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2BB96" w14:textId="47E33E7D" w:rsidR="00C03688" w:rsidRPr="00DE6446" w:rsidRDefault="00D96F98" w:rsidP="00106360">
      <w:pPr>
        <w:spacing w:after="160" w:line="360" w:lineRule="auto"/>
        <w:jc w:val="center"/>
        <w:rPr>
          <w:b/>
          <w:bCs/>
        </w:rPr>
      </w:pPr>
      <w:r w:rsidRPr="00DE6446">
        <w:rPr>
          <w:b/>
          <w:bCs/>
        </w:rPr>
        <w:t>GPM Ground Validation at NASA Wallops Precipitation Research Facility</w:t>
      </w:r>
    </w:p>
    <w:p w14:paraId="37363D30" w14:textId="77777777" w:rsidR="00222F5E" w:rsidRPr="009A6BF4" w:rsidRDefault="00222F5E" w:rsidP="00106360">
      <w:pPr>
        <w:spacing w:after="160" w:line="360" w:lineRule="auto"/>
      </w:pPr>
    </w:p>
    <w:p w14:paraId="0ED95C23" w14:textId="77777777" w:rsidR="00465D12" w:rsidRDefault="008F2C86" w:rsidP="00106360">
      <w:pPr>
        <w:spacing w:after="160" w:line="360" w:lineRule="auto"/>
        <w:jc w:val="center"/>
      </w:pPr>
      <w:r w:rsidRPr="009A6BF4">
        <w:t>Charanjit S. Pabla</w:t>
      </w:r>
      <w:r w:rsidR="00D07E5F" w:rsidRPr="009A6BF4">
        <w:rPr>
          <w:vertAlign w:val="superscript"/>
        </w:rPr>
        <w:t>1</w:t>
      </w:r>
      <w:r w:rsidR="00D4195A" w:rsidRPr="009A6BF4">
        <w:rPr>
          <w:vertAlign w:val="superscript"/>
        </w:rPr>
        <w:t>,2</w:t>
      </w:r>
      <w:r w:rsidRPr="009A6BF4">
        <w:t>,</w:t>
      </w:r>
      <w:r w:rsidR="00D07E5F" w:rsidRPr="009A6BF4">
        <w:t xml:space="preserve"> David B. Wolff</w:t>
      </w:r>
      <w:r w:rsidR="00C03688" w:rsidRPr="009A6BF4">
        <w:rPr>
          <w:vertAlign w:val="superscript"/>
        </w:rPr>
        <w:t>2</w:t>
      </w:r>
      <w:r w:rsidR="00D07E5F" w:rsidRPr="009A6BF4">
        <w:t xml:space="preserve">, </w:t>
      </w:r>
      <w:r w:rsidRPr="009A6BF4">
        <w:t>David A. Marks</w:t>
      </w:r>
      <w:r w:rsidR="00D07E5F" w:rsidRPr="009A6BF4">
        <w:rPr>
          <w:vertAlign w:val="superscript"/>
        </w:rPr>
        <w:t>1</w:t>
      </w:r>
      <w:r w:rsidR="00D4195A" w:rsidRPr="009A6BF4">
        <w:rPr>
          <w:vertAlign w:val="superscript"/>
        </w:rPr>
        <w:t>,2</w:t>
      </w:r>
      <w:r w:rsidR="0066384E" w:rsidRPr="009A6BF4">
        <w:t>,</w:t>
      </w:r>
      <w:r w:rsidR="00C44739" w:rsidRPr="009A6BF4">
        <w:t xml:space="preserve"> </w:t>
      </w:r>
    </w:p>
    <w:p w14:paraId="103CD506" w14:textId="5FB07084" w:rsidR="009D6735" w:rsidRPr="009A6BF4" w:rsidRDefault="00C44739" w:rsidP="00106360">
      <w:pPr>
        <w:spacing w:after="160" w:line="360" w:lineRule="auto"/>
        <w:jc w:val="center"/>
        <w:rPr>
          <w:vertAlign w:val="superscript"/>
        </w:rPr>
      </w:pPr>
      <w:r w:rsidRPr="009A6BF4">
        <w:t>Stephanie M. Wingo</w:t>
      </w:r>
      <w:r w:rsidR="00C03688" w:rsidRPr="009A6BF4">
        <w:rPr>
          <w:vertAlign w:val="superscript"/>
        </w:rPr>
        <w:t>3</w:t>
      </w:r>
      <w:r w:rsidR="00D360A6">
        <w:rPr>
          <w:vertAlign w:val="superscript"/>
        </w:rPr>
        <w:t>,4</w:t>
      </w:r>
      <w:r w:rsidRPr="009A6BF4">
        <w:t>,</w:t>
      </w:r>
      <w:r w:rsidR="00801194">
        <w:t xml:space="preserve"> and</w:t>
      </w:r>
      <w:r w:rsidRPr="009A6BF4">
        <w:t xml:space="preserve"> </w:t>
      </w:r>
      <w:r w:rsidR="008F419F" w:rsidRPr="009A6BF4">
        <w:t>Jason L. Pippitt</w:t>
      </w:r>
      <w:r w:rsidR="00D360A6" w:rsidRPr="00D360A6">
        <w:rPr>
          <w:vertAlign w:val="superscript"/>
        </w:rPr>
        <w:t>1</w:t>
      </w:r>
      <w:r w:rsidR="00D360A6">
        <w:rPr>
          <w:vertAlign w:val="superscript"/>
        </w:rPr>
        <w:t>,5</w:t>
      </w:r>
    </w:p>
    <w:p w14:paraId="48EF938F" w14:textId="51B63664" w:rsidR="00D07E5F" w:rsidRPr="00465D12" w:rsidRDefault="00D07E5F" w:rsidP="00106360">
      <w:pPr>
        <w:spacing w:after="160" w:line="360" w:lineRule="auto"/>
        <w:jc w:val="center"/>
        <w:rPr>
          <w:i/>
          <w:iCs/>
        </w:rPr>
      </w:pPr>
      <w:r w:rsidRPr="00465D12">
        <w:rPr>
          <w:i/>
          <w:iCs/>
          <w:vertAlign w:val="superscript"/>
        </w:rPr>
        <w:t>1</w:t>
      </w:r>
      <w:r w:rsidRPr="00465D12">
        <w:rPr>
          <w:i/>
          <w:iCs/>
        </w:rPr>
        <w:t>Science Systems and Applications, Inc.</w:t>
      </w:r>
      <w:r w:rsidR="00D4195A" w:rsidRPr="00465D12">
        <w:rPr>
          <w:i/>
          <w:iCs/>
        </w:rPr>
        <w:t>, Lanham, MD</w:t>
      </w:r>
    </w:p>
    <w:p w14:paraId="2CD19EA8" w14:textId="23C3A848" w:rsidR="00C03688" w:rsidRPr="00465D12" w:rsidRDefault="00C03688" w:rsidP="00106360">
      <w:pPr>
        <w:spacing w:after="160" w:line="360" w:lineRule="auto"/>
        <w:jc w:val="center"/>
        <w:rPr>
          <w:i/>
          <w:iCs/>
        </w:rPr>
      </w:pPr>
      <w:r w:rsidRPr="00465D12">
        <w:rPr>
          <w:i/>
          <w:iCs/>
          <w:vertAlign w:val="superscript"/>
        </w:rPr>
        <w:t>2</w:t>
      </w:r>
      <w:r w:rsidRPr="00465D12">
        <w:rPr>
          <w:i/>
          <w:iCs/>
        </w:rPr>
        <w:t>NASA</w:t>
      </w:r>
      <w:r w:rsidR="00D4195A" w:rsidRPr="00465D12">
        <w:rPr>
          <w:i/>
          <w:iCs/>
        </w:rPr>
        <w:t xml:space="preserve"> Goddard Space Flight Center,</w:t>
      </w:r>
      <w:r w:rsidRPr="00465D12">
        <w:rPr>
          <w:i/>
          <w:iCs/>
        </w:rPr>
        <w:t xml:space="preserve"> Wallops Flight Facility, Wallops</w:t>
      </w:r>
      <w:r w:rsidR="00D4195A" w:rsidRPr="00465D12">
        <w:rPr>
          <w:i/>
          <w:iCs/>
        </w:rPr>
        <w:t xml:space="preserve"> Island</w:t>
      </w:r>
      <w:r w:rsidRPr="00465D12">
        <w:rPr>
          <w:i/>
          <w:iCs/>
        </w:rPr>
        <w:t>, VA</w:t>
      </w:r>
    </w:p>
    <w:p w14:paraId="241BA94D" w14:textId="337B14B2" w:rsidR="00D360A6" w:rsidRPr="00465D12" w:rsidRDefault="00D360A6" w:rsidP="00106360">
      <w:pPr>
        <w:spacing w:after="160" w:line="360" w:lineRule="auto"/>
        <w:jc w:val="center"/>
        <w:rPr>
          <w:i/>
          <w:iCs/>
        </w:rPr>
      </w:pPr>
      <w:r w:rsidRPr="00465D12">
        <w:rPr>
          <w:i/>
          <w:iCs/>
          <w:vertAlign w:val="superscript"/>
        </w:rPr>
        <w:t>3</w:t>
      </w:r>
      <w:r w:rsidRPr="00465D12">
        <w:rPr>
          <w:i/>
          <w:iCs/>
        </w:rPr>
        <w:t>University of Alabama in Huntsville, Huntsville, AL</w:t>
      </w:r>
    </w:p>
    <w:p w14:paraId="29FCA2CD" w14:textId="0E9CE6D5" w:rsidR="008F2C86" w:rsidRPr="00465D12" w:rsidRDefault="00D360A6" w:rsidP="00106360">
      <w:pPr>
        <w:spacing w:after="160" w:line="360" w:lineRule="auto"/>
        <w:jc w:val="center"/>
        <w:rPr>
          <w:i/>
          <w:iCs/>
        </w:rPr>
      </w:pPr>
      <w:r w:rsidRPr="00465D12">
        <w:rPr>
          <w:i/>
          <w:iCs/>
          <w:vertAlign w:val="superscript"/>
        </w:rPr>
        <w:t>4</w:t>
      </w:r>
      <w:r w:rsidR="008F2C86" w:rsidRPr="00465D12">
        <w:rPr>
          <w:i/>
          <w:iCs/>
        </w:rPr>
        <w:t>NASA Marshall Space Flight Center</w:t>
      </w:r>
      <w:r w:rsidRPr="00465D12">
        <w:rPr>
          <w:i/>
          <w:iCs/>
        </w:rPr>
        <w:t>, Huntsville, AL</w:t>
      </w:r>
    </w:p>
    <w:p w14:paraId="589F8EB1" w14:textId="5AB5FFD6" w:rsidR="00C03688" w:rsidRPr="00465D12" w:rsidRDefault="00D360A6" w:rsidP="00106360">
      <w:pPr>
        <w:spacing w:after="160" w:line="360" w:lineRule="auto"/>
        <w:jc w:val="center"/>
        <w:rPr>
          <w:i/>
          <w:iCs/>
        </w:rPr>
      </w:pPr>
      <w:r w:rsidRPr="00465D12">
        <w:rPr>
          <w:i/>
          <w:iCs/>
          <w:vertAlign w:val="superscript"/>
        </w:rPr>
        <w:t>5</w:t>
      </w:r>
      <w:r w:rsidR="008F419F" w:rsidRPr="00465D12">
        <w:rPr>
          <w:i/>
          <w:iCs/>
        </w:rPr>
        <w:t>NASA Goddard Space Flight Center</w:t>
      </w:r>
      <w:r w:rsidR="00C03688" w:rsidRPr="00465D12">
        <w:rPr>
          <w:i/>
          <w:iCs/>
        </w:rPr>
        <w:t xml:space="preserve">, </w:t>
      </w:r>
      <w:r w:rsidR="008F419F" w:rsidRPr="00465D12">
        <w:rPr>
          <w:i/>
          <w:iCs/>
        </w:rPr>
        <w:t>Greenbelt, MD</w:t>
      </w:r>
    </w:p>
    <w:p w14:paraId="0B5B31AC" w14:textId="77777777" w:rsidR="00222F5E" w:rsidRPr="009A6BF4" w:rsidRDefault="00222F5E" w:rsidP="00106360">
      <w:pPr>
        <w:spacing w:after="160" w:line="360" w:lineRule="auto"/>
        <w:jc w:val="center"/>
      </w:pPr>
    </w:p>
    <w:p w14:paraId="1ACEC648" w14:textId="50995E14" w:rsidR="001868BF" w:rsidRDefault="001868BF" w:rsidP="00106360">
      <w:pPr>
        <w:spacing w:after="160" w:line="360" w:lineRule="auto"/>
        <w:jc w:val="center"/>
      </w:pPr>
    </w:p>
    <w:p w14:paraId="26BB0A59" w14:textId="6E750EA3" w:rsidR="00465D12" w:rsidRDefault="00465D12" w:rsidP="00106360">
      <w:pPr>
        <w:spacing w:after="160" w:line="360" w:lineRule="auto"/>
        <w:jc w:val="center"/>
      </w:pPr>
    </w:p>
    <w:p w14:paraId="1BBF8824" w14:textId="16FDCE0F" w:rsidR="00465D12" w:rsidRDefault="00465D12" w:rsidP="00106360">
      <w:pPr>
        <w:spacing w:after="160" w:line="360" w:lineRule="auto"/>
        <w:jc w:val="center"/>
      </w:pPr>
    </w:p>
    <w:p w14:paraId="21D6D358" w14:textId="76F88BB4" w:rsidR="00465D12" w:rsidRDefault="00465D12" w:rsidP="00106360">
      <w:pPr>
        <w:spacing w:after="160" w:line="360" w:lineRule="auto"/>
        <w:jc w:val="center"/>
      </w:pPr>
    </w:p>
    <w:p w14:paraId="3814638A" w14:textId="754E23E0" w:rsidR="00465D12" w:rsidRDefault="00465D12" w:rsidP="00106360">
      <w:pPr>
        <w:spacing w:after="160" w:line="360" w:lineRule="auto"/>
        <w:jc w:val="center"/>
      </w:pPr>
    </w:p>
    <w:p w14:paraId="51C33146" w14:textId="48D88203" w:rsidR="00465D12" w:rsidRDefault="00465D12" w:rsidP="00106360">
      <w:pPr>
        <w:spacing w:after="160" w:line="360" w:lineRule="auto"/>
        <w:jc w:val="center"/>
      </w:pPr>
    </w:p>
    <w:p w14:paraId="2D0CBD33" w14:textId="77777777" w:rsidR="00465D12" w:rsidRPr="009A6BF4" w:rsidRDefault="00465D12" w:rsidP="00106360">
      <w:pPr>
        <w:spacing w:after="160" w:line="360" w:lineRule="auto"/>
        <w:jc w:val="center"/>
      </w:pPr>
    </w:p>
    <w:p w14:paraId="099981D0" w14:textId="76E2CF55" w:rsidR="00810219" w:rsidRPr="009A6BF4" w:rsidRDefault="001868BF" w:rsidP="00106360">
      <w:pPr>
        <w:spacing w:after="160" w:line="360" w:lineRule="auto"/>
        <w:jc w:val="center"/>
      </w:pPr>
      <w:r w:rsidRPr="00465D12">
        <w:rPr>
          <w:i/>
          <w:iCs/>
        </w:rPr>
        <w:t>Corresponding author:</w:t>
      </w:r>
      <w:r w:rsidR="00465D12">
        <w:t xml:space="preserve"> </w:t>
      </w:r>
      <w:r w:rsidR="004B1664" w:rsidRPr="009A6BF4">
        <w:t>Charanjit S. Pabla</w:t>
      </w:r>
      <w:r w:rsidR="00B779AE" w:rsidRPr="009A6BF4">
        <w:t xml:space="preserve">, </w:t>
      </w:r>
      <w:r w:rsidR="004B1664" w:rsidRPr="009A6BF4">
        <w:t>Charanjit.S.Pabla</w:t>
      </w:r>
      <w:r w:rsidR="00B779AE" w:rsidRPr="009A6BF4">
        <w:t>@nasa.gov</w:t>
      </w:r>
      <w:r w:rsidR="00810219" w:rsidRPr="009A6BF4">
        <w:rPr>
          <w:b/>
        </w:rPr>
        <w:br w:type="page"/>
      </w:r>
    </w:p>
    <w:p w14:paraId="6115D13E" w14:textId="768966D8" w:rsidR="00A5174F" w:rsidRPr="007A184D" w:rsidRDefault="00A5174F" w:rsidP="00106360">
      <w:pPr>
        <w:spacing w:line="360" w:lineRule="auto"/>
        <w:jc w:val="center"/>
        <w:rPr>
          <w:bCs/>
        </w:rPr>
      </w:pPr>
      <w:r w:rsidRPr="007A184D">
        <w:rPr>
          <w:bCs/>
        </w:rPr>
        <w:lastRenderedPageBreak/>
        <w:t>A</w:t>
      </w:r>
      <w:r w:rsidR="007A184D">
        <w:rPr>
          <w:bCs/>
        </w:rPr>
        <w:t>BSTRACT</w:t>
      </w:r>
    </w:p>
    <w:p w14:paraId="2637CB09" w14:textId="1C10110B" w:rsidR="00025E7A" w:rsidRPr="00E82544" w:rsidRDefault="00A5174F" w:rsidP="00106360">
      <w:pPr>
        <w:spacing w:line="360" w:lineRule="auto"/>
        <w:jc w:val="both"/>
        <w:rPr>
          <w:color w:val="000000" w:themeColor="text1"/>
        </w:rPr>
      </w:pPr>
      <w:r w:rsidRPr="009A6BF4">
        <w:tab/>
      </w:r>
      <w:r w:rsidR="00FB173D" w:rsidRPr="00F11BF2">
        <w:t xml:space="preserve">The Wallops Precipitation Research Facility (WPRF) at NASA Goddard Space Flight Center, Wallops Island, VA has been established as a semi-permanent super-site for the Global Precipitation Measurement (GPM) Ground Validation (GV) program. WPRF is home to research quality </w:t>
      </w:r>
      <w:r w:rsidR="00FB173D" w:rsidRPr="00E82544">
        <w:rPr>
          <w:color w:val="000000" w:themeColor="text1"/>
        </w:rPr>
        <w:t xml:space="preserve">precipitation instruments, including NASA’s S-band dual-polarimetric radar (NPOL), and a network of profiling radars, </w:t>
      </w:r>
      <w:proofErr w:type="spellStart"/>
      <w:r w:rsidR="00FB173D" w:rsidRPr="00E82544">
        <w:rPr>
          <w:color w:val="000000" w:themeColor="text1"/>
        </w:rPr>
        <w:t>disdrometers</w:t>
      </w:r>
      <w:proofErr w:type="spellEnd"/>
      <w:r w:rsidR="00FB173D" w:rsidRPr="00E82544">
        <w:rPr>
          <w:color w:val="000000" w:themeColor="text1"/>
        </w:rPr>
        <w:t xml:space="preserve">, and rain gauges. This study investigates the statistical </w:t>
      </w:r>
      <w:r w:rsidR="00CA55D2" w:rsidRPr="00E82544">
        <w:rPr>
          <w:color w:val="000000" w:themeColor="text1"/>
        </w:rPr>
        <w:t>agreement</w:t>
      </w:r>
      <w:r w:rsidR="00FB173D" w:rsidRPr="00E82544">
        <w:rPr>
          <w:color w:val="000000" w:themeColor="text1"/>
        </w:rPr>
        <w:t xml:space="preserve"> of the GPM Core Observatory Dual Frequency Precipitation Radar (DPR)</w:t>
      </w:r>
      <w:r w:rsidR="009B6593" w:rsidRPr="00E82544">
        <w:rPr>
          <w:color w:val="000000" w:themeColor="text1"/>
        </w:rPr>
        <w:t xml:space="preserve">, </w:t>
      </w:r>
      <w:r w:rsidR="004A728A" w:rsidRPr="00E82544">
        <w:rPr>
          <w:color w:val="000000" w:themeColor="text1"/>
        </w:rPr>
        <w:t>combined DPR-GPM Microwave Imager (GMI)</w:t>
      </w:r>
      <w:r w:rsidR="00FB173D" w:rsidRPr="00E82544">
        <w:rPr>
          <w:color w:val="000000" w:themeColor="text1"/>
        </w:rPr>
        <w:t xml:space="preserve"> and </w:t>
      </w:r>
      <w:r w:rsidR="004A728A" w:rsidRPr="00E82544">
        <w:rPr>
          <w:color w:val="000000" w:themeColor="text1"/>
        </w:rPr>
        <w:t xml:space="preserve">GMI </w:t>
      </w:r>
      <w:r w:rsidR="00801194" w:rsidRPr="00E82544">
        <w:rPr>
          <w:color w:val="000000" w:themeColor="text1"/>
        </w:rPr>
        <w:t>L</w:t>
      </w:r>
      <w:r w:rsidR="00FB173D" w:rsidRPr="00E82544">
        <w:rPr>
          <w:color w:val="000000" w:themeColor="text1"/>
        </w:rPr>
        <w:t>evel II precipitation retrievals compared to WPRF ground observations from</w:t>
      </w:r>
      <w:r w:rsidR="00BB1030" w:rsidRPr="00E82544">
        <w:rPr>
          <w:color w:val="000000" w:themeColor="text1"/>
        </w:rPr>
        <w:t xml:space="preserve"> a</w:t>
      </w:r>
      <w:r w:rsidR="00FB173D" w:rsidRPr="00E82544">
        <w:rPr>
          <w:color w:val="000000" w:themeColor="text1"/>
        </w:rPr>
        <w:t xml:space="preserve"> six-year collection of </w:t>
      </w:r>
      <w:r w:rsidR="00230566" w:rsidRPr="00E82544">
        <w:rPr>
          <w:color w:val="000000" w:themeColor="text1"/>
        </w:rPr>
        <w:t>satellite</w:t>
      </w:r>
      <w:r w:rsidR="00FB173D" w:rsidRPr="00E82544">
        <w:rPr>
          <w:color w:val="000000" w:themeColor="text1"/>
        </w:rPr>
        <w:t xml:space="preserve"> overpasses. Multi-</w:t>
      </w:r>
      <w:r w:rsidR="007F3BAD" w:rsidRPr="00E82544">
        <w:rPr>
          <w:color w:val="000000" w:themeColor="text1"/>
        </w:rPr>
        <w:t>sensor</w:t>
      </w:r>
      <w:r w:rsidR="00FB173D" w:rsidRPr="00E82544">
        <w:rPr>
          <w:color w:val="000000" w:themeColor="text1"/>
        </w:rPr>
        <w:t xml:space="preserve"> observations are integrated using the System for Integrating Multiplatform Data to Build the Atmospheric Column (SIMBA) software package. SIMBA ensures measurements recorded in a variety of formats are synthesized into a common reference frame for ease in comparison and analysis. Given that instantaneous satellite measurements are observed above ground level, </w:t>
      </w:r>
      <w:r w:rsidR="00941E4A" w:rsidRPr="00E82544">
        <w:rPr>
          <w:color w:val="000000" w:themeColor="text1"/>
        </w:rPr>
        <w:t>th</w:t>
      </w:r>
      <w:r w:rsidR="00EF7B77" w:rsidRPr="00E82544">
        <w:rPr>
          <w:color w:val="000000" w:themeColor="text1"/>
        </w:rPr>
        <w:t>is</w:t>
      </w:r>
      <w:r w:rsidR="00941E4A" w:rsidRPr="00E82544">
        <w:rPr>
          <w:color w:val="000000" w:themeColor="text1"/>
        </w:rPr>
        <w:t xml:space="preserve"> study investigates </w:t>
      </w:r>
      <w:r w:rsidR="00FB173D" w:rsidRPr="00E82544">
        <w:rPr>
          <w:color w:val="000000" w:themeColor="text1"/>
        </w:rPr>
        <w:t>the possibility of a time lag between satellite and surface mass-weighted mean diameter (</w:t>
      </w:r>
      <w:r w:rsidR="00FB173D" w:rsidRPr="00E82544">
        <w:rPr>
          <w:i/>
          <w:iCs/>
          <w:color w:val="000000" w:themeColor="text1"/>
        </w:rPr>
        <w:t>D</w:t>
      </w:r>
      <w:r w:rsidR="00FB173D" w:rsidRPr="00E82544">
        <w:rPr>
          <w:i/>
          <w:iCs/>
          <w:color w:val="000000" w:themeColor="text1"/>
          <w:vertAlign w:val="subscript"/>
        </w:rPr>
        <w:t>m</w:t>
      </w:r>
      <w:r w:rsidR="00FB173D" w:rsidRPr="00E82544">
        <w:rPr>
          <w:color w:val="000000" w:themeColor="text1"/>
        </w:rPr>
        <w:t>), reflectivity (</w:t>
      </w:r>
      <w:r w:rsidR="00FB173D" w:rsidRPr="00E82544">
        <w:rPr>
          <w:i/>
          <w:iCs/>
          <w:color w:val="000000" w:themeColor="text1"/>
        </w:rPr>
        <w:t>Z</w:t>
      </w:r>
      <w:r w:rsidR="00FB173D" w:rsidRPr="00E82544">
        <w:rPr>
          <w:color w:val="000000" w:themeColor="text1"/>
        </w:rPr>
        <w:t>), and precipitation rate (</w:t>
      </w:r>
      <w:r w:rsidR="00FB173D" w:rsidRPr="00E82544">
        <w:rPr>
          <w:i/>
          <w:iCs/>
          <w:color w:val="000000" w:themeColor="text1"/>
        </w:rPr>
        <w:t>R</w:t>
      </w:r>
      <w:r w:rsidR="00FB173D" w:rsidRPr="00E82544">
        <w:rPr>
          <w:color w:val="000000" w:themeColor="text1"/>
        </w:rPr>
        <w:t>)</w:t>
      </w:r>
      <w:r w:rsidR="00E30CAF" w:rsidRPr="00E82544">
        <w:rPr>
          <w:color w:val="000000" w:themeColor="text1"/>
        </w:rPr>
        <w:t xml:space="preserve"> observations</w:t>
      </w:r>
      <w:r w:rsidR="00FB173D" w:rsidRPr="00E82544">
        <w:rPr>
          <w:color w:val="000000" w:themeColor="text1"/>
        </w:rPr>
        <w:t xml:space="preserve">. Results indicate that time lags vary up to </w:t>
      </w:r>
      <w:r w:rsidR="001A51A7" w:rsidRPr="00E82544">
        <w:rPr>
          <w:color w:val="000000" w:themeColor="text1"/>
        </w:rPr>
        <w:t>30</w:t>
      </w:r>
      <w:r w:rsidR="00FB173D" w:rsidRPr="00E82544">
        <w:rPr>
          <w:color w:val="000000" w:themeColor="text1"/>
        </w:rPr>
        <w:t xml:space="preserve"> minutes </w:t>
      </w:r>
      <w:r w:rsidR="00EF7B77" w:rsidRPr="00E82544">
        <w:rPr>
          <w:color w:val="000000" w:themeColor="text1"/>
        </w:rPr>
        <w:t>after</w:t>
      </w:r>
      <w:r w:rsidR="00FB173D" w:rsidRPr="00E82544">
        <w:rPr>
          <w:color w:val="000000" w:themeColor="text1"/>
        </w:rPr>
        <w:t xml:space="preserve"> overpass time but </w:t>
      </w:r>
      <w:r w:rsidR="00EF7B77" w:rsidRPr="00E82544">
        <w:rPr>
          <w:color w:val="000000" w:themeColor="text1"/>
        </w:rPr>
        <w:t>are</w:t>
      </w:r>
      <w:r w:rsidR="00FB173D" w:rsidRPr="00E82544">
        <w:rPr>
          <w:color w:val="000000" w:themeColor="text1"/>
        </w:rPr>
        <w:t xml:space="preserve"> not consistent between cases. In addition, GPM </w:t>
      </w:r>
      <w:r w:rsidR="003F46D5" w:rsidRPr="00E82544">
        <w:rPr>
          <w:color w:val="000000" w:themeColor="text1"/>
        </w:rPr>
        <w:t>C</w:t>
      </w:r>
      <w:r w:rsidR="00FB173D" w:rsidRPr="00E82544">
        <w:rPr>
          <w:color w:val="000000" w:themeColor="text1"/>
        </w:rPr>
        <w:t xml:space="preserve">ore </w:t>
      </w:r>
      <w:r w:rsidR="00FB173D" w:rsidRPr="00E82544">
        <w:rPr>
          <w:i/>
          <w:iCs/>
          <w:color w:val="000000" w:themeColor="text1"/>
        </w:rPr>
        <w:t>D</w:t>
      </w:r>
      <w:r w:rsidR="00FB173D" w:rsidRPr="00E82544">
        <w:rPr>
          <w:i/>
          <w:iCs/>
          <w:color w:val="000000" w:themeColor="text1"/>
          <w:vertAlign w:val="subscript"/>
        </w:rPr>
        <w:t>m</w:t>
      </w:r>
      <w:r w:rsidR="00FB173D" w:rsidRPr="00E82544">
        <w:rPr>
          <w:color w:val="000000" w:themeColor="text1"/>
        </w:rPr>
        <w:t xml:space="preserve"> retrievals are within </w:t>
      </w:r>
      <w:r w:rsidR="00801194" w:rsidRPr="00E82544">
        <w:rPr>
          <w:color w:val="000000" w:themeColor="text1"/>
        </w:rPr>
        <w:t>L</w:t>
      </w:r>
      <w:r w:rsidR="00FB173D" w:rsidRPr="00E82544">
        <w:rPr>
          <w:color w:val="000000" w:themeColor="text1"/>
        </w:rPr>
        <w:t>evel I mission science requirements as compared to WPRF ground observations</w:t>
      </w:r>
      <w:r w:rsidR="001C017C" w:rsidRPr="00E82544">
        <w:rPr>
          <w:color w:val="000000" w:themeColor="text1"/>
        </w:rPr>
        <w:t>.</w:t>
      </w:r>
      <w:r w:rsidR="00FB173D" w:rsidRPr="00E82544">
        <w:rPr>
          <w:color w:val="000000" w:themeColor="text1"/>
        </w:rPr>
        <w:t xml:space="preserve"> </w:t>
      </w:r>
      <w:r w:rsidR="001C017C" w:rsidRPr="00E82544">
        <w:rPr>
          <w:color w:val="000000" w:themeColor="text1"/>
        </w:rPr>
        <w:t>R</w:t>
      </w:r>
      <w:r w:rsidR="00FB173D" w:rsidRPr="00E82544">
        <w:rPr>
          <w:color w:val="000000" w:themeColor="text1"/>
        </w:rPr>
        <w:t>esults</w:t>
      </w:r>
      <w:r w:rsidR="001C017C" w:rsidRPr="00E82544">
        <w:rPr>
          <w:color w:val="000000" w:themeColor="text1"/>
        </w:rPr>
        <w:t xml:space="preserve"> also</w:t>
      </w:r>
      <w:r w:rsidR="00FB173D" w:rsidRPr="00E82544">
        <w:rPr>
          <w:color w:val="000000" w:themeColor="text1"/>
        </w:rPr>
        <w:t xml:space="preserve"> indicate GPM</w:t>
      </w:r>
      <w:r w:rsidR="005710F8" w:rsidRPr="00E82544">
        <w:rPr>
          <w:color w:val="000000" w:themeColor="text1"/>
        </w:rPr>
        <w:t xml:space="preserve"> </w:t>
      </w:r>
      <w:r w:rsidR="004A728A" w:rsidRPr="00E82544">
        <w:rPr>
          <w:color w:val="000000" w:themeColor="text1"/>
        </w:rPr>
        <w:t>algorithms</w:t>
      </w:r>
      <w:r w:rsidR="00FB173D" w:rsidRPr="00E82544">
        <w:rPr>
          <w:color w:val="000000" w:themeColor="text1"/>
        </w:rPr>
        <w:t xml:space="preserve"> overestimate light rain</w:t>
      </w:r>
      <w:r w:rsidR="00BB2C4D" w:rsidRPr="00E82544">
        <w:rPr>
          <w:color w:val="000000" w:themeColor="text1"/>
        </w:rPr>
        <w:t xml:space="preserve"> (&lt; 1.0 mm hr</w:t>
      </w:r>
      <w:r w:rsidR="00BB2C4D" w:rsidRPr="00E82544">
        <w:rPr>
          <w:color w:val="000000" w:themeColor="text1"/>
          <w:vertAlign w:val="superscript"/>
        </w:rPr>
        <w:t>-1</w:t>
      </w:r>
      <w:r w:rsidR="00BB2C4D" w:rsidRPr="00E82544">
        <w:rPr>
          <w:color w:val="000000" w:themeColor="text1"/>
        </w:rPr>
        <w:t>)</w:t>
      </w:r>
      <w:r w:rsidR="00FB173D" w:rsidRPr="00E82544">
        <w:rPr>
          <w:color w:val="000000" w:themeColor="text1"/>
        </w:rPr>
        <w:t xml:space="preserve">. </w:t>
      </w:r>
      <w:r w:rsidR="008662CB" w:rsidRPr="00E82544">
        <w:rPr>
          <w:color w:val="000000" w:themeColor="text1"/>
        </w:rPr>
        <w:t xml:space="preserve">Two very different stratiform rain vertical profiles show differing results when compared to ground reference data. </w:t>
      </w:r>
      <w:r w:rsidR="008662CB" w:rsidRPr="006928FA">
        <w:rPr>
          <w:color w:val="000000" w:themeColor="text1"/>
        </w:rPr>
        <w:t>A key finding of th</w:t>
      </w:r>
      <w:r w:rsidR="00B77901" w:rsidRPr="006928FA">
        <w:rPr>
          <w:color w:val="000000" w:themeColor="text1"/>
        </w:rPr>
        <w:t>is</w:t>
      </w:r>
      <w:r w:rsidR="008662CB" w:rsidRPr="006928FA">
        <w:rPr>
          <w:color w:val="000000" w:themeColor="text1"/>
        </w:rPr>
        <w:t xml:space="preserve"> study indicates </w:t>
      </w:r>
      <w:r w:rsidR="00C65405" w:rsidRPr="006928FA">
        <w:rPr>
          <w:color w:val="000000" w:themeColor="text1"/>
        </w:rPr>
        <w:t>multi-</w:t>
      </w:r>
      <w:r w:rsidR="003F7F6A" w:rsidRPr="006928FA">
        <w:rPr>
          <w:color w:val="000000" w:themeColor="text1"/>
        </w:rPr>
        <w:t>sensor</w:t>
      </w:r>
      <w:r w:rsidR="00C65405" w:rsidRPr="006928FA">
        <w:rPr>
          <w:color w:val="000000" w:themeColor="text1"/>
        </w:rPr>
        <w:t xml:space="preserve"> </w:t>
      </w:r>
      <w:r w:rsidR="008662CB" w:rsidRPr="006928FA">
        <w:rPr>
          <w:color w:val="000000" w:themeColor="text1"/>
        </w:rPr>
        <w:t xml:space="preserve">DPR/GMI combined algorithms outperform single </w:t>
      </w:r>
      <w:r w:rsidR="003F7F6A" w:rsidRPr="006928FA">
        <w:rPr>
          <w:color w:val="000000" w:themeColor="text1"/>
        </w:rPr>
        <w:t>sensor DPR algorithm</w:t>
      </w:r>
      <w:r w:rsidR="008662CB" w:rsidRPr="006928FA">
        <w:rPr>
          <w:color w:val="000000" w:themeColor="text1"/>
        </w:rPr>
        <w:t>.</w:t>
      </w:r>
    </w:p>
    <w:p w14:paraId="01FC0D9E" w14:textId="1F673EAC" w:rsidR="00941E4A" w:rsidRDefault="00941E4A" w:rsidP="00106360">
      <w:pPr>
        <w:spacing w:line="360" w:lineRule="auto"/>
        <w:rPr>
          <w:b/>
        </w:rPr>
      </w:pPr>
    </w:p>
    <w:p w14:paraId="671C2B3C" w14:textId="6C66AA40" w:rsidR="00984AB5" w:rsidRPr="007A184D" w:rsidRDefault="007A184D" w:rsidP="00106360">
      <w:pPr>
        <w:spacing w:line="360" w:lineRule="auto"/>
        <w:jc w:val="center"/>
        <w:rPr>
          <w:bCs/>
        </w:rPr>
      </w:pPr>
      <w:r w:rsidRPr="007A184D">
        <w:rPr>
          <w:bCs/>
        </w:rPr>
        <w:t>SIGNIFICANCE STATEMENT</w:t>
      </w:r>
    </w:p>
    <w:p w14:paraId="4EC0B85D" w14:textId="7E1990F7" w:rsidR="00845533" w:rsidRDefault="006A2EE1" w:rsidP="00845533">
      <w:pPr>
        <w:spacing w:line="360" w:lineRule="auto"/>
        <w:ind w:firstLine="720"/>
        <w:jc w:val="both"/>
        <w:rPr>
          <w:bCs/>
        </w:rPr>
      </w:pPr>
      <w:r w:rsidRPr="00E82544">
        <w:rPr>
          <w:bCs/>
          <w:color w:val="000000" w:themeColor="text1"/>
        </w:rPr>
        <w:t xml:space="preserve">Satellites are beneficial for global precipitation surveillance because extensive ground instruments are lacking, especially over oceans. </w:t>
      </w:r>
      <w:r w:rsidRPr="00E82544">
        <w:rPr>
          <w:color w:val="000000" w:themeColor="text1"/>
        </w:rPr>
        <w:t xml:space="preserve">Ground validation studies are required to calibrate and improve precipitation algorithms from satellite sensors. The primary goal of </w:t>
      </w:r>
      <w:r w:rsidR="0072178E" w:rsidRPr="00E82544">
        <w:rPr>
          <w:color w:val="000000" w:themeColor="text1"/>
        </w:rPr>
        <w:t>this</w:t>
      </w:r>
      <w:r w:rsidRPr="00E82544">
        <w:rPr>
          <w:color w:val="000000" w:themeColor="text1"/>
        </w:rPr>
        <w:t xml:space="preserve"> study is to quantify the differences between satellite raindrop size and rain rate retrieval with ground-based observations. Rainfall rate algorithms require assumptions about the mean raindrop size. </w:t>
      </w:r>
      <w:r w:rsidR="0072178E" w:rsidRPr="00E82544">
        <w:rPr>
          <w:color w:val="000000" w:themeColor="text1"/>
        </w:rPr>
        <w:t>R</w:t>
      </w:r>
      <w:r w:rsidRPr="00E82544">
        <w:rPr>
          <w:color w:val="000000" w:themeColor="text1"/>
        </w:rPr>
        <w:t>esults indicate</w:t>
      </w:r>
      <w:r w:rsidR="001C017C" w:rsidRPr="00E82544">
        <w:rPr>
          <w:color w:val="000000" w:themeColor="text1"/>
        </w:rPr>
        <w:t xml:space="preserve"> G</w:t>
      </w:r>
      <w:r w:rsidR="00ED0742" w:rsidRPr="00E82544">
        <w:rPr>
          <w:color w:val="000000" w:themeColor="text1"/>
        </w:rPr>
        <w:t xml:space="preserve">lobal </w:t>
      </w:r>
      <w:r w:rsidR="001C017C" w:rsidRPr="00E82544">
        <w:rPr>
          <w:color w:val="000000" w:themeColor="text1"/>
        </w:rPr>
        <w:t>P</w:t>
      </w:r>
      <w:r w:rsidR="00ED0742" w:rsidRPr="00E82544">
        <w:rPr>
          <w:color w:val="000000" w:themeColor="text1"/>
        </w:rPr>
        <w:t xml:space="preserve">recipitation </w:t>
      </w:r>
      <w:r w:rsidR="001C017C" w:rsidRPr="00E82544">
        <w:rPr>
          <w:color w:val="000000" w:themeColor="text1"/>
        </w:rPr>
        <w:t>M</w:t>
      </w:r>
      <w:r w:rsidR="00ED0742" w:rsidRPr="00E82544">
        <w:rPr>
          <w:color w:val="000000" w:themeColor="text1"/>
        </w:rPr>
        <w:t>easurement (GPM)</w:t>
      </w:r>
      <w:r w:rsidR="001C017C" w:rsidRPr="00E82544">
        <w:rPr>
          <w:color w:val="000000" w:themeColor="text1"/>
        </w:rPr>
        <w:t>/satellite-based</w:t>
      </w:r>
      <w:r w:rsidRPr="00E82544">
        <w:rPr>
          <w:color w:val="000000" w:themeColor="text1"/>
        </w:rPr>
        <w:t xml:space="preserve"> mean raindrop size is within acceptable error (</w:t>
      </w:r>
      <w:r w:rsidRPr="00E82544">
        <w:rPr>
          <w:color w:val="000000" w:themeColor="text1"/>
        </w:rPr>
        <w:sym w:font="Symbol" w:char="F0B1"/>
      </w:r>
      <w:r w:rsidRPr="00E82544">
        <w:rPr>
          <w:color w:val="000000" w:themeColor="text1"/>
        </w:rPr>
        <w:t xml:space="preserve"> 0.5 millimeters) with respect to ground measurements. In addition, </w:t>
      </w:r>
      <w:r w:rsidR="001C017C" w:rsidRPr="00E82544">
        <w:rPr>
          <w:color w:val="000000" w:themeColor="text1"/>
        </w:rPr>
        <w:t xml:space="preserve">GPM </w:t>
      </w:r>
      <w:r w:rsidR="00ED0742" w:rsidRPr="00E82544">
        <w:rPr>
          <w:color w:val="000000" w:themeColor="text1"/>
        </w:rPr>
        <w:t xml:space="preserve">satellite </w:t>
      </w:r>
      <w:r w:rsidRPr="00E82544">
        <w:rPr>
          <w:color w:val="000000" w:themeColor="text1"/>
        </w:rPr>
        <w:t>measurements overestimate light rain (&lt; 1.0 mm hr</w:t>
      </w:r>
      <w:r w:rsidRPr="00E82544">
        <w:rPr>
          <w:color w:val="000000" w:themeColor="text1"/>
          <w:vertAlign w:val="superscript"/>
        </w:rPr>
        <w:t>-1</w:t>
      </w:r>
      <w:r w:rsidRPr="00E82544">
        <w:rPr>
          <w:color w:val="000000" w:themeColor="text1"/>
        </w:rPr>
        <w:t xml:space="preserve">) which is important </w:t>
      </w:r>
      <w:r w:rsidRPr="00840F80">
        <w:t xml:space="preserve">during the winter </w:t>
      </w:r>
      <w:r w:rsidRPr="00840F80">
        <w:lastRenderedPageBreak/>
        <w:t>months and at high-latitudes.</w:t>
      </w:r>
      <w:r w:rsidRPr="00840F80">
        <w:rPr>
          <w:bCs/>
        </w:rPr>
        <w:t xml:space="preserve"> </w:t>
      </w:r>
      <w:r w:rsidR="00ED0742">
        <w:rPr>
          <w:bCs/>
        </w:rPr>
        <w:t>Illuminating the challenges of</w:t>
      </w:r>
      <w:r w:rsidRPr="00840F80">
        <w:rPr>
          <w:bCs/>
        </w:rPr>
        <w:t xml:space="preserve"> </w:t>
      </w:r>
      <w:r w:rsidR="00ED0742">
        <w:rPr>
          <w:bCs/>
        </w:rPr>
        <w:t xml:space="preserve">GPM </w:t>
      </w:r>
      <w:r w:rsidRPr="00840F80">
        <w:rPr>
          <w:bCs/>
        </w:rPr>
        <w:t>satellite-based precipitation estimation can guide algorithm developers to improve retrievals.</w:t>
      </w:r>
    </w:p>
    <w:p w14:paraId="45A598BE" w14:textId="77777777" w:rsidR="00845533" w:rsidRPr="00840F80" w:rsidRDefault="00845533" w:rsidP="00845533">
      <w:pPr>
        <w:spacing w:line="360" w:lineRule="auto"/>
        <w:ind w:firstLine="720"/>
        <w:jc w:val="both"/>
        <w:rPr>
          <w:bCs/>
        </w:rPr>
      </w:pPr>
    </w:p>
    <w:p w14:paraId="0105A1CA" w14:textId="5903D450" w:rsidR="001868BF" w:rsidRPr="005B60CF" w:rsidRDefault="001868BF" w:rsidP="00106360">
      <w:pPr>
        <w:spacing w:line="360" w:lineRule="auto"/>
        <w:jc w:val="both"/>
        <w:rPr>
          <w:b/>
          <w:sz w:val="28"/>
          <w:szCs w:val="28"/>
        </w:rPr>
      </w:pPr>
      <w:r w:rsidRPr="005B60CF">
        <w:rPr>
          <w:b/>
          <w:sz w:val="28"/>
          <w:szCs w:val="28"/>
        </w:rPr>
        <w:t>1.  Introduction</w:t>
      </w:r>
    </w:p>
    <w:p w14:paraId="5F58550F" w14:textId="6AF10EF5" w:rsidR="00E81FBF" w:rsidRPr="009A6BF4" w:rsidRDefault="001868BF" w:rsidP="00106360">
      <w:pPr>
        <w:spacing w:line="360" w:lineRule="auto"/>
        <w:jc w:val="both"/>
      </w:pPr>
      <w:r w:rsidRPr="009A6BF4">
        <w:tab/>
      </w:r>
      <w:r w:rsidR="00676459">
        <w:t>Among</w:t>
      </w:r>
      <w:r w:rsidR="00BF3633" w:rsidRPr="009A6BF4">
        <w:t xml:space="preserve"> NASA’s Global Precipitation Measurement (GPM</w:t>
      </w:r>
      <w:r w:rsidR="00DD14F3" w:rsidRPr="009A6BF4">
        <w:t xml:space="preserve">) </w:t>
      </w:r>
      <w:r w:rsidR="00BF3633" w:rsidRPr="009A6BF4">
        <w:t>mission goals</w:t>
      </w:r>
      <w:r w:rsidR="00DD14F3" w:rsidRPr="009A6BF4">
        <w:t xml:space="preserve"> (Hou et al. 2014</w:t>
      </w:r>
      <w:r w:rsidR="00821A93" w:rsidRPr="009A6BF4">
        <w:t>;</w:t>
      </w:r>
      <w:r w:rsidR="00DD14F3" w:rsidRPr="009A6BF4">
        <w:t xml:space="preserve"> </w:t>
      </w:r>
      <w:proofErr w:type="spellStart"/>
      <w:r w:rsidR="00DD14F3" w:rsidRPr="009A6BF4">
        <w:t>Skofronick</w:t>
      </w:r>
      <w:proofErr w:type="spellEnd"/>
      <w:r w:rsidR="00DD14F3" w:rsidRPr="009A6BF4">
        <w:t xml:space="preserve">-Jackson et al. </w:t>
      </w:r>
      <w:r w:rsidR="00DD14F3" w:rsidRPr="00E82544">
        <w:rPr>
          <w:color w:val="000000" w:themeColor="text1"/>
        </w:rPr>
        <w:t>2017)</w:t>
      </w:r>
      <w:r w:rsidR="00BF3633" w:rsidRPr="00E82544">
        <w:rPr>
          <w:color w:val="000000" w:themeColor="text1"/>
        </w:rPr>
        <w:t>, improving satellite-based precipitation</w:t>
      </w:r>
      <w:r w:rsidR="00876FA1" w:rsidRPr="00E82544">
        <w:rPr>
          <w:color w:val="000000" w:themeColor="text1"/>
        </w:rPr>
        <w:t xml:space="preserve"> </w:t>
      </w:r>
      <w:r w:rsidR="00BF3633" w:rsidRPr="00E82544">
        <w:rPr>
          <w:color w:val="000000" w:themeColor="text1"/>
        </w:rPr>
        <w:t xml:space="preserve">observations and advancing </w:t>
      </w:r>
      <w:r w:rsidR="00C1749D" w:rsidRPr="00E82544">
        <w:rPr>
          <w:color w:val="000000" w:themeColor="text1"/>
        </w:rPr>
        <w:t xml:space="preserve">the </w:t>
      </w:r>
      <w:r w:rsidR="00BF3633" w:rsidRPr="00E82544">
        <w:rPr>
          <w:color w:val="000000" w:themeColor="text1"/>
        </w:rPr>
        <w:t xml:space="preserve">understanding of the global water and energy cycles </w:t>
      </w:r>
      <w:r w:rsidR="005C6FEF" w:rsidRPr="00E82544">
        <w:rPr>
          <w:color w:val="000000" w:themeColor="text1"/>
        </w:rPr>
        <w:t>requires</w:t>
      </w:r>
      <w:r w:rsidR="00BF3633" w:rsidRPr="00E82544">
        <w:rPr>
          <w:color w:val="000000" w:themeColor="text1"/>
        </w:rPr>
        <w:t xml:space="preserve"> robust statistical and physical ground validation (GV)</w:t>
      </w:r>
      <w:r w:rsidR="00826691" w:rsidRPr="00E82544">
        <w:rPr>
          <w:color w:val="000000" w:themeColor="text1"/>
        </w:rPr>
        <w:t xml:space="preserve"> against research quality surface observations</w:t>
      </w:r>
      <w:r w:rsidR="00BF3633" w:rsidRPr="00E82544">
        <w:rPr>
          <w:color w:val="000000" w:themeColor="text1"/>
        </w:rPr>
        <w:t>.</w:t>
      </w:r>
      <w:r w:rsidR="00937025" w:rsidRPr="00E82544">
        <w:rPr>
          <w:color w:val="000000" w:themeColor="text1"/>
        </w:rPr>
        <w:t xml:space="preserve"> To address these goals, s</w:t>
      </w:r>
      <w:r w:rsidR="00A35039" w:rsidRPr="00E82544">
        <w:rPr>
          <w:color w:val="000000" w:themeColor="text1"/>
        </w:rPr>
        <w:t>everal multi-agency field campaigns were conducted prior to and after the launch of the GPM Core satellite</w:t>
      </w:r>
      <w:r w:rsidR="00FF5C03" w:rsidRPr="00E82544">
        <w:rPr>
          <w:color w:val="000000" w:themeColor="text1"/>
        </w:rPr>
        <w:t xml:space="preserve"> </w:t>
      </w:r>
      <w:r w:rsidR="00A35039" w:rsidRPr="00E82544">
        <w:rPr>
          <w:color w:val="000000" w:themeColor="text1"/>
        </w:rPr>
        <w:t>to collect targeted</w:t>
      </w:r>
      <w:r w:rsidR="00DD14F3" w:rsidRPr="00E82544">
        <w:rPr>
          <w:color w:val="000000" w:themeColor="text1"/>
        </w:rPr>
        <w:t>,</w:t>
      </w:r>
      <w:r w:rsidR="00A35039" w:rsidRPr="00E82544">
        <w:rPr>
          <w:color w:val="000000" w:themeColor="text1"/>
        </w:rPr>
        <w:t xml:space="preserve"> multi-sensor precipitation observations in a variety of meteorological and geographical regimes (e.g., </w:t>
      </w:r>
      <w:proofErr w:type="spellStart"/>
      <w:r w:rsidR="00F039C2" w:rsidRPr="00E82544">
        <w:rPr>
          <w:color w:val="000000" w:themeColor="text1"/>
        </w:rPr>
        <w:t>Skofronick</w:t>
      </w:r>
      <w:proofErr w:type="spellEnd"/>
      <w:r w:rsidR="00F039C2" w:rsidRPr="00E82544">
        <w:rPr>
          <w:color w:val="000000" w:themeColor="text1"/>
        </w:rPr>
        <w:t>-Jackson et al. 2015</w:t>
      </w:r>
      <w:r w:rsidR="00821A93" w:rsidRPr="00E82544">
        <w:rPr>
          <w:color w:val="000000" w:themeColor="text1"/>
        </w:rPr>
        <w:t>;</w:t>
      </w:r>
      <w:r w:rsidR="00F039C2" w:rsidRPr="00E82544">
        <w:rPr>
          <w:color w:val="000000" w:themeColor="text1"/>
        </w:rPr>
        <w:t xml:space="preserve"> Jensen et al. 2016</w:t>
      </w:r>
      <w:r w:rsidR="00821A93" w:rsidRPr="00E82544">
        <w:rPr>
          <w:color w:val="000000" w:themeColor="text1"/>
        </w:rPr>
        <w:t>;</w:t>
      </w:r>
      <w:r w:rsidR="00F039C2" w:rsidRPr="00E82544">
        <w:rPr>
          <w:color w:val="000000" w:themeColor="text1"/>
        </w:rPr>
        <w:t xml:space="preserve"> </w:t>
      </w:r>
      <w:proofErr w:type="spellStart"/>
      <w:r w:rsidR="00F039C2" w:rsidRPr="00E82544">
        <w:rPr>
          <w:color w:val="000000" w:themeColor="text1"/>
        </w:rPr>
        <w:t>Houze</w:t>
      </w:r>
      <w:proofErr w:type="spellEnd"/>
      <w:r w:rsidR="00F039C2" w:rsidRPr="00E82544">
        <w:rPr>
          <w:color w:val="000000" w:themeColor="text1"/>
        </w:rPr>
        <w:t xml:space="preserve"> et al. 2017</w:t>
      </w:r>
      <w:r w:rsidR="00A35039" w:rsidRPr="00E82544">
        <w:rPr>
          <w:color w:val="000000" w:themeColor="text1"/>
        </w:rPr>
        <w:t>).  T</w:t>
      </w:r>
      <w:r w:rsidR="00DD14F3" w:rsidRPr="00E82544">
        <w:rPr>
          <w:color w:val="000000" w:themeColor="text1"/>
        </w:rPr>
        <w:t>hese</w:t>
      </w:r>
      <w:r w:rsidR="00676459" w:rsidRPr="00E82544">
        <w:rPr>
          <w:color w:val="000000" w:themeColor="text1"/>
        </w:rPr>
        <w:t xml:space="preserve"> relatively short collections of</w:t>
      </w:r>
      <w:r w:rsidR="00A35039" w:rsidRPr="00E82544">
        <w:rPr>
          <w:color w:val="000000" w:themeColor="text1"/>
        </w:rPr>
        <w:t xml:space="preserve"> field campaign data</w:t>
      </w:r>
      <w:r w:rsidR="00676459" w:rsidRPr="00E82544">
        <w:rPr>
          <w:color w:val="000000" w:themeColor="text1"/>
        </w:rPr>
        <w:t xml:space="preserve"> (30 to 60 days) have significantly improved ground validation science</w:t>
      </w:r>
      <w:r w:rsidR="00A35039" w:rsidRPr="00E82544">
        <w:rPr>
          <w:color w:val="000000" w:themeColor="text1"/>
        </w:rPr>
        <w:t xml:space="preserve"> (e.g.,</w:t>
      </w:r>
      <w:r w:rsidR="00176A3C" w:rsidRPr="00E82544">
        <w:rPr>
          <w:color w:val="000000" w:themeColor="text1"/>
        </w:rPr>
        <w:t xml:space="preserve"> </w:t>
      </w:r>
      <w:r w:rsidR="008613FE" w:rsidRPr="00E82544">
        <w:rPr>
          <w:color w:val="000000" w:themeColor="text1"/>
        </w:rPr>
        <w:t xml:space="preserve">Chen et al. 2017; </w:t>
      </w:r>
      <w:proofErr w:type="spellStart"/>
      <w:r w:rsidR="008613FE" w:rsidRPr="00E82544">
        <w:rPr>
          <w:color w:val="000000" w:themeColor="text1"/>
        </w:rPr>
        <w:t>D’Adderio</w:t>
      </w:r>
      <w:proofErr w:type="spellEnd"/>
      <w:r w:rsidR="008613FE" w:rsidRPr="00E82544">
        <w:rPr>
          <w:color w:val="000000" w:themeColor="text1"/>
        </w:rPr>
        <w:t xml:space="preserve"> et al. 2018</w:t>
      </w:r>
      <w:r w:rsidR="00C1749D" w:rsidRPr="00E82544">
        <w:rPr>
          <w:color w:val="000000" w:themeColor="text1"/>
        </w:rPr>
        <w:t>;</w:t>
      </w:r>
      <w:r w:rsidR="008613FE" w:rsidRPr="00E82544">
        <w:rPr>
          <w:color w:val="000000" w:themeColor="text1"/>
        </w:rPr>
        <w:t xml:space="preserve"> Liao et al. 2020; Chase et al. 2020</w:t>
      </w:r>
      <w:r w:rsidR="00A35039" w:rsidRPr="00E82544">
        <w:rPr>
          <w:color w:val="000000" w:themeColor="text1"/>
        </w:rPr>
        <w:t>)</w:t>
      </w:r>
      <w:r w:rsidR="00C75464" w:rsidRPr="00E82544">
        <w:rPr>
          <w:color w:val="000000" w:themeColor="text1"/>
        </w:rPr>
        <w:t xml:space="preserve">, </w:t>
      </w:r>
      <w:r w:rsidR="00DD14F3" w:rsidRPr="00E82544">
        <w:rPr>
          <w:color w:val="000000" w:themeColor="text1"/>
        </w:rPr>
        <w:t>yet they</w:t>
      </w:r>
      <w:r w:rsidR="00A35039" w:rsidRPr="00E82544">
        <w:rPr>
          <w:color w:val="000000" w:themeColor="text1"/>
        </w:rPr>
        <w:t xml:space="preserve"> lack the long</w:t>
      </w:r>
      <w:r w:rsidR="00E85314" w:rsidRPr="00E82544">
        <w:rPr>
          <w:color w:val="000000" w:themeColor="text1"/>
        </w:rPr>
        <w:t>er</w:t>
      </w:r>
      <w:r w:rsidR="00A35039" w:rsidRPr="00E82544">
        <w:rPr>
          <w:color w:val="000000" w:themeColor="text1"/>
        </w:rPr>
        <w:t xml:space="preserve">-term record afforded by a </w:t>
      </w:r>
      <w:r w:rsidR="005E2A25" w:rsidRPr="00E82544">
        <w:rPr>
          <w:color w:val="000000" w:themeColor="text1"/>
        </w:rPr>
        <w:t xml:space="preserve">fixed </w:t>
      </w:r>
      <w:r w:rsidR="00A35039" w:rsidRPr="00E82544">
        <w:rPr>
          <w:color w:val="000000" w:themeColor="text1"/>
        </w:rPr>
        <w:t>observing site.</w:t>
      </w:r>
      <w:r w:rsidR="00C75464" w:rsidRPr="00E82544">
        <w:rPr>
          <w:color w:val="000000" w:themeColor="text1"/>
        </w:rPr>
        <w:t xml:space="preserve"> The NASA Wallops Flight Facility Precipitation Research Facility (WPRF) </w:t>
      </w:r>
      <w:r w:rsidR="00937025" w:rsidRPr="00E82544">
        <w:rPr>
          <w:color w:val="000000" w:themeColor="text1"/>
        </w:rPr>
        <w:t>provides</w:t>
      </w:r>
      <w:r w:rsidR="00FF5C03" w:rsidRPr="00E82544">
        <w:rPr>
          <w:color w:val="000000" w:themeColor="text1"/>
        </w:rPr>
        <w:t xml:space="preserve"> an extensive network </w:t>
      </w:r>
      <w:r w:rsidR="00C75464" w:rsidRPr="00E82544">
        <w:rPr>
          <w:color w:val="000000" w:themeColor="text1"/>
        </w:rPr>
        <w:t>of ground-based precipitation sensors deployed across the Maryland/</w:t>
      </w:r>
      <w:proofErr w:type="spellStart"/>
      <w:r w:rsidR="00C75464" w:rsidRPr="00E82544">
        <w:rPr>
          <w:color w:val="000000" w:themeColor="text1"/>
        </w:rPr>
        <w:t>Virgina</w:t>
      </w:r>
      <w:proofErr w:type="spellEnd"/>
      <w:r w:rsidR="00C75464" w:rsidRPr="00E82544">
        <w:rPr>
          <w:color w:val="000000" w:themeColor="text1"/>
        </w:rPr>
        <w:t xml:space="preserve"> Eastern Shore region (Wolff et al. 2015</w:t>
      </w:r>
      <w:r w:rsidR="00BF1857" w:rsidRPr="00E82544">
        <w:rPr>
          <w:color w:val="000000" w:themeColor="text1"/>
        </w:rPr>
        <w:t>; Wingo et al. 2018</w:t>
      </w:r>
      <w:r w:rsidR="00C75464" w:rsidRPr="00E82544">
        <w:rPr>
          <w:color w:val="000000" w:themeColor="text1"/>
        </w:rPr>
        <w:t xml:space="preserve">).  </w:t>
      </w:r>
      <w:r w:rsidR="00AF4184" w:rsidRPr="00E82544">
        <w:rPr>
          <w:color w:val="000000" w:themeColor="text1"/>
        </w:rPr>
        <w:t>Components include scanning and profiling radar</w:t>
      </w:r>
      <w:r w:rsidR="00F039C2" w:rsidRPr="00E82544">
        <w:rPr>
          <w:color w:val="000000" w:themeColor="text1"/>
        </w:rPr>
        <w:t>s spanning S- through W-band frequencies</w:t>
      </w:r>
      <w:r w:rsidR="00AF4184" w:rsidRPr="00E82544">
        <w:rPr>
          <w:color w:val="000000" w:themeColor="text1"/>
        </w:rPr>
        <w:t xml:space="preserve">, 1- and 2-D </w:t>
      </w:r>
      <w:proofErr w:type="spellStart"/>
      <w:r w:rsidR="00AF4184" w:rsidRPr="00E82544">
        <w:rPr>
          <w:color w:val="000000" w:themeColor="text1"/>
        </w:rPr>
        <w:t>disdrometers</w:t>
      </w:r>
      <w:proofErr w:type="spellEnd"/>
      <w:r w:rsidR="00AF4184" w:rsidRPr="00E82544">
        <w:rPr>
          <w:color w:val="000000" w:themeColor="text1"/>
        </w:rPr>
        <w:t>, and multiple types of rain gauges</w:t>
      </w:r>
      <w:r w:rsidR="00C75464" w:rsidRPr="00E82544">
        <w:rPr>
          <w:color w:val="000000" w:themeColor="text1"/>
        </w:rPr>
        <w:t>. The instruments</w:t>
      </w:r>
      <w:r w:rsidR="00AF4184" w:rsidRPr="00E82544">
        <w:rPr>
          <w:color w:val="000000" w:themeColor="text1"/>
        </w:rPr>
        <w:t xml:space="preserve"> </w:t>
      </w:r>
      <w:r w:rsidR="00C75464" w:rsidRPr="00E82544">
        <w:rPr>
          <w:color w:val="000000" w:themeColor="text1"/>
        </w:rPr>
        <w:t xml:space="preserve">are </w:t>
      </w:r>
      <w:r w:rsidR="00937025" w:rsidRPr="00E82544">
        <w:rPr>
          <w:color w:val="000000" w:themeColor="text1"/>
        </w:rPr>
        <w:t>deployed</w:t>
      </w:r>
      <w:r w:rsidR="00C75464" w:rsidRPr="00E82544">
        <w:rPr>
          <w:color w:val="000000" w:themeColor="text1"/>
        </w:rPr>
        <w:t xml:space="preserve"> </w:t>
      </w:r>
      <w:r w:rsidR="00C75464" w:rsidRPr="009A6BF4">
        <w:t xml:space="preserve">such that </w:t>
      </w:r>
      <w:r w:rsidR="00C75464" w:rsidRPr="00E82544">
        <w:rPr>
          <w:color w:val="000000" w:themeColor="text1"/>
        </w:rPr>
        <w:t>precipitation variability and processes at scales ranging from</w:t>
      </w:r>
      <w:r w:rsidR="00F039C2" w:rsidRPr="00E82544">
        <w:rPr>
          <w:color w:val="000000" w:themeColor="text1"/>
        </w:rPr>
        <w:t xml:space="preserve"> tens of meters in the vertical to </w:t>
      </w:r>
      <w:r w:rsidR="00BC0082" w:rsidRPr="00E82544">
        <w:rPr>
          <w:color w:val="000000" w:themeColor="text1"/>
        </w:rPr>
        <w:t>approximately</w:t>
      </w:r>
      <w:r w:rsidR="005E2A25" w:rsidRPr="00E82544">
        <w:rPr>
          <w:color w:val="000000" w:themeColor="text1"/>
        </w:rPr>
        <w:t xml:space="preserve"> </w:t>
      </w:r>
      <w:r w:rsidR="00F039C2" w:rsidRPr="00E82544">
        <w:rPr>
          <w:color w:val="000000" w:themeColor="text1"/>
        </w:rPr>
        <w:t>100 km in the horizontal are sampled. With data collection</w:t>
      </w:r>
      <w:r w:rsidR="00937025" w:rsidRPr="00E82544">
        <w:rPr>
          <w:color w:val="000000" w:themeColor="text1"/>
        </w:rPr>
        <w:t xml:space="preserve"> beginning</w:t>
      </w:r>
      <w:r w:rsidR="00F039C2" w:rsidRPr="00E82544">
        <w:rPr>
          <w:color w:val="000000" w:themeColor="text1"/>
        </w:rPr>
        <w:t xml:space="preserve"> </w:t>
      </w:r>
      <w:r w:rsidR="0048123B" w:rsidRPr="00E82544">
        <w:rPr>
          <w:color w:val="000000" w:themeColor="text1"/>
        </w:rPr>
        <w:t>August 2014</w:t>
      </w:r>
      <w:r w:rsidR="00F039C2" w:rsidRPr="00E82544">
        <w:rPr>
          <w:color w:val="000000" w:themeColor="text1"/>
        </w:rPr>
        <w:t>,</w:t>
      </w:r>
      <w:r w:rsidR="00937025" w:rsidRPr="00E82544">
        <w:rPr>
          <w:color w:val="000000" w:themeColor="text1"/>
        </w:rPr>
        <w:t xml:space="preserve"> </w:t>
      </w:r>
      <w:r w:rsidR="00F12D31" w:rsidRPr="00E82544">
        <w:rPr>
          <w:color w:val="000000" w:themeColor="text1"/>
        </w:rPr>
        <w:t>including partial</w:t>
      </w:r>
      <w:r w:rsidR="00937025" w:rsidRPr="00E82544">
        <w:rPr>
          <w:color w:val="000000" w:themeColor="text1"/>
        </w:rPr>
        <w:t xml:space="preserve"> interruptions </w:t>
      </w:r>
      <w:r w:rsidR="00937025" w:rsidRPr="009A6BF4">
        <w:t xml:space="preserve">for field deployment </w:t>
      </w:r>
      <w:r w:rsidR="00161B99">
        <w:t>to</w:t>
      </w:r>
      <w:r w:rsidR="00937025" w:rsidRPr="009A6BF4">
        <w:t xml:space="preserve"> remote field campaigns</w:t>
      </w:r>
      <w:r w:rsidR="00161B99">
        <w:t xml:space="preserve"> (</w:t>
      </w:r>
      <w:proofErr w:type="spellStart"/>
      <w:r w:rsidR="00161B99">
        <w:t>IFloodS</w:t>
      </w:r>
      <w:proofErr w:type="spellEnd"/>
      <w:r w:rsidR="00161B99">
        <w:t xml:space="preserve">, </w:t>
      </w:r>
      <w:proofErr w:type="spellStart"/>
      <w:r w:rsidR="00161B99">
        <w:t>IPHEx</w:t>
      </w:r>
      <w:proofErr w:type="spellEnd"/>
      <w:r w:rsidR="00161B99">
        <w:t xml:space="preserve">, and </w:t>
      </w:r>
      <w:proofErr w:type="spellStart"/>
      <w:r w:rsidR="00161B99">
        <w:t>OLYMPEx</w:t>
      </w:r>
      <w:proofErr w:type="spellEnd"/>
      <w:r w:rsidR="00161B99">
        <w:t>)</w:t>
      </w:r>
      <w:r w:rsidR="00937025" w:rsidRPr="009A6BF4">
        <w:t>,</w:t>
      </w:r>
      <w:r w:rsidR="00F039C2" w:rsidRPr="009A6BF4">
        <w:t xml:space="preserve"> </w:t>
      </w:r>
      <w:r w:rsidR="00937025" w:rsidRPr="009A6BF4">
        <w:t xml:space="preserve">the </w:t>
      </w:r>
      <w:r w:rsidR="00F039C2" w:rsidRPr="009A6BF4">
        <w:t xml:space="preserve">WPRF </w:t>
      </w:r>
      <w:r w:rsidR="00F12D31">
        <w:t>serves</w:t>
      </w:r>
      <w:r w:rsidR="00F039C2" w:rsidRPr="009A6BF4">
        <w:t xml:space="preserve"> </w:t>
      </w:r>
      <w:r w:rsidR="00E85314" w:rsidRPr="009A6BF4">
        <w:t xml:space="preserve">as </w:t>
      </w:r>
      <w:r w:rsidR="00F039C2" w:rsidRPr="009A6BF4">
        <w:t>a long-term super site supporting GPM GV objectives</w:t>
      </w:r>
      <w:r w:rsidR="007367D6" w:rsidRPr="009A6BF4">
        <w:t xml:space="preserve"> (e.g., Gatlin et al. 2015</w:t>
      </w:r>
      <w:r w:rsidR="00821A93" w:rsidRPr="009A6BF4">
        <w:t>;</w:t>
      </w:r>
      <w:r w:rsidR="007367D6" w:rsidRPr="009A6BF4">
        <w:t xml:space="preserve"> </w:t>
      </w:r>
      <w:r w:rsidR="00034FED" w:rsidRPr="009A6BF4">
        <w:t>Tokay et al. 2016</w:t>
      </w:r>
      <w:r w:rsidR="00821A93" w:rsidRPr="009A6BF4">
        <w:t>;</w:t>
      </w:r>
      <w:r w:rsidR="00034FED" w:rsidRPr="009A6BF4">
        <w:t xml:space="preserve"> </w:t>
      </w:r>
      <w:r w:rsidR="007367D6" w:rsidRPr="009A6BF4">
        <w:t xml:space="preserve">Tan et al. </w:t>
      </w:r>
      <w:r w:rsidR="00387220" w:rsidRPr="009A6BF4">
        <w:t>2016</w:t>
      </w:r>
      <w:r w:rsidR="005F6D70">
        <w:t>;</w:t>
      </w:r>
      <w:r w:rsidR="00387220" w:rsidRPr="009A6BF4">
        <w:t xml:space="preserve"> </w:t>
      </w:r>
      <w:r w:rsidR="007367D6" w:rsidRPr="009A6BF4">
        <w:t>2018</w:t>
      </w:r>
      <w:r w:rsidR="00821A93" w:rsidRPr="009A6BF4">
        <w:t>;</w:t>
      </w:r>
      <w:r w:rsidR="000F6175" w:rsidRPr="009A6BF4">
        <w:t xml:space="preserve"> Liao and </w:t>
      </w:r>
      <w:proofErr w:type="spellStart"/>
      <w:r w:rsidR="000F6175" w:rsidRPr="009A6BF4">
        <w:t>Meneghini</w:t>
      </w:r>
      <w:proofErr w:type="spellEnd"/>
      <w:r w:rsidR="000F6175" w:rsidRPr="009A6BF4">
        <w:t xml:space="preserve"> 2019</w:t>
      </w:r>
      <w:r w:rsidR="00821A93" w:rsidRPr="009A6BF4">
        <w:t>;</w:t>
      </w:r>
      <w:r w:rsidR="00C93DE3" w:rsidRPr="009A6BF4">
        <w:t xml:space="preserve"> </w:t>
      </w:r>
      <w:proofErr w:type="spellStart"/>
      <w:r w:rsidR="00C93DE3" w:rsidRPr="009A6BF4">
        <w:t>Thurai</w:t>
      </w:r>
      <w:proofErr w:type="spellEnd"/>
      <w:r w:rsidR="00C93DE3" w:rsidRPr="009A6BF4">
        <w:t xml:space="preserve"> et al. 2020</w:t>
      </w:r>
      <w:r w:rsidR="007367D6" w:rsidRPr="009A6BF4">
        <w:t>)</w:t>
      </w:r>
      <w:r w:rsidR="00F039C2" w:rsidRPr="009A6BF4">
        <w:t>.</w:t>
      </w:r>
      <w:r w:rsidR="00B836AE" w:rsidRPr="009A6BF4">
        <w:t xml:space="preserve"> </w:t>
      </w:r>
      <w:r w:rsidR="00815B7B" w:rsidRPr="009A6BF4">
        <w:t xml:space="preserve"> </w:t>
      </w:r>
    </w:p>
    <w:p w14:paraId="77816B12" w14:textId="7BE17B29" w:rsidR="008C3C25" w:rsidRPr="00E82544" w:rsidRDefault="005E2A25" w:rsidP="00936D19">
      <w:pPr>
        <w:spacing w:line="360" w:lineRule="auto"/>
        <w:ind w:firstLine="720"/>
        <w:jc w:val="both"/>
        <w:rPr>
          <w:color w:val="000000" w:themeColor="text1"/>
        </w:rPr>
      </w:pPr>
      <w:r w:rsidRPr="009A6BF4">
        <w:t>Numerous</w:t>
      </w:r>
      <w:r w:rsidR="008075CA" w:rsidRPr="009A6BF4">
        <w:t xml:space="preserve"> studies have demonstrated the importance of ground-based measurements for validating satellite-based precipitation observations.</w:t>
      </w:r>
      <w:r w:rsidR="00B713B5">
        <w:t xml:space="preserve"> </w:t>
      </w:r>
      <w:r w:rsidR="008075CA" w:rsidRPr="009A6BF4">
        <w:t>Validation</w:t>
      </w:r>
      <w:r w:rsidR="00F24EC6" w:rsidRPr="009A6BF4">
        <w:t xml:space="preserve"> for</w:t>
      </w:r>
      <w:r w:rsidR="00F12D31">
        <w:t xml:space="preserve"> the</w:t>
      </w:r>
      <w:r w:rsidR="00F24EC6" w:rsidRPr="009A6BF4">
        <w:t xml:space="preserve"> </w:t>
      </w:r>
      <w:r w:rsidR="008075CA" w:rsidRPr="009A6BF4">
        <w:t>Tropical Rainfall Measuring Mission (TRMM; Simpson et al. 1996</w:t>
      </w:r>
      <w:r w:rsidR="00821A93" w:rsidRPr="009A6BF4">
        <w:t>;</w:t>
      </w:r>
      <w:r w:rsidR="008075CA" w:rsidRPr="009A6BF4">
        <w:t xml:space="preserve"> </w:t>
      </w:r>
      <w:proofErr w:type="spellStart"/>
      <w:r w:rsidR="008075CA" w:rsidRPr="009A6BF4">
        <w:t>Kummerow</w:t>
      </w:r>
      <w:proofErr w:type="spellEnd"/>
      <w:r w:rsidR="008075CA" w:rsidRPr="009A6BF4">
        <w:t xml:space="preserve"> et al. 1998) relied in large part on well-calibrated radars and rain gauges at long-term GV sites (Wolff et al. 2005</w:t>
      </w:r>
      <w:r w:rsidR="00821A93" w:rsidRPr="009A6BF4">
        <w:t>;</w:t>
      </w:r>
      <w:r w:rsidR="00A67F1C" w:rsidRPr="009A6BF4">
        <w:t xml:space="preserve"> Wolff and Fisher 2008; Fisher and Wolff</w:t>
      </w:r>
      <w:r w:rsidR="00912E04" w:rsidRPr="009A6BF4">
        <w:t xml:space="preserve"> 2011</w:t>
      </w:r>
      <w:r w:rsidR="008075CA" w:rsidRPr="009A6BF4">
        <w:t>).</w:t>
      </w:r>
      <w:r w:rsidR="00F24EC6" w:rsidRPr="009A6BF4">
        <w:t xml:space="preserve"> GPM validation relies on similar </w:t>
      </w:r>
      <w:r w:rsidR="00912E04" w:rsidRPr="009A6BF4">
        <w:t>approaches</w:t>
      </w:r>
      <w:r w:rsidR="00F24EC6" w:rsidRPr="009A6BF4">
        <w:t xml:space="preserve"> with an emphasis</w:t>
      </w:r>
      <w:r w:rsidR="00492740" w:rsidRPr="009A6BF4">
        <w:t xml:space="preserve"> </w:t>
      </w:r>
      <w:r w:rsidR="00912E04" w:rsidRPr="009A6BF4">
        <w:t xml:space="preserve">on </w:t>
      </w:r>
      <w:r w:rsidR="00492740" w:rsidRPr="009A6BF4">
        <w:t>evaluating</w:t>
      </w:r>
      <w:r w:rsidR="00801194">
        <w:t xml:space="preserve"> not only</w:t>
      </w:r>
      <w:r w:rsidR="00492740" w:rsidRPr="009A6BF4">
        <w:t xml:space="preserve"> satellite precipitation</w:t>
      </w:r>
      <w:r w:rsidR="00D2353E" w:rsidRPr="009A6BF4">
        <w:t xml:space="preserve"> rate</w:t>
      </w:r>
      <w:r w:rsidR="00912E04" w:rsidRPr="009A6BF4">
        <w:t>s,</w:t>
      </w:r>
      <w:r w:rsidR="00492740" w:rsidRPr="009A6BF4">
        <w:t xml:space="preserve"> but</w:t>
      </w:r>
      <w:r w:rsidR="00912E04" w:rsidRPr="009A6BF4">
        <w:t xml:space="preserve"> </w:t>
      </w:r>
      <w:r w:rsidR="00F12D31">
        <w:t>also</w:t>
      </w:r>
      <w:r w:rsidR="00912E04" w:rsidRPr="009A6BF4">
        <w:t xml:space="preserve"> </w:t>
      </w:r>
      <w:r w:rsidR="002817F3" w:rsidRPr="009A6BF4">
        <w:t>physically derived</w:t>
      </w:r>
      <w:r w:rsidR="00492740" w:rsidRPr="009A6BF4">
        <w:t xml:space="preserve"> precipitation properties </w:t>
      </w:r>
      <w:r w:rsidR="00492740" w:rsidRPr="00E82544">
        <w:rPr>
          <w:color w:val="000000" w:themeColor="text1"/>
        </w:rPr>
        <w:lastRenderedPageBreak/>
        <w:t xml:space="preserve">such as the </w:t>
      </w:r>
      <w:r w:rsidR="00912E04" w:rsidRPr="00E82544">
        <w:rPr>
          <w:color w:val="000000" w:themeColor="text1"/>
        </w:rPr>
        <w:t>particle</w:t>
      </w:r>
      <w:r w:rsidRPr="00E82544">
        <w:rPr>
          <w:color w:val="000000" w:themeColor="text1"/>
        </w:rPr>
        <w:t xml:space="preserve"> size distribution</w:t>
      </w:r>
      <w:r w:rsidR="00912E04" w:rsidRPr="00E82544">
        <w:rPr>
          <w:color w:val="000000" w:themeColor="text1"/>
        </w:rPr>
        <w:t>s</w:t>
      </w:r>
      <w:r w:rsidRPr="00E82544">
        <w:rPr>
          <w:color w:val="000000" w:themeColor="text1"/>
        </w:rPr>
        <w:t xml:space="preserve"> (</w:t>
      </w:r>
      <w:r w:rsidR="00912E04" w:rsidRPr="00E82544">
        <w:rPr>
          <w:color w:val="000000" w:themeColor="text1"/>
        </w:rPr>
        <w:t>P</w:t>
      </w:r>
      <w:r w:rsidR="00492740" w:rsidRPr="00E82544">
        <w:rPr>
          <w:color w:val="000000" w:themeColor="text1"/>
        </w:rPr>
        <w:t>SD</w:t>
      </w:r>
      <w:r w:rsidRPr="00E82544">
        <w:rPr>
          <w:color w:val="000000" w:themeColor="text1"/>
        </w:rPr>
        <w:t>)</w:t>
      </w:r>
      <w:r w:rsidR="00BC0082" w:rsidRPr="00E82544">
        <w:rPr>
          <w:color w:val="000000" w:themeColor="text1"/>
        </w:rPr>
        <w:t>,</w:t>
      </w:r>
      <w:r w:rsidR="00492740" w:rsidRPr="00E82544">
        <w:rPr>
          <w:color w:val="000000" w:themeColor="text1"/>
        </w:rPr>
        <w:t xml:space="preserve"> </w:t>
      </w:r>
      <w:r w:rsidR="00D2353E" w:rsidRPr="00E82544">
        <w:rPr>
          <w:color w:val="000000" w:themeColor="text1"/>
        </w:rPr>
        <w:t>through targeted field measurements around the world (Hou et al. 2014; Petersen et al. 2016)</w:t>
      </w:r>
      <w:r w:rsidR="00EF7B93" w:rsidRPr="00E82544">
        <w:rPr>
          <w:color w:val="000000" w:themeColor="text1"/>
        </w:rPr>
        <w:t xml:space="preserve">. </w:t>
      </w:r>
      <w:r w:rsidR="00AE6584" w:rsidRPr="00E82544">
        <w:rPr>
          <w:color w:val="000000" w:themeColor="text1"/>
        </w:rPr>
        <w:t xml:space="preserve">International validation sites support </w:t>
      </w:r>
      <w:r w:rsidR="008075CA" w:rsidRPr="00E82544">
        <w:rPr>
          <w:color w:val="000000" w:themeColor="text1"/>
        </w:rPr>
        <w:t xml:space="preserve">a host of studies evaluating the performance of precipitation estimates based on TRMM (e.g., Schumacher and </w:t>
      </w:r>
      <w:proofErr w:type="spellStart"/>
      <w:r w:rsidR="008075CA" w:rsidRPr="00E82544">
        <w:rPr>
          <w:color w:val="000000" w:themeColor="text1"/>
        </w:rPr>
        <w:t>Houze</w:t>
      </w:r>
      <w:proofErr w:type="spellEnd"/>
      <w:r w:rsidR="008075CA" w:rsidRPr="00E82544">
        <w:rPr>
          <w:color w:val="000000" w:themeColor="text1"/>
        </w:rPr>
        <w:t xml:space="preserve"> 2000</w:t>
      </w:r>
      <w:r w:rsidR="00821A93" w:rsidRPr="00E82544">
        <w:rPr>
          <w:color w:val="000000" w:themeColor="text1"/>
        </w:rPr>
        <w:t>;</w:t>
      </w:r>
      <w:r w:rsidR="008075CA" w:rsidRPr="00E82544">
        <w:rPr>
          <w:color w:val="000000" w:themeColor="text1"/>
        </w:rPr>
        <w:t xml:space="preserve"> Liao et al. 2001</w:t>
      </w:r>
      <w:r w:rsidR="00821A93" w:rsidRPr="00E82544">
        <w:rPr>
          <w:color w:val="000000" w:themeColor="text1"/>
        </w:rPr>
        <w:t>;</w:t>
      </w:r>
      <w:r w:rsidR="008075CA" w:rsidRPr="00E82544">
        <w:rPr>
          <w:color w:val="000000" w:themeColor="text1"/>
        </w:rPr>
        <w:t xml:space="preserve"> Wolff and Fisher 2008</w:t>
      </w:r>
      <w:r w:rsidR="00821A93" w:rsidRPr="00E82544">
        <w:rPr>
          <w:color w:val="000000" w:themeColor="text1"/>
        </w:rPr>
        <w:t>;</w:t>
      </w:r>
      <w:r w:rsidR="00C02F64" w:rsidRPr="00E82544">
        <w:rPr>
          <w:color w:val="000000" w:themeColor="text1"/>
        </w:rPr>
        <w:t xml:space="preserve"> </w:t>
      </w:r>
      <w:r w:rsidR="008075CA" w:rsidRPr="00E82544">
        <w:rPr>
          <w:color w:val="000000" w:themeColor="text1"/>
        </w:rPr>
        <w:t>Wang and Wolff 2012) and GPM (</w:t>
      </w:r>
      <w:r w:rsidR="006A4C4F" w:rsidRPr="00E82544">
        <w:rPr>
          <w:color w:val="000000" w:themeColor="text1"/>
        </w:rPr>
        <w:t>Chen et al. 201</w:t>
      </w:r>
      <w:r w:rsidR="00C02F64" w:rsidRPr="00E82544">
        <w:rPr>
          <w:color w:val="000000" w:themeColor="text1"/>
        </w:rPr>
        <w:t>7</w:t>
      </w:r>
      <w:r w:rsidR="006A4C4F" w:rsidRPr="00E82544">
        <w:rPr>
          <w:color w:val="000000" w:themeColor="text1"/>
        </w:rPr>
        <w:t>; Krishna et a</w:t>
      </w:r>
      <w:r w:rsidR="00B713B5" w:rsidRPr="00E82544">
        <w:rPr>
          <w:color w:val="000000" w:themeColor="text1"/>
        </w:rPr>
        <w:t>l</w:t>
      </w:r>
      <w:r w:rsidR="006A4C4F" w:rsidRPr="00E82544">
        <w:rPr>
          <w:color w:val="000000" w:themeColor="text1"/>
        </w:rPr>
        <w:t xml:space="preserve">. 2017; </w:t>
      </w:r>
      <w:r w:rsidR="008075CA" w:rsidRPr="00E82544">
        <w:rPr>
          <w:color w:val="000000" w:themeColor="text1"/>
        </w:rPr>
        <w:t>Tan et al. 2018</w:t>
      </w:r>
      <w:r w:rsidR="00B713B5" w:rsidRPr="00E82544">
        <w:rPr>
          <w:color w:val="000000" w:themeColor="text1"/>
        </w:rPr>
        <w:t xml:space="preserve">; </w:t>
      </w:r>
      <w:proofErr w:type="spellStart"/>
      <w:r w:rsidR="00B713B5" w:rsidRPr="00E82544">
        <w:rPr>
          <w:color w:val="000000" w:themeColor="text1"/>
        </w:rPr>
        <w:t>Adirosi</w:t>
      </w:r>
      <w:proofErr w:type="spellEnd"/>
      <w:r w:rsidR="00B713B5" w:rsidRPr="00E82544">
        <w:rPr>
          <w:color w:val="000000" w:themeColor="text1"/>
        </w:rPr>
        <w:t xml:space="preserve"> et al. 2021</w:t>
      </w:r>
      <w:r w:rsidR="006A4C4F" w:rsidRPr="00E82544">
        <w:rPr>
          <w:color w:val="000000" w:themeColor="text1"/>
        </w:rPr>
        <w:t>)</w:t>
      </w:r>
      <w:r w:rsidR="00D2353E" w:rsidRPr="00E82544">
        <w:rPr>
          <w:color w:val="000000" w:themeColor="text1"/>
        </w:rPr>
        <w:t xml:space="preserve"> observations.</w:t>
      </w:r>
      <w:r w:rsidR="00E3342E" w:rsidRPr="00E82544">
        <w:rPr>
          <w:color w:val="000000" w:themeColor="text1"/>
        </w:rPr>
        <w:t xml:space="preserve"> </w:t>
      </w:r>
      <w:r w:rsidR="00B954BA" w:rsidRPr="00E82544">
        <w:rPr>
          <w:color w:val="000000" w:themeColor="text1"/>
        </w:rPr>
        <w:t>In essence</w:t>
      </w:r>
      <w:r w:rsidR="006F0707" w:rsidRPr="00E82544">
        <w:rPr>
          <w:color w:val="000000" w:themeColor="text1"/>
        </w:rPr>
        <w:t>, GV is co</w:t>
      </w:r>
      <w:r w:rsidR="00BC0082" w:rsidRPr="00E82544">
        <w:rPr>
          <w:color w:val="000000" w:themeColor="text1"/>
        </w:rPr>
        <w:t>mprised</w:t>
      </w:r>
      <w:r w:rsidR="006F0707" w:rsidRPr="00E82544">
        <w:rPr>
          <w:color w:val="000000" w:themeColor="text1"/>
        </w:rPr>
        <w:t xml:space="preserve"> of</w:t>
      </w:r>
      <w:r w:rsidR="00E3342E" w:rsidRPr="00E82544">
        <w:rPr>
          <w:color w:val="000000" w:themeColor="text1"/>
        </w:rPr>
        <w:t xml:space="preserve"> compar</w:t>
      </w:r>
      <w:r w:rsidR="006F0707" w:rsidRPr="00E82544">
        <w:rPr>
          <w:color w:val="000000" w:themeColor="text1"/>
        </w:rPr>
        <w:t>ing</w:t>
      </w:r>
      <w:r w:rsidR="00E3342E" w:rsidRPr="00E82544">
        <w:rPr>
          <w:color w:val="000000" w:themeColor="text1"/>
        </w:rPr>
        <w:t xml:space="preserve"> satellite retrievals with ground-based </w:t>
      </w:r>
      <w:r w:rsidR="006F0707" w:rsidRPr="00E82544">
        <w:rPr>
          <w:color w:val="000000" w:themeColor="text1"/>
        </w:rPr>
        <w:t xml:space="preserve">radar, rain gauge, and </w:t>
      </w:r>
      <w:proofErr w:type="spellStart"/>
      <w:r w:rsidR="006F0707" w:rsidRPr="00E82544">
        <w:rPr>
          <w:color w:val="000000" w:themeColor="text1"/>
        </w:rPr>
        <w:t>disdrometer</w:t>
      </w:r>
      <w:proofErr w:type="spellEnd"/>
      <w:r w:rsidR="006F0707" w:rsidRPr="00E82544">
        <w:rPr>
          <w:color w:val="000000" w:themeColor="text1"/>
        </w:rPr>
        <w:t xml:space="preserve"> measurements</w:t>
      </w:r>
      <w:r w:rsidR="00E3342E" w:rsidRPr="00E82544">
        <w:rPr>
          <w:color w:val="000000" w:themeColor="text1"/>
        </w:rPr>
        <w:t xml:space="preserve"> as a reference </w:t>
      </w:r>
      <w:r w:rsidR="00B954BA" w:rsidRPr="00E82544">
        <w:rPr>
          <w:color w:val="000000" w:themeColor="text1"/>
        </w:rPr>
        <w:t>“</w:t>
      </w:r>
      <w:r w:rsidR="00E3342E" w:rsidRPr="00E82544">
        <w:rPr>
          <w:color w:val="000000" w:themeColor="text1"/>
        </w:rPr>
        <w:t>truth</w:t>
      </w:r>
      <w:r w:rsidR="00B954BA" w:rsidRPr="00E82544">
        <w:rPr>
          <w:color w:val="000000" w:themeColor="text1"/>
        </w:rPr>
        <w:t>”</w:t>
      </w:r>
      <w:r w:rsidR="00E3342E" w:rsidRPr="00E82544">
        <w:rPr>
          <w:color w:val="000000" w:themeColor="text1"/>
        </w:rPr>
        <w:t xml:space="preserve">. </w:t>
      </w:r>
      <w:r w:rsidR="00BC0082" w:rsidRPr="00E82544">
        <w:rPr>
          <w:color w:val="000000" w:themeColor="text1"/>
        </w:rPr>
        <w:t>Ground</w:t>
      </w:r>
      <w:r w:rsidR="00E3342E" w:rsidRPr="00E82544">
        <w:rPr>
          <w:color w:val="000000" w:themeColor="text1"/>
        </w:rPr>
        <w:t xml:space="preserve"> measurements </w:t>
      </w:r>
      <w:r w:rsidR="006F0707" w:rsidRPr="00E82544">
        <w:rPr>
          <w:color w:val="000000" w:themeColor="text1"/>
        </w:rPr>
        <w:t>have their</w:t>
      </w:r>
      <w:r w:rsidR="00E3342E" w:rsidRPr="00E82544">
        <w:rPr>
          <w:color w:val="000000" w:themeColor="text1"/>
        </w:rPr>
        <w:t xml:space="preserve"> own uncertainties and retrieval assumptions that need to be carefully </w:t>
      </w:r>
      <w:r w:rsidR="00304D74" w:rsidRPr="00E82544">
        <w:rPr>
          <w:color w:val="000000" w:themeColor="text1"/>
        </w:rPr>
        <w:t xml:space="preserve">evaluated and corrected </w:t>
      </w:r>
      <w:r w:rsidR="00E3342E" w:rsidRPr="00E82544">
        <w:rPr>
          <w:color w:val="000000" w:themeColor="text1"/>
        </w:rPr>
        <w:t>(</w:t>
      </w:r>
      <w:r w:rsidR="00304D74" w:rsidRPr="00E82544">
        <w:rPr>
          <w:color w:val="000000" w:themeColor="text1"/>
        </w:rPr>
        <w:t xml:space="preserve">Kidd and </w:t>
      </w:r>
      <w:proofErr w:type="spellStart"/>
      <w:r w:rsidR="00304D74" w:rsidRPr="00E82544">
        <w:rPr>
          <w:color w:val="000000" w:themeColor="text1"/>
        </w:rPr>
        <w:t>Levizzani</w:t>
      </w:r>
      <w:proofErr w:type="spellEnd"/>
      <w:r w:rsidR="00304D74" w:rsidRPr="00E82544">
        <w:rPr>
          <w:color w:val="000000" w:themeColor="text1"/>
        </w:rPr>
        <w:t xml:space="preserve"> 2011; </w:t>
      </w:r>
      <w:r w:rsidR="00E3342E" w:rsidRPr="00E82544">
        <w:rPr>
          <w:color w:val="000000" w:themeColor="text1"/>
        </w:rPr>
        <w:t>Hou et al. 2014)</w:t>
      </w:r>
      <w:r w:rsidR="006F0707" w:rsidRPr="00E82544">
        <w:rPr>
          <w:color w:val="000000" w:themeColor="text1"/>
        </w:rPr>
        <w:t xml:space="preserve">. </w:t>
      </w:r>
      <w:r w:rsidR="00306713" w:rsidRPr="00E82544">
        <w:rPr>
          <w:color w:val="000000" w:themeColor="text1"/>
        </w:rPr>
        <w:t>Additionally, i</w:t>
      </w:r>
      <w:r w:rsidR="00EF7B93" w:rsidRPr="00E82544">
        <w:rPr>
          <w:color w:val="000000" w:themeColor="text1"/>
        </w:rPr>
        <w:t>nstantaneous measurements from satellite</w:t>
      </w:r>
      <w:r w:rsidR="00F12D31" w:rsidRPr="00E82544">
        <w:rPr>
          <w:color w:val="000000" w:themeColor="text1"/>
        </w:rPr>
        <w:t>s</w:t>
      </w:r>
      <w:r w:rsidR="00EF7B93" w:rsidRPr="00E82544">
        <w:rPr>
          <w:color w:val="000000" w:themeColor="text1"/>
        </w:rPr>
        <w:t xml:space="preserve"> </w:t>
      </w:r>
      <w:r w:rsidR="00B9257A" w:rsidRPr="00E82544">
        <w:rPr>
          <w:color w:val="000000" w:themeColor="text1"/>
        </w:rPr>
        <w:t xml:space="preserve">pose a challenge </w:t>
      </w:r>
      <w:r w:rsidR="00AE6584" w:rsidRPr="00E82544">
        <w:rPr>
          <w:color w:val="000000" w:themeColor="text1"/>
        </w:rPr>
        <w:t>for</w:t>
      </w:r>
      <w:r w:rsidR="00B9257A" w:rsidRPr="00E82544">
        <w:rPr>
          <w:color w:val="000000" w:themeColor="text1"/>
        </w:rPr>
        <w:t xml:space="preserve"> ground</w:t>
      </w:r>
      <w:r w:rsidR="004A317B" w:rsidRPr="00E82544">
        <w:rPr>
          <w:color w:val="000000" w:themeColor="text1"/>
        </w:rPr>
        <w:t xml:space="preserve"> </w:t>
      </w:r>
      <w:r w:rsidR="00AE6584" w:rsidRPr="00E82544">
        <w:rPr>
          <w:color w:val="000000" w:themeColor="text1"/>
        </w:rPr>
        <w:t>comparison</w:t>
      </w:r>
      <w:r w:rsidR="00B9257A" w:rsidRPr="00E82544">
        <w:rPr>
          <w:color w:val="000000" w:themeColor="text1"/>
        </w:rPr>
        <w:t xml:space="preserve"> due </w:t>
      </w:r>
      <w:r w:rsidR="00712E20" w:rsidRPr="00E82544">
        <w:rPr>
          <w:color w:val="000000" w:themeColor="text1"/>
        </w:rPr>
        <w:t>to different temporal and spatial</w:t>
      </w:r>
      <w:r w:rsidR="00BC0082" w:rsidRPr="00E82544">
        <w:rPr>
          <w:color w:val="000000" w:themeColor="text1"/>
        </w:rPr>
        <w:t xml:space="preserve"> sampling</w:t>
      </w:r>
      <w:r w:rsidR="00712E20" w:rsidRPr="00E82544">
        <w:rPr>
          <w:color w:val="000000" w:themeColor="text1"/>
        </w:rPr>
        <w:t xml:space="preserve"> </w:t>
      </w:r>
      <w:r w:rsidR="00B9257A" w:rsidRPr="00E82544">
        <w:rPr>
          <w:color w:val="000000" w:themeColor="text1"/>
        </w:rPr>
        <w:t>scales</w:t>
      </w:r>
      <w:r w:rsidR="00EF7B93" w:rsidRPr="00E82544">
        <w:rPr>
          <w:color w:val="000000" w:themeColor="text1"/>
        </w:rPr>
        <w:t xml:space="preserve">. </w:t>
      </w:r>
      <w:r w:rsidR="00B713B5" w:rsidRPr="00E82544">
        <w:rPr>
          <w:color w:val="000000" w:themeColor="text1"/>
        </w:rPr>
        <w:t xml:space="preserve">For example, </w:t>
      </w:r>
      <w:proofErr w:type="spellStart"/>
      <w:r w:rsidR="00B713B5" w:rsidRPr="00E82544">
        <w:rPr>
          <w:color w:val="000000" w:themeColor="text1"/>
        </w:rPr>
        <w:t>Adirosi</w:t>
      </w:r>
      <w:proofErr w:type="spellEnd"/>
      <w:r w:rsidR="00B713B5" w:rsidRPr="00E82544">
        <w:rPr>
          <w:color w:val="000000" w:themeColor="text1"/>
        </w:rPr>
        <w:t xml:space="preserve"> et al. (2021) compared GPM DPR precipitation and PSD retrievals with </w:t>
      </w:r>
      <w:proofErr w:type="spellStart"/>
      <w:r w:rsidR="00B713B5" w:rsidRPr="00E82544">
        <w:rPr>
          <w:color w:val="000000" w:themeColor="text1"/>
        </w:rPr>
        <w:t>disdrometers</w:t>
      </w:r>
      <w:proofErr w:type="spellEnd"/>
      <w:r w:rsidR="00B713B5" w:rsidRPr="00E82544">
        <w:rPr>
          <w:color w:val="000000" w:themeColor="text1"/>
        </w:rPr>
        <w:t xml:space="preserve"> over Italy with </w:t>
      </w:r>
      <w:r w:rsidR="00F260D6" w:rsidRPr="00E82544">
        <w:rPr>
          <w:color w:val="000000" w:themeColor="text1"/>
        </w:rPr>
        <w:t>three</w:t>
      </w:r>
      <w:r w:rsidR="00B713B5" w:rsidRPr="00E82544">
        <w:rPr>
          <w:color w:val="000000" w:themeColor="text1"/>
        </w:rPr>
        <w:t xml:space="preserve"> strategies to account for the different spatial and temporal scales between DPR and point measurement</w:t>
      </w:r>
      <w:r w:rsidR="00F260D6" w:rsidRPr="00E82544">
        <w:rPr>
          <w:color w:val="000000" w:themeColor="text1"/>
        </w:rPr>
        <w:t>s</w:t>
      </w:r>
      <w:r w:rsidR="00B713B5" w:rsidRPr="00E82544">
        <w:rPr>
          <w:color w:val="000000" w:themeColor="text1"/>
        </w:rPr>
        <w:t>.</w:t>
      </w:r>
      <w:r w:rsidR="00F260D6" w:rsidRPr="00E82544">
        <w:rPr>
          <w:color w:val="000000" w:themeColor="text1"/>
        </w:rPr>
        <w:t xml:space="preserve"> The study showed the optimal method (DPR footprint surrounded by a 3 x 3 </w:t>
      </w:r>
      <w:r w:rsidR="00BC0082" w:rsidRPr="00E82544">
        <w:rPr>
          <w:color w:val="000000" w:themeColor="text1"/>
        </w:rPr>
        <w:t xml:space="preserve">km </w:t>
      </w:r>
      <w:r w:rsidR="00F260D6" w:rsidRPr="00E82544">
        <w:rPr>
          <w:color w:val="000000" w:themeColor="text1"/>
        </w:rPr>
        <w:t xml:space="preserve">box around the </w:t>
      </w:r>
      <w:proofErr w:type="spellStart"/>
      <w:r w:rsidR="00F260D6" w:rsidRPr="00E82544">
        <w:rPr>
          <w:color w:val="000000" w:themeColor="text1"/>
        </w:rPr>
        <w:t>disdrometer</w:t>
      </w:r>
      <w:proofErr w:type="spellEnd"/>
      <w:r w:rsidR="008343A5" w:rsidRPr="00E82544">
        <w:rPr>
          <w:color w:val="000000" w:themeColor="text1"/>
        </w:rPr>
        <w:t xml:space="preserve"> measurement</w:t>
      </w:r>
      <w:r w:rsidR="00F260D6" w:rsidRPr="00E82544">
        <w:rPr>
          <w:color w:val="000000" w:themeColor="text1"/>
        </w:rPr>
        <w:t>) outperformed the point and mean methods</w:t>
      </w:r>
      <w:r w:rsidR="008343A5" w:rsidRPr="00E82544">
        <w:rPr>
          <w:color w:val="000000" w:themeColor="text1"/>
        </w:rPr>
        <w:t>.</w:t>
      </w:r>
      <w:r w:rsidR="00FA48BA" w:rsidRPr="00E82544">
        <w:rPr>
          <w:color w:val="000000" w:themeColor="text1"/>
        </w:rPr>
        <w:t xml:space="preserve"> </w:t>
      </w:r>
      <w:r w:rsidR="008C3C25" w:rsidRPr="00E82544">
        <w:rPr>
          <w:color w:val="000000" w:themeColor="text1"/>
        </w:rPr>
        <w:t xml:space="preserve">In another study, Biswas and Chandrasekar (2018) showed </w:t>
      </w:r>
      <w:r w:rsidR="00150C32" w:rsidRPr="00E82544">
        <w:rPr>
          <w:i/>
          <w:iCs/>
          <w:color w:val="000000" w:themeColor="text1"/>
        </w:rPr>
        <w:t>r</w:t>
      </w:r>
      <w:r w:rsidR="008C3C25" w:rsidRPr="00E82544">
        <w:rPr>
          <w:color w:val="000000" w:themeColor="text1"/>
        </w:rPr>
        <w:t xml:space="preserve"> greater than 0.80 for DPR Ku- and Ka-band compared to S-band reflectivity using a volume matching method.</w:t>
      </w:r>
      <w:r w:rsidR="00936D19" w:rsidRPr="00E82544">
        <w:rPr>
          <w:color w:val="000000" w:themeColor="text1"/>
        </w:rPr>
        <w:t xml:space="preserve"> These studies document that choosing a specific method to compare space and ground measurements can have </w:t>
      </w:r>
      <w:r w:rsidR="006A3222" w:rsidRPr="00E82544">
        <w:rPr>
          <w:color w:val="000000" w:themeColor="text1"/>
        </w:rPr>
        <w:t>slightly different</w:t>
      </w:r>
      <w:r w:rsidR="00936D19" w:rsidRPr="00E82544">
        <w:rPr>
          <w:color w:val="000000" w:themeColor="text1"/>
        </w:rPr>
        <w:t xml:space="preserve"> results.</w:t>
      </w:r>
    </w:p>
    <w:p w14:paraId="4C9BB0E2" w14:textId="484F5049" w:rsidR="002726E0" w:rsidRPr="00E82544" w:rsidRDefault="00DE786D" w:rsidP="00106360">
      <w:pPr>
        <w:spacing w:line="360" w:lineRule="auto"/>
        <w:ind w:firstLine="720"/>
        <w:jc w:val="both"/>
        <w:rPr>
          <w:color w:val="000000" w:themeColor="text1"/>
        </w:rPr>
      </w:pPr>
      <w:r w:rsidRPr="00E82544">
        <w:rPr>
          <w:color w:val="000000" w:themeColor="text1"/>
        </w:rPr>
        <w:t>Due to ground clutter effects, precipitation is sensed</w:t>
      </w:r>
      <w:r w:rsidR="0067771F" w:rsidRPr="00E82544">
        <w:rPr>
          <w:color w:val="000000" w:themeColor="text1"/>
        </w:rPr>
        <w:t xml:space="preserve"> by satellite</w:t>
      </w:r>
      <w:r w:rsidRPr="00E82544">
        <w:rPr>
          <w:color w:val="000000" w:themeColor="text1"/>
        </w:rPr>
        <w:t>-based</w:t>
      </w:r>
      <w:r w:rsidR="0067771F" w:rsidRPr="00E82544">
        <w:rPr>
          <w:color w:val="000000" w:themeColor="text1"/>
        </w:rPr>
        <w:t xml:space="preserve"> radars not at the surface but aloft</w:t>
      </w:r>
      <w:r w:rsidRPr="00E82544">
        <w:rPr>
          <w:color w:val="000000" w:themeColor="text1"/>
        </w:rPr>
        <w:t xml:space="preserve"> and approaching the surface</w:t>
      </w:r>
      <w:r w:rsidR="0067771F" w:rsidRPr="00E82544">
        <w:rPr>
          <w:color w:val="000000" w:themeColor="text1"/>
        </w:rPr>
        <w:t xml:space="preserve">. </w:t>
      </w:r>
      <w:r w:rsidR="0067771F" w:rsidRPr="006928FA">
        <w:rPr>
          <w:color w:val="000000" w:themeColor="text1"/>
        </w:rPr>
        <w:t>Depending on</w:t>
      </w:r>
      <w:r w:rsidRPr="006928FA">
        <w:rPr>
          <w:color w:val="000000" w:themeColor="text1"/>
        </w:rPr>
        <w:t xml:space="preserve"> </w:t>
      </w:r>
      <w:r w:rsidR="00E44D01" w:rsidRPr="006928FA">
        <w:rPr>
          <w:color w:val="000000" w:themeColor="text1"/>
        </w:rPr>
        <w:t>height above the surface</w:t>
      </w:r>
      <w:r w:rsidRPr="00E82544">
        <w:rPr>
          <w:color w:val="000000" w:themeColor="text1"/>
        </w:rPr>
        <w:t>,</w:t>
      </w:r>
      <w:r w:rsidR="00E01EB8" w:rsidRPr="00E82544">
        <w:rPr>
          <w:color w:val="000000" w:themeColor="text1"/>
        </w:rPr>
        <w:t xml:space="preserve"> </w:t>
      </w:r>
      <w:r w:rsidR="00BB2C4D" w:rsidRPr="00E82544">
        <w:rPr>
          <w:color w:val="000000" w:themeColor="text1"/>
        </w:rPr>
        <w:t>satellite viewing angle</w:t>
      </w:r>
      <w:r w:rsidRPr="00E82544">
        <w:rPr>
          <w:color w:val="000000" w:themeColor="text1"/>
        </w:rPr>
        <w:t>,</w:t>
      </w:r>
      <w:r w:rsidR="00E01EB8" w:rsidRPr="00E82544">
        <w:rPr>
          <w:color w:val="000000" w:themeColor="text1"/>
        </w:rPr>
        <w:t xml:space="preserve"> and</w:t>
      </w:r>
      <w:r w:rsidR="0067771F" w:rsidRPr="00E82544">
        <w:rPr>
          <w:color w:val="000000" w:themeColor="text1"/>
        </w:rPr>
        <w:t xml:space="preserve"> </w:t>
      </w:r>
      <w:r w:rsidRPr="00E82544">
        <w:rPr>
          <w:color w:val="000000" w:themeColor="text1"/>
        </w:rPr>
        <w:t>drop</w:t>
      </w:r>
      <w:r w:rsidR="0067771F" w:rsidRPr="00E82544">
        <w:rPr>
          <w:color w:val="000000" w:themeColor="text1"/>
        </w:rPr>
        <w:t xml:space="preserve"> size and fall speed, </w:t>
      </w:r>
      <w:r w:rsidRPr="00E82544">
        <w:rPr>
          <w:color w:val="000000" w:themeColor="text1"/>
        </w:rPr>
        <w:t xml:space="preserve">precipitation comparisons between </w:t>
      </w:r>
      <w:r w:rsidR="00515822" w:rsidRPr="00E82544">
        <w:rPr>
          <w:color w:val="000000" w:themeColor="text1"/>
        </w:rPr>
        <w:t>satellite</w:t>
      </w:r>
      <w:r w:rsidR="0093779B" w:rsidRPr="00E82544">
        <w:rPr>
          <w:color w:val="000000" w:themeColor="text1"/>
        </w:rPr>
        <w:t xml:space="preserve"> sensors</w:t>
      </w:r>
      <w:r w:rsidRPr="00E82544">
        <w:rPr>
          <w:color w:val="000000" w:themeColor="text1"/>
        </w:rPr>
        <w:t xml:space="preserve"> and surface instruments</w:t>
      </w:r>
      <w:r w:rsidR="0093779B" w:rsidRPr="00E82544">
        <w:rPr>
          <w:color w:val="000000" w:themeColor="text1"/>
        </w:rPr>
        <w:t xml:space="preserve"> </w:t>
      </w:r>
      <w:r w:rsidR="00801194" w:rsidRPr="00E82544">
        <w:rPr>
          <w:color w:val="000000" w:themeColor="text1"/>
        </w:rPr>
        <w:t xml:space="preserve">require </w:t>
      </w:r>
      <w:r w:rsidRPr="00E82544">
        <w:rPr>
          <w:color w:val="000000" w:themeColor="text1"/>
        </w:rPr>
        <w:t>some degree of</w:t>
      </w:r>
      <w:r w:rsidR="0067771F" w:rsidRPr="00E82544">
        <w:rPr>
          <w:color w:val="000000" w:themeColor="text1"/>
        </w:rPr>
        <w:t xml:space="preserve"> time la</w:t>
      </w:r>
      <w:r w:rsidRPr="00E82544">
        <w:rPr>
          <w:color w:val="000000" w:themeColor="text1"/>
        </w:rPr>
        <w:t>g</w:t>
      </w:r>
      <w:r w:rsidR="00801194" w:rsidRPr="00E82544">
        <w:rPr>
          <w:color w:val="000000" w:themeColor="text1"/>
        </w:rPr>
        <w:t xml:space="preserve"> </w:t>
      </w:r>
      <w:proofErr w:type="gramStart"/>
      <w:r w:rsidR="00801194" w:rsidRPr="00E82544">
        <w:rPr>
          <w:color w:val="000000" w:themeColor="text1"/>
        </w:rPr>
        <w:t>in order to</w:t>
      </w:r>
      <w:proofErr w:type="gramEnd"/>
      <w:r w:rsidR="00801194" w:rsidRPr="00E82544">
        <w:rPr>
          <w:color w:val="000000" w:themeColor="text1"/>
        </w:rPr>
        <w:t xml:space="preserve"> observe the same volumes</w:t>
      </w:r>
      <w:r w:rsidR="003A4BBD" w:rsidRPr="00E82544">
        <w:rPr>
          <w:color w:val="000000" w:themeColor="text1"/>
        </w:rPr>
        <w:t>.</w:t>
      </w:r>
      <w:r w:rsidR="00577D83" w:rsidRPr="00E82544">
        <w:rPr>
          <w:color w:val="000000" w:themeColor="text1"/>
        </w:rPr>
        <w:t xml:space="preserve"> </w:t>
      </w:r>
      <w:r w:rsidR="00BC0082" w:rsidRPr="00E82544">
        <w:rPr>
          <w:color w:val="000000" w:themeColor="text1"/>
        </w:rPr>
        <w:t xml:space="preserve">Several previous studies </w:t>
      </w:r>
      <w:r w:rsidR="00577D83" w:rsidRPr="00E82544">
        <w:rPr>
          <w:color w:val="000000" w:themeColor="text1"/>
        </w:rPr>
        <w:t>attempt</w:t>
      </w:r>
      <w:r w:rsidR="00BC0082" w:rsidRPr="00E82544">
        <w:rPr>
          <w:color w:val="000000" w:themeColor="text1"/>
        </w:rPr>
        <w:t>ed</w:t>
      </w:r>
      <w:r w:rsidR="00577D83" w:rsidRPr="00E82544">
        <w:rPr>
          <w:color w:val="000000" w:themeColor="text1"/>
        </w:rPr>
        <w:t xml:space="preserve"> to quantify optimal time lags when comparing satellite products with surface measurements (Part and Barros 2010; </w:t>
      </w:r>
      <w:proofErr w:type="spellStart"/>
      <w:r w:rsidR="00577D83" w:rsidRPr="00E82544">
        <w:rPr>
          <w:color w:val="000000" w:themeColor="text1"/>
        </w:rPr>
        <w:t>Amitai</w:t>
      </w:r>
      <w:proofErr w:type="spellEnd"/>
      <w:r w:rsidR="00577D83" w:rsidRPr="00E82544">
        <w:rPr>
          <w:color w:val="000000" w:themeColor="text1"/>
        </w:rPr>
        <w:t xml:space="preserve"> et al. 2012; </w:t>
      </w:r>
      <w:proofErr w:type="spellStart"/>
      <w:r w:rsidR="00577D83" w:rsidRPr="00E82544">
        <w:rPr>
          <w:color w:val="000000" w:themeColor="text1"/>
        </w:rPr>
        <w:t>Terao</w:t>
      </w:r>
      <w:proofErr w:type="spellEnd"/>
      <w:r w:rsidR="00577D83" w:rsidRPr="00E82544">
        <w:rPr>
          <w:color w:val="000000" w:themeColor="text1"/>
        </w:rPr>
        <w:t xml:space="preserve"> et al. 2017; Tan et al. 2018). These studies document that </w:t>
      </w:r>
      <w:r w:rsidR="00801194" w:rsidRPr="00E82544">
        <w:rPr>
          <w:color w:val="000000" w:themeColor="text1"/>
        </w:rPr>
        <w:t xml:space="preserve">above ground </w:t>
      </w:r>
      <w:r w:rsidR="00F12D31" w:rsidRPr="00E82544">
        <w:rPr>
          <w:color w:val="000000" w:themeColor="text1"/>
        </w:rPr>
        <w:t xml:space="preserve">satellite-derived </w:t>
      </w:r>
      <w:r w:rsidR="00577D83" w:rsidRPr="00E82544">
        <w:rPr>
          <w:color w:val="000000" w:themeColor="text1"/>
        </w:rPr>
        <w:t>precipitation observ</w:t>
      </w:r>
      <w:r w:rsidR="00F12D31" w:rsidRPr="00E82544">
        <w:rPr>
          <w:color w:val="000000" w:themeColor="text1"/>
        </w:rPr>
        <w:t>ations</w:t>
      </w:r>
      <w:r w:rsidR="00577D83" w:rsidRPr="00E82544">
        <w:rPr>
          <w:color w:val="000000" w:themeColor="text1"/>
        </w:rPr>
        <w:t xml:space="preserve"> </w:t>
      </w:r>
      <w:r w:rsidR="007366E4" w:rsidRPr="00E82544">
        <w:rPr>
          <w:color w:val="000000" w:themeColor="text1"/>
        </w:rPr>
        <w:t>correlate</w:t>
      </w:r>
      <w:r w:rsidR="00577D83" w:rsidRPr="00E82544">
        <w:rPr>
          <w:color w:val="000000" w:themeColor="text1"/>
        </w:rPr>
        <w:t xml:space="preserve"> with time lag</w:t>
      </w:r>
      <w:r w:rsidR="009B77AF" w:rsidRPr="00E82544">
        <w:rPr>
          <w:color w:val="000000" w:themeColor="text1"/>
        </w:rPr>
        <w:t xml:space="preserve"> of less than</w:t>
      </w:r>
      <w:r w:rsidR="00577D83" w:rsidRPr="00E82544">
        <w:rPr>
          <w:color w:val="000000" w:themeColor="text1"/>
        </w:rPr>
        <w:t xml:space="preserve"> 10 min</w:t>
      </w:r>
      <w:r w:rsidR="009B77AF" w:rsidRPr="00E82544">
        <w:rPr>
          <w:color w:val="000000" w:themeColor="text1"/>
        </w:rPr>
        <w:t xml:space="preserve"> for</w:t>
      </w:r>
      <w:r w:rsidR="00577D83" w:rsidRPr="00E82544">
        <w:rPr>
          <w:color w:val="000000" w:themeColor="text1"/>
        </w:rPr>
        <w:t xml:space="preserve"> surface rain gauge</w:t>
      </w:r>
      <w:r w:rsidR="00F12D31" w:rsidRPr="00E82544">
        <w:rPr>
          <w:color w:val="000000" w:themeColor="text1"/>
        </w:rPr>
        <w:t xml:space="preserve"> </w:t>
      </w:r>
      <w:r w:rsidR="00577D83" w:rsidRPr="00E82544">
        <w:rPr>
          <w:color w:val="000000" w:themeColor="text1"/>
        </w:rPr>
        <w:t>observations</w:t>
      </w:r>
      <w:r w:rsidR="00363D6C" w:rsidRPr="00E82544">
        <w:rPr>
          <w:color w:val="000000" w:themeColor="text1"/>
        </w:rPr>
        <w:t xml:space="preserve"> (</w:t>
      </w:r>
      <w:proofErr w:type="spellStart"/>
      <w:r w:rsidR="00363D6C" w:rsidRPr="00E82544">
        <w:rPr>
          <w:color w:val="000000" w:themeColor="text1"/>
        </w:rPr>
        <w:t>Za</w:t>
      </w:r>
      <w:r w:rsidR="00C5321A" w:rsidRPr="00E82544">
        <w:rPr>
          <w:color w:val="000000" w:themeColor="text1"/>
        </w:rPr>
        <w:t>wadzki</w:t>
      </w:r>
      <w:proofErr w:type="spellEnd"/>
      <w:r w:rsidR="00C5321A" w:rsidRPr="00E82544">
        <w:rPr>
          <w:color w:val="000000" w:themeColor="text1"/>
        </w:rPr>
        <w:t xml:space="preserve"> 1975)</w:t>
      </w:r>
      <w:r w:rsidR="00577D83" w:rsidRPr="00E82544">
        <w:rPr>
          <w:color w:val="000000" w:themeColor="text1"/>
        </w:rPr>
        <w:t xml:space="preserve">. </w:t>
      </w:r>
      <w:r w:rsidR="00801194" w:rsidRPr="00E82544">
        <w:rPr>
          <w:color w:val="000000" w:themeColor="text1"/>
        </w:rPr>
        <w:t>To</w:t>
      </w:r>
      <w:r w:rsidR="00515822" w:rsidRPr="00E82544">
        <w:rPr>
          <w:color w:val="000000" w:themeColor="text1"/>
        </w:rPr>
        <w:t xml:space="preserve"> accurately compare snapshot satellite </w:t>
      </w:r>
      <w:r w:rsidR="00F12D31" w:rsidRPr="00E82544">
        <w:rPr>
          <w:color w:val="000000" w:themeColor="text1"/>
        </w:rPr>
        <w:t>observations</w:t>
      </w:r>
      <w:r w:rsidR="00515822" w:rsidRPr="00E82544">
        <w:rPr>
          <w:color w:val="000000" w:themeColor="text1"/>
        </w:rPr>
        <w:t xml:space="preserve"> with groun</w:t>
      </w:r>
      <w:r w:rsidR="004A317B" w:rsidRPr="00E82544">
        <w:rPr>
          <w:color w:val="000000" w:themeColor="text1"/>
        </w:rPr>
        <w:t>d measurements</w:t>
      </w:r>
      <w:r w:rsidR="00515822" w:rsidRPr="00E82544">
        <w:rPr>
          <w:color w:val="000000" w:themeColor="text1"/>
        </w:rPr>
        <w:t xml:space="preserve">, an appropriate time lag should be </w:t>
      </w:r>
      <w:r w:rsidR="00FB2B58" w:rsidRPr="00E82544">
        <w:rPr>
          <w:color w:val="000000" w:themeColor="text1"/>
        </w:rPr>
        <w:t>carefully</w:t>
      </w:r>
      <w:r w:rsidR="00F12D31" w:rsidRPr="00E82544">
        <w:rPr>
          <w:color w:val="000000" w:themeColor="text1"/>
        </w:rPr>
        <w:t xml:space="preserve"> considered</w:t>
      </w:r>
      <w:r w:rsidR="00306713" w:rsidRPr="00E82544">
        <w:rPr>
          <w:color w:val="000000" w:themeColor="text1"/>
        </w:rPr>
        <w:t xml:space="preserve"> beforehand</w:t>
      </w:r>
      <w:r w:rsidR="00515822" w:rsidRPr="00E82544">
        <w:rPr>
          <w:color w:val="000000" w:themeColor="text1"/>
        </w:rPr>
        <w:t>.</w:t>
      </w:r>
    </w:p>
    <w:p w14:paraId="2F6D7753" w14:textId="0353240E" w:rsidR="004A317B" w:rsidRDefault="004A317B" w:rsidP="00106360">
      <w:pPr>
        <w:spacing w:line="360" w:lineRule="auto"/>
        <w:ind w:firstLine="720"/>
        <w:jc w:val="both"/>
      </w:pPr>
      <w:r w:rsidRPr="005C69CF">
        <w:t>This study compares mass-weighted mean diameter (</w:t>
      </w:r>
      <w:r w:rsidRPr="00B1129B">
        <w:rPr>
          <w:i/>
          <w:iCs/>
        </w:rPr>
        <w:t>D</w:t>
      </w:r>
      <w:r w:rsidRPr="00B1129B">
        <w:rPr>
          <w:i/>
          <w:iCs/>
          <w:vertAlign w:val="subscript"/>
        </w:rPr>
        <w:t>m</w:t>
      </w:r>
      <w:r w:rsidRPr="005C69CF">
        <w:t>, mm), reflectivity (</w:t>
      </w:r>
      <w:r w:rsidRPr="00B1129B">
        <w:rPr>
          <w:i/>
          <w:iCs/>
        </w:rPr>
        <w:t>Z</w:t>
      </w:r>
      <w:r w:rsidRPr="005C69CF">
        <w:t xml:space="preserve">, </w:t>
      </w:r>
      <w:proofErr w:type="spellStart"/>
      <w:r w:rsidRPr="005C69CF">
        <w:t>dBZ</w:t>
      </w:r>
      <w:proofErr w:type="spellEnd"/>
      <w:r w:rsidRPr="005C69CF">
        <w:t>), and precipitation rate (</w:t>
      </w:r>
      <w:r w:rsidRPr="00B1129B">
        <w:rPr>
          <w:i/>
          <w:iCs/>
        </w:rPr>
        <w:t>R</w:t>
      </w:r>
      <w:r w:rsidRPr="005C69CF">
        <w:t>, mm hr</w:t>
      </w:r>
      <w:r w:rsidRPr="005C69CF">
        <w:rPr>
          <w:vertAlign w:val="superscript"/>
        </w:rPr>
        <w:t>-1</w:t>
      </w:r>
      <w:r w:rsidRPr="005C69CF">
        <w:t>) retrievals</w:t>
      </w:r>
      <w:r w:rsidR="002040D0">
        <w:t xml:space="preserve"> from GPM satellite sensors</w:t>
      </w:r>
      <w:r w:rsidRPr="005C69CF">
        <w:t xml:space="preserve"> with</w:t>
      </w:r>
      <w:r w:rsidR="00096FEB">
        <w:t xml:space="preserve"> those obtained by</w:t>
      </w:r>
      <w:r w:rsidRPr="005C69CF">
        <w:t xml:space="preserve"> NASA’s S-band dual-polarimetric radar (NPOL), a network of profiling radars, </w:t>
      </w:r>
      <w:proofErr w:type="spellStart"/>
      <w:r w:rsidRPr="005C69CF">
        <w:t>disdrometers</w:t>
      </w:r>
      <w:proofErr w:type="spellEnd"/>
      <w:r w:rsidRPr="005C69CF">
        <w:t xml:space="preserve">, and </w:t>
      </w:r>
      <w:r w:rsidRPr="005C69CF">
        <w:lastRenderedPageBreak/>
        <w:t xml:space="preserve">rain gauges from </w:t>
      </w:r>
      <w:r w:rsidR="00096FEB">
        <w:t>six</w:t>
      </w:r>
      <w:r w:rsidRPr="005C69CF">
        <w:t xml:space="preserve"> </w:t>
      </w:r>
      <w:r w:rsidRPr="00E82544">
        <w:rPr>
          <w:color w:val="000000" w:themeColor="text1"/>
        </w:rPr>
        <w:t xml:space="preserve">years (2014-2020) of GPM </w:t>
      </w:r>
      <w:r w:rsidR="00AB732E" w:rsidRPr="00E82544">
        <w:rPr>
          <w:color w:val="000000" w:themeColor="text1"/>
        </w:rPr>
        <w:t xml:space="preserve">Core Observatory </w:t>
      </w:r>
      <w:r w:rsidRPr="00E82544">
        <w:rPr>
          <w:color w:val="000000" w:themeColor="text1"/>
        </w:rPr>
        <w:t xml:space="preserve">overpasses at the WPRF. </w:t>
      </w:r>
      <w:r w:rsidR="00BB2C4D" w:rsidRPr="00E82544">
        <w:rPr>
          <w:color w:val="000000" w:themeColor="text1"/>
        </w:rPr>
        <w:t>The Dual</w:t>
      </w:r>
      <w:r w:rsidRPr="00E82544">
        <w:rPr>
          <w:color w:val="000000" w:themeColor="text1"/>
        </w:rPr>
        <w:t xml:space="preserve"> Frequency Precipitation Radar (DPR</w:t>
      </w:r>
      <w:r w:rsidR="00F71518" w:rsidRPr="00E82544">
        <w:rPr>
          <w:color w:val="000000" w:themeColor="text1"/>
        </w:rPr>
        <w:t>, I</w:t>
      </w:r>
      <w:r w:rsidR="00B17CE2" w:rsidRPr="00E82544">
        <w:rPr>
          <w:color w:val="000000" w:themeColor="text1"/>
        </w:rPr>
        <w:t>guchi et al. 2017</w:t>
      </w:r>
      <w:r w:rsidRPr="00E82544">
        <w:rPr>
          <w:color w:val="000000" w:themeColor="text1"/>
        </w:rPr>
        <w:t>), Combined Radar-Radiometer</w:t>
      </w:r>
      <w:r w:rsidR="00096FEB" w:rsidRPr="00E82544">
        <w:rPr>
          <w:color w:val="000000" w:themeColor="text1"/>
        </w:rPr>
        <w:t xml:space="preserve"> Algorithm</w:t>
      </w:r>
      <w:r w:rsidRPr="00E82544">
        <w:rPr>
          <w:color w:val="000000" w:themeColor="text1"/>
        </w:rPr>
        <w:t xml:space="preserve"> (CORRA</w:t>
      </w:r>
      <w:r w:rsidR="005533BF" w:rsidRPr="00E82544">
        <w:rPr>
          <w:color w:val="000000" w:themeColor="text1"/>
        </w:rPr>
        <w:t xml:space="preserve">, </w:t>
      </w:r>
      <w:proofErr w:type="spellStart"/>
      <w:r w:rsidR="005533BF" w:rsidRPr="00E82544">
        <w:rPr>
          <w:color w:val="000000" w:themeColor="text1"/>
        </w:rPr>
        <w:t>Grecu</w:t>
      </w:r>
      <w:proofErr w:type="spellEnd"/>
      <w:r w:rsidR="005533BF" w:rsidRPr="00E82544">
        <w:rPr>
          <w:color w:val="000000" w:themeColor="text1"/>
        </w:rPr>
        <w:t xml:space="preserve"> et al. 2016</w:t>
      </w:r>
      <w:r w:rsidRPr="00E82544">
        <w:rPr>
          <w:color w:val="000000" w:themeColor="text1"/>
        </w:rPr>
        <w:t>), and Goddard Profiling (GPROF</w:t>
      </w:r>
      <w:r w:rsidR="005533BF" w:rsidRPr="00E82544">
        <w:rPr>
          <w:color w:val="000000" w:themeColor="text1"/>
        </w:rPr>
        <w:t xml:space="preserve">, </w:t>
      </w:r>
      <w:proofErr w:type="spellStart"/>
      <w:r w:rsidR="005533BF" w:rsidRPr="00E82544">
        <w:rPr>
          <w:color w:val="000000" w:themeColor="text1"/>
        </w:rPr>
        <w:t>Kummerow</w:t>
      </w:r>
      <w:proofErr w:type="spellEnd"/>
      <w:r w:rsidR="005533BF" w:rsidRPr="00E82544">
        <w:rPr>
          <w:color w:val="000000" w:themeColor="text1"/>
        </w:rPr>
        <w:t xml:space="preserve"> et al. 2015</w:t>
      </w:r>
      <w:r w:rsidRPr="00E82544">
        <w:rPr>
          <w:color w:val="000000" w:themeColor="text1"/>
        </w:rPr>
        <w:t>)</w:t>
      </w:r>
      <w:r w:rsidR="00096FEB" w:rsidRPr="00E82544">
        <w:rPr>
          <w:color w:val="000000" w:themeColor="text1"/>
        </w:rPr>
        <w:t xml:space="preserve"> algorithm</w:t>
      </w:r>
      <w:r w:rsidR="00801194" w:rsidRPr="00E82544">
        <w:rPr>
          <w:color w:val="000000" w:themeColor="text1"/>
        </w:rPr>
        <w:t>s</w:t>
      </w:r>
      <w:r w:rsidR="00CA1516" w:rsidRPr="00E82544">
        <w:rPr>
          <w:color w:val="000000" w:themeColor="text1"/>
        </w:rPr>
        <w:t>’</w:t>
      </w:r>
      <w:r w:rsidRPr="00E82544">
        <w:rPr>
          <w:color w:val="000000" w:themeColor="text1"/>
        </w:rPr>
        <w:t xml:space="preserve"> retrievals are combined with WPRF surface measurements using the System for Integrating Multiplatform Data to Build the Atmospheric Column (SIMBA, Wingo et al. 2018) data fusion software. A 25 km</w:t>
      </w:r>
      <w:r w:rsidRPr="00E82544">
        <w:rPr>
          <w:color w:val="000000" w:themeColor="text1"/>
          <w:vertAlign w:val="superscript"/>
        </w:rPr>
        <w:t>2</w:t>
      </w:r>
      <w:r w:rsidRPr="00E82544">
        <w:rPr>
          <w:color w:val="000000" w:themeColor="text1"/>
        </w:rPr>
        <w:t xml:space="preserve"> </w:t>
      </w:r>
      <w:r w:rsidR="00801194" w:rsidRPr="00E82544">
        <w:rPr>
          <w:color w:val="000000" w:themeColor="text1"/>
        </w:rPr>
        <w:t>research grid</w:t>
      </w:r>
      <w:r w:rsidR="004A6E83" w:rsidRPr="00E82544">
        <w:rPr>
          <w:color w:val="000000" w:themeColor="text1"/>
        </w:rPr>
        <w:t xml:space="preserve"> (</w:t>
      </w:r>
      <w:r w:rsidR="009B77AF" w:rsidRPr="00E82544">
        <w:rPr>
          <w:color w:val="000000" w:themeColor="text1"/>
        </w:rPr>
        <w:t xml:space="preserve">about the </w:t>
      </w:r>
      <w:r w:rsidR="004A6E83" w:rsidRPr="00E82544">
        <w:rPr>
          <w:color w:val="000000" w:themeColor="text1"/>
        </w:rPr>
        <w:t>same footprint</w:t>
      </w:r>
      <w:r w:rsidR="009B77AF" w:rsidRPr="00E82544">
        <w:rPr>
          <w:color w:val="000000" w:themeColor="text1"/>
        </w:rPr>
        <w:t xml:space="preserve"> size</w:t>
      </w:r>
      <w:r w:rsidR="004A6E83" w:rsidRPr="00E82544">
        <w:rPr>
          <w:color w:val="000000" w:themeColor="text1"/>
        </w:rPr>
        <w:t xml:space="preserve"> as GPM DPR)</w:t>
      </w:r>
      <w:r w:rsidR="00801194" w:rsidRPr="00E82544">
        <w:rPr>
          <w:color w:val="000000" w:themeColor="text1"/>
        </w:rPr>
        <w:t xml:space="preserve"> </w:t>
      </w:r>
      <w:r w:rsidRPr="00E82544">
        <w:rPr>
          <w:color w:val="000000" w:themeColor="text1"/>
        </w:rPr>
        <w:t xml:space="preserve">with 500 m horizontal and 250 m vertical </w:t>
      </w:r>
      <w:r w:rsidR="00801194" w:rsidRPr="00E82544">
        <w:rPr>
          <w:color w:val="000000" w:themeColor="text1"/>
        </w:rPr>
        <w:t>spacing is set over</w:t>
      </w:r>
      <w:r w:rsidRPr="00E82544">
        <w:rPr>
          <w:color w:val="000000" w:themeColor="text1"/>
        </w:rPr>
        <w:t xml:space="preserve"> the WPRF</w:t>
      </w:r>
      <w:r w:rsidR="00A2224E" w:rsidRPr="00E82544">
        <w:rPr>
          <w:color w:val="000000" w:themeColor="text1"/>
        </w:rPr>
        <w:t xml:space="preserve"> (37.934</w:t>
      </w:r>
      <w:r w:rsidR="00A2224E" w:rsidRPr="00E82544">
        <w:rPr>
          <w:color w:val="000000" w:themeColor="text1"/>
        </w:rPr>
        <w:sym w:font="Symbol" w:char="F0B0"/>
      </w:r>
      <w:r w:rsidR="00A2224E" w:rsidRPr="00E82544">
        <w:rPr>
          <w:color w:val="000000" w:themeColor="text1"/>
        </w:rPr>
        <w:t>N and -75.471</w:t>
      </w:r>
      <w:r w:rsidR="00A2224E" w:rsidRPr="00E82544">
        <w:rPr>
          <w:color w:val="000000" w:themeColor="text1"/>
        </w:rPr>
        <w:sym w:font="Symbol" w:char="F0B0"/>
      </w:r>
      <w:r w:rsidR="00A2224E" w:rsidRPr="00E82544">
        <w:rPr>
          <w:color w:val="000000" w:themeColor="text1"/>
        </w:rPr>
        <w:t>W)</w:t>
      </w:r>
      <w:r w:rsidR="009A1840" w:rsidRPr="00E82544">
        <w:rPr>
          <w:color w:val="000000" w:themeColor="text1"/>
        </w:rPr>
        <w:t>,</w:t>
      </w:r>
      <w:r w:rsidRPr="00E82544">
        <w:rPr>
          <w:color w:val="000000" w:themeColor="text1"/>
        </w:rPr>
        <w:t xml:space="preserve"> w</w:t>
      </w:r>
      <w:r w:rsidR="009A1840" w:rsidRPr="00E82544">
        <w:rPr>
          <w:color w:val="000000" w:themeColor="text1"/>
        </w:rPr>
        <w:t>here</w:t>
      </w:r>
      <w:r w:rsidRPr="00E82544">
        <w:rPr>
          <w:color w:val="000000" w:themeColor="text1"/>
        </w:rPr>
        <w:t xml:space="preserve"> </w:t>
      </w:r>
      <w:r w:rsidR="009A1840" w:rsidRPr="00E82544">
        <w:rPr>
          <w:color w:val="000000" w:themeColor="text1"/>
        </w:rPr>
        <w:t xml:space="preserve">the </w:t>
      </w:r>
      <w:r w:rsidRPr="00E82544">
        <w:rPr>
          <w:color w:val="000000" w:themeColor="text1"/>
        </w:rPr>
        <w:t>NPOL 197</w:t>
      </w:r>
      <w:r w:rsidRPr="00E82544">
        <w:rPr>
          <w:color w:val="000000" w:themeColor="text1"/>
          <w:vertAlign w:val="superscript"/>
        </w:rPr>
        <w:sym w:font="Symbol" w:char="F0B0"/>
      </w:r>
      <w:r w:rsidRPr="00E82544">
        <w:rPr>
          <w:color w:val="000000" w:themeColor="text1"/>
          <w:vertAlign w:val="superscript"/>
        </w:rPr>
        <w:t xml:space="preserve"> </w:t>
      </w:r>
      <w:r w:rsidRPr="00E82544">
        <w:rPr>
          <w:color w:val="000000" w:themeColor="text1"/>
        </w:rPr>
        <w:t>azimuth sam</w:t>
      </w:r>
      <w:r w:rsidR="009A1840" w:rsidRPr="00E82544">
        <w:rPr>
          <w:color w:val="000000" w:themeColor="text1"/>
        </w:rPr>
        <w:t>ples,</w:t>
      </w:r>
      <w:r w:rsidRPr="00E82544">
        <w:rPr>
          <w:color w:val="000000" w:themeColor="text1"/>
        </w:rPr>
        <w:t xml:space="preserve"> as shown in Fig</w:t>
      </w:r>
      <w:r w:rsidR="00AD60A9" w:rsidRPr="00E82544">
        <w:rPr>
          <w:color w:val="000000" w:themeColor="text1"/>
        </w:rPr>
        <w:t>.</w:t>
      </w:r>
      <w:r w:rsidRPr="00E82544">
        <w:rPr>
          <w:color w:val="000000" w:themeColor="text1"/>
        </w:rPr>
        <w:t xml:space="preserve"> 1.</w:t>
      </w:r>
      <w:r w:rsidR="00CC263B" w:rsidRPr="00E82544">
        <w:rPr>
          <w:color w:val="000000" w:themeColor="text1"/>
        </w:rPr>
        <w:t xml:space="preserve"> </w:t>
      </w:r>
      <w:r w:rsidRPr="00E82544">
        <w:rPr>
          <w:color w:val="000000" w:themeColor="text1"/>
        </w:rPr>
        <w:t>The WPRF region regularly experiences post-tropical cyclones, airmass convection, frontal systems</w:t>
      </w:r>
      <w:r w:rsidR="009A1840" w:rsidRPr="00E82544">
        <w:rPr>
          <w:color w:val="000000" w:themeColor="text1"/>
        </w:rPr>
        <w:t>, and nor’easters</w:t>
      </w:r>
      <w:r w:rsidRPr="00E82544">
        <w:rPr>
          <w:color w:val="000000" w:themeColor="text1"/>
        </w:rPr>
        <w:t xml:space="preserve">. Due to </w:t>
      </w:r>
      <w:r w:rsidR="00CA1516" w:rsidRPr="00E82544">
        <w:rPr>
          <w:color w:val="000000" w:themeColor="text1"/>
        </w:rPr>
        <w:t>low</w:t>
      </w:r>
      <w:r w:rsidRPr="00E82544">
        <w:rPr>
          <w:color w:val="000000" w:themeColor="text1"/>
        </w:rPr>
        <w:t xml:space="preserve"> frequency of convective </w:t>
      </w:r>
      <w:r w:rsidR="00B954BA" w:rsidRPr="00E82544">
        <w:rPr>
          <w:color w:val="000000" w:themeColor="text1"/>
        </w:rPr>
        <w:t>precipitation</w:t>
      </w:r>
      <w:r w:rsidR="00CA1516" w:rsidRPr="00E82544">
        <w:rPr>
          <w:color w:val="000000" w:themeColor="text1"/>
        </w:rPr>
        <w:t xml:space="preserve"> </w:t>
      </w:r>
      <w:r w:rsidR="005D4620" w:rsidRPr="00E82544">
        <w:rPr>
          <w:color w:val="000000" w:themeColor="text1"/>
        </w:rPr>
        <w:t>over the research area</w:t>
      </w:r>
      <w:r w:rsidRPr="00E82544">
        <w:rPr>
          <w:color w:val="000000" w:themeColor="text1"/>
        </w:rPr>
        <w:t xml:space="preserve">, this study </w:t>
      </w:r>
      <w:r w:rsidR="009A1840" w:rsidRPr="00E82544">
        <w:rPr>
          <w:color w:val="000000" w:themeColor="text1"/>
        </w:rPr>
        <w:t xml:space="preserve">considers </w:t>
      </w:r>
      <w:r w:rsidR="009A1840">
        <w:t>only</w:t>
      </w:r>
      <w:r w:rsidRPr="005C69CF">
        <w:t xml:space="preserve"> stratiform precipitation </w:t>
      </w:r>
      <w:r w:rsidR="0095549F">
        <w:t>cases</w:t>
      </w:r>
      <w:r w:rsidRPr="005C69CF">
        <w:t xml:space="preserve">. </w:t>
      </w:r>
    </w:p>
    <w:p w14:paraId="3FCBA29D" w14:textId="43DBD796" w:rsidR="00AC68DB" w:rsidRDefault="00CE304A" w:rsidP="00C65415">
      <w:pPr>
        <w:spacing w:line="360" w:lineRule="auto"/>
        <w:jc w:val="center"/>
      </w:pPr>
      <w:r>
        <w:rPr>
          <w:noProof/>
        </w:rPr>
        <w:drawing>
          <wp:inline distT="0" distB="0" distL="0" distR="0" wp14:anchorId="63EA800A" wp14:editId="65A6BA1B">
            <wp:extent cx="4449487" cy="4157133"/>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4626" cy="4189963"/>
                    </a:xfrm>
                    <a:prstGeom prst="rect">
                      <a:avLst/>
                    </a:prstGeom>
                  </pic:spPr>
                </pic:pic>
              </a:graphicData>
            </a:graphic>
          </wp:inline>
        </w:drawing>
      </w:r>
    </w:p>
    <w:p w14:paraId="368D2922" w14:textId="14C9916A" w:rsidR="00AC68DB" w:rsidRPr="006670A4" w:rsidRDefault="00AC68DB" w:rsidP="006670A4">
      <w:pPr>
        <w:rPr>
          <w:rFonts w:ascii="Times" w:hAnsi="Times"/>
          <w:color w:val="FF0000"/>
          <w:sz w:val="21"/>
          <w:szCs w:val="21"/>
        </w:rPr>
      </w:pPr>
      <w:r>
        <w:tab/>
      </w:r>
      <w:r w:rsidRPr="005B60CF">
        <w:rPr>
          <w:rFonts w:ascii="Times" w:hAnsi="Times"/>
          <w:sz w:val="21"/>
          <w:szCs w:val="21"/>
        </w:rPr>
        <w:t>Fig</w:t>
      </w:r>
      <w:r w:rsidR="00FC68D0" w:rsidRPr="005B60CF">
        <w:rPr>
          <w:rFonts w:ascii="Times" w:hAnsi="Times"/>
          <w:sz w:val="21"/>
          <w:szCs w:val="21"/>
        </w:rPr>
        <w:t>.</w:t>
      </w:r>
      <w:r w:rsidRPr="005B60CF">
        <w:rPr>
          <w:rFonts w:ascii="Times" w:hAnsi="Times"/>
          <w:sz w:val="21"/>
          <w:szCs w:val="21"/>
        </w:rPr>
        <w:t xml:space="preserve"> 1</w:t>
      </w:r>
      <w:r w:rsidR="00FC68D0" w:rsidRPr="005B60CF">
        <w:rPr>
          <w:rFonts w:ascii="Times" w:hAnsi="Times"/>
          <w:sz w:val="21"/>
          <w:szCs w:val="21"/>
        </w:rPr>
        <w:t>.</w:t>
      </w:r>
      <w:r w:rsidRPr="005B60CF">
        <w:rPr>
          <w:rFonts w:ascii="Times" w:hAnsi="Times"/>
          <w:sz w:val="21"/>
          <w:szCs w:val="21"/>
        </w:rPr>
        <w:t xml:space="preserve"> A regional view of the Wallops Precipitation Research Facility (WPRF) located over the </w:t>
      </w:r>
      <w:r w:rsidRPr="00E82544">
        <w:rPr>
          <w:rFonts w:ascii="Times" w:hAnsi="Times"/>
          <w:color w:val="000000" w:themeColor="text1"/>
          <w:sz w:val="21"/>
          <w:szCs w:val="21"/>
        </w:rPr>
        <w:t xml:space="preserve">Delmarva Peninsula. The star indicates the NPOL location, with 50 and 100 km range rings, while the </w:t>
      </w:r>
      <w:r w:rsidR="00CE304A">
        <w:rPr>
          <w:rFonts w:ascii="Times" w:hAnsi="Times"/>
          <w:color w:val="000000" w:themeColor="text1"/>
          <w:sz w:val="21"/>
          <w:szCs w:val="21"/>
        </w:rPr>
        <w:t>solid</w:t>
      </w:r>
      <w:r w:rsidRPr="00E82544">
        <w:rPr>
          <w:rFonts w:ascii="Times" w:hAnsi="Times"/>
          <w:color w:val="000000" w:themeColor="text1"/>
          <w:sz w:val="21"/>
          <w:szCs w:val="21"/>
        </w:rPr>
        <w:t xml:space="preserve"> line represents the 197</w:t>
      </w:r>
      <w:r w:rsidRPr="00E82544">
        <w:rPr>
          <w:rFonts w:ascii="Times" w:hAnsi="Times"/>
          <w:color w:val="000000" w:themeColor="text1"/>
          <w:sz w:val="21"/>
          <w:szCs w:val="21"/>
        </w:rPr>
        <w:sym w:font="Symbol" w:char="F0B0"/>
      </w:r>
      <w:r w:rsidRPr="00E82544">
        <w:rPr>
          <w:rFonts w:ascii="Times" w:hAnsi="Times"/>
          <w:color w:val="000000" w:themeColor="text1"/>
          <w:sz w:val="21"/>
          <w:szCs w:val="21"/>
        </w:rPr>
        <w:t xml:space="preserve"> RHI directly over the 5 km x 5 km SIMBA research column grid box</w:t>
      </w:r>
      <w:r w:rsidR="000C0AE7" w:rsidRPr="00E82544">
        <w:rPr>
          <w:rFonts w:ascii="Times" w:hAnsi="Times"/>
          <w:color w:val="000000" w:themeColor="text1"/>
          <w:sz w:val="21"/>
          <w:szCs w:val="21"/>
        </w:rPr>
        <w:t>, centered</w:t>
      </w:r>
      <w:r w:rsidR="00256482" w:rsidRPr="00E82544">
        <w:rPr>
          <w:rFonts w:ascii="Times" w:hAnsi="Times"/>
          <w:color w:val="000000" w:themeColor="text1"/>
          <w:sz w:val="21"/>
          <w:szCs w:val="21"/>
        </w:rPr>
        <w:t xml:space="preserve"> at</w:t>
      </w:r>
      <w:r w:rsidR="000C0AE7" w:rsidRPr="00E82544">
        <w:rPr>
          <w:rFonts w:ascii="Times" w:hAnsi="Times"/>
          <w:color w:val="000000" w:themeColor="text1"/>
          <w:sz w:val="21"/>
          <w:szCs w:val="21"/>
        </w:rPr>
        <w:t xml:space="preserve"> 37.934</w:t>
      </w:r>
      <w:r w:rsidR="000C0AE7" w:rsidRPr="00E82544">
        <w:rPr>
          <w:rFonts w:ascii="Times" w:hAnsi="Times"/>
          <w:color w:val="000000" w:themeColor="text1"/>
          <w:sz w:val="21"/>
          <w:szCs w:val="21"/>
        </w:rPr>
        <w:sym w:font="Symbol" w:char="F0B0"/>
      </w:r>
      <w:r w:rsidR="000C0AE7" w:rsidRPr="00E82544">
        <w:rPr>
          <w:rFonts w:ascii="Times" w:hAnsi="Times"/>
          <w:color w:val="000000" w:themeColor="text1"/>
          <w:sz w:val="21"/>
          <w:szCs w:val="21"/>
        </w:rPr>
        <w:t>N and -75.471</w:t>
      </w:r>
      <w:r w:rsidR="000C0AE7" w:rsidRPr="00E82544">
        <w:rPr>
          <w:rFonts w:ascii="Times" w:hAnsi="Times"/>
          <w:color w:val="000000" w:themeColor="text1"/>
          <w:sz w:val="21"/>
          <w:szCs w:val="21"/>
        </w:rPr>
        <w:sym w:font="Symbol" w:char="F0B0"/>
      </w:r>
      <w:r w:rsidR="000C0AE7" w:rsidRPr="00E82544">
        <w:rPr>
          <w:rFonts w:ascii="Times" w:hAnsi="Times"/>
          <w:color w:val="000000" w:themeColor="text1"/>
          <w:sz w:val="21"/>
          <w:szCs w:val="21"/>
        </w:rPr>
        <w:t>W</w:t>
      </w:r>
      <w:r w:rsidRPr="00E82544">
        <w:rPr>
          <w:rFonts w:ascii="Times" w:hAnsi="Times"/>
          <w:color w:val="000000" w:themeColor="text1"/>
          <w:sz w:val="21"/>
          <w:szCs w:val="21"/>
        </w:rPr>
        <w:t xml:space="preserve"> located at </w:t>
      </w:r>
      <w:r w:rsidR="00CE304A">
        <w:rPr>
          <w:rFonts w:ascii="Times" w:hAnsi="Times"/>
          <w:color w:val="000000" w:themeColor="text1"/>
          <w:sz w:val="21"/>
          <w:szCs w:val="21"/>
        </w:rPr>
        <w:t xml:space="preserve">NASA </w:t>
      </w:r>
      <w:r w:rsidRPr="00E82544">
        <w:rPr>
          <w:rFonts w:ascii="Times" w:hAnsi="Times"/>
          <w:color w:val="000000" w:themeColor="text1"/>
          <w:sz w:val="21"/>
          <w:szCs w:val="21"/>
        </w:rPr>
        <w:t xml:space="preserve">Wallops Flight Facility. NPOL is about 38 km away from the </w:t>
      </w:r>
      <w:r w:rsidRPr="005B60CF">
        <w:rPr>
          <w:rFonts w:ascii="Times" w:hAnsi="Times"/>
          <w:color w:val="000000" w:themeColor="text1"/>
          <w:sz w:val="21"/>
          <w:szCs w:val="21"/>
        </w:rPr>
        <w:t>center of the SIMBA column (square box).</w:t>
      </w:r>
    </w:p>
    <w:p w14:paraId="0EABCE98" w14:textId="5B9943E5" w:rsidR="004A317B" w:rsidRPr="005C69CF" w:rsidRDefault="005533BF" w:rsidP="00106360">
      <w:pPr>
        <w:spacing w:line="360" w:lineRule="auto"/>
        <w:ind w:firstLine="720"/>
        <w:jc w:val="both"/>
      </w:pPr>
      <w:r w:rsidRPr="00E82544">
        <w:rPr>
          <w:color w:val="000000" w:themeColor="text1"/>
        </w:rPr>
        <w:lastRenderedPageBreak/>
        <w:t>Research has shown that</w:t>
      </w:r>
      <w:r w:rsidR="00223E28" w:rsidRPr="00E82544">
        <w:rPr>
          <w:color w:val="000000" w:themeColor="text1"/>
        </w:rPr>
        <w:t xml:space="preserve"> </w:t>
      </w:r>
      <w:r w:rsidR="009A1840" w:rsidRPr="00E82544">
        <w:rPr>
          <w:color w:val="000000" w:themeColor="text1"/>
        </w:rPr>
        <w:t xml:space="preserve">the </w:t>
      </w:r>
      <w:r w:rsidR="00223E28" w:rsidRPr="00E82544">
        <w:rPr>
          <w:color w:val="000000" w:themeColor="text1"/>
        </w:rPr>
        <w:t xml:space="preserve">gamma </w:t>
      </w:r>
      <w:r w:rsidR="004914C6" w:rsidRPr="00E82544">
        <w:rPr>
          <w:color w:val="000000" w:themeColor="text1"/>
        </w:rPr>
        <w:t xml:space="preserve">DSD parameter </w:t>
      </w:r>
      <w:r w:rsidR="004914C6" w:rsidRPr="00E82544">
        <w:rPr>
          <w:i/>
          <w:iCs/>
          <w:color w:val="000000" w:themeColor="text1"/>
        </w:rPr>
        <w:t>D</w:t>
      </w:r>
      <w:r w:rsidR="004914C6" w:rsidRPr="00E82544">
        <w:rPr>
          <w:i/>
          <w:iCs/>
          <w:color w:val="000000" w:themeColor="text1"/>
          <w:vertAlign w:val="subscript"/>
        </w:rPr>
        <w:t>m</w:t>
      </w:r>
      <w:r w:rsidR="004914C6" w:rsidRPr="00E82544">
        <w:rPr>
          <w:color w:val="000000" w:themeColor="text1"/>
        </w:rPr>
        <w:t xml:space="preserve"> in GPM/DPR retrievals is correlated to </w:t>
      </w:r>
      <w:r w:rsidR="004914C6" w:rsidRPr="00E82544">
        <w:rPr>
          <w:i/>
          <w:iCs/>
          <w:color w:val="000000" w:themeColor="text1"/>
        </w:rPr>
        <w:t>R</w:t>
      </w:r>
      <w:r w:rsidR="004914C6" w:rsidRPr="00E82544">
        <w:rPr>
          <w:color w:val="000000" w:themeColor="text1"/>
        </w:rPr>
        <w:t xml:space="preserve"> (</w:t>
      </w:r>
      <w:proofErr w:type="spellStart"/>
      <w:r w:rsidR="004914C6" w:rsidRPr="00E82544">
        <w:rPr>
          <w:color w:val="000000" w:themeColor="text1"/>
        </w:rPr>
        <w:t>Seto</w:t>
      </w:r>
      <w:proofErr w:type="spellEnd"/>
      <w:r w:rsidR="004914C6" w:rsidRPr="00E82544">
        <w:rPr>
          <w:color w:val="000000" w:themeColor="text1"/>
        </w:rPr>
        <w:t xml:space="preserve"> et al. 2016</w:t>
      </w:r>
      <w:r w:rsidR="005D4620" w:rsidRPr="00E82544">
        <w:rPr>
          <w:color w:val="000000" w:themeColor="text1"/>
        </w:rPr>
        <w:t>; Chase et al 2020</w:t>
      </w:r>
      <w:r w:rsidR="004914C6" w:rsidRPr="00E82544">
        <w:rPr>
          <w:color w:val="000000" w:themeColor="text1"/>
        </w:rPr>
        <w:t xml:space="preserve">). </w:t>
      </w:r>
      <w:r w:rsidR="004A317B" w:rsidRPr="00E82544">
        <w:rPr>
          <w:color w:val="000000" w:themeColor="text1"/>
        </w:rPr>
        <w:t xml:space="preserve">The </w:t>
      </w:r>
      <w:r w:rsidR="004A317B" w:rsidRPr="00E82544">
        <w:rPr>
          <w:i/>
          <w:iCs/>
          <w:color w:val="000000" w:themeColor="text1"/>
        </w:rPr>
        <w:t>R-D</w:t>
      </w:r>
      <w:r w:rsidR="004A317B" w:rsidRPr="00E82544">
        <w:rPr>
          <w:i/>
          <w:iCs/>
          <w:color w:val="000000" w:themeColor="text1"/>
          <w:vertAlign w:val="subscript"/>
        </w:rPr>
        <w:t>m</w:t>
      </w:r>
      <w:r w:rsidR="004A317B" w:rsidRPr="00E82544">
        <w:rPr>
          <w:color w:val="000000" w:themeColor="text1"/>
        </w:rPr>
        <w:t xml:space="preserve"> optimized relation was first adopted to simultaneously retrieve </w:t>
      </w:r>
      <w:r w:rsidR="004A317B" w:rsidRPr="00E82544">
        <w:rPr>
          <w:i/>
          <w:iCs/>
          <w:color w:val="000000" w:themeColor="text1"/>
        </w:rPr>
        <w:t>R</w:t>
      </w:r>
      <w:r w:rsidR="004A317B" w:rsidRPr="00E82544">
        <w:rPr>
          <w:color w:val="000000" w:themeColor="text1"/>
        </w:rPr>
        <w:t xml:space="preserve"> and </w:t>
      </w:r>
      <w:r w:rsidR="004A317B" w:rsidRPr="00E82544">
        <w:rPr>
          <w:i/>
          <w:iCs/>
          <w:color w:val="000000" w:themeColor="text1"/>
        </w:rPr>
        <w:t>D</w:t>
      </w:r>
      <w:r w:rsidR="004A317B" w:rsidRPr="00E82544">
        <w:rPr>
          <w:i/>
          <w:iCs/>
          <w:color w:val="000000" w:themeColor="text1"/>
          <w:vertAlign w:val="subscript"/>
        </w:rPr>
        <w:t>m</w:t>
      </w:r>
      <w:r w:rsidR="004A317B" w:rsidRPr="00E82544">
        <w:rPr>
          <w:color w:val="000000" w:themeColor="text1"/>
        </w:rPr>
        <w:t xml:space="preserve"> for a given </w:t>
      </w:r>
      <w:r w:rsidR="004A317B" w:rsidRPr="00E82544">
        <w:rPr>
          <w:i/>
          <w:iCs/>
          <w:color w:val="000000" w:themeColor="text1"/>
        </w:rPr>
        <w:t>Z</w:t>
      </w:r>
      <w:r w:rsidR="004A317B" w:rsidRPr="00E82544">
        <w:rPr>
          <w:color w:val="000000" w:themeColor="text1"/>
        </w:rPr>
        <w:t xml:space="preserve"> in </w:t>
      </w:r>
      <w:r w:rsidR="00256482" w:rsidRPr="00E82544">
        <w:rPr>
          <w:color w:val="000000" w:themeColor="text1"/>
        </w:rPr>
        <w:t xml:space="preserve">the </w:t>
      </w:r>
      <w:r w:rsidR="004A317B" w:rsidRPr="00E82544">
        <w:rPr>
          <w:color w:val="000000" w:themeColor="text1"/>
        </w:rPr>
        <w:t>GPM</w:t>
      </w:r>
      <w:r w:rsidR="00B1129B" w:rsidRPr="00E82544">
        <w:rPr>
          <w:color w:val="000000" w:themeColor="text1"/>
        </w:rPr>
        <w:t xml:space="preserve"> </w:t>
      </w:r>
      <w:r w:rsidR="004A317B" w:rsidRPr="00E82544">
        <w:rPr>
          <w:color w:val="000000" w:themeColor="text1"/>
        </w:rPr>
        <w:t xml:space="preserve">DPR </w:t>
      </w:r>
      <w:r w:rsidR="00256482" w:rsidRPr="00E82544">
        <w:rPr>
          <w:color w:val="000000" w:themeColor="text1"/>
        </w:rPr>
        <w:t>Version 4</w:t>
      </w:r>
      <w:r w:rsidR="004A317B" w:rsidRPr="00E82544">
        <w:rPr>
          <w:color w:val="000000" w:themeColor="text1"/>
        </w:rPr>
        <w:t xml:space="preserve"> algorithm and is currently being used in the latest </w:t>
      </w:r>
      <w:r w:rsidR="00256482" w:rsidRPr="00E82544">
        <w:rPr>
          <w:color w:val="000000" w:themeColor="text1"/>
        </w:rPr>
        <w:t>Version 6</w:t>
      </w:r>
      <w:r w:rsidR="004A317B" w:rsidRPr="00E82544">
        <w:rPr>
          <w:color w:val="000000" w:themeColor="text1"/>
        </w:rPr>
        <w:t xml:space="preserve"> algorithm (</w:t>
      </w:r>
      <w:proofErr w:type="spellStart"/>
      <w:r w:rsidR="004A317B" w:rsidRPr="00E82544">
        <w:rPr>
          <w:color w:val="000000" w:themeColor="text1"/>
        </w:rPr>
        <w:t>Seto</w:t>
      </w:r>
      <w:proofErr w:type="spellEnd"/>
      <w:r w:rsidR="004A317B" w:rsidRPr="00E82544">
        <w:rPr>
          <w:color w:val="000000" w:themeColor="text1"/>
        </w:rPr>
        <w:t xml:space="preserve"> et al. 2021). In addition, GPM </w:t>
      </w:r>
      <w:r w:rsidR="009A1840" w:rsidRPr="00E82544">
        <w:rPr>
          <w:color w:val="000000" w:themeColor="text1"/>
        </w:rPr>
        <w:t>L</w:t>
      </w:r>
      <w:r w:rsidR="004A317B" w:rsidRPr="00E82544">
        <w:rPr>
          <w:color w:val="000000" w:themeColor="text1"/>
        </w:rPr>
        <w:t xml:space="preserve">evel </w:t>
      </w:r>
      <w:r w:rsidR="00306713" w:rsidRPr="00E82544">
        <w:rPr>
          <w:color w:val="000000" w:themeColor="text1"/>
        </w:rPr>
        <w:t>II</w:t>
      </w:r>
      <w:r w:rsidR="004A317B" w:rsidRPr="00E82544">
        <w:rPr>
          <w:color w:val="000000" w:themeColor="text1"/>
        </w:rPr>
        <w:t xml:space="preserve"> precipitation algorithms serve as a reference</w:t>
      </w:r>
      <w:r w:rsidR="004914C6" w:rsidRPr="00E82544">
        <w:rPr>
          <w:color w:val="000000" w:themeColor="text1"/>
        </w:rPr>
        <w:t>,</w:t>
      </w:r>
      <w:r w:rsidR="004A317B" w:rsidRPr="00E82544">
        <w:rPr>
          <w:color w:val="000000" w:themeColor="text1"/>
        </w:rPr>
        <w:t xml:space="preserve"> and in some instances input</w:t>
      </w:r>
      <w:r w:rsidR="009A1840" w:rsidRPr="00E82544">
        <w:rPr>
          <w:color w:val="000000" w:themeColor="text1"/>
        </w:rPr>
        <w:t>,</w:t>
      </w:r>
      <w:r w:rsidR="004A317B" w:rsidRPr="00E82544">
        <w:rPr>
          <w:color w:val="000000" w:themeColor="text1"/>
        </w:rPr>
        <w:t xml:space="preserve"> </w:t>
      </w:r>
      <w:r w:rsidR="005C6FEF" w:rsidRPr="00E82544">
        <w:rPr>
          <w:color w:val="000000" w:themeColor="text1"/>
        </w:rPr>
        <w:t>to</w:t>
      </w:r>
      <w:r w:rsidR="004A317B" w:rsidRPr="00E82544">
        <w:rPr>
          <w:color w:val="000000" w:themeColor="text1"/>
        </w:rPr>
        <w:t xml:space="preserve"> produce global </w:t>
      </w:r>
      <w:r w:rsidR="009A1840" w:rsidRPr="00E82544">
        <w:rPr>
          <w:color w:val="000000" w:themeColor="text1"/>
        </w:rPr>
        <w:t>L</w:t>
      </w:r>
      <w:r w:rsidR="004A317B" w:rsidRPr="00E82544">
        <w:rPr>
          <w:color w:val="000000" w:themeColor="text1"/>
        </w:rPr>
        <w:t xml:space="preserve">evel </w:t>
      </w:r>
      <w:r w:rsidR="00306713" w:rsidRPr="00E82544">
        <w:rPr>
          <w:color w:val="000000" w:themeColor="text1"/>
        </w:rPr>
        <w:t>III</w:t>
      </w:r>
      <w:r w:rsidR="004A317B" w:rsidRPr="00E82544">
        <w:rPr>
          <w:color w:val="000000" w:themeColor="text1"/>
        </w:rPr>
        <w:t xml:space="preserve"> gridded datasets (</w:t>
      </w:r>
      <w:r w:rsidR="00D8021B" w:rsidRPr="00E82544">
        <w:rPr>
          <w:color w:val="000000" w:themeColor="text1"/>
        </w:rPr>
        <w:t xml:space="preserve">Huffman et al. 2017; </w:t>
      </w:r>
      <w:r w:rsidR="004A317B" w:rsidRPr="00E82544">
        <w:rPr>
          <w:color w:val="000000" w:themeColor="text1"/>
        </w:rPr>
        <w:t>Tan et al. 2018). For example, the Integrated Multi</w:t>
      </w:r>
      <w:r w:rsidR="00AF2EF5" w:rsidRPr="00E82544">
        <w:rPr>
          <w:color w:val="000000" w:themeColor="text1"/>
        </w:rPr>
        <w:t>-</w:t>
      </w:r>
      <w:proofErr w:type="spellStart"/>
      <w:r w:rsidR="004A317B" w:rsidRPr="00E82544">
        <w:rPr>
          <w:color w:val="000000" w:themeColor="text1"/>
        </w:rPr>
        <w:t>satellit</w:t>
      </w:r>
      <w:r w:rsidR="00AF2EF5" w:rsidRPr="00E82544">
        <w:rPr>
          <w:color w:val="000000" w:themeColor="text1"/>
        </w:rPr>
        <w:t>E</w:t>
      </w:r>
      <w:proofErr w:type="spellEnd"/>
      <w:r w:rsidR="004A317B" w:rsidRPr="00E82544">
        <w:rPr>
          <w:color w:val="000000" w:themeColor="text1"/>
        </w:rPr>
        <w:t xml:space="preserve"> Retrievals for GPM (IMERG) product uses information from the GPM </w:t>
      </w:r>
      <w:r w:rsidR="004A317B" w:rsidRPr="005C69CF">
        <w:t xml:space="preserve">satellite constellation to estimate high temporal and spatial resolution precipitation rate over most of the Earth’s surface (Tan et al. 2016; Huffman et al. 2017). Errors in GPM </w:t>
      </w:r>
      <w:r w:rsidR="007366E4">
        <w:t xml:space="preserve">sensor </w:t>
      </w:r>
      <w:r w:rsidR="004A317B" w:rsidRPr="005C69CF">
        <w:t xml:space="preserve">retrieval products </w:t>
      </w:r>
      <w:r w:rsidR="004914C6">
        <w:t>propagate</w:t>
      </w:r>
      <w:r w:rsidR="004A317B" w:rsidRPr="005C69CF">
        <w:t xml:space="preserve"> into IMERG (Tan et al. 2018). Therefore, GPM </w:t>
      </w:r>
      <w:r w:rsidR="009A1840">
        <w:t>L</w:t>
      </w:r>
      <w:r w:rsidR="004A317B" w:rsidRPr="005C69CF">
        <w:t xml:space="preserve">evel </w:t>
      </w:r>
      <w:r w:rsidR="00306713" w:rsidRPr="005C69CF">
        <w:t>II</w:t>
      </w:r>
      <w:r w:rsidR="004A317B" w:rsidRPr="005C69CF">
        <w:t xml:space="preserve"> retrievals require thorough validation to improve algorithms and hence final</w:t>
      </w:r>
      <w:r w:rsidR="009A1840">
        <w:t xml:space="preserve"> data</w:t>
      </w:r>
      <w:r w:rsidR="004A317B" w:rsidRPr="005C69CF">
        <w:t xml:space="preserve"> products.</w:t>
      </w:r>
    </w:p>
    <w:p w14:paraId="24085E1F" w14:textId="5FD32CAB" w:rsidR="00A0466E" w:rsidRDefault="00AC27B7" w:rsidP="00106360">
      <w:pPr>
        <w:spacing w:line="360" w:lineRule="auto"/>
        <w:ind w:firstLine="720"/>
        <w:jc w:val="both"/>
      </w:pPr>
      <w:r w:rsidRPr="005540E7">
        <w:t>The following section details the WPRF data record</w:t>
      </w:r>
      <w:r w:rsidR="000A4933" w:rsidRPr="005540E7">
        <w:t xml:space="preserve"> and instrumentation. Section 3 presents</w:t>
      </w:r>
      <w:r w:rsidRPr="005540E7">
        <w:t xml:space="preserve"> analysis methods</w:t>
      </w:r>
      <w:r w:rsidR="005330A0" w:rsidRPr="005540E7">
        <w:t xml:space="preserve"> while</w:t>
      </w:r>
      <w:r w:rsidR="00EE2F0D" w:rsidRPr="005540E7">
        <w:t xml:space="preserve"> Section </w:t>
      </w:r>
      <w:r w:rsidR="000A4933" w:rsidRPr="005540E7">
        <w:t>4</w:t>
      </w:r>
      <w:r w:rsidR="004F1765" w:rsidRPr="005540E7">
        <w:t xml:space="preserve"> </w:t>
      </w:r>
      <w:r w:rsidR="00EE2F0D" w:rsidRPr="005540E7">
        <w:t>present</w:t>
      </w:r>
      <w:r w:rsidR="004F1765" w:rsidRPr="005540E7">
        <w:t>s</w:t>
      </w:r>
      <w:r w:rsidR="002D2076" w:rsidRPr="005540E7">
        <w:t xml:space="preserve"> results</w:t>
      </w:r>
      <w:r w:rsidR="00BD215C" w:rsidRPr="005540E7">
        <w:t xml:space="preserve"> </w:t>
      </w:r>
      <w:r w:rsidR="002D2076" w:rsidRPr="005540E7">
        <w:t>from</w:t>
      </w:r>
      <w:r w:rsidR="00EE2F0D" w:rsidRPr="005540E7">
        <w:t xml:space="preserve"> time lag analysis</w:t>
      </w:r>
      <w:r w:rsidR="002D2076" w:rsidRPr="005540E7">
        <w:t xml:space="preserve">, </w:t>
      </w:r>
      <w:r w:rsidR="00BD215C" w:rsidRPr="005540E7">
        <w:t>discuss</w:t>
      </w:r>
      <w:r w:rsidR="004F1765" w:rsidRPr="005540E7">
        <w:t>es</w:t>
      </w:r>
      <w:r w:rsidR="00BD215C" w:rsidRPr="005540E7">
        <w:t xml:space="preserve"> the </w:t>
      </w:r>
      <w:r w:rsidR="000A4933" w:rsidRPr="005540E7">
        <w:t xml:space="preserve">statistical </w:t>
      </w:r>
      <w:r w:rsidR="00EE2F0D" w:rsidRPr="005540E7">
        <w:t xml:space="preserve">performance </w:t>
      </w:r>
      <w:r w:rsidR="00F43E5C" w:rsidRPr="005540E7">
        <w:t xml:space="preserve">of </w:t>
      </w:r>
      <w:r w:rsidR="00BD215C" w:rsidRPr="005540E7">
        <w:t xml:space="preserve">the </w:t>
      </w:r>
      <w:r w:rsidR="00EE2F0D" w:rsidRPr="005540E7">
        <w:t>GPM</w:t>
      </w:r>
      <w:r w:rsidR="00447E0E" w:rsidRPr="005540E7">
        <w:t xml:space="preserve"> DPR</w:t>
      </w:r>
      <w:r w:rsidR="00AB732E" w:rsidRPr="005540E7">
        <w:t>, DPR/GMI</w:t>
      </w:r>
      <w:r w:rsidR="0058453B" w:rsidRPr="005540E7">
        <w:t xml:space="preserve"> CORRA</w:t>
      </w:r>
      <w:r w:rsidR="00AB732E" w:rsidRPr="005540E7">
        <w:t>,</w:t>
      </w:r>
      <w:r w:rsidR="00447E0E" w:rsidRPr="005540E7">
        <w:t xml:space="preserve"> and GPROF</w:t>
      </w:r>
      <w:r w:rsidR="00EE2F0D" w:rsidRPr="005540E7">
        <w:t xml:space="preserve"> algorithms</w:t>
      </w:r>
      <w:r w:rsidR="002D2076" w:rsidRPr="005540E7">
        <w:t>, and</w:t>
      </w:r>
      <w:r w:rsidR="00EE2F0D" w:rsidRPr="005540E7">
        <w:t xml:space="preserve"> </w:t>
      </w:r>
      <w:r w:rsidR="00495D8E" w:rsidRPr="005540E7">
        <w:t>compare</w:t>
      </w:r>
      <w:r w:rsidR="00447E0E" w:rsidRPr="005540E7">
        <w:t>s</w:t>
      </w:r>
      <w:r w:rsidR="00EE2F0D" w:rsidRPr="005540E7">
        <w:t xml:space="preserve"> vertical </w:t>
      </w:r>
      <w:r w:rsidR="00BD215C" w:rsidRPr="005540E7">
        <w:t>precipitation</w:t>
      </w:r>
      <w:r w:rsidR="00EE2F0D" w:rsidRPr="005540E7">
        <w:t xml:space="preserve"> profile</w:t>
      </w:r>
      <w:r w:rsidR="00495D8E" w:rsidRPr="005540E7">
        <w:t xml:space="preserve">s between </w:t>
      </w:r>
      <w:r w:rsidR="00EE2F0D" w:rsidRPr="005540E7">
        <w:t>GPM</w:t>
      </w:r>
      <w:r w:rsidR="00AB732E" w:rsidRPr="005540E7">
        <w:t xml:space="preserve"> sensors</w:t>
      </w:r>
      <w:r w:rsidR="00EE2F0D" w:rsidRPr="005540E7">
        <w:t xml:space="preserve"> </w:t>
      </w:r>
      <w:r w:rsidR="00495D8E" w:rsidRPr="005540E7">
        <w:t xml:space="preserve">and </w:t>
      </w:r>
      <w:r w:rsidR="00BD215C" w:rsidRPr="005540E7">
        <w:t>ground-based</w:t>
      </w:r>
      <w:r w:rsidR="00495D8E" w:rsidRPr="005540E7">
        <w:t xml:space="preserve"> measurements</w:t>
      </w:r>
      <w:r w:rsidR="00EE2F0D" w:rsidRPr="005540E7">
        <w:t xml:space="preserve">. </w:t>
      </w:r>
      <w:r w:rsidR="005330A0" w:rsidRPr="005540E7">
        <w:t>A s</w:t>
      </w:r>
      <w:r w:rsidR="00447E0E" w:rsidRPr="005540E7">
        <w:t xml:space="preserve">ummary and conclusions are discussed in </w:t>
      </w:r>
      <w:r w:rsidR="002D2076" w:rsidRPr="005540E7">
        <w:t xml:space="preserve">Section </w:t>
      </w:r>
      <w:r w:rsidR="000A4933" w:rsidRPr="005540E7">
        <w:t>5</w:t>
      </w:r>
      <w:r w:rsidR="00495D8E" w:rsidRPr="005540E7">
        <w:t>.</w:t>
      </w:r>
    </w:p>
    <w:p w14:paraId="3543A32A" w14:textId="77777777" w:rsidR="00106360" w:rsidRPr="005330A0" w:rsidRDefault="00106360" w:rsidP="00106360">
      <w:pPr>
        <w:spacing w:line="360" w:lineRule="auto"/>
        <w:ind w:firstLine="720"/>
        <w:jc w:val="both"/>
        <w:rPr>
          <w:color w:val="0070C0"/>
        </w:rPr>
      </w:pPr>
    </w:p>
    <w:p w14:paraId="254A2607" w14:textId="276AAFE6" w:rsidR="00E35CF3" w:rsidRPr="005B60CF" w:rsidRDefault="000A56D3" w:rsidP="00106360">
      <w:pPr>
        <w:spacing w:line="360" w:lineRule="auto"/>
        <w:jc w:val="both"/>
        <w:rPr>
          <w:b/>
          <w:sz w:val="28"/>
          <w:szCs w:val="28"/>
        </w:rPr>
      </w:pPr>
      <w:r w:rsidRPr="005B60CF">
        <w:rPr>
          <w:b/>
          <w:sz w:val="28"/>
          <w:szCs w:val="28"/>
        </w:rPr>
        <w:t>2</w:t>
      </w:r>
      <w:r w:rsidR="001868BF" w:rsidRPr="005B60CF">
        <w:rPr>
          <w:b/>
          <w:sz w:val="28"/>
          <w:szCs w:val="28"/>
        </w:rPr>
        <w:t xml:space="preserve">.  </w:t>
      </w:r>
      <w:r w:rsidR="00577D83" w:rsidRPr="005B60CF">
        <w:rPr>
          <w:b/>
          <w:sz w:val="28"/>
          <w:szCs w:val="28"/>
        </w:rPr>
        <w:t xml:space="preserve">Instrumentation and </w:t>
      </w:r>
      <w:r w:rsidR="00A4659D" w:rsidRPr="005B60CF">
        <w:rPr>
          <w:b/>
          <w:sz w:val="28"/>
          <w:szCs w:val="28"/>
        </w:rPr>
        <w:t>Data</w:t>
      </w:r>
      <w:r w:rsidR="002D38A6" w:rsidRPr="005B60CF">
        <w:rPr>
          <w:sz w:val="28"/>
          <w:szCs w:val="28"/>
        </w:rPr>
        <w:t xml:space="preserve"> </w:t>
      </w:r>
    </w:p>
    <w:p w14:paraId="24081408" w14:textId="680EA9CF" w:rsidR="00EF7B93" w:rsidRPr="009A6BF4" w:rsidRDefault="008D2B33" w:rsidP="00106360">
      <w:pPr>
        <w:spacing w:line="360" w:lineRule="auto"/>
        <w:jc w:val="both"/>
      </w:pPr>
      <w:r w:rsidRPr="009A6BF4">
        <w:rPr>
          <w:i/>
          <w:iCs/>
        </w:rPr>
        <w:t xml:space="preserve">a. </w:t>
      </w:r>
      <w:r w:rsidR="00A50F81" w:rsidRPr="009A6BF4">
        <w:rPr>
          <w:i/>
          <w:iCs/>
        </w:rPr>
        <w:t>GPM</w:t>
      </w:r>
      <w:r w:rsidR="00B256BD" w:rsidRPr="009A6BF4">
        <w:rPr>
          <w:i/>
          <w:iCs/>
        </w:rPr>
        <w:t xml:space="preserve"> data</w:t>
      </w:r>
      <w:r w:rsidR="00A50F81" w:rsidRPr="009A6BF4">
        <w:tab/>
      </w:r>
    </w:p>
    <w:p w14:paraId="1BCD892D" w14:textId="76391112" w:rsidR="002E69E6" w:rsidRPr="00E82544" w:rsidRDefault="00A50F81" w:rsidP="002E69E6">
      <w:pPr>
        <w:spacing w:line="360" w:lineRule="auto"/>
        <w:ind w:firstLine="720"/>
        <w:jc w:val="both"/>
        <w:rPr>
          <w:color w:val="000000" w:themeColor="text1"/>
        </w:rPr>
      </w:pPr>
      <w:r w:rsidRPr="009A6BF4">
        <w:t xml:space="preserve">The GPM </w:t>
      </w:r>
      <w:r w:rsidR="003F46D5">
        <w:t>C</w:t>
      </w:r>
      <w:r w:rsidRPr="009A6BF4">
        <w:t xml:space="preserve">ore </w:t>
      </w:r>
      <w:r w:rsidR="005E2B7E">
        <w:t>Observatory satellite</w:t>
      </w:r>
      <w:r w:rsidRPr="009A6BF4">
        <w:t xml:space="preserve"> has two</w:t>
      </w:r>
      <w:r w:rsidR="00776DF2">
        <w:t xml:space="preserve"> instruments</w:t>
      </w:r>
      <w:r w:rsidR="00BD215C" w:rsidRPr="009A6BF4">
        <w:t>:</w:t>
      </w:r>
      <w:r w:rsidRPr="009A6BF4">
        <w:t xml:space="preserve"> </w:t>
      </w:r>
      <w:r w:rsidR="00BD215C" w:rsidRPr="009A6BF4">
        <w:t xml:space="preserve">1) the </w:t>
      </w:r>
      <w:r w:rsidR="000718BA" w:rsidRPr="009A6BF4">
        <w:t>Dual-Frequency Precipitation Radar (</w:t>
      </w:r>
      <w:r w:rsidRPr="009A6BF4">
        <w:t>D</w:t>
      </w:r>
      <w:r w:rsidR="000718BA" w:rsidRPr="009A6BF4">
        <w:t>PR)</w:t>
      </w:r>
      <w:r w:rsidRPr="009A6BF4">
        <w:t xml:space="preserve"> operating at Ka (35</w:t>
      </w:r>
      <w:r w:rsidR="002D3787" w:rsidRPr="009A6BF4">
        <w:t>.5</w:t>
      </w:r>
      <w:r w:rsidRPr="009A6BF4">
        <w:t xml:space="preserve"> GHz) and Ku (13.6 GHz)</w:t>
      </w:r>
      <w:r w:rsidR="00AF2EF5">
        <w:t xml:space="preserve"> frequencies</w:t>
      </w:r>
      <w:r w:rsidR="00BD215C" w:rsidRPr="009A6BF4">
        <w:t>,</w:t>
      </w:r>
      <w:r w:rsidRPr="009A6BF4">
        <w:t xml:space="preserve"> and</w:t>
      </w:r>
      <w:r w:rsidR="00BD215C" w:rsidRPr="009A6BF4">
        <w:t xml:space="preserve"> 2)</w:t>
      </w:r>
      <w:r w:rsidRPr="009A6BF4">
        <w:t xml:space="preserve"> the</w:t>
      </w:r>
      <w:r w:rsidR="000718BA" w:rsidRPr="009A6BF4">
        <w:t xml:space="preserve"> GPM Microwave </w:t>
      </w:r>
      <w:r w:rsidR="000718BA" w:rsidRPr="006928FA">
        <w:rPr>
          <w:color w:val="000000" w:themeColor="text1"/>
        </w:rPr>
        <w:t xml:space="preserve">Imager (GMI) </w:t>
      </w:r>
      <w:r w:rsidRPr="006928FA">
        <w:rPr>
          <w:color w:val="000000" w:themeColor="text1"/>
        </w:rPr>
        <w:t>radiometer operating at multiple frequencies</w:t>
      </w:r>
      <w:r w:rsidR="00622850" w:rsidRPr="006928FA">
        <w:rPr>
          <w:color w:val="000000" w:themeColor="text1"/>
        </w:rPr>
        <w:t xml:space="preserve"> and polarizations between</w:t>
      </w:r>
      <w:r w:rsidRPr="006928FA">
        <w:rPr>
          <w:color w:val="000000" w:themeColor="text1"/>
        </w:rPr>
        <w:t xml:space="preserve"> 10 </w:t>
      </w:r>
      <w:r w:rsidR="00622850" w:rsidRPr="006928FA">
        <w:rPr>
          <w:color w:val="000000" w:themeColor="text1"/>
        </w:rPr>
        <w:t>and</w:t>
      </w:r>
      <w:r w:rsidRPr="006928FA">
        <w:rPr>
          <w:color w:val="000000" w:themeColor="text1"/>
        </w:rPr>
        <w:t xml:space="preserve"> 183 GHz (Hou et al. 2014).</w:t>
      </w:r>
      <w:r w:rsidR="00152EF8" w:rsidRPr="006928FA">
        <w:rPr>
          <w:color w:val="000000" w:themeColor="text1"/>
        </w:rPr>
        <w:t xml:space="preserve"> </w:t>
      </w:r>
      <w:r w:rsidR="00F13EC8" w:rsidRPr="006928FA">
        <w:rPr>
          <w:color w:val="000000" w:themeColor="text1"/>
        </w:rPr>
        <w:t xml:space="preserve">The </w:t>
      </w:r>
      <w:r w:rsidR="00152EF8" w:rsidRPr="006928FA">
        <w:rPr>
          <w:color w:val="000000" w:themeColor="text1"/>
        </w:rPr>
        <w:t xml:space="preserve">DPR consists of three scanning </w:t>
      </w:r>
      <w:r w:rsidR="002D3787" w:rsidRPr="006928FA">
        <w:rPr>
          <w:color w:val="000000" w:themeColor="text1"/>
        </w:rPr>
        <w:t>modes</w:t>
      </w:r>
      <w:r w:rsidR="00152EF8" w:rsidRPr="006928FA">
        <w:rPr>
          <w:color w:val="000000" w:themeColor="text1"/>
        </w:rPr>
        <w:t xml:space="preserve">: </w:t>
      </w:r>
      <w:r w:rsidR="00622850" w:rsidRPr="006928FA">
        <w:rPr>
          <w:color w:val="000000" w:themeColor="text1"/>
        </w:rPr>
        <w:t>M</w:t>
      </w:r>
      <w:r w:rsidR="00152EF8" w:rsidRPr="006928FA">
        <w:rPr>
          <w:color w:val="000000" w:themeColor="text1"/>
        </w:rPr>
        <w:t xml:space="preserve">atched </w:t>
      </w:r>
      <w:r w:rsidR="00622850" w:rsidRPr="006928FA">
        <w:rPr>
          <w:color w:val="000000" w:themeColor="text1"/>
        </w:rPr>
        <w:t>S</w:t>
      </w:r>
      <w:r w:rsidR="00152EF8" w:rsidRPr="006928FA">
        <w:rPr>
          <w:color w:val="000000" w:themeColor="text1"/>
        </w:rPr>
        <w:t xml:space="preserve">can (MS) </w:t>
      </w:r>
      <w:r w:rsidR="00F13EC8" w:rsidRPr="006928FA">
        <w:rPr>
          <w:color w:val="000000" w:themeColor="text1"/>
        </w:rPr>
        <w:t>that</w:t>
      </w:r>
      <w:r w:rsidR="00152EF8" w:rsidRPr="006928FA">
        <w:rPr>
          <w:color w:val="000000" w:themeColor="text1"/>
        </w:rPr>
        <w:t xml:space="preserve"> </w:t>
      </w:r>
      <w:r w:rsidR="00263794" w:rsidRPr="006928FA">
        <w:rPr>
          <w:color w:val="000000" w:themeColor="text1"/>
        </w:rPr>
        <w:t>consist</w:t>
      </w:r>
      <w:r w:rsidR="00F13EC8" w:rsidRPr="006928FA">
        <w:rPr>
          <w:color w:val="000000" w:themeColor="text1"/>
        </w:rPr>
        <w:t>s</w:t>
      </w:r>
      <w:r w:rsidR="00152EF8" w:rsidRPr="006928FA">
        <w:rPr>
          <w:color w:val="000000" w:themeColor="text1"/>
        </w:rPr>
        <w:t xml:space="preserve"> </w:t>
      </w:r>
      <w:r w:rsidR="00BD215C" w:rsidRPr="006928FA">
        <w:rPr>
          <w:color w:val="000000" w:themeColor="text1"/>
        </w:rPr>
        <w:t xml:space="preserve">of </w:t>
      </w:r>
      <w:r w:rsidR="00F13EC8" w:rsidRPr="006928FA">
        <w:rPr>
          <w:color w:val="000000" w:themeColor="text1"/>
        </w:rPr>
        <w:t xml:space="preserve">both </w:t>
      </w:r>
      <w:r w:rsidR="00152EF8" w:rsidRPr="006928FA">
        <w:rPr>
          <w:color w:val="000000" w:themeColor="text1"/>
        </w:rPr>
        <w:t>Ka- and Ku-band swath</w:t>
      </w:r>
      <w:r w:rsidR="00F13EC8" w:rsidRPr="006928FA">
        <w:rPr>
          <w:color w:val="000000" w:themeColor="text1"/>
        </w:rPr>
        <w:t>s</w:t>
      </w:r>
      <w:r w:rsidR="00152EF8" w:rsidRPr="006928FA">
        <w:rPr>
          <w:color w:val="000000" w:themeColor="text1"/>
        </w:rPr>
        <w:t xml:space="preserve">, </w:t>
      </w:r>
      <w:r w:rsidR="00622850" w:rsidRPr="006928FA">
        <w:rPr>
          <w:color w:val="000000" w:themeColor="text1"/>
        </w:rPr>
        <w:t>N</w:t>
      </w:r>
      <w:r w:rsidR="00152EF8" w:rsidRPr="006928FA">
        <w:rPr>
          <w:color w:val="000000" w:themeColor="text1"/>
        </w:rPr>
        <w:t xml:space="preserve">ormal </w:t>
      </w:r>
      <w:r w:rsidR="00622850" w:rsidRPr="006928FA">
        <w:rPr>
          <w:color w:val="000000" w:themeColor="text1"/>
        </w:rPr>
        <w:t>S</w:t>
      </w:r>
      <w:r w:rsidR="00152EF8" w:rsidRPr="006928FA">
        <w:rPr>
          <w:color w:val="000000" w:themeColor="text1"/>
        </w:rPr>
        <w:t xml:space="preserve">can (NS) </w:t>
      </w:r>
      <w:r w:rsidR="00F13EC8" w:rsidRPr="006928FA">
        <w:rPr>
          <w:color w:val="000000" w:themeColor="text1"/>
        </w:rPr>
        <w:t>that contains</w:t>
      </w:r>
      <w:r w:rsidR="003164BB" w:rsidRPr="006928FA">
        <w:rPr>
          <w:color w:val="000000" w:themeColor="text1"/>
        </w:rPr>
        <w:t xml:space="preserve"> dual-frequency estimates in the inner swath and</w:t>
      </w:r>
      <w:r w:rsidR="00F13EC8" w:rsidRPr="006928FA">
        <w:rPr>
          <w:color w:val="000000" w:themeColor="text1"/>
        </w:rPr>
        <w:t xml:space="preserve"> </w:t>
      </w:r>
      <w:r w:rsidR="002D3787" w:rsidRPr="006928FA">
        <w:rPr>
          <w:color w:val="000000" w:themeColor="text1"/>
        </w:rPr>
        <w:t>Ku-band only</w:t>
      </w:r>
      <w:r w:rsidR="003164BB" w:rsidRPr="006928FA">
        <w:rPr>
          <w:color w:val="000000" w:themeColor="text1"/>
        </w:rPr>
        <w:t xml:space="preserve"> estimates in the outer swath</w:t>
      </w:r>
      <w:r w:rsidR="002D3787" w:rsidRPr="006928FA">
        <w:rPr>
          <w:color w:val="000000" w:themeColor="text1"/>
        </w:rPr>
        <w:t xml:space="preserve">, and </w:t>
      </w:r>
      <w:r w:rsidR="00622850" w:rsidRPr="006928FA">
        <w:rPr>
          <w:color w:val="000000" w:themeColor="text1"/>
        </w:rPr>
        <w:t>H</w:t>
      </w:r>
      <w:r w:rsidR="002D3787" w:rsidRPr="006928FA">
        <w:rPr>
          <w:color w:val="000000" w:themeColor="text1"/>
        </w:rPr>
        <w:t xml:space="preserve">igh-sensitivity </w:t>
      </w:r>
      <w:r w:rsidR="00622850" w:rsidRPr="006928FA">
        <w:rPr>
          <w:color w:val="000000" w:themeColor="text1"/>
        </w:rPr>
        <w:t>S</w:t>
      </w:r>
      <w:r w:rsidR="002D3787" w:rsidRPr="006928FA">
        <w:rPr>
          <w:color w:val="000000" w:themeColor="text1"/>
        </w:rPr>
        <w:t>can (HS)</w:t>
      </w:r>
      <w:r w:rsidR="00BD215C" w:rsidRPr="006928FA">
        <w:rPr>
          <w:color w:val="000000" w:themeColor="text1"/>
        </w:rPr>
        <w:t>,</w:t>
      </w:r>
      <w:r w:rsidR="002D3787" w:rsidRPr="006928FA">
        <w:rPr>
          <w:color w:val="000000" w:themeColor="text1"/>
        </w:rPr>
        <w:t xml:space="preserve"> </w:t>
      </w:r>
      <w:r w:rsidR="00F13EC8" w:rsidRPr="006928FA">
        <w:rPr>
          <w:color w:val="000000" w:themeColor="text1"/>
        </w:rPr>
        <w:t xml:space="preserve">that contains </w:t>
      </w:r>
      <w:r w:rsidR="002D3787" w:rsidRPr="006928FA">
        <w:rPr>
          <w:color w:val="000000" w:themeColor="text1"/>
        </w:rPr>
        <w:t>Ka-band only</w:t>
      </w:r>
      <w:r w:rsidR="00BD215C" w:rsidRPr="006928FA">
        <w:rPr>
          <w:color w:val="000000" w:themeColor="text1"/>
        </w:rPr>
        <w:t>,</w:t>
      </w:r>
      <w:r w:rsidR="002D3787" w:rsidRPr="006928FA">
        <w:rPr>
          <w:color w:val="000000" w:themeColor="text1"/>
        </w:rPr>
        <w:t xml:space="preserve"> with a</w:t>
      </w:r>
      <w:r w:rsidR="00263794" w:rsidRPr="006928FA">
        <w:rPr>
          <w:color w:val="000000" w:themeColor="text1"/>
        </w:rPr>
        <w:t>n approximate</w:t>
      </w:r>
      <w:r w:rsidR="003C00A5" w:rsidRPr="006928FA">
        <w:rPr>
          <w:color w:val="000000" w:themeColor="text1"/>
        </w:rPr>
        <w:t xml:space="preserve"> </w:t>
      </w:r>
      <w:r w:rsidR="00F13EC8" w:rsidRPr="006928FA">
        <w:rPr>
          <w:color w:val="000000" w:themeColor="text1"/>
        </w:rPr>
        <w:t>25</w:t>
      </w:r>
      <w:r w:rsidR="003C00A5" w:rsidRPr="006928FA">
        <w:rPr>
          <w:color w:val="000000" w:themeColor="text1"/>
        </w:rPr>
        <w:t>.0 km</w:t>
      </w:r>
      <w:r w:rsidR="00F13EC8" w:rsidRPr="006928FA">
        <w:rPr>
          <w:color w:val="000000" w:themeColor="text1"/>
          <w:vertAlign w:val="superscript"/>
        </w:rPr>
        <w:t>2</w:t>
      </w:r>
      <w:r w:rsidR="002D3787" w:rsidRPr="006928FA">
        <w:rPr>
          <w:color w:val="000000" w:themeColor="text1"/>
        </w:rPr>
        <w:t xml:space="preserve"> nadir footprint </w:t>
      </w:r>
      <w:r w:rsidR="00F13EC8" w:rsidRPr="006928FA">
        <w:rPr>
          <w:color w:val="000000" w:themeColor="text1"/>
        </w:rPr>
        <w:t>resolution</w:t>
      </w:r>
      <w:r w:rsidR="002D3787" w:rsidRPr="006928FA">
        <w:rPr>
          <w:color w:val="000000" w:themeColor="text1"/>
        </w:rPr>
        <w:t>.</w:t>
      </w:r>
      <w:r w:rsidR="00AD3C57" w:rsidRPr="006928FA">
        <w:rPr>
          <w:color w:val="000000" w:themeColor="text1"/>
        </w:rPr>
        <w:t xml:space="preserve"> The Ka scanning </w:t>
      </w:r>
      <w:r w:rsidR="00622850" w:rsidRPr="006928FA">
        <w:rPr>
          <w:color w:val="000000" w:themeColor="text1"/>
        </w:rPr>
        <w:t>mode</w:t>
      </w:r>
      <w:r w:rsidR="00AD3C57" w:rsidRPr="006928FA">
        <w:rPr>
          <w:color w:val="000000" w:themeColor="text1"/>
        </w:rPr>
        <w:t xml:space="preserve"> was modified on 21 May 2018 to </w:t>
      </w:r>
      <w:r w:rsidR="00622850" w:rsidRPr="006928FA">
        <w:rPr>
          <w:color w:val="000000" w:themeColor="text1"/>
        </w:rPr>
        <w:t>include</w:t>
      </w:r>
      <w:r w:rsidR="00AD3C57" w:rsidRPr="006928FA">
        <w:rPr>
          <w:color w:val="000000" w:themeColor="text1"/>
        </w:rPr>
        <w:t xml:space="preserve"> the outer swath of Ku </w:t>
      </w:r>
      <w:r w:rsidR="00AD3C57" w:rsidRPr="00E82544">
        <w:rPr>
          <w:color w:val="000000" w:themeColor="text1"/>
        </w:rPr>
        <w:t>for coincident measurements (Iguchi 2020).</w:t>
      </w:r>
      <w:r w:rsidR="00E46A2B" w:rsidRPr="00E82544">
        <w:rPr>
          <w:color w:val="000000" w:themeColor="text1"/>
        </w:rPr>
        <w:t xml:space="preserve"> For this study</w:t>
      </w:r>
      <w:r w:rsidR="00F13EC8" w:rsidRPr="00E82544">
        <w:rPr>
          <w:color w:val="000000" w:themeColor="text1"/>
        </w:rPr>
        <w:t>,</w:t>
      </w:r>
      <w:r w:rsidR="00E46A2B" w:rsidRPr="00E82544">
        <w:rPr>
          <w:color w:val="000000" w:themeColor="text1"/>
        </w:rPr>
        <w:t xml:space="preserve"> the </w:t>
      </w:r>
      <w:r w:rsidR="00622850" w:rsidRPr="00E82544">
        <w:rPr>
          <w:color w:val="000000" w:themeColor="text1"/>
        </w:rPr>
        <w:t>L</w:t>
      </w:r>
      <w:r w:rsidR="00E46A2B" w:rsidRPr="00E82544">
        <w:rPr>
          <w:color w:val="000000" w:themeColor="text1"/>
        </w:rPr>
        <w:t xml:space="preserve">evel </w:t>
      </w:r>
      <w:r w:rsidR="00A1374B" w:rsidRPr="00E82544">
        <w:rPr>
          <w:color w:val="000000" w:themeColor="text1"/>
        </w:rPr>
        <w:t>II</w:t>
      </w:r>
      <w:r w:rsidR="0002234F" w:rsidRPr="00E82544">
        <w:rPr>
          <w:color w:val="000000" w:themeColor="text1"/>
        </w:rPr>
        <w:t xml:space="preserve"> </w:t>
      </w:r>
      <w:r w:rsidR="00E46A2B" w:rsidRPr="00E82544">
        <w:rPr>
          <w:color w:val="000000" w:themeColor="text1"/>
        </w:rPr>
        <w:t>DPR V06A (2ADPR</w:t>
      </w:r>
      <w:r w:rsidR="001625FE" w:rsidRPr="00E82544">
        <w:rPr>
          <w:color w:val="000000" w:themeColor="text1"/>
        </w:rPr>
        <w:t>, Iguchi et al. 2017</w:t>
      </w:r>
      <w:r w:rsidR="00E46A2B" w:rsidRPr="00E82544">
        <w:rPr>
          <w:color w:val="000000" w:themeColor="text1"/>
        </w:rPr>
        <w:t xml:space="preserve">), </w:t>
      </w:r>
      <w:r w:rsidR="00622850" w:rsidRPr="00E82544">
        <w:rPr>
          <w:color w:val="000000" w:themeColor="text1"/>
        </w:rPr>
        <w:t>L</w:t>
      </w:r>
      <w:r w:rsidR="00DE0889" w:rsidRPr="00E82544">
        <w:rPr>
          <w:color w:val="000000" w:themeColor="text1"/>
        </w:rPr>
        <w:t xml:space="preserve">evel </w:t>
      </w:r>
      <w:r w:rsidR="00A1374B" w:rsidRPr="00E82544">
        <w:rPr>
          <w:color w:val="000000" w:themeColor="text1"/>
        </w:rPr>
        <w:t>II</w:t>
      </w:r>
      <w:r w:rsidR="0002234F" w:rsidRPr="00E82544">
        <w:rPr>
          <w:color w:val="000000" w:themeColor="text1"/>
        </w:rPr>
        <w:t xml:space="preserve"> </w:t>
      </w:r>
      <w:r w:rsidR="00DE0889" w:rsidRPr="00E82544">
        <w:rPr>
          <w:color w:val="000000" w:themeColor="text1"/>
        </w:rPr>
        <w:t>Combined Radar-Radiometer</w:t>
      </w:r>
      <w:r w:rsidR="00E1503F" w:rsidRPr="00E82544">
        <w:rPr>
          <w:color w:val="000000" w:themeColor="text1"/>
        </w:rPr>
        <w:t xml:space="preserve"> V06A (2BCMB</w:t>
      </w:r>
      <w:r w:rsidR="001625FE" w:rsidRPr="00E82544">
        <w:rPr>
          <w:color w:val="000000" w:themeColor="text1"/>
        </w:rPr>
        <w:t xml:space="preserve">, </w:t>
      </w:r>
      <w:proofErr w:type="spellStart"/>
      <w:r w:rsidR="001625FE" w:rsidRPr="00E82544">
        <w:rPr>
          <w:color w:val="000000" w:themeColor="text1"/>
        </w:rPr>
        <w:t>Grecu</w:t>
      </w:r>
      <w:proofErr w:type="spellEnd"/>
      <w:r w:rsidR="001625FE" w:rsidRPr="00E82544">
        <w:rPr>
          <w:color w:val="000000" w:themeColor="text1"/>
        </w:rPr>
        <w:t xml:space="preserve"> et al. 2016</w:t>
      </w:r>
      <w:r w:rsidR="00E1503F" w:rsidRPr="00E82544">
        <w:rPr>
          <w:color w:val="000000" w:themeColor="text1"/>
        </w:rPr>
        <w:t xml:space="preserve">), and </w:t>
      </w:r>
      <w:r w:rsidR="00622850" w:rsidRPr="00E82544">
        <w:rPr>
          <w:color w:val="000000" w:themeColor="text1"/>
        </w:rPr>
        <w:t>L</w:t>
      </w:r>
      <w:r w:rsidR="00E1503F" w:rsidRPr="00E82544">
        <w:rPr>
          <w:color w:val="000000" w:themeColor="text1"/>
        </w:rPr>
        <w:t xml:space="preserve">evel </w:t>
      </w:r>
      <w:r w:rsidR="00A1374B" w:rsidRPr="00E82544">
        <w:rPr>
          <w:color w:val="000000" w:themeColor="text1"/>
        </w:rPr>
        <w:t>II</w:t>
      </w:r>
      <w:r w:rsidR="00E1503F" w:rsidRPr="00E82544">
        <w:rPr>
          <w:color w:val="000000" w:themeColor="text1"/>
        </w:rPr>
        <w:t xml:space="preserve"> GPROF V05</w:t>
      </w:r>
      <w:r w:rsidR="00033E80" w:rsidRPr="00E82544">
        <w:rPr>
          <w:color w:val="000000" w:themeColor="text1"/>
        </w:rPr>
        <w:t>A-B</w:t>
      </w:r>
      <w:r w:rsidR="00E1503F" w:rsidRPr="00E82544">
        <w:rPr>
          <w:color w:val="000000" w:themeColor="text1"/>
        </w:rPr>
        <w:t xml:space="preserve"> (2</w:t>
      </w:r>
      <w:r w:rsidR="00D03B04" w:rsidRPr="00E82544">
        <w:rPr>
          <w:color w:val="000000" w:themeColor="text1"/>
        </w:rPr>
        <w:t>A</w:t>
      </w:r>
      <w:r w:rsidR="00E1503F" w:rsidRPr="00E82544">
        <w:rPr>
          <w:color w:val="000000" w:themeColor="text1"/>
        </w:rPr>
        <w:t>GPROF</w:t>
      </w:r>
      <w:r w:rsidR="001625FE" w:rsidRPr="00E82544">
        <w:rPr>
          <w:color w:val="000000" w:themeColor="text1"/>
        </w:rPr>
        <w:t xml:space="preserve">, </w:t>
      </w:r>
      <w:proofErr w:type="spellStart"/>
      <w:r w:rsidR="001625FE" w:rsidRPr="00E82544">
        <w:rPr>
          <w:color w:val="000000" w:themeColor="text1"/>
        </w:rPr>
        <w:t>Kummerow</w:t>
      </w:r>
      <w:proofErr w:type="spellEnd"/>
      <w:r w:rsidR="001625FE" w:rsidRPr="00E82544">
        <w:rPr>
          <w:color w:val="000000" w:themeColor="text1"/>
        </w:rPr>
        <w:t xml:space="preserve"> et al. 2015</w:t>
      </w:r>
      <w:r w:rsidR="00E1503F" w:rsidRPr="00E82544">
        <w:rPr>
          <w:color w:val="000000" w:themeColor="text1"/>
        </w:rPr>
        <w:t>)</w:t>
      </w:r>
      <w:r w:rsidR="00AC7052" w:rsidRPr="00E82544">
        <w:rPr>
          <w:color w:val="000000" w:themeColor="text1"/>
        </w:rPr>
        <w:t xml:space="preserve"> satellite products obtained from NASA’s Precipitation Processing System (PPS) are used.</w:t>
      </w:r>
      <w:r w:rsidR="00366739" w:rsidRPr="00E82544">
        <w:rPr>
          <w:color w:val="000000" w:themeColor="text1"/>
        </w:rPr>
        <w:t xml:space="preserve"> </w:t>
      </w:r>
      <w:r w:rsidR="00E1503F" w:rsidRPr="00E82544">
        <w:rPr>
          <w:color w:val="000000" w:themeColor="text1"/>
        </w:rPr>
        <w:t xml:space="preserve">Specifically, </w:t>
      </w:r>
      <w:r w:rsidR="008518A6" w:rsidRPr="00E82544">
        <w:rPr>
          <w:i/>
          <w:iCs/>
          <w:color w:val="000000" w:themeColor="text1"/>
        </w:rPr>
        <w:t>D</w:t>
      </w:r>
      <w:r w:rsidR="008518A6" w:rsidRPr="00E82544">
        <w:rPr>
          <w:i/>
          <w:iCs/>
          <w:color w:val="000000" w:themeColor="text1"/>
          <w:vertAlign w:val="subscript"/>
        </w:rPr>
        <w:t>m</w:t>
      </w:r>
      <w:r w:rsidR="008518A6" w:rsidRPr="00E82544">
        <w:rPr>
          <w:color w:val="000000" w:themeColor="text1"/>
        </w:rPr>
        <w:t xml:space="preserve">, </w:t>
      </w:r>
      <w:r w:rsidR="008518A6" w:rsidRPr="00E82544">
        <w:rPr>
          <w:i/>
          <w:iCs/>
          <w:color w:val="000000" w:themeColor="text1"/>
        </w:rPr>
        <w:t>Z</w:t>
      </w:r>
      <w:r w:rsidR="0093410F" w:rsidRPr="00E82544">
        <w:rPr>
          <w:i/>
          <w:iCs/>
          <w:color w:val="000000" w:themeColor="text1"/>
          <w:vertAlign w:val="subscript"/>
        </w:rPr>
        <w:t>e</w:t>
      </w:r>
      <w:r w:rsidR="00D12077" w:rsidRPr="00E82544">
        <w:rPr>
          <w:i/>
          <w:iCs/>
          <w:color w:val="000000" w:themeColor="text1"/>
        </w:rPr>
        <w:t xml:space="preserve"> </w:t>
      </w:r>
      <w:r w:rsidR="00D12077" w:rsidRPr="00E82544">
        <w:rPr>
          <w:color w:val="000000" w:themeColor="text1"/>
        </w:rPr>
        <w:t xml:space="preserve">(corrected for </w:t>
      </w:r>
      <w:r w:rsidR="00D12077" w:rsidRPr="00E82544">
        <w:rPr>
          <w:color w:val="000000" w:themeColor="text1"/>
        </w:rPr>
        <w:lastRenderedPageBreak/>
        <w:t>attenuation)</w:t>
      </w:r>
      <w:r w:rsidR="008518A6" w:rsidRPr="00E82544">
        <w:rPr>
          <w:color w:val="000000" w:themeColor="text1"/>
        </w:rPr>
        <w:t xml:space="preserve">, and </w:t>
      </w:r>
      <w:r w:rsidR="008518A6" w:rsidRPr="00E82544">
        <w:rPr>
          <w:i/>
          <w:iCs/>
          <w:color w:val="000000" w:themeColor="text1"/>
        </w:rPr>
        <w:t>R</w:t>
      </w:r>
      <w:r w:rsidR="008518A6" w:rsidRPr="00E82544">
        <w:rPr>
          <w:color w:val="000000" w:themeColor="text1"/>
        </w:rPr>
        <w:t xml:space="preserve"> at </w:t>
      </w:r>
      <w:r w:rsidR="00E1503F" w:rsidRPr="00E82544">
        <w:rPr>
          <w:color w:val="000000" w:themeColor="text1"/>
        </w:rPr>
        <w:t xml:space="preserve">the </w:t>
      </w:r>
      <w:r w:rsidR="004930D5" w:rsidRPr="00E82544">
        <w:rPr>
          <w:color w:val="000000" w:themeColor="text1"/>
        </w:rPr>
        <w:t xml:space="preserve">lowest clutter free </w:t>
      </w:r>
      <w:r w:rsidR="000A299B" w:rsidRPr="00E82544">
        <w:rPr>
          <w:color w:val="000000" w:themeColor="text1"/>
        </w:rPr>
        <w:t>height</w:t>
      </w:r>
      <w:r w:rsidR="00DC4856" w:rsidRPr="00E82544">
        <w:rPr>
          <w:color w:val="000000" w:themeColor="text1"/>
        </w:rPr>
        <w:t xml:space="preserve"> (LCF</w:t>
      </w:r>
      <w:r w:rsidR="000A299B" w:rsidRPr="00E82544">
        <w:rPr>
          <w:color w:val="000000" w:themeColor="text1"/>
        </w:rPr>
        <w:t>H</w:t>
      </w:r>
      <w:r w:rsidR="00DC4856" w:rsidRPr="00E82544">
        <w:rPr>
          <w:color w:val="000000" w:themeColor="text1"/>
        </w:rPr>
        <w:t>)</w:t>
      </w:r>
      <w:r w:rsidR="00D03B04" w:rsidRPr="00E82544">
        <w:rPr>
          <w:color w:val="000000" w:themeColor="text1"/>
        </w:rPr>
        <w:t xml:space="preserve"> from</w:t>
      </w:r>
      <w:r w:rsidR="004930D5" w:rsidRPr="00E82544">
        <w:rPr>
          <w:color w:val="000000" w:themeColor="text1"/>
        </w:rPr>
        <w:t xml:space="preserve"> </w:t>
      </w:r>
      <w:r w:rsidR="00E1503F" w:rsidRPr="00E82544">
        <w:rPr>
          <w:color w:val="000000" w:themeColor="text1"/>
        </w:rPr>
        <w:t>2ADPR</w:t>
      </w:r>
      <w:r w:rsidR="00D03B04" w:rsidRPr="00E82544">
        <w:rPr>
          <w:color w:val="000000" w:themeColor="text1"/>
        </w:rPr>
        <w:t xml:space="preserve"> </w:t>
      </w:r>
      <w:r w:rsidR="00E1503F" w:rsidRPr="00E82544">
        <w:rPr>
          <w:color w:val="000000" w:themeColor="text1"/>
        </w:rPr>
        <w:t>NS, 2BCMB</w:t>
      </w:r>
      <w:r w:rsidR="00D03B04" w:rsidRPr="00E82544">
        <w:rPr>
          <w:color w:val="000000" w:themeColor="text1"/>
        </w:rPr>
        <w:t xml:space="preserve"> </w:t>
      </w:r>
      <w:r w:rsidR="00E1503F" w:rsidRPr="00E82544">
        <w:rPr>
          <w:color w:val="000000" w:themeColor="text1"/>
        </w:rPr>
        <w:t>NS, 2BCMB</w:t>
      </w:r>
      <w:r w:rsidR="00D03B04" w:rsidRPr="00E82544">
        <w:rPr>
          <w:color w:val="000000" w:themeColor="text1"/>
        </w:rPr>
        <w:t xml:space="preserve"> </w:t>
      </w:r>
      <w:r w:rsidR="00E1503F" w:rsidRPr="00E82544">
        <w:rPr>
          <w:color w:val="000000" w:themeColor="text1"/>
        </w:rPr>
        <w:t>MS</w:t>
      </w:r>
      <w:r w:rsidR="00F237AA" w:rsidRPr="00E82544">
        <w:rPr>
          <w:color w:val="000000" w:themeColor="text1"/>
        </w:rPr>
        <w:t xml:space="preserve"> </w:t>
      </w:r>
      <w:r w:rsidR="008518A6" w:rsidRPr="00E82544">
        <w:rPr>
          <w:color w:val="000000" w:themeColor="text1"/>
        </w:rPr>
        <w:t>algorithms</w:t>
      </w:r>
      <w:r w:rsidR="00300324" w:rsidRPr="00E82544">
        <w:rPr>
          <w:color w:val="000000" w:themeColor="text1"/>
        </w:rPr>
        <w:t xml:space="preserve"> with approximate 5</w:t>
      </w:r>
      <w:r w:rsidR="003F4EAC" w:rsidRPr="00E82544">
        <w:rPr>
          <w:color w:val="000000" w:themeColor="text1"/>
        </w:rPr>
        <w:t xml:space="preserve"> km</w:t>
      </w:r>
      <w:r w:rsidR="00300324" w:rsidRPr="00E82544">
        <w:rPr>
          <w:color w:val="000000" w:themeColor="text1"/>
        </w:rPr>
        <w:t xml:space="preserve"> horizontal and </w:t>
      </w:r>
      <w:r w:rsidR="003F4EAC" w:rsidRPr="00E82544">
        <w:rPr>
          <w:color w:val="000000" w:themeColor="text1"/>
        </w:rPr>
        <w:t>0.</w:t>
      </w:r>
      <w:r w:rsidR="00300324" w:rsidRPr="00E82544">
        <w:rPr>
          <w:color w:val="000000" w:themeColor="text1"/>
        </w:rPr>
        <w:t>125-</w:t>
      </w:r>
      <w:r w:rsidR="003F4EAC" w:rsidRPr="00E82544">
        <w:rPr>
          <w:color w:val="000000" w:themeColor="text1"/>
        </w:rPr>
        <w:t>0.</w:t>
      </w:r>
      <w:r w:rsidR="00300324" w:rsidRPr="00E82544">
        <w:rPr>
          <w:color w:val="000000" w:themeColor="text1"/>
        </w:rPr>
        <w:t>25</w:t>
      </w:r>
      <w:r w:rsidR="003F4EAC" w:rsidRPr="00E82544">
        <w:rPr>
          <w:color w:val="000000" w:themeColor="text1"/>
        </w:rPr>
        <w:t>0</w:t>
      </w:r>
      <w:r w:rsidR="00300324" w:rsidRPr="00E82544">
        <w:rPr>
          <w:color w:val="000000" w:themeColor="text1"/>
        </w:rPr>
        <w:t xml:space="preserve"> </w:t>
      </w:r>
      <w:r w:rsidR="003F4EAC" w:rsidRPr="00E82544">
        <w:rPr>
          <w:color w:val="000000" w:themeColor="text1"/>
        </w:rPr>
        <w:t>k</w:t>
      </w:r>
      <w:r w:rsidR="00300324" w:rsidRPr="00E82544">
        <w:rPr>
          <w:color w:val="000000" w:themeColor="text1"/>
        </w:rPr>
        <w:t xml:space="preserve">m vertical resolution </w:t>
      </w:r>
      <w:r w:rsidR="008518A6" w:rsidRPr="00E82544">
        <w:rPr>
          <w:color w:val="000000" w:themeColor="text1"/>
        </w:rPr>
        <w:t xml:space="preserve">are </w:t>
      </w:r>
      <w:r w:rsidR="00662087" w:rsidRPr="00E82544">
        <w:rPr>
          <w:color w:val="000000" w:themeColor="text1"/>
        </w:rPr>
        <w:t>extracted</w:t>
      </w:r>
      <w:r w:rsidR="0075545A" w:rsidRPr="00E82544">
        <w:rPr>
          <w:color w:val="000000" w:themeColor="text1"/>
        </w:rPr>
        <w:t xml:space="preserve"> over the study region</w:t>
      </w:r>
      <w:r w:rsidR="004930D5" w:rsidRPr="00E82544">
        <w:rPr>
          <w:color w:val="000000" w:themeColor="text1"/>
        </w:rPr>
        <w:t>.</w:t>
      </w:r>
      <w:r w:rsidR="00D03B04" w:rsidRPr="00E82544">
        <w:rPr>
          <w:color w:val="000000" w:themeColor="text1"/>
        </w:rPr>
        <w:t xml:space="preserve"> In addition, </w:t>
      </w:r>
      <w:r w:rsidR="00223E28" w:rsidRPr="00E82544">
        <w:rPr>
          <w:color w:val="000000" w:themeColor="text1"/>
        </w:rPr>
        <w:t>2AGPROF</w:t>
      </w:r>
      <w:r w:rsidR="002E69E6" w:rsidRPr="00E82544">
        <w:rPr>
          <w:color w:val="000000" w:themeColor="text1"/>
        </w:rPr>
        <w:t xml:space="preserve"> </w:t>
      </w:r>
      <w:r w:rsidR="00223E28" w:rsidRPr="00E82544">
        <w:rPr>
          <w:color w:val="000000" w:themeColor="text1"/>
        </w:rPr>
        <w:t xml:space="preserve">with an approximate 15 km horizontal resolution surface </w:t>
      </w:r>
      <w:r w:rsidR="00223E28" w:rsidRPr="00E82544">
        <w:rPr>
          <w:i/>
          <w:iCs/>
          <w:color w:val="000000" w:themeColor="text1"/>
        </w:rPr>
        <w:t>R</w:t>
      </w:r>
      <w:r w:rsidR="00223E28" w:rsidRPr="00E82544">
        <w:rPr>
          <w:color w:val="000000" w:themeColor="text1"/>
        </w:rPr>
        <w:t xml:space="preserve"> retrieval is </w:t>
      </w:r>
      <w:r w:rsidR="0075545A" w:rsidRPr="00E82544">
        <w:rPr>
          <w:color w:val="000000" w:themeColor="text1"/>
        </w:rPr>
        <w:t>also extracted</w:t>
      </w:r>
      <w:r w:rsidR="00223E28" w:rsidRPr="00E82544">
        <w:rPr>
          <w:color w:val="000000" w:themeColor="text1"/>
        </w:rPr>
        <w:t>.</w:t>
      </w:r>
    </w:p>
    <w:p w14:paraId="4CF4AEFB" w14:textId="0DFFFF5C" w:rsidR="00106360" w:rsidRPr="006928FA" w:rsidRDefault="00F237AA" w:rsidP="006670A4">
      <w:pPr>
        <w:spacing w:line="360" w:lineRule="auto"/>
        <w:ind w:firstLine="720"/>
        <w:jc w:val="both"/>
        <w:rPr>
          <w:color w:val="000000" w:themeColor="text1"/>
        </w:rPr>
      </w:pPr>
      <w:r w:rsidRPr="00E82544">
        <w:rPr>
          <w:color w:val="000000" w:themeColor="text1"/>
        </w:rPr>
        <w:t>The 2ADPR NS algorithm functions as a single frequency algorithm with Ku-band measurements</w:t>
      </w:r>
      <w:r w:rsidR="00D15937" w:rsidRPr="00E82544">
        <w:rPr>
          <w:color w:val="000000" w:themeColor="text1"/>
        </w:rPr>
        <w:t xml:space="preserve"> in the outer swath (</w:t>
      </w:r>
      <w:proofErr w:type="spellStart"/>
      <w:r w:rsidR="00D15937" w:rsidRPr="00E82544">
        <w:rPr>
          <w:color w:val="000000" w:themeColor="text1"/>
        </w:rPr>
        <w:t>Seto</w:t>
      </w:r>
      <w:proofErr w:type="spellEnd"/>
      <w:r w:rsidR="00D15937" w:rsidRPr="00E82544">
        <w:rPr>
          <w:color w:val="000000" w:themeColor="text1"/>
        </w:rPr>
        <w:t xml:space="preserve"> et al. 2021)</w:t>
      </w:r>
      <w:r w:rsidRPr="00E82544">
        <w:rPr>
          <w:color w:val="000000" w:themeColor="text1"/>
        </w:rPr>
        <w:t>, while the CORRA algorithms take advantage of the multi-frequency measurements</w:t>
      </w:r>
      <w:r w:rsidR="00D15937" w:rsidRPr="00E82544">
        <w:rPr>
          <w:color w:val="000000" w:themeColor="text1"/>
        </w:rPr>
        <w:t xml:space="preserve"> (</w:t>
      </w:r>
      <w:proofErr w:type="spellStart"/>
      <w:r w:rsidR="00D15937" w:rsidRPr="00E82544">
        <w:rPr>
          <w:color w:val="000000" w:themeColor="text1"/>
        </w:rPr>
        <w:t>Grecu</w:t>
      </w:r>
      <w:proofErr w:type="spellEnd"/>
      <w:r w:rsidR="00D15937" w:rsidRPr="00E82544">
        <w:rPr>
          <w:color w:val="000000" w:themeColor="text1"/>
        </w:rPr>
        <w:t xml:space="preserve"> et al.</w:t>
      </w:r>
      <w:r w:rsidR="009D7FD4" w:rsidRPr="00E82544">
        <w:rPr>
          <w:color w:val="000000" w:themeColor="text1"/>
        </w:rPr>
        <w:t xml:space="preserve"> 2016)</w:t>
      </w:r>
      <w:r w:rsidRPr="00E82544">
        <w:rPr>
          <w:color w:val="000000" w:themeColor="text1"/>
        </w:rPr>
        <w:t>.</w:t>
      </w:r>
      <w:r w:rsidR="009D7FD4" w:rsidRPr="00E82544">
        <w:rPr>
          <w:color w:val="000000" w:themeColor="text1"/>
        </w:rPr>
        <w:t xml:space="preserve"> For example, the 2BCMB NS takes advantage of both Ku-band and GMI channels while 2BCMB MS utilizes all three sensors (Ku + Ka + GMI).</w:t>
      </w:r>
      <w:r w:rsidR="005823CD" w:rsidRPr="00E82544">
        <w:rPr>
          <w:color w:val="000000" w:themeColor="text1"/>
        </w:rPr>
        <w:t xml:space="preserve"> </w:t>
      </w:r>
      <w:r w:rsidR="008F57AF" w:rsidRPr="00E82544">
        <w:rPr>
          <w:color w:val="000000" w:themeColor="text1"/>
        </w:rPr>
        <w:t xml:space="preserve">For </w:t>
      </w:r>
      <w:r w:rsidR="00B478C5" w:rsidRPr="00E82544">
        <w:rPr>
          <w:color w:val="000000" w:themeColor="text1"/>
        </w:rPr>
        <w:t>P</w:t>
      </w:r>
      <w:r w:rsidR="008F57AF" w:rsidRPr="00E82544">
        <w:rPr>
          <w:color w:val="000000" w:themeColor="text1"/>
        </w:rPr>
        <w:t>SD retrieval, a normalized gamma model is assumed with a fixed shape parameter that is set to 3 in DPR algorithm (</w:t>
      </w:r>
      <w:proofErr w:type="spellStart"/>
      <w:r w:rsidR="008F57AF" w:rsidRPr="00E82544">
        <w:rPr>
          <w:color w:val="000000" w:themeColor="text1"/>
        </w:rPr>
        <w:t>Seto</w:t>
      </w:r>
      <w:proofErr w:type="spellEnd"/>
      <w:r w:rsidR="008F57AF" w:rsidRPr="00E82544">
        <w:rPr>
          <w:color w:val="000000" w:themeColor="text1"/>
        </w:rPr>
        <w:t xml:space="preserve"> et al.</w:t>
      </w:r>
      <w:r w:rsidR="00D27F70" w:rsidRPr="00E82544">
        <w:rPr>
          <w:color w:val="000000" w:themeColor="text1"/>
        </w:rPr>
        <w:t xml:space="preserve"> 2013</w:t>
      </w:r>
      <w:r w:rsidR="008F57AF" w:rsidRPr="00E82544">
        <w:rPr>
          <w:color w:val="000000" w:themeColor="text1"/>
        </w:rPr>
        <w:t>) and 2 in the CORRA (</w:t>
      </w:r>
      <w:proofErr w:type="spellStart"/>
      <w:r w:rsidR="008F57AF" w:rsidRPr="00E82544">
        <w:rPr>
          <w:color w:val="000000" w:themeColor="text1"/>
        </w:rPr>
        <w:t>Grecu</w:t>
      </w:r>
      <w:proofErr w:type="spellEnd"/>
      <w:r w:rsidR="008F57AF" w:rsidRPr="00E82544">
        <w:rPr>
          <w:color w:val="000000" w:themeColor="text1"/>
        </w:rPr>
        <w:t xml:space="preserve"> et al. 2016).</w:t>
      </w:r>
      <w:r w:rsidR="00A0793F" w:rsidRPr="00E82544">
        <w:rPr>
          <w:color w:val="000000" w:themeColor="text1"/>
        </w:rPr>
        <w:t xml:space="preserve"> </w:t>
      </w:r>
      <w:r w:rsidR="00340F0F" w:rsidRPr="00E82544">
        <w:rPr>
          <w:color w:val="000000" w:themeColor="text1"/>
        </w:rPr>
        <w:t xml:space="preserve">In addition, DPR algorithm rely on an optimized relationship between </w:t>
      </w:r>
      <w:r w:rsidR="00BE4679" w:rsidRPr="00E82544">
        <w:rPr>
          <w:i/>
          <w:iCs/>
          <w:color w:val="000000" w:themeColor="text1"/>
        </w:rPr>
        <w:t>R</w:t>
      </w:r>
      <w:r w:rsidR="004C7F64" w:rsidRPr="00E82544">
        <w:rPr>
          <w:color w:val="000000" w:themeColor="text1"/>
        </w:rPr>
        <w:t xml:space="preserve"> and </w:t>
      </w:r>
      <w:r w:rsidR="004C7F64" w:rsidRPr="00E82544">
        <w:rPr>
          <w:i/>
          <w:iCs/>
          <w:color w:val="000000" w:themeColor="text1"/>
        </w:rPr>
        <w:t>D</w:t>
      </w:r>
      <w:r w:rsidR="004C7F64" w:rsidRPr="00E82544">
        <w:rPr>
          <w:i/>
          <w:iCs/>
          <w:color w:val="000000" w:themeColor="text1"/>
          <w:vertAlign w:val="subscript"/>
        </w:rPr>
        <w:t>m</w:t>
      </w:r>
      <w:r w:rsidR="004C7F64" w:rsidRPr="00E82544">
        <w:rPr>
          <w:color w:val="000000" w:themeColor="text1"/>
        </w:rPr>
        <w:t xml:space="preserve"> (</w:t>
      </w:r>
      <w:proofErr w:type="spellStart"/>
      <w:r w:rsidR="004C7F64" w:rsidRPr="00E82544">
        <w:rPr>
          <w:color w:val="000000" w:themeColor="text1"/>
        </w:rPr>
        <w:t>Seto</w:t>
      </w:r>
      <w:proofErr w:type="spellEnd"/>
      <w:r w:rsidR="004C7F64" w:rsidRPr="00E82544">
        <w:rPr>
          <w:color w:val="000000" w:themeColor="text1"/>
        </w:rPr>
        <w:t xml:space="preserve"> et al. 2016, 2021)</w:t>
      </w:r>
      <w:r w:rsidR="00A0793F" w:rsidRPr="00E82544">
        <w:rPr>
          <w:color w:val="000000" w:themeColor="text1"/>
        </w:rPr>
        <w:t xml:space="preserve"> in both single and dual-frequency measurements</w:t>
      </w:r>
      <w:r w:rsidR="004C7F64" w:rsidRPr="00E82544">
        <w:rPr>
          <w:color w:val="000000" w:themeColor="text1"/>
        </w:rPr>
        <w:t>.</w:t>
      </w:r>
      <w:r w:rsidR="00FF2542" w:rsidRPr="00E82544">
        <w:rPr>
          <w:color w:val="000000" w:themeColor="text1"/>
        </w:rPr>
        <w:t xml:space="preserve"> </w:t>
      </w:r>
      <w:r w:rsidR="00EC1670" w:rsidRPr="00E82544">
        <w:rPr>
          <w:color w:val="000000" w:themeColor="text1"/>
        </w:rPr>
        <w:t>On the other hand</w:t>
      </w:r>
      <w:r w:rsidR="00A1374B" w:rsidRPr="00E82544">
        <w:rPr>
          <w:color w:val="000000" w:themeColor="text1"/>
        </w:rPr>
        <w:t>, t</w:t>
      </w:r>
      <w:r w:rsidR="00F7684A" w:rsidRPr="00E82544">
        <w:rPr>
          <w:color w:val="000000" w:themeColor="text1"/>
        </w:rPr>
        <w:t xml:space="preserve">he </w:t>
      </w:r>
      <w:r w:rsidR="00CB24FE" w:rsidRPr="00E82544">
        <w:rPr>
          <w:color w:val="000000" w:themeColor="text1"/>
        </w:rPr>
        <w:t>DPR</w:t>
      </w:r>
      <w:r w:rsidR="00AB732E" w:rsidRPr="00E82544">
        <w:rPr>
          <w:color w:val="000000" w:themeColor="text1"/>
        </w:rPr>
        <w:t>/</w:t>
      </w:r>
      <w:r w:rsidR="00CB24FE" w:rsidRPr="00E82544">
        <w:rPr>
          <w:color w:val="000000" w:themeColor="text1"/>
        </w:rPr>
        <w:t xml:space="preserve">GMI CORRA </w:t>
      </w:r>
      <w:r w:rsidR="00E4597A" w:rsidRPr="00E82544">
        <w:rPr>
          <w:color w:val="000000" w:themeColor="text1"/>
        </w:rPr>
        <w:t>relies on</w:t>
      </w:r>
      <w:r w:rsidR="00EC1670" w:rsidRPr="00E82544">
        <w:rPr>
          <w:color w:val="000000" w:themeColor="text1"/>
        </w:rPr>
        <w:t xml:space="preserve"> DPR calibrated</w:t>
      </w:r>
      <w:r w:rsidR="00E4597A" w:rsidRPr="00E82544">
        <w:rPr>
          <w:color w:val="000000" w:themeColor="text1"/>
        </w:rPr>
        <w:t xml:space="preserve"> </w:t>
      </w:r>
      <w:r w:rsidR="00155FB1" w:rsidRPr="00E82544">
        <w:rPr>
          <w:i/>
          <w:iCs/>
          <w:color w:val="000000" w:themeColor="text1"/>
        </w:rPr>
        <w:t>Z</w:t>
      </w:r>
      <w:r w:rsidR="00E4597A" w:rsidRPr="00E82544">
        <w:rPr>
          <w:color w:val="000000" w:themeColor="text1"/>
        </w:rPr>
        <w:t xml:space="preserve"> and GMI brightness temperature with a</w:t>
      </w:r>
      <w:r w:rsidR="00BD215C" w:rsidRPr="00E82544">
        <w:rPr>
          <w:color w:val="000000" w:themeColor="text1"/>
        </w:rPr>
        <w:t>n a</w:t>
      </w:r>
      <w:r w:rsidR="00E4597A" w:rsidRPr="00E82544">
        <w:rPr>
          <w:color w:val="000000" w:themeColor="text1"/>
        </w:rPr>
        <w:t xml:space="preserve"> priori database</w:t>
      </w:r>
      <w:r w:rsidR="00EC1670" w:rsidRPr="00E82544">
        <w:rPr>
          <w:color w:val="000000" w:themeColor="text1"/>
        </w:rPr>
        <w:t xml:space="preserve"> of DSD</w:t>
      </w:r>
      <w:r w:rsidR="00E4597A" w:rsidRPr="00E82544">
        <w:rPr>
          <w:color w:val="000000" w:themeColor="text1"/>
        </w:rPr>
        <w:t xml:space="preserve"> to retrieve </w:t>
      </w:r>
      <w:r w:rsidR="00E4597A" w:rsidRPr="00E82544">
        <w:rPr>
          <w:i/>
          <w:iCs/>
          <w:color w:val="000000" w:themeColor="text1"/>
        </w:rPr>
        <w:t>D</w:t>
      </w:r>
      <w:r w:rsidR="00E4597A" w:rsidRPr="00E82544">
        <w:rPr>
          <w:i/>
          <w:iCs/>
          <w:color w:val="000000" w:themeColor="text1"/>
          <w:vertAlign w:val="subscript"/>
        </w:rPr>
        <w:t>m</w:t>
      </w:r>
      <w:r w:rsidR="00640D86" w:rsidRPr="00E82544">
        <w:rPr>
          <w:color w:val="000000" w:themeColor="text1"/>
        </w:rPr>
        <w:t xml:space="preserve"> and </w:t>
      </w:r>
      <w:r w:rsidR="00640D86" w:rsidRPr="00E82544">
        <w:rPr>
          <w:i/>
          <w:iCs/>
          <w:color w:val="000000" w:themeColor="text1"/>
        </w:rPr>
        <w:t>R</w:t>
      </w:r>
      <w:r w:rsidR="00E4597A" w:rsidRPr="00E82544">
        <w:rPr>
          <w:color w:val="000000" w:themeColor="text1"/>
        </w:rPr>
        <w:t xml:space="preserve"> (</w:t>
      </w:r>
      <w:proofErr w:type="spellStart"/>
      <w:r w:rsidR="00B202AE" w:rsidRPr="00E82544">
        <w:rPr>
          <w:color w:val="000000" w:themeColor="text1"/>
        </w:rPr>
        <w:t>Kummerow</w:t>
      </w:r>
      <w:proofErr w:type="spellEnd"/>
      <w:r w:rsidR="00B202AE" w:rsidRPr="00E82544">
        <w:rPr>
          <w:color w:val="000000" w:themeColor="text1"/>
        </w:rPr>
        <w:t xml:space="preserve"> et a</w:t>
      </w:r>
      <w:r w:rsidR="005D3F04" w:rsidRPr="00E82544">
        <w:rPr>
          <w:color w:val="000000" w:themeColor="text1"/>
        </w:rPr>
        <w:t>l</w:t>
      </w:r>
      <w:r w:rsidR="00B202AE" w:rsidRPr="00E82544">
        <w:rPr>
          <w:color w:val="000000" w:themeColor="text1"/>
        </w:rPr>
        <w:t>. 2015</w:t>
      </w:r>
      <w:r w:rsidR="00B32C0D" w:rsidRPr="00E82544">
        <w:rPr>
          <w:color w:val="000000" w:themeColor="text1"/>
        </w:rPr>
        <w:t>;</w:t>
      </w:r>
      <w:r w:rsidR="00B202AE" w:rsidRPr="00E82544">
        <w:rPr>
          <w:color w:val="000000" w:themeColor="text1"/>
        </w:rPr>
        <w:t xml:space="preserve"> </w:t>
      </w:r>
      <w:proofErr w:type="spellStart"/>
      <w:r w:rsidR="00E4597A" w:rsidRPr="00E82544">
        <w:rPr>
          <w:color w:val="000000" w:themeColor="text1"/>
        </w:rPr>
        <w:t>Grecu</w:t>
      </w:r>
      <w:proofErr w:type="spellEnd"/>
      <w:r w:rsidR="00E4597A" w:rsidRPr="00E82544">
        <w:rPr>
          <w:color w:val="000000" w:themeColor="text1"/>
        </w:rPr>
        <w:t xml:space="preserve"> et al. 2016).</w:t>
      </w:r>
      <w:r w:rsidR="00EC1670" w:rsidRPr="00E82544">
        <w:rPr>
          <w:color w:val="000000" w:themeColor="text1"/>
        </w:rPr>
        <w:t xml:space="preserve"> The CORRA takes advantage of Ku-band </w:t>
      </w:r>
      <w:r w:rsidR="00EC1670" w:rsidRPr="00E82544">
        <w:rPr>
          <w:i/>
          <w:iCs/>
          <w:color w:val="000000" w:themeColor="text1"/>
        </w:rPr>
        <w:t>Z</w:t>
      </w:r>
      <w:r w:rsidR="00505E7B" w:rsidRPr="00E82544">
        <w:rPr>
          <w:color w:val="000000" w:themeColor="text1"/>
        </w:rPr>
        <w:t>, path integrated attenuation, and GMI brightness temperatures throughout the NS swath while the algorithm relies on both Ku</w:t>
      </w:r>
      <w:r w:rsidR="00E94DE0" w:rsidRPr="00E82544">
        <w:rPr>
          <w:color w:val="000000" w:themeColor="text1"/>
        </w:rPr>
        <w:t>-</w:t>
      </w:r>
      <w:r w:rsidR="00505E7B" w:rsidRPr="00E82544">
        <w:rPr>
          <w:color w:val="000000" w:themeColor="text1"/>
        </w:rPr>
        <w:t xml:space="preserve"> and Ka-band </w:t>
      </w:r>
      <w:r w:rsidR="00505E7B" w:rsidRPr="00E82544">
        <w:rPr>
          <w:i/>
          <w:iCs/>
          <w:color w:val="000000" w:themeColor="text1"/>
        </w:rPr>
        <w:t>Z</w:t>
      </w:r>
      <w:r w:rsidR="00AF5FC0" w:rsidRPr="00E82544">
        <w:rPr>
          <w:color w:val="000000" w:themeColor="text1"/>
        </w:rPr>
        <w:t xml:space="preserve"> along with</w:t>
      </w:r>
      <w:r w:rsidR="00505E7B" w:rsidRPr="00E82544">
        <w:rPr>
          <w:color w:val="000000" w:themeColor="text1"/>
        </w:rPr>
        <w:t xml:space="preserve"> path integrated attenuation and GMI brightness temperatures throughout the MS swath to estimate </w:t>
      </w:r>
      <w:r w:rsidR="00505E7B" w:rsidRPr="00E82544">
        <w:rPr>
          <w:i/>
          <w:iCs/>
          <w:color w:val="000000" w:themeColor="text1"/>
        </w:rPr>
        <w:t>R</w:t>
      </w:r>
      <w:r w:rsidR="00E94DE0" w:rsidRPr="00E82544">
        <w:rPr>
          <w:color w:val="000000" w:themeColor="text1"/>
        </w:rPr>
        <w:t xml:space="preserve"> (Olson et al. 2018)</w:t>
      </w:r>
      <w:r w:rsidR="00505E7B" w:rsidRPr="00E82544">
        <w:rPr>
          <w:color w:val="000000" w:themeColor="text1"/>
        </w:rPr>
        <w:t>.</w:t>
      </w:r>
      <w:r w:rsidR="002E69E6" w:rsidRPr="00E82544">
        <w:rPr>
          <w:color w:val="000000" w:themeColor="text1"/>
        </w:rPr>
        <w:t xml:space="preserve"> The key difference between the three algorithms (2ADPR NS, 2BCMB NS, 2</w:t>
      </w:r>
      <w:r w:rsidR="00E94DE0" w:rsidRPr="00E82544">
        <w:rPr>
          <w:color w:val="000000" w:themeColor="text1"/>
        </w:rPr>
        <w:t>B</w:t>
      </w:r>
      <w:r w:rsidR="002E69E6" w:rsidRPr="00E82544">
        <w:rPr>
          <w:color w:val="000000" w:themeColor="text1"/>
        </w:rPr>
        <w:t>CMB MS) is mostly what sensor is available within the measurement swath area to retrieve the different retrievals important for this study. Finally, t</w:t>
      </w:r>
      <w:r w:rsidR="00BD215C" w:rsidRPr="00E82544">
        <w:rPr>
          <w:color w:val="000000" w:themeColor="text1"/>
        </w:rPr>
        <w:t>he o</w:t>
      </w:r>
      <w:r w:rsidR="00640D86" w:rsidRPr="00E82544">
        <w:rPr>
          <w:color w:val="000000" w:themeColor="text1"/>
        </w:rPr>
        <w:t xml:space="preserve">perational </w:t>
      </w:r>
      <w:r w:rsidR="004C7F64" w:rsidRPr="00E82544">
        <w:rPr>
          <w:color w:val="000000" w:themeColor="text1"/>
        </w:rPr>
        <w:t>GPROF</w:t>
      </w:r>
      <w:r w:rsidR="00640D86" w:rsidRPr="00E82544">
        <w:rPr>
          <w:color w:val="000000" w:themeColor="text1"/>
        </w:rPr>
        <w:t xml:space="preserve"> algorithm relies on</w:t>
      </w:r>
      <w:r w:rsidR="003B7159" w:rsidRPr="00E82544">
        <w:rPr>
          <w:color w:val="000000" w:themeColor="text1"/>
        </w:rPr>
        <w:t xml:space="preserve"> 8</w:t>
      </w:r>
      <w:r w:rsidR="00776DF2" w:rsidRPr="00E82544">
        <w:rPr>
          <w:color w:val="000000" w:themeColor="text1"/>
        </w:rPr>
        <w:t>9</w:t>
      </w:r>
      <w:r w:rsidR="003B7159" w:rsidRPr="00E82544">
        <w:rPr>
          <w:color w:val="000000" w:themeColor="text1"/>
        </w:rPr>
        <w:t>-GHz</w:t>
      </w:r>
      <w:r w:rsidR="00640D86" w:rsidRPr="00E82544">
        <w:rPr>
          <w:color w:val="000000" w:themeColor="text1"/>
        </w:rPr>
        <w:t xml:space="preserve"> brightness temperature</w:t>
      </w:r>
      <w:r w:rsidR="00FD76C2" w:rsidRPr="00E82544">
        <w:rPr>
          <w:color w:val="000000" w:themeColor="text1"/>
        </w:rPr>
        <w:t xml:space="preserve"> at a horizontal resolution ranging from 5 – 1</w:t>
      </w:r>
      <w:r w:rsidR="00035737" w:rsidRPr="00E82544">
        <w:rPr>
          <w:color w:val="000000" w:themeColor="text1"/>
        </w:rPr>
        <w:t>7</w:t>
      </w:r>
      <w:r w:rsidR="00FD76C2" w:rsidRPr="00E82544">
        <w:rPr>
          <w:color w:val="000000" w:themeColor="text1"/>
        </w:rPr>
        <w:t xml:space="preserve"> km</w:t>
      </w:r>
      <w:r w:rsidR="00640D86" w:rsidRPr="00E82544">
        <w:rPr>
          <w:color w:val="000000" w:themeColor="text1"/>
        </w:rPr>
        <w:t xml:space="preserve"> from GPM constellation</w:t>
      </w:r>
      <w:r w:rsidR="00D72A73" w:rsidRPr="00E82544">
        <w:rPr>
          <w:color w:val="000000" w:themeColor="text1"/>
        </w:rPr>
        <w:t xml:space="preserve"> </w:t>
      </w:r>
      <w:r w:rsidR="00D72A73" w:rsidRPr="006928FA">
        <w:rPr>
          <w:color w:val="000000" w:themeColor="text1"/>
        </w:rPr>
        <w:t>members (</w:t>
      </w:r>
      <w:proofErr w:type="spellStart"/>
      <w:r w:rsidR="00D72A73" w:rsidRPr="006928FA">
        <w:rPr>
          <w:color w:val="000000" w:themeColor="text1"/>
        </w:rPr>
        <w:t>Kummerow</w:t>
      </w:r>
      <w:proofErr w:type="spellEnd"/>
      <w:r w:rsidR="00D72A73" w:rsidRPr="006928FA">
        <w:rPr>
          <w:color w:val="000000" w:themeColor="text1"/>
        </w:rPr>
        <w:t xml:space="preserve"> et al. 2015</w:t>
      </w:r>
      <w:r w:rsidR="009B64F6" w:rsidRPr="006928FA">
        <w:rPr>
          <w:color w:val="000000" w:themeColor="text1"/>
        </w:rPr>
        <w:t xml:space="preserve">; </w:t>
      </w:r>
      <w:proofErr w:type="spellStart"/>
      <w:r w:rsidR="009B64F6" w:rsidRPr="006928FA">
        <w:rPr>
          <w:color w:val="000000" w:themeColor="text1"/>
        </w:rPr>
        <w:t>Skofronick</w:t>
      </w:r>
      <w:proofErr w:type="spellEnd"/>
      <w:r w:rsidR="009B64F6" w:rsidRPr="006928FA">
        <w:rPr>
          <w:color w:val="000000" w:themeColor="text1"/>
        </w:rPr>
        <w:t>-Jackson et al. 2017</w:t>
      </w:r>
      <w:r w:rsidR="00D72A73" w:rsidRPr="006928FA">
        <w:rPr>
          <w:color w:val="000000" w:themeColor="text1"/>
        </w:rPr>
        <w:t>)</w:t>
      </w:r>
      <w:r w:rsidR="007647A8" w:rsidRPr="006928FA">
        <w:rPr>
          <w:color w:val="000000" w:themeColor="text1"/>
        </w:rPr>
        <w:t xml:space="preserve"> to estimate surface</w:t>
      </w:r>
      <w:r w:rsidR="002E69E6" w:rsidRPr="006928FA">
        <w:rPr>
          <w:color w:val="000000" w:themeColor="text1"/>
        </w:rPr>
        <w:t xml:space="preserve"> </w:t>
      </w:r>
      <w:r w:rsidR="002E69E6" w:rsidRPr="006928FA">
        <w:rPr>
          <w:i/>
          <w:iCs/>
          <w:color w:val="000000" w:themeColor="text1"/>
        </w:rPr>
        <w:t>R</w:t>
      </w:r>
      <w:r w:rsidR="00D72A73" w:rsidRPr="006928FA">
        <w:rPr>
          <w:color w:val="000000" w:themeColor="text1"/>
        </w:rPr>
        <w:t>.</w:t>
      </w:r>
    </w:p>
    <w:p w14:paraId="356239AE" w14:textId="0091B23F" w:rsidR="00F960B3" w:rsidRPr="006928FA" w:rsidRDefault="00F960B3" w:rsidP="00106360">
      <w:pPr>
        <w:spacing w:line="360" w:lineRule="auto"/>
        <w:jc w:val="both"/>
        <w:rPr>
          <w:i/>
          <w:iCs/>
          <w:color w:val="000000" w:themeColor="text1"/>
        </w:rPr>
      </w:pPr>
      <w:r w:rsidRPr="006928FA">
        <w:rPr>
          <w:i/>
          <w:iCs/>
          <w:color w:val="000000" w:themeColor="text1"/>
        </w:rPr>
        <w:t xml:space="preserve">b. </w:t>
      </w:r>
      <w:r w:rsidR="007230A8" w:rsidRPr="006928FA">
        <w:rPr>
          <w:i/>
          <w:iCs/>
          <w:color w:val="000000" w:themeColor="text1"/>
        </w:rPr>
        <w:t>Ground-based radar</w:t>
      </w:r>
      <w:r w:rsidR="00B256BD" w:rsidRPr="006928FA">
        <w:rPr>
          <w:i/>
          <w:iCs/>
          <w:color w:val="000000" w:themeColor="text1"/>
        </w:rPr>
        <w:t xml:space="preserve"> data</w:t>
      </w:r>
    </w:p>
    <w:p w14:paraId="2F0602E7" w14:textId="04F969B2" w:rsidR="004F7E35" w:rsidRPr="00A45261" w:rsidRDefault="004F7E35" w:rsidP="00A45261">
      <w:pPr>
        <w:spacing w:line="360" w:lineRule="auto"/>
        <w:ind w:firstLine="720"/>
        <w:jc w:val="both"/>
        <w:rPr>
          <w:color w:val="70AD47" w:themeColor="accent6"/>
        </w:rPr>
      </w:pPr>
      <w:r w:rsidRPr="006928FA">
        <w:rPr>
          <w:color w:val="000000" w:themeColor="text1"/>
        </w:rPr>
        <w:t xml:space="preserve">NASA has established the </w:t>
      </w:r>
      <w:r w:rsidRPr="00E82544">
        <w:rPr>
          <w:color w:val="000000" w:themeColor="text1"/>
        </w:rPr>
        <w:t>WPRF as a semi-permanent super-site for the GPM GV program encompassing NASA’s NPOL radar among myriad other instruments. NPOL is a</w:t>
      </w:r>
      <w:r w:rsidR="000F7CA4" w:rsidRPr="00E82544">
        <w:rPr>
          <w:color w:val="000000" w:themeColor="text1"/>
        </w:rPr>
        <w:t>n</w:t>
      </w:r>
      <w:r w:rsidRPr="00E82544">
        <w:rPr>
          <w:color w:val="000000" w:themeColor="text1"/>
        </w:rPr>
        <w:t xml:space="preserve"> S-band</w:t>
      </w:r>
      <w:r w:rsidR="00BD2199" w:rsidRPr="00E82544">
        <w:rPr>
          <w:color w:val="000000" w:themeColor="text1"/>
        </w:rPr>
        <w:t xml:space="preserve"> (2700-2900 MHz)</w:t>
      </w:r>
      <w:r w:rsidRPr="00E82544">
        <w:rPr>
          <w:color w:val="000000" w:themeColor="text1"/>
        </w:rPr>
        <w:t xml:space="preserve"> dual-polarimetric radar, operating in simultaneous transmit and receive mode with a 1</w:t>
      </w:r>
      <w:r w:rsidRPr="00E82544">
        <w:rPr>
          <w:color w:val="000000" w:themeColor="text1"/>
        </w:rPr>
        <w:sym w:font="Symbol" w:char="F0B0"/>
      </w:r>
      <w:r w:rsidRPr="00E82544">
        <w:rPr>
          <w:color w:val="000000" w:themeColor="text1"/>
        </w:rPr>
        <w:t xml:space="preserve"> beamwidth</w:t>
      </w:r>
      <w:r w:rsidR="00642CB8" w:rsidRPr="00E82544">
        <w:rPr>
          <w:color w:val="000000" w:themeColor="text1"/>
        </w:rPr>
        <w:t xml:space="preserve"> and</w:t>
      </w:r>
      <w:r w:rsidRPr="00E82544">
        <w:rPr>
          <w:color w:val="000000" w:themeColor="text1"/>
        </w:rPr>
        <w:t xml:space="preserve"> 125 m range resolution</w:t>
      </w:r>
      <w:r w:rsidR="00642CB8" w:rsidRPr="00E82544">
        <w:rPr>
          <w:color w:val="000000" w:themeColor="text1"/>
        </w:rPr>
        <w:t xml:space="preserve"> </w:t>
      </w:r>
      <w:r w:rsidRPr="00E82544">
        <w:rPr>
          <w:color w:val="000000" w:themeColor="text1"/>
        </w:rPr>
        <w:t>(Wolff et al. 2015), located 38 km northeast of WPRF</w:t>
      </w:r>
      <w:r w:rsidR="000F7CA4" w:rsidRPr="00E82544">
        <w:rPr>
          <w:color w:val="000000" w:themeColor="text1"/>
        </w:rPr>
        <w:t xml:space="preserve"> near</w:t>
      </w:r>
      <w:r w:rsidRPr="00E82544">
        <w:rPr>
          <w:color w:val="000000" w:themeColor="text1"/>
        </w:rPr>
        <w:t xml:space="preserve"> Newark, MD as shown in Fig</w:t>
      </w:r>
      <w:r w:rsidR="00AD60A9" w:rsidRPr="00E82544">
        <w:rPr>
          <w:color w:val="000000" w:themeColor="text1"/>
        </w:rPr>
        <w:t>.</w:t>
      </w:r>
      <w:r w:rsidRPr="00E82544">
        <w:rPr>
          <w:color w:val="000000" w:themeColor="text1"/>
        </w:rPr>
        <w:t xml:space="preserve"> 1.</w:t>
      </w:r>
      <w:r w:rsidR="00642CB8" w:rsidRPr="00E82544">
        <w:rPr>
          <w:color w:val="000000" w:themeColor="text1"/>
        </w:rPr>
        <w:t xml:space="preserve"> The maximum range is 135.0 km (</w:t>
      </w:r>
      <w:r w:rsidR="007F3BAD" w:rsidRPr="00E82544">
        <w:rPr>
          <w:color w:val="000000" w:themeColor="text1"/>
        </w:rPr>
        <w:t xml:space="preserve">high quality </w:t>
      </w:r>
      <w:r w:rsidR="00642CB8" w:rsidRPr="00E82544">
        <w:rPr>
          <w:color w:val="000000" w:themeColor="text1"/>
        </w:rPr>
        <w:t>polarimetric</w:t>
      </w:r>
      <w:r w:rsidR="007F3BAD" w:rsidRPr="00E82544">
        <w:rPr>
          <w:color w:val="000000" w:themeColor="text1"/>
        </w:rPr>
        <w:t xml:space="preserve"> data</w:t>
      </w:r>
      <w:r w:rsidR="00642CB8" w:rsidRPr="00E82544">
        <w:rPr>
          <w:color w:val="000000" w:themeColor="text1"/>
        </w:rPr>
        <w:t xml:space="preserve"> analysis range is </w:t>
      </w:r>
      <w:r w:rsidR="005228A4" w:rsidRPr="00E82544">
        <w:rPr>
          <w:color w:val="000000" w:themeColor="text1"/>
        </w:rPr>
        <w:t>within</w:t>
      </w:r>
      <w:r w:rsidR="00642CB8" w:rsidRPr="00E82544">
        <w:rPr>
          <w:color w:val="000000" w:themeColor="text1"/>
        </w:rPr>
        <w:t xml:space="preserve"> 100 km). </w:t>
      </w:r>
      <w:r w:rsidRPr="00E82544">
        <w:rPr>
          <w:color w:val="000000" w:themeColor="text1"/>
        </w:rPr>
        <w:t>The NPOL radar scanning strategy includes plan position indicator (PPI) and range-height indicator (RHI) scans. During GPM Core Observatory overpasses, a special scanning strategy is employed with PPI elevations ranging from 0.7</w:t>
      </w:r>
      <w:r w:rsidR="00457833" w:rsidRPr="00E82544">
        <w:rPr>
          <w:color w:val="000000" w:themeColor="text1"/>
        </w:rPr>
        <w:sym w:font="Symbol" w:char="F0B0"/>
      </w:r>
      <w:r w:rsidRPr="00E82544">
        <w:rPr>
          <w:color w:val="000000" w:themeColor="text1"/>
        </w:rPr>
        <w:t xml:space="preserve"> to 20.0</w:t>
      </w:r>
      <w:r w:rsidR="00457833" w:rsidRPr="00E82544">
        <w:rPr>
          <w:color w:val="000000" w:themeColor="text1"/>
        </w:rPr>
        <w:sym w:font="Symbol" w:char="F0B0"/>
      </w:r>
      <w:r w:rsidR="00622850" w:rsidRPr="00E82544">
        <w:rPr>
          <w:color w:val="000000" w:themeColor="text1"/>
        </w:rPr>
        <w:t>,</w:t>
      </w:r>
      <w:r w:rsidRPr="00E82544">
        <w:rPr>
          <w:color w:val="000000" w:themeColor="text1"/>
        </w:rPr>
        <w:t xml:space="preserve"> </w:t>
      </w:r>
      <w:r w:rsidRPr="00E82544">
        <w:rPr>
          <w:color w:val="000000" w:themeColor="text1"/>
        </w:rPr>
        <w:lastRenderedPageBreak/>
        <w:t>RHIs over NASA instruments at azimuths of 195, 197, 199, and 223</w:t>
      </w:r>
      <w:r w:rsidRPr="00E82544">
        <w:rPr>
          <w:color w:val="000000" w:themeColor="text1"/>
        </w:rPr>
        <w:sym w:font="Symbol" w:char="F0B0"/>
      </w:r>
      <w:r w:rsidRPr="00E82544">
        <w:rPr>
          <w:color w:val="000000" w:themeColor="text1"/>
        </w:rPr>
        <w:t xml:space="preserve">, </w:t>
      </w:r>
      <w:r w:rsidR="00622850" w:rsidRPr="00E82544">
        <w:rPr>
          <w:color w:val="000000" w:themeColor="text1"/>
        </w:rPr>
        <w:t xml:space="preserve">and cross-track/along-track RHIs </w:t>
      </w:r>
      <w:r w:rsidRPr="00E82544">
        <w:rPr>
          <w:color w:val="000000" w:themeColor="text1"/>
        </w:rPr>
        <w:t>depending on DPR nadir track relative to NPOL. RHI scans along the 197</w:t>
      </w:r>
      <w:r w:rsidRPr="00E82544">
        <w:rPr>
          <w:color w:val="000000" w:themeColor="text1"/>
        </w:rPr>
        <w:sym w:font="Symbol" w:char="F0B0"/>
      </w:r>
      <w:r w:rsidRPr="00E82544">
        <w:rPr>
          <w:color w:val="000000" w:themeColor="text1"/>
        </w:rPr>
        <w:t xml:space="preserve"> azimuth directly over WPRF research grid </w:t>
      </w:r>
      <w:r w:rsidR="000F7CA4" w:rsidRPr="00E82544">
        <w:rPr>
          <w:color w:val="000000" w:themeColor="text1"/>
        </w:rPr>
        <w:t>are used</w:t>
      </w:r>
      <w:r w:rsidRPr="00E82544">
        <w:rPr>
          <w:color w:val="000000" w:themeColor="text1"/>
        </w:rPr>
        <w:t xml:space="preserve"> for comparisons</w:t>
      </w:r>
      <w:r w:rsidR="00622850" w:rsidRPr="00E82544">
        <w:rPr>
          <w:color w:val="000000" w:themeColor="text1"/>
        </w:rPr>
        <w:t xml:space="preserve"> to take advantage of the </w:t>
      </w:r>
      <w:r w:rsidRPr="00E82544">
        <w:rPr>
          <w:color w:val="000000" w:themeColor="text1"/>
        </w:rPr>
        <w:t>high vertical resolution</w:t>
      </w:r>
      <w:r w:rsidR="00622850" w:rsidRPr="00E82544">
        <w:rPr>
          <w:color w:val="000000" w:themeColor="text1"/>
        </w:rPr>
        <w:t xml:space="preserve"> of RHI data</w:t>
      </w:r>
      <w:r w:rsidRPr="00E82544">
        <w:rPr>
          <w:color w:val="000000" w:themeColor="text1"/>
        </w:rPr>
        <w:t xml:space="preserve">. Raw moment data is </w:t>
      </w:r>
      <w:r w:rsidR="000F7CA4" w:rsidRPr="00E82544">
        <w:rPr>
          <w:color w:val="000000" w:themeColor="text1"/>
        </w:rPr>
        <w:t xml:space="preserve">calibrated and </w:t>
      </w:r>
      <w:r w:rsidRPr="00E82544">
        <w:rPr>
          <w:color w:val="000000" w:themeColor="text1"/>
        </w:rPr>
        <w:t>quality controlled (</w:t>
      </w:r>
      <w:proofErr w:type="spellStart"/>
      <w:r w:rsidRPr="00E82544">
        <w:rPr>
          <w:color w:val="000000" w:themeColor="text1"/>
        </w:rPr>
        <w:t>Pippitt</w:t>
      </w:r>
      <w:proofErr w:type="spellEnd"/>
      <w:r w:rsidRPr="00E82544">
        <w:rPr>
          <w:color w:val="000000" w:themeColor="text1"/>
        </w:rPr>
        <w:t xml:space="preserve"> et al. 2015) to produce corrected horizontal reflectivity (</w:t>
      </w:r>
      <w:proofErr w:type="spellStart"/>
      <w:r w:rsidRPr="00E82544">
        <w:rPr>
          <w:i/>
          <w:iCs/>
          <w:color w:val="000000" w:themeColor="text1"/>
        </w:rPr>
        <w:t>Z</w:t>
      </w:r>
      <w:r w:rsidR="0034064A" w:rsidRPr="00E82544">
        <w:rPr>
          <w:i/>
          <w:iCs/>
          <w:color w:val="000000" w:themeColor="text1"/>
          <w:vertAlign w:val="subscript"/>
        </w:rPr>
        <w:t>h</w:t>
      </w:r>
      <w:proofErr w:type="spellEnd"/>
      <w:r w:rsidRPr="00E82544">
        <w:rPr>
          <w:color w:val="000000" w:themeColor="text1"/>
        </w:rPr>
        <w:t xml:space="preserve">, </w:t>
      </w:r>
      <w:proofErr w:type="spellStart"/>
      <w:r w:rsidRPr="00E82544">
        <w:rPr>
          <w:color w:val="000000" w:themeColor="text1"/>
        </w:rPr>
        <w:t>dBZ</w:t>
      </w:r>
      <w:proofErr w:type="spellEnd"/>
      <w:r w:rsidRPr="00E82544">
        <w:rPr>
          <w:color w:val="000000" w:themeColor="text1"/>
        </w:rPr>
        <w:t>), differential reflectivity (</w:t>
      </w:r>
      <w:proofErr w:type="spellStart"/>
      <w:r w:rsidRPr="00E82544">
        <w:rPr>
          <w:i/>
          <w:iCs/>
          <w:color w:val="000000" w:themeColor="text1"/>
        </w:rPr>
        <w:t>Z</w:t>
      </w:r>
      <w:r w:rsidRPr="00E82544">
        <w:rPr>
          <w:i/>
          <w:iCs/>
          <w:color w:val="000000" w:themeColor="text1"/>
          <w:vertAlign w:val="subscript"/>
        </w:rPr>
        <w:t>dr</w:t>
      </w:r>
      <w:proofErr w:type="spellEnd"/>
      <w:r w:rsidRPr="00E82544">
        <w:rPr>
          <w:color w:val="000000" w:themeColor="text1"/>
        </w:rPr>
        <w:t xml:space="preserve">, dB), </w:t>
      </w:r>
      <w:r w:rsidR="000F7CA4" w:rsidRPr="00E82544">
        <w:rPr>
          <w:color w:val="000000" w:themeColor="text1"/>
        </w:rPr>
        <w:t>differential phase (</w:t>
      </w:r>
      <w:r w:rsidR="000F7CA4" w:rsidRPr="00E82544">
        <w:rPr>
          <w:color w:val="000000" w:themeColor="text1"/>
        </w:rPr>
        <w:sym w:font="Symbol" w:char="F0B0"/>
      </w:r>
      <w:r w:rsidR="000F7CA4" w:rsidRPr="00E82544">
        <w:rPr>
          <w:color w:val="000000" w:themeColor="text1"/>
        </w:rPr>
        <w:t xml:space="preserve">), </w:t>
      </w:r>
      <w:r w:rsidRPr="00E82544">
        <w:rPr>
          <w:color w:val="000000" w:themeColor="text1"/>
        </w:rPr>
        <w:t>specific differential phase (</w:t>
      </w:r>
      <w:proofErr w:type="spellStart"/>
      <w:r w:rsidRPr="00E82544">
        <w:rPr>
          <w:i/>
          <w:iCs/>
          <w:color w:val="000000" w:themeColor="text1"/>
        </w:rPr>
        <w:t>K</w:t>
      </w:r>
      <w:r w:rsidRPr="00E82544">
        <w:rPr>
          <w:i/>
          <w:iCs/>
          <w:color w:val="000000" w:themeColor="text1"/>
          <w:vertAlign w:val="subscript"/>
        </w:rPr>
        <w:t>dp</w:t>
      </w:r>
      <w:proofErr w:type="spellEnd"/>
      <w:r w:rsidRPr="00E82544">
        <w:rPr>
          <w:i/>
          <w:iCs/>
          <w:color w:val="000000" w:themeColor="text1"/>
        </w:rPr>
        <w:t>,</w:t>
      </w:r>
      <w:r w:rsidRPr="00E82544">
        <w:rPr>
          <w:color w:val="000000" w:themeColor="text1"/>
        </w:rPr>
        <w:t xml:space="preserve"> </w:t>
      </w:r>
      <w:r w:rsidRPr="00E82544">
        <w:rPr>
          <w:color w:val="000000" w:themeColor="text1"/>
        </w:rPr>
        <w:sym w:font="Symbol" w:char="F0B0"/>
      </w:r>
      <w:r w:rsidRPr="00E82544">
        <w:rPr>
          <w:color w:val="000000" w:themeColor="text1"/>
        </w:rPr>
        <w:t xml:space="preserve"> </w:t>
      </w:r>
      <w:proofErr w:type="gramStart"/>
      <w:r w:rsidRPr="00E82544">
        <w:rPr>
          <w:color w:val="000000" w:themeColor="text1"/>
        </w:rPr>
        <w:t>km</w:t>
      </w:r>
      <w:r w:rsidRPr="00E82544">
        <w:rPr>
          <w:color w:val="000000" w:themeColor="text1"/>
          <w:vertAlign w:val="superscript"/>
        </w:rPr>
        <w:t>-1</w:t>
      </w:r>
      <w:proofErr w:type="gramEnd"/>
      <w:r w:rsidRPr="00E82544">
        <w:rPr>
          <w:color w:val="000000" w:themeColor="text1"/>
        </w:rPr>
        <w:t>)</w:t>
      </w:r>
      <w:r w:rsidR="00956839" w:rsidRPr="00E82544">
        <w:rPr>
          <w:color w:val="000000" w:themeColor="text1"/>
        </w:rPr>
        <w:t>,</w:t>
      </w:r>
      <w:r w:rsidRPr="00E82544">
        <w:rPr>
          <w:color w:val="000000" w:themeColor="text1"/>
        </w:rPr>
        <w:t xml:space="preserve"> and correlation coefficient (</w:t>
      </w:r>
      <w:r w:rsidRPr="00E82544">
        <w:rPr>
          <w:i/>
          <w:iCs/>
          <w:color w:val="000000" w:themeColor="text1"/>
        </w:rPr>
        <w:sym w:font="Symbol" w:char="F072"/>
      </w:r>
      <w:r w:rsidRPr="00E82544">
        <w:rPr>
          <w:i/>
          <w:iCs/>
          <w:color w:val="000000" w:themeColor="text1"/>
          <w:vertAlign w:val="subscript"/>
        </w:rPr>
        <w:t>hv</w:t>
      </w:r>
      <w:r w:rsidRPr="00E82544">
        <w:rPr>
          <w:color w:val="000000" w:themeColor="text1"/>
        </w:rPr>
        <w:t xml:space="preserve">). </w:t>
      </w:r>
      <w:r w:rsidR="00B87030" w:rsidRPr="00E82544">
        <w:rPr>
          <w:bCs/>
          <w:color w:val="000000" w:themeColor="text1"/>
        </w:rPr>
        <w:t>NPOL S- to Ku-band</w:t>
      </w:r>
      <w:r w:rsidR="00457833" w:rsidRPr="00E82544">
        <w:rPr>
          <w:bCs/>
          <w:color w:val="000000" w:themeColor="text1"/>
        </w:rPr>
        <w:t xml:space="preserve"> frequency</w:t>
      </w:r>
      <w:r w:rsidR="00B87030" w:rsidRPr="00E82544">
        <w:rPr>
          <w:bCs/>
          <w:color w:val="000000" w:themeColor="text1"/>
        </w:rPr>
        <w:t xml:space="preserve"> adjustment </w:t>
      </w:r>
      <w:r w:rsidR="000F7CA4" w:rsidRPr="00E82544">
        <w:rPr>
          <w:bCs/>
          <w:color w:val="000000" w:themeColor="text1"/>
        </w:rPr>
        <w:t>is</w:t>
      </w:r>
      <w:r w:rsidR="00B87030" w:rsidRPr="00E82544">
        <w:rPr>
          <w:bCs/>
          <w:color w:val="000000" w:themeColor="text1"/>
        </w:rPr>
        <w:t xml:space="preserve"> applied using</w:t>
      </w:r>
      <w:r w:rsidR="00B87030" w:rsidRPr="00E82544">
        <w:rPr>
          <w:color w:val="000000" w:themeColor="text1"/>
        </w:rPr>
        <w:t xml:space="preserve"> </w:t>
      </w:r>
      <w:r w:rsidR="000F7CA4" w:rsidRPr="00E82544">
        <w:rPr>
          <w:color w:val="000000" w:themeColor="text1"/>
        </w:rPr>
        <w:t xml:space="preserve">the </w:t>
      </w:r>
      <w:r w:rsidR="00B87030" w:rsidRPr="00E82544">
        <w:rPr>
          <w:bCs/>
          <w:color w:val="000000" w:themeColor="text1"/>
        </w:rPr>
        <w:t xml:space="preserve">Liao and </w:t>
      </w:r>
      <w:proofErr w:type="spellStart"/>
      <w:r w:rsidR="00B87030" w:rsidRPr="00E82544">
        <w:rPr>
          <w:bCs/>
          <w:color w:val="000000" w:themeColor="text1"/>
        </w:rPr>
        <w:t>Meneghini</w:t>
      </w:r>
      <w:proofErr w:type="spellEnd"/>
      <w:r w:rsidR="00B87030" w:rsidRPr="00E82544">
        <w:rPr>
          <w:bCs/>
          <w:color w:val="000000" w:themeColor="text1"/>
        </w:rPr>
        <w:t xml:space="preserve"> (2009) method to </w:t>
      </w:r>
      <w:r w:rsidR="00A1374B" w:rsidRPr="00E82544">
        <w:rPr>
          <w:bCs/>
          <w:color w:val="000000" w:themeColor="text1"/>
        </w:rPr>
        <w:t>accurately</w:t>
      </w:r>
      <w:r w:rsidR="00B87030" w:rsidRPr="00E82544">
        <w:rPr>
          <w:bCs/>
          <w:color w:val="000000" w:themeColor="text1"/>
        </w:rPr>
        <w:t xml:space="preserve"> compare ground radar with high frequency DPR. </w:t>
      </w:r>
      <w:r w:rsidRPr="00E82544">
        <w:rPr>
          <w:color w:val="000000" w:themeColor="text1"/>
        </w:rPr>
        <w:t xml:space="preserve">The combination of </w:t>
      </w:r>
      <w:r w:rsidR="00B87030" w:rsidRPr="00E82544">
        <w:rPr>
          <w:color w:val="000000" w:themeColor="text1"/>
        </w:rPr>
        <w:t>the standard</w:t>
      </w:r>
      <w:r w:rsidRPr="00E82544">
        <w:rPr>
          <w:color w:val="000000" w:themeColor="text1"/>
        </w:rPr>
        <w:t xml:space="preserve"> radar observables </w:t>
      </w:r>
      <w:r w:rsidR="007F3BAD" w:rsidRPr="00E82544">
        <w:rPr>
          <w:color w:val="000000" w:themeColor="text1"/>
        </w:rPr>
        <w:t>is</w:t>
      </w:r>
      <w:r w:rsidRPr="00E82544">
        <w:rPr>
          <w:color w:val="000000" w:themeColor="text1"/>
        </w:rPr>
        <w:t xml:space="preserve"> used to compute </w:t>
      </w:r>
      <w:r w:rsidRPr="00E82544">
        <w:rPr>
          <w:i/>
          <w:iCs/>
          <w:color w:val="000000" w:themeColor="text1"/>
        </w:rPr>
        <w:t>D</w:t>
      </w:r>
      <w:r w:rsidRPr="00E82544">
        <w:rPr>
          <w:i/>
          <w:iCs/>
          <w:color w:val="000000" w:themeColor="text1"/>
          <w:vertAlign w:val="subscript"/>
        </w:rPr>
        <w:t>m</w:t>
      </w:r>
      <w:r w:rsidRPr="00E82544">
        <w:rPr>
          <w:color w:val="000000" w:themeColor="text1"/>
        </w:rPr>
        <w:t xml:space="preserve"> and </w:t>
      </w:r>
      <w:r w:rsidRPr="00E82544">
        <w:rPr>
          <w:i/>
          <w:iCs/>
          <w:color w:val="000000" w:themeColor="text1"/>
        </w:rPr>
        <w:t>R</w:t>
      </w:r>
      <w:r w:rsidRPr="00E82544">
        <w:rPr>
          <w:color w:val="000000" w:themeColor="text1"/>
        </w:rPr>
        <w:t xml:space="preserve"> </w:t>
      </w:r>
      <w:r w:rsidR="000F7CA4" w:rsidRPr="00E82544">
        <w:rPr>
          <w:color w:val="000000" w:themeColor="text1"/>
        </w:rPr>
        <w:t>retrievals</w:t>
      </w:r>
      <w:r w:rsidRPr="00E82544">
        <w:rPr>
          <w:color w:val="000000" w:themeColor="text1"/>
        </w:rPr>
        <w:t>.</w:t>
      </w:r>
      <w:r w:rsidR="00457833" w:rsidRPr="00E82544">
        <w:rPr>
          <w:color w:val="000000" w:themeColor="text1"/>
        </w:rPr>
        <w:t xml:space="preserve"> </w:t>
      </w:r>
      <w:r w:rsidR="000121B2" w:rsidRPr="00E82544">
        <w:rPr>
          <w:color w:val="000000" w:themeColor="text1"/>
        </w:rPr>
        <w:t xml:space="preserve">For example, NPOL </w:t>
      </w:r>
      <w:r w:rsidR="00A45261" w:rsidRPr="00E82544">
        <w:rPr>
          <w:i/>
          <w:iCs/>
          <w:color w:val="000000" w:themeColor="text1"/>
        </w:rPr>
        <w:t>D</w:t>
      </w:r>
      <w:r w:rsidR="00A45261" w:rsidRPr="00E82544">
        <w:rPr>
          <w:i/>
          <w:iCs/>
          <w:color w:val="000000" w:themeColor="text1"/>
          <w:vertAlign w:val="subscript"/>
        </w:rPr>
        <w:t>m</w:t>
      </w:r>
      <w:r w:rsidR="00A45261" w:rsidRPr="00E82544">
        <w:rPr>
          <w:color w:val="000000" w:themeColor="text1"/>
        </w:rPr>
        <w:t xml:space="preserve"> </w:t>
      </w:r>
      <w:r w:rsidR="000121B2" w:rsidRPr="00E82544">
        <w:rPr>
          <w:color w:val="000000" w:themeColor="text1"/>
        </w:rPr>
        <w:t xml:space="preserve">retrieval is a function of </w:t>
      </w:r>
      <w:proofErr w:type="spellStart"/>
      <w:r w:rsidR="00A45261" w:rsidRPr="00E82544">
        <w:rPr>
          <w:i/>
          <w:iCs/>
          <w:color w:val="000000" w:themeColor="text1"/>
        </w:rPr>
        <w:t>Z</w:t>
      </w:r>
      <w:r w:rsidR="00A45261" w:rsidRPr="00E82544">
        <w:rPr>
          <w:i/>
          <w:iCs/>
          <w:color w:val="000000" w:themeColor="text1"/>
          <w:vertAlign w:val="subscript"/>
        </w:rPr>
        <w:t>dr</w:t>
      </w:r>
      <w:proofErr w:type="spellEnd"/>
      <w:r w:rsidR="00A45261" w:rsidRPr="00E82544">
        <w:rPr>
          <w:color w:val="000000" w:themeColor="text1"/>
        </w:rPr>
        <w:t xml:space="preserve"> </w:t>
      </w:r>
      <w:r w:rsidR="000121B2" w:rsidRPr="00E82544">
        <w:rPr>
          <w:color w:val="000000" w:themeColor="text1"/>
        </w:rPr>
        <w:t>based on</w:t>
      </w:r>
      <w:r w:rsidR="005C6FEF" w:rsidRPr="00E82544">
        <w:rPr>
          <w:color w:val="000000" w:themeColor="text1"/>
        </w:rPr>
        <w:t xml:space="preserve"> an</w:t>
      </w:r>
      <w:r w:rsidR="000121B2" w:rsidRPr="00E82544">
        <w:rPr>
          <w:color w:val="000000" w:themeColor="text1"/>
        </w:rPr>
        <w:t xml:space="preserve"> empirical relation derived from WPRF </w:t>
      </w:r>
      <w:proofErr w:type="spellStart"/>
      <w:r w:rsidR="000121B2" w:rsidRPr="00E82544">
        <w:rPr>
          <w:color w:val="000000" w:themeColor="text1"/>
        </w:rPr>
        <w:t>disdrometer</w:t>
      </w:r>
      <w:proofErr w:type="spellEnd"/>
      <w:r w:rsidR="000121B2" w:rsidRPr="00E82544">
        <w:rPr>
          <w:color w:val="000000" w:themeColor="text1"/>
        </w:rPr>
        <w:t xml:space="preserve"> measurements (Tokay et al. 2020a)</w:t>
      </w:r>
      <w:r w:rsidR="00A45261" w:rsidRPr="00E82544">
        <w:rPr>
          <w:color w:val="000000" w:themeColor="text1"/>
        </w:rPr>
        <w:t>.</w:t>
      </w:r>
      <w:r w:rsidR="000121B2" w:rsidRPr="00E82544">
        <w:rPr>
          <w:color w:val="000000" w:themeColor="text1"/>
        </w:rPr>
        <w:t xml:space="preserve"> </w:t>
      </w:r>
      <w:r w:rsidRPr="00E82544">
        <w:rPr>
          <w:color w:val="000000" w:themeColor="text1"/>
        </w:rPr>
        <w:t xml:space="preserve">After </w:t>
      </w:r>
      <w:r w:rsidR="000F7CA4" w:rsidRPr="00E82544">
        <w:rPr>
          <w:color w:val="000000" w:themeColor="text1"/>
        </w:rPr>
        <w:t>quality control</w:t>
      </w:r>
      <w:r w:rsidRPr="00E82544">
        <w:rPr>
          <w:color w:val="000000" w:themeColor="text1"/>
        </w:rPr>
        <w:t xml:space="preserve">, a combination of </w:t>
      </w:r>
      <w:proofErr w:type="spellStart"/>
      <w:r w:rsidRPr="00E82544">
        <w:rPr>
          <w:i/>
          <w:iCs/>
          <w:color w:val="000000" w:themeColor="text1"/>
        </w:rPr>
        <w:t>Z</w:t>
      </w:r>
      <w:r w:rsidRPr="00E82544">
        <w:rPr>
          <w:i/>
          <w:iCs/>
          <w:color w:val="000000" w:themeColor="text1"/>
          <w:vertAlign w:val="subscript"/>
        </w:rPr>
        <w:t>h</w:t>
      </w:r>
      <w:proofErr w:type="spellEnd"/>
      <w:r w:rsidRPr="00E82544">
        <w:rPr>
          <w:color w:val="000000" w:themeColor="text1"/>
        </w:rPr>
        <w:t xml:space="preserve">, </w:t>
      </w:r>
      <w:proofErr w:type="spellStart"/>
      <w:r w:rsidRPr="00E82544">
        <w:rPr>
          <w:i/>
          <w:iCs/>
          <w:color w:val="000000" w:themeColor="text1"/>
        </w:rPr>
        <w:t>Z</w:t>
      </w:r>
      <w:r w:rsidRPr="00E82544">
        <w:rPr>
          <w:i/>
          <w:iCs/>
          <w:color w:val="000000" w:themeColor="text1"/>
          <w:vertAlign w:val="subscript"/>
        </w:rPr>
        <w:t>dr</w:t>
      </w:r>
      <w:proofErr w:type="spellEnd"/>
      <w:r w:rsidRPr="00E82544">
        <w:rPr>
          <w:color w:val="000000" w:themeColor="text1"/>
        </w:rPr>
        <w:t xml:space="preserve">, and </w:t>
      </w:r>
      <w:proofErr w:type="spellStart"/>
      <w:r w:rsidRPr="00E82544">
        <w:rPr>
          <w:i/>
          <w:iCs/>
          <w:color w:val="000000" w:themeColor="text1"/>
        </w:rPr>
        <w:t>K</w:t>
      </w:r>
      <w:r w:rsidRPr="00E82544">
        <w:rPr>
          <w:i/>
          <w:iCs/>
          <w:color w:val="000000" w:themeColor="text1"/>
          <w:vertAlign w:val="subscript"/>
        </w:rPr>
        <w:t>dp</w:t>
      </w:r>
      <w:proofErr w:type="spellEnd"/>
      <w:r w:rsidRPr="00E82544">
        <w:rPr>
          <w:color w:val="000000" w:themeColor="text1"/>
        </w:rPr>
        <w:t xml:space="preserve"> driven by a bin-by-bin fuzzy-logic hydrometeor classification is used to retrieve NPOL </w:t>
      </w:r>
      <w:r w:rsidRPr="00E82544">
        <w:rPr>
          <w:i/>
          <w:iCs/>
          <w:color w:val="000000" w:themeColor="text1"/>
        </w:rPr>
        <w:t>R</w:t>
      </w:r>
      <w:r w:rsidRPr="00E82544">
        <w:rPr>
          <w:color w:val="000000" w:themeColor="text1"/>
        </w:rPr>
        <w:t xml:space="preserve"> (Cifelli et al. 2011</w:t>
      </w:r>
      <w:r w:rsidR="00B32C0D" w:rsidRPr="00E82544">
        <w:rPr>
          <w:color w:val="000000" w:themeColor="text1"/>
        </w:rPr>
        <w:t>;</w:t>
      </w:r>
      <w:r w:rsidRPr="00E82544">
        <w:rPr>
          <w:color w:val="000000" w:themeColor="text1"/>
        </w:rPr>
        <w:t xml:space="preserve"> Dolan </w:t>
      </w:r>
      <w:r w:rsidRPr="00776DF2">
        <w:t>et al. 2013</w:t>
      </w:r>
      <w:r w:rsidR="00B32C0D" w:rsidRPr="00776DF2">
        <w:t>;</w:t>
      </w:r>
      <w:r w:rsidRPr="00776DF2">
        <w:t xml:space="preserve"> </w:t>
      </w:r>
      <w:proofErr w:type="spellStart"/>
      <w:r w:rsidRPr="00776DF2">
        <w:t>Pippitt</w:t>
      </w:r>
      <w:proofErr w:type="spellEnd"/>
      <w:r w:rsidRPr="00776DF2">
        <w:t xml:space="preserve"> et al. 2015). Vertical profiles of </w:t>
      </w:r>
      <w:r w:rsidRPr="00B1129B">
        <w:rPr>
          <w:i/>
          <w:iCs/>
        </w:rPr>
        <w:t>Z</w:t>
      </w:r>
      <w:r w:rsidRPr="00776DF2">
        <w:t xml:space="preserve">, </w:t>
      </w:r>
      <w:r w:rsidRPr="00B1129B">
        <w:rPr>
          <w:i/>
          <w:iCs/>
        </w:rPr>
        <w:t>D</w:t>
      </w:r>
      <w:r w:rsidRPr="00B1129B">
        <w:rPr>
          <w:i/>
          <w:iCs/>
          <w:vertAlign w:val="subscript"/>
        </w:rPr>
        <w:t>m</w:t>
      </w:r>
      <w:r w:rsidRPr="00776DF2">
        <w:t xml:space="preserve">, and </w:t>
      </w:r>
      <w:r w:rsidRPr="00B1129B">
        <w:rPr>
          <w:i/>
          <w:iCs/>
        </w:rPr>
        <w:t>R</w:t>
      </w:r>
      <w:r w:rsidRPr="00776DF2">
        <w:t xml:space="preserve"> are extracted over the WPRF research grid </w:t>
      </w:r>
      <w:r w:rsidR="000F7CA4">
        <w:t>for</w:t>
      </w:r>
      <w:r w:rsidRPr="00776DF2">
        <w:t xml:space="preserve"> validating GPM</w:t>
      </w:r>
      <w:r w:rsidR="00E66951">
        <w:t xml:space="preserve"> sensor</w:t>
      </w:r>
      <w:r w:rsidRPr="00776DF2">
        <w:t xml:space="preserve"> retrievals.</w:t>
      </w:r>
    </w:p>
    <w:p w14:paraId="286771B2" w14:textId="7A7952DE" w:rsidR="00F11E91" w:rsidRDefault="00CB4D1E" w:rsidP="00106360">
      <w:pPr>
        <w:spacing w:line="360" w:lineRule="auto"/>
        <w:jc w:val="both"/>
      </w:pPr>
      <w:r w:rsidRPr="009A6BF4">
        <w:tab/>
      </w:r>
      <w:r w:rsidR="00385A76" w:rsidRPr="009A6BF4">
        <w:t xml:space="preserve">In </w:t>
      </w:r>
      <w:r w:rsidR="00385A76" w:rsidRPr="00E82544">
        <w:rPr>
          <w:color w:val="000000" w:themeColor="text1"/>
        </w:rPr>
        <w:t xml:space="preserve">addition to NPOL, </w:t>
      </w:r>
      <w:r w:rsidR="002D2EB3" w:rsidRPr="00E82544">
        <w:rPr>
          <w:color w:val="000000" w:themeColor="text1"/>
        </w:rPr>
        <w:t xml:space="preserve">the </w:t>
      </w:r>
      <w:r w:rsidR="00385A76" w:rsidRPr="00E82544">
        <w:rPr>
          <w:color w:val="000000" w:themeColor="text1"/>
        </w:rPr>
        <w:t>WPRF operate</w:t>
      </w:r>
      <w:r w:rsidR="002D2EB3" w:rsidRPr="00E82544">
        <w:rPr>
          <w:color w:val="000000" w:themeColor="text1"/>
        </w:rPr>
        <w:t>s several</w:t>
      </w:r>
      <w:r w:rsidR="00385A76" w:rsidRPr="00E82544">
        <w:rPr>
          <w:color w:val="000000" w:themeColor="text1"/>
        </w:rPr>
        <w:t xml:space="preserve"> vertically profiling </w:t>
      </w:r>
      <w:r w:rsidR="00685932" w:rsidRPr="00E82544">
        <w:rPr>
          <w:color w:val="000000" w:themeColor="text1"/>
        </w:rPr>
        <w:t>Micro Rain Radar</w:t>
      </w:r>
      <w:r w:rsidR="00385A76" w:rsidRPr="00E82544">
        <w:rPr>
          <w:color w:val="000000" w:themeColor="text1"/>
        </w:rPr>
        <w:t>s</w:t>
      </w:r>
      <w:r w:rsidR="00685932" w:rsidRPr="00E82544">
        <w:rPr>
          <w:color w:val="000000" w:themeColor="text1"/>
        </w:rPr>
        <w:t xml:space="preserve"> (MRR</w:t>
      </w:r>
      <w:r w:rsidR="00385A76" w:rsidRPr="00E82544">
        <w:rPr>
          <w:color w:val="000000" w:themeColor="text1"/>
        </w:rPr>
        <w:t>s</w:t>
      </w:r>
      <w:r w:rsidR="00685932" w:rsidRPr="00E82544">
        <w:rPr>
          <w:color w:val="000000" w:themeColor="text1"/>
        </w:rPr>
        <w:t xml:space="preserve">) </w:t>
      </w:r>
      <w:r w:rsidR="00210C95" w:rsidRPr="00E82544">
        <w:rPr>
          <w:color w:val="000000" w:themeColor="text1"/>
        </w:rPr>
        <w:t>operating at K</w:t>
      </w:r>
      <w:r w:rsidR="00C5064B" w:rsidRPr="00E82544">
        <w:rPr>
          <w:color w:val="000000" w:themeColor="text1"/>
        </w:rPr>
        <w:t>-</w:t>
      </w:r>
      <w:r w:rsidR="00210C95" w:rsidRPr="00E82544">
        <w:rPr>
          <w:color w:val="000000" w:themeColor="text1"/>
        </w:rPr>
        <w:t xml:space="preserve">band </w:t>
      </w:r>
      <w:r w:rsidR="00C5064B" w:rsidRPr="00E82544">
        <w:rPr>
          <w:color w:val="000000" w:themeColor="text1"/>
        </w:rPr>
        <w:t>(</w:t>
      </w:r>
      <w:r w:rsidR="00210C95" w:rsidRPr="00E82544">
        <w:rPr>
          <w:color w:val="000000" w:themeColor="text1"/>
        </w:rPr>
        <w:t>24 GHz</w:t>
      </w:r>
      <w:r w:rsidR="00C5064B" w:rsidRPr="00E82544">
        <w:rPr>
          <w:color w:val="000000" w:themeColor="text1"/>
        </w:rPr>
        <w:t>)</w:t>
      </w:r>
      <w:r w:rsidR="00210C95" w:rsidRPr="00E82544">
        <w:rPr>
          <w:color w:val="000000" w:themeColor="text1"/>
        </w:rPr>
        <w:t>.</w:t>
      </w:r>
      <w:r w:rsidR="007E4A6B" w:rsidRPr="00E82544">
        <w:rPr>
          <w:color w:val="000000" w:themeColor="text1"/>
        </w:rPr>
        <w:t xml:space="preserve"> </w:t>
      </w:r>
      <w:r w:rsidR="00C5064B" w:rsidRPr="00E82544">
        <w:rPr>
          <w:color w:val="000000" w:themeColor="text1"/>
        </w:rPr>
        <w:t>A</w:t>
      </w:r>
      <w:r w:rsidR="007E4A6B" w:rsidRPr="00E82544">
        <w:rPr>
          <w:color w:val="000000" w:themeColor="text1"/>
        </w:rPr>
        <w:t xml:space="preserve"> single MRR unit </w:t>
      </w:r>
      <w:r w:rsidR="00C5064B" w:rsidRPr="00E82544">
        <w:rPr>
          <w:color w:val="000000" w:themeColor="text1"/>
        </w:rPr>
        <w:t>operated</w:t>
      </w:r>
      <w:r w:rsidR="005660F7" w:rsidRPr="00E82544">
        <w:rPr>
          <w:color w:val="000000" w:themeColor="text1"/>
        </w:rPr>
        <w:t xml:space="preserve"> during each satellite overpass.</w:t>
      </w:r>
      <w:r w:rsidR="00781E5B" w:rsidRPr="00E82544">
        <w:rPr>
          <w:color w:val="000000" w:themeColor="text1"/>
        </w:rPr>
        <w:t xml:space="preserve"> </w:t>
      </w:r>
      <w:r w:rsidR="00B92387" w:rsidRPr="00E82544">
        <w:rPr>
          <w:color w:val="000000" w:themeColor="text1"/>
        </w:rPr>
        <w:t xml:space="preserve">The MRR raw data is processed by </w:t>
      </w:r>
      <w:proofErr w:type="spellStart"/>
      <w:r w:rsidR="00B92387" w:rsidRPr="00E82544">
        <w:rPr>
          <w:color w:val="000000" w:themeColor="text1"/>
        </w:rPr>
        <w:t>Meteorologische</w:t>
      </w:r>
      <w:proofErr w:type="spellEnd"/>
      <w:r w:rsidR="00B92387" w:rsidRPr="00E82544">
        <w:rPr>
          <w:color w:val="000000" w:themeColor="text1"/>
        </w:rPr>
        <w:t xml:space="preserve"> </w:t>
      </w:r>
      <w:proofErr w:type="spellStart"/>
      <w:r w:rsidR="00B92387" w:rsidRPr="00E82544">
        <w:rPr>
          <w:color w:val="000000" w:themeColor="text1"/>
        </w:rPr>
        <w:t>Messtechnik</w:t>
      </w:r>
      <w:proofErr w:type="spellEnd"/>
      <w:r w:rsidR="00B92387" w:rsidRPr="00E82544">
        <w:rPr>
          <w:color w:val="000000" w:themeColor="text1"/>
        </w:rPr>
        <w:t xml:space="preserve"> GmbH (METEK)</w:t>
      </w:r>
      <w:r w:rsidR="00AA490D" w:rsidRPr="00E82544">
        <w:rPr>
          <w:color w:val="000000" w:themeColor="text1"/>
        </w:rPr>
        <w:t xml:space="preserve"> software</w:t>
      </w:r>
      <w:r w:rsidR="00D96550" w:rsidRPr="00E82544">
        <w:rPr>
          <w:color w:val="000000" w:themeColor="text1"/>
        </w:rPr>
        <w:t>,</w:t>
      </w:r>
      <w:r w:rsidR="00AA490D" w:rsidRPr="00E82544">
        <w:rPr>
          <w:color w:val="000000" w:themeColor="text1"/>
        </w:rPr>
        <w:t xml:space="preserve"> which includes several precipitation moments</w:t>
      </w:r>
      <w:r w:rsidR="00E633CB" w:rsidRPr="00E82544">
        <w:rPr>
          <w:color w:val="000000" w:themeColor="text1"/>
        </w:rPr>
        <w:t xml:space="preserve"> such as </w:t>
      </w:r>
      <w:r w:rsidR="00BD2199" w:rsidRPr="00E82544">
        <w:rPr>
          <w:i/>
          <w:iCs/>
          <w:color w:val="000000" w:themeColor="text1"/>
        </w:rPr>
        <w:t>Z</w:t>
      </w:r>
      <w:r w:rsidR="00E633CB" w:rsidRPr="00E82544">
        <w:rPr>
          <w:color w:val="000000" w:themeColor="text1"/>
        </w:rPr>
        <w:t xml:space="preserve"> and </w:t>
      </w:r>
      <w:r w:rsidR="00BD2199" w:rsidRPr="00E82544">
        <w:rPr>
          <w:i/>
          <w:iCs/>
          <w:color w:val="000000" w:themeColor="text1"/>
        </w:rPr>
        <w:t>R</w:t>
      </w:r>
      <w:r w:rsidR="00F87230" w:rsidRPr="00E82544">
        <w:rPr>
          <w:color w:val="000000" w:themeColor="text1"/>
        </w:rPr>
        <w:t xml:space="preserve"> using a </w:t>
      </w:r>
      <w:r w:rsidR="00F87230" w:rsidRPr="00E82544">
        <w:rPr>
          <w:i/>
          <w:iCs/>
          <w:color w:val="000000" w:themeColor="text1"/>
        </w:rPr>
        <w:t>Z-R</w:t>
      </w:r>
      <w:r w:rsidR="00F87230" w:rsidRPr="00E82544">
        <w:rPr>
          <w:color w:val="000000" w:themeColor="text1"/>
        </w:rPr>
        <w:t xml:space="preserve"> relation</w:t>
      </w:r>
      <w:r w:rsidR="00384D22" w:rsidRPr="00E82544">
        <w:rPr>
          <w:color w:val="000000" w:themeColor="text1"/>
        </w:rPr>
        <w:t xml:space="preserve"> (Peters et al. 2005)</w:t>
      </w:r>
      <w:r w:rsidR="00AA490D" w:rsidRPr="00E82544">
        <w:rPr>
          <w:color w:val="000000" w:themeColor="text1"/>
        </w:rPr>
        <w:t>.</w:t>
      </w:r>
      <w:r w:rsidR="00170B67" w:rsidRPr="00E82544">
        <w:rPr>
          <w:color w:val="000000" w:themeColor="text1"/>
        </w:rPr>
        <w:t xml:space="preserve"> MRR K-band </w:t>
      </w:r>
      <w:r w:rsidR="00170B67" w:rsidRPr="00E82544">
        <w:rPr>
          <w:i/>
          <w:iCs/>
          <w:color w:val="000000" w:themeColor="text1"/>
        </w:rPr>
        <w:t>Z</w:t>
      </w:r>
      <w:r w:rsidR="00170B67" w:rsidRPr="00E82544">
        <w:rPr>
          <w:color w:val="000000" w:themeColor="text1"/>
        </w:rPr>
        <w:t xml:space="preserve"> is adjusted to Ku using </w:t>
      </w:r>
      <w:proofErr w:type="spellStart"/>
      <w:r w:rsidR="00170B67" w:rsidRPr="00E82544">
        <w:rPr>
          <w:color w:val="000000" w:themeColor="text1"/>
        </w:rPr>
        <w:t>disdrometer</w:t>
      </w:r>
      <w:proofErr w:type="spellEnd"/>
      <w:r w:rsidR="00170B67" w:rsidRPr="00E82544">
        <w:rPr>
          <w:color w:val="000000" w:themeColor="text1"/>
        </w:rPr>
        <w:t xml:space="preserve"> DSD measurements coupled with a radar scattering model to accurately compare with DPR following</w:t>
      </w:r>
      <w:r w:rsidR="005C6FEF" w:rsidRPr="00E82544">
        <w:rPr>
          <w:color w:val="000000" w:themeColor="text1"/>
        </w:rPr>
        <w:t xml:space="preserve"> the</w:t>
      </w:r>
      <w:r w:rsidR="00170B67" w:rsidRPr="00E82544">
        <w:rPr>
          <w:color w:val="000000" w:themeColor="text1"/>
        </w:rPr>
        <w:t xml:space="preserve"> Liao et al. </w:t>
      </w:r>
      <w:r w:rsidR="00DE3736" w:rsidRPr="00E82544">
        <w:rPr>
          <w:color w:val="000000" w:themeColor="text1"/>
        </w:rPr>
        <w:t>(</w:t>
      </w:r>
      <w:r w:rsidR="00170B67" w:rsidRPr="00E82544">
        <w:rPr>
          <w:color w:val="000000" w:themeColor="text1"/>
        </w:rPr>
        <w:t>202</w:t>
      </w:r>
      <w:r w:rsidR="00833F02" w:rsidRPr="00E82544">
        <w:rPr>
          <w:color w:val="000000" w:themeColor="text1"/>
        </w:rPr>
        <w:t>0</w:t>
      </w:r>
      <w:r w:rsidR="00DE3736" w:rsidRPr="00E82544">
        <w:rPr>
          <w:color w:val="000000" w:themeColor="text1"/>
        </w:rPr>
        <w:t>)</w:t>
      </w:r>
      <w:r w:rsidR="00170B67" w:rsidRPr="00E82544">
        <w:rPr>
          <w:color w:val="000000" w:themeColor="text1"/>
        </w:rPr>
        <w:t xml:space="preserve"> method.</w:t>
      </w:r>
      <w:r w:rsidR="002957EB" w:rsidRPr="00E82544">
        <w:rPr>
          <w:color w:val="000000" w:themeColor="text1"/>
        </w:rPr>
        <w:t xml:space="preserve"> In addition, </w:t>
      </w:r>
      <w:r w:rsidR="00DA528A" w:rsidRPr="00E82544">
        <w:rPr>
          <w:i/>
          <w:iCs/>
          <w:color w:val="000000" w:themeColor="text1"/>
        </w:rPr>
        <w:t>D</w:t>
      </w:r>
      <w:r w:rsidR="00DA528A" w:rsidRPr="00E82544">
        <w:rPr>
          <w:i/>
          <w:iCs/>
          <w:color w:val="000000" w:themeColor="text1"/>
          <w:vertAlign w:val="subscript"/>
        </w:rPr>
        <w:t>m</w:t>
      </w:r>
      <w:r w:rsidR="00DA528A" w:rsidRPr="00E82544">
        <w:rPr>
          <w:color w:val="000000" w:themeColor="text1"/>
        </w:rPr>
        <w:t xml:space="preserve"> profiles</w:t>
      </w:r>
      <w:r w:rsidR="002957EB" w:rsidRPr="00E82544">
        <w:rPr>
          <w:color w:val="000000" w:themeColor="text1"/>
        </w:rPr>
        <w:t xml:space="preserve"> </w:t>
      </w:r>
      <w:r w:rsidR="00DA528A" w:rsidRPr="00E82544">
        <w:rPr>
          <w:color w:val="000000" w:themeColor="text1"/>
        </w:rPr>
        <w:t>are</w:t>
      </w:r>
      <w:r w:rsidR="002957EB" w:rsidRPr="00E82544">
        <w:rPr>
          <w:color w:val="000000" w:themeColor="text1"/>
        </w:rPr>
        <w:t xml:space="preserve"> </w:t>
      </w:r>
      <w:r w:rsidR="00DF751D" w:rsidRPr="00E82544">
        <w:rPr>
          <w:color w:val="000000" w:themeColor="text1"/>
        </w:rPr>
        <w:t>retrieved</w:t>
      </w:r>
      <w:r w:rsidR="002957EB" w:rsidRPr="00E82544">
        <w:rPr>
          <w:color w:val="000000" w:themeColor="text1"/>
        </w:rPr>
        <w:t xml:space="preserve"> using the Doppler spectra based on the </w:t>
      </w:r>
      <w:proofErr w:type="spellStart"/>
      <w:r w:rsidR="002957EB" w:rsidRPr="00E82544">
        <w:rPr>
          <w:color w:val="000000" w:themeColor="text1"/>
        </w:rPr>
        <w:t>Testud</w:t>
      </w:r>
      <w:proofErr w:type="spellEnd"/>
      <w:r w:rsidR="002957EB" w:rsidRPr="00E82544">
        <w:rPr>
          <w:color w:val="000000" w:themeColor="text1"/>
        </w:rPr>
        <w:t xml:space="preserve"> et al. (2001) </w:t>
      </w:r>
      <w:r w:rsidR="002957EB" w:rsidRPr="009A6BF4">
        <w:t>method</w:t>
      </w:r>
      <w:r w:rsidR="002957EB" w:rsidRPr="008E1EE3">
        <w:t>.</w:t>
      </w:r>
      <w:r w:rsidR="00AA490D" w:rsidRPr="008E1EE3">
        <w:t xml:space="preserve"> MRR data</w:t>
      </w:r>
      <w:r w:rsidR="00384D22" w:rsidRPr="008E1EE3">
        <w:t xml:space="preserve"> </w:t>
      </w:r>
      <w:r w:rsidR="00C435C9" w:rsidRPr="008E1EE3">
        <w:t>at</w:t>
      </w:r>
      <w:r w:rsidR="00AA490D" w:rsidRPr="008E1EE3">
        <w:t xml:space="preserve"> </w:t>
      </w:r>
      <w:r w:rsidR="00384D22" w:rsidRPr="008E1EE3">
        <w:t xml:space="preserve">35 m </w:t>
      </w:r>
      <w:r w:rsidR="00AA490D" w:rsidRPr="008E1EE3">
        <w:t>vertical</w:t>
      </w:r>
      <w:r w:rsidR="00C435C9" w:rsidRPr="008E1EE3">
        <w:t xml:space="preserve"> and </w:t>
      </w:r>
      <w:r w:rsidR="00A1374B" w:rsidRPr="008E1EE3">
        <w:t>one</w:t>
      </w:r>
      <w:r w:rsidR="00C435C9" w:rsidRPr="008E1EE3">
        <w:t>-min</w:t>
      </w:r>
      <w:r w:rsidR="00A1374B" w:rsidRPr="008E1EE3">
        <w:t>ute</w:t>
      </w:r>
      <w:r w:rsidR="00C435C9" w:rsidRPr="008E1EE3">
        <w:t xml:space="preserve"> temporal</w:t>
      </w:r>
      <w:r w:rsidR="00AA490D" w:rsidRPr="008E1EE3">
        <w:t xml:space="preserve"> resolution </w:t>
      </w:r>
      <w:r w:rsidR="002E6864" w:rsidRPr="008E1EE3">
        <w:t>are</w:t>
      </w:r>
      <w:r w:rsidR="00384D22" w:rsidRPr="008E1EE3">
        <w:t xml:space="preserve"> resampled to 250 m</w:t>
      </w:r>
      <w:r w:rsidR="00C435C9" w:rsidRPr="008E1EE3">
        <w:t>, while</w:t>
      </w:r>
      <w:r w:rsidR="00E633CB" w:rsidRPr="008E1EE3">
        <w:t xml:space="preserve"> neglect</w:t>
      </w:r>
      <w:r w:rsidR="00C435C9" w:rsidRPr="008E1EE3">
        <w:t>ing the first two range gates near the surface</w:t>
      </w:r>
      <w:r w:rsidR="00E633CB" w:rsidRPr="008E1EE3">
        <w:t xml:space="preserve"> due to ground clutter</w:t>
      </w:r>
      <w:r w:rsidR="00384D22" w:rsidRPr="008E1EE3">
        <w:t xml:space="preserve"> (Peters et al. 2005)</w:t>
      </w:r>
      <w:r w:rsidR="00C435C9" w:rsidRPr="008E1EE3">
        <w:t>.</w:t>
      </w:r>
    </w:p>
    <w:p w14:paraId="633FE7F5" w14:textId="77777777" w:rsidR="00106360" w:rsidRPr="009A6BF4" w:rsidRDefault="00106360" w:rsidP="00106360">
      <w:pPr>
        <w:spacing w:line="360" w:lineRule="auto"/>
        <w:jc w:val="both"/>
      </w:pPr>
    </w:p>
    <w:p w14:paraId="7F8C8AD6" w14:textId="03269420" w:rsidR="00E633CB" w:rsidRPr="009A6BF4" w:rsidRDefault="00E633CB" w:rsidP="00106360">
      <w:pPr>
        <w:spacing w:line="360" w:lineRule="auto"/>
        <w:jc w:val="both"/>
        <w:rPr>
          <w:i/>
          <w:iCs/>
        </w:rPr>
      </w:pPr>
      <w:r w:rsidRPr="009A6BF4">
        <w:rPr>
          <w:i/>
          <w:iCs/>
        </w:rPr>
        <w:t xml:space="preserve">c. </w:t>
      </w:r>
      <w:proofErr w:type="spellStart"/>
      <w:r w:rsidRPr="009A6BF4">
        <w:rPr>
          <w:i/>
          <w:iCs/>
        </w:rPr>
        <w:t>Di</w:t>
      </w:r>
      <w:r w:rsidR="00823049" w:rsidRPr="009A6BF4">
        <w:rPr>
          <w:i/>
          <w:iCs/>
        </w:rPr>
        <w:t>sd</w:t>
      </w:r>
      <w:r w:rsidRPr="009A6BF4">
        <w:rPr>
          <w:i/>
          <w:iCs/>
        </w:rPr>
        <w:t>rometer</w:t>
      </w:r>
      <w:proofErr w:type="spellEnd"/>
      <w:r w:rsidR="00B870A4" w:rsidRPr="009A6BF4">
        <w:rPr>
          <w:i/>
          <w:iCs/>
        </w:rPr>
        <w:t xml:space="preserve"> data</w:t>
      </w:r>
    </w:p>
    <w:p w14:paraId="799FD2AF" w14:textId="7A4FB03A" w:rsidR="00EB3779" w:rsidRPr="00E82544" w:rsidRDefault="005C539F" w:rsidP="00106360">
      <w:pPr>
        <w:spacing w:line="360" w:lineRule="auto"/>
        <w:jc w:val="both"/>
        <w:rPr>
          <w:color w:val="000000" w:themeColor="text1"/>
        </w:rPr>
      </w:pPr>
      <w:r w:rsidRPr="009A6BF4">
        <w:tab/>
      </w:r>
      <w:r w:rsidR="00840F80" w:rsidRPr="00E82544">
        <w:rPr>
          <w:color w:val="000000" w:themeColor="text1"/>
        </w:rPr>
        <w:t>This</w:t>
      </w:r>
      <w:r w:rsidR="00956839" w:rsidRPr="00E82544">
        <w:rPr>
          <w:color w:val="000000" w:themeColor="text1"/>
        </w:rPr>
        <w:t xml:space="preserve"> study use</w:t>
      </w:r>
      <w:r w:rsidR="00C050A8" w:rsidRPr="00E82544">
        <w:rPr>
          <w:color w:val="000000" w:themeColor="text1"/>
        </w:rPr>
        <w:t>s data from</w:t>
      </w:r>
      <w:r w:rsidR="00956839" w:rsidRPr="00E82544">
        <w:rPr>
          <w:color w:val="000000" w:themeColor="text1"/>
        </w:rPr>
        <w:t xml:space="preserve"> five two-dimensional video </w:t>
      </w:r>
      <w:proofErr w:type="spellStart"/>
      <w:r w:rsidR="00956839" w:rsidRPr="00E82544">
        <w:rPr>
          <w:color w:val="000000" w:themeColor="text1"/>
        </w:rPr>
        <w:t>disdrometers</w:t>
      </w:r>
      <w:proofErr w:type="spellEnd"/>
      <w:r w:rsidR="00956839" w:rsidRPr="00E82544">
        <w:rPr>
          <w:color w:val="000000" w:themeColor="text1"/>
        </w:rPr>
        <w:t xml:space="preserve"> (2DVD) deployed at the WPRF site. </w:t>
      </w:r>
      <w:r w:rsidR="000B4AA5" w:rsidRPr="00E82544">
        <w:rPr>
          <w:color w:val="000000" w:themeColor="text1"/>
        </w:rPr>
        <w:t xml:space="preserve">The 2DVD optical </w:t>
      </w:r>
      <w:proofErr w:type="spellStart"/>
      <w:r w:rsidR="000B4AA5" w:rsidRPr="00E82544">
        <w:rPr>
          <w:color w:val="000000" w:themeColor="text1"/>
        </w:rPr>
        <w:t>disdrometer</w:t>
      </w:r>
      <w:proofErr w:type="spellEnd"/>
      <w:r w:rsidR="000B4AA5" w:rsidRPr="00E82544">
        <w:rPr>
          <w:color w:val="000000" w:themeColor="text1"/>
        </w:rPr>
        <w:t xml:space="preserve"> measures the size, shape, and fall speed of hydrometeors within a 100 cm</w:t>
      </w:r>
      <w:r w:rsidR="000B4AA5" w:rsidRPr="00E82544">
        <w:rPr>
          <w:color w:val="000000" w:themeColor="text1"/>
          <w:vertAlign w:val="superscript"/>
        </w:rPr>
        <w:t>2</w:t>
      </w:r>
      <w:r w:rsidR="000B4AA5" w:rsidRPr="00E82544">
        <w:rPr>
          <w:color w:val="000000" w:themeColor="text1"/>
        </w:rPr>
        <w:t xml:space="preserve"> area </w:t>
      </w:r>
      <w:r w:rsidR="00D45B7A" w:rsidRPr="00E82544">
        <w:rPr>
          <w:color w:val="000000" w:themeColor="text1"/>
        </w:rPr>
        <w:t>with</w:t>
      </w:r>
      <w:r w:rsidR="000B4AA5" w:rsidRPr="00E82544">
        <w:rPr>
          <w:color w:val="000000" w:themeColor="text1"/>
        </w:rPr>
        <w:t xml:space="preserve"> 0.2 mm bin resolution (</w:t>
      </w:r>
      <w:r w:rsidR="00DF751D" w:rsidRPr="00E82544">
        <w:rPr>
          <w:color w:val="000000" w:themeColor="text1"/>
        </w:rPr>
        <w:t xml:space="preserve">Kruger and </w:t>
      </w:r>
      <w:proofErr w:type="spellStart"/>
      <w:r w:rsidR="00DF751D" w:rsidRPr="00E82544">
        <w:rPr>
          <w:color w:val="000000" w:themeColor="text1"/>
        </w:rPr>
        <w:t>Krajewski</w:t>
      </w:r>
      <w:proofErr w:type="spellEnd"/>
      <w:r w:rsidR="00DF751D" w:rsidRPr="00E82544">
        <w:rPr>
          <w:color w:val="000000" w:themeColor="text1"/>
        </w:rPr>
        <w:t xml:space="preserve"> 2002; </w:t>
      </w:r>
      <w:r w:rsidR="000B4AA5" w:rsidRPr="00E82544">
        <w:rPr>
          <w:color w:val="000000" w:themeColor="text1"/>
        </w:rPr>
        <w:t xml:space="preserve">Tokay et al. 2013). </w:t>
      </w:r>
      <w:r w:rsidR="00D45B7A" w:rsidRPr="00E82544">
        <w:rPr>
          <w:color w:val="000000" w:themeColor="text1"/>
        </w:rPr>
        <w:t>R</w:t>
      </w:r>
      <w:r w:rsidR="000B4AA5" w:rsidRPr="00E82544">
        <w:rPr>
          <w:color w:val="000000" w:themeColor="text1"/>
        </w:rPr>
        <w:t>aw 2DVD</w:t>
      </w:r>
      <w:r w:rsidR="00D45B7A" w:rsidRPr="00E82544">
        <w:rPr>
          <w:color w:val="000000" w:themeColor="text1"/>
        </w:rPr>
        <w:t xml:space="preserve"> data</w:t>
      </w:r>
      <w:r w:rsidR="000B4AA5" w:rsidRPr="00E82544">
        <w:rPr>
          <w:color w:val="000000" w:themeColor="text1"/>
        </w:rPr>
        <w:t xml:space="preserve"> </w:t>
      </w:r>
      <w:r w:rsidR="00C050A8" w:rsidRPr="00E82544">
        <w:rPr>
          <w:color w:val="000000" w:themeColor="text1"/>
        </w:rPr>
        <w:t>are</w:t>
      </w:r>
      <w:r w:rsidR="000B4AA5" w:rsidRPr="00E82544">
        <w:rPr>
          <w:color w:val="000000" w:themeColor="text1"/>
        </w:rPr>
        <w:t xml:space="preserve"> </w:t>
      </w:r>
      <w:r w:rsidR="000714B3" w:rsidRPr="00E82544">
        <w:rPr>
          <w:color w:val="000000" w:themeColor="text1"/>
        </w:rPr>
        <w:t>processed</w:t>
      </w:r>
      <w:r w:rsidR="0023612B" w:rsidRPr="00E82544">
        <w:rPr>
          <w:color w:val="000000" w:themeColor="text1"/>
        </w:rPr>
        <w:t xml:space="preserve"> assuming at </w:t>
      </w:r>
      <w:r w:rsidR="000714B3" w:rsidRPr="00E82544">
        <w:rPr>
          <w:color w:val="000000" w:themeColor="text1"/>
        </w:rPr>
        <w:t>least 10 drops and a minimum rain rate of 0.1 mm</w:t>
      </w:r>
      <w:r w:rsidR="00943770" w:rsidRPr="00E82544">
        <w:rPr>
          <w:color w:val="000000" w:themeColor="text1"/>
        </w:rPr>
        <w:t xml:space="preserve"> </w:t>
      </w:r>
      <w:r w:rsidR="000714B3" w:rsidRPr="00E82544">
        <w:rPr>
          <w:color w:val="000000" w:themeColor="text1"/>
        </w:rPr>
        <w:t>hr</w:t>
      </w:r>
      <w:r w:rsidR="000714B3" w:rsidRPr="00E82544">
        <w:rPr>
          <w:color w:val="000000" w:themeColor="text1"/>
          <w:vertAlign w:val="superscript"/>
        </w:rPr>
        <w:t>-1</w:t>
      </w:r>
      <w:r w:rsidR="000B4AA5" w:rsidRPr="00E82544">
        <w:rPr>
          <w:color w:val="000000" w:themeColor="text1"/>
        </w:rPr>
        <w:t xml:space="preserve"> </w:t>
      </w:r>
      <w:r w:rsidR="0023612B" w:rsidRPr="00E82544">
        <w:rPr>
          <w:color w:val="000000" w:themeColor="text1"/>
        </w:rPr>
        <w:t xml:space="preserve">per </w:t>
      </w:r>
      <w:r w:rsidR="00CF387E" w:rsidRPr="00E82544">
        <w:rPr>
          <w:color w:val="000000" w:themeColor="text1"/>
        </w:rPr>
        <w:t xml:space="preserve">DSD </w:t>
      </w:r>
      <w:r w:rsidR="0023612B" w:rsidRPr="00E82544">
        <w:rPr>
          <w:color w:val="000000" w:themeColor="text1"/>
        </w:rPr>
        <w:t xml:space="preserve">sample </w:t>
      </w:r>
      <w:r w:rsidR="000B4AA5" w:rsidRPr="00E82544">
        <w:rPr>
          <w:color w:val="000000" w:themeColor="text1"/>
        </w:rPr>
        <w:t xml:space="preserve">to compute </w:t>
      </w:r>
      <w:r w:rsidR="00A1374B" w:rsidRPr="00E82544">
        <w:rPr>
          <w:color w:val="000000" w:themeColor="text1"/>
        </w:rPr>
        <w:t>one</w:t>
      </w:r>
      <w:r w:rsidR="000B4AA5" w:rsidRPr="00E82544">
        <w:rPr>
          <w:color w:val="000000" w:themeColor="text1"/>
        </w:rPr>
        <w:t>-min</w:t>
      </w:r>
      <w:r w:rsidR="00A1374B" w:rsidRPr="00E82544">
        <w:rPr>
          <w:color w:val="000000" w:themeColor="text1"/>
        </w:rPr>
        <w:t>ute</w:t>
      </w:r>
      <w:r w:rsidR="000B4AA5" w:rsidRPr="00E82544">
        <w:rPr>
          <w:color w:val="000000" w:themeColor="text1"/>
        </w:rPr>
        <w:t xml:space="preserve"> averaged moments</w:t>
      </w:r>
      <w:r w:rsidR="00CA247F" w:rsidRPr="00E82544">
        <w:rPr>
          <w:color w:val="000000" w:themeColor="text1"/>
        </w:rPr>
        <w:t xml:space="preserve">. The normalized gamma distribution is </w:t>
      </w:r>
      <w:r w:rsidR="00F43925" w:rsidRPr="00E82544">
        <w:rPr>
          <w:color w:val="000000" w:themeColor="text1"/>
        </w:rPr>
        <w:t>assumed</w:t>
      </w:r>
      <w:r w:rsidR="00CA247F" w:rsidRPr="00E82544">
        <w:rPr>
          <w:color w:val="000000" w:themeColor="text1"/>
        </w:rPr>
        <w:t xml:space="preserve"> to</w:t>
      </w:r>
      <w:r w:rsidR="000B4AA5" w:rsidRPr="00E82544">
        <w:rPr>
          <w:color w:val="000000" w:themeColor="text1"/>
        </w:rPr>
        <w:t xml:space="preserve"> </w:t>
      </w:r>
      <w:r w:rsidR="00CA247F" w:rsidRPr="00E82544">
        <w:rPr>
          <w:color w:val="000000" w:themeColor="text1"/>
        </w:rPr>
        <w:t>retrieve</w:t>
      </w:r>
      <w:r w:rsidR="003A00EC" w:rsidRPr="00E82544">
        <w:rPr>
          <w:color w:val="000000" w:themeColor="text1"/>
        </w:rPr>
        <w:t xml:space="preserve"> Rayleigh</w:t>
      </w:r>
      <w:r w:rsidR="000B4AA5" w:rsidRPr="00E82544">
        <w:rPr>
          <w:color w:val="000000" w:themeColor="text1"/>
        </w:rPr>
        <w:t xml:space="preserve"> </w:t>
      </w:r>
      <w:r w:rsidR="000B4AA5" w:rsidRPr="00E82544">
        <w:rPr>
          <w:i/>
          <w:iCs/>
          <w:color w:val="000000" w:themeColor="text1"/>
        </w:rPr>
        <w:t>Z</w:t>
      </w:r>
      <w:r w:rsidR="000B4AA5" w:rsidRPr="00E82544">
        <w:rPr>
          <w:color w:val="000000" w:themeColor="text1"/>
        </w:rPr>
        <w:t xml:space="preserve">, </w:t>
      </w:r>
      <w:r w:rsidR="001146EC" w:rsidRPr="00E82544">
        <w:rPr>
          <w:i/>
          <w:iCs/>
          <w:color w:val="000000" w:themeColor="text1"/>
        </w:rPr>
        <w:t>D</w:t>
      </w:r>
      <w:r w:rsidR="001146EC" w:rsidRPr="00E82544">
        <w:rPr>
          <w:i/>
          <w:iCs/>
          <w:color w:val="000000" w:themeColor="text1"/>
          <w:vertAlign w:val="subscript"/>
        </w:rPr>
        <w:t>m</w:t>
      </w:r>
      <w:r w:rsidR="000B4AA5" w:rsidRPr="00E82544">
        <w:rPr>
          <w:color w:val="000000" w:themeColor="text1"/>
        </w:rPr>
        <w:t xml:space="preserve">, and </w:t>
      </w:r>
      <w:r w:rsidR="001146EC" w:rsidRPr="00E82544">
        <w:rPr>
          <w:i/>
          <w:iCs/>
          <w:color w:val="000000" w:themeColor="text1"/>
        </w:rPr>
        <w:t>R</w:t>
      </w:r>
      <w:r w:rsidR="000B4AA5" w:rsidRPr="00E82544">
        <w:rPr>
          <w:color w:val="000000" w:themeColor="text1"/>
        </w:rPr>
        <w:t xml:space="preserve"> (Tokay et al. 2001</w:t>
      </w:r>
      <w:r w:rsidR="00D45B7A" w:rsidRPr="00E82544">
        <w:rPr>
          <w:color w:val="000000" w:themeColor="text1"/>
        </w:rPr>
        <w:t>;</w:t>
      </w:r>
      <w:r w:rsidR="000B4AA5" w:rsidRPr="00E82544">
        <w:rPr>
          <w:color w:val="000000" w:themeColor="text1"/>
        </w:rPr>
        <w:t xml:space="preserve"> 2013</w:t>
      </w:r>
      <w:r w:rsidR="00D45B7A" w:rsidRPr="00E82544">
        <w:rPr>
          <w:color w:val="000000" w:themeColor="text1"/>
        </w:rPr>
        <w:t>;</w:t>
      </w:r>
      <w:r w:rsidR="000B4AA5" w:rsidRPr="00E82544">
        <w:rPr>
          <w:color w:val="000000" w:themeColor="text1"/>
        </w:rPr>
        <w:t xml:space="preserve"> 2020a</w:t>
      </w:r>
      <w:r w:rsidR="00CA247F" w:rsidRPr="00E82544">
        <w:rPr>
          <w:color w:val="000000" w:themeColor="text1"/>
        </w:rPr>
        <w:t>)</w:t>
      </w:r>
      <w:r w:rsidR="00937992" w:rsidRPr="00E82544">
        <w:rPr>
          <w:color w:val="000000" w:themeColor="text1"/>
        </w:rPr>
        <w:t xml:space="preserve">. </w:t>
      </w:r>
      <w:r w:rsidR="00EB3779" w:rsidRPr="00E82544">
        <w:rPr>
          <w:color w:val="000000" w:themeColor="text1"/>
        </w:rPr>
        <w:lastRenderedPageBreak/>
        <w:t xml:space="preserve">The GPM GV Team truncates </w:t>
      </w:r>
      <w:r w:rsidR="00EB3779" w:rsidRPr="00E82544">
        <w:rPr>
          <w:i/>
          <w:iCs/>
          <w:color w:val="000000" w:themeColor="text1"/>
        </w:rPr>
        <w:t>D</w:t>
      </w:r>
      <w:r w:rsidR="00EB3779" w:rsidRPr="00E82544">
        <w:rPr>
          <w:i/>
          <w:iCs/>
          <w:color w:val="000000" w:themeColor="text1"/>
          <w:vertAlign w:val="subscript"/>
        </w:rPr>
        <w:t>m</w:t>
      </w:r>
      <w:r w:rsidR="00EB3779" w:rsidRPr="00E82544">
        <w:rPr>
          <w:color w:val="000000" w:themeColor="text1"/>
        </w:rPr>
        <w:t xml:space="preserve"> retrieval below 0.5 mm due to 2DVD sampling limitation for </w:t>
      </w:r>
      <w:r w:rsidR="00EA5668" w:rsidRPr="00E82544">
        <w:rPr>
          <w:color w:val="000000" w:themeColor="text1"/>
        </w:rPr>
        <w:t xml:space="preserve">small </w:t>
      </w:r>
      <w:r w:rsidR="00EB3779" w:rsidRPr="00E82544">
        <w:rPr>
          <w:color w:val="000000" w:themeColor="text1"/>
        </w:rPr>
        <w:t xml:space="preserve">drops below </w:t>
      </w:r>
      <w:r w:rsidR="00EA5668" w:rsidRPr="00E82544">
        <w:rPr>
          <w:color w:val="000000" w:themeColor="text1"/>
        </w:rPr>
        <w:t xml:space="preserve">about </w:t>
      </w:r>
      <w:r w:rsidR="00EB3779" w:rsidRPr="00E82544">
        <w:rPr>
          <w:color w:val="000000" w:themeColor="text1"/>
        </w:rPr>
        <w:t>0.5</w:t>
      </w:r>
      <w:r w:rsidR="00EA5668" w:rsidRPr="00E82544">
        <w:rPr>
          <w:color w:val="000000" w:themeColor="text1"/>
        </w:rPr>
        <w:t xml:space="preserve"> mm</w:t>
      </w:r>
      <w:r w:rsidR="00D2294E" w:rsidRPr="00E82544">
        <w:rPr>
          <w:color w:val="000000" w:themeColor="text1"/>
        </w:rPr>
        <w:t xml:space="preserve"> and uncertainty in polarimetric radar drop size retrieval</w:t>
      </w:r>
      <w:r w:rsidR="000B4AA5" w:rsidRPr="00E82544">
        <w:rPr>
          <w:color w:val="000000" w:themeColor="text1"/>
        </w:rPr>
        <w:t xml:space="preserve"> (Tokay et al. 2013</w:t>
      </w:r>
      <w:r w:rsidR="00B32C0D" w:rsidRPr="00E82544">
        <w:rPr>
          <w:color w:val="000000" w:themeColor="text1"/>
        </w:rPr>
        <w:t>;</w:t>
      </w:r>
      <w:r w:rsidR="00D45B7A" w:rsidRPr="00E82544">
        <w:rPr>
          <w:color w:val="000000" w:themeColor="text1"/>
        </w:rPr>
        <w:t xml:space="preserve"> </w:t>
      </w:r>
      <w:proofErr w:type="spellStart"/>
      <w:r w:rsidR="00D45B7A" w:rsidRPr="00E82544">
        <w:rPr>
          <w:color w:val="000000" w:themeColor="text1"/>
        </w:rPr>
        <w:t>Thurai</w:t>
      </w:r>
      <w:proofErr w:type="spellEnd"/>
      <w:r w:rsidR="00D45B7A" w:rsidRPr="00E82544">
        <w:rPr>
          <w:color w:val="000000" w:themeColor="text1"/>
        </w:rPr>
        <w:t xml:space="preserve"> et al. 2017;</w:t>
      </w:r>
      <w:r w:rsidR="000B4AA5" w:rsidRPr="00E82544">
        <w:rPr>
          <w:color w:val="000000" w:themeColor="text1"/>
        </w:rPr>
        <w:t xml:space="preserve"> </w:t>
      </w:r>
      <w:proofErr w:type="spellStart"/>
      <w:r w:rsidR="000B4AA5" w:rsidRPr="00E82544">
        <w:rPr>
          <w:color w:val="000000" w:themeColor="text1"/>
        </w:rPr>
        <w:t>Thurai</w:t>
      </w:r>
      <w:proofErr w:type="spellEnd"/>
      <w:r w:rsidR="000B4AA5" w:rsidRPr="00E82544">
        <w:rPr>
          <w:color w:val="000000" w:themeColor="text1"/>
        </w:rPr>
        <w:t xml:space="preserve"> and </w:t>
      </w:r>
      <w:proofErr w:type="spellStart"/>
      <w:r w:rsidR="000B4AA5" w:rsidRPr="00E82544">
        <w:rPr>
          <w:color w:val="000000" w:themeColor="text1"/>
        </w:rPr>
        <w:t>Bringi</w:t>
      </w:r>
      <w:proofErr w:type="spellEnd"/>
      <w:r w:rsidR="000B4AA5" w:rsidRPr="00E82544">
        <w:rPr>
          <w:color w:val="000000" w:themeColor="text1"/>
        </w:rPr>
        <w:t xml:space="preserve"> 2018</w:t>
      </w:r>
      <w:r w:rsidR="00D2294E" w:rsidRPr="00E82544">
        <w:rPr>
          <w:color w:val="000000" w:themeColor="text1"/>
        </w:rPr>
        <w:t>; Tokay et al. 2020a</w:t>
      </w:r>
      <w:r w:rsidR="000B4AA5" w:rsidRPr="00E82544">
        <w:rPr>
          <w:color w:val="000000" w:themeColor="text1"/>
        </w:rPr>
        <w:t>)</w:t>
      </w:r>
      <w:r w:rsidR="00D2294E" w:rsidRPr="00E82544">
        <w:rPr>
          <w:color w:val="000000" w:themeColor="text1"/>
        </w:rPr>
        <w:t>.</w:t>
      </w:r>
    </w:p>
    <w:p w14:paraId="0BA7B7AC" w14:textId="04B0D987" w:rsidR="00785F20" w:rsidRDefault="00C050A8" w:rsidP="00106360">
      <w:pPr>
        <w:spacing w:line="360" w:lineRule="auto"/>
        <w:ind w:firstLine="720"/>
        <w:jc w:val="both"/>
      </w:pPr>
      <w:r w:rsidRPr="00E82544">
        <w:rPr>
          <w:color w:val="000000" w:themeColor="text1"/>
        </w:rPr>
        <w:t>Five laser</w:t>
      </w:r>
      <w:r w:rsidR="00785F20" w:rsidRPr="00E82544">
        <w:rPr>
          <w:color w:val="000000" w:themeColor="text1"/>
        </w:rPr>
        <w:t>-based Particle Size Velocity</w:t>
      </w:r>
      <w:r w:rsidR="00D2054D" w:rsidRPr="00E82544">
        <w:rPr>
          <w:color w:val="000000" w:themeColor="text1"/>
        </w:rPr>
        <w:t xml:space="preserve"> Version 2</w:t>
      </w:r>
      <w:r w:rsidR="00785F20" w:rsidRPr="00E82544">
        <w:rPr>
          <w:color w:val="000000" w:themeColor="text1"/>
        </w:rPr>
        <w:t xml:space="preserve"> (PARSIVEL</w:t>
      </w:r>
      <w:r w:rsidR="00D2054D" w:rsidRPr="00E82544">
        <w:rPr>
          <w:color w:val="000000" w:themeColor="text1"/>
          <w:vertAlign w:val="superscript"/>
        </w:rPr>
        <w:t>2</w:t>
      </w:r>
      <w:r w:rsidR="00785F20" w:rsidRPr="00E82544">
        <w:rPr>
          <w:color w:val="000000" w:themeColor="text1"/>
        </w:rPr>
        <w:t xml:space="preserve">) </w:t>
      </w:r>
      <w:proofErr w:type="spellStart"/>
      <w:r w:rsidR="00785F20" w:rsidRPr="00E82544">
        <w:rPr>
          <w:color w:val="000000" w:themeColor="text1"/>
        </w:rPr>
        <w:t>disdrometer</w:t>
      </w:r>
      <w:r w:rsidR="00E57C9D" w:rsidRPr="00E82544">
        <w:rPr>
          <w:color w:val="000000" w:themeColor="text1"/>
        </w:rPr>
        <w:t>s</w:t>
      </w:r>
      <w:proofErr w:type="spellEnd"/>
      <w:r w:rsidR="00785F20" w:rsidRPr="00E82544">
        <w:rPr>
          <w:color w:val="000000" w:themeColor="text1"/>
        </w:rPr>
        <w:t xml:space="preserve"> deployed</w:t>
      </w:r>
      <w:r w:rsidR="00D2054D" w:rsidRPr="00E82544">
        <w:rPr>
          <w:color w:val="000000" w:themeColor="text1"/>
        </w:rPr>
        <w:t xml:space="preserve"> </w:t>
      </w:r>
      <w:r w:rsidR="00D2054D" w:rsidRPr="0072178E">
        <w:t>are also</w:t>
      </w:r>
      <w:r w:rsidR="00E57C9D" w:rsidRPr="0072178E">
        <w:t xml:space="preserve"> used in </w:t>
      </w:r>
      <w:r w:rsidR="00D2054D" w:rsidRPr="0072178E">
        <w:t>this</w:t>
      </w:r>
      <w:r w:rsidR="00E57C9D" w:rsidRPr="0072178E">
        <w:t xml:space="preserve"> study</w:t>
      </w:r>
      <w:r w:rsidR="00785F20" w:rsidRPr="00E82544">
        <w:rPr>
          <w:color w:val="000000" w:themeColor="text1"/>
        </w:rPr>
        <w:t>.</w:t>
      </w:r>
      <w:r w:rsidR="00F91507" w:rsidRPr="00E82544">
        <w:rPr>
          <w:color w:val="000000" w:themeColor="text1"/>
        </w:rPr>
        <w:t xml:space="preserve"> </w:t>
      </w:r>
      <w:r w:rsidR="00785F20" w:rsidRPr="00E82544">
        <w:rPr>
          <w:color w:val="000000" w:themeColor="text1"/>
        </w:rPr>
        <w:t xml:space="preserve">These </w:t>
      </w:r>
      <w:proofErr w:type="spellStart"/>
      <w:r w:rsidR="00D2054D" w:rsidRPr="00E82544">
        <w:rPr>
          <w:color w:val="000000" w:themeColor="text1"/>
        </w:rPr>
        <w:t>disdrometers</w:t>
      </w:r>
      <w:proofErr w:type="spellEnd"/>
      <w:r w:rsidR="00785F20" w:rsidRPr="00E82544">
        <w:rPr>
          <w:color w:val="000000" w:themeColor="text1"/>
        </w:rPr>
        <w:t xml:space="preserve"> measure the size and fall speed of hydrometeors within a 54 cm</w:t>
      </w:r>
      <w:r w:rsidR="00785F20" w:rsidRPr="00E82544">
        <w:rPr>
          <w:color w:val="000000" w:themeColor="text1"/>
          <w:vertAlign w:val="superscript"/>
        </w:rPr>
        <w:t>2</w:t>
      </w:r>
      <w:r w:rsidR="00785F20" w:rsidRPr="00E82544">
        <w:rPr>
          <w:color w:val="000000" w:themeColor="text1"/>
        </w:rPr>
        <w:t xml:space="preserve"> sampling area </w:t>
      </w:r>
      <w:r w:rsidR="00D2054D" w:rsidRPr="00E82544">
        <w:rPr>
          <w:color w:val="000000" w:themeColor="text1"/>
        </w:rPr>
        <w:t>with</w:t>
      </w:r>
      <w:r w:rsidR="00785F20" w:rsidRPr="00E82544">
        <w:rPr>
          <w:color w:val="000000" w:themeColor="text1"/>
        </w:rPr>
        <w:t xml:space="preserve"> bin resolution ranging from 0.125 to 1.0 mm depending on raindrop size (Tokay et al. 2014). </w:t>
      </w:r>
      <w:r w:rsidR="00D2054D" w:rsidRPr="00E82544">
        <w:rPr>
          <w:color w:val="000000" w:themeColor="text1"/>
        </w:rPr>
        <w:t>PARSIVEL</w:t>
      </w:r>
      <w:r w:rsidR="00D2054D" w:rsidRPr="00E82544">
        <w:rPr>
          <w:color w:val="000000" w:themeColor="text1"/>
          <w:vertAlign w:val="superscript"/>
        </w:rPr>
        <w:t>2</w:t>
      </w:r>
      <w:r w:rsidR="00785F20" w:rsidRPr="00E82544">
        <w:rPr>
          <w:color w:val="000000" w:themeColor="text1"/>
        </w:rPr>
        <w:t xml:space="preserve"> data </w:t>
      </w:r>
      <w:r w:rsidRPr="00E82544">
        <w:rPr>
          <w:color w:val="000000" w:themeColor="text1"/>
        </w:rPr>
        <w:t>are</w:t>
      </w:r>
      <w:r w:rsidR="00785F20" w:rsidRPr="00E82544">
        <w:rPr>
          <w:color w:val="000000" w:themeColor="text1"/>
        </w:rPr>
        <w:t xml:space="preserve"> quality-controlled and processed similarly as 2DVD observations to produce </w:t>
      </w:r>
      <w:r w:rsidR="00A1374B" w:rsidRPr="00E82544">
        <w:rPr>
          <w:color w:val="000000" w:themeColor="text1"/>
        </w:rPr>
        <w:t>one</w:t>
      </w:r>
      <w:r w:rsidR="00785F20" w:rsidRPr="00E82544">
        <w:rPr>
          <w:color w:val="000000" w:themeColor="text1"/>
        </w:rPr>
        <w:t>-min</w:t>
      </w:r>
      <w:r w:rsidR="00A1374B" w:rsidRPr="00E82544">
        <w:rPr>
          <w:color w:val="000000" w:themeColor="text1"/>
        </w:rPr>
        <w:t>ute</w:t>
      </w:r>
      <w:r w:rsidR="00785F20" w:rsidRPr="00E82544">
        <w:rPr>
          <w:color w:val="000000" w:themeColor="text1"/>
        </w:rPr>
        <w:t xml:space="preserve"> samples of</w:t>
      </w:r>
      <w:r w:rsidR="003A00EC" w:rsidRPr="00E82544">
        <w:rPr>
          <w:color w:val="000000" w:themeColor="text1"/>
        </w:rPr>
        <w:t xml:space="preserve"> Rayleigh</w:t>
      </w:r>
      <w:r w:rsidR="00785F20" w:rsidRPr="00E82544">
        <w:rPr>
          <w:color w:val="000000" w:themeColor="text1"/>
        </w:rPr>
        <w:t xml:space="preserve"> </w:t>
      </w:r>
      <w:r w:rsidR="00785F20" w:rsidRPr="00E82544">
        <w:rPr>
          <w:i/>
          <w:iCs/>
          <w:color w:val="000000" w:themeColor="text1"/>
        </w:rPr>
        <w:t>Z</w:t>
      </w:r>
      <w:r w:rsidR="00785F20" w:rsidRPr="00E82544">
        <w:rPr>
          <w:color w:val="000000" w:themeColor="text1"/>
        </w:rPr>
        <w:t xml:space="preserve">, </w:t>
      </w:r>
      <w:r w:rsidR="00785F20" w:rsidRPr="00E82544">
        <w:rPr>
          <w:i/>
          <w:iCs/>
          <w:color w:val="000000" w:themeColor="text1"/>
        </w:rPr>
        <w:t>D</w:t>
      </w:r>
      <w:r w:rsidR="00785F20" w:rsidRPr="00E82544">
        <w:rPr>
          <w:i/>
          <w:iCs/>
          <w:color w:val="000000" w:themeColor="text1"/>
          <w:vertAlign w:val="subscript"/>
        </w:rPr>
        <w:t>m</w:t>
      </w:r>
      <w:r w:rsidR="00785F20" w:rsidRPr="00E82544">
        <w:rPr>
          <w:color w:val="000000" w:themeColor="text1"/>
        </w:rPr>
        <w:t xml:space="preserve">, and </w:t>
      </w:r>
      <w:r w:rsidR="00785F20" w:rsidRPr="00E82544">
        <w:rPr>
          <w:i/>
          <w:iCs/>
          <w:color w:val="000000" w:themeColor="text1"/>
        </w:rPr>
        <w:t>R</w:t>
      </w:r>
      <w:r w:rsidR="00785F20" w:rsidRPr="00E82544">
        <w:rPr>
          <w:color w:val="000000" w:themeColor="text1"/>
        </w:rPr>
        <w:t xml:space="preserve"> (Tokay et al. 2001</w:t>
      </w:r>
      <w:r w:rsidR="00F91507" w:rsidRPr="00E82544">
        <w:rPr>
          <w:color w:val="000000" w:themeColor="text1"/>
        </w:rPr>
        <w:t>;</w:t>
      </w:r>
      <w:r w:rsidR="00785F20" w:rsidRPr="00E82544">
        <w:rPr>
          <w:color w:val="000000" w:themeColor="text1"/>
        </w:rPr>
        <w:t xml:space="preserve"> 2013</w:t>
      </w:r>
      <w:r w:rsidR="00F91507" w:rsidRPr="00E82544">
        <w:rPr>
          <w:color w:val="000000" w:themeColor="text1"/>
        </w:rPr>
        <w:t>;</w:t>
      </w:r>
      <w:r w:rsidR="00785F20" w:rsidRPr="00E82544">
        <w:rPr>
          <w:color w:val="000000" w:themeColor="text1"/>
        </w:rPr>
        <w:t xml:space="preserve"> 2020a). Research has shown that </w:t>
      </w:r>
      <w:r w:rsidR="00D2054D" w:rsidRPr="00E82544">
        <w:rPr>
          <w:color w:val="000000" w:themeColor="text1"/>
        </w:rPr>
        <w:t>PARSIVEL</w:t>
      </w:r>
      <w:r w:rsidR="00D2054D" w:rsidRPr="00E82544">
        <w:rPr>
          <w:color w:val="000000" w:themeColor="text1"/>
          <w:vertAlign w:val="superscript"/>
        </w:rPr>
        <w:t>2</w:t>
      </w:r>
      <w:r w:rsidR="00785F20" w:rsidRPr="00E82544">
        <w:rPr>
          <w:color w:val="000000" w:themeColor="text1"/>
        </w:rPr>
        <w:t xml:space="preserve"> measurements can underestimate small drops below 0.76 mm and overestimate moderate to large drops above 2.4 mm (Tokay et al. 2013).</w:t>
      </w:r>
      <w:r w:rsidR="0031107D" w:rsidRPr="00E82544">
        <w:rPr>
          <w:color w:val="000000" w:themeColor="text1"/>
        </w:rPr>
        <w:t xml:space="preserve"> The </w:t>
      </w:r>
      <w:r w:rsidR="0031107D" w:rsidRPr="00E82544">
        <w:rPr>
          <w:i/>
          <w:iCs/>
          <w:color w:val="000000" w:themeColor="text1"/>
        </w:rPr>
        <w:t>D</w:t>
      </w:r>
      <w:r w:rsidR="0031107D" w:rsidRPr="00E82544">
        <w:rPr>
          <w:i/>
          <w:iCs/>
          <w:color w:val="000000" w:themeColor="text1"/>
          <w:vertAlign w:val="subscript"/>
        </w:rPr>
        <w:t>m</w:t>
      </w:r>
      <w:r w:rsidR="0031107D" w:rsidRPr="00E82544">
        <w:rPr>
          <w:color w:val="000000" w:themeColor="text1"/>
        </w:rPr>
        <w:t xml:space="preserve"> truncation mentioned in</w:t>
      </w:r>
      <w:r w:rsidR="00F43925" w:rsidRPr="00E82544">
        <w:rPr>
          <w:color w:val="000000" w:themeColor="text1"/>
        </w:rPr>
        <w:t xml:space="preserve"> Section 2c </w:t>
      </w:r>
      <w:r w:rsidR="00C30F5E" w:rsidRPr="00E82544">
        <w:rPr>
          <w:color w:val="000000" w:themeColor="text1"/>
        </w:rPr>
        <w:t xml:space="preserve">also </w:t>
      </w:r>
      <w:r w:rsidR="0031107D" w:rsidRPr="00E82544">
        <w:rPr>
          <w:color w:val="000000" w:themeColor="text1"/>
        </w:rPr>
        <w:t>applies to PARSIVEL</w:t>
      </w:r>
      <w:r w:rsidR="0031107D" w:rsidRPr="00E82544">
        <w:rPr>
          <w:color w:val="000000" w:themeColor="text1"/>
          <w:vertAlign w:val="superscript"/>
        </w:rPr>
        <w:t>2</w:t>
      </w:r>
      <w:r w:rsidR="0031107D" w:rsidRPr="00E82544">
        <w:rPr>
          <w:color w:val="000000" w:themeColor="text1"/>
        </w:rPr>
        <w:t xml:space="preserve"> measurements.</w:t>
      </w:r>
      <w:r w:rsidR="00785F20" w:rsidRPr="00E82544">
        <w:rPr>
          <w:color w:val="000000" w:themeColor="text1"/>
        </w:rPr>
        <w:t xml:space="preserve"> These </w:t>
      </w:r>
      <w:r w:rsidR="00CF387E" w:rsidRPr="00E82544">
        <w:rPr>
          <w:color w:val="000000" w:themeColor="text1"/>
        </w:rPr>
        <w:t>limitations</w:t>
      </w:r>
      <w:r w:rsidR="00785F20" w:rsidRPr="00E82544">
        <w:rPr>
          <w:color w:val="000000" w:themeColor="text1"/>
        </w:rPr>
        <w:t xml:space="preserve"> </w:t>
      </w:r>
      <w:r w:rsidR="00785F20" w:rsidRPr="00F16DFB">
        <w:t xml:space="preserve">can influence satellite validation efforts. </w:t>
      </w:r>
    </w:p>
    <w:p w14:paraId="6617B582" w14:textId="77777777" w:rsidR="003248EE" w:rsidRPr="00F16DFB" w:rsidRDefault="003248EE" w:rsidP="00106360">
      <w:pPr>
        <w:spacing w:line="360" w:lineRule="auto"/>
        <w:ind w:firstLine="720"/>
        <w:jc w:val="both"/>
      </w:pPr>
    </w:p>
    <w:p w14:paraId="294F7585" w14:textId="35E5E82B" w:rsidR="00BB41C8" w:rsidRPr="009A6BF4" w:rsidRDefault="008916B0" w:rsidP="00106360">
      <w:pPr>
        <w:spacing w:line="360" w:lineRule="auto"/>
        <w:jc w:val="both"/>
        <w:rPr>
          <w:i/>
          <w:iCs/>
        </w:rPr>
      </w:pPr>
      <w:r w:rsidRPr="009A6BF4">
        <w:t xml:space="preserve"> </w:t>
      </w:r>
      <w:r w:rsidR="00254DF6" w:rsidRPr="009A6BF4">
        <w:rPr>
          <w:i/>
          <w:iCs/>
        </w:rPr>
        <w:t xml:space="preserve">d. Rain </w:t>
      </w:r>
      <w:r w:rsidR="00B870A4" w:rsidRPr="009A6BF4">
        <w:rPr>
          <w:i/>
          <w:iCs/>
        </w:rPr>
        <w:t>g</w:t>
      </w:r>
      <w:r w:rsidR="00254DF6" w:rsidRPr="009A6BF4">
        <w:rPr>
          <w:i/>
          <w:iCs/>
        </w:rPr>
        <w:t>auge</w:t>
      </w:r>
      <w:r w:rsidR="00B870A4" w:rsidRPr="009A6BF4">
        <w:rPr>
          <w:i/>
          <w:iCs/>
        </w:rPr>
        <w:t xml:space="preserve"> data</w:t>
      </w:r>
    </w:p>
    <w:p w14:paraId="6780146C" w14:textId="6EEEA390" w:rsidR="00781E5B" w:rsidRDefault="00357C97" w:rsidP="00106360">
      <w:pPr>
        <w:spacing w:line="360" w:lineRule="auto"/>
        <w:jc w:val="both"/>
      </w:pPr>
      <w:r w:rsidRPr="009A6BF4">
        <w:tab/>
      </w:r>
      <w:r w:rsidR="00397881" w:rsidRPr="00F91507">
        <w:t xml:space="preserve"> </w:t>
      </w:r>
      <w:r w:rsidR="00877648" w:rsidRPr="0072178E">
        <w:t xml:space="preserve">Properly maintained rain gauges play an important role in validating satellite-based rainfall products. </w:t>
      </w:r>
      <w:r w:rsidR="00397881" w:rsidRPr="0072178E">
        <w:t xml:space="preserve">There </w:t>
      </w:r>
      <w:r w:rsidR="00877648" w:rsidRPr="0072178E">
        <w:t>are</w:t>
      </w:r>
      <w:r w:rsidR="00397881" w:rsidRPr="0072178E">
        <w:t xml:space="preserve"> four tipping bucket rain gauges </w:t>
      </w:r>
      <w:r w:rsidR="00F6293D" w:rsidRPr="0072178E">
        <w:t>utilized in this study</w:t>
      </w:r>
      <w:r w:rsidR="00397881" w:rsidRPr="0072178E">
        <w:t xml:space="preserve">, with each tip corresponding to 0.254 mm accumulation at one second precision. </w:t>
      </w:r>
      <w:r w:rsidR="00F6293D" w:rsidRPr="0072178E">
        <w:t xml:space="preserve">The tipping buckets provide the time of each </w:t>
      </w:r>
      <w:proofErr w:type="spellStart"/>
      <w:r w:rsidR="00F6293D" w:rsidRPr="0072178E">
        <w:t>tip</w:t>
      </w:r>
      <w:proofErr w:type="spellEnd"/>
      <w:r w:rsidR="00F6293D" w:rsidRPr="0072178E">
        <w:t xml:space="preserve"> to the nearest second and then one minute rainfall rates are derived </w:t>
      </w:r>
      <w:r w:rsidR="00397881" w:rsidRPr="0072178E">
        <w:t>using the cubic spline</w:t>
      </w:r>
      <w:r w:rsidR="00877648" w:rsidRPr="0072178E">
        <w:t xml:space="preserve"> interpolation method </w:t>
      </w:r>
      <w:r w:rsidR="00397881" w:rsidRPr="0072178E">
        <w:t xml:space="preserve">(Wang et al. 2008). These </w:t>
      </w:r>
      <w:r w:rsidR="00397881" w:rsidRPr="00F91507">
        <w:t>rates are averaged</w:t>
      </w:r>
      <w:r w:rsidR="00877648">
        <w:t xml:space="preserve"> (described in the next section)</w:t>
      </w:r>
      <w:r w:rsidR="00397881" w:rsidRPr="00F91507">
        <w:t xml:space="preserve"> to reduce </w:t>
      </w:r>
      <w:r w:rsidR="001146EC">
        <w:t xml:space="preserve">sampling </w:t>
      </w:r>
      <w:r w:rsidR="00397881" w:rsidRPr="00F91507">
        <w:t xml:space="preserve">errors and compared with </w:t>
      </w:r>
      <w:r w:rsidR="00502913">
        <w:t>DPR and GPROF</w:t>
      </w:r>
      <w:r w:rsidR="00397881" w:rsidRPr="00F91507">
        <w:t xml:space="preserve"> retrievals.</w:t>
      </w:r>
    </w:p>
    <w:p w14:paraId="5405AED1" w14:textId="77777777" w:rsidR="00106360" w:rsidRPr="00F91507" w:rsidRDefault="00106360" w:rsidP="00106360">
      <w:pPr>
        <w:spacing w:line="360" w:lineRule="auto"/>
        <w:jc w:val="both"/>
      </w:pPr>
    </w:p>
    <w:p w14:paraId="5A600431" w14:textId="0362F5B9" w:rsidR="0096780C" w:rsidRPr="005B60CF" w:rsidRDefault="00024162" w:rsidP="00106360">
      <w:pPr>
        <w:spacing w:line="360" w:lineRule="auto"/>
        <w:jc w:val="both"/>
        <w:rPr>
          <w:b/>
          <w:bCs/>
          <w:sz w:val="28"/>
          <w:szCs w:val="28"/>
        </w:rPr>
      </w:pPr>
      <w:r w:rsidRPr="005B60CF">
        <w:rPr>
          <w:b/>
          <w:bCs/>
          <w:sz w:val="28"/>
          <w:szCs w:val="28"/>
        </w:rPr>
        <w:t xml:space="preserve">3. </w:t>
      </w:r>
      <w:r w:rsidR="0096780C" w:rsidRPr="005B60CF">
        <w:rPr>
          <w:b/>
          <w:bCs/>
          <w:sz w:val="28"/>
          <w:szCs w:val="28"/>
        </w:rPr>
        <w:t>Methods</w:t>
      </w:r>
    </w:p>
    <w:p w14:paraId="27CA114C" w14:textId="61023C70" w:rsidR="00781E5B" w:rsidRPr="009A6BF4" w:rsidRDefault="0096780C" w:rsidP="00106360">
      <w:pPr>
        <w:spacing w:line="360" w:lineRule="auto"/>
        <w:jc w:val="both"/>
        <w:rPr>
          <w:i/>
          <w:iCs/>
        </w:rPr>
      </w:pPr>
      <w:r w:rsidRPr="009A6BF4">
        <w:rPr>
          <w:i/>
          <w:iCs/>
        </w:rPr>
        <w:t xml:space="preserve">a) </w:t>
      </w:r>
      <w:r w:rsidR="00B870A4" w:rsidRPr="009A6BF4">
        <w:rPr>
          <w:i/>
          <w:iCs/>
        </w:rPr>
        <w:t>Matching satellite and ground-based observations</w:t>
      </w:r>
    </w:p>
    <w:p w14:paraId="10165278" w14:textId="54FA3579" w:rsidR="00DE3736" w:rsidRPr="0072178E" w:rsidRDefault="00D824F7" w:rsidP="00106360">
      <w:pPr>
        <w:spacing w:line="360" w:lineRule="auto"/>
        <w:jc w:val="both"/>
      </w:pPr>
      <w:r w:rsidRPr="009A6BF4">
        <w:tab/>
      </w:r>
      <w:r w:rsidR="002B1EF3" w:rsidRPr="00E82544">
        <w:rPr>
          <w:color w:val="000000" w:themeColor="text1"/>
        </w:rPr>
        <w:t>Validating</w:t>
      </w:r>
      <w:r w:rsidR="008F6ABA" w:rsidRPr="00E82544">
        <w:rPr>
          <w:color w:val="000000" w:themeColor="text1"/>
        </w:rPr>
        <w:t xml:space="preserve"> GPM</w:t>
      </w:r>
      <w:r w:rsidR="003C0A75" w:rsidRPr="00E82544">
        <w:rPr>
          <w:color w:val="000000" w:themeColor="text1"/>
        </w:rPr>
        <w:t xml:space="preserve"> satellite sensor</w:t>
      </w:r>
      <w:r w:rsidR="008F6ABA" w:rsidRPr="00E82544">
        <w:rPr>
          <w:color w:val="000000" w:themeColor="text1"/>
        </w:rPr>
        <w:t xml:space="preserve"> precipitation and DSD </w:t>
      </w:r>
      <w:r w:rsidR="00F92BAE" w:rsidRPr="00E82544">
        <w:rPr>
          <w:color w:val="000000" w:themeColor="text1"/>
        </w:rPr>
        <w:t>retrieval</w:t>
      </w:r>
      <w:r w:rsidR="00464D99" w:rsidRPr="00E82544">
        <w:rPr>
          <w:color w:val="000000" w:themeColor="text1"/>
        </w:rPr>
        <w:t>s</w:t>
      </w:r>
      <w:r w:rsidR="008F6ABA" w:rsidRPr="00E82544">
        <w:rPr>
          <w:color w:val="000000" w:themeColor="text1"/>
        </w:rPr>
        <w:t xml:space="preserve"> requires </w:t>
      </w:r>
      <w:r w:rsidR="00024162" w:rsidRPr="00E82544">
        <w:rPr>
          <w:color w:val="000000" w:themeColor="text1"/>
        </w:rPr>
        <w:t>multi-sensor</w:t>
      </w:r>
      <w:r w:rsidR="008F6ABA" w:rsidRPr="00E82544">
        <w:rPr>
          <w:color w:val="000000" w:themeColor="text1"/>
        </w:rPr>
        <w:t xml:space="preserve"> datasets from</w:t>
      </w:r>
      <w:r w:rsidR="00B703DC" w:rsidRPr="00E82544">
        <w:rPr>
          <w:color w:val="000000" w:themeColor="text1"/>
        </w:rPr>
        <w:t xml:space="preserve"> ground-based radars, </w:t>
      </w:r>
      <w:proofErr w:type="spellStart"/>
      <w:r w:rsidR="00B703DC" w:rsidRPr="00E82544">
        <w:rPr>
          <w:color w:val="000000" w:themeColor="text1"/>
        </w:rPr>
        <w:t>disdrometers</w:t>
      </w:r>
      <w:proofErr w:type="spellEnd"/>
      <w:r w:rsidR="00B703DC" w:rsidRPr="00E82544">
        <w:rPr>
          <w:color w:val="000000" w:themeColor="text1"/>
        </w:rPr>
        <w:t>, and rain gauges. These data</w:t>
      </w:r>
      <w:r w:rsidR="00B90A49" w:rsidRPr="00E82544">
        <w:rPr>
          <w:color w:val="000000" w:themeColor="text1"/>
        </w:rPr>
        <w:t xml:space="preserve"> are </w:t>
      </w:r>
      <w:r w:rsidR="0000072C" w:rsidRPr="00E82544">
        <w:rPr>
          <w:color w:val="000000" w:themeColor="text1"/>
        </w:rPr>
        <w:t>recorded</w:t>
      </w:r>
      <w:r w:rsidR="00B90A49" w:rsidRPr="00E82544">
        <w:rPr>
          <w:color w:val="000000" w:themeColor="text1"/>
        </w:rPr>
        <w:t xml:space="preserve"> in different formats and coordinate</w:t>
      </w:r>
      <w:r w:rsidR="00E159EB" w:rsidRPr="00E82544">
        <w:rPr>
          <w:color w:val="000000" w:themeColor="text1"/>
        </w:rPr>
        <w:t xml:space="preserve"> systems</w:t>
      </w:r>
      <w:r w:rsidR="00B90A49" w:rsidRPr="00E82544">
        <w:rPr>
          <w:color w:val="000000" w:themeColor="text1"/>
        </w:rPr>
        <w:t xml:space="preserve"> with </w:t>
      </w:r>
      <w:r w:rsidR="006F3802" w:rsidRPr="00E82544">
        <w:rPr>
          <w:color w:val="000000" w:themeColor="text1"/>
        </w:rPr>
        <w:t>varying</w:t>
      </w:r>
      <w:r w:rsidR="00B90A49" w:rsidRPr="00E82544">
        <w:rPr>
          <w:color w:val="000000" w:themeColor="text1"/>
        </w:rPr>
        <w:t xml:space="preserve"> temporal and spatial resolutions. The </w:t>
      </w:r>
      <w:r w:rsidR="00024162" w:rsidRPr="00E82544">
        <w:rPr>
          <w:color w:val="000000" w:themeColor="text1"/>
        </w:rPr>
        <w:t xml:space="preserve">GPM </w:t>
      </w:r>
      <w:r w:rsidR="00B90A49" w:rsidRPr="00E82544">
        <w:rPr>
          <w:color w:val="000000" w:themeColor="text1"/>
        </w:rPr>
        <w:t>V</w:t>
      </w:r>
      <w:r w:rsidR="00024162" w:rsidRPr="00E82544">
        <w:rPr>
          <w:color w:val="000000" w:themeColor="text1"/>
        </w:rPr>
        <w:t>alidation Network (VN)</w:t>
      </w:r>
      <w:r w:rsidR="00B90A49" w:rsidRPr="00E82544">
        <w:rPr>
          <w:color w:val="000000" w:themeColor="text1"/>
        </w:rPr>
        <w:t xml:space="preserve"> software</w:t>
      </w:r>
      <w:r w:rsidR="00464D99" w:rsidRPr="00E82544">
        <w:rPr>
          <w:color w:val="000000" w:themeColor="text1"/>
        </w:rPr>
        <w:t>,</w:t>
      </w:r>
      <w:r w:rsidR="00B90A49" w:rsidRPr="00E82544">
        <w:rPr>
          <w:color w:val="000000" w:themeColor="text1"/>
        </w:rPr>
        <w:t xml:space="preserve"> developed by NASA</w:t>
      </w:r>
      <w:r w:rsidR="00464D99" w:rsidRPr="00E82544">
        <w:rPr>
          <w:color w:val="000000" w:themeColor="text1"/>
        </w:rPr>
        <w:t xml:space="preserve"> (</w:t>
      </w:r>
      <w:proofErr w:type="spellStart"/>
      <w:r w:rsidR="00464D99" w:rsidRPr="00E82544">
        <w:rPr>
          <w:color w:val="000000" w:themeColor="text1"/>
        </w:rPr>
        <w:t>Schwaller</w:t>
      </w:r>
      <w:proofErr w:type="spellEnd"/>
      <w:r w:rsidR="00464D99" w:rsidRPr="00E82544">
        <w:rPr>
          <w:color w:val="000000" w:themeColor="text1"/>
        </w:rPr>
        <w:t xml:space="preserve"> and Morris 2011; Gatlin et al. 2020)</w:t>
      </w:r>
      <w:r w:rsidR="00E159EB" w:rsidRPr="00E82544">
        <w:rPr>
          <w:color w:val="000000" w:themeColor="text1"/>
        </w:rPr>
        <w:t xml:space="preserve"> is a </w:t>
      </w:r>
      <w:r w:rsidR="00F70FE0" w:rsidRPr="00E82544">
        <w:rPr>
          <w:color w:val="000000" w:themeColor="text1"/>
        </w:rPr>
        <w:t>tool</w:t>
      </w:r>
      <w:r w:rsidR="00724E9A" w:rsidRPr="00E82544">
        <w:rPr>
          <w:color w:val="000000" w:themeColor="text1"/>
        </w:rPr>
        <w:t xml:space="preserve"> </w:t>
      </w:r>
      <w:r w:rsidR="00E159EB" w:rsidRPr="00E82544">
        <w:rPr>
          <w:color w:val="000000" w:themeColor="text1"/>
        </w:rPr>
        <w:t>that geometrically matches ground-based scanning radar data with DPR</w:t>
      </w:r>
      <w:r w:rsidR="0004413A" w:rsidRPr="00E82544">
        <w:rPr>
          <w:color w:val="000000" w:themeColor="text1"/>
        </w:rPr>
        <w:t xml:space="preserve"> and GMI</w:t>
      </w:r>
      <w:r w:rsidR="00E159EB" w:rsidRPr="00E82544">
        <w:rPr>
          <w:color w:val="000000" w:themeColor="text1"/>
        </w:rPr>
        <w:t xml:space="preserve"> </w:t>
      </w:r>
      <w:r w:rsidR="0004413A" w:rsidRPr="00E82544">
        <w:rPr>
          <w:color w:val="000000" w:themeColor="text1"/>
        </w:rPr>
        <w:t>to conduct</w:t>
      </w:r>
      <w:r w:rsidR="00E159EB" w:rsidRPr="00E82544">
        <w:rPr>
          <w:color w:val="000000" w:themeColor="text1"/>
        </w:rPr>
        <w:t xml:space="preserve"> </w:t>
      </w:r>
      <w:r w:rsidR="0004413A" w:rsidRPr="00E82544">
        <w:rPr>
          <w:color w:val="000000" w:themeColor="text1"/>
        </w:rPr>
        <w:t xml:space="preserve">precipitation </w:t>
      </w:r>
      <w:r w:rsidR="00E159EB" w:rsidRPr="00E82544">
        <w:rPr>
          <w:color w:val="000000" w:themeColor="text1"/>
        </w:rPr>
        <w:t>validation</w:t>
      </w:r>
      <w:r w:rsidR="0004413A" w:rsidRPr="00E82544">
        <w:rPr>
          <w:color w:val="000000" w:themeColor="text1"/>
        </w:rPr>
        <w:t xml:space="preserve"> studies</w:t>
      </w:r>
      <w:r w:rsidR="00E159EB" w:rsidRPr="00E82544">
        <w:rPr>
          <w:color w:val="000000" w:themeColor="text1"/>
        </w:rPr>
        <w:t xml:space="preserve">. </w:t>
      </w:r>
      <w:r w:rsidR="002B1EF3" w:rsidRPr="00E82544">
        <w:rPr>
          <w:color w:val="000000" w:themeColor="text1"/>
        </w:rPr>
        <w:t xml:space="preserve">Motivated by GPM GV </w:t>
      </w:r>
      <w:r w:rsidR="003147D8" w:rsidRPr="00E82544">
        <w:rPr>
          <w:color w:val="000000" w:themeColor="text1"/>
        </w:rPr>
        <w:t>effort</w:t>
      </w:r>
      <w:r w:rsidR="00A27424" w:rsidRPr="00E82544">
        <w:rPr>
          <w:color w:val="000000" w:themeColor="text1"/>
        </w:rPr>
        <w:t>s</w:t>
      </w:r>
      <w:r w:rsidR="002B1EF3" w:rsidRPr="00E82544">
        <w:rPr>
          <w:color w:val="000000" w:themeColor="text1"/>
        </w:rPr>
        <w:t xml:space="preserve">, </w:t>
      </w:r>
      <w:r w:rsidR="00B9405A" w:rsidRPr="00E82544">
        <w:rPr>
          <w:color w:val="000000" w:themeColor="text1"/>
        </w:rPr>
        <w:t>a</w:t>
      </w:r>
      <w:r w:rsidR="00A27424" w:rsidRPr="00E82544">
        <w:rPr>
          <w:color w:val="000000" w:themeColor="text1"/>
        </w:rPr>
        <w:t>nother</w:t>
      </w:r>
      <w:r w:rsidR="00B9405A" w:rsidRPr="00E82544">
        <w:rPr>
          <w:color w:val="000000" w:themeColor="text1"/>
        </w:rPr>
        <w:t xml:space="preserve"> </w:t>
      </w:r>
      <w:r w:rsidR="00A27424" w:rsidRPr="00E82544">
        <w:rPr>
          <w:color w:val="000000" w:themeColor="text1"/>
        </w:rPr>
        <w:t>software package</w:t>
      </w:r>
      <w:r w:rsidR="00B9405A" w:rsidRPr="00E82544">
        <w:rPr>
          <w:color w:val="000000" w:themeColor="text1"/>
        </w:rPr>
        <w:t xml:space="preserve">, </w:t>
      </w:r>
      <w:r w:rsidR="00024162" w:rsidRPr="00E82544">
        <w:rPr>
          <w:color w:val="000000" w:themeColor="text1"/>
        </w:rPr>
        <w:t xml:space="preserve">the </w:t>
      </w:r>
      <w:r w:rsidR="00E159EB" w:rsidRPr="00E82544">
        <w:rPr>
          <w:color w:val="000000" w:themeColor="text1"/>
        </w:rPr>
        <w:t xml:space="preserve">System for Integrating Multiplatform Data </w:t>
      </w:r>
      <w:r w:rsidR="004640C6" w:rsidRPr="00E82544">
        <w:rPr>
          <w:color w:val="000000" w:themeColor="text1"/>
        </w:rPr>
        <w:t>to Build</w:t>
      </w:r>
      <w:r w:rsidR="00E159EB" w:rsidRPr="00E82544">
        <w:rPr>
          <w:color w:val="000000" w:themeColor="text1"/>
        </w:rPr>
        <w:t xml:space="preserve"> the Atmospheric Column (SIMBA</w:t>
      </w:r>
      <w:r w:rsidR="00024162" w:rsidRPr="00E82544">
        <w:rPr>
          <w:color w:val="000000" w:themeColor="text1"/>
        </w:rPr>
        <w:t>, Wingo et al. 2018</w:t>
      </w:r>
      <w:r w:rsidR="00E159EB" w:rsidRPr="00E82544">
        <w:rPr>
          <w:color w:val="000000" w:themeColor="text1"/>
        </w:rPr>
        <w:t>)</w:t>
      </w:r>
      <w:r w:rsidR="00A27424" w:rsidRPr="00E82544">
        <w:rPr>
          <w:color w:val="000000" w:themeColor="text1"/>
        </w:rPr>
        <w:t xml:space="preserve"> was developed to combine </w:t>
      </w:r>
      <w:r w:rsidR="003F36FE" w:rsidRPr="00E82544">
        <w:rPr>
          <w:color w:val="000000" w:themeColor="text1"/>
        </w:rPr>
        <w:t xml:space="preserve">ground-based polarimetric </w:t>
      </w:r>
      <w:r w:rsidR="003F36FE" w:rsidRPr="0072178E">
        <w:t xml:space="preserve">radar, rain </w:t>
      </w:r>
      <w:r w:rsidR="003F36FE" w:rsidRPr="0072178E">
        <w:lastRenderedPageBreak/>
        <w:t xml:space="preserve">gauge, </w:t>
      </w:r>
      <w:proofErr w:type="spellStart"/>
      <w:r w:rsidR="003F36FE" w:rsidRPr="0072178E">
        <w:t>disdrometer</w:t>
      </w:r>
      <w:proofErr w:type="spellEnd"/>
      <w:r w:rsidR="003F36FE" w:rsidRPr="0072178E">
        <w:t>, and MRR data with DPR and GMI retrievals onto a user-defined 3-dimensional Cartesian grid for precipitation studies.</w:t>
      </w:r>
      <w:r w:rsidR="003C0A75" w:rsidRPr="0072178E">
        <w:t xml:space="preserve"> </w:t>
      </w:r>
      <w:r w:rsidR="00015FCD" w:rsidRPr="0072178E">
        <w:t xml:space="preserve">SIMBA was recently used to investigate precipitation rate variability and non-uniform beam filling over a DPR footprint using the NASA </w:t>
      </w:r>
    </w:p>
    <w:p w14:paraId="60F49B92" w14:textId="42FCA1DD" w:rsidR="003C0A75" w:rsidRDefault="00DE3736" w:rsidP="00106360">
      <w:pPr>
        <w:spacing w:line="360" w:lineRule="auto"/>
        <w:jc w:val="both"/>
        <w:rPr>
          <w:color w:val="0070C0"/>
        </w:rPr>
      </w:pPr>
      <w:r w:rsidRPr="0072178E">
        <w:t xml:space="preserve"> </w:t>
      </w:r>
      <w:r w:rsidR="00015FCD" w:rsidRPr="0072178E">
        <w:t>GPM GV Pocomoke gauge network near WPRF (Pabla et al. 2020).</w:t>
      </w:r>
    </w:p>
    <w:p w14:paraId="4356EF3B" w14:textId="13F93409" w:rsidR="00AE1191" w:rsidRPr="00E82544" w:rsidRDefault="00DE3736" w:rsidP="006670A4">
      <w:pPr>
        <w:spacing w:line="360" w:lineRule="auto"/>
        <w:ind w:firstLine="720"/>
        <w:jc w:val="both"/>
        <w:rPr>
          <w:color w:val="000000" w:themeColor="text1"/>
        </w:rPr>
      </w:pPr>
      <w:r w:rsidRPr="0072178E">
        <w:t xml:space="preserve"> </w:t>
      </w:r>
      <w:r w:rsidR="00015FCD" w:rsidRPr="00E82544">
        <w:rPr>
          <w:color w:val="000000" w:themeColor="text1"/>
        </w:rPr>
        <w:t>The present study uses SIMBA (</w:t>
      </w:r>
      <w:r w:rsidR="00464D99" w:rsidRPr="00E82544">
        <w:rPr>
          <w:color w:val="000000" w:themeColor="text1"/>
        </w:rPr>
        <w:t>V</w:t>
      </w:r>
      <w:r w:rsidR="00015FCD" w:rsidRPr="00E82544">
        <w:rPr>
          <w:color w:val="000000" w:themeColor="text1"/>
        </w:rPr>
        <w:t xml:space="preserve">ersion 1.6) to combine multi-platform WPRF datasets into precipitation column products for the six-year study period. The </w:t>
      </w:r>
      <w:r w:rsidR="00E80E3E" w:rsidRPr="00E82544">
        <w:rPr>
          <w:color w:val="000000" w:themeColor="text1"/>
        </w:rPr>
        <w:t>study area is</w:t>
      </w:r>
      <w:r w:rsidR="00015FCD" w:rsidRPr="00E82544">
        <w:rPr>
          <w:color w:val="000000" w:themeColor="text1"/>
        </w:rPr>
        <w:t xml:space="preserve"> </w:t>
      </w:r>
      <w:r w:rsidR="00F43925" w:rsidRPr="00E82544">
        <w:rPr>
          <w:color w:val="000000" w:themeColor="text1"/>
        </w:rPr>
        <w:t xml:space="preserve">the </w:t>
      </w:r>
      <w:r w:rsidR="00015FCD" w:rsidRPr="00E82544">
        <w:rPr>
          <w:color w:val="000000" w:themeColor="text1"/>
        </w:rPr>
        <w:t>WPRF</w:t>
      </w:r>
      <w:r w:rsidR="00CC263B" w:rsidRPr="00E82544">
        <w:rPr>
          <w:color w:val="000000" w:themeColor="text1"/>
        </w:rPr>
        <w:t xml:space="preserve"> research grid box</w:t>
      </w:r>
      <w:r w:rsidR="00015FCD" w:rsidRPr="00E82544">
        <w:rPr>
          <w:color w:val="000000" w:themeColor="text1"/>
        </w:rPr>
        <w:t xml:space="preserve"> containing a</w:t>
      </w:r>
      <w:r w:rsidR="00A513E1" w:rsidRPr="00E82544">
        <w:rPr>
          <w:color w:val="000000" w:themeColor="text1"/>
        </w:rPr>
        <w:t>n</w:t>
      </w:r>
      <w:r w:rsidR="00015FCD" w:rsidRPr="00E82544">
        <w:rPr>
          <w:color w:val="000000" w:themeColor="text1"/>
        </w:rPr>
        <w:t xml:space="preserve"> MRR unit, </w:t>
      </w:r>
      <w:r w:rsidR="00A513E1" w:rsidRPr="00E82544">
        <w:rPr>
          <w:color w:val="000000" w:themeColor="text1"/>
        </w:rPr>
        <w:t>multiple</w:t>
      </w:r>
      <w:r w:rsidR="00015FCD" w:rsidRPr="00E82544">
        <w:rPr>
          <w:color w:val="000000" w:themeColor="text1"/>
        </w:rPr>
        <w:t xml:space="preserve"> </w:t>
      </w:r>
      <w:proofErr w:type="spellStart"/>
      <w:r w:rsidR="00015FCD" w:rsidRPr="00E82544">
        <w:rPr>
          <w:color w:val="000000" w:themeColor="text1"/>
        </w:rPr>
        <w:t>disdrometers</w:t>
      </w:r>
      <w:proofErr w:type="spellEnd"/>
      <w:r w:rsidR="00A513E1" w:rsidRPr="00E82544">
        <w:rPr>
          <w:color w:val="000000" w:themeColor="text1"/>
        </w:rPr>
        <w:t>,</w:t>
      </w:r>
      <w:r w:rsidR="00015FCD" w:rsidRPr="00E82544">
        <w:rPr>
          <w:color w:val="000000" w:themeColor="text1"/>
        </w:rPr>
        <w:t xml:space="preserve"> and tipping bucket rain gauges along </w:t>
      </w:r>
      <w:r w:rsidR="00464D99" w:rsidRPr="00E82544">
        <w:rPr>
          <w:color w:val="000000" w:themeColor="text1"/>
        </w:rPr>
        <w:t xml:space="preserve">with </w:t>
      </w:r>
      <w:r w:rsidR="00A513E1" w:rsidRPr="00E82544">
        <w:rPr>
          <w:color w:val="000000" w:themeColor="text1"/>
        </w:rPr>
        <w:t>the</w:t>
      </w:r>
      <w:r w:rsidR="00015FCD" w:rsidRPr="00E82544">
        <w:rPr>
          <w:color w:val="000000" w:themeColor="text1"/>
        </w:rPr>
        <w:t xml:space="preserve"> NPOL 197</w:t>
      </w:r>
      <w:r w:rsidR="00015FCD" w:rsidRPr="00E82544">
        <w:rPr>
          <w:color w:val="000000" w:themeColor="text1"/>
        </w:rPr>
        <w:sym w:font="Symbol" w:char="F0B0"/>
      </w:r>
      <w:r w:rsidR="00015FCD" w:rsidRPr="00E82544">
        <w:rPr>
          <w:color w:val="000000" w:themeColor="text1"/>
        </w:rPr>
        <w:t xml:space="preserve"> </w:t>
      </w:r>
      <w:r w:rsidR="00464D99" w:rsidRPr="00E82544">
        <w:rPr>
          <w:color w:val="000000" w:themeColor="text1"/>
        </w:rPr>
        <w:t xml:space="preserve">azimuth </w:t>
      </w:r>
      <w:r w:rsidR="00015FCD" w:rsidRPr="00E82544">
        <w:rPr>
          <w:color w:val="000000" w:themeColor="text1"/>
        </w:rPr>
        <w:t>RHI sampling directly over the site</w:t>
      </w:r>
      <w:r w:rsidR="00A513E1" w:rsidRPr="00E82544">
        <w:rPr>
          <w:color w:val="000000" w:themeColor="text1"/>
        </w:rPr>
        <w:t>,</w:t>
      </w:r>
      <w:r w:rsidR="00015FCD" w:rsidRPr="00E82544">
        <w:rPr>
          <w:color w:val="000000" w:themeColor="text1"/>
        </w:rPr>
        <w:t xml:space="preserve"> as shown in Fig</w:t>
      </w:r>
      <w:r w:rsidR="00AD60A9" w:rsidRPr="00E82544">
        <w:rPr>
          <w:color w:val="000000" w:themeColor="text1"/>
        </w:rPr>
        <w:t>.</w:t>
      </w:r>
      <w:r w:rsidR="00015FCD" w:rsidRPr="00E82544">
        <w:rPr>
          <w:color w:val="000000" w:themeColor="text1"/>
        </w:rPr>
        <w:t xml:space="preserve"> 1. </w:t>
      </w:r>
      <w:r w:rsidR="00FB3642" w:rsidRPr="00E82544">
        <w:rPr>
          <w:color w:val="000000" w:themeColor="text1"/>
        </w:rPr>
        <w:t>The</w:t>
      </w:r>
      <w:r w:rsidR="00D313FF" w:rsidRPr="00E82544">
        <w:rPr>
          <w:color w:val="000000" w:themeColor="text1"/>
        </w:rPr>
        <w:t xml:space="preserve"> research </w:t>
      </w:r>
      <w:r w:rsidR="00015FCD" w:rsidRPr="00E82544">
        <w:rPr>
          <w:color w:val="000000" w:themeColor="text1"/>
        </w:rPr>
        <w:t>grid</w:t>
      </w:r>
      <w:r w:rsidR="00FB3642" w:rsidRPr="00E82544">
        <w:rPr>
          <w:color w:val="000000" w:themeColor="text1"/>
        </w:rPr>
        <w:t xml:space="preserve"> </w:t>
      </w:r>
      <w:r w:rsidR="00015FCD" w:rsidRPr="00E82544">
        <w:rPr>
          <w:color w:val="000000" w:themeColor="text1"/>
        </w:rPr>
        <w:t>is</w:t>
      </w:r>
      <w:r w:rsidR="00FB3642" w:rsidRPr="00E82544">
        <w:rPr>
          <w:color w:val="000000" w:themeColor="text1"/>
        </w:rPr>
        <w:t xml:space="preserve"> centered over WPRF, </w:t>
      </w:r>
      <w:r w:rsidR="00015FCD" w:rsidRPr="00E82544">
        <w:rPr>
          <w:color w:val="000000" w:themeColor="text1"/>
        </w:rPr>
        <w:t>extend</w:t>
      </w:r>
      <w:r w:rsidR="00FB3642" w:rsidRPr="00E82544">
        <w:rPr>
          <w:color w:val="000000" w:themeColor="text1"/>
        </w:rPr>
        <w:t>ing</w:t>
      </w:r>
      <w:r w:rsidR="00015FCD" w:rsidRPr="00E82544">
        <w:rPr>
          <w:color w:val="000000" w:themeColor="text1"/>
        </w:rPr>
        <w:t xml:space="preserve"> 5 km x 5 km in the horizontal and 6 km in the vertical</w:t>
      </w:r>
      <w:r w:rsidR="000A70B0" w:rsidRPr="00E82544">
        <w:rPr>
          <w:color w:val="000000" w:themeColor="text1"/>
        </w:rPr>
        <w:t>,</w:t>
      </w:r>
      <w:r w:rsidR="00C81357" w:rsidRPr="00E82544">
        <w:rPr>
          <w:color w:val="000000" w:themeColor="text1"/>
        </w:rPr>
        <w:t xml:space="preserve"> deliberately comparable to the DPR footprint size.</w:t>
      </w:r>
      <w:r w:rsidR="00015FCD" w:rsidRPr="00E82544">
        <w:rPr>
          <w:color w:val="000000" w:themeColor="text1"/>
        </w:rPr>
        <w:t xml:space="preserve"> </w:t>
      </w:r>
      <w:r w:rsidR="00C81357" w:rsidRPr="00E82544">
        <w:rPr>
          <w:color w:val="000000" w:themeColor="text1"/>
        </w:rPr>
        <w:t>Horizontal and vertical resolution is</w:t>
      </w:r>
      <w:r w:rsidR="00015FCD" w:rsidRPr="00E82544">
        <w:rPr>
          <w:color w:val="000000" w:themeColor="text1"/>
        </w:rPr>
        <w:t xml:space="preserve"> 500 m x 500 m and 250 m, respectively. For the analysis in this study, all matched input data closest to </w:t>
      </w:r>
      <w:r w:rsidR="00C81357" w:rsidRPr="00E82544">
        <w:rPr>
          <w:color w:val="000000" w:themeColor="text1"/>
        </w:rPr>
        <w:t xml:space="preserve">the </w:t>
      </w:r>
      <w:r w:rsidR="00FB3642" w:rsidRPr="00E82544">
        <w:rPr>
          <w:color w:val="000000" w:themeColor="text1"/>
        </w:rPr>
        <w:t>NPOL</w:t>
      </w:r>
      <w:r w:rsidR="00015FCD" w:rsidRPr="00E82544">
        <w:rPr>
          <w:color w:val="000000" w:themeColor="text1"/>
        </w:rPr>
        <w:t xml:space="preserve"> timestamp is included within the column grid. This timestamp is</w:t>
      </w:r>
      <w:r w:rsidR="00C81357" w:rsidRPr="00E82544">
        <w:rPr>
          <w:color w:val="000000" w:themeColor="text1"/>
        </w:rPr>
        <w:t xml:space="preserve"> typically within </w:t>
      </w:r>
      <w:r w:rsidR="00E660D7" w:rsidRPr="00E82544">
        <w:rPr>
          <w:color w:val="000000" w:themeColor="text1"/>
        </w:rPr>
        <w:t xml:space="preserve">two </w:t>
      </w:r>
      <w:r w:rsidR="00C81357" w:rsidRPr="00E82544">
        <w:rPr>
          <w:color w:val="000000" w:themeColor="text1"/>
        </w:rPr>
        <w:t>minutes</w:t>
      </w:r>
      <w:r w:rsidR="00015FCD" w:rsidRPr="00E82544">
        <w:rPr>
          <w:color w:val="000000" w:themeColor="text1"/>
        </w:rPr>
        <w:t xml:space="preserve"> </w:t>
      </w:r>
      <w:r w:rsidR="00C81357" w:rsidRPr="00E82544">
        <w:rPr>
          <w:color w:val="000000" w:themeColor="text1"/>
        </w:rPr>
        <w:t>of the</w:t>
      </w:r>
      <w:r w:rsidR="00015FCD" w:rsidRPr="00E82544">
        <w:rPr>
          <w:color w:val="000000" w:themeColor="text1"/>
        </w:rPr>
        <w:t xml:space="preserve"> GPM nadir track closest </w:t>
      </w:r>
      <w:r w:rsidR="00C81357" w:rsidRPr="00E82544">
        <w:rPr>
          <w:color w:val="000000" w:themeColor="text1"/>
        </w:rPr>
        <w:t xml:space="preserve">approach </w:t>
      </w:r>
      <w:r w:rsidR="00015FCD" w:rsidRPr="00E82544">
        <w:rPr>
          <w:color w:val="000000" w:themeColor="text1"/>
        </w:rPr>
        <w:t xml:space="preserve">to NPOL. In addition, </w:t>
      </w:r>
      <w:r w:rsidR="007929F4" w:rsidRPr="00E82544">
        <w:rPr>
          <w:color w:val="000000" w:themeColor="text1"/>
        </w:rPr>
        <w:t xml:space="preserve">ground instrument extraction </w:t>
      </w:r>
      <w:r w:rsidR="00015FCD" w:rsidRPr="00E82544">
        <w:rPr>
          <w:color w:val="000000" w:themeColor="text1"/>
        </w:rPr>
        <w:t>time interval</w:t>
      </w:r>
      <w:r w:rsidR="000163DA" w:rsidRPr="00E82544">
        <w:rPr>
          <w:color w:val="000000" w:themeColor="text1"/>
        </w:rPr>
        <w:t xml:space="preserve"> (to assess precipitation measurement lag between satellite and ground instruments)</w:t>
      </w:r>
      <w:r w:rsidR="00015FCD" w:rsidRPr="00E82544">
        <w:rPr>
          <w:color w:val="000000" w:themeColor="text1"/>
        </w:rPr>
        <w:t xml:space="preserve"> is set to </w:t>
      </w:r>
      <w:r w:rsidR="00A513E1" w:rsidRPr="00E82544">
        <w:rPr>
          <w:color w:val="000000" w:themeColor="text1"/>
        </w:rPr>
        <w:t>+</w:t>
      </w:r>
      <w:r w:rsidR="00CD4932" w:rsidRPr="00E82544">
        <w:rPr>
          <w:color w:val="000000" w:themeColor="text1"/>
        </w:rPr>
        <w:t>3</w:t>
      </w:r>
      <w:r w:rsidR="00015FCD" w:rsidRPr="00E82544">
        <w:rPr>
          <w:color w:val="000000" w:themeColor="text1"/>
        </w:rPr>
        <w:t xml:space="preserve">0 minutes relative to </w:t>
      </w:r>
      <w:r w:rsidR="00C81357" w:rsidRPr="00E82544">
        <w:rPr>
          <w:color w:val="000000" w:themeColor="text1"/>
        </w:rPr>
        <w:t xml:space="preserve">the </w:t>
      </w:r>
      <w:r w:rsidR="00FB3642" w:rsidRPr="00E82544">
        <w:rPr>
          <w:color w:val="000000" w:themeColor="text1"/>
        </w:rPr>
        <w:t>NPOL timestamp</w:t>
      </w:r>
      <w:r w:rsidR="00015FCD" w:rsidRPr="00E82544">
        <w:rPr>
          <w:color w:val="000000" w:themeColor="text1"/>
        </w:rPr>
        <w:t>.</w:t>
      </w:r>
      <w:r w:rsidR="00F040F1" w:rsidRPr="00E82544">
        <w:rPr>
          <w:color w:val="000000" w:themeColor="text1"/>
        </w:rPr>
        <w:t xml:space="preserve"> NPOL measurements are gridded within SIMBA.</w:t>
      </w:r>
      <w:r w:rsidR="00EB6E03" w:rsidRPr="00E82544">
        <w:rPr>
          <w:color w:val="000000" w:themeColor="text1"/>
        </w:rPr>
        <w:t xml:space="preserve"> </w:t>
      </w:r>
      <w:r w:rsidR="00CB67A6" w:rsidRPr="00E82544">
        <w:rPr>
          <w:color w:val="000000" w:themeColor="text1"/>
        </w:rPr>
        <w:t>The</w:t>
      </w:r>
      <w:r w:rsidR="008C50EC" w:rsidRPr="00E82544">
        <w:rPr>
          <w:color w:val="000000" w:themeColor="text1"/>
        </w:rPr>
        <w:t xml:space="preserve"> GPM 2ADPR, 2BCMB, and 2AGPROF data files</w:t>
      </w:r>
      <w:r w:rsidR="009132C3" w:rsidRPr="00E82544">
        <w:rPr>
          <w:color w:val="000000" w:themeColor="text1"/>
        </w:rPr>
        <w:t xml:space="preserve"> with native resolution</w:t>
      </w:r>
      <w:r w:rsidR="008C50EC" w:rsidRPr="00E82544">
        <w:rPr>
          <w:color w:val="000000" w:themeColor="text1"/>
        </w:rPr>
        <w:t xml:space="preserve"> from PPS are </w:t>
      </w:r>
      <w:r w:rsidR="00C81357" w:rsidRPr="00E82544">
        <w:rPr>
          <w:color w:val="000000" w:themeColor="text1"/>
        </w:rPr>
        <w:t>ingested</w:t>
      </w:r>
      <w:r w:rsidR="00FB3642" w:rsidRPr="00E82544">
        <w:rPr>
          <w:color w:val="000000" w:themeColor="text1"/>
        </w:rPr>
        <w:t xml:space="preserve"> </w:t>
      </w:r>
      <w:r w:rsidR="008C50EC" w:rsidRPr="00E82544">
        <w:rPr>
          <w:color w:val="000000" w:themeColor="text1"/>
        </w:rPr>
        <w:t>over the research grid.</w:t>
      </w:r>
      <w:r w:rsidR="0067194B" w:rsidRPr="00E82544">
        <w:rPr>
          <w:color w:val="000000" w:themeColor="text1"/>
        </w:rPr>
        <w:t xml:space="preserve"> </w:t>
      </w:r>
      <w:r w:rsidR="00C70CEA" w:rsidRPr="00E82544">
        <w:rPr>
          <w:color w:val="000000" w:themeColor="text1"/>
        </w:rPr>
        <w:t>More d</w:t>
      </w:r>
      <w:r w:rsidR="00246DEF" w:rsidRPr="00E82544">
        <w:rPr>
          <w:color w:val="000000" w:themeColor="text1"/>
        </w:rPr>
        <w:t>etails on the</w:t>
      </w:r>
      <w:r w:rsidR="009132C3" w:rsidRPr="00E82544">
        <w:rPr>
          <w:color w:val="000000" w:themeColor="text1"/>
        </w:rPr>
        <w:t xml:space="preserve"> interpolation and </w:t>
      </w:r>
      <w:r w:rsidR="00246DEF" w:rsidRPr="00E82544">
        <w:rPr>
          <w:color w:val="000000" w:themeColor="text1"/>
        </w:rPr>
        <w:t>fusion of</w:t>
      </w:r>
      <w:r w:rsidR="009132C3" w:rsidRPr="00E82544">
        <w:rPr>
          <w:color w:val="000000" w:themeColor="text1"/>
        </w:rPr>
        <w:t xml:space="preserve"> GV dataset</w:t>
      </w:r>
      <w:r w:rsidR="00246DEF" w:rsidRPr="00E82544">
        <w:rPr>
          <w:color w:val="000000" w:themeColor="text1"/>
        </w:rPr>
        <w:t>s</w:t>
      </w:r>
      <w:r w:rsidR="009132C3" w:rsidRPr="00E82544">
        <w:rPr>
          <w:color w:val="000000" w:themeColor="text1"/>
        </w:rPr>
        <w:t xml:space="preserve"> with GPM DPR and GMI</w:t>
      </w:r>
      <w:r w:rsidR="00246DEF" w:rsidRPr="00E82544">
        <w:rPr>
          <w:color w:val="000000" w:themeColor="text1"/>
        </w:rPr>
        <w:t xml:space="preserve"> retrievals</w:t>
      </w:r>
      <w:r w:rsidR="009132C3" w:rsidRPr="00E82544">
        <w:rPr>
          <w:color w:val="000000" w:themeColor="text1"/>
        </w:rPr>
        <w:t xml:space="preserve"> </w:t>
      </w:r>
      <w:r w:rsidR="00246DEF" w:rsidRPr="00E82544">
        <w:rPr>
          <w:color w:val="000000" w:themeColor="text1"/>
        </w:rPr>
        <w:t>are</w:t>
      </w:r>
      <w:r w:rsidR="009132C3" w:rsidRPr="00E82544">
        <w:rPr>
          <w:color w:val="000000" w:themeColor="text1"/>
        </w:rPr>
        <w:t xml:space="preserve"> provided in Wingo et al. (2018). </w:t>
      </w:r>
      <w:r w:rsidR="00A87D3A" w:rsidRPr="00E82544">
        <w:rPr>
          <w:color w:val="000000" w:themeColor="text1"/>
        </w:rPr>
        <w:t>For each overpass</w:t>
      </w:r>
      <w:r w:rsidR="0075545A" w:rsidRPr="00E82544">
        <w:rPr>
          <w:color w:val="000000" w:themeColor="text1"/>
        </w:rPr>
        <w:t xml:space="preserve"> case</w:t>
      </w:r>
      <w:r w:rsidR="00A87D3A" w:rsidRPr="00E82544">
        <w:rPr>
          <w:color w:val="000000" w:themeColor="text1"/>
        </w:rPr>
        <w:t xml:space="preserve"> listed in Table </w:t>
      </w:r>
      <w:r w:rsidR="006E03F7" w:rsidRPr="00E82544">
        <w:rPr>
          <w:color w:val="000000" w:themeColor="text1"/>
        </w:rPr>
        <w:t>1</w:t>
      </w:r>
      <w:r w:rsidR="00A87D3A" w:rsidRPr="00E82544">
        <w:rPr>
          <w:color w:val="000000" w:themeColor="text1"/>
        </w:rPr>
        <w:t xml:space="preserve">, SIMBA outputs a single </w:t>
      </w:r>
      <w:proofErr w:type="spellStart"/>
      <w:r w:rsidR="00A87D3A" w:rsidRPr="00E82544">
        <w:rPr>
          <w:color w:val="000000" w:themeColor="text1"/>
        </w:rPr>
        <w:t>netCDF</w:t>
      </w:r>
      <w:proofErr w:type="spellEnd"/>
      <w:r w:rsidR="00A87D3A" w:rsidRPr="00E82544">
        <w:rPr>
          <w:color w:val="000000" w:themeColor="text1"/>
        </w:rPr>
        <w:t xml:space="preserve"> file with GV observations and satellite retrievals fused to a common grid, and attributes preserving operating parameters (e.g., </w:t>
      </w:r>
      <w:r w:rsidR="00F75ABF" w:rsidRPr="00E82544">
        <w:rPr>
          <w:color w:val="000000" w:themeColor="text1"/>
        </w:rPr>
        <w:t>ground radar scan strategy,</w:t>
      </w:r>
      <w:r w:rsidR="00892649" w:rsidRPr="00E82544">
        <w:rPr>
          <w:color w:val="000000" w:themeColor="text1"/>
        </w:rPr>
        <w:t xml:space="preserve"> satellite algorithm version,</w:t>
      </w:r>
      <w:r w:rsidR="00F75ABF" w:rsidRPr="00E82544">
        <w:rPr>
          <w:color w:val="000000" w:themeColor="text1"/>
        </w:rPr>
        <w:t xml:space="preserve"> </w:t>
      </w:r>
      <w:r w:rsidR="00892649" w:rsidRPr="00E82544">
        <w:rPr>
          <w:color w:val="000000" w:themeColor="text1"/>
        </w:rPr>
        <w:t>precipitation fields</w:t>
      </w:r>
      <w:r w:rsidR="00A87D3A" w:rsidRPr="00E82544">
        <w:rPr>
          <w:color w:val="000000" w:themeColor="text1"/>
        </w:rPr>
        <w:t xml:space="preserve">, resolutions, </w:t>
      </w:r>
      <w:proofErr w:type="spellStart"/>
      <w:r w:rsidR="00A87D3A" w:rsidRPr="00E82544">
        <w:rPr>
          <w:color w:val="000000" w:themeColor="text1"/>
        </w:rPr>
        <w:t>etc</w:t>
      </w:r>
      <w:proofErr w:type="spellEnd"/>
      <w:r w:rsidR="006E03F7" w:rsidRPr="0072178E">
        <w:t>)</w:t>
      </w:r>
      <w:r w:rsidR="00A87D3A" w:rsidRPr="0072178E">
        <w:t>.</w:t>
      </w:r>
      <w:r w:rsidR="00F040F1">
        <w:t xml:space="preserve"> </w:t>
      </w:r>
      <w:r w:rsidR="004D61C9" w:rsidRPr="00E82544">
        <w:rPr>
          <w:color w:val="000000" w:themeColor="text1"/>
        </w:rPr>
        <w:t xml:space="preserve">Different methods can be employed to compare point measurements collected at the ground with satellite measurements </w:t>
      </w:r>
      <w:r w:rsidR="000A70B0" w:rsidRPr="00E82544">
        <w:rPr>
          <w:color w:val="000000" w:themeColor="text1"/>
        </w:rPr>
        <w:t>above ground</w:t>
      </w:r>
      <w:r w:rsidR="004D61C9" w:rsidRPr="00E82544">
        <w:rPr>
          <w:color w:val="000000" w:themeColor="text1"/>
        </w:rPr>
        <w:t>. In this study,</w:t>
      </w:r>
      <w:r w:rsidR="00F67DB6" w:rsidRPr="00E82544">
        <w:rPr>
          <w:color w:val="000000" w:themeColor="text1"/>
        </w:rPr>
        <w:t xml:space="preserve"> ground measurements (2DVDs, PARSIVEL</w:t>
      </w:r>
      <w:r w:rsidR="00F67DB6" w:rsidRPr="00E82544">
        <w:rPr>
          <w:color w:val="000000" w:themeColor="text1"/>
          <w:vertAlign w:val="superscript"/>
        </w:rPr>
        <w:t>2</w:t>
      </w:r>
      <w:r w:rsidR="00F67DB6" w:rsidRPr="00E82544">
        <w:rPr>
          <w:color w:val="000000" w:themeColor="text1"/>
        </w:rPr>
        <w:t xml:space="preserve">s, </w:t>
      </w:r>
      <w:r w:rsidR="00DB1839" w:rsidRPr="00E82544">
        <w:rPr>
          <w:color w:val="000000" w:themeColor="text1"/>
        </w:rPr>
        <w:t>g</w:t>
      </w:r>
      <w:r w:rsidR="00F67DB6" w:rsidRPr="00E82544">
        <w:rPr>
          <w:color w:val="000000" w:themeColor="text1"/>
        </w:rPr>
        <w:t xml:space="preserve">auges, MRR) are </w:t>
      </w:r>
      <w:r w:rsidR="000D114F" w:rsidRPr="00E82544">
        <w:rPr>
          <w:color w:val="000000" w:themeColor="text1"/>
        </w:rPr>
        <w:t>temporally</w:t>
      </w:r>
      <w:r w:rsidR="00F67DB6" w:rsidRPr="00E82544">
        <w:rPr>
          <w:color w:val="000000" w:themeColor="text1"/>
        </w:rPr>
        <w:t xml:space="preserve"> and </w:t>
      </w:r>
      <w:r w:rsidR="000D114F" w:rsidRPr="00E82544">
        <w:rPr>
          <w:color w:val="000000" w:themeColor="text1"/>
        </w:rPr>
        <w:t>spatially</w:t>
      </w:r>
      <w:r w:rsidR="00F67DB6" w:rsidRPr="00E82544">
        <w:rPr>
          <w:color w:val="000000" w:themeColor="text1"/>
        </w:rPr>
        <w:t xml:space="preserve"> averaged within the research grid. First, </w:t>
      </w:r>
      <w:r w:rsidR="00DB1839" w:rsidRPr="00E82544">
        <w:rPr>
          <w:color w:val="000000" w:themeColor="text1"/>
        </w:rPr>
        <w:t xml:space="preserve">1-minute </w:t>
      </w:r>
      <w:r w:rsidR="004D61C9" w:rsidRPr="00E82544">
        <w:rPr>
          <w:color w:val="000000" w:themeColor="text1"/>
        </w:rPr>
        <w:t xml:space="preserve">ground measurements from </w:t>
      </w:r>
      <w:r w:rsidR="00DB1839" w:rsidRPr="00E82544">
        <w:rPr>
          <w:color w:val="000000" w:themeColor="text1"/>
        </w:rPr>
        <w:t xml:space="preserve">multiple units of </w:t>
      </w:r>
      <w:r w:rsidR="004D61C9" w:rsidRPr="00E82544">
        <w:rPr>
          <w:color w:val="000000" w:themeColor="text1"/>
        </w:rPr>
        <w:t xml:space="preserve">each instrument type </w:t>
      </w:r>
      <w:r w:rsidR="00F67DB6" w:rsidRPr="00E82544">
        <w:rPr>
          <w:color w:val="000000" w:themeColor="text1"/>
        </w:rPr>
        <w:t xml:space="preserve">are </w:t>
      </w:r>
      <w:r w:rsidR="004D61C9" w:rsidRPr="00E82544">
        <w:rPr>
          <w:color w:val="000000" w:themeColor="text1"/>
        </w:rPr>
        <w:t xml:space="preserve">temporally averaged </w:t>
      </w:r>
      <w:r w:rsidR="00DB1839" w:rsidRPr="00E82544">
        <w:rPr>
          <w:color w:val="000000" w:themeColor="text1"/>
        </w:rPr>
        <w:t>over</w:t>
      </w:r>
      <w:r w:rsidR="004D61C9" w:rsidRPr="00E82544">
        <w:rPr>
          <w:color w:val="000000" w:themeColor="text1"/>
        </w:rPr>
        <w:t xml:space="preserve"> a </w:t>
      </w:r>
      <w:r w:rsidR="000A70B0" w:rsidRPr="00E82544">
        <w:rPr>
          <w:color w:val="000000" w:themeColor="text1"/>
        </w:rPr>
        <w:t xml:space="preserve">specific </w:t>
      </w:r>
      <w:r w:rsidR="004D61C9" w:rsidRPr="00E82544">
        <w:rPr>
          <w:color w:val="000000" w:themeColor="text1"/>
        </w:rPr>
        <w:t xml:space="preserve">time window </w:t>
      </w:r>
      <w:r w:rsidR="00DB1839" w:rsidRPr="00E82544">
        <w:rPr>
          <w:color w:val="000000" w:themeColor="text1"/>
        </w:rPr>
        <w:t>(</w:t>
      </w:r>
      <w:r w:rsidR="004D61C9" w:rsidRPr="00E82544">
        <w:rPr>
          <w:color w:val="000000" w:themeColor="text1"/>
        </w:rPr>
        <w:t>discussed later</w:t>
      </w:r>
      <w:r w:rsidR="00DB1839" w:rsidRPr="00E82544">
        <w:rPr>
          <w:color w:val="000000" w:themeColor="text1"/>
        </w:rPr>
        <w:t>)</w:t>
      </w:r>
      <w:r w:rsidR="004D61C9" w:rsidRPr="00E82544">
        <w:rPr>
          <w:color w:val="000000" w:themeColor="text1"/>
        </w:rPr>
        <w:t xml:space="preserve"> within +30 after overpass</w:t>
      </w:r>
      <w:r w:rsidR="00F67DB6" w:rsidRPr="00E82544">
        <w:rPr>
          <w:color w:val="000000" w:themeColor="text1"/>
        </w:rPr>
        <w:t xml:space="preserve">. Next, </w:t>
      </w:r>
      <w:r w:rsidR="000D114F" w:rsidRPr="00E82544">
        <w:rPr>
          <w:color w:val="000000" w:themeColor="text1"/>
        </w:rPr>
        <w:t xml:space="preserve">temporally averaged </w:t>
      </w:r>
      <w:r w:rsidR="00F67DB6" w:rsidRPr="00E82544">
        <w:rPr>
          <w:color w:val="000000" w:themeColor="text1"/>
        </w:rPr>
        <w:t xml:space="preserve">measurements are </w:t>
      </w:r>
      <w:r w:rsidR="000D114F" w:rsidRPr="00E82544">
        <w:rPr>
          <w:color w:val="000000" w:themeColor="text1"/>
        </w:rPr>
        <w:t xml:space="preserve">then </w:t>
      </w:r>
      <w:r w:rsidR="00F67DB6" w:rsidRPr="00E82544">
        <w:rPr>
          <w:color w:val="000000" w:themeColor="text1"/>
        </w:rPr>
        <w:t>averaged spatially</w:t>
      </w:r>
      <w:r w:rsidR="000D114F" w:rsidRPr="00E82544">
        <w:rPr>
          <w:color w:val="000000" w:themeColor="text1"/>
        </w:rPr>
        <w:t xml:space="preserve"> over the 5 x 5 km grid</w:t>
      </w:r>
      <w:r w:rsidR="00F67DB6" w:rsidRPr="00E82544">
        <w:rPr>
          <w:color w:val="000000" w:themeColor="text1"/>
        </w:rPr>
        <w:t xml:space="preserve"> by taking the mean of</w:t>
      </w:r>
      <w:r w:rsidR="000D114F" w:rsidRPr="00E82544">
        <w:rPr>
          <w:color w:val="000000" w:themeColor="text1"/>
        </w:rPr>
        <w:t xml:space="preserve"> multiple units </w:t>
      </w:r>
      <w:r w:rsidR="003426D8" w:rsidRPr="00E82544">
        <w:rPr>
          <w:color w:val="000000" w:themeColor="text1"/>
        </w:rPr>
        <w:t>to obtain a single value</w:t>
      </w:r>
      <w:r w:rsidR="000D114F" w:rsidRPr="00E82544">
        <w:rPr>
          <w:color w:val="000000" w:themeColor="text1"/>
        </w:rPr>
        <w:t xml:space="preserve"> for each instrument type </w:t>
      </w:r>
      <w:r w:rsidR="003426D8" w:rsidRPr="00E82544">
        <w:rPr>
          <w:color w:val="000000" w:themeColor="text1"/>
        </w:rPr>
        <w:t>that is directly compared to satellite measurement</w:t>
      </w:r>
      <w:r w:rsidR="000A70B0" w:rsidRPr="00E82544">
        <w:rPr>
          <w:color w:val="000000" w:themeColor="text1"/>
        </w:rPr>
        <w:t>s</w:t>
      </w:r>
      <w:r w:rsidR="003426D8" w:rsidRPr="00E82544">
        <w:rPr>
          <w:color w:val="000000" w:themeColor="text1"/>
        </w:rPr>
        <w:t>.</w:t>
      </w:r>
      <w:r w:rsidR="007352AC" w:rsidRPr="00E82544">
        <w:rPr>
          <w:color w:val="000000" w:themeColor="text1"/>
        </w:rPr>
        <w:t xml:space="preserve"> In addition, </w:t>
      </w:r>
      <w:r w:rsidR="00EB6E03" w:rsidRPr="00E82544">
        <w:rPr>
          <w:bCs/>
          <w:color w:val="000000" w:themeColor="text1"/>
        </w:rPr>
        <w:t>MRR measurements are extracted at 250 meters in the SIMBA vertical grid level while NPOL is extracted at 1000 meters to avoid partial beam blockage at the 197</w:t>
      </w:r>
      <w:r w:rsidR="00EB6E03" w:rsidRPr="00E82544">
        <w:rPr>
          <w:bCs/>
          <w:color w:val="000000" w:themeColor="text1"/>
        </w:rPr>
        <w:sym w:font="Symbol" w:char="F0B0"/>
      </w:r>
      <w:r w:rsidR="00EB6E03" w:rsidRPr="00E82544">
        <w:rPr>
          <w:bCs/>
          <w:color w:val="000000" w:themeColor="text1"/>
        </w:rPr>
        <w:t xml:space="preserve"> RHI.</w:t>
      </w:r>
    </w:p>
    <w:tbl>
      <w:tblPr>
        <w:tblStyle w:val="TableGrid"/>
        <w:tblpPr w:leftFromText="180" w:rightFromText="180" w:vertAnchor="text" w:horzAnchor="margin" w:tblpX="-185" w:tblpY="89"/>
        <w:tblW w:w="10165" w:type="dxa"/>
        <w:tblLayout w:type="fixed"/>
        <w:tblLook w:val="04A0" w:firstRow="1" w:lastRow="0" w:firstColumn="1" w:lastColumn="0" w:noHBand="0" w:noVBand="1"/>
      </w:tblPr>
      <w:tblGrid>
        <w:gridCol w:w="1165"/>
        <w:gridCol w:w="1440"/>
        <w:gridCol w:w="990"/>
        <w:gridCol w:w="990"/>
        <w:gridCol w:w="810"/>
        <w:gridCol w:w="951"/>
        <w:gridCol w:w="683"/>
        <w:gridCol w:w="776"/>
        <w:gridCol w:w="1460"/>
        <w:gridCol w:w="900"/>
      </w:tblGrid>
      <w:tr w:rsidR="007929F4" w:rsidRPr="00DE3736" w14:paraId="62639B88" w14:textId="77777777" w:rsidTr="00347FBB">
        <w:tc>
          <w:tcPr>
            <w:tcW w:w="1165" w:type="dxa"/>
          </w:tcPr>
          <w:p w14:paraId="546E945E"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lastRenderedPageBreak/>
              <w:t>Event Date (YYYY-MMDD)</w:t>
            </w:r>
          </w:p>
        </w:tc>
        <w:tc>
          <w:tcPr>
            <w:tcW w:w="1440" w:type="dxa"/>
          </w:tcPr>
          <w:p w14:paraId="313EBCD5"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Timestamp (HH:</w:t>
            </w:r>
            <w:proofErr w:type="gramStart"/>
            <w:r w:rsidRPr="00DE3736">
              <w:rPr>
                <w:rFonts w:ascii="Times" w:hAnsi="Times"/>
                <w:sz w:val="21"/>
                <w:szCs w:val="21"/>
              </w:rPr>
              <w:t>MM:SS</w:t>
            </w:r>
            <w:proofErr w:type="gramEnd"/>
            <w:r w:rsidRPr="00DE3736">
              <w:rPr>
                <w:rFonts w:ascii="Times" w:hAnsi="Times"/>
                <w:sz w:val="21"/>
                <w:szCs w:val="21"/>
              </w:rPr>
              <w:t>)</w:t>
            </w:r>
          </w:p>
        </w:tc>
        <w:tc>
          <w:tcPr>
            <w:tcW w:w="990" w:type="dxa"/>
          </w:tcPr>
          <w:p w14:paraId="4EDEF352"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WPRF Distance (km)</w:t>
            </w:r>
          </w:p>
        </w:tc>
        <w:tc>
          <w:tcPr>
            <w:tcW w:w="990" w:type="dxa"/>
          </w:tcPr>
          <w:p w14:paraId="5A29769E"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NPOL Distance (km)</w:t>
            </w:r>
          </w:p>
        </w:tc>
        <w:tc>
          <w:tcPr>
            <w:tcW w:w="810" w:type="dxa"/>
          </w:tcPr>
          <w:p w14:paraId="03B85F7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Orbit</w:t>
            </w:r>
          </w:p>
        </w:tc>
        <w:tc>
          <w:tcPr>
            <w:tcW w:w="951" w:type="dxa"/>
          </w:tcPr>
          <w:p w14:paraId="533350CA"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Satellite Sensor</w:t>
            </w:r>
          </w:p>
        </w:tc>
        <w:tc>
          <w:tcPr>
            <w:tcW w:w="683" w:type="dxa"/>
          </w:tcPr>
          <w:p w14:paraId="4731BE2E"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MRR</w:t>
            </w:r>
          </w:p>
        </w:tc>
        <w:tc>
          <w:tcPr>
            <w:tcW w:w="776" w:type="dxa"/>
          </w:tcPr>
          <w:p w14:paraId="5A59B92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2DVD</w:t>
            </w:r>
          </w:p>
        </w:tc>
        <w:tc>
          <w:tcPr>
            <w:tcW w:w="1460" w:type="dxa"/>
          </w:tcPr>
          <w:p w14:paraId="3F213A8D" w14:textId="23DA8C89" w:rsidR="00675896" w:rsidRPr="00E82544" w:rsidRDefault="007929F4"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PARSIVEL</w:t>
            </w:r>
            <w:r w:rsidRPr="00E82544">
              <w:rPr>
                <w:rFonts w:ascii="Times" w:hAnsi="Times"/>
                <w:color w:val="000000" w:themeColor="text1"/>
                <w:sz w:val="21"/>
                <w:szCs w:val="21"/>
                <w:vertAlign w:val="superscript"/>
              </w:rPr>
              <w:t>2</w:t>
            </w:r>
          </w:p>
        </w:tc>
        <w:tc>
          <w:tcPr>
            <w:tcW w:w="900" w:type="dxa"/>
          </w:tcPr>
          <w:p w14:paraId="78D01932"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Gauge</w:t>
            </w:r>
          </w:p>
        </w:tc>
      </w:tr>
      <w:tr w:rsidR="007929F4" w:rsidRPr="00DE3736" w14:paraId="0B485C74" w14:textId="77777777" w:rsidTr="00347FBB">
        <w:tc>
          <w:tcPr>
            <w:tcW w:w="1165" w:type="dxa"/>
          </w:tcPr>
          <w:p w14:paraId="2252A0BA"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2014-1229</w:t>
            </w:r>
          </w:p>
        </w:tc>
        <w:tc>
          <w:tcPr>
            <w:tcW w:w="1440" w:type="dxa"/>
          </w:tcPr>
          <w:p w14:paraId="56ECBDC2"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15:51:24</w:t>
            </w:r>
          </w:p>
        </w:tc>
        <w:tc>
          <w:tcPr>
            <w:tcW w:w="990" w:type="dxa"/>
          </w:tcPr>
          <w:p w14:paraId="5338B28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85.4</w:t>
            </w:r>
          </w:p>
        </w:tc>
        <w:tc>
          <w:tcPr>
            <w:tcW w:w="990" w:type="dxa"/>
          </w:tcPr>
          <w:p w14:paraId="412623A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55.4</w:t>
            </w:r>
          </w:p>
        </w:tc>
        <w:tc>
          <w:tcPr>
            <w:tcW w:w="810" w:type="dxa"/>
          </w:tcPr>
          <w:p w14:paraId="6F32E7D4"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4745</w:t>
            </w:r>
          </w:p>
        </w:tc>
        <w:tc>
          <w:tcPr>
            <w:tcW w:w="951" w:type="dxa"/>
          </w:tcPr>
          <w:p w14:paraId="0EF49D44"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 Ka</w:t>
            </w:r>
          </w:p>
        </w:tc>
        <w:tc>
          <w:tcPr>
            <w:tcW w:w="683" w:type="dxa"/>
          </w:tcPr>
          <w:p w14:paraId="50435A3F"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0</w:t>
            </w:r>
          </w:p>
        </w:tc>
        <w:tc>
          <w:tcPr>
            <w:tcW w:w="776" w:type="dxa"/>
          </w:tcPr>
          <w:p w14:paraId="42E9FD2D"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2</w:t>
            </w:r>
          </w:p>
        </w:tc>
        <w:tc>
          <w:tcPr>
            <w:tcW w:w="1460" w:type="dxa"/>
          </w:tcPr>
          <w:p w14:paraId="25A27C78"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w:t>
            </w:r>
          </w:p>
        </w:tc>
        <w:tc>
          <w:tcPr>
            <w:tcW w:w="900" w:type="dxa"/>
          </w:tcPr>
          <w:p w14:paraId="658DC841"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4</w:t>
            </w:r>
          </w:p>
        </w:tc>
      </w:tr>
      <w:tr w:rsidR="007929F4" w:rsidRPr="00DE3736" w14:paraId="758AE09C" w14:textId="77777777" w:rsidTr="00347FBB">
        <w:tc>
          <w:tcPr>
            <w:tcW w:w="1165" w:type="dxa"/>
          </w:tcPr>
          <w:p w14:paraId="720F84C3"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2015-0521</w:t>
            </w:r>
          </w:p>
        </w:tc>
        <w:tc>
          <w:tcPr>
            <w:tcW w:w="1440" w:type="dxa"/>
          </w:tcPr>
          <w:p w14:paraId="586516A3"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22:02:40</w:t>
            </w:r>
          </w:p>
        </w:tc>
        <w:tc>
          <w:tcPr>
            <w:tcW w:w="990" w:type="dxa"/>
          </w:tcPr>
          <w:p w14:paraId="39225756"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33.5</w:t>
            </w:r>
          </w:p>
        </w:tc>
        <w:tc>
          <w:tcPr>
            <w:tcW w:w="990" w:type="dxa"/>
          </w:tcPr>
          <w:p w14:paraId="757D5C33"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45.8</w:t>
            </w:r>
          </w:p>
        </w:tc>
        <w:tc>
          <w:tcPr>
            <w:tcW w:w="810" w:type="dxa"/>
          </w:tcPr>
          <w:p w14:paraId="65470830"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6974</w:t>
            </w:r>
          </w:p>
        </w:tc>
        <w:tc>
          <w:tcPr>
            <w:tcW w:w="951" w:type="dxa"/>
          </w:tcPr>
          <w:p w14:paraId="7111F66C"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 Ka</w:t>
            </w:r>
          </w:p>
        </w:tc>
        <w:tc>
          <w:tcPr>
            <w:tcW w:w="683" w:type="dxa"/>
          </w:tcPr>
          <w:p w14:paraId="5A0E5A07"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73A09C80"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2</w:t>
            </w:r>
          </w:p>
        </w:tc>
        <w:tc>
          <w:tcPr>
            <w:tcW w:w="1460" w:type="dxa"/>
          </w:tcPr>
          <w:p w14:paraId="73A0D228"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4</w:t>
            </w:r>
          </w:p>
        </w:tc>
        <w:tc>
          <w:tcPr>
            <w:tcW w:w="900" w:type="dxa"/>
          </w:tcPr>
          <w:p w14:paraId="7BAB4BE1"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4</w:t>
            </w:r>
          </w:p>
        </w:tc>
      </w:tr>
      <w:tr w:rsidR="007929F4" w:rsidRPr="00DE3736" w14:paraId="3C90112F" w14:textId="77777777" w:rsidTr="00347FBB">
        <w:tc>
          <w:tcPr>
            <w:tcW w:w="1165" w:type="dxa"/>
          </w:tcPr>
          <w:p w14:paraId="6BD7B3D6"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2015-0811</w:t>
            </w:r>
          </w:p>
        </w:tc>
        <w:tc>
          <w:tcPr>
            <w:tcW w:w="1440" w:type="dxa"/>
          </w:tcPr>
          <w:p w14:paraId="4D1AF9A0"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12:55:30</w:t>
            </w:r>
          </w:p>
        </w:tc>
        <w:tc>
          <w:tcPr>
            <w:tcW w:w="990" w:type="dxa"/>
          </w:tcPr>
          <w:p w14:paraId="1EE743B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76.2</w:t>
            </w:r>
          </w:p>
        </w:tc>
        <w:tc>
          <w:tcPr>
            <w:tcW w:w="990" w:type="dxa"/>
          </w:tcPr>
          <w:p w14:paraId="291DC675"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75.3</w:t>
            </w:r>
          </w:p>
        </w:tc>
        <w:tc>
          <w:tcPr>
            <w:tcW w:w="810" w:type="dxa"/>
          </w:tcPr>
          <w:p w14:paraId="76533D75"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8244</w:t>
            </w:r>
          </w:p>
        </w:tc>
        <w:tc>
          <w:tcPr>
            <w:tcW w:w="951" w:type="dxa"/>
          </w:tcPr>
          <w:p w14:paraId="7269B23A"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 Ka</w:t>
            </w:r>
          </w:p>
        </w:tc>
        <w:tc>
          <w:tcPr>
            <w:tcW w:w="683" w:type="dxa"/>
          </w:tcPr>
          <w:p w14:paraId="56015A0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0</w:t>
            </w:r>
          </w:p>
        </w:tc>
        <w:tc>
          <w:tcPr>
            <w:tcW w:w="776" w:type="dxa"/>
          </w:tcPr>
          <w:p w14:paraId="0CE80136"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w:t>
            </w:r>
          </w:p>
        </w:tc>
        <w:tc>
          <w:tcPr>
            <w:tcW w:w="1460" w:type="dxa"/>
          </w:tcPr>
          <w:p w14:paraId="3B83245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2</w:t>
            </w:r>
          </w:p>
        </w:tc>
        <w:tc>
          <w:tcPr>
            <w:tcW w:w="900" w:type="dxa"/>
          </w:tcPr>
          <w:p w14:paraId="311638DC"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2</w:t>
            </w:r>
          </w:p>
        </w:tc>
      </w:tr>
      <w:tr w:rsidR="007929F4" w:rsidRPr="00DE3736" w14:paraId="07100479" w14:textId="77777777" w:rsidTr="00347FBB">
        <w:tc>
          <w:tcPr>
            <w:tcW w:w="1165" w:type="dxa"/>
          </w:tcPr>
          <w:p w14:paraId="7DF019ED"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2016-1206</w:t>
            </w:r>
          </w:p>
        </w:tc>
        <w:tc>
          <w:tcPr>
            <w:tcW w:w="1440" w:type="dxa"/>
          </w:tcPr>
          <w:p w14:paraId="7F1FA1D7"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15:41:09</w:t>
            </w:r>
          </w:p>
        </w:tc>
        <w:tc>
          <w:tcPr>
            <w:tcW w:w="990" w:type="dxa"/>
          </w:tcPr>
          <w:p w14:paraId="7B90A1F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35.5</w:t>
            </w:r>
          </w:p>
        </w:tc>
        <w:tc>
          <w:tcPr>
            <w:tcW w:w="990" w:type="dxa"/>
          </w:tcPr>
          <w:p w14:paraId="76A2CACF"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13.2</w:t>
            </w:r>
          </w:p>
        </w:tc>
        <w:tc>
          <w:tcPr>
            <w:tcW w:w="810" w:type="dxa"/>
          </w:tcPr>
          <w:p w14:paraId="5E4B630E"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15760</w:t>
            </w:r>
          </w:p>
        </w:tc>
        <w:tc>
          <w:tcPr>
            <w:tcW w:w="951" w:type="dxa"/>
          </w:tcPr>
          <w:p w14:paraId="0D23F3AB"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 Ka</w:t>
            </w:r>
          </w:p>
        </w:tc>
        <w:tc>
          <w:tcPr>
            <w:tcW w:w="683" w:type="dxa"/>
          </w:tcPr>
          <w:p w14:paraId="534FF6BE"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3DB9AF97"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5</w:t>
            </w:r>
          </w:p>
        </w:tc>
        <w:tc>
          <w:tcPr>
            <w:tcW w:w="1460" w:type="dxa"/>
          </w:tcPr>
          <w:p w14:paraId="17920229"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5</w:t>
            </w:r>
          </w:p>
        </w:tc>
        <w:tc>
          <w:tcPr>
            <w:tcW w:w="900" w:type="dxa"/>
          </w:tcPr>
          <w:p w14:paraId="57698B40"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1</w:t>
            </w:r>
          </w:p>
        </w:tc>
      </w:tr>
      <w:tr w:rsidR="007929F4" w:rsidRPr="00DE3736" w14:paraId="7773C395" w14:textId="77777777" w:rsidTr="00347FBB">
        <w:tc>
          <w:tcPr>
            <w:tcW w:w="1165" w:type="dxa"/>
          </w:tcPr>
          <w:p w14:paraId="0C8850DB"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2017-0401</w:t>
            </w:r>
          </w:p>
        </w:tc>
        <w:tc>
          <w:tcPr>
            <w:tcW w:w="1440" w:type="dxa"/>
          </w:tcPr>
          <w:p w14:paraId="64928C31"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05:49:58</w:t>
            </w:r>
          </w:p>
        </w:tc>
        <w:tc>
          <w:tcPr>
            <w:tcW w:w="990" w:type="dxa"/>
          </w:tcPr>
          <w:p w14:paraId="65191B33"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77.4</w:t>
            </w:r>
          </w:p>
        </w:tc>
        <w:tc>
          <w:tcPr>
            <w:tcW w:w="990" w:type="dxa"/>
          </w:tcPr>
          <w:p w14:paraId="0F3566D8"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73.6</w:t>
            </w:r>
          </w:p>
        </w:tc>
        <w:tc>
          <w:tcPr>
            <w:tcW w:w="810" w:type="dxa"/>
          </w:tcPr>
          <w:p w14:paraId="0EB734DA"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17558</w:t>
            </w:r>
          </w:p>
        </w:tc>
        <w:tc>
          <w:tcPr>
            <w:tcW w:w="951" w:type="dxa"/>
          </w:tcPr>
          <w:p w14:paraId="25735482"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w:t>
            </w:r>
          </w:p>
        </w:tc>
        <w:tc>
          <w:tcPr>
            <w:tcW w:w="683" w:type="dxa"/>
          </w:tcPr>
          <w:p w14:paraId="755753E5"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323A7938"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w:t>
            </w:r>
          </w:p>
        </w:tc>
        <w:tc>
          <w:tcPr>
            <w:tcW w:w="1460" w:type="dxa"/>
          </w:tcPr>
          <w:p w14:paraId="08492B18"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5</w:t>
            </w:r>
          </w:p>
        </w:tc>
        <w:tc>
          <w:tcPr>
            <w:tcW w:w="900" w:type="dxa"/>
          </w:tcPr>
          <w:p w14:paraId="7A06F1B6"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1</w:t>
            </w:r>
          </w:p>
        </w:tc>
      </w:tr>
      <w:tr w:rsidR="007929F4" w:rsidRPr="00DE3736" w14:paraId="3666F2D5" w14:textId="77777777" w:rsidTr="00347FBB">
        <w:tc>
          <w:tcPr>
            <w:tcW w:w="1165" w:type="dxa"/>
          </w:tcPr>
          <w:p w14:paraId="2F231DB2"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2018-0212</w:t>
            </w:r>
          </w:p>
        </w:tc>
        <w:tc>
          <w:tcPr>
            <w:tcW w:w="1440" w:type="dxa"/>
          </w:tcPr>
          <w:p w14:paraId="71370529"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09:05:39</w:t>
            </w:r>
          </w:p>
        </w:tc>
        <w:tc>
          <w:tcPr>
            <w:tcW w:w="990" w:type="dxa"/>
          </w:tcPr>
          <w:p w14:paraId="66CDEB61"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79.7</w:t>
            </w:r>
          </w:p>
        </w:tc>
        <w:tc>
          <w:tcPr>
            <w:tcW w:w="990" w:type="dxa"/>
          </w:tcPr>
          <w:p w14:paraId="04CBE140"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80.2</w:t>
            </w:r>
          </w:p>
        </w:tc>
        <w:tc>
          <w:tcPr>
            <w:tcW w:w="810" w:type="dxa"/>
          </w:tcPr>
          <w:p w14:paraId="1C8D1524"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22491</w:t>
            </w:r>
          </w:p>
        </w:tc>
        <w:tc>
          <w:tcPr>
            <w:tcW w:w="951" w:type="dxa"/>
          </w:tcPr>
          <w:p w14:paraId="6B70C517"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 Ka</w:t>
            </w:r>
          </w:p>
        </w:tc>
        <w:tc>
          <w:tcPr>
            <w:tcW w:w="683" w:type="dxa"/>
          </w:tcPr>
          <w:p w14:paraId="77A1C686"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0</w:t>
            </w:r>
          </w:p>
        </w:tc>
        <w:tc>
          <w:tcPr>
            <w:tcW w:w="776" w:type="dxa"/>
          </w:tcPr>
          <w:p w14:paraId="144A0A9A"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5</w:t>
            </w:r>
          </w:p>
        </w:tc>
        <w:tc>
          <w:tcPr>
            <w:tcW w:w="1460" w:type="dxa"/>
          </w:tcPr>
          <w:p w14:paraId="77857C9A" w14:textId="777777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w:t>
            </w:r>
          </w:p>
        </w:tc>
        <w:tc>
          <w:tcPr>
            <w:tcW w:w="900" w:type="dxa"/>
          </w:tcPr>
          <w:p w14:paraId="570A04CC" w14:textId="77777777" w:rsidR="00675896" w:rsidRPr="00DE3736" w:rsidRDefault="00675896" w:rsidP="007929F4">
            <w:pPr>
              <w:spacing w:line="360" w:lineRule="auto"/>
              <w:rPr>
                <w:rFonts w:ascii="Times" w:hAnsi="Times"/>
                <w:sz w:val="21"/>
                <w:szCs w:val="21"/>
              </w:rPr>
            </w:pPr>
            <w:r w:rsidRPr="00DE3736">
              <w:rPr>
                <w:rFonts w:ascii="Times" w:hAnsi="Times"/>
                <w:sz w:val="21"/>
                <w:szCs w:val="21"/>
              </w:rPr>
              <w:t>3</w:t>
            </w:r>
          </w:p>
        </w:tc>
      </w:tr>
      <w:tr w:rsidR="007929F4" w:rsidRPr="00DE3736" w14:paraId="6DE748CB" w14:textId="77777777" w:rsidTr="00347FBB">
        <w:tc>
          <w:tcPr>
            <w:tcW w:w="1165" w:type="dxa"/>
          </w:tcPr>
          <w:p w14:paraId="267E9E5C" w14:textId="4C474925" w:rsidR="00675896" w:rsidRPr="00DE3736" w:rsidRDefault="00675896" w:rsidP="007929F4">
            <w:pPr>
              <w:spacing w:line="360" w:lineRule="auto"/>
              <w:rPr>
                <w:rFonts w:ascii="Times" w:hAnsi="Times"/>
                <w:sz w:val="21"/>
                <w:szCs w:val="21"/>
              </w:rPr>
            </w:pPr>
            <w:r w:rsidRPr="00DE3736">
              <w:rPr>
                <w:rFonts w:ascii="Times" w:hAnsi="Times"/>
                <w:sz w:val="21"/>
                <w:szCs w:val="21"/>
              </w:rPr>
              <w:t>2018-1113</w:t>
            </w:r>
          </w:p>
        </w:tc>
        <w:tc>
          <w:tcPr>
            <w:tcW w:w="1440" w:type="dxa"/>
          </w:tcPr>
          <w:p w14:paraId="628E061D" w14:textId="280ED8EA" w:rsidR="00675896" w:rsidRPr="00DE3736" w:rsidRDefault="00675896" w:rsidP="007929F4">
            <w:pPr>
              <w:spacing w:line="360" w:lineRule="auto"/>
              <w:rPr>
                <w:rFonts w:ascii="Times" w:hAnsi="Times"/>
                <w:sz w:val="21"/>
                <w:szCs w:val="21"/>
              </w:rPr>
            </w:pPr>
            <w:r w:rsidRPr="00DE3736">
              <w:rPr>
                <w:rFonts w:ascii="Times" w:hAnsi="Times"/>
                <w:sz w:val="21"/>
                <w:szCs w:val="21"/>
              </w:rPr>
              <w:t>01:07:38</w:t>
            </w:r>
          </w:p>
        </w:tc>
        <w:tc>
          <w:tcPr>
            <w:tcW w:w="990" w:type="dxa"/>
          </w:tcPr>
          <w:p w14:paraId="7D8D6671" w14:textId="28E6F6B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35.1</w:t>
            </w:r>
          </w:p>
        </w:tc>
        <w:tc>
          <w:tcPr>
            <w:tcW w:w="990" w:type="dxa"/>
          </w:tcPr>
          <w:p w14:paraId="349FEA13" w14:textId="1928A81C"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11.54</w:t>
            </w:r>
          </w:p>
        </w:tc>
        <w:tc>
          <w:tcPr>
            <w:tcW w:w="810" w:type="dxa"/>
          </w:tcPr>
          <w:p w14:paraId="75E39977" w14:textId="0F744865"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26748</w:t>
            </w:r>
          </w:p>
        </w:tc>
        <w:tc>
          <w:tcPr>
            <w:tcW w:w="951" w:type="dxa"/>
          </w:tcPr>
          <w:p w14:paraId="37835DC5" w14:textId="487CD3E6"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 Ka</w:t>
            </w:r>
          </w:p>
        </w:tc>
        <w:tc>
          <w:tcPr>
            <w:tcW w:w="683" w:type="dxa"/>
          </w:tcPr>
          <w:p w14:paraId="38F1E93F" w14:textId="17C2284E"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338DE948" w14:textId="698AF288"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4</w:t>
            </w:r>
          </w:p>
        </w:tc>
        <w:tc>
          <w:tcPr>
            <w:tcW w:w="1460" w:type="dxa"/>
          </w:tcPr>
          <w:p w14:paraId="663B4F5D" w14:textId="6B07D5DE"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5</w:t>
            </w:r>
          </w:p>
        </w:tc>
        <w:tc>
          <w:tcPr>
            <w:tcW w:w="900" w:type="dxa"/>
          </w:tcPr>
          <w:p w14:paraId="0C608552" w14:textId="14089EB4" w:rsidR="00675896" w:rsidRPr="00DE3736" w:rsidRDefault="00675896" w:rsidP="007929F4">
            <w:pPr>
              <w:spacing w:line="360" w:lineRule="auto"/>
              <w:rPr>
                <w:rFonts w:ascii="Times" w:hAnsi="Times"/>
                <w:sz w:val="21"/>
                <w:szCs w:val="21"/>
              </w:rPr>
            </w:pPr>
            <w:r w:rsidRPr="00DE3736">
              <w:rPr>
                <w:rFonts w:ascii="Times" w:hAnsi="Times"/>
                <w:sz w:val="21"/>
                <w:szCs w:val="21"/>
              </w:rPr>
              <w:t>1</w:t>
            </w:r>
          </w:p>
        </w:tc>
      </w:tr>
      <w:tr w:rsidR="007929F4" w:rsidRPr="00DE3736" w14:paraId="6777755D" w14:textId="77777777" w:rsidTr="00347FBB">
        <w:tc>
          <w:tcPr>
            <w:tcW w:w="1165" w:type="dxa"/>
          </w:tcPr>
          <w:p w14:paraId="5CE081D0" w14:textId="56BD327B" w:rsidR="00675896" w:rsidRPr="00DE3736" w:rsidRDefault="00675896" w:rsidP="007929F4">
            <w:pPr>
              <w:spacing w:line="360" w:lineRule="auto"/>
              <w:rPr>
                <w:rFonts w:ascii="Times" w:hAnsi="Times"/>
                <w:sz w:val="21"/>
                <w:szCs w:val="21"/>
              </w:rPr>
            </w:pPr>
            <w:r w:rsidRPr="00DE3736">
              <w:rPr>
                <w:rFonts w:ascii="Times" w:hAnsi="Times"/>
                <w:sz w:val="21"/>
                <w:szCs w:val="21"/>
              </w:rPr>
              <w:t>2018-1220</w:t>
            </w:r>
          </w:p>
        </w:tc>
        <w:tc>
          <w:tcPr>
            <w:tcW w:w="1440" w:type="dxa"/>
          </w:tcPr>
          <w:p w14:paraId="2BE10253" w14:textId="337B8FA2" w:rsidR="00675896" w:rsidRPr="00DE3736" w:rsidRDefault="00675896" w:rsidP="007929F4">
            <w:pPr>
              <w:spacing w:line="360" w:lineRule="auto"/>
              <w:rPr>
                <w:rFonts w:ascii="Times" w:hAnsi="Times"/>
                <w:sz w:val="21"/>
                <w:szCs w:val="21"/>
              </w:rPr>
            </w:pPr>
            <w:r w:rsidRPr="00DE3736">
              <w:rPr>
                <w:rFonts w:ascii="Times" w:hAnsi="Times"/>
                <w:sz w:val="21"/>
                <w:szCs w:val="21"/>
              </w:rPr>
              <w:t>14:14:41</w:t>
            </w:r>
          </w:p>
        </w:tc>
        <w:tc>
          <w:tcPr>
            <w:tcW w:w="990" w:type="dxa"/>
          </w:tcPr>
          <w:p w14:paraId="7222E3FF" w14:textId="4EE36B84"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105.9</w:t>
            </w:r>
          </w:p>
        </w:tc>
        <w:tc>
          <w:tcPr>
            <w:tcW w:w="990" w:type="dxa"/>
          </w:tcPr>
          <w:p w14:paraId="3F91902B" w14:textId="7BD28263"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94.5</w:t>
            </w:r>
          </w:p>
        </w:tc>
        <w:tc>
          <w:tcPr>
            <w:tcW w:w="810" w:type="dxa"/>
          </w:tcPr>
          <w:p w14:paraId="4E549611" w14:textId="338CD218"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27332</w:t>
            </w:r>
          </w:p>
        </w:tc>
        <w:tc>
          <w:tcPr>
            <w:tcW w:w="951" w:type="dxa"/>
          </w:tcPr>
          <w:p w14:paraId="1E0DD8DA" w14:textId="7E8BB82A"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w:t>
            </w:r>
          </w:p>
        </w:tc>
        <w:tc>
          <w:tcPr>
            <w:tcW w:w="683" w:type="dxa"/>
          </w:tcPr>
          <w:p w14:paraId="3413E64F" w14:textId="4A8A2F7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7A772176" w14:textId="21F34099"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4</w:t>
            </w:r>
          </w:p>
        </w:tc>
        <w:tc>
          <w:tcPr>
            <w:tcW w:w="1460" w:type="dxa"/>
          </w:tcPr>
          <w:p w14:paraId="474BB7FC" w14:textId="415FD463"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900" w:type="dxa"/>
          </w:tcPr>
          <w:p w14:paraId="3EDE0BCC" w14:textId="4DB9B13E" w:rsidR="00675896" w:rsidRPr="00DE3736" w:rsidRDefault="00675896" w:rsidP="007929F4">
            <w:pPr>
              <w:spacing w:line="360" w:lineRule="auto"/>
              <w:rPr>
                <w:rFonts w:ascii="Times" w:hAnsi="Times"/>
                <w:sz w:val="21"/>
                <w:szCs w:val="21"/>
              </w:rPr>
            </w:pPr>
            <w:r w:rsidRPr="00DE3736">
              <w:rPr>
                <w:rFonts w:ascii="Times" w:hAnsi="Times"/>
                <w:sz w:val="21"/>
                <w:szCs w:val="21"/>
              </w:rPr>
              <w:t>0</w:t>
            </w:r>
          </w:p>
        </w:tc>
      </w:tr>
      <w:tr w:rsidR="007929F4" w:rsidRPr="00DE3736" w14:paraId="176F0E09" w14:textId="77777777" w:rsidTr="00347FBB">
        <w:tc>
          <w:tcPr>
            <w:tcW w:w="1165" w:type="dxa"/>
          </w:tcPr>
          <w:p w14:paraId="6CDE4BF8" w14:textId="6B105645" w:rsidR="00675896" w:rsidRPr="00DE3736" w:rsidRDefault="00675896" w:rsidP="007929F4">
            <w:pPr>
              <w:spacing w:line="360" w:lineRule="auto"/>
              <w:rPr>
                <w:rFonts w:ascii="Times" w:hAnsi="Times"/>
                <w:sz w:val="21"/>
                <w:szCs w:val="21"/>
                <w:highlight w:val="yellow"/>
              </w:rPr>
            </w:pPr>
            <w:r w:rsidRPr="00DE3736">
              <w:rPr>
                <w:rFonts w:ascii="Times" w:hAnsi="Times"/>
                <w:sz w:val="21"/>
                <w:szCs w:val="21"/>
              </w:rPr>
              <w:t>2019-0708</w:t>
            </w:r>
          </w:p>
        </w:tc>
        <w:tc>
          <w:tcPr>
            <w:tcW w:w="1440" w:type="dxa"/>
          </w:tcPr>
          <w:p w14:paraId="27156B79" w14:textId="323AB056" w:rsidR="00675896" w:rsidRPr="00DE3736" w:rsidRDefault="00675896" w:rsidP="007929F4">
            <w:pPr>
              <w:spacing w:line="360" w:lineRule="auto"/>
              <w:rPr>
                <w:rFonts w:ascii="Times" w:hAnsi="Times"/>
                <w:sz w:val="21"/>
                <w:szCs w:val="21"/>
              </w:rPr>
            </w:pPr>
            <w:r w:rsidRPr="00DE3736">
              <w:rPr>
                <w:rFonts w:ascii="Times" w:hAnsi="Times"/>
                <w:sz w:val="21"/>
                <w:szCs w:val="21"/>
              </w:rPr>
              <w:t>12:54:54</w:t>
            </w:r>
          </w:p>
        </w:tc>
        <w:tc>
          <w:tcPr>
            <w:tcW w:w="990" w:type="dxa"/>
          </w:tcPr>
          <w:p w14:paraId="7BC8B687" w14:textId="566DF37A"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73.1</w:t>
            </w:r>
          </w:p>
        </w:tc>
        <w:tc>
          <w:tcPr>
            <w:tcW w:w="990" w:type="dxa"/>
          </w:tcPr>
          <w:p w14:paraId="5E0F5460" w14:textId="6B59CDDB"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96.8</w:t>
            </w:r>
          </w:p>
        </w:tc>
        <w:tc>
          <w:tcPr>
            <w:tcW w:w="810" w:type="dxa"/>
          </w:tcPr>
          <w:p w14:paraId="0D24C01E" w14:textId="4E6586F8"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30442</w:t>
            </w:r>
          </w:p>
        </w:tc>
        <w:tc>
          <w:tcPr>
            <w:tcW w:w="951" w:type="dxa"/>
          </w:tcPr>
          <w:p w14:paraId="55EAFF30" w14:textId="64F069CE"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 Ka</w:t>
            </w:r>
          </w:p>
        </w:tc>
        <w:tc>
          <w:tcPr>
            <w:tcW w:w="683" w:type="dxa"/>
          </w:tcPr>
          <w:p w14:paraId="1EE6758E" w14:textId="555CB326"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0A388A27" w14:textId="365C3FA1"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0</w:t>
            </w:r>
          </w:p>
        </w:tc>
        <w:tc>
          <w:tcPr>
            <w:tcW w:w="1460" w:type="dxa"/>
          </w:tcPr>
          <w:p w14:paraId="3618AB2C" w14:textId="3D02434B"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w:t>
            </w:r>
          </w:p>
        </w:tc>
        <w:tc>
          <w:tcPr>
            <w:tcW w:w="900" w:type="dxa"/>
          </w:tcPr>
          <w:p w14:paraId="6B6B88E1" w14:textId="15A051DB" w:rsidR="00675896" w:rsidRPr="00DE3736" w:rsidRDefault="00675896" w:rsidP="007929F4">
            <w:pPr>
              <w:spacing w:line="360" w:lineRule="auto"/>
              <w:rPr>
                <w:rFonts w:ascii="Times" w:hAnsi="Times"/>
                <w:sz w:val="21"/>
                <w:szCs w:val="21"/>
              </w:rPr>
            </w:pPr>
            <w:r w:rsidRPr="00DE3736">
              <w:rPr>
                <w:rFonts w:ascii="Times" w:hAnsi="Times"/>
                <w:sz w:val="21"/>
                <w:szCs w:val="21"/>
              </w:rPr>
              <w:t>1</w:t>
            </w:r>
          </w:p>
        </w:tc>
      </w:tr>
      <w:tr w:rsidR="007929F4" w:rsidRPr="00DE3736" w14:paraId="1E8223B5" w14:textId="77777777" w:rsidTr="00347FBB">
        <w:tc>
          <w:tcPr>
            <w:tcW w:w="1165" w:type="dxa"/>
          </w:tcPr>
          <w:p w14:paraId="1A7A3122" w14:textId="04CAF4DF" w:rsidR="00675896" w:rsidRPr="00DE3736" w:rsidRDefault="00675896" w:rsidP="007929F4">
            <w:pPr>
              <w:spacing w:line="360" w:lineRule="auto"/>
              <w:rPr>
                <w:rFonts w:ascii="Times" w:hAnsi="Times"/>
                <w:sz w:val="21"/>
                <w:szCs w:val="21"/>
              </w:rPr>
            </w:pPr>
            <w:r w:rsidRPr="00DE3736">
              <w:rPr>
                <w:rFonts w:ascii="Times" w:hAnsi="Times"/>
                <w:sz w:val="21"/>
                <w:szCs w:val="21"/>
              </w:rPr>
              <w:t>2020-0104</w:t>
            </w:r>
          </w:p>
        </w:tc>
        <w:tc>
          <w:tcPr>
            <w:tcW w:w="1440" w:type="dxa"/>
          </w:tcPr>
          <w:p w14:paraId="5CBBB23A" w14:textId="7AD1B00F" w:rsidR="00675896" w:rsidRPr="00DE3736" w:rsidRDefault="00675896" w:rsidP="007929F4">
            <w:pPr>
              <w:spacing w:line="360" w:lineRule="auto"/>
              <w:rPr>
                <w:rFonts w:ascii="Times" w:hAnsi="Times"/>
                <w:sz w:val="21"/>
                <w:szCs w:val="21"/>
              </w:rPr>
            </w:pPr>
            <w:r w:rsidRPr="00DE3736">
              <w:rPr>
                <w:rFonts w:ascii="Times" w:hAnsi="Times"/>
                <w:sz w:val="21"/>
                <w:szCs w:val="21"/>
              </w:rPr>
              <w:t>08:14:48</w:t>
            </w:r>
          </w:p>
        </w:tc>
        <w:tc>
          <w:tcPr>
            <w:tcW w:w="990" w:type="dxa"/>
          </w:tcPr>
          <w:p w14:paraId="27B142D9" w14:textId="3FD97436"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35.4</w:t>
            </w:r>
          </w:p>
        </w:tc>
        <w:tc>
          <w:tcPr>
            <w:tcW w:w="990" w:type="dxa"/>
          </w:tcPr>
          <w:p w14:paraId="565E4843" w14:textId="42DABDF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2.7</w:t>
            </w:r>
          </w:p>
        </w:tc>
        <w:tc>
          <w:tcPr>
            <w:tcW w:w="810" w:type="dxa"/>
          </w:tcPr>
          <w:p w14:paraId="7A070C7A" w14:textId="60ABC85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33239</w:t>
            </w:r>
          </w:p>
        </w:tc>
        <w:tc>
          <w:tcPr>
            <w:tcW w:w="951" w:type="dxa"/>
          </w:tcPr>
          <w:p w14:paraId="7B7691DD" w14:textId="3E9F707D"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 Ka</w:t>
            </w:r>
          </w:p>
        </w:tc>
        <w:tc>
          <w:tcPr>
            <w:tcW w:w="683" w:type="dxa"/>
          </w:tcPr>
          <w:p w14:paraId="78F5691F" w14:textId="26D36AEC"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79CED361" w14:textId="474579C9"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w:t>
            </w:r>
          </w:p>
        </w:tc>
        <w:tc>
          <w:tcPr>
            <w:tcW w:w="1460" w:type="dxa"/>
          </w:tcPr>
          <w:p w14:paraId="0E9019AA" w14:textId="632FCEEF"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4</w:t>
            </w:r>
          </w:p>
        </w:tc>
        <w:tc>
          <w:tcPr>
            <w:tcW w:w="900" w:type="dxa"/>
          </w:tcPr>
          <w:p w14:paraId="4935581D" w14:textId="167A5FB8" w:rsidR="00675896" w:rsidRPr="00DE3736" w:rsidRDefault="00675896" w:rsidP="007929F4">
            <w:pPr>
              <w:spacing w:line="360" w:lineRule="auto"/>
              <w:rPr>
                <w:rFonts w:ascii="Times" w:hAnsi="Times"/>
                <w:sz w:val="21"/>
                <w:szCs w:val="21"/>
              </w:rPr>
            </w:pPr>
            <w:r w:rsidRPr="00DE3736">
              <w:rPr>
                <w:rFonts w:ascii="Times" w:hAnsi="Times"/>
                <w:sz w:val="21"/>
                <w:szCs w:val="21"/>
              </w:rPr>
              <w:t>1</w:t>
            </w:r>
          </w:p>
        </w:tc>
      </w:tr>
      <w:tr w:rsidR="007929F4" w:rsidRPr="00DE3736" w14:paraId="74BF7F17" w14:textId="77777777" w:rsidTr="00347FBB">
        <w:tc>
          <w:tcPr>
            <w:tcW w:w="1165" w:type="dxa"/>
          </w:tcPr>
          <w:p w14:paraId="01A0A210" w14:textId="563E7374" w:rsidR="00675896" w:rsidRPr="00DE3736" w:rsidRDefault="00675896" w:rsidP="007929F4">
            <w:pPr>
              <w:spacing w:line="360" w:lineRule="auto"/>
              <w:rPr>
                <w:rFonts w:ascii="Times" w:hAnsi="Times"/>
                <w:sz w:val="21"/>
                <w:szCs w:val="21"/>
              </w:rPr>
            </w:pPr>
            <w:r w:rsidRPr="00DE3736">
              <w:rPr>
                <w:rFonts w:ascii="Times" w:hAnsi="Times"/>
                <w:sz w:val="21"/>
                <w:szCs w:val="21"/>
              </w:rPr>
              <w:t>2020-0225</w:t>
            </w:r>
          </w:p>
        </w:tc>
        <w:tc>
          <w:tcPr>
            <w:tcW w:w="1440" w:type="dxa"/>
          </w:tcPr>
          <w:p w14:paraId="0A75E1FC" w14:textId="14600082" w:rsidR="00675896" w:rsidRPr="00DE3736" w:rsidRDefault="00675896" w:rsidP="007929F4">
            <w:pPr>
              <w:spacing w:line="360" w:lineRule="auto"/>
              <w:rPr>
                <w:rFonts w:ascii="Times" w:hAnsi="Times"/>
                <w:sz w:val="21"/>
                <w:szCs w:val="21"/>
              </w:rPr>
            </w:pPr>
            <w:r w:rsidRPr="00DE3736">
              <w:rPr>
                <w:rFonts w:ascii="Times" w:hAnsi="Times"/>
                <w:sz w:val="21"/>
                <w:szCs w:val="21"/>
              </w:rPr>
              <w:t>07:59:05</w:t>
            </w:r>
          </w:p>
        </w:tc>
        <w:tc>
          <w:tcPr>
            <w:tcW w:w="990" w:type="dxa"/>
          </w:tcPr>
          <w:p w14:paraId="676B2D6E" w14:textId="1EC421C5"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110.6</w:t>
            </w:r>
          </w:p>
        </w:tc>
        <w:tc>
          <w:tcPr>
            <w:tcW w:w="990" w:type="dxa"/>
          </w:tcPr>
          <w:p w14:paraId="15BAB2BD" w14:textId="512A962F"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96.2</w:t>
            </w:r>
          </w:p>
        </w:tc>
        <w:tc>
          <w:tcPr>
            <w:tcW w:w="810" w:type="dxa"/>
          </w:tcPr>
          <w:p w14:paraId="3667A951" w14:textId="7CD6A100"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34048</w:t>
            </w:r>
          </w:p>
        </w:tc>
        <w:tc>
          <w:tcPr>
            <w:tcW w:w="951" w:type="dxa"/>
          </w:tcPr>
          <w:p w14:paraId="41D76C28" w14:textId="752F05A2"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w:t>
            </w:r>
          </w:p>
        </w:tc>
        <w:tc>
          <w:tcPr>
            <w:tcW w:w="683" w:type="dxa"/>
          </w:tcPr>
          <w:p w14:paraId="0C8781D6" w14:textId="67D6B971"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458CA1B2" w14:textId="7BC7C158"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w:t>
            </w:r>
          </w:p>
        </w:tc>
        <w:tc>
          <w:tcPr>
            <w:tcW w:w="1460" w:type="dxa"/>
          </w:tcPr>
          <w:p w14:paraId="3F23FF4C" w14:textId="7B756BE8"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4</w:t>
            </w:r>
          </w:p>
        </w:tc>
        <w:tc>
          <w:tcPr>
            <w:tcW w:w="900" w:type="dxa"/>
          </w:tcPr>
          <w:p w14:paraId="6305E8C3" w14:textId="083A2CEE" w:rsidR="00675896" w:rsidRPr="00DE3736" w:rsidRDefault="00675896" w:rsidP="007929F4">
            <w:pPr>
              <w:spacing w:line="360" w:lineRule="auto"/>
              <w:rPr>
                <w:rFonts w:ascii="Times" w:hAnsi="Times"/>
                <w:sz w:val="21"/>
                <w:szCs w:val="21"/>
              </w:rPr>
            </w:pPr>
            <w:r w:rsidRPr="00DE3736">
              <w:rPr>
                <w:rFonts w:ascii="Times" w:hAnsi="Times"/>
                <w:sz w:val="21"/>
                <w:szCs w:val="21"/>
              </w:rPr>
              <w:t>1</w:t>
            </w:r>
          </w:p>
        </w:tc>
      </w:tr>
      <w:tr w:rsidR="007929F4" w:rsidRPr="00DE3736" w14:paraId="1CD17F27" w14:textId="77777777" w:rsidTr="00347FBB">
        <w:tc>
          <w:tcPr>
            <w:tcW w:w="1165" w:type="dxa"/>
          </w:tcPr>
          <w:p w14:paraId="717B9807" w14:textId="67542B5D" w:rsidR="00675896" w:rsidRPr="00DE3736" w:rsidRDefault="00675896" w:rsidP="007929F4">
            <w:pPr>
              <w:spacing w:line="360" w:lineRule="auto"/>
              <w:rPr>
                <w:rFonts w:ascii="Times" w:hAnsi="Times"/>
                <w:sz w:val="21"/>
                <w:szCs w:val="21"/>
              </w:rPr>
            </w:pPr>
            <w:r w:rsidRPr="00DE3736">
              <w:rPr>
                <w:rFonts w:ascii="Times" w:hAnsi="Times"/>
                <w:sz w:val="21"/>
                <w:szCs w:val="21"/>
              </w:rPr>
              <w:t>2020-0924</w:t>
            </w:r>
          </w:p>
        </w:tc>
        <w:tc>
          <w:tcPr>
            <w:tcW w:w="1440" w:type="dxa"/>
          </w:tcPr>
          <w:p w14:paraId="2D843C5B" w14:textId="4B254A48" w:rsidR="00675896" w:rsidRPr="00DE3736" w:rsidRDefault="00675896" w:rsidP="007929F4">
            <w:pPr>
              <w:spacing w:line="360" w:lineRule="auto"/>
              <w:rPr>
                <w:rFonts w:ascii="Times" w:hAnsi="Times"/>
                <w:sz w:val="21"/>
                <w:szCs w:val="21"/>
              </w:rPr>
            </w:pPr>
            <w:r w:rsidRPr="00DE3736">
              <w:rPr>
                <w:rFonts w:ascii="Times" w:hAnsi="Times"/>
                <w:sz w:val="21"/>
                <w:szCs w:val="21"/>
              </w:rPr>
              <w:t>17:40:35</w:t>
            </w:r>
          </w:p>
        </w:tc>
        <w:tc>
          <w:tcPr>
            <w:tcW w:w="990" w:type="dxa"/>
          </w:tcPr>
          <w:p w14:paraId="450C339E" w14:textId="35CCD7D0"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116.5</w:t>
            </w:r>
          </w:p>
        </w:tc>
        <w:tc>
          <w:tcPr>
            <w:tcW w:w="990" w:type="dxa"/>
          </w:tcPr>
          <w:p w14:paraId="002515F6" w14:textId="655F15F7"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119.1</w:t>
            </w:r>
          </w:p>
        </w:tc>
        <w:tc>
          <w:tcPr>
            <w:tcW w:w="810" w:type="dxa"/>
          </w:tcPr>
          <w:p w14:paraId="29C81E83" w14:textId="5C86470C"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37352</w:t>
            </w:r>
          </w:p>
        </w:tc>
        <w:tc>
          <w:tcPr>
            <w:tcW w:w="951" w:type="dxa"/>
          </w:tcPr>
          <w:p w14:paraId="7D475E81" w14:textId="61221250"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GMI, Ku</w:t>
            </w:r>
          </w:p>
        </w:tc>
        <w:tc>
          <w:tcPr>
            <w:tcW w:w="683" w:type="dxa"/>
          </w:tcPr>
          <w:p w14:paraId="724E07BF" w14:textId="0274BFAD"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776" w:type="dxa"/>
          </w:tcPr>
          <w:p w14:paraId="368C25B8" w14:textId="514C92D2"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1</w:t>
            </w:r>
          </w:p>
        </w:tc>
        <w:tc>
          <w:tcPr>
            <w:tcW w:w="1460" w:type="dxa"/>
          </w:tcPr>
          <w:p w14:paraId="398FDD16" w14:textId="5A48A3C3" w:rsidR="00675896" w:rsidRPr="00E82544" w:rsidRDefault="00675896" w:rsidP="007929F4">
            <w:pPr>
              <w:spacing w:line="360" w:lineRule="auto"/>
              <w:rPr>
                <w:rFonts w:ascii="Times" w:hAnsi="Times"/>
                <w:color w:val="000000" w:themeColor="text1"/>
                <w:sz w:val="21"/>
                <w:szCs w:val="21"/>
              </w:rPr>
            </w:pPr>
            <w:r w:rsidRPr="00E82544">
              <w:rPr>
                <w:rFonts w:ascii="Times" w:hAnsi="Times"/>
                <w:color w:val="000000" w:themeColor="text1"/>
                <w:sz w:val="21"/>
                <w:szCs w:val="21"/>
              </w:rPr>
              <w:t>0</w:t>
            </w:r>
          </w:p>
        </w:tc>
        <w:tc>
          <w:tcPr>
            <w:tcW w:w="900" w:type="dxa"/>
          </w:tcPr>
          <w:p w14:paraId="5F215547" w14:textId="5915AE5D" w:rsidR="00675896" w:rsidRPr="00DE3736" w:rsidRDefault="00675896" w:rsidP="007929F4">
            <w:pPr>
              <w:spacing w:line="360" w:lineRule="auto"/>
              <w:rPr>
                <w:rFonts w:ascii="Times" w:hAnsi="Times"/>
                <w:sz w:val="21"/>
                <w:szCs w:val="21"/>
              </w:rPr>
            </w:pPr>
            <w:r w:rsidRPr="00DE3736">
              <w:rPr>
                <w:rFonts w:ascii="Times" w:hAnsi="Times"/>
                <w:sz w:val="21"/>
                <w:szCs w:val="21"/>
              </w:rPr>
              <w:t>0</w:t>
            </w:r>
          </w:p>
        </w:tc>
      </w:tr>
      <w:tr w:rsidR="007929F4" w:rsidRPr="00DE3736" w14:paraId="672034AD" w14:textId="77777777" w:rsidTr="00347FBB">
        <w:tc>
          <w:tcPr>
            <w:tcW w:w="1165" w:type="dxa"/>
          </w:tcPr>
          <w:p w14:paraId="2C07C666" w14:textId="3311D038" w:rsidR="00675896" w:rsidRPr="00DE3736" w:rsidRDefault="00675896" w:rsidP="007929F4">
            <w:pPr>
              <w:spacing w:line="360" w:lineRule="auto"/>
              <w:rPr>
                <w:rFonts w:ascii="Times" w:hAnsi="Times"/>
                <w:sz w:val="21"/>
                <w:szCs w:val="21"/>
              </w:rPr>
            </w:pPr>
            <w:r w:rsidRPr="00DE3736">
              <w:rPr>
                <w:rFonts w:ascii="Times" w:hAnsi="Times"/>
                <w:sz w:val="21"/>
                <w:szCs w:val="21"/>
              </w:rPr>
              <w:t xml:space="preserve">2020-1029         </w:t>
            </w:r>
          </w:p>
        </w:tc>
        <w:tc>
          <w:tcPr>
            <w:tcW w:w="1440" w:type="dxa"/>
          </w:tcPr>
          <w:p w14:paraId="4152F89E" w14:textId="0985C780" w:rsidR="00675896" w:rsidRPr="00DE3736" w:rsidRDefault="00675896" w:rsidP="007929F4">
            <w:pPr>
              <w:spacing w:line="360" w:lineRule="auto"/>
              <w:rPr>
                <w:rFonts w:ascii="Times" w:hAnsi="Times"/>
                <w:sz w:val="21"/>
                <w:szCs w:val="21"/>
              </w:rPr>
            </w:pPr>
            <w:r w:rsidRPr="00DE3736">
              <w:rPr>
                <w:rFonts w:ascii="Times" w:hAnsi="Times"/>
                <w:sz w:val="21"/>
                <w:szCs w:val="21"/>
              </w:rPr>
              <w:t>07:37:06</w:t>
            </w:r>
          </w:p>
        </w:tc>
        <w:tc>
          <w:tcPr>
            <w:tcW w:w="990" w:type="dxa"/>
          </w:tcPr>
          <w:p w14:paraId="27189CC4" w14:textId="66133C28" w:rsidR="00675896" w:rsidRPr="00DE3736" w:rsidRDefault="00675896" w:rsidP="007929F4">
            <w:pPr>
              <w:spacing w:line="360" w:lineRule="auto"/>
              <w:rPr>
                <w:rFonts w:ascii="Times" w:hAnsi="Times"/>
                <w:color w:val="70AD47" w:themeColor="accent6"/>
                <w:sz w:val="21"/>
                <w:szCs w:val="21"/>
              </w:rPr>
            </w:pPr>
            <w:r w:rsidRPr="00E82544">
              <w:rPr>
                <w:rFonts w:ascii="Times" w:hAnsi="Times"/>
                <w:color w:val="000000" w:themeColor="text1"/>
                <w:sz w:val="21"/>
                <w:szCs w:val="21"/>
              </w:rPr>
              <w:t>57.8</w:t>
            </w:r>
          </w:p>
        </w:tc>
        <w:tc>
          <w:tcPr>
            <w:tcW w:w="990" w:type="dxa"/>
          </w:tcPr>
          <w:p w14:paraId="7642DD19" w14:textId="5D23F73F" w:rsidR="00675896" w:rsidRPr="00DE3736" w:rsidRDefault="00675896" w:rsidP="007929F4">
            <w:pPr>
              <w:spacing w:line="360" w:lineRule="auto"/>
              <w:rPr>
                <w:rFonts w:ascii="Times" w:hAnsi="Times"/>
                <w:sz w:val="21"/>
                <w:szCs w:val="21"/>
              </w:rPr>
            </w:pPr>
            <w:r w:rsidRPr="00DE3736">
              <w:rPr>
                <w:rFonts w:ascii="Times" w:hAnsi="Times"/>
                <w:sz w:val="21"/>
                <w:szCs w:val="21"/>
              </w:rPr>
              <w:t>54.3</w:t>
            </w:r>
          </w:p>
        </w:tc>
        <w:tc>
          <w:tcPr>
            <w:tcW w:w="810" w:type="dxa"/>
          </w:tcPr>
          <w:p w14:paraId="7E28F65F" w14:textId="3AB2ACC6" w:rsidR="00675896" w:rsidRPr="00DE3736" w:rsidRDefault="00675896" w:rsidP="007929F4">
            <w:pPr>
              <w:spacing w:line="360" w:lineRule="auto"/>
              <w:rPr>
                <w:rFonts w:ascii="Times" w:hAnsi="Times"/>
                <w:sz w:val="21"/>
                <w:szCs w:val="21"/>
              </w:rPr>
            </w:pPr>
            <w:r w:rsidRPr="00DE3736">
              <w:rPr>
                <w:rFonts w:ascii="Times" w:hAnsi="Times"/>
                <w:sz w:val="21"/>
                <w:szCs w:val="21"/>
              </w:rPr>
              <w:t>37890</w:t>
            </w:r>
          </w:p>
        </w:tc>
        <w:tc>
          <w:tcPr>
            <w:tcW w:w="951" w:type="dxa"/>
          </w:tcPr>
          <w:p w14:paraId="0480A91B" w14:textId="1D85A9E5" w:rsidR="00675896" w:rsidRPr="00DE3736" w:rsidRDefault="00675896" w:rsidP="007929F4">
            <w:pPr>
              <w:spacing w:line="360" w:lineRule="auto"/>
              <w:rPr>
                <w:rFonts w:ascii="Times" w:hAnsi="Times"/>
                <w:sz w:val="21"/>
                <w:szCs w:val="21"/>
              </w:rPr>
            </w:pPr>
            <w:r w:rsidRPr="00DE3736">
              <w:rPr>
                <w:rFonts w:ascii="Times" w:hAnsi="Times"/>
                <w:sz w:val="21"/>
                <w:szCs w:val="21"/>
              </w:rPr>
              <w:t>GMI, Ku, Ka</w:t>
            </w:r>
          </w:p>
        </w:tc>
        <w:tc>
          <w:tcPr>
            <w:tcW w:w="683" w:type="dxa"/>
          </w:tcPr>
          <w:p w14:paraId="07626C70" w14:textId="189CCD62" w:rsidR="00675896" w:rsidRPr="00DE3736" w:rsidRDefault="00675896" w:rsidP="007929F4">
            <w:pPr>
              <w:spacing w:line="360" w:lineRule="auto"/>
              <w:rPr>
                <w:rFonts w:ascii="Times" w:hAnsi="Times"/>
                <w:sz w:val="21"/>
                <w:szCs w:val="21"/>
              </w:rPr>
            </w:pPr>
            <w:r w:rsidRPr="00DE3736">
              <w:rPr>
                <w:rFonts w:ascii="Times" w:hAnsi="Times"/>
                <w:sz w:val="21"/>
                <w:szCs w:val="21"/>
              </w:rPr>
              <w:t>1</w:t>
            </w:r>
          </w:p>
        </w:tc>
        <w:tc>
          <w:tcPr>
            <w:tcW w:w="776" w:type="dxa"/>
          </w:tcPr>
          <w:p w14:paraId="65E6C9FF" w14:textId="0EAC171F" w:rsidR="00675896" w:rsidRPr="00DE3736" w:rsidRDefault="00675896" w:rsidP="007929F4">
            <w:pPr>
              <w:spacing w:line="360" w:lineRule="auto"/>
              <w:rPr>
                <w:rFonts w:ascii="Times" w:hAnsi="Times"/>
                <w:sz w:val="21"/>
                <w:szCs w:val="21"/>
              </w:rPr>
            </w:pPr>
            <w:r w:rsidRPr="00DE3736">
              <w:rPr>
                <w:rFonts w:ascii="Times" w:hAnsi="Times"/>
                <w:sz w:val="21"/>
                <w:szCs w:val="21"/>
              </w:rPr>
              <w:t>4</w:t>
            </w:r>
          </w:p>
        </w:tc>
        <w:tc>
          <w:tcPr>
            <w:tcW w:w="1460" w:type="dxa"/>
          </w:tcPr>
          <w:p w14:paraId="61E01626" w14:textId="3F82411E" w:rsidR="00675896" w:rsidRPr="00DE3736" w:rsidRDefault="00675896" w:rsidP="007929F4">
            <w:pPr>
              <w:spacing w:line="360" w:lineRule="auto"/>
              <w:rPr>
                <w:rFonts w:ascii="Times" w:hAnsi="Times"/>
                <w:sz w:val="21"/>
                <w:szCs w:val="21"/>
              </w:rPr>
            </w:pPr>
            <w:r w:rsidRPr="00DE3736">
              <w:rPr>
                <w:rFonts w:ascii="Times" w:hAnsi="Times"/>
                <w:sz w:val="21"/>
                <w:szCs w:val="21"/>
              </w:rPr>
              <w:t>3</w:t>
            </w:r>
          </w:p>
        </w:tc>
        <w:tc>
          <w:tcPr>
            <w:tcW w:w="900" w:type="dxa"/>
          </w:tcPr>
          <w:p w14:paraId="6CBE99D3" w14:textId="06EE062F" w:rsidR="00675896" w:rsidRPr="00DE3736" w:rsidRDefault="00675896" w:rsidP="007929F4">
            <w:pPr>
              <w:spacing w:line="360" w:lineRule="auto"/>
              <w:rPr>
                <w:rFonts w:ascii="Times" w:hAnsi="Times"/>
                <w:sz w:val="21"/>
                <w:szCs w:val="21"/>
              </w:rPr>
            </w:pPr>
            <w:r w:rsidRPr="00DE3736">
              <w:rPr>
                <w:rFonts w:ascii="Times" w:hAnsi="Times"/>
                <w:sz w:val="21"/>
                <w:szCs w:val="21"/>
              </w:rPr>
              <w:t>1</w:t>
            </w:r>
          </w:p>
        </w:tc>
      </w:tr>
    </w:tbl>
    <w:p w14:paraId="78D6CF18" w14:textId="341F0B0B" w:rsidR="00DE3736" w:rsidRPr="00AE1191" w:rsidRDefault="00AE1191" w:rsidP="00AE1191">
      <w:pPr>
        <w:ind w:firstLine="720"/>
        <w:rPr>
          <w:rFonts w:ascii="Times" w:hAnsi="Times"/>
          <w:color w:val="0070C0"/>
          <w:sz w:val="21"/>
          <w:szCs w:val="21"/>
        </w:rPr>
      </w:pPr>
      <w:r w:rsidRPr="005B60CF">
        <w:rPr>
          <w:rFonts w:ascii="Times" w:hAnsi="Times"/>
          <w:sz w:val="21"/>
          <w:szCs w:val="21"/>
        </w:rPr>
        <w:t xml:space="preserve">Table 1. List </w:t>
      </w:r>
      <w:r w:rsidRPr="00E82544">
        <w:rPr>
          <w:rFonts w:ascii="Times" w:hAnsi="Times"/>
          <w:color w:val="000000" w:themeColor="text1"/>
          <w:sz w:val="21"/>
          <w:szCs w:val="21"/>
        </w:rPr>
        <w:t xml:space="preserve">of GPM Core satellite overpasses considered in the study. Columns represent event date, timestamp in UTC, </w:t>
      </w:r>
      <w:r w:rsidR="00CD4932" w:rsidRPr="00E82544">
        <w:rPr>
          <w:rFonts w:ascii="Times" w:hAnsi="Times"/>
          <w:color w:val="000000" w:themeColor="text1"/>
          <w:sz w:val="21"/>
          <w:szCs w:val="21"/>
        </w:rPr>
        <w:t>WPRF</w:t>
      </w:r>
      <w:r w:rsidR="000A70B0" w:rsidRPr="00E82544">
        <w:rPr>
          <w:rFonts w:ascii="Times" w:hAnsi="Times"/>
          <w:color w:val="000000" w:themeColor="text1"/>
          <w:sz w:val="21"/>
          <w:szCs w:val="21"/>
        </w:rPr>
        <w:t xml:space="preserve"> research grid</w:t>
      </w:r>
      <w:r w:rsidR="00D471C1" w:rsidRPr="00E82544">
        <w:rPr>
          <w:rFonts w:ascii="Times" w:hAnsi="Times"/>
          <w:color w:val="000000" w:themeColor="text1"/>
          <w:sz w:val="21"/>
          <w:szCs w:val="21"/>
        </w:rPr>
        <w:t xml:space="preserve"> center</w:t>
      </w:r>
      <w:r w:rsidR="00CD4932" w:rsidRPr="00E82544">
        <w:rPr>
          <w:rFonts w:ascii="Times" w:hAnsi="Times"/>
          <w:color w:val="000000" w:themeColor="text1"/>
          <w:sz w:val="21"/>
          <w:szCs w:val="21"/>
        </w:rPr>
        <w:t xml:space="preserve"> </w:t>
      </w:r>
      <w:r w:rsidRPr="00E82544">
        <w:rPr>
          <w:rFonts w:ascii="Times" w:hAnsi="Times"/>
          <w:color w:val="000000" w:themeColor="text1"/>
          <w:sz w:val="21"/>
          <w:szCs w:val="21"/>
        </w:rPr>
        <w:t>distance</w:t>
      </w:r>
      <w:r w:rsidR="00D471C1" w:rsidRPr="00E82544">
        <w:rPr>
          <w:rFonts w:ascii="Times" w:hAnsi="Times"/>
          <w:color w:val="000000" w:themeColor="text1"/>
          <w:sz w:val="21"/>
          <w:szCs w:val="21"/>
        </w:rPr>
        <w:t xml:space="preserve"> from </w:t>
      </w:r>
      <w:r w:rsidRPr="00E82544">
        <w:rPr>
          <w:rFonts w:ascii="Times" w:hAnsi="Times"/>
          <w:color w:val="000000" w:themeColor="text1"/>
          <w:sz w:val="21"/>
          <w:szCs w:val="21"/>
        </w:rPr>
        <w:t>satellite nadir track</w:t>
      </w:r>
      <w:r w:rsidR="00CD4932" w:rsidRPr="00E82544">
        <w:rPr>
          <w:rFonts w:ascii="Times" w:hAnsi="Times"/>
          <w:color w:val="000000" w:themeColor="text1"/>
          <w:sz w:val="21"/>
          <w:szCs w:val="21"/>
        </w:rPr>
        <w:t xml:space="preserve">, NPOL </w:t>
      </w:r>
      <w:r w:rsidRPr="00E82544">
        <w:rPr>
          <w:rFonts w:ascii="Times" w:hAnsi="Times"/>
          <w:color w:val="000000" w:themeColor="text1"/>
          <w:sz w:val="21"/>
          <w:szCs w:val="21"/>
        </w:rPr>
        <w:t xml:space="preserve">distance </w:t>
      </w:r>
      <w:r w:rsidR="00D471C1" w:rsidRPr="00E82544">
        <w:rPr>
          <w:rFonts w:ascii="Times" w:hAnsi="Times"/>
          <w:color w:val="000000" w:themeColor="text1"/>
          <w:sz w:val="21"/>
          <w:szCs w:val="21"/>
        </w:rPr>
        <w:t xml:space="preserve">from </w:t>
      </w:r>
      <w:r w:rsidRPr="00E82544">
        <w:rPr>
          <w:rFonts w:ascii="Times" w:hAnsi="Times"/>
          <w:color w:val="000000" w:themeColor="text1"/>
          <w:sz w:val="21"/>
          <w:szCs w:val="21"/>
        </w:rPr>
        <w:t>satellite nadir track</w:t>
      </w:r>
      <w:r w:rsidR="00D471C1" w:rsidRPr="00E82544">
        <w:rPr>
          <w:rFonts w:ascii="Times" w:hAnsi="Times"/>
          <w:color w:val="000000" w:themeColor="text1"/>
          <w:sz w:val="21"/>
          <w:szCs w:val="21"/>
        </w:rPr>
        <w:t xml:space="preserve">, </w:t>
      </w:r>
      <w:r w:rsidRPr="00E82544">
        <w:rPr>
          <w:rFonts w:ascii="Times" w:hAnsi="Times"/>
          <w:color w:val="000000" w:themeColor="text1"/>
          <w:sz w:val="21"/>
          <w:szCs w:val="21"/>
        </w:rPr>
        <w:t>orbit number, available satellite sensor, and number of available units for each ground-based instrument.</w:t>
      </w:r>
      <w:r w:rsidR="00675896" w:rsidRPr="00E82544">
        <w:rPr>
          <w:rFonts w:ascii="Times" w:hAnsi="Times"/>
          <w:color w:val="000000" w:themeColor="text1"/>
          <w:sz w:val="21"/>
          <w:szCs w:val="21"/>
        </w:rPr>
        <w:t xml:space="preserve"> NPOL was available and operating for each event.</w:t>
      </w:r>
      <w:r w:rsidRPr="00E82544">
        <w:rPr>
          <w:rFonts w:ascii="Times" w:hAnsi="Times"/>
          <w:color w:val="000000" w:themeColor="text1"/>
          <w:sz w:val="21"/>
          <w:szCs w:val="21"/>
        </w:rPr>
        <w:t xml:space="preserve"> </w:t>
      </w:r>
      <w:r w:rsidR="00D471C1" w:rsidRPr="00E82544">
        <w:rPr>
          <w:rFonts w:ascii="Times" w:hAnsi="Times"/>
          <w:color w:val="000000" w:themeColor="text1"/>
          <w:sz w:val="21"/>
          <w:szCs w:val="21"/>
        </w:rPr>
        <w:t>*</w:t>
      </w:r>
      <w:r w:rsidRPr="00E82544">
        <w:rPr>
          <w:rFonts w:ascii="Times" w:hAnsi="Times"/>
          <w:color w:val="000000" w:themeColor="text1"/>
          <w:sz w:val="21"/>
          <w:szCs w:val="21"/>
        </w:rPr>
        <w:t xml:space="preserve">Note, on 20 December 2018, </w:t>
      </w:r>
      <w:r w:rsidR="00D471C1" w:rsidRPr="00E82544">
        <w:rPr>
          <w:rFonts w:ascii="Times" w:hAnsi="Times"/>
          <w:color w:val="000000" w:themeColor="text1"/>
          <w:sz w:val="21"/>
          <w:szCs w:val="21"/>
        </w:rPr>
        <w:t>2AG</w:t>
      </w:r>
      <w:r w:rsidRPr="00E82544">
        <w:rPr>
          <w:rFonts w:ascii="Times" w:hAnsi="Times"/>
          <w:color w:val="000000" w:themeColor="text1"/>
          <w:sz w:val="21"/>
          <w:szCs w:val="21"/>
        </w:rPr>
        <w:t xml:space="preserve">PROF </w:t>
      </w:r>
      <w:r w:rsidRPr="005B60CF">
        <w:rPr>
          <w:rFonts w:ascii="Times" w:hAnsi="Times"/>
          <w:sz w:val="21"/>
          <w:szCs w:val="21"/>
        </w:rPr>
        <w:t>algorithm failed to capture light rain in the research grid. Refer to text for more information.</w:t>
      </w:r>
    </w:p>
    <w:p w14:paraId="716DD115" w14:textId="77777777" w:rsidR="00AE1191" w:rsidRDefault="00AE1191" w:rsidP="00106360">
      <w:pPr>
        <w:spacing w:line="360" w:lineRule="auto"/>
        <w:jc w:val="both"/>
        <w:rPr>
          <w:i/>
          <w:iCs/>
        </w:rPr>
      </w:pPr>
    </w:p>
    <w:p w14:paraId="388FD8BF" w14:textId="0D9A3EF4" w:rsidR="00815B8A" w:rsidRPr="009A6BF4" w:rsidRDefault="0096780C" w:rsidP="00106360">
      <w:pPr>
        <w:spacing w:line="360" w:lineRule="auto"/>
        <w:jc w:val="both"/>
        <w:rPr>
          <w:i/>
          <w:iCs/>
        </w:rPr>
      </w:pPr>
      <w:r w:rsidRPr="0061043F">
        <w:rPr>
          <w:i/>
          <w:iCs/>
        </w:rPr>
        <w:t>b</w:t>
      </w:r>
      <w:r w:rsidR="00815B8A" w:rsidRPr="0061043F">
        <w:rPr>
          <w:i/>
          <w:iCs/>
        </w:rPr>
        <w:t>. Statistical evaluation metrics</w:t>
      </w:r>
    </w:p>
    <w:p w14:paraId="171514F0" w14:textId="38E9198F" w:rsidR="00815B8A" w:rsidRPr="009A6BF4" w:rsidRDefault="003455EC" w:rsidP="00106360">
      <w:pPr>
        <w:spacing w:line="360" w:lineRule="auto"/>
        <w:ind w:firstLine="720"/>
        <w:jc w:val="both"/>
      </w:pPr>
      <w:r w:rsidRPr="009A6BF4">
        <w:lastRenderedPageBreak/>
        <w:t xml:space="preserve">Four metrics </w:t>
      </w:r>
      <w:r w:rsidR="0096780C" w:rsidRPr="009A6BF4">
        <w:t>are</w:t>
      </w:r>
      <w:r w:rsidRPr="009A6BF4">
        <w:t xml:space="preserve"> used to evaluate</w:t>
      </w:r>
      <w:r w:rsidR="00734F4A" w:rsidRPr="009A6BF4">
        <w:t xml:space="preserve"> time</w:t>
      </w:r>
      <w:r w:rsidR="00346FA0">
        <w:t xml:space="preserve"> </w:t>
      </w:r>
      <w:r w:rsidR="00734F4A" w:rsidRPr="009A6BF4">
        <w:t>lag</w:t>
      </w:r>
      <w:r w:rsidR="000B6A09">
        <w:t xml:space="preserve"> comparisons</w:t>
      </w:r>
      <w:r w:rsidR="00734F4A" w:rsidRPr="009A6BF4">
        <w:t xml:space="preserve"> and</w:t>
      </w:r>
      <w:r w:rsidRPr="009A6BF4">
        <w:t xml:space="preserve"> th</w:t>
      </w:r>
      <w:r w:rsidRPr="00FF6CDF">
        <w:t>e</w:t>
      </w:r>
      <w:r w:rsidR="0096780C" w:rsidRPr="00FF6CDF">
        <w:t xml:space="preserve"> statistical level of agreement between</w:t>
      </w:r>
      <w:r w:rsidRPr="00FF6CDF">
        <w:rPr>
          <w:color w:val="0070C0"/>
        </w:rPr>
        <w:t xml:space="preserve"> </w:t>
      </w:r>
      <w:r w:rsidRPr="00A04DB0">
        <w:rPr>
          <w:i/>
          <w:iCs/>
        </w:rPr>
        <w:t>D</w:t>
      </w:r>
      <w:r w:rsidRPr="00A04DB0">
        <w:rPr>
          <w:i/>
          <w:iCs/>
          <w:vertAlign w:val="subscript"/>
        </w:rPr>
        <w:t>m</w:t>
      </w:r>
      <w:r w:rsidRPr="009A6BF4">
        <w:t>,</w:t>
      </w:r>
      <w:r w:rsidR="00F70FE0" w:rsidRPr="009A6BF4">
        <w:t xml:space="preserve"> </w:t>
      </w:r>
      <w:r w:rsidR="00F70FE0" w:rsidRPr="00A04DB0">
        <w:rPr>
          <w:i/>
          <w:iCs/>
        </w:rPr>
        <w:t>Z</w:t>
      </w:r>
      <w:r w:rsidR="000F014F" w:rsidRPr="000F014F">
        <w:rPr>
          <w:i/>
          <w:iCs/>
          <w:vertAlign w:val="subscript"/>
        </w:rPr>
        <w:t>e</w:t>
      </w:r>
      <w:r w:rsidR="00F70FE0" w:rsidRPr="009A6BF4">
        <w:t>,</w:t>
      </w:r>
      <w:r w:rsidRPr="009A6BF4">
        <w:t xml:space="preserve"> and </w:t>
      </w:r>
      <w:r w:rsidRPr="00A04DB0">
        <w:rPr>
          <w:i/>
          <w:iCs/>
        </w:rPr>
        <w:t>R</w:t>
      </w:r>
      <w:r w:rsidRPr="009A6BF4">
        <w:t>. The bias</w:t>
      </w:r>
      <w:r w:rsidR="006E444A" w:rsidRPr="009A6BF4">
        <w:t>,</w:t>
      </w:r>
      <w:r w:rsidR="00C21D9B" w:rsidRPr="009A6BF4">
        <w:t xml:space="preserve"> normalized bias</w:t>
      </w:r>
      <w:r w:rsidR="00385BEA" w:rsidRPr="009A6BF4">
        <w:t xml:space="preserve"> (</w:t>
      </w:r>
      <w:r w:rsidR="00385BEA" w:rsidRPr="00EC6294">
        <w:rPr>
          <w:i/>
          <w:iCs/>
        </w:rPr>
        <w:t>NB</w:t>
      </w:r>
      <w:r w:rsidR="00385BEA" w:rsidRPr="009A6BF4">
        <w:t>)</w:t>
      </w:r>
      <w:r w:rsidR="00C21D9B" w:rsidRPr="009A6BF4">
        <w:t>,</w:t>
      </w:r>
      <w:r w:rsidR="006E444A" w:rsidRPr="009A6BF4">
        <w:t xml:space="preserve"> mean absolute error (</w:t>
      </w:r>
      <w:r w:rsidR="006E444A" w:rsidRPr="00EC6294">
        <w:rPr>
          <w:i/>
          <w:iCs/>
        </w:rPr>
        <w:t>MAE</w:t>
      </w:r>
      <w:r w:rsidR="006E444A" w:rsidRPr="009A6BF4">
        <w:t>), and the Pearson correlation coefficient</w:t>
      </w:r>
      <w:r w:rsidR="00C21D9B" w:rsidRPr="009A6BF4">
        <w:t xml:space="preserve"> (</w:t>
      </w:r>
      <w:r w:rsidR="00C21D9B" w:rsidRPr="00D471C1">
        <w:rPr>
          <w:i/>
          <w:iCs/>
        </w:rPr>
        <w:t>r</w:t>
      </w:r>
      <w:r w:rsidR="00C21D9B" w:rsidRPr="009A6BF4">
        <w:t>)</w:t>
      </w:r>
      <w:r w:rsidR="006E444A" w:rsidRPr="009A6BF4">
        <w:t xml:space="preserve"> </w:t>
      </w:r>
      <w:r w:rsidR="00C21D9B" w:rsidRPr="009A6BF4">
        <w:t>are</w:t>
      </w:r>
      <w:r w:rsidR="00B74B7D" w:rsidRPr="009A6BF4">
        <w:t xml:space="preserve"> defined</w:t>
      </w:r>
      <w:r w:rsidRPr="009A6BF4">
        <w:t xml:space="preserve"> as:</w:t>
      </w:r>
    </w:p>
    <w:p w14:paraId="07743B1E" w14:textId="0C63CB52" w:rsidR="00E35CF3" w:rsidRPr="00E82544" w:rsidRDefault="003455EC" w:rsidP="00C67E45">
      <w:pPr>
        <w:spacing w:line="360" w:lineRule="auto"/>
        <w:jc w:val="center"/>
        <w:rPr>
          <w:rFonts w:eastAsiaTheme="minorEastAsia"/>
          <w:color w:val="000000" w:themeColor="text1"/>
        </w:rPr>
      </w:pPr>
      <m:oMath>
        <m:r>
          <w:rPr>
            <w:rFonts w:ascii="Cambria Math" w:hAnsi="Cambria Math"/>
            <w:color w:val="000000" w:themeColor="text1"/>
          </w:rPr>
          <m:t xml:space="preserve">bias=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m:t>
            </m:r>
          </m:sub>
          <m:sup>
            <m:r>
              <w:rPr>
                <w:rFonts w:ascii="Cambria Math" w:hAnsi="Cambria Math"/>
                <w:color w:val="000000" w:themeColor="text1"/>
              </w:rPr>
              <m:t>n</m:t>
            </m:r>
          </m:sup>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e>
        </m:nary>
      </m:oMath>
      <w:r w:rsidR="00C21D9B" w:rsidRPr="00E82544">
        <w:rPr>
          <w:rFonts w:eastAsiaTheme="minorEastAsia"/>
          <w:color w:val="000000" w:themeColor="text1"/>
        </w:rPr>
        <w:t>,</w:t>
      </w:r>
      <w:r w:rsidR="006E444A" w:rsidRPr="00E82544">
        <w:rPr>
          <w:rFonts w:eastAsiaTheme="minorEastAsia"/>
          <w:color w:val="000000" w:themeColor="text1"/>
        </w:rPr>
        <w:t xml:space="preserve"> </w:t>
      </w:r>
      <w:r w:rsidR="006E444A" w:rsidRPr="00E82544">
        <w:rPr>
          <w:rFonts w:eastAsiaTheme="minorEastAsia"/>
          <w:color w:val="000000" w:themeColor="text1"/>
        </w:rPr>
        <w:tab/>
      </w:r>
      <w:r w:rsidR="006E444A" w:rsidRPr="00E82544">
        <w:rPr>
          <w:rFonts w:eastAsiaTheme="minorEastAsia"/>
          <w:color w:val="000000" w:themeColor="text1"/>
        </w:rPr>
        <w:tab/>
      </w:r>
      <w:r w:rsidR="006E444A" w:rsidRPr="00E82544">
        <w:rPr>
          <w:rFonts w:eastAsiaTheme="minorEastAsia"/>
          <w:color w:val="000000" w:themeColor="text1"/>
        </w:rPr>
        <w:tab/>
        <w:t>(1)</w:t>
      </w:r>
    </w:p>
    <w:p w14:paraId="148BE330" w14:textId="025CEB7A" w:rsidR="007477C5" w:rsidRPr="00E82544" w:rsidRDefault="007477C5" w:rsidP="00C67E45">
      <w:pPr>
        <w:spacing w:line="360" w:lineRule="auto"/>
        <w:jc w:val="center"/>
        <w:rPr>
          <w:color w:val="000000" w:themeColor="text1"/>
        </w:rPr>
      </w:pPr>
      <m:oMath>
        <m:r>
          <w:rPr>
            <w:rFonts w:ascii="Cambria Math" w:hAnsi="Cambria Math"/>
            <w:color w:val="000000" w:themeColor="text1"/>
          </w:rPr>
          <m:t xml:space="preserve">NB=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m:t>
            </m:r>
          </m:sub>
          <m:sup>
            <m:r>
              <w:rPr>
                <w:rFonts w:ascii="Cambria Math" w:hAnsi="Cambria Math"/>
                <w:color w:val="000000" w:themeColor="text1"/>
              </w:rPr>
              <m:t>n</m:t>
            </m:r>
          </m:sup>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den>
            </m:f>
          </m:e>
        </m:nary>
      </m:oMath>
      <w:r w:rsidR="00C21D9B" w:rsidRPr="00E82544">
        <w:rPr>
          <w:rFonts w:eastAsiaTheme="minorEastAsia"/>
          <w:color w:val="000000" w:themeColor="text1"/>
        </w:rPr>
        <w:t>,</w:t>
      </w:r>
      <w:r w:rsidRPr="00E82544">
        <w:rPr>
          <w:color w:val="000000" w:themeColor="text1"/>
        </w:rPr>
        <w:tab/>
      </w:r>
      <w:r w:rsidRPr="00E82544">
        <w:rPr>
          <w:color w:val="000000" w:themeColor="text1"/>
        </w:rPr>
        <w:tab/>
      </w:r>
      <w:r w:rsidRPr="00E82544">
        <w:rPr>
          <w:color w:val="000000" w:themeColor="text1"/>
        </w:rPr>
        <w:tab/>
      </w:r>
      <w:r w:rsidRPr="00E82544">
        <w:rPr>
          <w:color w:val="000000" w:themeColor="text1"/>
        </w:rPr>
        <w:tab/>
        <w:t>(2)</w:t>
      </w:r>
    </w:p>
    <w:p w14:paraId="7E0DEE0B" w14:textId="15851289" w:rsidR="00E35CF3" w:rsidRPr="009A6BF4" w:rsidRDefault="006E444A" w:rsidP="00C67E45">
      <w:pPr>
        <w:spacing w:line="360" w:lineRule="auto"/>
        <w:jc w:val="center"/>
      </w:pPr>
      <m:oMath>
        <m:r>
          <w:rPr>
            <w:rFonts w:ascii="Cambria Math" w:hAnsi="Cambria Math"/>
          </w:rPr>
          <m:t xml:space="preserve">MAE=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e>
            </m:d>
          </m:e>
        </m:nary>
      </m:oMath>
      <w:r w:rsidR="00C21D9B" w:rsidRPr="009A6BF4">
        <w:rPr>
          <w:rFonts w:eastAsiaTheme="minorEastAsia"/>
        </w:rPr>
        <w:t>, and</w:t>
      </w:r>
      <w:r w:rsidR="008755BA" w:rsidRPr="009A6BF4">
        <w:rPr>
          <w:rFonts w:eastAsiaTheme="minorEastAsia"/>
        </w:rPr>
        <w:tab/>
      </w:r>
      <w:r w:rsidR="008755BA" w:rsidRPr="009A6BF4">
        <w:rPr>
          <w:rFonts w:eastAsiaTheme="minorEastAsia"/>
        </w:rPr>
        <w:tab/>
      </w:r>
      <w:r w:rsidR="008755BA" w:rsidRPr="009A6BF4">
        <w:rPr>
          <w:rFonts w:eastAsiaTheme="minorEastAsia"/>
        </w:rPr>
        <w:tab/>
        <w:t>(</w:t>
      </w:r>
      <w:r w:rsidR="007477C5" w:rsidRPr="009A6BF4">
        <w:rPr>
          <w:rFonts w:eastAsiaTheme="minorEastAsia"/>
        </w:rPr>
        <w:t>3</w:t>
      </w:r>
      <w:r w:rsidR="008755BA" w:rsidRPr="009A6BF4">
        <w:rPr>
          <w:rFonts w:eastAsiaTheme="minorEastAsia"/>
        </w:rPr>
        <w:t>)</w:t>
      </w:r>
    </w:p>
    <w:p w14:paraId="6DFFFC02" w14:textId="1E4C2776" w:rsidR="00974973" w:rsidRPr="00E82544" w:rsidRDefault="003A00EC" w:rsidP="00C67E45">
      <w:pPr>
        <w:spacing w:line="360" w:lineRule="auto"/>
        <w:jc w:val="center"/>
        <w:rPr>
          <w:color w:val="000000" w:themeColor="text1"/>
        </w:rPr>
      </w:pPr>
      <m:oMath>
        <m:r>
          <w:rPr>
            <w:rFonts w:ascii="Cambria Math" w:hAnsi="Cambria Math"/>
            <w:color w:val="000000" w:themeColor="text1"/>
          </w:rPr>
          <m:t xml:space="preserve">r= </m:t>
        </m:r>
        <m:f>
          <m:fPr>
            <m:ctrlPr>
              <w:rPr>
                <w:rFonts w:ascii="Cambria Math" w:hAnsi="Cambria Math"/>
                <w:i/>
                <w:color w:val="000000" w:themeColor="text1"/>
              </w:rPr>
            </m:ctrlPr>
          </m:fPr>
          <m:num>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 xml:space="preserve">- </m:t>
                    </m:r>
                    <m:acc>
                      <m:accPr>
                        <m:chr m:val="̅"/>
                        <m:ctrlPr>
                          <w:rPr>
                            <w:rFonts w:ascii="Cambria Math" w:hAnsi="Cambria Math"/>
                            <w:i/>
                            <w:color w:val="000000" w:themeColor="text1"/>
                          </w:rPr>
                        </m:ctrlPr>
                      </m:accPr>
                      <m:e>
                        <m:r>
                          <w:rPr>
                            <w:rFonts w:ascii="Cambria Math" w:hAnsi="Cambria Math"/>
                            <w:color w:val="000000" w:themeColor="text1"/>
                          </w:rPr>
                          <m:t>X</m:t>
                        </m:r>
                      </m:e>
                    </m:acc>
                  </m:e>
                </m:d>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acc>
              <m:accPr>
                <m:chr m:val="̅"/>
                <m:ctrlPr>
                  <w:rPr>
                    <w:rFonts w:ascii="Cambria Math" w:hAnsi="Cambria Math"/>
                    <w:i/>
                    <w:color w:val="000000" w:themeColor="text1"/>
                  </w:rPr>
                </m:ctrlPr>
              </m:accPr>
              <m:e>
                <m:r>
                  <w:rPr>
                    <w:rFonts w:ascii="Cambria Math" w:hAnsi="Cambria Math"/>
                    <w:color w:val="000000" w:themeColor="text1"/>
                  </w:rPr>
                  <m:t>Y</m:t>
                </m:r>
              </m:e>
            </m:acc>
            <m:r>
              <w:rPr>
                <w:rFonts w:ascii="Cambria Math" w:hAnsi="Cambria Math"/>
                <w:color w:val="000000" w:themeColor="text1"/>
              </w:rPr>
              <m:t>)</m:t>
            </m:r>
          </m:num>
          <m:den>
            <m:rad>
              <m:radPr>
                <m:degHide m:val="1"/>
                <m:ctrlPr>
                  <w:rPr>
                    <w:rFonts w:ascii="Cambria Math" w:hAnsi="Cambria Math"/>
                    <w:i/>
                    <w:color w:val="000000" w:themeColor="text1"/>
                  </w:rPr>
                </m:ctrlPr>
              </m:radPr>
              <m:deg/>
              <m:e>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 xml:space="preserve">- </m:t>
                        </m:r>
                        <m:acc>
                          <m:accPr>
                            <m:chr m:val="̅"/>
                            <m:ctrlPr>
                              <w:rPr>
                                <w:rFonts w:ascii="Cambria Math" w:hAnsi="Cambria Math"/>
                                <w:i/>
                                <w:color w:val="000000" w:themeColor="text1"/>
                              </w:rPr>
                            </m:ctrlPr>
                          </m:accPr>
                          <m:e>
                            <m:r>
                              <w:rPr>
                                <w:rFonts w:ascii="Cambria Math" w:hAnsi="Cambria Math"/>
                                <w:color w:val="000000" w:themeColor="text1"/>
                              </w:rPr>
                              <m:t>X</m:t>
                            </m:r>
                          </m:e>
                        </m:acc>
                        <m:r>
                          <w:rPr>
                            <w:rFonts w:ascii="Cambria Math" w:hAnsi="Cambria Math"/>
                            <w:color w:val="000000" w:themeColor="text1"/>
                          </w:rPr>
                          <m:t>)</m:t>
                        </m:r>
                      </m:e>
                      <m:sup>
                        <m:r>
                          <w:rPr>
                            <w:rFonts w:ascii="Cambria Math" w:hAnsi="Cambria Math"/>
                            <w:color w:val="000000" w:themeColor="text1"/>
                          </w:rPr>
                          <m:t>2</m:t>
                        </m:r>
                      </m:sup>
                    </m:sSup>
                  </m:e>
                </m:nary>
              </m:e>
            </m:rad>
            <m:rad>
              <m:radPr>
                <m:degHide m:val="1"/>
                <m:ctrlPr>
                  <w:rPr>
                    <w:rFonts w:ascii="Cambria Math" w:hAnsi="Cambria Math"/>
                    <w:i/>
                    <w:color w:val="000000" w:themeColor="text1"/>
                  </w:rPr>
                </m:ctrlPr>
              </m:radPr>
              <m:deg/>
              <m:e>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acc>
                          <m:accPr>
                            <m:chr m:val="̅"/>
                            <m:ctrlPr>
                              <w:rPr>
                                <w:rFonts w:ascii="Cambria Math" w:hAnsi="Cambria Math"/>
                                <w:i/>
                                <w:color w:val="000000" w:themeColor="text1"/>
                              </w:rPr>
                            </m:ctrlPr>
                          </m:accPr>
                          <m:e>
                            <m:r>
                              <w:rPr>
                                <w:rFonts w:ascii="Cambria Math" w:hAnsi="Cambria Math"/>
                                <w:color w:val="000000" w:themeColor="text1"/>
                              </w:rPr>
                              <m:t>Y</m:t>
                            </m:r>
                          </m:e>
                        </m:acc>
                        <m:r>
                          <w:rPr>
                            <w:rFonts w:ascii="Cambria Math" w:hAnsi="Cambria Math"/>
                            <w:color w:val="000000" w:themeColor="text1"/>
                          </w:rPr>
                          <m:t>)</m:t>
                        </m:r>
                      </m:e>
                      <m:sup>
                        <m:r>
                          <w:rPr>
                            <w:rFonts w:ascii="Cambria Math" w:hAnsi="Cambria Math"/>
                            <w:color w:val="000000" w:themeColor="text1"/>
                          </w:rPr>
                          <m:t>2</m:t>
                        </m:r>
                      </m:sup>
                    </m:sSup>
                  </m:e>
                </m:nary>
              </m:e>
            </m:rad>
          </m:den>
        </m:f>
      </m:oMath>
      <w:r w:rsidR="0096780C" w:rsidRPr="00E82544">
        <w:rPr>
          <w:rFonts w:eastAsiaTheme="minorEastAsia"/>
          <w:color w:val="000000" w:themeColor="text1"/>
        </w:rPr>
        <w:t xml:space="preserve"> ,</w:t>
      </w:r>
      <w:r w:rsidR="00583495" w:rsidRPr="00E82544">
        <w:rPr>
          <w:rFonts w:eastAsiaTheme="minorEastAsia"/>
          <w:color w:val="000000" w:themeColor="text1"/>
        </w:rPr>
        <w:tab/>
      </w:r>
      <w:r w:rsidR="00583495" w:rsidRPr="00E82544">
        <w:rPr>
          <w:rFonts w:eastAsiaTheme="minorEastAsia"/>
          <w:color w:val="000000" w:themeColor="text1"/>
        </w:rPr>
        <w:tab/>
      </w:r>
      <w:r w:rsidR="00583495" w:rsidRPr="00E82544">
        <w:rPr>
          <w:rFonts w:eastAsiaTheme="minorEastAsia"/>
          <w:color w:val="000000" w:themeColor="text1"/>
        </w:rPr>
        <w:tab/>
        <w:t>(4)</w:t>
      </w:r>
    </w:p>
    <w:p w14:paraId="2183E0FF" w14:textId="2F0123AE" w:rsidR="00E35CF3" w:rsidRDefault="0096780C" w:rsidP="00106360">
      <w:pPr>
        <w:spacing w:line="360" w:lineRule="auto"/>
        <w:jc w:val="both"/>
      </w:pPr>
      <w:r w:rsidRPr="00FF6CDF">
        <w:t>where,</w:t>
      </w:r>
      <w:r w:rsidR="00C21D9B" w:rsidRPr="00FF6CDF">
        <w:t xml:space="preserve"> </w:t>
      </w:r>
      <w:r w:rsidR="00C21D9B" w:rsidRPr="009A6BF4">
        <w:rPr>
          <w:i/>
          <w:iCs/>
        </w:rPr>
        <w:t>X</w:t>
      </w:r>
      <w:r w:rsidR="00C21D9B" w:rsidRPr="009A6BF4">
        <w:t xml:space="preserve"> is</w:t>
      </w:r>
      <w:r w:rsidRPr="009A6BF4">
        <w:t xml:space="preserve"> the</w:t>
      </w:r>
      <w:r w:rsidR="00C21D9B" w:rsidRPr="009A6BF4">
        <w:t xml:space="preserve"> satellite </w:t>
      </w:r>
      <w:r w:rsidR="00FF6CDF">
        <w:t>retrieval</w:t>
      </w:r>
      <w:r w:rsidR="00C21D9B" w:rsidRPr="009A6BF4">
        <w:t xml:space="preserve"> </w:t>
      </w:r>
      <w:r w:rsidRPr="009A6BF4">
        <w:t xml:space="preserve">and </w:t>
      </w:r>
      <w:r w:rsidR="00C21D9B" w:rsidRPr="009A6BF4">
        <w:rPr>
          <w:i/>
          <w:iCs/>
        </w:rPr>
        <w:t>Y</w:t>
      </w:r>
      <w:r w:rsidR="00C21D9B" w:rsidRPr="009A6BF4">
        <w:t xml:space="preserve"> is the ground reference (NPOL,</w:t>
      </w:r>
      <w:r w:rsidR="00416F68" w:rsidRPr="009A6BF4">
        <w:t xml:space="preserve"> MRR,</w:t>
      </w:r>
      <w:r w:rsidR="00C21D9B" w:rsidRPr="009A6BF4">
        <w:t xml:space="preserve"> </w:t>
      </w:r>
      <w:r w:rsidR="00416F68" w:rsidRPr="009A6BF4">
        <w:t xml:space="preserve">2DVD, </w:t>
      </w:r>
      <w:r w:rsidR="004B3759">
        <w:t>PARSI</w:t>
      </w:r>
      <w:r w:rsidR="00544D17">
        <w:t>VEL</w:t>
      </w:r>
      <w:r w:rsidR="004B3759" w:rsidRPr="00EF2E75">
        <w:rPr>
          <w:vertAlign w:val="superscript"/>
        </w:rPr>
        <w:t>2</w:t>
      </w:r>
      <w:r w:rsidR="00416F68" w:rsidRPr="009A6BF4">
        <w:t>, Gauge)</w:t>
      </w:r>
      <w:r w:rsidR="002A6628" w:rsidRPr="009A6BF4">
        <w:t>. The overbar in</w:t>
      </w:r>
      <w:r w:rsidRPr="009A6BF4">
        <w:t xml:space="preserve"> (4) </w:t>
      </w:r>
      <w:r w:rsidR="002A6628" w:rsidRPr="009A6BF4">
        <w:t xml:space="preserve">indicates overall mean </w:t>
      </w:r>
      <w:r w:rsidRPr="009A6BF4">
        <w:t>of</w:t>
      </w:r>
      <w:r w:rsidR="002A6628" w:rsidRPr="009A6BF4">
        <w:t xml:space="preserve"> the variable while </w:t>
      </w:r>
      <w:r w:rsidR="002A6628" w:rsidRPr="00BB186F">
        <w:rPr>
          <w:i/>
          <w:iCs/>
        </w:rPr>
        <w:t>n</w:t>
      </w:r>
      <w:r w:rsidR="002A6628" w:rsidRPr="009A6BF4">
        <w:t xml:space="preserve"> is </w:t>
      </w:r>
      <w:r w:rsidRPr="009A6BF4">
        <w:t xml:space="preserve">the </w:t>
      </w:r>
      <w:r w:rsidR="002A6628" w:rsidRPr="009A6BF4">
        <w:t>number of samples</w:t>
      </w:r>
      <w:r w:rsidR="00C21D9B" w:rsidRPr="009A6BF4">
        <w:t>.</w:t>
      </w:r>
      <w:r w:rsidR="002A6628" w:rsidRPr="009A6BF4">
        <w:t xml:space="preserve"> Positive value</w:t>
      </w:r>
      <w:r w:rsidR="00CE0B49">
        <w:t>s</w:t>
      </w:r>
      <w:r w:rsidR="002A6628" w:rsidRPr="009A6BF4">
        <w:t xml:space="preserve"> </w:t>
      </w:r>
      <w:r w:rsidR="004B3759">
        <w:t>of</w:t>
      </w:r>
      <w:r w:rsidR="002A6628" w:rsidRPr="009A6BF4">
        <w:t xml:space="preserve"> bias and </w:t>
      </w:r>
      <w:r w:rsidR="002A6628" w:rsidRPr="00EC6294">
        <w:rPr>
          <w:i/>
          <w:iCs/>
        </w:rPr>
        <w:t>NB</w:t>
      </w:r>
      <w:r w:rsidR="002A6628" w:rsidRPr="009A6BF4">
        <w:t xml:space="preserve"> indicate satellite </w:t>
      </w:r>
      <w:r w:rsidR="00FF6CDF">
        <w:t>retrieval</w:t>
      </w:r>
      <w:r w:rsidR="002A6628" w:rsidRPr="00FF6CDF">
        <w:t xml:space="preserve"> </w:t>
      </w:r>
      <w:r w:rsidRPr="00FF6CDF">
        <w:t>overestimation</w:t>
      </w:r>
      <w:r w:rsidR="002A6628" w:rsidRPr="00FF6CDF">
        <w:t xml:space="preserve"> </w:t>
      </w:r>
      <w:r w:rsidR="002A6628" w:rsidRPr="009A6BF4">
        <w:t>relative to</w:t>
      </w:r>
      <w:r w:rsidRPr="009A6BF4">
        <w:t xml:space="preserve"> the ground</w:t>
      </w:r>
      <w:r w:rsidR="002A6628" w:rsidRPr="009A6BF4">
        <w:t xml:space="preserve"> reference</w:t>
      </w:r>
      <w:r w:rsidRPr="009A6BF4">
        <w:t>.</w:t>
      </w:r>
      <w:r w:rsidR="002A6628" w:rsidRPr="009A6BF4">
        <w:t xml:space="preserve"> </w:t>
      </w:r>
    </w:p>
    <w:p w14:paraId="426273CE" w14:textId="77777777" w:rsidR="00106360" w:rsidRPr="009A6BF4" w:rsidRDefault="00106360" w:rsidP="00106360">
      <w:pPr>
        <w:spacing w:line="360" w:lineRule="auto"/>
        <w:jc w:val="both"/>
      </w:pPr>
    </w:p>
    <w:p w14:paraId="4F78567A" w14:textId="7FD4ED79" w:rsidR="001868BF" w:rsidRPr="005B60CF" w:rsidRDefault="0096780C" w:rsidP="00106360">
      <w:pPr>
        <w:spacing w:line="360" w:lineRule="auto"/>
        <w:jc w:val="both"/>
        <w:rPr>
          <w:b/>
          <w:sz w:val="28"/>
          <w:szCs w:val="28"/>
        </w:rPr>
      </w:pPr>
      <w:r w:rsidRPr="005B60CF">
        <w:rPr>
          <w:b/>
          <w:sz w:val="28"/>
          <w:szCs w:val="28"/>
        </w:rPr>
        <w:t>4</w:t>
      </w:r>
      <w:r w:rsidR="001868BF" w:rsidRPr="005B60CF">
        <w:rPr>
          <w:b/>
          <w:sz w:val="28"/>
          <w:szCs w:val="28"/>
        </w:rPr>
        <w:t xml:space="preserve">.  </w:t>
      </w:r>
      <w:r w:rsidR="00183614" w:rsidRPr="005B60CF">
        <w:rPr>
          <w:b/>
          <w:sz w:val="28"/>
          <w:szCs w:val="28"/>
        </w:rPr>
        <w:t>Results</w:t>
      </w:r>
    </w:p>
    <w:p w14:paraId="0101040B" w14:textId="0BA08502" w:rsidR="00CE52FC" w:rsidRPr="00E82544" w:rsidRDefault="00453FE4" w:rsidP="00106360">
      <w:pPr>
        <w:spacing w:line="360" w:lineRule="auto"/>
        <w:jc w:val="both"/>
        <w:rPr>
          <w:color w:val="000000" w:themeColor="text1"/>
        </w:rPr>
      </w:pPr>
      <w:r w:rsidRPr="009A6BF4">
        <w:rPr>
          <w:b/>
        </w:rPr>
        <w:tab/>
      </w:r>
      <w:r w:rsidR="004B3759" w:rsidRPr="00FF6CDF">
        <w:t>Precipitation from cold season frontal systems to warm season airmass showers and widespread s</w:t>
      </w:r>
      <w:r w:rsidR="004B3759" w:rsidRPr="00E82544">
        <w:rPr>
          <w:color w:val="000000" w:themeColor="text1"/>
        </w:rPr>
        <w:t xml:space="preserve">tratiform rain are observed by GPM satellite sensors with coincident ground instruments, including scanning NPOL radar, profiling </w:t>
      </w:r>
      <w:r w:rsidR="004B3759" w:rsidRPr="006928FA">
        <w:rPr>
          <w:color w:val="000000" w:themeColor="text1"/>
        </w:rPr>
        <w:t>MRR, five 2DVD</w:t>
      </w:r>
      <w:r w:rsidR="007230A8" w:rsidRPr="006928FA">
        <w:rPr>
          <w:color w:val="000000" w:themeColor="text1"/>
        </w:rPr>
        <w:t>s,</w:t>
      </w:r>
      <w:r w:rsidR="004B3759" w:rsidRPr="006928FA">
        <w:rPr>
          <w:color w:val="000000" w:themeColor="text1"/>
        </w:rPr>
        <w:t xml:space="preserve"> </w:t>
      </w:r>
      <w:r w:rsidR="007230A8" w:rsidRPr="006928FA">
        <w:rPr>
          <w:color w:val="000000" w:themeColor="text1"/>
        </w:rPr>
        <w:t xml:space="preserve">five </w:t>
      </w:r>
      <w:r w:rsidR="004B3759" w:rsidRPr="006928FA">
        <w:rPr>
          <w:color w:val="000000" w:themeColor="text1"/>
        </w:rPr>
        <w:t>PARISVEL</w:t>
      </w:r>
      <w:r w:rsidR="004B3759" w:rsidRPr="006928FA">
        <w:rPr>
          <w:color w:val="000000" w:themeColor="text1"/>
          <w:vertAlign w:val="superscript"/>
        </w:rPr>
        <w:t>2</w:t>
      </w:r>
      <w:r w:rsidR="007230A8" w:rsidRPr="006928FA">
        <w:rPr>
          <w:color w:val="000000" w:themeColor="text1"/>
        </w:rPr>
        <w:t>s</w:t>
      </w:r>
      <w:r w:rsidR="004B3759" w:rsidRPr="006928FA">
        <w:rPr>
          <w:color w:val="000000" w:themeColor="text1"/>
        </w:rPr>
        <w:t xml:space="preserve">, and </w:t>
      </w:r>
      <w:r w:rsidR="004B3759" w:rsidRPr="00E82544">
        <w:rPr>
          <w:color w:val="000000" w:themeColor="text1"/>
        </w:rPr>
        <w:t xml:space="preserve">four gauges. </w:t>
      </w:r>
      <w:r w:rsidR="0096780C" w:rsidRPr="00E82544">
        <w:rPr>
          <w:bCs/>
          <w:color w:val="000000" w:themeColor="text1"/>
        </w:rPr>
        <w:t>The</w:t>
      </w:r>
      <w:r w:rsidR="00CE0B49" w:rsidRPr="00E82544">
        <w:rPr>
          <w:bCs/>
          <w:color w:val="000000" w:themeColor="text1"/>
        </w:rPr>
        <w:t>re were</w:t>
      </w:r>
      <w:r w:rsidR="0096780C" w:rsidRPr="00E82544">
        <w:rPr>
          <w:b/>
          <w:color w:val="000000" w:themeColor="text1"/>
        </w:rPr>
        <w:t xml:space="preserve"> </w:t>
      </w:r>
      <w:r w:rsidR="00D50346" w:rsidRPr="00E82544">
        <w:rPr>
          <w:color w:val="000000" w:themeColor="text1"/>
        </w:rPr>
        <w:t>311</w:t>
      </w:r>
      <w:r w:rsidR="005B1A8B" w:rsidRPr="00E82544">
        <w:rPr>
          <w:color w:val="000000" w:themeColor="text1"/>
        </w:rPr>
        <w:t xml:space="preserve"> GPM Core Observatory overpasses between February 2014 and December 2020</w:t>
      </w:r>
      <w:r w:rsidR="00CE0B49" w:rsidRPr="00E82544">
        <w:rPr>
          <w:color w:val="000000" w:themeColor="text1"/>
        </w:rPr>
        <w:t xml:space="preserve"> at the WPRF</w:t>
      </w:r>
      <w:r w:rsidR="005B1A8B" w:rsidRPr="00E82544">
        <w:rPr>
          <w:color w:val="000000" w:themeColor="text1"/>
        </w:rPr>
        <w:t>.</w:t>
      </w:r>
      <w:r w:rsidR="00FF6CDF" w:rsidRPr="00E82544">
        <w:rPr>
          <w:color w:val="000000" w:themeColor="text1"/>
        </w:rPr>
        <w:t xml:space="preserve"> </w:t>
      </w:r>
      <w:r w:rsidR="00DF7FB4" w:rsidRPr="00E82544">
        <w:rPr>
          <w:color w:val="000000" w:themeColor="text1"/>
        </w:rPr>
        <w:t>Time periods when NPOL was deployed in field campaign</w:t>
      </w:r>
      <w:r w:rsidR="005B7FB1" w:rsidRPr="00E82544">
        <w:rPr>
          <w:color w:val="000000" w:themeColor="text1"/>
        </w:rPr>
        <w:t>s (away from WPRF)</w:t>
      </w:r>
      <w:r w:rsidR="00AF10D5" w:rsidRPr="00E82544">
        <w:rPr>
          <w:color w:val="000000" w:themeColor="text1"/>
        </w:rPr>
        <w:t xml:space="preserve"> and under maintenance</w:t>
      </w:r>
      <w:r w:rsidR="00DF7FB4" w:rsidRPr="00E82544">
        <w:rPr>
          <w:color w:val="000000" w:themeColor="text1"/>
        </w:rPr>
        <w:t xml:space="preserve"> </w:t>
      </w:r>
      <w:r w:rsidR="007352AC" w:rsidRPr="00E82544">
        <w:rPr>
          <w:color w:val="000000" w:themeColor="text1"/>
        </w:rPr>
        <w:t>are</w:t>
      </w:r>
      <w:r w:rsidR="00DF7FB4" w:rsidRPr="00E82544">
        <w:rPr>
          <w:color w:val="000000" w:themeColor="text1"/>
        </w:rPr>
        <w:t xml:space="preserve"> not included. In addition, cases </w:t>
      </w:r>
      <w:r w:rsidR="00217A2F" w:rsidRPr="00E82544">
        <w:rPr>
          <w:color w:val="000000" w:themeColor="text1"/>
        </w:rPr>
        <w:t xml:space="preserve">are </w:t>
      </w:r>
      <w:r w:rsidR="00DF7FB4" w:rsidRPr="00E82544">
        <w:rPr>
          <w:color w:val="000000" w:themeColor="text1"/>
        </w:rPr>
        <w:t>filtered</w:t>
      </w:r>
      <w:r w:rsidR="00217A2F" w:rsidRPr="00E82544">
        <w:rPr>
          <w:color w:val="000000" w:themeColor="text1"/>
        </w:rPr>
        <w:t xml:space="preserve"> to include only those with surface</w:t>
      </w:r>
      <w:r w:rsidR="00DF7FB4" w:rsidRPr="00E82544">
        <w:rPr>
          <w:color w:val="000000" w:themeColor="text1"/>
        </w:rPr>
        <w:t xml:space="preserve"> liquid precipitation</w:t>
      </w:r>
      <w:r w:rsidR="00F30161" w:rsidRPr="00E82544">
        <w:rPr>
          <w:color w:val="000000" w:themeColor="text1"/>
        </w:rPr>
        <w:t xml:space="preserve"> greater than</w:t>
      </w:r>
      <w:r w:rsidR="00943770" w:rsidRPr="00E82544">
        <w:rPr>
          <w:color w:val="000000" w:themeColor="text1"/>
        </w:rPr>
        <w:t xml:space="preserve"> 0.01 mm hr</w:t>
      </w:r>
      <w:r w:rsidR="00943770" w:rsidRPr="00E82544">
        <w:rPr>
          <w:color w:val="000000" w:themeColor="text1"/>
          <w:vertAlign w:val="superscript"/>
        </w:rPr>
        <w:t>-1</w:t>
      </w:r>
      <w:r w:rsidR="00DF7FB4" w:rsidRPr="00E82544">
        <w:rPr>
          <w:color w:val="000000" w:themeColor="text1"/>
        </w:rPr>
        <w:t xml:space="preserve"> in the WPRF research grid (Fig. 1) and </w:t>
      </w:r>
      <w:r w:rsidR="00217A2F" w:rsidRPr="00E82544">
        <w:rPr>
          <w:color w:val="000000" w:themeColor="text1"/>
        </w:rPr>
        <w:t>exclud</w:t>
      </w:r>
      <w:r w:rsidR="005B7FB1" w:rsidRPr="00E82544">
        <w:rPr>
          <w:color w:val="000000" w:themeColor="text1"/>
        </w:rPr>
        <w:t>e events</w:t>
      </w:r>
      <w:r w:rsidR="00DF7FB4" w:rsidRPr="00E82544">
        <w:rPr>
          <w:color w:val="000000" w:themeColor="text1"/>
        </w:rPr>
        <w:t xml:space="preserve"> where the difference between freezing height and </w:t>
      </w:r>
      <w:r w:rsidR="00660208" w:rsidRPr="00E82544">
        <w:rPr>
          <w:color w:val="000000" w:themeColor="text1"/>
        </w:rPr>
        <w:t xml:space="preserve">DPR </w:t>
      </w:r>
      <w:r w:rsidR="00DF7FB4" w:rsidRPr="00E82544">
        <w:rPr>
          <w:color w:val="000000" w:themeColor="text1"/>
        </w:rPr>
        <w:t>LCF</w:t>
      </w:r>
      <w:r w:rsidR="000A299B" w:rsidRPr="00E82544">
        <w:rPr>
          <w:color w:val="000000" w:themeColor="text1"/>
        </w:rPr>
        <w:t>H</w:t>
      </w:r>
      <w:r w:rsidR="00DF7FB4" w:rsidRPr="00E82544">
        <w:rPr>
          <w:color w:val="000000" w:themeColor="text1"/>
        </w:rPr>
        <w:t xml:space="preserve"> </w:t>
      </w:r>
      <w:r w:rsidR="00217A2F" w:rsidRPr="00E82544">
        <w:rPr>
          <w:color w:val="000000" w:themeColor="text1"/>
        </w:rPr>
        <w:t>is less than</w:t>
      </w:r>
      <w:r w:rsidR="00DF7FB4" w:rsidRPr="00E82544">
        <w:rPr>
          <w:color w:val="000000" w:themeColor="text1"/>
        </w:rPr>
        <w:t xml:space="preserve"> 1.0 km to avoid melting layer</w:t>
      </w:r>
      <w:r w:rsidR="002A05CF" w:rsidRPr="00E82544">
        <w:rPr>
          <w:color w:val="000000" w:themeColor="text1"/>
        </w:rPr>
        <w:t xml:space="preserve"> contamination</w:t>
      </w:r>
      <w:r w:rsidR="00DF7FB4" w:rsidRPr="00E82544">
        <w:rPr>
          <w:color w:val="000000" w:themeColor="text1"/>
        </w:rPr>
        <w:t>.</w:t>
      </w:r>
      <w:r w:rsidR="00660208" w:rsidRPr="00E82544">
        <w:rPr>
          <w:color w:val="000000" w:themeColor="text1"/>
        </w:rPr>
        <w:t xml:space="preserve"> </w:t>
      </w:r>
      <w:proofErr w:type="gramStart"/>
      <w:r w:rsidR="00660208" w:rsidRPr="00E82544">
        <w:rPr>
          <w:color w:val="000000" w:themeColor="text1"/>
        </w:rPr>
        <w:t xml:space="preserve">After </w:t>
      </w:r>
      <w:r w:rsidR="005B7FB1" w:rsidRPr="00E82544">
        <w:rPr>
          <w:color w:val="000000" w:themeColor="text1"/>
        </w:rPr>
        <w:t>applying these criteria</w:t>
      </w:r>
      <w:r w:rsidR="00660208" w:rsidRPr="00E82544">
        <w:rPr>
          <w:color w:val="000000" w:themeColor="text1"/>
        </w:rPr>
        <w:t xml:space="preserve">, </w:t>
      </w:r>
      <w:r w:rsidR="008B1B72" w:rsidRPr="00E82544">
        <w:rPr>
          <w:color w:val="000000" w:themeColor="text1"/>
        </w:rPr>
        <w:t>t</w:t>
      </w:r>
      <w:r w:rsidR="0052393F" w:rsidRPr="00E82544">
        <w:rPr>
          <w:color w:val="000000" w:themeColor="text1"/>
        </w:rPr>
        <w:t>here</w:t>
      </w:r>
      <w:proofErr w:type="gramEnd"/>
      <w:r w:rsidR="0052393F" w:rsidRPr="00E82544">
        <w:rPr>
          <w:color w:val="000000" w:themeColor="text1"/>
        </w:rPr>
        <w:t xml:space="preserve"> </w:t>
      </w:r>
      <w:r w:rsidR="008B1B72" w:rsidRPr="00E82544">
        <w:rPr>
          <w:color w:val="000000" w:themeColor="text1"/>
        </w:rPr>
        <w:t>are</w:t>
      </w:r>
      <w:r w:rsidR="00DB2E28" w:rsidRPr="00E82544">
        <w:rPr>
          <w:color w:val="000000" w:themeColor="text1"/>
        </w:rPr>
        <w:t xml:space="preserve"> </w:t>
      </w:r>
      <w:r w:rsidR="0052393F" w:rsidRPr="00E82544">
        <w:rPr>
          <w:color w:val="000000" w:themeColor="text1"/>
        </w:rPr>
        <w:t>1</w:t>
      </w:r>
      <w:r w:rsidR="00467712" w:rsidRPr="00E82544">
        <w:rPr>
          <w:color w:val="000000" w:themeColor="text1"/>
        </w:rPr>
        <w:t>3</w:t>
      </w:r>
      <w:r w:rsidR="0052393F" w:rsidRPr="00E82544">
        <w:rPr>
          <w:color w:val="000000" w:themeColor="text1"/>
        </w:rPr>
        <w:t xml:space="preserve"> </w:t>
      </w:r>
      <w:r w:rsidR="00856E51" w:rsidRPr="00E82544">
        <w:rPr>
          <w:color w:val="000000" w:themeColor="text1"/>
        </w:rPr>
        <w:t>overpass</w:t>
      </w:r>
      <w:r w:rsidR="00F30161" w:rsidRPr="00E82544">
        <w:rPr>
          <w:color w:val="000000" w:themeColor="text1"/>
        </w:rPr>
        <w:t xml:space="preserve"> events</w:t>
      </w:r>
      <w:r w:rsidR="00856E51" w:rsidRPr="00E82544">
        <w:rPr>
          <w:color w:val="000000" w:themeColor="text1"/>
        </w:rPr>
        <w:t xml:space="preserve"> with</w:t>
      </w:r>
      <w:r w:rsidR="003630E0" w:rsidRPr="00E82544">
        <w:rPr>
          <w:color w:val="000000" w:themeColor="text1"/>
        </w:rPr>
        <w:t xml:space="preserve"> </w:t>
      </w:r>
      <w:r w:rsidR="0052393F" w:rsidRPr="00E82544">
        <w:rPr>
          <w:color w:val="000000" w:themeColor="text1"/>
        </w:rPr>
        <w:t xml:space="preserve">measurable precipitation in </w:t>
      </w:r>
      <w:r w:rsidR="008B1B72" w:rsidRPr="00E82544">
        <w:rPr>
          <w:color w:val="000000" w:themeColor="text1"/>
        </w:rPr>
        <w:t xml:space="preserve">the </w:t>
      </w:r>
      <w:r w:rsidR="0052393F" w:rsidRPr="00E82544">
        <w:rPr>
          <w:color w:val="000000" w:themeColor="text1"/>
        </w:rPr>
        <w:t>Ku swath,</w:t>
      </w:r>
      <w:r w:rsidR="00870876" w:rsidRPr="00E82544">
        <w:rPr>
          <w:color w:val="000000" w:themeColor="text1"/>
        </w:rPr>
        <w:t xml:space="preserve"> 1</w:t>
      </w:r>
      <w:r w:rsidR="00467712" w:rsidRPr="00E82544">
        <w:rPr>
          <w:color w:val="000000" w:themeColor="text1"/>
        </w:rPr>
        <w:t>2</w:t>
      </w:r>
      <w:r w:rsidR="00870876" w:rsidRPr="00E82544">
        <w:rPr>
          <w:color w:val="000000" w:themeColor="text1"/>
        </w:rPr>
        <w:t xml:space="preserve"> in GMI,</w:t>
      </w:r>
      <w:r w:rsidR="0052393F" w:rsidRPr="00E82544">
        <w:rPr>
          <w:color w:val="000000" w:themeColor="text1"/>
        </w:rPr>
        <w:t xml:space="preserve"> and</w:t>
      </w:r>
      <w:r w:rsidR="0052393F" w:rsidRPr="0072178E">
        <w:t xml:space="preserve"> </w:t>
      </w:r>
      <w:r w:rsidR="003630E0" w:rsidRPr="0072178E">
        <w:t>nine</w:t>
      </w:r>
      <w:r w:rsidR="0052393F" w:rsidRPr="0072178E">
        <w:t xml:space="preserve"> </w:t>
      </w:r>
      <w:r w:rsidR="0052393F" w:rsidRPr="00E82544">
        <w:rPr>
          <w:color w:val="000000" w:themeColor="text1"/>
        </w:rPr>
        <w:t xml:space="preserve">in </w:t>
      </w:r>
      <w:r w:rsidR="008B1B72" w:rsidRPr="00E82544">
        <w:rPr>
          <w:color w:val="000000" w:themeColor="text1"/>
        </w:rPr>
        <w:t xml:space="preserve">the </w:t>
      </w:r>
      <w:r w:rsidR="0052393F" w:rsidRPr="00E82544">
        <w:rPr>
          <w:color w:val="000000" w:themeColor="text1"/>
        </w:rPr>
        <w:t>Ka swath</w:t>
      </w:r>
      <w:r w:rsidR="008B1B72" w:rsidRPr="00E82544">
        <w:rPr>
          <w:color w:val="000000" w:themeColor="text1"/>
        </w:rPr>
        <w:t xml:space="preserve"> considered in this study</w:t>
      </w:r>
      <w:r w:rsidR="00A97E88" w:rsidRPr="00E82544">
        <w:rPr>
          <w:color w:val="000000" w:themeColor="text1"/>
        </w:rPr>
        <w:t xml:space="preserve"> as shown in </w:t>
      </w:r>
      <w:r w:rsidR="0052393F" w:rsidRPr="00E82544">
        <w:rPr>
          <w:color w:val="000000" w:themeColor="text1"/>
        </w:rPr>
        <w:t xml:space="preserve">Table </w:t>
      </w:r>
      <w:r w:rsidR="006E03F7" w:rsidRPr="00E82544">
        <w:rPr>
          <w:color w:val="000000" w:themeColor="text1"/>
        </w:rPr>
        <w:t>1</w:t>
      </w:r>
      <w:r w:rsidR="0052393F" w:rsidRPr="00E82544">
        <w:rPr>
          <w:color w:val="000000" w:themeColor="text1"/>
        </w:rPr>
        <w:t>.</w:t>
      </w:r>
      <w:r w:rsidR="00870876" w:rsidRPr="00E82544">
        <w:rPr>
          <w:color w:val="000000" w:themeColor="text1"/>
        </w:rPr>
        <w:t xml:space="preserve"> </w:t>
      </w:r>
      <w:r w:rsidR="00A97E88" w:rsidRPr="00E82544">
        <w:rPr>
          <w:color w:val="000000" w:themeColor="text1"/>
        </w:rPr>
        <w:t xml:space="preserve">It is important to </w:t>
      </w:r>
      <w:r w:rsidR="004B3759" w:rsidRPr="00E82544">
        <w:rPr>
          <w:color w:val="000000" w:themeColor="text1"/>
        </w:rPr>
        <w:t>note that</w:t>
      </w:r>
      <w:r w:rsidR="00A97E88" w:rsidRPr="00E82544">
        <w:rPr>
          <w:color w:val="000000" w:themeColor="text1"/>
        </w:rPr>
        <w:t xml:space="preserve"> the</w:t>
      </w:r>
      <w:r w:rsidR="00870876" w:rsidRPr="00E82544">
        <w:rPr>
          <w:color w:val="000000" w:themeColor="text1"/>
        </w:rPr>
        <w:t xml:space="preserve"> </w:t>
      </w:r>
      <w:r w:rsidR="000D5665" w:rsidRPr="00E82544">
        <w:rPr>
          <w:color w:val="000000" w:themeColor="text1"/>
        </w:rPr>
        <w:t>2A</w:t>
      </w:r>
      <w:r w:rsidR="008B1B72" w:rsidRPr="00E82544">
        <w:rPr>
          <w:color w:val="000000" w:themeColor="text1"/>
        </w:rPr>
        <w:t>GPROF</w:t>
      </w:r>
      <w:r w:rsidR="00870876" w:rsidRPr="00E82544">
        <w:rPr>
          <w:color w:val="000000" w:themeColor="text1"/>
        </w:rPr>
        <w:t xml:space="preserve"> </w:t>
      </w:r>
      <w:r w:rsidR="008B1B72" w:rsidRPr="00E82544">
        <w:rPr>
          <w:color w:val="000000" w:themeColor="text1"/>
        </w:rPr>
        <w:t>algorithm</w:t>
      </w:r>
      <w:r w:rsidR="00870876" w:rsidRPr="00E82544">
        <w:rPr>
          <w:color w:val="000000" w:themeColor="text1"/>
        </w:rPr>
        <w:t xml:space="preserve"> </w:t>
      </w:r>
      <w:r w:rsidR="00A97E88" w:rsidRPr="00E82544">
        <w:rPr>
          <w:color w:val="000000" w:themeColor="text1"/>
        </w:rPr>
        <w:t>missed</w:t>
      </w:r>
      <w:r w:rsidR="00F30161" w:rsidRPr="00E82544">
        <w:rPr>
          <w:color w:val="000000" w:themeColor="text1"/>
        </w:rPr>
        <w:t xml:space="preserve"> </w:t>
      </w:r>
      <w:r w:rsidR="000D5665" w:rsidRPr="00E82544">
        <w:rPr>
          <w:color w:val="000000" w:themeColor="text1"/>
        </w:rPr>
        <w:t xml:space="preserve">the </w:t>
      </w:r>
      <w:r w:rsidR="00870876" w:rsidRPr="00E82544">
        <w:rPr>
          <w:color w:val="000000" w:themeColor="text1"/>
        </w:rPr>
        <w:t>capture</w:t>
      </w:r>
      <w:r w:rsidR="00217A2F" w:rsidRPr="00E82544">
        <w:rPr>
          <w:color w:val="000000" w:themeColor="text1"/>
        </w:rPr>
        <w:t xml:space="preserve"> of</w:t>
      </w:r>
      <w:r w:rsidR="00870876" w:rsidRPr="00E82544">
        <w:rPr>
          <w:color w:val="000000" w:themeColor="text1"/>
        </w:rPr>
        <w:t xml:space="preserve"> light rain (&lt;0.10 mm hr</w:t>
      </w:r>
      <w:r w:rsidR="00870876" w:rsidRPr="00E82544">
        <w:rPr>
          <w:color w:val="000000" w:themeColor="text1"/>
          <w:vertAlign w:val="superscript"/>
        </w:rPr>
        <w:t>-1</w:t>
      </w:r>
      <w:r w:rsidR="00870876" w:rsidRPr="00E82544">
        <w:rPr>
          <w:color w:val="000000" w:themeColor="text1"/>
        </w:rPr>
        <w:t xml:space="preserve">) on </w:t>
      </w:r>
      <w:r w:rsidR="00217A2F" w:rsidRPr="00E82544">
        <w:rPr>
          <w:color w:val="000000" w:themeColor="text1"/>
        </w:rPr>
        <w:t xml:space="preserve">the </w:t>
      </w:r>
      <w:r w:rsidR="00870876" w:rsidRPr="00E82544">
        <w:rPr>
          <w:color w:val="000000" w:themeColor="text1"/>
        </w:rPr>
        <w:t xml:space="preserve">20 December 2018 overpass. While the gauges did not </w:t>
      </w:r>
      <w:r w:rsidR="002F309B" w:rsidRPr="00E82544">
        <w:rPr>
          <w:color w:val="000000" w:themeColor="text1"/>
        </w:rPr>
        <w:t>record</w:t>
      </w:r>
      <w:r w:rsidR="00870876" w:rsidRPr="00E82544">
        <w:rPr>
          <w:color w:val="000000" w:themeColor="text1"/>
        </w:rPr>
        <w:t xml:space="preserve"> rainfall</w:t>
      </w:r>
      <w:r w:rsidR="002F309B" w:rsidRPr="00E82544">
        <w:rPr>
          <w:color w:val="000000" w:themeColor="text1"/>
        </w:rPr>
        <w:t xml:space="preserve"> from this specific event</w:t>
      </w:r>
      <w:r w:rsidR="00870876" w:rsidRPr="00E82544">
        <w:rPr>
          <w:color w:val="000000" w:themeColor="text1"/>
        </w:rPr>
        <w:t xml:space="preserve">, the optical </w:t>
      </w:r>
      <w:proofErr w:type="spellStart"/>
      <w:r w:rsidR="00870876" w:rsidRPr="00E82544">
        <w:rPr>
          <w:color w:val="000000" w:themeColor="text1"/>
        </w:rPr>
        <w:t>disdrometers</w:t>
      </w:r>
      <w:proofErr w:type="spellEnd"/>
      <w:r w:rsidR="00870876" w:rsidRPr="00E82544">
        <w:rPr>
          <w:color w:val="000000" w:themeColor="text1"/>
        </w:rPr>
        <w:t xml:space="preserve"> </w:t>
      </w:r>
      <w:r w:rsidR="003B7125" w:rsidRPr="00E82544">
        <w:rPr>
          <w:color w:val="000000" w:themeColor="text1"/>
        </w:rPr>
        <w:t>indicate</w:t>
      </w:r>
      <w:r w:rsidR="002F309B" w:rsidRPr="00E82544">
        <w:rPr>
          <w:color w:val="000000" w:themeColor="text1"/>
        </w:rPr>
        <w:t xml:space="preserve"> light rain rates</w:t>
      </w:r>
      <w:r w:rsidR="00870876" w:rsidRPr="00E82544">
        <w:rPr>
          <w:color w:val="000000" w:themeColor="text1"/>
        </w:rPr>
        <w:t xml:space="preserve"> </w:t>
      </w:r>
      <w:r w:rsidR="002F309B" w:rsidRPr="00E82544">
        <w:rPr>
          <w:color w:val="000000" w:themeColor="text1"/>
        </w:rPr>
        <w:t>(</w:t>
      </w:r>
      <w:r w:rsidR="00870876" w:rsidRPr="00E82544">
        <w:rPr>
          <w:color w:val="000000" w:themeColor="text1"/>
        </w:rPr>
        <w:t>&lt; 0.10 mm hr</w:t>
      </w:r>
      <w:r w:rsidR="00870876" w:rsidRPr="00E82544">
        <w:rPr>
          <w:color w:val="000000" w:themeColor="text1"/>
          <w:vertAlign w:val="superscript"/>
        </w:rPr>
        <w:t>-1</w:t>
      </w:r>
      <w:r w:rsidR="002F309B" w:rsidRPr="00E82544">
        <w:rPr>
          <w:color w:val="000000" w:themeColor="text1"/>
        </w:rPr>
        <w:t>)</w:t>
      </w:r>
      <w:r w:rsidR="00870876" w:rsidRPr="00E82544">
        <w:rPr>
          <w:color w:val="000000" w:themeColor="text1"/>
        </w:rPr>
        <w:t>.</w:t>
      </w:r>
      <w:r w:rsidR="00A97E88" w:rsidRPr="00E82544">
        <w:rPr>
          <w:color w:val="000000" w:themeColor="text1"/>
        </w:rPr>
        <w:t xml:space="preserve"> This explains the mismatch between Ku and GMI</w:t>
      </w:r>
      <w:r w:rsidR="001657D9" w:rsidRPr="00E82544">
        <w:rPr>
          <w:color w:val="000000" w:themeColor="text1"/>
        </w:rPr>
        <w:t xml:space="preserve"> </w:t>
      </w:r>
      <w:r w:rsidR="0095549F" w:rsidRPr="00E82544">
        <w:rPr>
          <w:color w:val="000000" w:themeColor="text1"/>
        </w:rPr>
        <w:t>cases</w:t>
      </w:r>
      <w:r w:rsidR="00A97E88" w:rsidRPr="00E82544">
        <w:rPr>
          <w:color w:val="000000" w:themeColor="text1"/>
        </w:rPr>
        <w:t xml:space="preserve"> </w:t>
      </w:r>
      <w:r w:rsidR="00217A2F" w:rsidRPr="00E82544">
        <w:rPr>
          <w:color w:val="000000" w:themeColor="text1"/>
        </w:rPr>
        <w:t xml:space="preserve">listed </w:t>
      </w:r>
      <w:r w:rsidR="00A97E88" w:rsidRPr="00E82544">
        <w:rPr>
          <w:color w:val="000000" w:themeColor="text1"/>
        </w:rPr>
        <w:t xml:space="preserve">in Table </w:t>
      </w:r>
      <w:r w:rsidR="006E03F7" w:rsidRPr="00E82544">
        <w:rPr>
          <w:color w:val="000000" w:themeColor="text1"/>
        </w:rPr>
        <w:t>1</w:t>
      </w:r>
      <w:r w:rsidR="00A97E88" w:rsidRPr="00E82544">
        <w:rPr>
          <w:color w:val="000000" w:themeColor="text1"/>
        </w:rPr>
        <w:t>.</w:t>
      </w:r>
      <w:r w:rsidR="0057320B" w:rsidRPr="00E82544">
        <w:rPr>
          <w:color w:val="000000" w:themeColor="text1"/>
        </w:rPr>
        <w:t xml:space="preserve"> </w:t>
      </w:r>
    </w:p>
    <w:p w14:paraId="42AE37D0" w14:textId="77777777" w:rsidR="006670A4" w:rsidRPr="00660208" w:rsidRDefault="006670A4" w:rsidP="00106360">
      <w:pPr>
        <w:spacing w:line="360" w:lineRule="auto"/>
        <w:jc w:val="both"/>
        <w:rPr>
          <w:color w:val="70AD47" w:themeColor="accent6"/>
        </w:rPr>
      </w:pPr>
    </w:p>
    <w:p w14:paraId="21CBD1B9" w14:textId="77777777" w:rsidR="009530E8" w:rsidRPr="009A6BF4" w:rsidRDefault="009530E8" w:rsidP="00106360">
      <w:pPr>
        <w:spacing w:line="360" w:lineRule="auto"/>
        <w:jc w:val="both"/>
        <w:rPr>
          <w:bCs/>
          <w:i/>
          <w:iCs/>
        </w:rPr>
      </w:pPr>
      <w:r w:rsidRPr="009A6BF4">
        <w:rPr>
          <w:bCs/>
          <w:i/>
          <w:iCs/>
        </w:rPr>
        <w:lastRenderedPageBreak/>
        <w:t>a. Time lag analysis</w:t>
      </w:r>
    </w:p>
    <w:p w14:paraId="6B7A1180" w14:textId="19FC45EC" w:rsidR="009530E8" w:rsidRPr="00E82544" w:rsidRDefault="002F309B" w:rsidP="00CD7CBD">
      <w:pPr>
        <w:spacing w:line="360" w:lineRule="auto"/>
        <w:ind w:firstLine="720"/>
        <w:jc w:val="both"/>
        <w:rPr>
          <w:bCs/>
          <w:color w:val="000000" w:themeColor="text1"/>
        </w:rPr>
      </w:pPr>
      <w:r>
        <w:rPr>
          <w:bCs/>
        </w:rPr>
        <w:t>A t</w:t>
      </w:r>
      <w:r w:rsidR="009530E8" w:rsidRPr="002F309B">
        <w:rPr>
          <w:bCs/>
        </w:rPr>
        <w:t>ime lag analysis is crucial to</w:t>
      </w:r>
      <w:r>
        <w:rPr>
          <w:bCs/>
        </w:rPr>
        <w:t xml:space="preserve"> the</w:t>
      </w:r>
      <w:r w:rsidR="009530E8" w:rsidRPr="002F309B">
        <w:rPr>
          <w:bCs/>
        </w:rPr>
        <w:t xml:space="preserve"> investiga</w:t>
      </w:r>
      <w:r>
        <w:rPr>
          <w:bCs/>
        </w:rPr>
        <w:t>tion</w:t>
      </w:r>
      <w:r w:rsidR="009530E8" w:rsidRPr="002F309B">
        <w:rPr>
          <w:bCs/>
        </w:rPr>
        <w:t xml:space="preserve"> for several reasons. First, raindrops in a sample volume are distributed with varying sizes and fall speeds. For example, a 1-mm diameter raindrop falling from a height of 1-2 km takes about four to eight minutes to reach a surface measuring </w:t>
      </w:r>
      <w:r w:rsidR="009530E8" w:rsidRPr="00E82544">
        <w:rPr>
          <w:bCs/>
          <w:color w:val="000000" w:themeColor="text1"/>
        </w:rPr>
        <w:t xml:space="preserve">instrument such as a </w:t>
      </w:r>
      <w:proofErr w:type="spellStart"/>
      <w:r w:rsidR="009530E8" w:rsidRPr="00E82544">
        <w:rPr>
          <w:bCs/>
          <w:color w:val="000000" w:themeColor="text1"/>
        </w:rPr>
        <w:t>disdrometer</w:t>
      </w:r>
      <w:proofErr w:type="spellEnd"/>
      <w:r w:rsidR="009530E8" w:rsidRPr="00E82544">
        <w:rPr>
          <w:bCs/>
          <w:color w:val="000000" w:themeColor="text1"/>
        </w:rPr>
        <w:t xml:space="preserve"> or rain gauge. For a 5-mm diameter raindrop falling from the same height, it would take two to four minutes to reach the surface, assuming no horizontal wind advection and no drop </w:t>
      </w:r>
      <w:r w:rsidR="001C65BD" w:rsidRPr="00E82544">
        <w:rPr>
          <w:bCs/>
          <w:color w:val="000000" w:themeColor="text1"/>
        </w:rPr>
        <w:t>breakup and</w:t>
      </w:r>
      <w:r w:rsidR="00D40089" w:rsidRPr="00E82544">
        <w:rPr>
          <w:bCs/>
          <w:color w:val="000000" w:themeColor="text1"/>
        </w:rPr>
        <w:t>/or</w:t>
      </w:r>
      <w:r w:rsidR="001C65BD" w:rsidRPr="00E82544">
        <w:rPr>
          <w:bCs/>
          <w:color w:val="000000" w:themeColor="text1"/>
        </w:rPr>
        <w:t xml:space="preserve"> sorting</w:t>
      </w:r>
      <w:r w:rsidR="009530E8" w:rsidRPr="00E82544">
        <w:rPr>
          <w:bCs/>
          <w:color w:val="000000" w:themeColor="text1"/>
        </w:rPr>
        <w:t xml:space="preserve"> processes.</w:t>
      </w:r>
      <w:r w:rsidR="0071770F" w:rsidRPr="00E82544">
        <w:rPr>
          <w:bCs/>
          <w:color w:val="000000" w:themeColor="text1"/>
        </w:rPr>
        <w:t xml:space="preserve"> </w:t>
      </w:r>
      <w:r w:rsidR="009530E8" w:rsidRPr="00E82544">
        <w:rPr>
          <w:bCs/>
          <w:color w:val="000000" w:themeColor="text1"/>
        </w:rPr>
        <w:t xml:space="preserve">These assumptions are not valid in the real environment. Second, GPROF </w:t>
      </w:r>
      <w:r w:rsidR="003B7125" w:rsidRPr="00E82544">
        <w:rPr>
          <w:bCs/>
          <w:color w:val="000000" w:themeColor="text1"/>
        </w:rPr>
        <w:t>depends</w:t>
      </w:r>
      <w:r w:rsidR="009530E8" w:rsidRPr="00E82544">
        <w:rPr>
          <w:bCs/>
          <w:color w:val="000000" w:themeColor="text1"/>
        </w:rPr>
        <w:t xml:space="preserve"> on ice scattering</w:t>
      </w:r>
      <w:r w:rsidR="0034064A" w:rsidRPr="00E82544">
        <w:rPr>
          <w:bCs/>
          <w:color w:val="000000" w:themeColor="text1"/>
        </w:rPr>
        <w:t xml:space="preserve"> properties</w:t>
      </w:r>
      <w:r w:rsidR="009530E8" w:rsidRPr="00E82544">
        <w:rPr>
          <w:bCs/>
          <w:color w:val="000000" w:themeColor="text1"/>
        </w:rPr>
        <w:t xml:space="preserve"> above </w:t>
      </w:r>
      <w:r w:rsidRPr="00E82544">
        <w:rPr>
          <w:bCs/>
          <w:color w:val="000000" w:themeColor="text1"/>
        </w:rPr>
        <w:t xml:space="preserve">the </w:t>
      </w:r>
      <w:r w:rsidR="009530E8" w:rsidRPr="00E82544">
        <w:rPr>
          <w:bCs/>
          <w:color w:val="000000" w:themeColor="text1"/>
        </w:rPr>
        <w:t>freezing</w:t>
      </w:r>
      <w:r w:rsidR="00BF1DA5" w:rsidRPr="00E82544">
        <w:rPr>
          <w:bCs/>
          <w:color w:val="000000" w:themeColor="text1"/>
        </w:rPr>
        <w:t xml:space="preserve"> level</w:t>
      </w:r>
      <w:r w:rsidR="009530E8" w:rsidRPr="00E82544">
        <w:rPr>
          <w:bCs/>
          <w:color w:val="000000" w:themeColor="text1"/>
        </w:rPr>
        <w:t xml:space="preserve"> over land to determine surface </w:t>
      </w:r>
      <w:r w:rsidR="00BF1DA5" w:rsidRPr="00E82544">
        <w:rPr>
          <w:bCs/>
          <w:i/>
          <w:iCs/>
          <w:color w:val="000000" w:themeColor="text1"/>
        </w:rPr>
        <w:t>R</w:t>
      </w:r>
      <w:r w:rsidR="009530E8" w:rsidRPr="00E82544">
        <w:rPr>
          <w:bCs/>
          <w:color w:val="000000" w:themeColor="text1"/>
        </w:rPr>
        <w:t xml:space="preserve"> using a priori database while</w:t>
      </w:r>
      <w:r w:rsidR="00CD7CBD" w:rsidRPr="00E82544">
        <w:rPr>
          <w:bCs/>
          <w:color w:val="000000" w:themeColor="text1"/>
        </w:rPr>
        <w:t xml:space="preserve"> DPR </w:t>
      </w:r>
      <w:r w:rsidR="00D12077" w:rsidRPr="00E82544">
        <w:rPr>
          <w:bCs/>
          <w:color w:val="000000" w:themeColor="text1"/>
        </w:rPr>
        <w:t xml:space="preserve">attenuation corrected </w:t>
      </w:r>
      <w:r w:rsidR="00CD7CBD" w:rsidRPr="00E82544">
        <w:rPr>
          <w:bCs/>
          <w:i/>
          <w:iCs/>
          <w:color w:val="000000" w:themeColor="text1"/>
        </w:rPr>
        <w:t>Z</w:t>
      </w:r>
      <w:r w:rsidR="00CD7CBD" w:rsidRPr="00E82544">
        <w:rPr>
          <w:bCs/>
          <w:color w:val="000000" w:themeColor="text1"/>
        </w:rPr>
        <w:t xml:space="preserve">, </w:t>
      </w:r>
      <w:r w:rsidR="00CD7CBD" w:rsidRPr="00E82544">
        <w:rPr>
          <w:bCs/>
          <w:i/>
          <w:iCs/>
          <w:color w:val="000000" w:themeColor="text1"/>
        </w:rPr>
        <w:t>D</w:t>
      </w:r>
      <w:r w:rsidR="00CD7CBD" w:rsidRPr="00E82544">
        <w:rPr>
          <w:bCs/>
          <w:i/>
          <w:iCs/>
          <w:color w:val="000000" w:themeColor="text1"/>
          <w:vertAlign w:val="subscript"/>
        </w:rPr>
        <w:t>m</w:t>
      </w:r>
      <w:r w:rsidR="00CD7CBD" w:rsidRPr="00E82544">
        <w:rPr>
          <w:bCs/>
          <w:color w:val="000000" w:themeColor="text1"/>
        </w:rPr>
        <w:t xml:space="preserve">, and </w:t>
      </w:r>
      <w:r w:rsidR="00CD7CBD" w:rsidRPr="00E82544">
        <w:rPr>
          <w:bCs/>
          <w:i/>
          <w:iCs/>
          <w:color w:val="000000" w:themeColor="text1"/>
        </w:rPr>
        <w:t>R</w:t>
      </w:r>
      <w:r w:rsidR="00CD7CBD" w:rsidRPr="00E82544">
        <w:rPr>
          <w:bCs/>
          <w:color w:val="000000" w:themeColor="text1"/>
        </w:rPr>
        <w:t xml:space="preserve"> are extracted between 1-2 km height above the surface to avoid ground clutter</w:t>
      </w:r>
      <w:r w:rsidR="009530E8" w:rsidRPr="00E82544">
        <w:rPr>
          <w:bCs/>
          <w:color w:val="000000" w:themeColor="text1"/>
        </w:rPr>
        <w:t xml:space="preserve"> (Tan et al. 2018). </w:t>
      </w:r>
      <w:r w:rsidR="003B7125" w:rsidRPr="00E82544">
        <w:rPr>
          <w:bCs/>
          <w:color w:val="000000" w:themeColor="text1"/>
        </w:rPr>
        <w:t xml:space="preserve">Therefore, </w:t>
      </w:r>
      <w:r w:rsidR="00D40089" w:rsidRPr="00E82544">
        <w:rPr>
          <w:bCs/>
          <w:color w:val="000000" w:themeColor="text1"/>
        </w:rPr>
        <w:t>appropriate</w:t>
      </w:r>
      <w:r w:rsidR="003B7125" w:rsidRPr="00E82544">
        <w:rPr>
          <w:bCs/>
          <w:color w:val="000000" w:themeColor="text1"/>
        </w:rPr>
        <w:t xml:space="preserve"> time lag</w:t>
      </w:r>
      <w:r w:rsidR="00D40089" w:rsidRPr="00E82544">
        <w:rPr>
          <w:bCs/>
          <w:color w:val="000000" w:themeColor="text1"/>
        </w:rPr>
        <w:t xml:space="preserve"> correlations between satellite and ground measurements should be employed</w:t>
      </w:r>
      <w:r w:rsidR="003B7125" w:rsidRPr="00E82544">
        <w:rPr>
          <w:bCs/>
          <w:color w:val="000000" w:themeColor="text1"/>
        </w:rPr>
        <w:t xml:space="preserve">. </w:t>
      </w:r>
      <w:r w:rsidR="009530E8" w:rsidRPr="00E82544">
        <w:rPr>
          <w:bCs/>
          <w:color w:val="000000" w:themeColor="text1"/>
        </w:rPr>
        <w:t xml:space="preserve">Comparisons from GPM profiling algorithms are </w:t>
      </w:r>
      <w:r w:rsidR="00D313FF" w:rsidRPr="00E82544">
        <w:rPr>
          <w:bCs/>
          <w:color w:val="000000" w:themeColor="text1"/>
        </w:rPr>
        <w:t>extracted</w:t>
      </w:r>
      <w:r w:rsidR="009530E8" w:rsidRPr="00E82544">
        <w:rPr>
          <w:bCs/>
          <w:color w:val="000000" w:themeColor="text1"/>
        </w:rPr>
        <w:t xml:space="preserve"> at least 1-km below the freezing level (obtained via GPM data file attribute) to avoid </w:t>
      </w:r>
      <w:r w:rsidR="009530E8" w:rsidRPr="002F309B">
        <w:rPr>
          <w:bCs/>
        </w:rPr>
        <w:t>melting hydrometeors</w:t>
      </w:r>
      <w:r w:rsidR="005876DE">
        <w:rPr>
          <w:bCs/>
        </w:rPr>
        <w:t xml:space="preserve"> and above the LCFH</w:t>
      </w:r>
      <w:r w:rsidR="009530E8" w:rsidRPr="002F309B">
        <w:rPr>
          <w:bCs/>
        </w:rPr>
        <w:t xml:space="preserve">. Freezing level heights range from 2.3 km in the cool season to about 4.7 </w:t>
      </w:r>
      <w:r w:rsidR="009530E8" w:rsidRPr="00E82544">
        <w:rPr>
          <w:bCs/>
          <w:color w:val="000000" w:themeColor="text1"/>
        </w:rPr>
        <w:t xml:space="preserve">km in summer months. LCFH from </w:t>
      </w:r>
      <w:r w:rsidR="00CD4932" w:rsidRPr="00E82544">
        <w:rPr>
          <w:bCs/>
          <w:color w:val="000000" w:themeColor="text1"/>
        </w:rPr>
        <w:t>2A</w:t>
      </w:r>
      <w:r w:rsidR="009530E8" w:rsidRPr="00E82544">
        <w:rPr>
          <w:bCs/>
          <w:color w:val="000000" w:themeColor="text1"/>
        </w:rPr>
        <w:t xml:space="preserve">DPR NS and </w:t>
      </w:r>
      <w:r w:rsidR="00CD4932" w:rsidRPr="00E82544">
        <w:rPr>
          <w:bCs/>
          <w:color w:val="000000" w:themeColor="text1"/>
        </w:rPr>
        <w:t>2A</w:t>
      </w:r>
      <w:r w:rsidR="009530E8" w:rsidRPr="00E82544">
        <w:rPr>
          <w:bCs/>
          <w:color w:val="000000" w:themeColor="text1"/>
        </w:rPr>
        <w:t xml:space="preserve">DPR MS range 0.75 to 2.0 km and 0.75 to 1.25 km above surface in the </w:t>
      </w:r>
      <w:r w:rsidR="00E31DD2" w:rsidRPr="00E82544">
        <w:rPr>
          <w:bCs/>
          <w:color w:val="000000" w:themeColor="text1"/>
        </w:rPr>
        <w:t>research</w:t>
      </w:r>
      <w:r w:rsidR="009530E8" w:rsidRPr="00E82544">
        <w:rPr>
          <w:bCs/>
          <w:color w:val="000000" w:themeColor="text1"/>
        </w:rPr>
        <w:t xml:space="preserve"> grid, respectively. The height varies from orbit to orbit due to the distance between DPR nadir track and WPRF sampling region.</w:t>
      </w:r>
    </w:p>
    <w:p w14:paraId="379529AB" w14:textId="2365D301" w:rsidR="005430E8" w:rsidRDefault="00014069" w:rsidP="00106360">
      <w:pPr>
        <w:spacing w:line="360" w:lineRule="auto"/>
        <w:ind w:firstLine="720"/>
        <w:jc w:val="both"/>
        <w:rPr>
          <w:bCs/>
        </w:rPr>
      </w:pPr>
      <w:r w:rsidRPr="00E82544">
        <w:rPr>
          <w:bCs/>
          <w:color w:val="000000" w:themeColor="text1"/>
        </w:rPr>
        <w:t>Fig</w:t>
      </w:r>
      <w:r w:rsidR="00AD60A9" w:rsidRPr="00E82544">
        <w:rPr>
          <w:bCs/>
          <w:color w:val="000000" w:themeColor="text1"/>
        </w:rPr>
        <w:t>.</w:t>
      </w:r>
      <w:r w:rsidRPr="00E82544">
        <w:rPr>
          <w:bCs/>
          <w:color w:val="000000" w:themeColor="text1"/>
        </w:rPr>
        <w:t xml:space="preserve"> 2 shows the correlation coefficien</w:t>
      </w:r>
      <w:r w:rsidR="009B5387" w:rsidRPr="00E82544">
        <w:rPr>
          <w:bCs/>
          <w:color w:val="000000" w:themeColor="text1"/>
        </w:rPr>
        <w:t xml:space="preserve">t (denoted by </w:t>
      </w:r>
      <w:r w:rsidR="009B5387" w:rsidRPr="00E82544">
        <w:rPr>
          <w:bCs/>
          <w:i/>
          <w:iCs/>
          <w:color w:val="000000" w:themeColor="text1"/>
        </w:rPr>
        <w:t>r</w:t>
      </w:r>
      <w:r w:rsidR="009B5387" w:rsidRPr="00E82544">
        <w:rPr>
          <w:bCs/>
          <w:color w:val="000000" w:themeColor="text1"/>
        </w:rPr>
        <w:t>)</w:t>
      </w:r>
      <w:r w:rsidRPr="00E82544">
        <w:rPr>
          <w:bCs/>
          <w:color w:val="000000" w:themeColor="text1"/>
        </w:rPr>
        <w:t xml:space="preserve"> and bias </w:t>
      </w:r>
      <w:r w:rsidR="00E31DD2" w:rsidRPr="00E82544">
        <w:rPr>
          <w:bCs/>
          <w:color w:val="000000" w:themeColor="text1"/>
        </w:rPr>
        <w:t>for</w:t>
      </w:r>
      <w:r w:rsidR="00C322AB" w:rsidRPr="00E82544">
        <w:rPr>
          <w:bCs/>
          <w:color w:val="000000" w:themeColor="text1"/>
        </w:rPr>
        <w:t xml:space="preserve"> </w:t>
      </w:r>
      <w:r w:rsidR="00C322AB" w:rsidRPr="00E82544">
        <w:rPr>
          <w:bCs/>
          <w:i/>
          <w:iCs/>
          <w:color w:val="000000" w:themeColor="text1"/>
        </w:rPr>
        <w:t>D</w:t>
      </w:r>
      <w:r w:rsidR="00C322AB" w:rsidRPr="00E82544">
        <w:rPr>
          <w:bCs/>
          <w:i/>
          <w:iCs/>
          <w:color w:val="000000" w:themeColor="text1"/>
          <w:vertAlign w:val="subscript"/>
        </w:rPr>
        <w:t>m</w:t>
      </w:r>
      <w:r w:rsidR="00C322AB" w:rsidRPr="00E82544">
        <w:rPr>
          <w:bCs/>
          <w:color w:val="000000" w:themeColor="text1"/>
        </w:rPr>
        <w:t xml:space="preserve"> retrievals at the LCFH from</w:t>
      </w:r>
      <w:r w:rsidRPr="00E82544">
        <w:rPr>
          <w:bCs/>
          <w:color w:val="000000" w:themeColor="text1"/>
        </w:rPr>
        <w:t xml:space="preserve"> </w:t>
      </w:r>
      <w:r w:rsidR="002A05CF" w:rsidRPr="00E82544">
        <w:rPr>
          <w:bCs/>
          <w:color w:val="000000" w:themeColor="text1"/>
        </w:rPr>
        <w:t xml:space="preserve">a) </w:t>
      </w:r>
      <w:r w:rsidR="00114E7C" w:rsidRPr="00E82544">
        <w:rPr>
          <w:bCs/>
          <w:color w:val="000000" w:themeColor="text1"/>
        </w:rPr>
        <w:t xml:space="preserve">2ADPR NS, </w:t>
      </w:r>
      <w:r w:rsidR="002A05CF" w:rsidRPr="00E82544">
        <w:rPr>
          <w:bCs/>
          <w:color w:val="000000" w:themeColor="text1"/>
        </w:rPr>
        <w:t xml:space="preserve">b) </w:t>
      </w:r>
      <w:r w:rsidR="00114E7C" w:rsidRPr="00E82544">
        <w:rPr>
          <w:bCs/>
          <w:color w:val="000000" w:themeColor="text1"/>
        </w:rPr>
        <w:t xml:space="preserve">2BCMB NS, and </w:t>
      </w:r>
      <w:r w:rsidR="002A05CF" w:rsidRPr="00E82544">
        <w:rPr>
          <w:bCs/>
          <w:color w:val="000000" w:themeColor="text1"/>
        </w:rPr>
        <w:t xml:space="preserve">c) </w:t>
      </w:r>
      <w:r w:rsidR="00114E7C" w:rsidRPr="00E82544">
        <w:rPr>
          <w:bCs/>
          <w:color w:val="000000" w:themeColor="text1"/>
        </w:rPr>
        <w:t>2BCMB MS</w:t>
      </w:r>
      <w:r w:rsidRPr="00E82544">
        <w:rPr>
          <w:bCs/>
          <w:color w:val="000000" w:themeColor="text1"/>
        </w:rPr>
        <w:t xml:space="preserve"> </w:t>
      </w:r>
      <w:r w:rsidR="00E31DD2" w:rsidRPr="00E82544">
        <w:rPr>
          <w:bCs/>
          <w:color w:val="000000" w:themeColor="text1"/>
        </w:rPr>
        <w:t>with</w:t>
      </w:r>
      <w:r w:rsidRPr="00E82544">
        <w:rPr>
          <w:bCs/>
          <w:color w:val="000000" w:themeColor="text1"/>
        </w:rPr>
        <w:t xml:space="preserve"> time lag </w:t>
      </w:r>
      <w:proofErr w:type="spellStart"/>
      <w:r w:rsidRPr="00E82544">
        <w:rPr>
          <w:bCs/>
          <w:color w:val="000000" w:themeColor="text1"/>
        </w:rPr>
        <w:t>disdrometer</w:t>
      </w:r>
      <w:proofErr w:type="spellEnd"/>
      <w:r w:rsidRPr="00E82544">
        <w:rPr>
          <w:bCs/>
          <w:color w:val="000000" w:themeColor="text1"/>
        </w:rPr>
        <w:t xml:space="preserve"> and MRR </w:t>
      </w:r>
      <w:r w:rsidR="00E85432" w:rsidRPr="00E82544">
        <w:rPr>
          <w:bCs/>
          <w:color w:val="000000" w:themeColor="text1"/>
        </w:rPr>
        <w:t>measurements</w:t>
      </w:r>
      <w:r w:rsidR="00C9259D" w:rsidRPr="00E82544">
        <w:rPr>
          <w:bCs/>
          <w:color w:val="000000" w:themeColor="text1"/>
        </w:rPr>
        <w:t xml:space="preserve"> from </w:t>
      </w:r>
      <w:r w:rsidR="0072178E" w:rsidRPr="00E82544">
        <w:rPr>
          <w:bCs/>
          <w:color w:val="000000" w:themeColor="text1"/>
        </w:rPr>
        <w:t>all</w:t>
      </w:r>
      <w:r w:rsidR="00C9259D" w:rsidRPr="00E82544">
        <w:rPr>
          <w:bCs/>
          <w:color w:val="000000" w:themeColor="text1"/>
        </w:rPr>
        <w:t xml:space="preserve"> </w:t>
      </w:r>
      <w:r w:rsidR="0095549F" w:rsidRPr="00E82544">
        <w:rPr>
          <w:bCs/>
          <w:color w:val="000000" w:themeColor="text1"/>
        </w:rPr>
        <w:t>cases</w:t>
      </w:r>
      <w:r w:rsidR="0072178E" w:rsidRPr="00E82544">
        <w:rPr>
          <w:bCs/>
          <w:color w:val="000000" w:themeColor="text1"/>
        </w:rPr>
        <w:t xml:space="preserve"> </w:t>
      </w:r>
      <w:r w:rsidR="00C9259D" w:rsidRPr="00E82544">
        <w:rPr>
          <w:bCs/>
          <w:color w:val="000000" w:themeColor="text1"/>
        </w:rPr>
        <w:t xml:space="preserve">in Table </w:t>
      </w:r>
      <w:r w:rsidR="006E03F7" w:rsidRPr="00E82544">
        <w:rPr>
          <w:bCs/>
          <w:color w:val="000000" w:themeColor="text1"/>
        </w:rPr>
        <w:t>1</w:t>
      </w:r>
      <w:r w:rsidRPr="00E82544">
        <w:rPr>
          <w:bCs/>
          <w:color w:val="000000" w:themeColor="text1"/>
        </w:rPr>
        <w:t>.</w:t>
      </w:r>
      <w:r w:rsidR="001D0469" w:rsidRPr="00E82544">
        <w:rPr>
          <w:bCs/>
          <w:color w:val="000000" w:themeColor="text1"/>
        </w:rPr>
        <w:t xml:space="preserve"> </w:t>
      </w:r>
      <w:r w:rsidR="008E33F0" w:rsidRPr="00E82544">
        <w:rPr>
          <w:bCs/>
          <w:color w:val="000000" w:themeColor="text1"/>
        </w:rPr>
        <w:t xml:space="preserve">The </w:t>
      </w:r>
      <w:r w:rsidR="008E33F0" w:rsidRPr="00E82544">
        <w:rPr>
          <w:bCs/>
          <w:i/>
          <w:iCs/>
          <w:color w:val="000000" w:themeColor="text1"/>
        </w:rPr>
        <w:t>r</w:t>
      </w:r>
      <w:r w:rsidR="008E33F0" w:rsidRPr="00E82544">
        <w:rPr>
          <w:bCs/>
          <w:color w:val="000000" w:themeColor="text1"/>
        </w:rPr>
        <w:t xml:space="preserve"> values</w:t>
      </w:r>
      <w:r w:rsidR="00D40089" w:rsidRPr="00E82544">
        <w:rPr>
          <w:bCs/>
          <w:color w:val="000000" w:themeColor="text1"/>
        </w:rPr>
        <w:t xml:space="preserve"> between</w:t>
      </w:r>
      <w:r w:rsidR="00601CCF" w:rsidRPr="00E82544">
        <w:rPr>
          <w:bCs/>
          <w:color w:val="000000" w:themeColor="text1"/>
        </w:rPr>
        <w:t xml:space="preserve"> </w:t>
      </w:r>
      <w:r w:rsidR="00D40089" w:rsidRPr="00E82544">
        <w:rPr>
          <w:bCs/>
          <w:color w:val="000000" w:themeColor="text1"/>
        </w:rPr>
        <w:t>satellite (</w:t>
      </w:r>
      <w:r w:rsidR="00601CCF" w:rsidRPr="00E82544">
        <w:rPr>
          <w:bCs/>
          <w:color w:val="000000" w:themeColor="text1"/>
        </w:rPr>
        <w:t>2ADPR NS, 2BCMB NS, and 2BCMB MS</w:t>
      </w:r>
      <w:r w:rsidR="00D40089" w:rsidRPr="00E82544">
        <w:rPr>
          <w:bCs/>
          <w:color w:val="000000" w:themeColor="text1"/>
        </w:rPr>
        <w:t>)</w:t>
      </w:r>
      <w:r w:rsidR="00601CCF" w:rsidRPr="00E82544">
        <w:rPr>
          <w:bCs/>
          <w:color w:val="000000" w:themeColor="text1"/>
        </w:rPr>
        <w:t xml:space="preserve"> </w:t>
      </w:r>
      <w:r w:rsidR="00D40089" w:rsidRPr="00E82544">
        <w:rPr>
          <w:bCs/>
          <w:color w:val="000000" w:themeColor="text1"/>
        </w:rPr>
        <w:t>and</w:t>
      </w:r>
      <w:r w:rsidR="00601CCF" w:rsidRPr="00E82544">
        <w:rPr>
          <w:bCs/>
          <w:color w:val="000000" w:themeColor="text1"/>
        </w:rPr>
        <w:t xml:space="preserve"> </w:t>
      </w:r>
      <w:proofErr w:type="spellStart"/>
      <w:r w:rsidR="00601CCF" w:rsidRPr="00E82544">
        <w:rPr>
          <w:bCs/>
          <w:color w:val="000000" w:themeColor="text1"/>
        </w:rPr>
        <w:t>disdrometers</w:t>
      </w:r>
      <w:proofErr w:type="spellEnd"/>
      <w:r w:rsidR="00601CCF" w:rsidRPr="00E82544">
        <w:rPr>
          <w:bCs/>
          <w:color w:val="000000" w:themeColor="text1"/>
        </w:rPr>
        <w:t xml:space="preserve"> </w:t>
      </w:r>
      <w:r w:rsidR="00D40089" w:rsidRPr="00E82544">
        <w:rPr>
          <w:bCs/>
          <w:color w:val="000000" w:themeColor="text1"/>
        </w:rPr>
        <w:t>are</w:t>
      </w:r>
      <w:r w:rsidR="00601CCF" w:rsidRPr="00E82544">
        <w:rPr>
          <w:bCs/>
          <w:color w:val="000000" w:themeColor="text1"/>
        </w:rPr>
        <w:t xml:space="preserve"> moderately high (&gt; 0.6) at overpass time</w:t>
      </w:r>
      <w:r w:rsidR="00D40089" w:rsidRPr="00E82544">
        <w:rPr>
          <w:bCs/>
          <w:color w:val="000000" w:themeColor="text1"/>
        </w:rPr>
        <w:t>,</w:t>
      </w:r>
      <w:r w:rsidR="00601CCF" w:rsidRPr="00E82544">
        <w:rPr>
          <w:bCs/>
          <w:color w:val="000000" w:themeColor="text1"/>
        </w:rPr>
        <w:t xml:space="preserve"> but the peak value (circles) occurs minutes after </w:t>
      </w:r>
      <w:r w:rsidR="00D40089" w:rsidRPr="00E82544">
        <w:rPr>
          <w:bCs/>
          <w:color w:val="000000" w:themeColor="text1"/>
        </w:rPr>
        <w:t xml:space="preserve">the </w:t>
      </w:r>
      <w:r w:rsidR="00601CCF" w:rsidRPr="00E82544">
        <w:rPr>
          <w:bCs/>
          <w:color w:val="000000" w:themeColor="text1"/>
        </w:rPr>
        <w:t>overpass.</w:t>
      </w:r>
      <w:r w:rsidR="005430E8" w:rsidRPr="00E82544">
        <w:rPr>
          <w:bCs/>
          <w:color w:val="000000" w:themeColor="text1"/>
        </w:rPr>
        <w:t xml:space="preserve"> </w:t>
      </w:r>
      <w:r w:rsidR="0026360F" w:rsidRPr="00E82544">
        <w:rPr>
          <w:bCs/>
          <w:color w:val="000000" w:themeColor="text1"/>
        </w:rPr>
        <w:t>For example,</w:t>
      </w:r>
      <w:r w:rsidR="00993FEC" w:rsidRPr="00E82544">
        <w:rPr>
          <w:bCs/>
          <w:color w:val="000000" w:themeColor="text1"/>
        </w:rPr>
        <w:t xml:space="preserve"> </w:t>
      </w:r>
      <w:r w:rsidR="008E33F0" w:rsidRPr="00E82544">
        <w:rPr>
          <w:bCs/>
          <w:i/>
          <w:iCs/>
          <w:color w:val="000000" w:themeColor="text1"/>
        </w:rPr>
        <w:t>r</w:t>
      </w:r>
      <w:r w:rsidR="008E33F0" w:rsidRPr="00E82544">
        <w:rPr>
          <w:bCs/>
          <w:color w:val="000000" w:themeColor="text1"/>
        </w:rPr>
        <w:t xml:space="preserve"> value </w:t>
      </w:r>
      <w:r w:rsidR="00993FEC" w:rsidRPr="00E82544">
        <w:rPr>
          <w:bCs/>
          <w:color w:val="000000" w:themeColor="text1"/>
        </w:rPr>
        <w:t>peak</w:t>
      </w:r>
      <w:r w:rsidR="008E33F0" w:rsidRPr="00E82544">
        <w:rPr>
          <w:bCs/>
          <w:color w:val="000000" w:themeColor="text1"/>
        </w:rPr>
        <w:t>s</w:t>
      </w:r>
      <w:r w:rsidR="00993FEC" w:rsidRPr="00E82544">
        <w:rPr>
          <w:bCs/>
          <w:color w:val="000000" w:themeColor="text1"/>
        </w:rPr>
        <w:t xml:space="preserve"> for 2ADPR NS and 2BCMB NS</w:t>
      </w:r>
      <w:r w:rsidR="00533B0D" w:rsidRPr="00E82544">
        <w:rPr>
          <w:bCs/>
          <w:color w:val="000000" w:themeColor="text1"/>
        </w:rPr>
        <w:t xml:space="preserve"> with MRR</w:t>
      </w:r>
      <w:r w:rsidR="005430E8" w:rsidRPr="00E82544">
        <w:rPr>
          <w:bCs/>
          <w:color w:val="000000" w:themeColor="text1"/>
        </w:rPr>
        <w:t xml:space="preserve"> is &gt; 0.</w:t>
      </w:r>
      <w:r w:rsidR="00440D00" w:rsidRPr="00E82544">
        <w:rPr>
          <w:bCs/>
          <w:color w:val="000000" w:themeColor="text1"/>
        </w:rPr>
        <w:t>80</w:t>
      </w:r>
      <w:r w:rsidR="005430E8" w:rsidRPr="00E82544">
        <w:rPr>
          <w:bCs/>
          <w:color w:val="000000" w:themeColor="text1"/>
        </w:rPr>
        <w:t xml:space="preserve"> and</w:t>
      </w:r>
      <w:r w:rsidR="00533B0D" w:rsidRPr="00E82544">
        <w:rPr>
          <w:bCs/>
          <w:color w:val="000000" w:themeColor="text1"/>
        </w:rPr>
        <w:t xml:space="preserve"> occurs </w:t>
      </w:r>
      <w:r w:rsidR="0026360F" w:rsidRPr="00E82544">
        <w:rPr>
          <w:bCs/>
          <w:color w:val="000000" w:themeColor="text1"/>
        </w:rPr>
        <w:t xml:space="preserve">eight to </w:t>
      </w:r>
      <w:r w:rsidR="00533B0D" w:rsidRPr="00E82544">
        <w:rPr>
          <w:bCs/>
          <w:color w:val="000000" w:themeColor="text1"/>
        </w:rPr>
        <w:t xml:space="preserve">nine minutes after </w:t>
      </w:r>
      <w:r w:rsidR="00D40089" w:rsidRPr="00E82544">
        <w:rPr>
          <w:bCs/>
          <w:color w:val="000000" w:themeColor="text1"/>
        </w:rPr>
        <w:t xml:space="preserve">the </w:t>
      </w:r>
      <w:r w:rsidR="00533B0D" w:rsidRPr="00E82544">
        <w:rPr>
          <w:bCs/>
          <w:color w:val="000000" w:themeColor="text1"/>
        </w:rPr>
        <w:t xml:space="preserve">overpass. Interestingly, the peak for 2BCMB MS with </w:t>
      </w:r>
      <w:r w:rsidR="00AE1191" w:rsidRPr="00E82544">
        <w:rPr>
          <w:bCs/>
          <w:color w:val="000000" w:themeColor="text1"/>
        </w:rPr>
        <w:t>2DVD</w:t>
      </w:r>
      <w:r w:rsidR="0026360F" w:rsidRPr="00E82544">
        <w:rPr>
          <w:bCs/>
          <w:color w:val="000000" w:themeColor="text1"/>
        </w:rPr>
        <w:t xml:space="preserve">, </w:t>
      </w:r>
      <w:r w:rsidR="00150C32" w:rsidRPr="00E82544">
        <w:rPr>
          <w:bCs/>
          <w:color w:val="000000" w:themeColor="text1"/>
        </w:rPr>
        <w:t>PARSIVEL</w:t>
      </w:r>
      <w:r w:rsidR="00150C32" w:rsidRPr="00E82544">
        <w:rPr>
          <w:bCs/>
          <w:color w:val="000000" w:themeColor="text1"/>
          <w:vertAlign w:val="superscript"/>
        </w:rPr>
        <w:t>2</w:t>
      </w:r>
      <w:r w:rsidR="0026360F" w:rsidRPr="00E82544">
        <w:rPr>
          <w:bCs/>
          <w:color w:val="000000" w:themeColor="text1"/>
        </w:rPr>
        <w:t>, and</w:t>
      </w:r>
      <w:r w:rsidR="00AE1191" w:rsidRPr="00E82544">
        <w:rPr>
          <w:bCs/>
          <w:color w:val="000000" w:themeColor="text1"/>
        </w:rPr>
        <w:t xml:space="preserve"> MRR</w:t>
      </w:r>
      <w:r w:rsidR="00533B0D" w:rsidRPr="00E82544">
        <w:rPr>
          <w:bCs/>
          <w:color w:val="000000" w:themeColor="text1"/>
        </w:rPr>
        <w:t xml:space="preserve"> is &gt; 0.90 and </w:t>
      </w:r>
      <w:r w:rsidR="00533B0D" w:rsidRPr="0072178E">
        <w:rPr>
          <w:bCs/>
        </w:rPr>
        <w:t xml:space="preserve">occurs </w:t>
      </w:r>
      <w:r w:rsidR="0026360F">
        <w:rPr>
          <w:bCs/>
        </w:rPr>
        <w:t xml:space="preserve">near </w:t>
      </w:r>
      <w:r w:rsidR="00533B0D" w:rsidRPr="0072178E">
        <w:rPr>
          <w:bCs/>
        </w:rPr>
        <w:t xml:space="preserve">two minutes after </w:t>
      </w:r>
      <w:r w:rsidR="00D40089" w:rsidRPr="0072178E">
        <w:rPr>
          <w:bCs/>
        </w:rPr>
        <w:t xml:space="preserve">the </w:t>
      </w:r>
      <w:r w:rsidR="00533B0D" w:rsidRPr="0072178E">
        <w:rPr>
          <w:bCs/>
        </w:rPr>
        <w:t xml:space="preserve">overpass. </w:t>
      </w:r>
      <w:r w:rsidR="005430E8" w:rsidRPr="00E82544">
        <w:rPr>
          <w:bCs/>
          <w:color w:val="000000" w:themeColor="text1"/>
        </w:rPr>
        <w:t>In addition, the minimum bias</w:t>
      </w:r>
      <w:r w:rsidR="002A05CF" w:rsidRPr="00E82544">
        <w:rPr>
          <w:bCs/>
          <w:color w:val="000000" w:themeColor="text1"/>
        </w:rPr>
        <w:t xml:space="preserve"> </w:t>
      </w:r>
      <w:r w:rsidR="005430E8" w:rsidRPr="00E82544">
        <w:rPr>
          <w:bCs/>
          <w:color w:val="000000" w:themeColor="text1"/>
        </w:rPr>
        <w:t>for all three algorithms is below 0.1</w:t>
      </w:r>
      <w:r w:rsidR="00440D00" w:rsidRPr="00E82544">
        <w:rPr>
          <w:bCs/>
          <w:color w:val="000000" w:themeColor="text1"/>
        </w:rPr>
        <w:t>5</w:t>
      </w:r>
      <w:r w:rsidR="005430E8" w:rsidRPr="00E82544">
        <w:rPr>
          <w:bCs/>
          <w:color w:val="000000" w:themeColor="text1"/>
        </w:rPr>
        <w:t xml:space="preserve"> mm and occurs between overpass time and </w:t>
      </w:r>
      <w:r w:rsidR="00440D00" w:rsidRPr="00E82544">
        <w:rPr>
          <w:bCs/>
          <w:color w:val="000000" w:themeColor="text1"/>
        </w:rPr>
        <w:t>six</w:t>
      </w:r>
      <w:r w:rsidR="005430E8" w:rsidRPr="00E82544">
        <w:rPr>
          <w:bCs/>
          <w:color w:val="000000" w:themeColor="text1"/>
        </w:rPr>
        <w:t xml:space="preserve"> minutes after overpass</w:t>
      </w:r>
      <w:r w:rsidR="00D40089" w:rsidRPr="00E82544">
        <w:rPr>
          <w:bCs/>
          <w:color w:val="000000" w:themeColor="text1"/>
        </w:rPr>
        <w:t xml:space="preserve"> </w:t>
      </w:r>
      <w:r w:rsidR="00D40089" w:rsidRPr="0072178E">
        <w:rPr>
          <w:bCs/>
        </w:rPr>
        <w:t>time</w:t>
      </w:r>
      <w:r w:rsidR="00572830" w:rsidRPr="0072178E">
        <w:rPr>
          <w:bCs/>
        </w:rPr>
        <w:t>.</w:t>
      </w:r>
    </w:p>
    <w:p w14:paraId="474D7CA1" w14:textId="4DCC21CE" w:rsidR="00A61D1A" w:rsidRPr="005430E8" w:rsidRDefault="006A44DF" w:rsidP="00106360">
      <w:pPr>
        <w:spacing w:line="360" w:lineRule="auto"/>
        <w:rPr>
          <w:bCs/>
        </w:rPr>
      </w:pPr>
      <w:r>
        <w:rPr>
          <w:bCs/>
          <w:noProof/>
        </w:rPr>
        <w:lastRenderedPageBreak/>
        <w:drawing>
          <wp:inline distT="0" distB="0" distL="0" distR="0" wp14:anchorId="2B39C6AF" wp14:editId="58996B60">
            <wp:extent cx="5558828" cy="8738769"/>
            <wp:effectExtent l="0" t="0" r="381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2465" cy="8760206"/>
                    </a:xfrm>
                    <a:prstGeom prst="rect">
                      <a:avLst/>
                    </a:prstGeom>
                  </pic:spPr>
                </pic:pic>
              </a:graphicData>
            </a:graphic>
          </wp:inline>
        </w:drawing>
      </w:r>
    </w:p>
    <w:p w14:paraId="217E8933" w14:textId="6BACB0AF" w:rsidR="00A71C90" w:rsidRPr="00E82544" w:rsidRDefault="00A71C90" w:rsidP="00F93A6B">
      <w:pPr>
        <w:ind w:firstLine="720"/>
        <w:jc w:val="both"/>
        <w:rPr>
          <w:rFonts w:ascii="Times" w:hAnsi="Times"/>
          <w:color w:val="000000" w:themeColor="text1"/>
          <w:sz w:val="21"/>
          <w:szCs w:val="21"/>
        </w:rPr>
      </w:pPr>
      <w:r w:rsidRPr="00E82544">
        <w:rPr>
          <w:rFonts w:ascii="Times" w:hAnsi="Times"/>
          <w:color w:val="000000" w:themeColor="text1"/>
          <w:sz w:val="21"/>
          <w:szCs w:val="21"/>
        </w:rPr>
        <w:lastRenderedPageBreak/>
        <w:t>Fig</w:t>
      </w:r>
      <w:r w:rsidR="00FC68D0" w:rsidRPr="00E82544">
        <w:rPr>
          <w:rFonts w:ascii="Times" w:hAnsi="Times"/>
          <w:color w:val="000000" w:themeColor="text1"/>
          <w:sz w:val="21"/>
          <w:szCs w:val="21"/>
        </w:rPr>
        <w:t>.</w:t>
      </w:r>
      <w:r w:rsidRPr="00E82544">
        <w:rPr>
          <w:rFonts w:ascii="Times" w:hAnsi="Times"/>
          <w:color w:val="000000" w:themeColor="text1"/>
          <w:sz w:val="21"/>
          <w:szCs w:val="21"/>
        </w:rPr>
        <w:t xml:space="preserve"> 2</w:t>
      </w:r>
      <w:r w:rsidR="00FC68D0" w:rsidRPr="00E82544">
        <w:rPr>
          <w:rFonts w:ascii="Times" w:hAnsi="Times"/>
          <w:color w:val="000000" w:themeColor="text1"/>
          <w:sz w:val="21"/>
          <w:szCs w:val="21"/>
        </w:rPr>
        <w:t>.</w:t>
      </w:r>
      <w:r w:rsidRPr="00E82544">
        <w:rPr>
          <w:rFonts w:ascii="Times" w:hAnsi="Times"/>
          <w:color w:val="000000" w:themeColor="text1"/>
          <w:sz w:val="21"/>
          <w:szCs w:val="21"/>
        </w:rPr>
        <w:t xml:space="preserve"> Correlation and bias of </w:t>
      </w:r>
      <w:r w:rsidR="00F93A6B" w:rsidRPr="00E82544">
        <w:rPr>
          <w:rFonts w:ascii="Times" w:hAnsi="Times"/>
          <w:i/>
          <w:iCs/>
          <w:color w:val="000000" w:themeColor="text1"/>
          <w:sz w:val="21"/>
          <w:szCs w:val="21"/>
        </w:rPr>
        <w:t>D</w:t>
      </w:r>
      <w:r w:rsidR="00F93A6B" w:rsidRPr="00E82544">
        <w:rPr>
          <w:rFonts w:ascii="Times" w:hAnsi="Times"/>
          <w:i/>
          <w:iCs/>
          <w:color w:val="000000" w:themeColor="text1"/>
          <w:sz w:val="21"/>
          <w:szCs w:val="21"/>
          <w:vertAlign w:val="subscript"/>
        </w:rPr>
        <w:t>m</w:t>
      </w:r>
      <w:r w:rsidRPr="00E82544">
        <w:rPr>
          <w:rFonts w:ascii="Times" w:hAnsi="Times"/>
          <w:color w:val="000000" w:themeColor="text1"/>
          <w:sz w:val="21"/>
          <w:szCs w:val="21"/>
        </w:rPr>
        <w:t xml:space="preserve"> from a) 2ADPR NS, b) 2BCMB NS and c) 2BCMB MS</w:t>
      </w:r>
      <w:r w:rsidR="00F93A6B" w:rsidRPr="00E82544">
        <w:rPr>
          <w:rFonts w:ascii="Times" w:hAnsi="Times"/>
          <w:color w:val="000000" w:themeColor="text1"/>
          <w:sz w:val="21"/>
          <w:szCs w:val="21"/>
        </w:rPr>
        <w:t xml:space="preserve">; </w:t>
      </w:r>
      <w:r w:rsidR="00F93A6B" w:rsidRPr="00E82544">
        <w:rPr>
          <w:rFonts w:ascii="Times" w:hAnsi="Times"/>
          <w:i/>
          <w:iCs/>
          <w:color w:val="000000" w:themeColor="text1"/>
          <w:sz w:val="21"/>
          <w:szCs w:val="21"/>
        </w:rPr>
        <w:t>Z</w:t>
      </w:r>
      <w:r w:rsidR="00B352C1" w:rsidRPr="00E82544">
        <w:rPr>
          <w:rFonts w:ascii="Times" w:hAnsi="Times"/>
          <w:i/>
          <w:iCs/>
          <w:color w:val="000000" w:themeColor="text1"/>
          <w:sz w:val="21"/>
          <w:szCs w:val="21"/>
          <w:vertAlign w:val="subscript"/>
        </w:rPr>
        <w:t>e</w:t>
      </w:r>
      <w:r w:rsidR="00F93A6B" w:rsidRPr="00E82544">
        <w:rPr>
          <w:rFonts w:ascii="Times" w:hAnsi="Times"/>
          <w:color w:val="000000" w:themeColor="text1"/>
          <w:sz w:val="21"/>
          <w:szCs w:val="21"/>
        </w:rPr>
        <w:t xml:space="preserve"> from c) 2ADPR NS, d) 2BCMB NS, and e) 2BCMB MS, </w:t>
      </w:r>
      <w:r w:rsidR="00F93A6B" w:rsidRPr="00E82544">
        <w:rPr>
          <w:rFonts w:ascii="Times" w:hAnsi="Times"/>
          <w:i/>
          <w:iCs/>
          <w:color w:val="000000" w:themeColor="text1"/>
          <w:sz w:val="21"/>
          <w:szCs w:val="21"/>
        </w:rPr>
        <w:t>R</w:t>
      </w:r>
      <w:r w:rsidR="00F93A6B" w:rsidRPr="00E82544">
        <w:rPr>
          <w:rFonts w:ascii="Times" w:hAnsi="Times"/>
          <w:color w:val="000000" w:themeColor="text1"/>
          <w:sz w:val="21"/>
          <w:szCs w:val="21"/>
        </w:rPr>
        <w:t xml:space="preserve"> from f) 2ADPR NS, g) 2BCMB MS, and h) 2AGPROF compared to </w:t>
      </w:r>
      <w:r w:rsidRPr="00E82544">
        <w:rPr>
          <w:rFonts w:ascii="Times" w:hAnsi="Times"/>
          <w:color w:val="000000" w:themeColor="text1"/>
          <w:sz w:val="21"/>
          <w:szCs w:val="21"/>
        </w:rPr>
        <w:t>2DVD, APU</w:t>
      </w:r>
      <w:r w:rsidR="00F93A6B" w:rsidRPr="00E82544">
        <w:rPr>
          <w:rFonts w:ascii="Times" w:hAnsi="Times"/>
          <w:color w:val="000000" w:themeColor="text1"/>
          <w:sz w:val="21"/>
          <w:szCs w:val="21"/>
        </w:rPr>
        <w:t>,</w:t>
      </w:r>
      <w:r w:rsidRPr="00E82544">
        <w:rPr>
          <w:rFonts w:ascii="Times" w:hAnsi="Times"/>
          <w:color w:val="000000" w:themeColor="text1"/>
          <w:sz w:val="21"/>
          <w:szCs w:val="21"/>
        </w:rPr>
        <w:t xml:space="preserve"> MRR</w:t>
      </w:r>
      <w:r w:rsidR="00F93A6B" w:rsidRPr="00E82544">
        <w:rPr>
          <w:rFonts w:ascii="Times" w:hAnsi="Times"/>
          <w:color w:val="000000" w:themeColor="text1"/>
          <w:sz w:val="21"/>
          <w:szCs w:val="21"/>
        </w:rPr>
        <w:t>, and Gauge</w:t>
      </w:r>
      <w:r w:rsidRPr="00E82544">
        <w:rPr>
          <w:rFonts w:ascii="Times" w:hAnsi="Times"/>
          <w:color w:val="000000" w:themeColor="text1"/>
          <w:sz w:val="21"/>
          <w:szCs w:val="21"/>
        </w:rPr>
        <w:t xml:space="preserve"> measurements for all stratiform cases listed in Table 1. APU represents </w:t>
      </w:r>
      <w:r w:rsidR="005453CE" w:rsidRPr="00E82544">
        <w:rPr>
          <w:rFonts w:ascii="Times" w:hAnsi="Times"/>
          <w:color w:val="000000" w:themeColor="text1"/>
          <w:sz w:val="21"/>
          <w:szCs w:val="21"/>
        </w:rPr>
        <w:t>PARSIVEL</w:t>
      </w:r>
      <w:r w:rsidRPr="00E82544">
        <w:rPr>
          <w:rFonts w:ascii="Times" w:hAnsi="Times"/>
          <w:color w:val="000000" w:themeColor="text1"/>
          <w:sz w:val="21"/>
          <w:szCs w:val="21"/>
          <w:vertAlign w:val="superscript"/>
        </w:rPr>
        <w:t>2</w:t>
      </w:r>
      <w:r w:rsidRPr="00E82544">
        <w:rPr>
          <w:rFonts w:ascii="Times" w:hAnsi="Times"/>
          <w:color w:val="000000" w:themeColor="text1"/>
          <w:sz w:val="21"/>
          <w:szCs w:val="21"/>
        </w:rPr>
        <w:t xml:space="preserve"> </w:t>
      </w:r>
      <w:proofErr w:type="spellStart"/>
      <w:r w:rsidRPr="00E82544">
        <w:rPr>
          <w:rFonts w:ascii="Times" w:hAnsi="Times"/>
          <w:color w:val="000000" w:themeColor="text1"/>
          <w:sz w:val="21"/>
          <w:szCs w:val="21"/>
        </w:rPr>
        <w:t>disdrometer</w:t>
      </w:r>
      <w:proofErr w:type="spellEnd"/>
      <w:r w:rsidRPr="00E82544">
        <w:rPr>
          <w:rFonts w:ascii="Times" w:hAnsi="Times"/>
          <w:color w:val="000000" w:themeColor="text1"/>
          <w:sz w:val="21"/>
          <w:szCs w:val="21"/>
        </w:rPr>
        <w:t>.</w:t>
      </w:r>
      <w:r w:rsidR="00F93A6B" w:rsidRPr="00E82544">
        <w:rPr>
          <w:rFonts w:ascii="Times" w:hAnsi="Times"/>
          <w:color w:val="000000" w:themeColor="text1"/>
          <w:sz w:val="21"/>
          <w:szCs w:val="21"/>
        </w:rPr>
        <w:t xml:space="preserve"> All algorithms are Version 06A except 2AGPROF Version 05A-B.</w:t>
      </w:r>
      <w:r w:rsidRPr="00E82544">
        <w:rPr>
          <w:rFonts w:ascii="Times" w:hAnsi="Times"/>
          <w:color w:val="000000" w:themeColor="text1"/>
          <w:sz w:val="21"/>
          <w:szCs w:val="21"/>
        </w:rPr>
        <w:t xml:space="preserve"> Circles (and values in legend) represent max (min) correlation (bias) at a given time after overpass for the </w:t>
      </w:r>
      <w:r w:rsidR="00F93A6B" w:rsidRPr="00E82544">
        <w:rPr>
          <w:rFonts w:ascii="Times" w:hAnsi="Times"/>
          <w:color w:val="000000" w:themeColor="text1"/>
          <w:sz w:val="21"/>
          <w:szCs w:val="21"/>
        </w:rPr>
        <w:t>four</w:t>
      </w:r>
      <w:r w:rsidRPr="00E82544">
        <w:rPr>
          <w:rFonts w:ascii="Times" w:hAnsi="Times"/>
          <w:color w:val="000000" w:themeColor="text1"/>
          <w:sz w:val="21"/>
          <w:szCs w:val="21"/>
        </w:rPr>
        <w:t xml:space="preserve"> ground instrument platforms. Time axis is minutes after overpass time. </w:t>
      </w:r>
    </w:p>
    <w:p w14:paraId="0D6B788E" w14:textId="77777777" w:rsidR="00106360" w:rsidRPr="00106360" w:rsidRDefault="00106360" w:rsidP="00106360">
      <w:pPr>
        <w:spacing w:line="360" w:lineRule="auto"/>
        <w:ind w:firstLine="720"/>
        <w:jc w:val="both"/>
        <w:rPr>
          <w:rFonts w:ascii="Times" w:hAnsi="Times"/>
          <w:color w:val="0070C0"/>
        </w:rPr>
      </w:pPr>
    </w:p>
    <w:p w14:paraId="3331B097" w14:textId="60C73AA0" w:rsidR="00A71C90" w:rsidRPr="00E82544" w:rsidRDefault="002A05CF" w:rsidP="00F93A6B">
      <w:pPr>
        <w:spacing w:line="360" w:lineRule="auto"/>
        <w:ind w:firstLine="720"/>
        <w:jc w:val="both"/>
        <w:rPr>
          <w:bCs/>
          <w:color w:val="000000" w:themeColor="text1"/>
        </w:rPr>
      </w:pPr>
      <w:r w:rsidRPr="00E82544">
        <w:rPr>
          <w:bCs/>
          <w:color w:val="000000" w:themeColor="text1"/>
        </w:rPr>
        <w:t xml:space="preserve">In </w:t>
      </w:r>
      <w:r w:rsidR="00AD60A9" w:rsidRPr="00E82544">
        <w:rPr>
          <w:bCs/>
          <w:color w:val="000000" w:themeColor="text1"/>
        </w:rPr>
        <w:t xml:space="preserve">Fig. </w:t>
      </w:r>
      <w:r w:rsidR="00613D02" w:rsidRPr="00E82544">
        <w:rPr>
          <w:bCs/>
          <w:color w:val="000000" w:themeColor="text1"/>
        </w:rPr>
        <w:t>2</w:t>
      </w:r>
      <w:r w:rsidRPr="00E82544">
        <w:rPr>
          <w:bCs/>
          <w:color w:val="000000" w:themeColor="text1"/>
        </w:rPr>
        <w:t>,</w:t>
      </w:r>
      <w:r w:rsidR="00843067" w:rsidRPr="00E82544">
        <w:rPr>
          <w:bCs/>
          <w:color w:val="000000" w:themeColor="text1"/>
        </w:rPr>
        <w:t xml:space="preserve"> similar results</w:t>
      </w:r>
      <w:r w:rsidRPr="00E82544">
        <w:rPr>
          <w:bCs/>
          <w:color w:val="000000" w:themeColor="text1"/>
        </w:rPr>
        <w:t xml:space="preserve"> are shown</w:t>
      </w:r>
      <w:r w:rsidR="00843067" w:rsidRPr="00E82544">
        <w:rPr>
          <w:bCs/>
          <w:color w:val="000000" w:themeColor="text1"/>
        </w:rPr>
        <w:t xml:space="preserve"> for</w:t>
      </w:r>
      <w:r w:rsidR="00C322AB" w:rsidRPr="00E82544">
        <w:rPr>
          <w:bCs/>
          <w:color w:val="000000" w:themeColor="text1"/>
        </w:rPr>
        <w:t xml:space="preserve"> </w:t>
      </w:r>
      <w:proofErr w:type="gramStart"/>
      <w:r w:rsidR="00C322AB" w:rsidRPr="00E82544">
        <w:rPr>
          <w:bCs/>
          <w:color w:val="000000" w:themeColor="text1"/>
        </w:rPr>
        <w:t>attenuation-corrected</w:t>
      </w:r>
      <w:proofErr w:type="gramEnd"/>
      <w:r w:rsidR="00C322AB" w:rsidRPr="00E82544">
        <w:rPr>
          <w:bCs/>
          <w:color w:val="000000" w:themeColor="text1"/>
        </w:rPr>
        <w:t xml:space="preserve"> </w:t>
      </w:r>
      <w:r w:rsidR="00C322AB" w:rsidRPr="00E82544">
        <w:rPr>
          <w:bCs/>
          <w:i/>
          <w:iCs/>
          <w:color w:val="000000" w:themeColor="text1"/>
        </w:rPr>
        <w:t>Z</w:t>
      </w:r>
      <w:r w:rsidR="00C322AB" w:rsidRPr="00E82544">
        <w:rPr>
          <w:bCs/>
          <w:i/>
          <w:iCs/>
          <w:color w:val="000000" w:themeColor="text1"/>
          <w:vertAlign w:val="subscript"/>
        </w:rPr>
        <w:t>e</w:t>
      </w:r>
      <w:r w:rsidR="00C322AB" w:rsidRPr="00E82544">
        <w:rPr>
          <w:bCs/>
          <w:color w:val="000000" w:themeColor="text1"/>
        </w:rPr>
        <w:t xml:space="preserve"> retrievals from</w:t>
      </w:r>
      <w:r w:rsidR="00B17071" w:rsidRPr="00E82544">
        <w:rPr>
          <w:bCs/>
          <w:color w:val="000000" w:themeColor="text1"/>
        </w:rPr>
        <w:t xml:space="preserve"> </w:t>
      </w:r>
      <w:r w:rsidRPr="00E82544">
        <w:rPr>
          <w:bCs/>
          <w:color w:val="000000" w:themeColor="text1"/>
        </w:rPr>
        <w:t xml:space="preserve">d) </w:t>
      </w:r>
      <w:r w:rsidR="00B17071" w:rsidRPr="00E82544">
        <w:rPr>
          <w:bCs/>
          <w:color w:val="000000" w:themeColor="text1"/>
        </w:rPr>
        <w:t xml:space="preserve">2ADPR NS, </w:t>
      </w:r>
      <w:r w:rsidRPr="00E82544">
        <w:rPr>
          <w:bCs/>
          <w:color w:val="000000" w:themeColor="text1"/>
        </w:rPr>
        <w:t xml:space="preserve">e) </w:t>
      </w:r>
      <w:r w:rsidR="00B17071" w:rsidRPr="00E82544">
        <w:rPr>
          <w:bCs/>
          <w:color w:val="000000" w:themeColor="text1"/>
        </w:rPr>
        <w:t xml:space="preserve">2BCMB NS, and </w:t>
      </w:r>
      <w:r w:rsidRPr="00E82544">
        <w:rPr>
          <w:bCs/>
          <w:color w:val="000000" w:themeColor="text1"/>
        </w:rPr>
        <w:t xml:space="preserve">f) </w:t>
      </w:r>
      <w:r w:rsidR="00B17071" w:rsidRPr="00E82544">
        <w:rPr>
          <w:bCs/>
          <w:color w:val="000000" w:themeColor="text1"/>
        </w:rPr>
        <w:t>2BCMB MS</w:t>
      </w:r>
      <w:r w:rsidR="00843067" w:rsidRPr="00E82544">
        <w:rPr>
          <w:bCs/>
          <w:color w:val="000000" w:themeColor="text1"/>
        </w:rPr>
        <w:t>.</w:t>
      </w:r>
      <w:r w:rsidR="0042211B" w:rsidRPr="00E82544">
        <w:rPr>
          <w:bCs/>
          <w:color w:val="000000" w:themeColor="text1"/>
        </w:rPr>
        <w:t xml:space="preserve"> </w:t>
      </w:r>
      <w:r w:rsidR="009B5387" w:rsidRPr="00E82544">
        <w:rPr>
          <w:bCs/>
          <w:color w:val="000000" w:themeColor="text1"/>
        </w:rPr>
        <w:t xml:space="preserve">The </w:t>
      </w:r>
      <w:r w:rsidR="009B5387" w:rsidRPr="00E82544">
        <w:rPr>
          <w:bCs/>
          <w:i/>
          <w:iCs/>
          <w:color w:val="000000" w:themeColor="text1"/>
        </w:rPr>
        <w:t xml:space="preserve">r </w:t>
      </w:r>
      <w:r w:rsidR="00754552" w:rsidRPr="00E82544">
        <w:rPr>
          <w:bCs/>
          <w:color w:val="000000" w:themeColor="text1"/>
        </w:rPr>
        <w:t xml:space="preserve">peaks </w:t>
      </w:r>
      <w:r w:rsidR="00D40089" w:rsidRPr="00E82544">
        <w:rPr>
          <w:bCs/>
          <w:color w:val="000000" w:themeColor="text1"/>
        </w:rPr>
        <w:t>between all</w:t>
      </w:r>
      <w:r w:rsidR="00754552" w:rsidRPr="00E82544">
        <w:rPr>
          <w:bCs/>
          <w:color w:val="000000" w:themeColor="text1"/>
        </w:rPr>
        <w:t xml:space="preserve"> three algorithms </w:t>
      </w:r>
      <w:r w:rsidR="00D40089" w:rsidRPr="00E82544">
        <w:rPr>
          <w:bCs/>
          <w:color w:val="000000" w:themeColor="text1"/>
        </w:rPr>
        <w:t>and</w:t>
      </w:r>
      <w:r w:rsidR="00754552" w:rsidRPr="00E82544">
        <w:rPr>
          <w:bCs/>
          <w:color w:val="000000" w:themeColor="text1"/>
        </w:rPr>
        <w:t xml:space="preserve"> </w:t>
      </w:r>
      <w:proofErr w:type="spellStart"/>
      <w:r w:rsidR="00754552" w:rsidRPr="00E82544">
        <w:rPr>
          <w:bCs/>
          <w:color w:val="000000" w:themeColor="text1"/>
        </w:rPr>
        <w:t>disdrometers</w:t>
      </w:r>
      <w:proofErr w:type="spellEnd"/>
      <w:r w:rsidR="00754552" w:rsidRPr="00E82544">
        <w:rPr>
          <w:bCs/>
          <w:color w:val="000000" w:themeColor="text1"/>
        </w:rPr>
        <w:t xml:space="preserve"> </w:t>
      </w:r>
      <w:r w:rsidR="00D40089" w:rsidRPr="00E82544">
        <w:rPr>
          <w:bCs/>
          <w:color w:val="000000" w:themeColor="text1"/>
        </w:rPr>
        <w:t>are</w:t>
      </w:r>
      <w:r w:rsidR="00754552" w:rsidRPr="00E82544">
        <w:rPr>
          <w:bCs/>
          <w:color w:val="000000" w:themeColor="text1"/>
        </w:rPr>
        <w:t xml:space="preserve"> near 0.8 at overpass time, but the peak with MRR occurs three minutes after overpass</w:t>
      </w:r>
      <w:r w:rsidR="00D40089" w:rsidRPr="00E82544">
        <w:rPr>
          <w:bCs/>
          <w:color w:val="000000" w:themeColor="text1"/>
        </w:rPr>
        <w:t xml:space="preserve"> time</w:t>
      </w:r>
      <w:r w:rsidR="00D6047D" w:rsidRPr="00E82544">
        <w:rPr>
          <w:bCs/>
          <w:color w:val="000000" w:themeColor="text1"/>
        </w:rPr>
        <w:t xml:space="preserve"> except when comparing 2BCMB MS where the peak is at 15 minutes after overpass</w:t>
      </w:r>
      <w:r w:rsidR="00754552" w:rsidRPr="00E82544">
        <w:rPr>
          <w:bCs/>
          <w:color w:val="000000" w:themeColor="text1"/>
        </w:rPr>
        <w:t>.</w:t>
      </w:r>
      <w:r w:rsidR="0092501D" w:rsidRPr="00E82544">
        <w:rPr>
          <w:bCs/>
          <w:color w:val="000000" w:themeColor="text1"/>
        </w:rPr>
        <w:t xml:space="preserve"> In addition, t</w:t>
      </w:r>
      <w:r w:rsidR="002E1C10" w:rsidRPr="00E82544">
        <w:rPr>
          <w:bCs/>
          <w:color w:val="000000" w:themeColor="text1"/>
        </w:rPr>
        <w:t xml:space="preserve">he minimum bias for 2ADPR NS and 2BCMB NS with 2DVD is &lt; </w:t>
      </w:r>
      <w:r w:rsidR="002E3922" w:rsidRPr="00E82544">
        <w:rPr>
          <w:bCs/>
          <w:color w:val="000000" w:themeColor="text1"/>
        </w:rPr>
        <w:t>1.2</w:t>
      </w:r>
      <w:r w:rsidR="002E1C10" w:rsidRPr="00E82544">
        <w:rPr>
          <w:bCs/>
          <w:color w:val="000000" w:themeColor="text1"/>
        </w:rPr>
        <w:t xml:space="preserve"> dB and occurs </w:t>
      </w:r>
      <w:r w:rsidR="00FA2794" w:rsidRPr="00E82544">
        <w:rPr>
          <w:bCs/>
          <w:color w:val="000000" w:themeColor="text1"/>
        </w:rPr>
        <w:t xml:space="preserve">two </w:t>
      </w:r>
      <w:r w:rsidR="002E1C10" w:rsidRPr="00E82544">
        <w:rPr>
          <w:bCs/>
          <w:color w:val="000000" w:themeColor="text1"/>
        </w:rPr>
        <w:t xml:space="preserve">minutes after </w:t>
      </w:r>
      <w:r w:rsidR="00D40089" w:rsidRPr="00E82544">
        <w:rPr>
          <w:bCs/>
          <w:color w:val="000000" w:themeColor="text1"/>
        </w:rPr>
        <w:t xml:space="preserve">the </w:t>
      </w:r>
      <w:r w:rsidR="002E1C10" w:rsidRPr="00E82544">
        <w:rPr>
          <w:bCs/>
          <w:color w:val="000000" w:themeColor="text1"/>
        </w:rPr>
        <w:t>overpass</w:t>
      </w:r>
      <w:r w:rsidR="00D40089" w:rsidRPr="00E82544">
        <w:rPr>
          <w:bCs/>
          <w:color w:val="000000" w:themeColor="text1"/>
        </w:rPr>
        <w:t xml:space="preserve"> time,</w:t>
      </w:r>
      <w:r w:rsidR="002E1C10" w:rsidRPr="00E82544">
        <w:rPr>
          <w:bCs/>
          <w:color w:val="000000" w:themeColor="text1"/>
        </w:rPr>
        <w:t xml:space="preserve"> while the minimum bias with </w:t>
      </w:r>
      <w:r w:rsidR="00D40089" w:rsidRPr="00E82544">
        <w:rPr>
          <w:bCs/>
          <w:color w:val="000000" w:themeColor="text1"/>
        </w:rPr>
        <w:t>PARSIVEL</w:t>
      </w:r>
      <w:r w:rsidR="00D40089" w:rsidRPr="00E82544">
        <w:rPr>
          <w:bCs/>
          <w:color w:val="000000" w:themeColor="text1"/>
          <w:vertAlign w:val="superscript"/>
        </w:rPr>
        <w:t>2</w:t>
      </w:r>
      <w:r w:rsidR="002E1C10" w:rsidRPr="00E82544">
        <w:rPr>
          <w:bCs/>
          <w:color w:val="000000" w:themeColor="text1"/>
        </w:rPr>
        <w:t xml:space="preserve"> is near </w:t>
      </w:r>
      <w:r w:rsidR="002E3922" w:rsidRPr="00E82544">
        <w:rPr>
          <w:bCs/>
          <w:color w:val="000000" w:themeColor="text1"/>
        </w:rPr>
        <w:t>2</w:t>
      </w:r>
      <w:r w:rsidR="002E1C10" w:rsidRPr="00E82544">
        <w:rPr>
          <w:bCs/>
          <w:color w:val="000000" w:themeColor="text1"/>
        </w:rPr>
        <w:t>.0 dB and</w:t>
      </w:r>
      <w:r w:rsidR="0092501D" w:rsidRPr="00E82544">
        <w:rPr>
          <w:bCs/>
          <w:color w:val="000000" w:themeColor="text1"/>
        </w:rPr>
        <w:t xml:space="preserve"> occurs </w:t>
      </w:r>
      <w:r w:rsidR="002E3922" w:rsidRPr="00E82544">
        <w:rPr>
          <w:bCs/>
          <w:color w:val="000000" w:themeColor="text1"/>
        </w:rPr>
        <w:t>four</w:t>
      </w:r>
      <w:r w:rsidR="0092501D" w:rsidRPr="00E82544">
        <w:rPr>
          <w:bCs/>
          <w:color w:val="000000" w:themeColor="text1"/>
        </w:rPr>
        <w:t xml:space="preserve"> minutes after overpass</w:t>
      </w:r>
      <w:r w:rsidR="00D40089" w:rsidRPr="00E82544">
        <w:rPr>
          <w:bCs/>
          <w:color w:val="000000" w:themeColor="text1"/>
        </w:rPr>
        <w:t xml:space="preserve"> time.</w:t>
      </w:r>
      <w:r w:rsidR="0092501D" w:rsidRPr="00E82544">
        <w:rPr>
          <w:bCs/>
          <w:color w:val="000000" w:themeColor="text1"/>
        </w:rPr>
        <w:t xml:space="preserve"> </w:t>
      </w:r>
      <w:r w:rsidR="00D40089" w:rsidRPr="00E82544">
        <w:rPr>
          <w:bCs/>
          <w:color w:val="000000" w:themeColor="text1"/>
        </w:rPr>
        <w:t xml:space="preserve">The </w:t>
      </w:r>
      <w:r w:rsidR="00FA2794" w:rsidRPr="00E82544">
        <w:rPr>
          <w:bCs/>
          <w:color w:val="000000" w:themeColor="text1"/>
        </w:rPr>
        <w:t xml:space="preserve">minimum bias relative to </w:t>
      </w:r>
      <w:r w:rsidR="0092501D" w:rsidRPr="00E82544">
        <w:rPr>
          <w:bCs/>
          <w:color w:val="000000" w:themeColor="text1"/>
        </w:rPr>
        <w:t>MRR</w:t>
      </w:r>
      <w:r w:rsidR="00D40089" w:rsidRPr="00E82544">
        <w:rPr>
          <w:bCs/>
          <w:color w:val="000000" w:themeColor="text1"/>
        </w:rPr>
        <w:t xml:space="preserve"> </w:t>
      </w:r>
      <w:r w:rsidR="00FA2794" w:rsidRPr="00E82544">
        <w:rPr>
          <w:bCs/>
          <w:i/>
          <w:iCs/>
          <w:color w:val="000000" w:themeColor="text1"/>
        </w:rPr>
        <w:t>Z</w:t>
      </w:r>
      <w:r w:rsidR="00D40089" w:rsidRPr="00E82544">
        <w:rPr>
          <w:bCs/>
          <w:color w:val="000000" w:themeColor="text1"/>
        </w:rPr>
        <w:t xml:space="preserve"> is near</w:t>
      </w:r>
      <w:r w:rsidR="0092501D" w:rsidRPr="00E82544">
        <w:rPr>
          <w:bCs/>
          <w:color w:val="000000" w:themeColor="text1"/>
        </w:rPr>
        <w:t xml:space="preserve"> </w:t>
      </w:r>
      <w:r w:rsidR="002E3922" w:rsidRPr="00E82544">
        <w:rPr>
          <w:bCs/>
          <w:color w:val="000000" w:themeColor="text1"/>
        </w:rPr>
        <w:t>5</w:t>
      </w:r>
      <w:r w:rsidR="0092501D" w:rsidRPr="00E82544">
        <w:rPr>
          <w:bCs/>
          <w:color w:val="000000" w:themeColor="text1"/>
        </w:rPr>
        <w:t>.0 dB and occurs seven minutes after overpass</w:t>
      </w:r>
      <w:r w:rsidR="00D40089" w:rsidRPr="00E82544">
        <w:rPr>
          <w:bCs/>
          <w:color w:val="000000" w:themeColor="text1"/>
        </w:rPr>
        <w:t xml:space="preserve"> time</w:t>
      </w:r>
      <w:r w:rsidR="0092501D" w:rsidRPr="00E82544">
        <w:rPr>
          <w:bCs/>
          <w:color w:val="000000" w:themeColor="text1"/>
        </w:rPr>
        <w:t xml:space="preserve">. </w:t>
      </w:r>
      <w:r w:rsidR="00D6047D" w:rsidRPr="00E82544">
        <w:rPr>
          <w:bCs/>
          <w:color w:val="000000" w:themeColor="text1"/>
        </w:rPr>
        <w:t>T</w:t>
      </w:r>
      <w:r w:rsidR="0092501D" w:rsidRPr="00E82544">
        <w:rPr>
          <w:bCs/>
          <w:color w:val="000000" w:themeColor="text1"/>
        </w:rPr>
        <w:t xml:space="preserve">he minimum bias for 2BCMB MS with all three ground platform instruments </w:t>
      </w:r>
      <w:r w:rsidR="00FA2794" w:rsidRPr="00E82544">
        <w:rPr>
          <w:bCs/>
          <w:color w:val="000000" w:themeColor="text1"/>
        </w:rPr>
        <w:t xml:space="preserve">is less than 0.8 dB </w:t>
      </w:r>
      <w:r w:rsidR="0092501D" w:rsidRPr="00E82544">
        <w:rPr>
          <w:bCs/>
          <w:color w:val="000000" w:themeColor="text1"/>
        </w:rPr>
        <w:t xml:space="preserve">and occur </w:t>
      </w:r>
      <w:r w:rsidR="00D6047D" w:rsidRPr="00E82544">
        <w:rPr>
          <w:bCs/>
          <w:color w:val="000000" w:themeColor="text1"/>
        </w:rPr>
        <w:t>between seven and 16</w:t>
      </w:r>
      <w:r w:rsidR="0092501D" w:rsidRPr="00E82544">
        <w:rPr>
          <w:bCs/>
          <w:color w:val="000000" w:themeColor="text1"/>
        </w:rPr>
        <w:t xml:space="preserve"> minutes after overpass</w:t>
      </w:r>
      <w:r w:rsidR="00D40089" w:rsidRPr="00E82544">
        <w:rPr>
          <w:bCs/>
          <w:color w:val="000000" w:themeColor="text1"/>
        </w:rPr>
        <w:t xml:space="preserve"> time</w:t>
      </w:r>
      <w:r w:rsidR="0092501D" w:rsidRPr="00E82544">
        <w:rPr>
          <w:bCs/>
          <w:color w:val="000000" w:themeColor="text1"/>
        </w:rPr>
        <w:t xml:space="preserve">. Furthermore, the bias compares well with </w:t>
      </w:r>
      <w:r w:rsidR="00601CCF" w:rsidRPr="00E82544">
        <w:rPr>
          <w:bCs/>
          <w:color w:val="000000" w:themeColor="text1"/>
        </w:rPr>
        <w:sym w:font="Symbol" w:char="F0B1"/>
      </w:r>
      <w:r w:rsidR="0092501D" w:rsidRPr="00E82544">
        <w:rPr>
          <w:bCs/>
          <w:color w:val="000000" w:themeColor="text1"/>
        </w:rPr>
        <w:t xml:space="preserve"> 3dB bound</w:t>
      </w:r>
      <w:r w:rsidR="00601CCF" w:rsidRPr="00E82544">
        <w:rPr>
          <w:bCs/>
          <w:color w:val="000000" w:themeColor="text1"/>
        </w:rPr>
        <w:t xml:space="preserve">s used in </w:t>
      </w:r>
      <w:r w:rsidR="00CE0B49" w:rsidRPr="00E82544">
        <w:rPr>
          <w:bCs/>
          <w:color w:val="000000" w:themeColor="text1"/>
        </w:rPr>
        <w:t xml:space="preserve">the </w:t>
      </w:r>
      <w:proofErr w:type="spellStart"/>
      <w:r w:rsidR="00601CCF" w:rsidRPr="00E82544">
        <w:rPr>
          <w:bCs/>
          <w:color w:val="000000" w:themeColor="text1"/>
        </w:rPr>
        <w:t>Schwaller</w:t>
      </w:r>
      <w:proofErr w:type="spellEnd"/>
      <w:r w:rsidR="00601CCF" w:rsidRPr="00E82544">
        <w:rPr>
          <w:bCs/>
          <w:color w:val="000000" w:themeColor="text1"/>
        </w:rPr>
        <w:t xml:space="preserve"> and Morris (2011) study comparing TRMM PR corrected reflectivity in the VN network.</w:t>
      </w:r>
      <w:r w:rsidR="000A0133" w:rsidRPr="00E82544">
        <w:rPr>
          <w:bCs/>
          <w:color w:val="000000" w:themeColor="text1"/>
        </w:rPr>
        <w:tab/>
      </w:r>
    </w:p>
    <w:p w14:paraId="71910BF8" w14:textId="62DCD6B0" w:rsidR="00A71C90" w:rsidRPr="00E82544" w:rsidRDefault="000A0133" w:rsidP="00F93A6B">
      <w:pPr>
        <w:spacing w:line="360" w:lineRule="auto"/>
        <w:ind w:firstLine="720"/>
        <w:jc w:val="both"/>
        <w:rPr>
          <w:bCs/>
          <w:color w:val="000000" w:themeColor="text1"/>
        </w:rPr>
      </w:pPr>
      <w:r w:rsidRPr="00E82544">
        <w:rPr>
          <w:bCs/>
          <w:color w:val="000000" w:themeColor="text1"/>
        </w:rPr>
        <w:t>Fig</w:t>
      </w:r>
      <w:r w:rsidR="00AD60A9" w:rsidRPr="00E82544">
        <w:rPr>
          <w:bCs/>
          <w:color w:val="000000" w:themeColor="text1"/>
        </w:rPr>
        <w:t>.</w:t>
      </w:r>
      <w:r w:rsidRPr="00E82544">
        <w:rPr>
          <w:bCs/>
          <w:color w:val="000000" w:themeColor="text1"/>
        </w:rPr>
        <w:t xml:space="preserve"> </w:t>
      </w:r>
      <w:r w:rsidR="00613D02" w:rsidRPr="00E82544">
        <w:rPr>
          <w:bCs/>
          <w:color w:val="000000" w:themeColor="text1"/>
        </w:rPr>
        <w:t>2</w:t>
      </w:r>
      <w:r w:rsidR="002A05CF" w:rsidRPr="00E82544">
        <w:rPr>
          <w:bCs/>
          <w:color w:val="000000" w:themeColor="text1"/>
        </w:rPr>
        <w:t xml:space="preserve"> also</w:t>
      </w:r>
      <w:r w:rsidRPr="00E82544">
        <w:rPr>
          <w:bCs/>
          <w:color w:val="000000" w:themeColor="text1"/>
        </w:rPr>
        <w:t xml:space="preserve"> shows the </w:t>
      </w:r>
      <w:r w:rsidR="00150C32" w:rsidRPr="00E82544">
        <w:rPr>
          <w:bCs/>
          <w:i/>
          <w:iCs/>
          <w:color w:val="000000" w:themeColor="text1"/>
        </w:rPr>
        <w:t>r</w:t>
      </w:r>
      <w:r w:rsidRPr="00E82544">
        <w:rPr>
          <w:bCs/>
          <w:color w:val="000000" w:themeColor="text1"/>
        </w:rPr>
        <w:t xml:space="preserve"> and </w:t>
      </w:r>
      <w:r w:rsidR="00EC6294" w:rsidRPr="00E82544">
        <w:rPr>
          <w:bCs/>
          <w:i/>
          <w:iCs/>
          <w:color w:val="000000" w:themeColor="text1"/>
        </w:rPr>
        <w:t>NB</w:t>
      </w:r>
      <w:r w:rsidRPr="00E82544">
        <w:rPr>
          <w:bCs/>
          <w:color w:val="000000" w:themeColor="text1"/>
        </w:rPr>
        <w:t xml:space="preserve"> </w:t>
      </w:r>
      <w:r w:rsidR="00B17071" w:rsidRPr="00E82544">
        <w:rPr>
          <w:bCs/>
          <w:color w:val="000000" w:themeColor="text1"/>
        </w:rPr>
        <w:t>for</w:t>
      </w:r>
      <w:r w:rsidR="00C322AB" w:rsidRPr="00E82544">
        <w:rPr>
          <w:bCs/>
          <w:color w:val="000000" w:themeColor="text1"/>
        </w:rPr>
        <w:t xml:space="preserve"> </w:t>
      </w:r>
      <w:r w:rsidR="00C322AB" w:rsidRPr="00E82544">
        <w:rPr>
          <w:bCs/>
          <w:i/>
          <w:iCs/>
          <w:color w:val="000000" w:themeColor="text1"/>
        </w:rPr>
        <w:t>R</w:t>
      </w:r>
      <w:r w:rsidRPr="00E82544">
        <w:rPr>
          <w:bCs/>
          <w:color w:val="000000" w:themeColor="text1"/>
        </w:rPr>
        <w:t xml:space="preserve"> </w:t>
      </w:r>
      <w:r w:rsidR="00C322AB" w:rsidRPr="00E82544">
        <w:rPr>
          <w:bCs/>
          <w:color w:val="000000" w:themeColor="text1"/>
        </w:rPr>
        <w:t xml:space="preserve">from </w:t>
      </w:r>
      <w:r w:rsidR="002A05CF" w:rsidRPr="00E82544">
        <w:rPr>
          <w:bCs/>
          <w:color w:val="000000" w:themeColor="text1"/>
        </w:rPr>
        <w:t xml:space="preserve">g) </w:t>
      </w:r>
      <w:r w:rsidRPr="00E82544">
        <w:rPr>
          <w:bCs/>
          <w:color w:val="000000" w:themeColor="text1"/>
        </w:rPr>
        <w:t>2ADPR NS and</w:t>
      </w:r>
      <w:r w:rsidR="00710AF4" w:rsidRPr="00E82544">
        <w:rPr>
          <w:bCs/>
          <w:color w:val="000000" w:themeColor="text1"/>
        </w:rPr>
        <w:t xml:space="preserve"> </w:t>
      </w:r>
      <w:r w:rsidR="002A05CF" w:rsidRPr="00E82544">
        <w:rPr>
          <w:bCs/>
          <w:color w:val="000000" w:themeColor="text1"/>
        </w:rPr>
        <w:t xml:space="preserve">h) </w:t>
      </w:r>
      <w:r w:rsidRPr="00E82544">
        <w:rPr>
          <w:bCs/>
          <w:color w:val="000000" w:themeColor="text1"/>
        </w:rPr>
        <w:t xml:space="preserve">2BCMB </w:t>
      </w:r>
      <w:r w:rsidR="003C4343" w:rsidRPr="00E82544">
        <w:rPr>
          <w:bCs/>
          <w:color w:val="000000" w:themeColor="text1"/>
        </w:rPr>
        <w:t>MS from</w:t>
      </w:r>
      <w:r w:rsidRPr="00E82544">
        <w:rPr>
          <w:bCs/>
          <w:color w:val="000000" w:themeColor="text1"/>
        </w:rPr>
        <w:t xml:space="preserve"> LCFH and </w:t>
      </w:r>
      <w:proofErr w:type="spellStart"/>
      <w:r w:rsidR="002A05CF" w:rsidRPr="00E82544">
        <w:rPr>
          <w:bCs/>
          <w:color w:val="000000" w:themeColor="text1"/>
        </w:rPr>
        <w:t>i</w:t>
      </w:r>
      <w:proofErr w:type="spellEnd"/>
      <w:r w:rsidR="002A05CF" w:rsidRPr="00E82544">
        <w:rPr>
          <w:bCs/>
          <w:color w:val="000000" w:themeColor="text1"/>
        </w:rPr>
        <w:t xml:space="preserve">) </w:t>
      </w:r>
      <w:r w:rsidRPr="00E82544">
        <w:rPr>
          <w:bCs/>
          <w:color w:val="000000" w:themeColor="text1"/>
        </w:rPr>
        <w:t>2AGPROF</w:t>
      </w:r>
      <w:r w:rsidR="00C322AB" w:rsidRPr="00E82544">
        <w:rPr>
          <w:bCs/>
          <w:color w:val="000000" w:themeColor="text1"/>
        </w:rPr>
        <w:t xml:space="preserve"> </w:t>
      </w:r>
      <w:r w:rsidR="00F24446" w:rsidRPr="00E82544">
        <w:rPr>
          <w:bCs/>
          <w:color w:val="000000" w:themeColor="text1"/>
        </w:rPr>
        <w:t>with</w:t>
      </w:r>
      <w:r w:rsidRPr="00E82544">
        <w:rPr>
          <w:bCs/>
          <w:color w:val="000000" w:themeColor="text1"/>
        </w:rPr>
        <w:t xml:space="preserve"> time lag </w:t>
      </w:r>
      <w:proofErr w:type="spellStart"/>
      <w:r w:rsidRPr="00E82544">
        <w:rPr>
          <w:bCs/>
          <w:color w:val="000000" w:themeColor="text1"/>
        </w:rPr>
        <w:t>disdrometers</w:t>
      </w:r>
      <w:proofErr w:type="spellEnd"/>
      <w:r w:rsidRPr="00E82544">
        <w:rPr>
          <w:bCs/>
          <w:color w:val="000000" w:themeColor="text1"/>
        </w:rPr>
        <w:t xml:space="preserve">, gauges, and MRR </w:t>
      </w:r>
      <w:r w:rsidR="004D2DAB" w:rsidRPr="00E82544">
        <w:rPr>
          <w:bCs/>
          <w:color w:val="000000" w:themeColor="text1"/>
        </w:rPr>
        <w:t>measurements</w:t>
      </w:r>
      <w:r w:rsidR="00E920EC" w:rsidRPr="00E82544">
        <w:rPr>
          <w:bCs/>
          <w:color w:val="000000" w:themeColor="text1"/>
        </w:rPr>
        <w:t xml:space="preserve"> for</w:t>
      </w:r>
      <w:r w:rsidR="0072178E" w:rsidRPr="00E82544">
        <w:rPr>
          <w:bCs/>
          <w:color w:val="000000" w:themeColor="text1"/>
        </w:rPr>
        <w:t xml:space="preserve"> all </w:t>
      </w:r>
      <w:r w:rsidR="0095549F" w:rsidRPr="00E82544">
        <w:rPr>
          <w:bCs/>
          <w:color w:val="000000" w:themeColor="text1"/>
        </w:rPr>
        <w:t>cases</w:t>
      </w:r>
      <w:r w:rsidR="00392266" w:rsidRPr="00E82544">
        <w:rPr>
          <w:bCs/>
          <w:color w:val="000000" w:themeColor="text1"/>
        </w:rPr>
        <w:t>.</w:t>
      </w:r>
      <w:r w:rsidR="00356416" w:rsidRPr="00E82544">
        <w:rPr>
          <w:bCs/>
          <w:color w:val="000000" w:themeColor="text1"/>
        </w:rPr>
        <w:t xml:space="preserve"> </w:t>
      </w:r>
      <w:r w:rsidR="009E465F" w:rsidRPr="00E82544">
        <w:rPr>
          <w:bCs/>
          <w:color w:val="000000" w:themeColor="text1"/>
        </w:rPr>
        <w:t xml:space="preserve">The </w:t>
      </w:r>
      <w:r w:rsidR="009E465F" w:rsidRPr="00E82544">
        <w:rPr>
          <w:bCs/>
          <w:i/>
          <w:iCs/>
          <w:color w:val="000000" w:themeColor="text1"/>
        </w:rPr>
        <w:t>r</w:t>
      </w:r>
      <w:r w:rsidR="009E465F" w:rsidRPr="00E82544">
        <w:rPr>
          <w:bCs/>
          <w:color w:val="000000" w:themeColor="text1"/>
        </w:rPr>
        <w:t xml:space="preserve"> </w:t>
      </w:r>
      <w:r w:rsidR="00533B0D" w:rsidRPr="00E82544">
        <w:rPr>
          <w:bCs/>
          <w:color w:val="000000" w:themeColor="text1"/>
        </w:rPr>
        <w:t xml:space="preserve">peaks for 2ADPR NS and 2BCMB MS with </w:t>
      </w:r>
      <w:proofErr w:type="spellStart"/>
      <w:r w:rsidR="00533B0D" w:rsidRPr="00E82544">
        <w:rPr>
          <w:bCs/>
          <w:color w:val="000000" w:themeColor="text1"/>
        </w:rPr>
        <w:t>disdrometers</w:t>
      </w:r>
      <w:proofErr w:type="spellEnd"/>
      <w:r w:rsidR="00533B0D" w:rsidRPr="00E82544">
        <w:rPr>
          <w:bCs/>
          <w:color w:val="000000" w:themeColor="text1"/>
        </w:rPr>
        <w:t xml:space="preserve"> and gauges are &lt; 0.5 and occur</w:t>
      </w:r>
      <w:r w:rsidR="00F36156" w:rsidRPr="00E82544">
        <w:rPr>
          <w:bCs/>
          <w:color w:val="000000" w:themeColor="text1"/>
        </w:rPr>
        <w:t xml:space="preserve"> between overpass time and </w:t>
      </w:r>
      <w:r w:rsidR="00B12449" w:rsidRPr="00E82544">
        <w:rPr>
          <w:bCs/>
          <w:color w:val="000000" w:themeColor="text1"/>
        </w:rPr>
        <w:t>29</w:t>
      </w:r>
      <w:r w:rsidR="00F36156" w:rsidRPr="00E82544">
        <w:rPr>
          <w:bCs/>
          <w:color w:val="000000" w:themeColor="text1"/>
        </w:rPr>
        <w:t xml:space="preserve"> minutes after overpass but </w:t>
      </w:r>
      <w:r w:rsidR="009E465F" w:rsidRPr="00E82544">
        <w:rPr>
          <w:bCs/>
          <w:i/>
          <w:iCs/>
          <w:color w:val="000000" w:themeColor="text1"/>
        </w:rPr>
        <w:t>r</w:t>
      </w:r>
      <w:r w:rsidR="009E465F" w:rsidRPr="00E82544">
        <w:rPr>
          <w:bCs/>
          <w:color w:val="000000" w:themeColor="text1"/>
        </w:rPr>
        <w:t xml:space="preserve"> </w:t>
      </w:r>
      <w:r w:rsidR="00F36156" w:rsidRPr="00E82544">
        <w:rPr>
          <w:bCs/>
          <w:color w:val="000000" w:themeColor="text1"/>
        </w:rPr>
        <w:t>value improves to near 0.</w:t>
      </w:r>
      <w:r w:rsidR="00B12449" w:rsidRPr="00E82544">
        <w:rPr>
          <w:bCs/>
          <w:color w:val="000000" w:themeColor="text1"/>
        </w:rPr>
        <w:t>9</w:t>
      </w:r>
      <w:r w:rsidR="00F36156" w:rsidRPr="00E82544">
        <w:rPr>
          <w:bCs/>
          <w:color w:val="000000" w:themeColor="text1"/>
        </w:rPr>
        <w:t xml:space="preserve"> when compared with MRR at eight</w:t>
      </w:r>
      <w:r w:rsidR="008D048B" w:rsidRPr="00E82544">
        <w:rPr>
          <w:bCs/>
          <w:color w:val="000000" w:themeColor="text1"/>
        </w:rPr>
        <w:t xml:space="preserve"> and 14</w:t>
      </w:r>
      <w:r w:rsidR="00F36156" w:rsidRPr="00E82544">
        <w:rPr>
          <w:bCs/>
          <w:color w:val="000000" w:themeColor="text1"/>
        </w:rPr>
        <w:t xml:space="preserve"> minutes after overpass.</w:t>
      </w:r>
      <w:r w:rsidR="009C07DA" w:rsidRPr="00E82544">
        <w:rPr>
          <w:bCs/>
          <w:color w:val="000000" w:themeColor="text1"/>
        </w:rPr>
        <w:t xml:space="preserve"> </w:t>
      </w:r>
      <w:r w:rsidR="00446B3E" w:rsidRPr="00E82544">
        <w:rPr>
          <w:bCs/>
          <w:color w:val="000000" w:themeColor="text1"/>
        </w:rPr>
        <w:t xml:space="preserve">The peak </w:t>
      </w:r>
      <w:r w:rsidR="009E465F" w:rsidRPr="00E82544">
        <w:rPr>
          <w:bCs/>
          <w:i/>
          <w:iCs/>
          <w:color w:val="000000" w:themeColor="text1"/>
        </w:rPr>
        <w:t>r</w:t>
      </w:r>
      <w:r w:rsidR="00446B3E" w:rsidRPr="00E82544">
        <w:rPr>
          <w:bCs/>
          <w:color w:val="000000" w:themeColor="text1"/>
        </w:rPr>
        <w:t xml:space="preserve"> value (circle) for 2AGPROF with all ground platform measurements</w:t>
      </w:r>
      <w:r w:rsidR="00910EE8" w:rsidRPr="00E82544">
        <w:rPr>
          <w:bCs/>
          <w:color w:val="000000" w:themeColor="text1"/>
        </w:rPr>
        <w:t xml:space="preserve"> except gauges</w:t>
      </w:r>
      <w:r w:rsidR="009C07DA" w:rsidRPr="00E82544">
        <w:rPr>
          <w:bCs/>
          <w:color w:val="000000" w:themeColor="text1"/>
        </w:rPr>
        <w:t xml:space="preserve"> is &gt; 0.</w:t>
      </w:r>
      <w:r w:rsidR="00910EE8" w:rsidRPr="00E82544">
        <w:rPr>
          <w:bCs/>
          <w:color w:val="000000" w:themeColor="text1"/>
        </w:rPr>
        <w:t>5</w:t>
      </w:r>
      <w:r w:rsidR="009C07DA" w:rsidRPr="00E82544">
        <w:rPr>
          <w:bCs/>
          <w:color w:val="000000" w:themeColor="text1"/>
        </w:rPr>
        <w:t xml:space="preserve">. </w:t>
      </w:r>
      <w:r w:rsidR="00A6729D" w:rsidRPr="00E82544">
        <w:rPr>
          <w:bCs/>
          <w:color w:val="000000" w:themeColor="text1"/>
        </w:rPr>
        <w:t xml:space="preserve">The highest </w:t>
      </w:r>
      <w:r w:rsidR="009E465F" w:rsidRPr="00E82544">
        <w:rPr>
          <w:bCs/>
          <w:i/>
          <w:iCs/>
          <w:color w:val="000000" w:themeColor="text1"/>
        </w:rPr>
        <w:t>r</w:t>
      </w:r>
      <w:r w:rsidR="00A6729D" w:rsidRPr="00E82544">
        <w:rPr>
          <w:bCs/>
          <w:color w:val="000000" w:themeColor="text1"/>
        </w:rPr>
        <w:t xml:space="preserve"> value for 2AGPROF with the MRR and 2DVD is </w:t>
      </w:r>
      <w:r w:rsidR="00A44583" w:rsidRPr="00E82544">
        <w:rPr>
          <w:bCs/>
          <w:color w:val="000000" w:themeColor="text1"/>
        </w:rPr>
        <w:t>near</w:t>
      </w:r>
      <w:r w:rsidR="00A6729D" w:rsidRPr="00E82544">
        <w:rPr>
          <w:bCs/>
          <w:color w:val="000000" w:themeColor="text1"/>
        </w:rPr>
        <w:t xml:space="preserve"> 0.</w:t>
      </w:r>
      <w:r w:rsidR="00910EE8" w:rsidRPr="00E82544">
        <w:rPr>
          <w:bCs/>
          <w:color w:val="000000" w:themeColor="text1"/>
        </w:rPr>
        <w:t>85</w:t>
      </w:r>
      <w:r w:rsidR="00A6729D" w:rsidRPr="00E82544">
        <w:rPr>
          <w:bCs/>
          <w:color w:val="000000" w:themeColor="text1"/>
        </w:rPr>
        <w:t xml:space="preserve"> and occurs </w:t>
      </w:r>
      <w:r w:rsidR="008D048B" w:rsidRPr="00E82544">
        <w:rPr>
          <w:bCs/>
          <w:color w:val="000000" w:themeColor="text1"/>
        </w:rPr>
        <w:t>11 and 12</w:t>
      </w:r>
      <w:r w:rsidR="00A6729D" w:rsidRPr="00E82544">
        <w:rPr>
          <w:bCs/>
          <w:color w:val="000000" w:themeColor="text1"/>
        </w:rPr>
        <w:t xml:space="preserve"> min after the overpass. </w:t>
      </w:r>
      <w:r w:rsidR="00854620" w:rsidRPr="00E82544">
        <w:rPr>
          <w:bCs/>
          <w:color w:val="000000" w:themeColor="text1"/>
        </w:rPr>
        <w:t>In addition, t</w:t>
      </w:r>
      <w:r w:rsidR="00C50CF7" w:rsidRPr="00E82544">
        <w:rPr>
          <w:bCs/>
          <w:color w:val="000000" w:themeColor="text1"/>
        </w:rPr>
        <w:t xml:space="preserve">he minimum </w:t>
      </w:r>
      <w:r w:rsidR="00EC6294" w:rsidRPr="00E82544">
        <w:rPr>
          <w:bCs/>
          <w:i/>
          <w:iCs/>
          <w:color w:val="000000" w:themeColor="text1"/>
        </w:rPr>
        <w:t>NB</w:t>
      </w:r>
      <w:r w:rsidR="00C50CF7" w:rsidRPr="00E82544">
        <w:rPr>
          <w:bCs/>
          <w:color w:val="000000" w:themeColor="text1"/>
        </w:rPr>
        <w:t xml:space="preserve"> </w:t>
      </w:r>
      <w:r w:rsidR="00A44583" w:rsidRPr="00E82544">
        <w:rPr>
          <w:bCs/>
          <w:color w:val="000000" w:themeColor="text1"/>
        </w:rPr>
        <w:t xml:space="preserve">is </w:t>
      </w:r>
      <w:r w:rsidR="00910EE8" w:rsidRPr="00E82544">
        <w:rPr>
          <w:bCs/>
          <w:color w:val="000000" w:themeColor="text1"/>
        </w:rPr>
        <w:t>within</w:t>
      </w:r>
      <w:r w:rsidR="00A44583" w:rsidRPr="00E82544">
        <w:rPr>
          <w:bCs/>
          <w:color w:val="000000" w:themeColor="text1"/>
        </w:rPr>
        <w:t xml:space="preserve"> </w:t>
      </w:r>
      <w:r w:rsidR="00910EE8" w:rsidRPr="00E82544">
        <w:rPr>
          <w:bCs/>
          <w:color w:val="000000" w:themeColor="text1"/>
        </w:rPr>
        <w:sym w:font="Symbol" w:char="F0B1"/>
      </w:r>
      <w:r w:rsidR="00A44583" w:rsidRPr="00E82544">
        <w:rPr>
          <w:bCs/>
          <w:color w:val="000000" w:themeColor="text1"/>
        </w:rPr>
        <w:t>1</w:t>
      </w:r>
      <w:r w:rsidR="00910EE8" w:rsidRPr="00E82544">
        <w:rPr>
          <w:bCs/>
          <w:color w:val="000000" w:themeColor="text1"/>
        </w:rPr>
        <w:t>5</w:t>
      </w:r>
      <w:r w:rsidR="00A44583" w:rsidRPr="00E82544">
        <w:rPr>
          <w:bCs/>
          <w:color w:val="000000" w:themeColor="text1"/>
        </w:rPr>
        <w:t>%</w:t>
      </w:r>
      <w:r w:rsidR="00C50CF7" w:rsidRPr="00E82544">
        <w:rPr>
          <w:bCs/>
          <w:color w:val="000000" w:themeColor="text1"/>
        </w:rPr>
        <w:t xml:space="preserve"> </w:t>
      </w:r>
      <w:r w:rsidR="00916ADC" w:rsidRPr="00E82544">
        <w:rPr>
          <w:bCs/>
          <w:color w:val="000000" w:themeColor="text1"/>
        </w:rPr>
        <w:t>and occurs</w:t>
      </w:r>
      <w:r w:rsidR="00C50CF7" w:rsidRPr="00E82544">
        <w:rPr>
          <w:bCs/>
          <w:color w:val="000000" w:themeColor="text1"/>
        </w:rPr>
        <w:t xml:space="preserve"> </w:t>
      </w:r>
      <w:r w:rsidR="00916ADC" w:rsidRPr="00E82544">
        <w:rPr>
          <w:bCs/>
          <w:color w:val="000000" w:themeColor="text1"/>
        </w:rPr>
        <w:t xml:space="preserve">between </w:t>
      </w:r>
      <w:r w:rsidR="008D048B" w:rsidRPr="00E82544">
        <w:rPr>
          <w:bCs/>
          <w:color w:val="000000" w:themeColor="text1"/>
        </w:rPr>
        <w:t>overpass</w:t>
      </w:r>
      <w:r w:rsidR="00C50CF7" w:rsidRPr="00E82544">
        <w:rPr>
          <w:bCs/>
          <w:color w:val="000000" w:themeColor="text1"/>
        </w:rPr>
        <w:t xml:space="preserve"> and </w:t>
      </w:r>
      <w:r w:rsidR="00910EE8" w:rsidRPr="00E82544">
        <w:rPr>
          <w:bCs/>
          <w:color w:val="000000" w:themeColor="text1"/>
        </w:rPr>
        <w:t>30</w:t>
      </w:r>
      <w:r w:rsidR="00C50CF7" w:rsidRPr="00E82544">
        <w:rPr>
          <w:bCs/>
          <w:color w:val="000000" w:themeColor="text1"/>
        </w:rPr>
        <w:t xml:space="preserve"> minutes </w:t>
      </w:r>
      <w:r w:rsidR="009C07DA" w:rsidRPr="00E82544">
        <w:rPr>
          <w:bCs/>
          <w:color w:val="000000" w:themeColor="text1"/>
        </w:rPr>
        <w:t>after</w:t>
      </w:r>
      <w:r w:rsidR="00C50CF7" w:rsidRPr="00E82544">
        <w:rPr>
          <w:bCs/>
          <w:color w:val="000000" w:themeColor="text1"/>
        </w:rPr>
        <w:t xml:space="preserve"> overpass depending on which </w:t>
      </w:r>
      <w:r w:rsidR="009C07DA" w:rsidRPr="00E82544">
        <w:rPr>
          <w:bCs/>
          <w:color w:val="000000" w:themeColor="text1"/>
        </w:rPr>
        <w:t>algorithm</w:t>
      </w:r>
      <w:r w:rsidR="00C50CF7" w:rsidRPr="00E82544">
        <w:rPr>
          <w:bCs/>
          <w:color w:val="000000" w:themeColor="text1"/>
        </w:rPr>
        <w:t xml:space="preserve"> and ground instrument</w:t>
      </w:r>
      <w:r w:rsidR="00B91633" w:rsidRPr="00E82544">
        <w:rPr>
          <w:bCs/>
          <w:color w:val="000000" w:themeColor="text1"/>
        </w:rPr>
        <w:t xml:space="preserve"> comparison in</w:t>
      </w:r>
      <w:r w:rsidR="00C50CF7" w:rsidRPr="00E82544">
        <w:rPr>
          <w:bCs/>
          <w:color w:val="000000" w:themeColor="text1"/>
        </w:rPr>
        <w:t xml:space="preserve"> question.</w:t>
      </w:r>
      <w:r w:rsidR="006F3FD2" w:rsidRPr="00E82544">
        <w:rPr>
          <w:bCs/>
          <w:color w:val="000000" w:themeColor="text1"/>
        </w:rPr>
        <w:t xml:space="preserve"> </w:t>
      </w:r>
      <w:r w:rsidR="00854620" w:rsidRPr="00E82544">
        <w:rPr>
          <w:bCs/>
          <w:color w:val="000000" w:themeColor="text1"/>
        </w:rPr>
        <w:t>For example,</w:t>
      </w:r>
      <w:r w:rsidR="00916ADC" w:rsidRPr="00E82544">
        <w:rPr>
          <w:bCs/>
          <w:color w:val="000000" w:themeColor="text1"/>
        </w:rPr>
        <w:t xml:space="preserve"> </w:t>
      </w:r>
      <w:r w:rsidR="00A06770" w:rsidRPr="00E82544">
        <w:rPr>
          <w:bCs/>
          <w:color w:val="000000" w:themeColor="text1"/>
        </w:rPr>
        <w:t>the minimum</w:t>
      </w:r>
      <w:r w:rsidR="009A2B13" w:rsidRPr="00E82544">
        <w:rPr>
          <w:bCs/>
          <w:color w:val="000000" w:themeColor="text1"/>
        </w:rPr>
        <w:t xml:space="preserve"> </w:t>
      </w:r>
      <w:r w:rsidR="00EC6294" w:rsidRPr="00E82544">
        <w:rPr>
          <w:bCs/>
          <w:i/>
          <w:iCs/>
          <w:color w:val="000000" w:themeColor="text1"/>
        </w:rPr>
        <w:t>NB</w:t>
      </w:r>
      <w:r w:rsidR="00A06770" w:rsidRPr="00E82544">
        <w:rPr>
          <w:bCs/>
          <w:color w:val="000000" w:themeColor="text1"/>
        </w:rPr>
        <w:t xml:space="preserve"> for</w:t>
      </w:r>
      <w:r w:rsidR="00F16B3B" w:rsidRPr="00E82544">
        <w:rPr>
          <w:bCs/>
          <w:color w:val="000000" w:themeColor="text1"/>
        </w:rPr>
        <w:t xml:space="preserve"> 2ADPR NS with </w:t>
      </w:r>
      <w:proofErr w:type="spellStart"/>
      <w:r w:rsidR="00F16B3B" w:rsidRPr="00E82544">
        <w:rPr>
          <w:bCs/>
          <w:color w:val="000000" w:themeColor="text1"/>
        </w:rPr>
        <w:t>disdrometers</w:t>
      </w:r>
      <w:proofErr w:type="spellEnd"/>
      <w:r w:rsidR="00A44583" w:rsidRPr="00E82544">
        <w:rPr>
          <w:bCs/>
          <w:color w:val="000000" w:themeColor="text1"/>
        </w:rPr>
        <w:t xml:space="preserve"> and gauges</w:t>
      </w:r>
      <w:r w:rsidR="00F16B3B" w:rsidRPr="00E82544">
        <w:rPr>
          <w:bCs/>
          <w:color w:val="000000" w:themeColor="text1"/>
        </w:rPr>
        <w:t xml:space="preserve"> is </w:t>
      </w:r>
      <w:r w:rsidR="00910EE8" w:rsidRPr="00E82544">
        <w:rPr>
          <w:bCs/>
          <w:color w:val="000000" w:themeColor="text1"/>
        </w:rPr>
        <w:t>&lt;</w:t>
      </w:r>
      <w:r w:rsidR="00F16B3B" w:rsidRPr="00E82544">
        <w:rPr>
          <w:bCs/>
          <w:color w:val="000000" w:themeColor="text1"/>
        </w:rPr>
        <w:t xml:space="preserve"> </w:t>
      </w:r>
      <w:r w:rsidR="00910EE8" w:rsidRPr="00E82544">
        <w:rPr>
          <w:bCs/>
          <w:color w:val="000000" w:themeColor="text1"/>
        </w:rPr>
        <w:t>1</w:t>
      </w:r>
      <w:r w:rsidR="00F16B3B" w:rsidRPr="00E82544">
        <w:rPr>
          <w:bCs/>
          <w:color w:val="000000" w:themeColor="text1"/>
        </w:rPr>
        <w:t xml:space="preserve">0% </w:t>
      </w:r>
      <w:r w:rsidR="00A06770" w:rsidRPr="00E82544">
        <w:rPr>
          <w:bCs/>
          <w:color w:val="000000" w:themeColor="text1"/>
        </w:rPr>
        <w:t>and occurs</w:t>
      </w:r>
      <w:r w:rsidR="00F16B3B" w:rsidRPr="00E82544">
        <w:rPr>
          <w:bCs/>
          <w:color w:val="000000" w:themeColor="text1"/>
        </w:rPr>
        <w:t xml:space="preserve"> </w:t>
      </w:r>
      <w:r w:rsidR="008D048B" w:rsidRPr="00E82544">
        <w:rPr>
          <w:bCs/>
          <w:color w:val="000000" w:themeColor="text1"/>
        </w:rPr>
        <w:t xml:space="preserve">between </w:t>
      </w:r>
      <w:r w:rsidR="00910EE8" w:rsidRPr="00E82544">
        <w:rPr>
          <w:bCs/>
          <w:color w:val="000000" w:themeColor="text1"/>
        </w:rPr>
        <w:t>zero</w:t>
      </w:r>
      <w:r w:rsidR="008D048B" w:rsidRPr="00E82544">
        <w:rPr>
          <w:bCs/>
          <w:color w:val="000000" w:themeColor="text1"/>
        </w:rPr>
        <w:t xml:space="preserve"> and </w:t>
      </w:r>
      <w:r w:rsidR="00272B29" w:rsidRPr="00E82544">
        <w:rPr>
          <w:bCs/>
          <w:color w:val="000000" w:themeColor="text1"/>
        </w:rPr>
        <w:t>24</w:t>
      </w:r>
      <w:r w:rsidR="008D048B" w:rsidRPr="00E82544">
        <w:rPr>
          <w:bCs/>
          <w:color w:val="000000" w:themeColor="text1"/>
        </w:rPr>
        <w:t xml:space="preserve"> </w:t>
      </w:r>
      <w:r w:rsidR="00F16B3B" w:rsidRPr="00E82544">
        <w:rPr>
          <w:bCs/>
          <w:color w:val="000000" w:themeColor="text1"/>
        </w:rPr>
        <w:t>minutes after overpass</w:t>
      </w:r>
      <w:r w:rsidR="00A44583" w:rsidRPr="00E82544">
        <w:rPr>
          <w:bCs/>
          <w:color w:val="000000" w:themeColor="text1"/>
        </w:rPr>
        <w:t>.</w:t>
      </w:r>
      <w:r w:rsidR="00F16B3B" w:rsidRPr="00E82544">
        <w:rPr>
          <w:bCs/>
          <w:color w:val="000000" w:themeColor="text1"/>
        </w:rPr>
        <w:t xml:space="preserve"> The minimum </w:t>
      </w:r>
      <w:r w:rsidR="00EC6294" w:rsidRPr="00E82544">
        <w:rPr>
          <w:bCs/>
          <w:i/>
          <w:iCs/>
          <w:color w:val="000000" w:themeColor="text1"/>
        </w:rPr>
        <w:t>NB</w:t>
      </w:r>
      <w:r w:rsidR="00F16B3B" w:rsidRPr="00E82544">
        <w:rPr>
          <w:bCs/>
          <w:color w:val="000000" w:themeColor="text1"/>
        </w:rPr>
        <w:t xml:space="preserve"> for 2BCMB MS with</w:t>
      </w:r>
      <w:r w:rsidR="00A06770" w:rsidRPr="00E82544">
        <w:rPr>
          <w:bCs/>
          <w:color w:val="000000" w:themeColor="text1"/>
        </w:rPr>
        <w:t xml:space="preserve"> 2DVD and </w:t>
      </w:r>
      <w:r w:rsidR="00D40089" w:rsidRPr="00E82544">
        <w:rPr>
          <w:bCs/>
          <w:color w:val="000000" w:themeColor="text1"/>
        </w:rPr>
        <w:t>PARSIVEL</w:t>
      </w:r>
      <w:r w:rsidR="00D40089" w:rsidRPr="00E82544">
        <w:rPr>
          <w:bCs/>
          <w:color w:val="000000" w:themeColor="text1"/>
          <w:vertAlign w:val="superscript"/>
        </w:rPr>
        <w:t>2</w:t>
      </w:r>
      <w:r w:rsidR="00A06770" w:rsidRPr="00E82544">
        <w:rPr>
          <w:bCs/>
          <w:color w:val="000000" w:themeColor="text1"/>
        </w:rPr>
        <w:t xml:space="preserve"> is </w:t>
      </w:r>
      <w:r w:rsidR="00272B29" w:rsidRPr="00E82544">
        <w:rPr>
          <w:bCs/>
          <w:color w:val="000000" w:themeColor="text1"/>
        </w:rPr>
        <w:t>near 5</w:t>
      </w:r>
      <w:r w:rsidR="00A06770" w:rsidRPr="00E82544">
        <w:rPr>
          <w:bCs/>
          <w:color w:val="000000" w:themeColor="text1"/>
        </w:rPr>
        <w:t xml:space="preserve">% and occurs </w:t>
      </w:r>
      <w:r w:rsidR="008D048B" w:rsidRPr="00E82544">
        <w:rPr>
          <w:bCs/>
          <w:color w:val="000000" w:themeColor="text1"/>
        </w:rPr>
        <w:t xml:space="preserve">15 and 20 </w:t>
      </w:r>
      <w:r w:rsidR="00A06770" w:rsidRPr="00E82544">
        <w:rPr>
          <w:bCs/>
          <w:color w:val="000000" w:themeColor="text1"/>
        </w:rPr>
        <w:t xml:space="preserve">minutes after overpass, respectively, while </w:t>
      </w:r>
      <w:r w:rsidR="007840F0" w:rsidRPr="00E82544">
        <w:rPr>
          <w:bCs/>
          <w:i/>
          <w:iCs/>
          <w:color w:val="000000" w:themeColor="text1"/>
        </w:rPr>
        <w:t>NB</w:t>
      </w:r>
      <w:r w:rsidR="00A06770" w:rsidRPr="00E82544">
        <w:rPr>
          <w:bCs/>
          <w:color w:val="000000" w:themeColor="text1"/>
        </w:rPr>
        <w:t xml:space="preserve"> compared with</w:t>
      </w:r>
      <w:r w:rsidR="00F16B3B" w:rsidRPr="00E82544">
        <w:rPr>
          <w:bCs/>
          <w:color w:val="000000" w:themeColor="text1"/>
        </w:rPr>
        <w:t xml:space="preserve"> gauges is near 2% and occurs </w:t>
      </w:r>
      <w:r w:rsidR="008D048B" w:rsidRPr="00E82544">
        <w:rPr>
          <w:bCs/>
          <w:color w:val="000000" w:themeColor="text1"/>
        </w:rPr>
        <w:t xml:space="preserve">at </w:t>
      </w:r>
      <w:r w:rsidR="00F16B3B" w:rsidRPr="00E82544">
        <w:rPr>
          <w:bCs/>
          <w:color w:val="000000" w:themeColor="text1"/>
        </w:rPr>
        <w:t>overpass</w:t>
      </w:r>
      <w:r w:rsidR="008D048B" w:rsidRPr="00E82544">
        <w:rPr>
          <w:bCs/>
          <w:color w:val="000000" w:themeColor="text1"/>
        </w:rPr>
        <w:t xml:space="preserve"> time</w:t>
      </w:r>
      <w:r w:rsidR="00F16B3B" w:rsidRPr="00E82544">
        <w:rPr>
          <w:bCs/>
          <w:color w:val="000000" w:themeColor="text1"/>
        </w:rPr>
        <w:t>.</w:t>
      </w:r>
      <w:r w:rsidR="006F3FD2" w:rsidRPr="00E82544">
        <w:rPr>
          <w:bCs/>
          <w:color w:val="000000" w:themeColor="text1"/>
        </w:rPr>
        <w:t xml:space="preserve"> </w:t>
      </w:r>
      <w:r w:rsidR="00A06770" w:rsidRPr="00E82544">
        <w:rPr>
          <w:bCs/>
          <w:color w:val="000000" w:themeColor="text1"/>
        </w:rPr>
        <w:t xml:space="preserve">The minimum </w:t>
      </w:r>
      <w:r w:rsidR="00EC6294" w:rsidRPr="00E82544">
        <w:rPr>
          <w:bCs/>
          <w:i/>
          <w:iCs/>
          <w:color w:val="000000" w:themeColor="text1"/>
        </w:rPr>
        <w:t>NB</w:t>
      </w:r>
      <w:r w:rsidR="00A06770" w:rsidRPr="00E82544">
        <w:rPr>
          <w:bCs/>
          <w:color w:val="000000" w:themeColor="text1"/>
        </w:rPr>
        <w:t xml:space="preserve"> for 2AGPROF with 2DVD and </w:t>
      </w:r>
      <w:r w:rsidR="00D40089" w:rsidRPr="00E82544">
        <w:rPr>
          <w:bCs/>
          <w:color w:val="000000" w:themeColor="text1"/>
        </w:rPr>
        <w:t>PARSIVEL</w:t>
      </w:r>
      <w:r w:rsidR="00D40089" w:rsidRPr="00E82544">
        <w:rPr>
          <w:bCs/>
          <w:color w:val="000000" w:themeColor="text1"/>
          <w:vertAlign w:val="superscript"/>
        </w:rPr>
        <w:t>2</w:t>
      </w:r>
      <w:r w:rsidR="00A06770" w:rsidRPr="00E82544">
        <w:rPr>
          <w:bCs/>
          <w:color w:val="000000" w:themeColor="text1"/>
        </w:rPr>
        <w:t xml:space="preserve"> is &lt;</w:t>
      </w:r>
      <w:r w:rsidR="007840F0" w:rsidRPr="00E82544">
        <w:rPr>
          <w:bCs/>
          <w:color w:val="000000" w:themeColor="text1"/>
        </w:rPr>
        <w:t xml:space="preserve"> 5</w:t>
      </w:r>
      <w:r w:rsidR="00A06770" w:rsidRPr="00E82544">
        <w:rPr>
          <w:bCs/>
          <w:color w:val="000000" w:themeColor="text1"/>
        </w:rPr>
        <w:t xml:space="preserve">% and occurs </w:t>
      </w:r>
      <w:r w:rsidR="007840F0" w:rsidRPr="00E82544">
        <w:rPr>
          <w:bCs/>
          <w:color w:val="000000" w:themeColor="text1"/>
        </w:rPr>
        <w:t>16</w:t>
      </w:r>
      <w:r w:rsidR="006D3B9D" w:rsidRPr="00E82544">
        <w:rPr>
          <w:bCs/>
          <w:color w:val="000000" w:themeColor="text1"/>
        </w:rPr>
        <w:t xml:space="preserve"> </w:t>
      </w:r>
      <w:r w:rsidR="00A06770" w:rsidRPr="00E82544">
        <w:rPr>
          <w:bCs/>
          <w:color w:val="000000" w:themeColor="text1"/>
        </w:rPr>
        <w:t xml:space="preserve">and </w:t>
      </w:r>
      <w:r w:rsidR="007840F0" w:rsidRPr="00E82544">
        <w:rPr>
          <w:bCs/>
          <w:color w:val="000000" w:themeColor="text1"/>
        </w:rPr>
        <w:t>30</w:t>
      </w:r>
      <w:r w:rsidR="00A06770" w:rsidRPr="00E82544">
        <w:rPr>
          <w:bCs/>
          <w:color w:val="000000" w:themeColor="text1"/>
        </w:rPr>
        <w:t xml:space="preserve"> minutes after overpass, respectively, while </w:t>
      </w:r>
      <w:r w:rsidR="007840F0" w:rsidRPr="00E82544">
        <w:rPr>
          <w:bCs/>
          <w:i/>
          <w:iCs/>
          <w:color w:val="000000" w:themeColor="text1"/>
        </w:rPr>
        <w:t>NB</w:t>
      </w:r>
      <w:r w:rsidR="00A06770" w:rsidRPr="00E82544">
        <w:rPr>
          <w:bCs/>
          <w:color w:val="000000" w:themeColor="text1"/>
        </w:rPr>
        <w:t xml:space="preserve"> compared with gauges is </w:t>
      </w:r>
      <w:r w:rsidR="007840F0" w:rsidRPr="00E82544">
        <w:rPr>
          <w:bCs/>
          <w:color w:val="000000" w:themeColor="text1"/>
        </w:rPr>
        <w:t>-</w:t>
      </w:r>
      <w:r w:rsidR="00272B29" w:rsidRPr="00E82544">
        <w:rPr>
          <w:bCs/>
          <w:color w:val="000000" w:themeColor="text1"/>
        </w:rPr>
        <w:t>1</w:t>
      </w:r>
      <w:r w:rsidR="007840F0" w:rsidRPr="00E82544">
        <w:rPr>
          <w:bCs/>
          <w:color w:val="000000" w:themeColor="text1"/>
        </w:rPr>
        <w:t>3</w:t>
      </w:r>
      <w:r w:rsidR="006F3FD2" w:rsidRPr="00E82544">
        <w:rPr>
          <w:bCs/>
          <w:color w:val="000000" w:themeColor="text1"/>
        </w:rPr>
        <w:t xml:space="preserve">% and occurs </w:t>
      </w:r>
      <w:r w:rsidR="007840F0" w:rsidRPr="00E82544">
        <w:rPr>
          <w:bCs/>
          <w:color w:val="000000" w:themeColor="text1"/>
        </w:rPr>
        <w:t>4</w:t>
      </w:r>
      <w:r w:rsidR="006F3FD2" w:rsidRPr="00E82544">
        <w:rPr>
          <w:bCs/>
          <w:color w:val="000000" w:themeColor="text1"/>
        </w:rPr>
        <w:t xml:space="preserve"> minutes after overpass.</w:t>
      </w:r>
    </w:p>
    <w:p w14:paraId="75A5463F" w14:textId="7A5CB73A" w:rsidR="00106360" w:rsidRPr="006928FA" w:rsidRDefault="00D50F1C" w:rsidP="00106360">
      <w:pPr>
        <w:spacing w:line="360" w:lineRule="auto"/>
        <w:ind w:firstLine="720"/>
        <w:jc w:val="both"/>
        <w:rPr>
          <w:bCs/>
          <w:color w:val="000000" w:themeColor="text1"/>
        </w:rPr>
      </w:pPr>
      <w:r w:rsidRPr="00E82544">
        <w:rPr>
          <w:bCs/>
          <w:color w:val="000000" w:themeColor="text1"/>
        </w:rPr>
        <w:lastRenderedPageBreak/>
        <w:t xml:space="preserve">Maximum </w:t>
      </w:r>
      <w:r w:rsidR="008D19B7" w:rsidRPr="00E82544">
        <w:rPr>
          <w:bCs/>
          <w:i/>
          <w:iCs/>
          <w:color w:val="000000" w:themeColor="text1"/>
        </w:rPr>
        <w:t>r</w:t>
      </w:r>
      <w:r w:rsidR="008D19B7" w:rsidRPr="00E82544">
        <w:rPr>
          <w:bCs/>
          <w:color w:val="000000" w:themeColor="text1"/>
        </w:rPr>
        <w:t xml:space="preserve"> </w:t>
      </w:r>
      <w:r w:rsidRPr="00E82544">
        <w:rPr>
          <w:bCs/>
          <w:color w:val="000000" w:themeColor="text1"/>
        </w:rPr>
        <w:t>peak</w:t>
      </w:r>
      <w:r w:rsidR="008D19B7" w:rsidRPr="00E82544">
        <w:rPr>
          <w:bCs/>
          <w:color w:val="000000" w:themeColor="text1"/>
        </w:rPr>
        <w:t>s</w:t>
      </w:r>
      <w:r w:rsidRPr="00E82544">
        <w:rPr>
          <w:bCs/>
          <w:color w:val="000000" w:themeColor="text1"/>
        </w:rPr>
        <w:t xml:space="preserve"> between </w:t>
      </w:r>
      <w:r w:rsidR="00776F6B" w:rsidRPr="00E82544">
        <w:rPr>
          <w:bCs/>
          <w:color w:val="000000" w:themeColor="text1"/>
        </w:rPr>
        <w:t>zero</w:t>
      </w:r>
      <w:r w:rsidRPr="00E82544">
        <w:rPr>
          <w:bCs/>
          <w:color w:val="000000" w:themeColor="text1"/>
        </w:rPr>
        <w:t xml:space="preserve"> to </w:t>
      </w:r>
      <w:r w:rsidR="00732256" w:rsidRPr="00E82544">
        <w:rPr>
          <w:bCs/>
          <w:color w:val="000000" w:themeColor="text1"/>
        </w:rPr>
        <w:t>nine</w:t>
      </w:r>
      <w:r w:rsidRPr="00E82544">
        <w:rPr>
          <w:bCs/>
          <w:color w:val="000000" w:themeColor="text1"/>
        </w:rPr>
        <w:t xml:space="preserve"> minutes for </w:t>
      </w:r>
      <w:r w:rsidRPr="00E82544">
        <w:rPr>
          <w:bCs/>
          <w:i/>
          <w:iCs/>
          <w:color w:val="000000" w:themeColor="text1"/>
        </w:rPr>
        <w:t>D</w:t>
      </w:r>
      <w:r w:rsidRPr="00E82544">
        <w:rPr>
          <w:bCs/>
          <w:i/>
          <w:iCs/>
          <w:color w:val="000000" w:themeColor="text1"/>
          <w:vertAlign w:val="subscript"/>
        </w:rPr>
        <w:t>m</w:t>
      </w:r>
      <w:r w:rsidRPr="00E82544">
        <w:rPr>
          <w:bCs/>
          <w:color w:val="000000" w:themeColor="text1"/>
        </w:rPr>
        <w:t xml:space="preserve">, between </w:t>
      </w:r>
      <w:r w:rsidR="00732256" w:rsidRPr="00E82544">
        <w:rPr>
          <w:bCs/>
          <w:color w:val="000000" w:themeColor="text1"/>
        </w:rPr>
        <w:t>zero</w:t>
      </w:r>
      <w:r w:rsidRPr="00E82544">
        <w:rPr>
          <w:bCs/>
          <w:color w:val="000000" w:themeColor="text1"/>
        </w:rPr>
        <w:t xml:space="preserve"> to </w:t>
      </w:r>
      <w:r w:rsidR="00730382" w:rsidRPr="00E82544">
        <w:rPr>
          <w:bCs/>
          <w:color w:val="000000" w:themeColor="text1"/>
        </w:rPr>
        <w:t>15</w:t>
      </w:r>
      <w:r w:rsidRPr="00E82544">
        <w:rPr>
          <w:bCs/>
          <w:color w:val="000000" w:themeColor="text1"/>
        </w:rPr>
        <w:t xml:space="preserve"> minutes for </w:t>
      </w:r>
      <w:r w:rsidRPr="00E82544">
        <w:rPr>
          <w:bCs/>
          <w:i/>
          <w:iCs/>
          <w:color w:val="000000" w:themeColor="text1"/>
        </w:rPr>
        <w:t>Z</w:t>
      </w:r>
      <w:r w:rsidR="000F014F" w:rsidRPr="00E82544">
        <w:rPr>
          <w:bCs/>
          <w:i/>
          <w:iCs/>
          <w:color w:val="000000" w:themeColor="text1"/>
          <w:vertAlign w:val="subscript"/>
        </w:rPr>
        <w:t>e</w:t>
      </w:r>
      <w:r w:rsidRPr="00E82544">
        <w:rPr>
          <w:bCs/>
          <w:color w:val="000000" w:themeColor="text1"/>
        </w:rPr>
        <w:t xml:space="preserve">, and between </w:t>
      </w:r>
      <w:r w:rsidR="00732256" w:rsidRPr="00E82544">
        <w:rPr>
          <w:bCs/>
          <w:color w:val="000000" w:themeColor="text1"/>
        </w:rPr>
        <w:t>zero</w:t>
      </w:r>
      <w:r w:rsidRPr="00E82544">
        <w:rPr>
          <w:bCs/>
          <w:color w:val="000000" w:themeColor="text1"/>
        </w:rPr>
        <w:t xml:space="preserve"> to </w:t>
      </w:r>
      <w:r w:rsidR="00776F6B" w:rsidRPr="00E82544">
        <w:rPr>
          <w:bCs/>
          <w:color w:val="000000" w:themeColor="text1"/>
        </w:rPr>
        <w:t>29</w:t>
      </w:r>
      <w:r w:rsidR="00730382" w:rsidRPr="00E82544">
        <w:rPr>
          <w:bCs/>
          <w:color w:val="000000" w:themeColor="text1"/>
        </w:rPr>
        <w:t xml:space="preserve"> </w:t>
      </w:r>
      <w:r w:rsidRPr="00E82544">
        <w:rPr>
          <w:bCs/>
          <w:color w:val="000000" w:themeColor="text1"/>
        </w:rPr>
        <w:t xml:space="preserve">minutes for </w:t>
      </w:r>
      <w:r w:rsidRPr="00E82544">
        <w:rPr>
          <w:bCs/>
          <w:i/>
          <w:iCs/>
          <w:color w:val="000000" w:themeColor="text1"/>
        </w:rPr>
        <w:t>R</w:t>
      </w:r>
      <w:r w:rsidRPr="00E82544">
        <w:rPr>
          <w:bCs/>
          <w:color w:val="000000" w:themeColor="text1"/>
        </w:rPr>
        <w:t xml:space="preserve">. Minimum bias occurs between </w:t>
      </w:r>
      <w:r w:rsidR="00732256" w:rsidRPr="00E82544">
        <w:rPr>
          <w:bCs/>
          <w:color w:val="000000" w:themeColor="text1"/>
        </w:rPr>
        <w:t>zero</w:t>
      </w:r>
      <w:r w:rsidRPr="00E82544">
        <w:rPr>
          <w:bCs/>
          <w:color w:val="000000" w:themeColor="text1"/>
        </w:rPr>
        <w:t xml:space="preserve"> to </w:t>
      </w:r>
      <w:r w:rsidR="00776F6B" w:rsidRPr="00E82544">
        <w:rPr>
          <w:bCs/>
          <w:color w:val="000000" w:themeColor="text1"/>
        </w:rPr>
        <w:t>six</w:t>
      </w:r>
      <w:r w:rsidRPr="00E82544">
        <w:rPr>
          <w:bCs/>
          <w:color w:val="000000" w:themeColor="text1"/>
        </w:rPr>
        <w:t xml:space="preserve"> minutes for </w:t>
      </w:r>
      <w:r w:rsidRPr="00E82544">
        <w:rPr>
          <w:bCs/>
          <w:i/>
          <w:iCs/>
          <w:color w:val="000000" w:themeColor="text1"/>
        </w:rPr>
        <w:t>D</w:t>
      </w:r>
      <w:r w:rsidRPr="00E82544">
        <w:rPr>
          <w:bCs/>
          <w:i/>
          <w:iCs/>
          <w:color w:val="000000" w:themeColor="text1"/>
          <w:vertAlign w:val="subscript"/>
        </w:rPr>
        <w:t>m</w:t>
      </w:r>
      <w:r w:rsidRPr="00E82544">
        <w:rPr>
          <w:bCs/>
          <w:color w:val="000000" w:themeColor="text1"/>
        </w:rPr>
        <w:t xml:space="preserve">, between </w:t>
      </w:r>
      <w:r w:rsidR="00732256" w:rsidRPr="00E82544">
        <w:rPr>
          <w:bCs/>
          <w:color w:val="000000" w:themeColor="text1"/>
        </w:rPr>
        <w:t>two</w:t>
      </w:r>
      <w:r w:rsidRPr="00E82544">
        <w:rPr>
          <w:bCs/>
          <w:color w:val="000000" w:themeColor="text1"/>
        </w:rPr>
        <w:t xml:space="preserve"> to </w:t>
      </w:r>
      <w:r w:rsidR="00730382" w:rsidRPr="00E82544">
        <w:rPr>
          <w:bCs/>
          <w:color w:val="000000" w:themeColor="text1"/>
        </w:rPr>
        <w:t xml:space="preserve">16 </w:t>
      </w:r>
      <w:r w:rsidRPr="00E82544">
        <w:rPr>
          <w:bCs/>
          <w:color w:val="000000" w:themeColor="text1"/>
        </w:rPr>
        <w:t xml:space="preserve">minutes for </w:t>
      </w:r>
      <w:r w:rsidRPr="00E82544">
        <w:rPr>
          <w:bCs/>
          <w:i/>
          <w:iCs/>
          <w:color w:val="000000" w:themeColor="text1"/>
        </w:rPr>
        <w:t>Z</w:t>
      </w:r>
      <w:r w:rsidR="000F014F" w:rsidRPr="00E82544">
        <w:rPr>
          <w:bCs/>
          <w:i/>
          <w:iCs/>
          <w:color w:val="000000" w:themeColor="text1"/>
          <w:vertAlign w:val="subscript"/>
        </w:rPr>
        <w:t>e</w:t>
      </w:r>
      <w:r w:rsidRPr="00E82544">
        <w:rPr>
          <w:bCs/>
          <w:color w:val="000000" w:themeColor="text1"/>
        </w:rPr>
        <w:t xml:space="preserve">, and between </w:t>
      </w:r>
      <w:r w:rsidR="00730382" w:rsidRPr="00E82544">
        <w:rPr>
          <w:bCs/>
          <w:color w:val="000000" w:themeColor="text1"/>
        </w:rPr>
        <w:t xml:space="preserve">zero </w:t>
      </w:r>
      <w:r w:rsidRPr="00E82544">
        <w:rPr>
          <w:bCs/>
          <w:color w:val="000000" w:themeColor="text1"/>
        </w:rPr>
        <w:t xml:space="preserve">to </w:t>
      </w:r>
      <w:r w:rsidR="00D8205C" w:rsidRPr="00E82544">
        <w:rPr>
          <w:bCs/>
          <w:color w:val="000000" w:themeColor="text1"/>
        </w:rPr>
        <w:t>30</w:t>
      </w:r>
      <w:r w:rsidRPr="00E82544">
        <w:rPr>
          <w:bCs/>
          <w:color w:val="000000" w:themeColor="text1"/>
        </w:rPr>
        <w:t xml:space="preserve"> minutes for </w:t>
      </w:r>
      <w:r w:rsidRPr="00E82544">
        <w:rPr>
          <w:bCs/>
          <w:i/>
          <w:iCs/>
          <w:color w:val="000000" w:themeColor="text1"/>
        </w:rPr>
        <w:t>R</w:t>
      </w:r>
      <w:r w:rsidRPr="00E82544">
        <w:rPr>
          <w:bCs/>
          <w:color w:val="000000" w:themeColor="text1"/>
        </w:rPr>
        <w:t>.</w:t>
      </w:r>
      <w:r w:rsidR="00C33268" w:rsidRPr="00E82544">
        <w:rPr>
          <w:bCs/>
          <w:color w:val="000000" w:themeColor="text1"/>
        </w:rPr>
        <w:t xml:space="preserve"> These </w:t>
      </w:r>
      <w:r w:rsidR="008B6933" w:rsidRPr="00E82544">
        <w:rPr>
          <w:bCs/>
          <w:color w:val="000000" w:themeColor="text1"/>
        </w:rPr>
        <w:t>findings</w:t>
      </w:r>
      <w:r w:rsidR="00C33268" w:rsidRPr="00E82544">
        <w:rPr>
          <w:bCs/>
          <w:color w:val="000000" w:themeColor="text1"/>
        </w:rPr>
        <w:t xml:space="preserve"> are consistent with past studies analyzing time lag</w:t>
      </w:r>
      <w:r w:rsidR="00814826" w:rsidRPr="00E82544">
        <w:rPr>
          <w:bCs/>
          <w:color w:val="000000" w:themeColor="text1"/>
        </w:rPr>
        <w:t>s</w:t>
      </w:r>
      <w:r w:rsidR="00C33268" w:rsidRPr="00E82544">
        <w:rPr>
          <w:bCs/>
          <w:color w:val="000000" w:themeColor="text1"/>
        </w:rPr>
        <w:t xml:space="preserve"> with TRMM (</w:t>
      </w:r>
      <w:proofErr w:type="spellStart"/>
      <w:r w:rsidR="00C33268" w:rsidRPr="00E82544">
        <w:rPr>
          <w:bCs/>
          <w:color w:val="000000" w:themeColor="text1"/>
        </w:rPr>
        <w:t>Amitai</w:t>
      </w:r>
      <w:proofErr w:type="spellEnd"/>
      <w:r w:rsidR="00C33268" w:rsidRPr="00E82544">
        <w:rPr>
          <w:bCs/>
          <w:color w:val="000000" w:themeColor="text1"/>
        </w:rPr>
        <w:t xml:space="preserve"> et al. 2012)</w:t>
      </w:r>
      <w:r w:rsidR="00BA704D" w:rsidRPr="00E82544">
        <w:rPr>
          <w:bCs/>
          <w:color w:val="000000" w:themeColor="text1"/>
        </w:rPr>
        <w:t xml:space="preserve"> and GPM (Tan et al. 2018)</w:t>
      </w:r>
      <w:r w:rsidR="00F106F6" w:rsidRPr="00E82544">
        <w:rPr>
          <w:bCs/>
          <w:color w:val="000000" w:themeColor="text1"/>
        </w:rPr>
        <w:t xml:space="preserve"> </w:t>
      </w:r>
      <w:r w:rsidR="000967EE" w:rsidRPr="00E82544">
        <w:rPr>
          <w:bCs/>
          <w:color w:val="000000" w:themeColor="text1"/>
        </w:rPr>
        <w:t xml:space="preserve">retrieval </w:t>
      </w:r>
      <w:r w:rsidR="00F106F6" w:rsidRPr="00E82544">
        <w:rPr>
          <w:bCs/>
          <w:color w:val="000000" w:themeColor="text1"/>
        </w:rPr>
        <w:t>products</w:t>
      </w:r>
      <w:r w:rsidR="00BA704D" w:rsidRPr="00E82544">
        <w:rPr>
          <w:bCs/>
          <w:color w:val="000000" w:themeColor="text1"/>
        </w:rPr>
        <w:t xml:space="preserve">. </w:t>
      </w:r>
      <w:r w:rsidR="008B6933" w:rsidRPr="00E82544">
        <w:rPr>
          <w:bCs/>
          <w:color w:val="000000" w:themeColor="text1"/>
        </w:rPr>
        <w:t xml:space="preserve">However, </w:t>
      </w:r>
      <w:r w:rsidR="000967EE" w:rsidRPr="00E82544">
        <w:rPr>
          <w:bCs/>
          <w:color w:val="000000" w:themeColor="text1"/>
        </w:rPr>
        <w:t>these</w:t>
      </w:r>
      <w:r w:rsidR="00BA704D" w:rsidRPr="00E82544">
        <w:rPr>
          <w:bCs/>
          <w:color w:val="000000" w:themeColor="text1"/>
        </w:rPr>
        <w:t xml:space="preserve"> studies compare satellite precipitation</w:t>
      </w:r>
      <w:r w:rsidR="005453CE" w:rsidRPr="00E82544">
        <w:rPr>
          <w:bCs/>
          <w:color w:val="000000" w:themeColor="text1"/>
        </w:rPr>
        <w:t xml:space="preserve"> retrieval</w:t>
      </w:r>
      <w:r w:rsidR="00BA704D" w:rsidRPr="00E82544">
        <w:rPr>
          <w:bCs/>
          <w:color w:val="000000" w:themeColor="text1"/>
        </w:rPr>
        <w:t xml:space="preserve"> against gauge networks while</w:t>
      </w:r>
      <w:r w:rsidR="00F41756" w:rsidRPr="00E82544">
        <w:rPr>
          <w:bCs/>
          <w:color w:val="000000" w:themeColor="text1"/>
        </w:rPr>
        <w:t xml:space="preserve"> </w:t>
      </w:r>
      <w:r w:rsidR="005453CE" w:rsidRPr="00E82544">
        <w:rPr>
          <w:bCs/>
          <w:color w:val="000000" w:themeColor="text1"/>
        </w:rPr>
        <w:t>this</w:t>
      </w:r>
      <w:r w:rsidR="00BA704D" w:rsidRPr="00E82544">
        <w:rPr>
          <w:bCs/>
          <w:color w:val="000000" w:themeColor="text1"/>
        </w:rPr>
        <w:t xml:space="preserve"> study analyze</w:t>
      </w:r>
      <w:r w:rsidR="00F374A3" w:rsidRPr="00E82544">
        <w:rPr>
          <w:bCs/>
          <w:color w:val="000000" w:themeColor="text1"/>
        </w:rPr>
        <w:t>s</w:t>
      </w:r>
      <w:r w:rsidR="00BA704D" w:rsidRPr="00E82544">
        <w:rPr>
          <w:bCs/>
          <w:color w:val="000000" w:themeColor="text1"/>
        </w:rPr>
        <w:t xml:space="preserve"> </w:t>
      </w:r>
      <w:r w:rsidR="00E920EC" w:rsidRPr="00E82544">
        <w:rPr>
          <w:bCs/>
          <w:i/>
          <w:iCs/>
          <w:color w:val="000000" w:themeColor="text1"/>
        </w:rPr>
        <w:t>Z</w:t>
      </w:r>
      <w:r w:rsidR="000F014F" w:rsidRPr="00E82544">
        <w:rPr>
          <w:bCs/>
          <w:i/>
          <w:iCs/>
          <w:color w:val="000000" w:themeColor="text1"/>
          <w:vertAlign w:val="subscript"/>
        </w:rPr>
        <w:t>e</w:t>
      </w:r>
      <w:r w:rsidR="00BA704D" w:rsidRPr="00E82544">
        <w:rPr>
          <w:bCs/>
          <w:color w:val="000000" w:themeColor="text1"/>
        </w:rPr>
        <w:t xml:space="preserve"> and </w:t>
      </w:r>
      <w:r w:rsidR="00E920EC" w:rsidRPr="00E82544">
        <w:rPr>
          <w:bCs/>
          <w:i/>
          <w:iCs/>
          <w:color w:val="000000" w:themeColor="text1"/>
        </w:rPr>
        <w:t>D</w:t>
      </w:r>
      <w:r w:rsidR="00E920EC" w:rsidRPr="00E82544">
        <w:rPr>
          <w:bCs/>
          <w:i/>
          <w:iCs/>
          <w:color w:val="000000" w:themeColor="text1"/>
          <w:vertAlign w:val="subscript"/>
        </w:rPr>
        <w:t>m</w:t>
      </w:r>
      <w:r w:rsidR="00BA704D" w:rsidRPr="00E82544">
        <w:rPr>
          <w:bCs/>
          <w:color w:val="000000" w:themeColor="text1"/>
        </w:rPr>
        <w:t xml:space="preserve"> as well as </w:t>
      </w:r>
      <w:r w:rsidR="00E920EC" w:rsidRPr="00E82544">
        <w:rPr>
          <w:bCs/>
          <w:i/>
          <w:iCs/>
          <w:color w:val="000000" w:themeColor="text1"/>
        </w:rPr>
        <w:t>R</w:t>
      </w:r>
      <w:r w:rsidR="00BA704D" w:rsidRPr="00E82544">
        <w:rPr>
          <w:bCs/>
          <w:color w:val="000000" w:themeColor="text1"/>
        </w:rPr>
        <w:t xml:space="preserve"> against a network of </w:t>
      </w:r>
      <w:r w:rsidR="00BB1614" w:rsidRPr="00E82544">
        <w:rPr>
          <w:bCs/>
          <w:color w:val="000000" w:themeColor="text1"/>
        </w:rPr>
        <w:t xml:space="preserve">a variety of </w:t>
      </w:r>
      <w:r w:rsidR="00BA704D" w:rsidRPr="00E82544">
        <w:rPr>
          <w:bCs/>
          <w:color w:val="000000" w:themeColor="text1"/>
        </w:rPr>
        <w:t>research quality instruments. While</w:t>
      </w:r>
      <w:r w:rsidR="00F41756" w:rsidRPr="00E82544">
        <w:rPr>
          <w:bCs/>
          <w:color w:val="000000" w:themeColor="text1"/>
        </w:rPr>
        <w:t xml:space="preserve"> this</w:t>
      </w:r>
      <w:r w:rsidR="00BA704D" w:rsidRPr="00E82544">
        <w:rPr>
          <w:bCs/>
          <w:color w:val="000000" w:themeColor="text1"/>
        </w:rPr>
        <w:t xml:space="preserve"> study</w:t>
      </w:r>
      <w:r w:rsidR="0031290F" w:rsidRPr="00E82544">
        <w:rPr>
          <w:bCs/>
          <w:color w:val="000000" w:themeColor="text1"/>
        </w:rPr>
        <w:t xml:space="preserve"> focuse</w:t>
      </w:r>
      <w:r w:rsidR="00F374A3" w:rsidRPr="00E82544">
        <w:rPr>
          <w:bCs/>
          <w:color w:val="000000" w:themeColor="text1"/>
        </w:rPr>
        <w:t>s</w:t>
      </w:r>
      <w:r w:rsidR="0031290F" w:rsidRPr="00E82544">
        <w:rPr>
          <w:bCs/>
          <w:color w:val="000000" w:themeColor="text1"/>
        </w:rPr>
        <w:t xml:space="preserve"> on the </w:t>
      </w:r>
      <w:r w:rsidR="006509C9" w:rsidRPr="00E82544">
        <w:rPr>
          <w:bCs/>
          <w:color w:val="000000" w:themeColor="text1"/>
        </w:rPr>
        <w:t>LCF</w:t>
      </w:r>
      <w:r w:rsidR="00F62C61" w:rsidRPr="00E82544">
        <w:rPr>
          <w:bCs/>
          <w:color w:val="000000" w:themeColor="text1"/>
        </w:rPr>
        <w:t>H</w:t>
      </w:r>
      <w:r w:rsidR="0031290F" w:rsidRPr="00E82544">
        <w:rPr>
          <w:bCs/>
          <w:color w:val="000000" w:themeColor="text1"/>
        </w:rPr>
        <w:t xml:space="preserve"> of the satellite-based radar retrievals, </w:t>
      </w:r>
      <w:proofErr w:type="spellStart"/>
      <w:r w:rsidR="0031290F" w:rsidRPr="00E82544">
        <w:rPr>
          <w:bCs/>
          <w:color w:val="000000" w:themeColor="text1"/>
        </w:rPr>
        <w:t>Utsumi</w:t>
      </w:r>
      <w:proofErr w:type="spellEnd"/>
      <w:r w:rsidR="0031290F" w:rsidRPr="00E82544">
        <w:rPr>
          <w:bCs/>
          <w:color w:val="000000" w:themeColor="text1"/>
        </w:rPr>
        <w:t xml:space="preserve"> et al. (2019) analyze</w:t>
      </w:r>
      <w:r w:rsidR="00F374A3" w:rsidRPr="00E82544">
        <w:rPr>
          <w:bCs/>
          <w:color w:val="000000" w:themeColor="text1"/>
        </w:rPr>
        <w:t>s</w:t>
      </w:r>
      <w:r w:rsidR="0031290F" w:rsidRPr="00E82544">
        <w:rPr>
          <w:bCs/>
          <w:color w:val="000000" w:themeColor="text1"/>
        </w:rPr>
        <w:t xml:space="preserve"> range bins above the clutter free gate. Their results show</w:t>
      </w:r>
      <w:r w:rsidR="00732256" w:rsidRPr="00E82544">
        <w:rPr>
          <w:bCs/>
          <w:color w:val="000000" w:themeColor="text1"/>
        </w:rPr>
        <w:t xml:space="preserve"> that the</w:t>
      </w:r>
      <w:r w:rsidR="0031290F" w:rsidRPr="00E82544">
        <w:rPr>
          <w:bCs/>
          <w:color w:val="000000" w:themeColor="text1"/>
        </w:rPr>
        <w:t xml:space="preserve"> </w:t>
      </w:r>
      <w:r w:rsidR="007D5FBF" w:rsidRPr="00E82544">
        <w:rPr>
          <w:bCs/>
          <w:i/>
          <w:iCs/>
          <w:color w:val="000000" w:themeColor="text1"/>
        </w:rPr>
        <w:t>r</w:t>
      </w:r>
      <w:r w:rsidR="007D5FBF" w:rsidRPr="00E82544">
        <w:rPr>
          <w:bCs/>
          <w:color w:val="000000" w:themeColor="text1"/>
        </w:rPr>
        <w:t xml:space="preserve"> </w:t>
      </w:r>
      <w:r w:rsidR="0031290F" w:rsidRPr="00E82544">
        <w:rPr>
          <w:bCs/>
          <w:color w:val="000000" w:themeColor="text1"/>
        </w:rPr>
        <w:t>peak is delayed as the TRMM PR instantaneous precipitation rate observation height increases. One important finding in their study state</w:t>
      </w:r>
      <w:r w:rsidR="00E66951" w:rsidRPr="00E82544">
        <w:rPr>
          <w:bCs/>
          <w:color w:val="000000" w:themeColor="text1"/>
        </w:rPr>
        <w:t>s</w:t>
      </w:r>
      <w:r w:rsidR="0031290F" w:rsidRPr="00E82544">
        <w:rPr>
          <w:bCs/>
          <w:color w:val="000000" w:themeColor="text1"/>
        </w:rPr>
        <w:t xml:space="preserve"> the</w:t>
      </w:r>
      <w:r w:rsidR="00B628E0" w:rsidRPr="00E82544">
        <w:rPr>
          <w:bCs/>
          <w:color w:val="000000" w:themeColor="text1"/>
        </w:rPr>
        <w:t xml:space="preserve"> </w:t>
      </w:r>
      <w:r w:rsidR="007D5FBF" w:rsidRPr="00E82544">
        <w:rPr>
          <w:bCs/>
          <w:i/>
          <w:iCs/>
          <w:color w:val="000000" w:themeColor="text1"/>
        </w:rPr>
        <w:t>r</w:t>
      </w:r>
      <w:r w:rsidR="00B628E0" w:rsidRPr="00E82544">
        <w:rPr>
          <w:bCs/>
          <w:color w:val="000000" w:themeColor="text1"/>
        </w:rPr>
        <w:t xml:space="preserve"> peak delay is not only dependent on the fall speed of raindrops</w:t>
      </w:r>
      <w:r w:rsidR="0031290F" w:rsidRPr="00E82544">
        <w:rPr>
          <w:bCs/>
          <w:color w:val="000000" w:themeColor="text1"/>
        </w:rPr>
        <w:t xml:space="preserve"> </w:t>
      </w:r>
      <w:r w:rsidR="00B628E0" w:rsidRPr="00E82544">
        <w:rPr>
          <w:bCs/>
          <w:color w:val="000000" w:themeColor="text1"/>
        </w:rPr>
        <w:t xml:space="preserve">but </w:t>
      </w:r>
      <w:r w:rsidR="00E56476" w:rsidRPr="00E82544">
        <w:rPr>
          <w:bCs/>
          <w:color w:val="000000" w:themeColor="text1"/>
        </w:rPr>
        <w:t>perhaps</w:t>
      </w:r>
      <w:r w:rsidR="00B628E0" w:rsidRPr="00E82544">
        <w:rPr>
          <w:bCs/>
          <w:color w:val="000000" w:themeColor="text1"/>
        </w:rPr>
        <w:t xml:space="preserve"> controlled by the variability of drop size distributions and horizontal motion of precipitating systems. </w:t>
      </w:r>
      <w:r w:rsidR="00732256" w:rsidRPr="00E82544">
        <w:rPr>
          <w:bCs/>
          <w:color w:val="000000" w:themeColor="text1"/>
        </w:rPr>
        <w:t>O</w:t>
      </w:r>
      <w:r w:rsidR="00E920EC" w:rsidRPr="00E82544">
        <w:rPr>
          <w:bCs/>
          <w:color w:val="000000" w:themeColor="text1"/>
        </w:rPr>
        <w:t>t</w:t>
      </w:r>
      <w:r w:rsidR="00732256" w:rsidRPr="00E82544">
        <w:rPr>
          <w:bCs/>
          <w:color w:val="000000" w:themeColor="text1"/>
        </w:rPr>
        <w:t>her</w:t>
      </w:r>
      <w:r w:rsidR="00814826" w:rsidRPr="00E82544">
        <w:rPr>
          <w:bCs/>
          <w:color w:val="000000" w:themeColor="text1"/>
        </w:rPr>
        <w:t xml:space="preserve"> </w:t>
      </w:r>
      <w:r w:rsidR="00B628E0" w:rsidRPr="00E82544">
        <w:rPr>
          <w:bCs/>
          <w:color w:val="000000" w:themeColor="text1"/>
        </w:rPr>
        <w:t>factors that may</w:t>
      </w:r>
      <w:r w:rsidR="00814826" w:rsidRPr="00E82544">
        <w:rPr>
          <w:bCs/>
          <w:color w:val="000000" w:themeColor="text1"/>
        </w:rPr>
        <w:t xml:space="preserve"> play a role</w:t>
      </w:r>
      <w:r w:rsidR="00B628E0" w:rsidRPr="00E82544">
        <w:rPr>
          <w:bCs/>
          <w:color w:val="000000" w:themeColor="text1"/>
        </w:rPr>
        <w:t xml:space="preserve"> in the variability in the optimal time lag include satellite and ground-based retrieval assumptions</w:t>
      </w:r>
      <w:r w:rsidR="008216DB" w:rsidRPr="00E82544">
        <w:rPr>
          <w:bCs/>
          <w:color w:val="000000" w:themeColor="text1"/>
        </w:rPr>
        <w:t xml:space="preserve">, </w:t>
      </w:r>
      <w:r w:rsidR="008B6933" w:rsidRPr="00E82544">
        <w:rPr>
          <w:bCs/>
          <w:color w:val="000000" w:themeColor="text1"/>
        </w:rPr>
        <w:t xml:space="preserve">satellite </w:t>
      </w:r>
      <w:r w:rsidR="00B628E0" w:rsidRPr="00E82544">
        <w:rPr>
          <w:bCs/>
          <w:color w:val="000000" w:themeColor="text1"/>
        </w:rPr>
        <w:t>radar viewing angle</w:t>
      </w:r>
      <w:r w:rsidR="008216DB" w:rsidRPr="00E82544">
        <w:rPr>
          <w:bCs/>
          <w:color w:val="000000" w:themeColor="text1"/>
        </w:rPr>
        <w:t>, and low sample size</w:t>
      </w:r>
      <w:r w:rsidR="008B6933" w:rsidRPr="00E82544">
        <w:rPr>
          <w:bCs/>
          <w:color w:val="000000" w:themeColor="text1"/>
        </w:rPr>
        <w:t xml:space="preserve"> (especially 2ADPR MS product due to the narrow Ka swath coverage over WPRF)</w:t>
      </w:r>
      <w:r w:rsidR="00B628E0" w:rsidRPr="00E82544">
        <w:rPr>
          <w:bCs/>
          <w:color w:val="000000" w:themeColor="text1"/>
        </w:rPr>
        <w:t xml:space="preserve">. </w:t>
      </w:r>
      <w:r w:rsidR="00C9288D" w:rsidRPr="00E82544">
        <w:rPr>
          <w:bCs/>
          <w:color w:val="000000" w:themeColor="text1"/>
        </w:rPr>
        <w:t xml:space="preserve">In fact, </w:t>
      </w:r>
      <w:r w:rsidR="00732256" w:rsidRPr="00E82544">
        <w:rPr>
          <w:bCs/>
          <w:color w:val="000000" w:themeColor="text1"/>
        </w:rPr>
        <w:t xml:space="preserve">the </w:t>
      </w:r>
      <w:proofErr w:type="spellStart"/>
      <w:r w:rsidR="00814826" w:rsidRPr="00E82544">
        <w:rPr>
          <w:bCs/>
          <w:color w:val="000000" w:themeColor="text1"/>
        </w:rPr>
        <w:t>Amitai</w:t>
      </w:r>
      <w:proofErr w:type="spellEnd"/>
      <w:r w:rsidR="00814826" w:rsidRPr="00E82544">
        <w:rPr>
          <w:bCs/>
          <w:color w:val="000000" w:themeColor="text1"/>
        </w:rPr>
        <w:t xml:space="preserve"> et al. (2012) </w:t>
      </w:r>
      <w:r w:rsidR="00F106F6" w:rsidRPr="00E82544">
        <w:rPr>
          <w:bCs/>
          <w:color w:val="000000" w:themeColor="text1"/>
        </w:rPr>
        <w:t xml:space="preserve">study </w:t>
      </w:r>
      <w:r w:rsidR="00814826" w:rsidRPr="00E82544">
        <w:rPr>
          <w:bCs/>
          <w:color w:val="000000" w:themeColor="text1"/>
        </w:rPr>
        <w:t>show</w:t>
      </w:r>
      <w:r w:rsidR="00F374A3" w:rsidRPr="00E82544">
        <w:rPr>
          <w:bCs/>
          <w:color w:val="000000" w:themeColor="text1"/>
        </w:rPr>
        <w:t>s</w:t>
      </w:r>
      <w:r w:rsidR="00814826" w:rsidRPr="00E82544">
        <w:rPr>
          <w:bCs/>
          <w:color w:val="000000" w:themeColor="text1"/>
        </w:rPr>
        <w:t xml:space="preserve"> </w:t>
      </w:r>
      <w:r w:rsidR="007D5FBF" w:rsidRPr="00E82544">
        <w:rPr>
          <w:bCs/>
          <w:i/>
          <w:iCs/>
          <w:color w:val="000000" w:themeColor="text1"/>
        </w:rPr>
        <w:t>r</w:t>
      </w:r>
      <w:r w:rsidR="007D5FBF" w:rsidRPr="00E82544">
        <w:rPr>
          <w:bCs/>
          <w:color w:val="000000" w:themeColor="text1"/>
        </w:rPr>
        <w:t xml:space="preserve"> value </w:t>
      </w:r>
      <w:r w:rsidR="00814826" w:rsidRPr="00E82544">
        <w:rPr>
          <w:bCs/>
          <w:color w:val="000000" w:themeColor="text1"/>
        </w:rPr>
        <w:t>drops slightly</w:t>
      </w:r>
      <w:r w:rsidR="00C9288D" w:rsidRPr="00E82544">
        <w:rPr>
          <w:bCs/>
          <w:color w:val="000000" w:themeColor="text1"/>
        </w:rPr>
        <w:t xml:space="preserve"> when TRMM precipitation rate is compared between gauges with nadir track slightly off the gauge network, assuming a </w:t>
      </w:r>
      <w:r w:rsidR="00987FAE" w:rsidRPr="00E82544">
        <w:rPr>
          <w:bCs/>
          <w:color w:val="000000" w:themeColor="text1"/>
        </w:rPr>
        <w:t>five-minute</w:t>
      </w:r>
      <w:r w:rsidR="00C9288D" w:rsidRPr="00E82544">
        <w:rPr>
          <w:bCs/>
          <w:color w:val="000000" w:themeColor="text1"/>
        </w:rPr>
        <w:t xml:space="preserve"> time lag.</w:t>
      </w:r>
      <w:r w:rsidR="005115B1" w:rsidRPr="00E82544">
        <w:rPr>
          <w:bCs/>
          <w:color w:val="000000" w:themeColor="text1"/>
        </w:rPr>
        <w:t xml:space="preserve"> The present study lacks </w:t>
      </w:r>
      <w:r w:rsidR="005B7FB1" w:rsidRPr="00E82544">
        <w:rPr>
          <w:bCs/>
          <w:color w:val="000000" w:themeColor="text1"/>
        </w:rPr>
        <w:t>the</w:t>
      </w:r>
      <w:r w:rsidR="005115B1" w:rsidRPr="00E82544">
        <w:rPr>
          <w:bCs/>
          <w:color w:val="000000" w:themeColor="text1"/>
        </w:rPr>
        <w:t xml:space="preserve"> sample size to replicate a similar experiment.</w:t>
      </w:r>
      <w:r w:rsidR="00DD45A4" w:rsidRPr="00E82544">
        <w:rPr>
          <w:bCs/>
          <w:color w:val="000000" w:themeColor="text1"/>
        </w:rPr>
        <w:t xml:space="preserve"> Furthermore, simply choosing a specific time that provides the optimal result is not adequate based on the results shown. The optimal time varies based on the statistical metric and precipitation </w:t>
      </w:r>
      <w:r w:rsidR="00DD45A4" w:rsidRPr="006928FA">
        <w:rPr>
          <w:bCs/>
          <w:color w:val="000000" w:themeColor="text1"/>
        </w:rPr>
        <w:t>moment in question.</w:t>
      </w:r>
      <w:r w:rsidR="00C9288D" w:rsidRPr="006928FA">
        <w:rPr>
          <w:bCs/>
          <w:color w:val="000000" w:themeColor="text1"/>
        </w:rPr>
        <w:t xml:space="preserve"> </w:t>
      </w:r>
      <w:r w:rsidR="00B628E0" w:rsidRPr="006928FA">
        <w:rPr>
          <w:bCs/>
          <w:color w:val="000000" w:themeColor="text1"/>
        </w:rPr>
        <w:t xml:space="preserve">Instead of picking a </w:t>
      </w:r>
      <w:r w:rsidR="00C9288D" w:rsidRPr="006928FA">
        <w:rPr>
          <w:bCs/>
          <w:color w:val="000000" w:themeColor="text1"/>
        </w:rPr>
        <w:t>nom</w:t>
      </w:r>
      <w:r w:rsidR="003C4343" w:rsidRPr="006928FA">
        <w:rPr>
          <w:bCs/>
          <w:color w:val="000000" w:themeColor="text1"/>
        </w:rPr>
        <w:t>in</w:t>
      </w:r>
      <w:r w:rsidR="00C9288D" w:rsidRPr="006928FA">
        <w:rPr>
          <w:bCs/>
          <w:color w:val="000000" w:themeColor="text1"/>
        </w:rPr>
        <w:t>al</w:t>
      </w:r>
      <w:r w:rsidR="00B628E0" w:rsidRPr="006928FA">
        <w:rPr>
          <w:bCs/>
          <w:color w:val="000000" w:themeColor="text1"/>
        </w:rPr>
        <w:t xml:space="preserve"> lag </w:t>
      </w:r>
      <w:proofErr w:type="gramStart"/>
      <w:r w:rsidR="00A33320" w:rsidRPr="006928FA">
        <w:rPr>
          <w:bCs/>
          <w:color w:val="000000" w:themeColor="text1"/>
        </w:rPr>
        <w:t>similar to</w:t>
      </w:r>
      <w:proofErr w:type="gramEnd"/>
      <w:r w:rsidR="00B628E0" w:rsidRPr="006928FA">
        <w:rPr>
          <w:bCs/>
          <w:color w:val="000000" w:themeColor="text1"/>
        </w:rPr>
        <w:t xml:space="preserve"> Tan et al. (2018)</w:t>
      </w:r>
      <w:r w:rsidR="00AB78C2" w:rsidRPr="006928FA">
        <w:rPr>
          <w:bCs/>
          <w:color w:val="000000" w:themeColor="text1"/>
        </w:rPr>
        <w:t xml:space="preserve">, </w:t>
      </w:r>
      <w:r w:rsidR="00E920EC" w:rsidRPr="006928FA">
        <w:rPr>
          <w:bCs/>
          <w:color w:val="000000" w:themeColor="text1"/>
        </w:rPr>
        <w:t xml:space="preserve">a specific range </w:t>
      </w:r>
      <w:r w:rsidR="00CA55D2" w:rsidRPr="006928FA">
        <w:rPr>
          <w:bCs/>
          <w:color w:val="000000" w:themeColor="text1"/>
        </w:rPr>
        <w:t>is</w:t>
      </w:r>
      <w:r w:rsidR="00E920EC" w:rsidRPr="006928FA">
        <w:rPr>
          <w:bCs/>
          <w:color w:val="000000" w:themeColor="text1"/>
        </w:rPr>
        <w:t xml:space="preserve"> </w:t>
      </w:r>
      <w:r w:rsidR="00A33320" w:rsidRPr="006928FA">
        <w:rPr>
          <w:bCs/>
          <w:color w:val="000000" w:themeColor="text1"/>
        </w:rPr>
        <w:t>chosen</w:t>
      </w:r>
      <w:r w:rsidR="00AB78C2" w:rsidRPr="006928FA">
        <w:rPr>
          <w:bCs/>
          <w:color w:val="000000" w:themeColor="text1"/>
        </w:rPr>
        <w:t xml:space="preserve"> between </w:t>
      </w:r>
      <w:r w:rsidR="00732256" w:rsidRPr="006928FA">
        <w:rPr>
          <w:bCs/>
          <w:color w:val="000000" w:themeColor="text1"/>
        </w:rPr>
        <w:t>zero</w:t>
      </w:r>
      <w:r w:rsidR="00AB78C2" w:rsidRPr="006928FA">
        <w:rPr>
          <w:bCs/>
          <w:color w:val="000000" w:themeColor="text1"/>
        </w:rPr>
        <w:t xml:space="preserve"> </w:t>
      </w:r>
      <w:r w:rsidR="00E920EC" w:rsidRPr="006928FA">
        <w:rPr>
          <w:bCs/>
          <w:color w:val="000000" w:themeColor="text1"/>
        </w:rPr>
        <w:t>and</w:t>
      </w:r>
      <w:r w:rsidR="00AB78C2" w:rsidRPr="006928FA">
        <w:rPr>
          <w:bCs/>
          <w:color w:val="000000" w:themeColor="text1"/>
        </w:rPr>
        <w:t xml:space="preserve"> </w:t>
      </w:r>
      <w:r w:rsidR="00613D02" w:rsidRPr="006928FA">
        <w:rPr>
          <w:bCs/>
          <w:color w:val="000000" w:themeColor="text1"/>
        </w:rPr>
        <w:t>+30</w:t>
      </w:r>
      <w:r w:rsidR="00AB78C2" w:rsidRPr="006928FA">
        <w:rPr>
          <w:bCs/>
          <w:color w:val="000000" w:themeColor="text1"/>
        </w:rPr>
        <w:t xml:space="preserve"> minutes</w:t>
      </w:r>
      <w:r w:rsidR="00BB1614" w:rsidRPr="006928FA">
        <w:rPr>
          <w:bCs/>
          <w:color w:val="000000" w:themeColor="text1"/>
        </w:rPr>
        <w:t xml:space="preserve"> based on the discussion and results presente</w:t>
      </w:r>
      <w:r w:rsidR="007D5FBF" w:rsidRPr="006928FA">
        <w:rPr>
          <w:bCs/>
          <w:color w:val="000000" w:themeColor="text1"/>
        </w:rPr>
        <w:t>d earlier in this section</w:t>
      </w:r>
      <w:r w:rsidR="00AB78C2" w:rsidRPr="006928FA">
        <w:rPr>
          <w:bCs/>
          <w:color w:val="000000" w:themeColor="text1"/>
        </w:rPr>
        <w:t>.</w:t>
      </w:r>
      <w:r w:rsidR="005115B1" w:rsidRPr="006928FA">
        <w:rPr>
          <w:bCs/>
          <w:color w:val="000000" w:themeColor="text1"/>
        </w:rPr>
        <w:t xml:space="preserve"> Hence, in subsequent sections </w:t>
      </w:r>
      <w:r w:rsidR="00EC1089" w:rsidRPr="006928FA">
        <w:rPr>
          <w:bCs/>
          <w:color w:val="000000" w:themeColor="text1"/>
        </w:rPr>
        <w:t>ground based (except NPOL) retrievals are first averaged between two and eight minutes inclusive after overpass time and then the statistical metrics are computed between ground and satellite retrievals</w:t>
      </w:r>
      <w:r w:rsidR="001D50B3" w:rsidRPr="006928FA">
        <w:rPr>
          <w:bCs/>
          <w:color w:val="000000" w:themeColor="text1"/>
        </w:rPr>
        <w:t xml:space="preserve"> for analysis</w:t>
      </w:r>
      <w:r w:rsidR="00EC1089" w:rsidRPr="006928FA">
        <w:rPr>
          <w:bCs/>
          <w:color w:val="000000" w:themeColor="text1"/>
        </w:rPr>
        <w:t>.</w:t>
      </w:r>
      <w:r w:rsidR="00515727" w:rsidRPr="006928FA">
        <w:rPr>
          <w:bCs/>
          <w:color w:val="000000" w:themeColor="text1"/>
        </w:rPr>
        <w:t xml:space="preserve"> </w:t>
      </w:r>
    </w:p>
    <w:p w14:paraId="3C3546CC" w14:textId="3FD8953B" w:rsidR="008216DB" w:rsidRPr="009A6BF4" w:rsidRDefault="008216DB" w:rsidP="00106360">
      <w:pPr>
        <w:spacing w:line="360" w:lineRule="auto"/>
        <w:jc w:val="both"/>
        <w:rPr>
          <w:bCs/>
          <w:i/>
          <w:iCs/>
        </w:rPr>
      </w:pPr>
      <w:r w:rsidRPr="00B64A54">
        <w:rPr>
          <w:bCs/>
          <w:i/>
          <w:iCs/>
        </w:rPr>
        <w:t xml:space="preserve">b. </w:t>
      </w:r>
      <w:r w:rsidR="00E70D3B" w:rsidRPr="00B64A54">
        <w:rPr>
          <w:bCs/>
          <w:i/>
          <w:iCs/>
        </w:rPr>
        <w:t>D</w:t>
      </w:r>
      <w:r w:rsidR="007E71C2" w:rsidRPr="00B64A54">
        <w:rPr>
          <w:bCs/>
          <w:i/>
          <w:iCs/>
        </w:rPr>
        <w:t xml:space="preserve">irect comparisons and </w:t>
      </w:r>
      <w:r w:rsidRPr="00B64A54">
        <w:rPr>
          <w:bCs/>
          <w:i/>
          <w:iCs/>
        </w:rPr>
        <w:t>evaluation of satellite algorithm performance</w:t>
      </w:r>
    </w:p>
    <w:p w14:paraId="7DFA18F3" w14:textId="43422D6D" w:rsidR="001868BF" w:rsidRPr="00F01C89" w:rsidRDefault="007E71C2" w:rsidP="00106360">
      <w:pPr>
        <w:spacing w:line="360" w:lineRule="auto"/>
        <w:jc w:val="both"/>
        <w:rPr>
          <w:bCs/>
          <w:color w:val="70AD47" w:themeColor="accent6"/>
        </w:rPr>
      </w:pPr>
      <w:r w:rsidRPr="009A6BF4">
        <w:rPr>
          <w:bCs/>
        </w:rPr>
        <w:tab/>
        <w:t xml:space="preserve">In </w:t>
      </w:r>
      <w:r w:rsidRPr="00E82544">
        <w:rPr>
          <w:bCs/>
          <w:color w:val="000000" w:themeColor="text1"/>
        </w:rPr>
        <w:t>this section</w:t>
      </w:r>
      <w:r w:rsidR="00987FAE" w:rsidRPr="00E82544">
        <w:rPr>
          <w:bCs/>
          <w:color w:val="000000" w:themeColor="text1"/>
        </w:rPr>
        <w:t xml:space="preserve">, </w:t>
      </w:r>
      <w:r w:rsidR="00D21D24" w:rsidRPr="00E82544">
        <w:rPr>
          <w:bCs/>
          <w:color w:val="000000" w:themeColor="text1"/>
        </w:rPr>
        <w:t>direct comparisons</w:t>
      </w:r>
      <w:r w:rsidRPr="00E82544">
        <w:rPr>
          <w:bCs/>
          <w:color w:val="000000" w:themeColor="text1"/>
        </w:rPr>
        <w:t xml:space="preserve"> between</w:t>
      </w:r>
      <w:r w:rsidR="00D21D24" w:rsidRPr="00E82544">
        <w:rPr>
          <w:bCs/>
          <w:color w:val="000000" w:themeColor="text1"/>
        </w:rPr>
        <w:t xml:space="preserve"> GPM </w:t>
      </w:r>
      <w:r w:rsidR="003F46D5" w:rsidRPr="00E82544">
        <w:rPr>
          <w:bCs/>
          <w:color w:val="000000" w:themeColor="text1"/>
        </w:rPr>
        <w:t>C</w:t>
      </w:r>
      <w:r w:rsidR="00D21D24" w:rsidRPr="00E82544">
        <w:rPr>
          <w:bCs/>
          <w:color w:val="000000" w:themeColor="text1"/>
        </w:rPr>
        <w:t>ore satellite</w:t>
      </w:r>
      <w:r w:rsidR="00E66951" w:rsidRPr="00E82544">
        <w:rPr>
          <w:bCs/>
          <w:color w:val="000000" w:themeColor="text1"/>
        </w:rPr>
        <w:t xml:space="preserve"> sensor</w:t>
      </w:r>
      <w:r w:rsidR="00D21D24" w:rsidRPr="00E82544">
        <w:rPr>
          <w:bCs/>
          <w:color w:val="000000" w:themeColor="text1"/>
        </w:rPr>
        <w:t xml:space="preserve"> retrieval</w:t>
      </w:r>
      <w:r w:rsidR="003278F7" w:rsidRPr="00E82544">
        <w:rPr>
          <w:bCs/>
          <w:color w:val="000000" w:themeColor="text1"/>
        </w:rPr>
        <w:t>s</w:t>
      </w:r>
      <w:r w:rsidRPr="00E82544">
        <w:rPr>
          <w:bCs/>
          <w:color w:val="000000" w:themeColor="text1"/>
        </w:rPr>
        <w:t xml:space="preserve"> </w:t>
      </w:r>
      <w:r w:rsidR="00E70D3B" w:rsidRPr="00E82544">
        <w:rPr>
          <w:bCs/>
          <w:color w:val="000000" w:themeColor="text1"/>
        </w:rPr>
        <w:t xml:space="preserve">of </w:t>
      </w:r>
      <w:r w:rsidRPr="00E82544">
        <w:rPr>
          <w:bCs/>
          <w:i/>
          <w:iCs/>
          <w:color w:val="000000" w:themeColor="text1"/>
        </w:rPr>
        <w:t>D</w:t>
      </w:r>
      <w:r w:rsidRPr="00E82544">
        <w:rPr>
          <w:bCs/>
          <w:i/>
          <w:iCs/>
          <w:color w:val="000000" w:themeColor="text1"/>
          <w:vertAlign w:val="subscript"/>
        </w:rPr>
        <w:t>m</w:t>
      </w:r>
      <w:r w:rsidRPr="00E82544">
        <w:rPr>
          <w:bCs/>
          <w:color w:val="000000" w:themeColor="text1"/>
        </w:rPr>
        <w:t xml:space="preserve">, </w:t>
      </w:r>
      <w:r w:rsidRPr="00E82544">
        <w:rPr>
          <w:bCs/>
          <w:i/>
          <w:iCs/>
          <w:color w:val="000000" w:themeColor="text1"/>
        </w:rPr>
        <w:t>Z</w:t>
      </w:r>
      <w:r w:rsidR="000F014F" w:rsidRPr="00E82544">
        <w:rPr>
          <w:bCs/>
          <w:i/>
          <w:iCs/>
          <w:color w:val="000000" w:themeColor="text1"/>
          <w:vertAlign w:val="subscript"/>
        </w:rPr>
        <w:t>e</w:t>
      </w:r>
      <w:r w:rsidRPr="00E82544">
        <w:rPr>
          <w:bCs/>
          <w:color w:val="000000" w:themeColor="text1"/>
        </w:rPr>
        <w:t xml:space="preserve">, and </w:t>
      </w:r>
      <w:r w:rsidRPr="00E82544">
        <w:rPr>
          <w:bCs/>
          <w:i/>
          <w:iCs/>
          <w:color w:val="000000" w:themeColor="text1"/>
        </w:rPr>
        <w:t>R</w:t>
      </w:r>
      <w:r w:rsidRPr="00E82544">
        <w:rPr>
          <w:bCs/>
          <w:color w:val="000000" w:themeColor="text1"/>
        </w:rPr>
        <w:t xml:space="preserve"> </w:t>
      </w:r>
      <w:r w:rsidR="00CA5485" w:rsidRPr="00E82544">
        <w:rPr>
          <w:bCs/>
          <w:color w:val="000000" w:themeColor="text1"/>
        </w:rPr>
        <w:t>with</w:t>
      </w:r>
      <w:r w:rsidR="00D21D24" w:rsidRPr="00E82544">
        <w:rPr>
          <w:bCs/>
          <w:color w:val="000000" w:themeColor="text1"/>
        </w:rPr>
        <w:t xml:space="preserve"> ground-based </w:t>
      </w:r>
      <w:proofErr w:type="spellStart"/>
      <w:r w:rsidR="00D21D24" w:rsidRPr="00E82544">
        <w:rPr>
          <w:bCs/>
          <w:color w:val="000000" w:themeColor="text1"/>
        </w:rPr>
        <w:t>disdrometers</w:t>
      </w:r>
      <w:proofErr w:type="spellEnd"/>
      <w:r w:rsidRPr="00E82544">
        <w:rPr>
          <w:bCs/>
          <w:color w:val="000000" w:themeColor="text1"/>
        </w:rPr>
        <w:t xml:space="preserve">, </w:t>
      </w:r>
      <w:r w:rsidR="00D21D24" w:rsidRPr="00E82544">
        <w:rPr>
          <w:bCs/>
          <w:color w:val="000000" w:themeColor="text1"/>
        </w:rPr>
        <w:t>radars</w:t>
      </w:r>
      <w:r w:rsidRPr="00E82544">
        <w:rPr>
          <w:bCs/>
          <w:color w:val="000000" w:themeColor="text1"/>
        </w:rPr>
        <w:t>, and ga</w:t>
      </w:r>
      <w:r w:rsidR="00CC5434" w:rsidRPr="00E82544">
        <w:rPr>
          <w:bCs/>
          <w:color w:val="000000" w:themeColor="text1"/>
        </w:rPr>
        <w:t>u</w:t>
      </w:r>
      <w:r w:rsidRPr="00E82544">
        <w:rPr>
          <w:bCs/>
          <w:color w:val="000000" w:themeColor="text1"/>
        </w:rPr>
        <w:t>ges</w:t>
      </w:r>
      <w:r w:rsidR="00987FAE" w:rsidRPr="00E82544">
        <w:rPr>
          <w:bCs/>
          <w:color w:val="000000" w:themeColor="text1"/>
        </w:rPr>
        <w:t xml:space="preserve"> are discussed</w:t>
      </w:r>
      <w:r w:rsidR="00D21D24" w:rsidRPr="00E82544">
        <w:rPr>
          <w:bCs/>
          <w:color w:val="000000" w:themeColor="text1"/>
        </w:rPr>
        <w:t xml:space="preserve">. </w:t>
      </w:r>
      <w:r w:rsidR="00420E5F" w:rsidRPr="00E82544">
        <w:rPr>
          <w:bCs/>
          <w:color w:val="000000" w:themeColor="text1"/>
        </w:rPr>
        <w:t xml:space="preserve">The top row in </w:t>
      </w:r>
      <w:r w:rsidR="00AD60A9" w:rsidRPr="00E82544">
        <w:rPr>
          <w:bCs/>
          <w:color w:val="000000" w:themeColor="text1"/>
        </w:rPr>
        <w:t xml:space="preserve">Fig. </w:t>
      </w:r>
      <w:r w:rsidR="00AB789F" w:rsidRPr="00E82544">
        <w:rPr>
          <w:bCs/>
          <w:color w:val="000000" w:themeColor="text1"/>
        </w:rPr>
        <w:t>3</w:t>
      </w:r>
      <w:r w:rsidR="008547F1" w:rsidRPr="00E82544">
        <w:rPr>
          <w:bCs/>
          <w:color w:val="000000" w:themeColor="text1"/>
        </w:rPr>
        <w:t xml:space="preserve"> shows scatter plot</w:t>
      </w:r>
      <w:r w:rsidR="00E70D3B" w:rsidRPr="00E82544">
        <w:rPr>
          <w:bCs/>
          <w:color w:val="000000" w:themeColor="text1"/>
        </w:rPr>
        <w:t>s</w:t>
      </w:r>
      <w:r w:rsidR="008547F1" w:rsidRPr="00E82544">
        <w:rPr>
          <w:bCs/>
          <w:color w:val="000000" w:themeColor="text1"/>
        </w:rPr>
        <w:t xml:space="preserve"> </w:t>
      </w:r>
      <w:r w:rsidR="00AB789F" w:rsidRPr="00E82544">
        <w:rPr>
          <w:bCs/>
          <w:color w:val="000000" w:themeColor="text1"/>
        </w:rPr>
        <w:t>for</w:t>
      </w:r>
      <w:r w:rsidR="002C2D73" w:rsidRPr="00E82544">
        <w:rPr>
          <w:bCs/>
          <w:color w:val="000000" w:themeColor="text1"/>
        </w:rPr>
        <w:t xml:space="preserve"> </w:t>
      </w:r>
      <w:r w:rsidR="00C322AB" w:rsidRPr="00E82544">
        <w:rPr>
          <w:bCs/>
          <w:i/>
          <w:iCs/>
          <w:color w:val="000000" w:themeColor="text1"/>
        </w:rPr>
        <w:t>D</w:t>
      </w:r>
      <w:r w:rsidR="00C322AB" w:rsidRPr="00E82544">
        <w:rPr>
          <w:bCs/>
          <w:i/>
          <w:iCs/>
          <w:color w:val="000000" w:themeColor="text1"/>
          <w:vertAlign w:val="subscript"/>
        </w:rPr>
        <w:t>m</w:t>
      </w:r>
      <w:r w:rsidR="00C322AB" w:rsidRPr="00E82544">
        <w:rPr>
          <w:bCs/>
          <w:color w:val="000000" w:themeColor="text1"/>
        </w:rPr>
        <w:t xml:space="preserve"> retrieval at the LCFH and 1.0 km below the freezing level from </w:t>
      </w:r>
      <w:r w:rsidR="00AB789F" w:rsidRPr="00E82544">
        <w:rPr>
          <w:bCs/>
          <w:color w:val="000000" w:themeColor="text1"/>
        </w:rPr>
        <w:t xml:space="preserve">a) </w:t>
      </w:r>
      <w:r w:rsidR="008547F1" w:rsidRPr="00E82544">
        <w:rPr>
          <w:bCs/>
          <w:color w:val="000000" w:themeColor="text1"/>
        </w:rPr>
        <w:t xml:space="preserve">2ADPR </w:t>
      </w:r>
      <w:r w:rsidR="000F0D5D" w:rsidRPr="00E82544">
        <w:rPr>
          <w:bCs/>
          <w:color w:val="000000" w:themeColor="text1"/>
        </w:rPr>
        <w:t xml:space="preserve">NS, </w:t>
      </w:r>
      <w:r w:rsidR="00AB789F" w:rsidRPr="00E82544">
        <w:rPr>
          <w:bCs/>
          <w:color w:val="000000" w:themeColor="text1"/>
        </w:rPr>
        <w:t xml:space="preserve">b) </w:t>
      </w:r>
      <w:r w:rsidR="000F0D5D" w:rsidRPr="00E82544">
        <w:rPr>
          <w:bCs/>
          <w:color w:val="000000" w:themeColor="text1"/>
        </w:rPr>
        <w:t>2</w:t>
      </w:r>
      <w:r w:rsidR="008547F1" w:rsidRPr="00E82544">
        <w:rPr>
          <w:bCs/>
          <w:color w:val="000000" w:themeColor="text1"/>
        </w:rPr>
        <w:t>BCMB NS, and</w:t>
      </w:r>
      <w:r w:rsidRPr="00E82544">
        <w:rPr>
          <w:bCs/>
          <w:color w:val="000000" w:themeColor="text1"/>
        </w:rPr>
        <w:t xml:space="preserve"> </w:t>
      </w:r>
      <w:r w:rsidR="00AB789F" w:rsidRPr="00E82544">
        <w:rPr>
          <w:bCs/>
          <w:color w:val="000000" w:themeColor="text1"/>
        </w:rPr>
        <w:t xml:space="preserve">c) </w:t>
      </w:r>
      <w:r w:rsidR="008547F1" w:rsidRPr="00E82544">
        <w:rPr>
          <w:bCs/>
          <w:color w:val="000000" w:themeColor="text1"/>
        </w:rPr>
        <w:t xml:space="preserve">2BCMB MS V06A </w:t>
      </w:r>
      <w:r w:rsidR="00C322AB" w:rsidRPr="00E82544">
        <w:rPr>
          <w:bCs/>
          <w:color w:val="000000" w:themeColor="text1"/>
        </w:rPr>
        <w:t>with</w:t>
      </w:r>
      <w:r w:rsidR="002C2D73" w:rsidRPr="00E82544">
        <w:rPr>
          <w:bCs/>
          <w:color w:val="000000" w:themeColor="text1"/>
        </w:rPr>
        <w:t xml:space="preserve"> ground</w:t>
      </w:r>
      <w:r w:rsidR="00E70D3B" w:rsidRPr="00E82544">
        <w:rPr>
          <w:bCs/>
          <w:color w:val="000000" w:themeColor="text1"/>
        </w:rPr>
        <w:t>-based</w:t>
      </w:r>
      <w:r w:rsidR="002C2D73" w:rsidRPr="00E82544">
        <w:rPr>
          <w:bCs/>
          <w:color w:val="000000" w:themeColor="text1"/>
        </w:rPr>
        <w:t xml:space="preserve"> observations</w:t>
      </w:r>
      <w:r w:rsidR="008547F1" w:rsidRPr="00E82544">
        <w:rPr>
          <w:bCs/>
          <w:color w:val="000000" w:themeColor="text1"/>
        </w:rPr>
        <w:t xml:space="preserve"> for </w:t>
      </w:r>
      <w:r w:rsidR="002C2D73" w:rsidRPr="00E82544">
        <w:rPr>
          <w:bCs/>
          <w:color w:val="000000" w:themeColor="text1"/>
        </w:rPr>
        <w:t xml:space="preserve">the </w:t>
      </w:r>
      <w:r w:rsidR="008547F1" w:rsidRPr="00E82544">
        <w:rPr>
          <w:bCs/>
          <w:color w:val="000000" w:themeColor="text1"/>
        </w:rPr>
        <w:t xml:space="preserve">stratiform overpass </w:t>
      </w:r>
      <w:r w:rsidR="0095549F" w:rsidRPr="00E82544">
        <w:rPr>
          <w:bCs/>
          <w:color w:val="000000" w:themeColor="text1"/>
        </w:rPr>
        <w:t>cases</w:t>
      </w:r>
      <w:r w:rsidR="008547F1" w:rsidRPr="00E82544">
        <w:rPr>
          <w:bCs/>
          <w:color w:val="000000" w:themeColor="text1"/>
        </w:rPr>
        <w:t xml:space="preserve"> in Table </w:t>
      </w:r>
      <w:r w:rsidR="006E03F7" w:rsidRPr="00E82544">
        <w:rPr>
          <w:bCs/>
          <w:color w:val="000000" w:themeColor="text1"/>
        </w:rPr>
        <w:t>1</w:t>
      </w:r>
      <w:r w:rsidR="008547F1" w:rsidRPr="00E82544">
        <w:rPr>
          <w:bCs/>
          <w:color w:val="000000" w:themeColor="text1"/>
        </w:rPr>
        <w:t xml:space="preserve">. </w:t>
      </w:r>
      <w:r w:rsidR="002C2D73" w:rsidRPr="00E82544">
        <w:rPr>
          <w:bCs/>
          <w:color w:val="000000" w:themeColor="text1"/>
        </w:rPr>
        <w:t>The b</w:t>
      </w:r>
      <w:r w:rsidR="0032595F" w:rsidRPr="00E82544">
        <w:rPr>
          <w:bCs/>
          <w:color w:val="000000" w:themeColor="text1"/>
        </w:rPr>
        <w:t>lack solid line</w:t>
      </w:r>
      <w:r w:rsidR="00F134F5" w:rsidRPr="00E82544">
        <w:rPr>
          <w:bCs/>
          <w:color w:val="000000" w:themeColor="text1"/>
        </w:rPr>
        <w:t xml:space="preserve"> in</w:t>
      </w:r>
      <w:r w:rsidR="002C2D73" w:rsidRPr="00E82544">
        <w:rPr>
          <w:bCs/>
          <w:color w:val="000000" w:themeColor="text1"/>
        </w:rPr>
        <w:t xml:space="preserve"> the</w:t>
      </w:r>
      <w:r w:rsidR="00F134F5" w:rsidRPr="00E82544">
        <w:rPr>
          <w:bCs/>
          <w:color w:val="000000" w:themeColor="text1"/>
        </w:rPr>
        <w:t xml:space="preserve"> diagrams</w:t>
      </w:r>
      <w:r w:rsidR="0032595F" w:rsidRPr="00E82544">
        <w:rPr>
          <w:bCs/>
          <w:color w:val="000000" w:themeColor="text1"/>
        </w:rPr>
        <w:t xml:space="preserve"> represents the 1</w:t>
      </w:r>
      <w:r w:rsidR="00732256" w:rsidRPr="00E82544">
        <w:rPr>
          <w:bCs/>
          <w:color w:val="000000" w:themeColor="text1"/>
        </w:rPr>
        <w:t>:</w:t>
      </w:r>
      <w:r w:rsidR="0032595F" w:rsidRPr="00E82544">
        <w:rPr>
          <w:bCs/>
          <w:color w:val="000000" w:themeColor="text1"/>
        </w:rPr>
        <w:t>1 line</w:t>
      </w:r>
      <w:r w:rsidR="00F134F5" w:rsidRPr="00E82544">
        <w:rPr>
          <w:bCs/>
          <w:color w:val="000000" w:themeColor="text1"/>
        </w:rPr>
        <w:t>, while</w:t>
      </w:r>
      <w:r w:rsidR="0032595F" w:rsidRPr="00E82544">
        <w:rPr>
          <w:bCs/>
          <w:color w:val="000000" w:themeColor="text1"/>
        </w:rPr>
        <w:t xml:space="preserve"> the dotted lines </w:t>
      </w:r>
      <w:r w:rsidR="00DE0A6A" w:rsidRPr="00E82544">
        <w:rPr>
          <w:bCs/>
          <w:color w:val="000000" w:themeColor="text1"/>
        </w:rPr>
        <w:t>signify</w:t>
      </w:r>
      <w:r w:rsidR="0089227B" w:rsidRPr="00E82544">
        <w:rPr>
          <w:bCs/>
          <w:color w:val="000000" w:themeColor="text1"/>
        </w:rPr>
        <w:t xml:space="preserve"> GPM </w:t>
      </w:r>
      <w:r w:rsidR="00F134F5" w:rsidRPr="00E82544">
        <w:rPr>
          <w:bCs/>
          <w:color w:val="000000" w:themeColor="text1"/>
        </w:rPr>
        <w:t>Core</w:t>
      </w:r>
      <w:r w:rsidR="0089227B" w:rsidRPr="00E82544">
        <w:rPr>
          <w:bCs/>
          <w:color w:val="000000" w:themeColor="text1"/>
        </w:rPr>
        <w:t xml:space="preserve"> </w:t>
      </w:r>
      <w:r w:rsidR="00BB1614" w:rsidRPr="00E82544">
        <w:rPr>
          <w:bCs/>
          <w:color w:val="000000" w:themeColor="text1"/>
        </w:rPr>
        <w:t>L</w:t>
      </w:r>
      <w:r w:rsidR="0089227B" w:rsidRPr="00E82544">
        <w:rPr>
          <w:bCs/>
          <w:color w:val="000000" w:themeColor="text1"/>
        </w:rPr>
        <w:t xml:space="preserve">evel </w:t>
      </w:r>
      <w:r w:rsidR="00987FAE" w:rsidRPr="00E82544">
        <w:rPr>
          <w:bCs/>
          <w:color w:val="000000" w:themeColor="text1"/>
        </w:rPr>
        <w:t>I</w:t>
      </w:r>
      <w:r w:rsidR="0089227B" w:rsidRPr="00E82544">
        <w:rPr>
          <w:bCs/>
          <w:color w:val="000000" w:themeColor="text1"/>
        </w:rPr>
        <w:t xml:space="preserve"> science requirements for </w:t>
      </w:r>
      <w:r w:rsidR="0089227B" w:rsidRPr="00E82544">
        <w:rPr>
          <w:bCs/>
          <w:i/>
          <w:iCs/>
          <w:color w:val="000000" w:themeColor="text1"/>
        </w:rPr>
        <w:t>D</w:t>
      </w:r>
      <w:r w:rsidR="0089227B" w:rsidRPr="00E82544">
        <w:rPr>
          <w:bCs/>
          <w:i/>
          <w:iCs/>
          <w:color w:val="000000" w:themeColor="text1"/>
          <w:vertAlign w:val="subscript"/>
        </w:rPr>
        <w:t>m</w:t>
      </w:r>
      <w:r w:rsidR="0089227B" w:rsidRPr="00E82544">
        <w:rPr>
          <w:bCs/>
          <w:color w:val="000000" w:themeColor="text1"/>
        </w:rPr>
        <w:t xml:space="preserve"> to be within </w:t>
      </w:r>
      <w:r w:rsidR="00DE0A6A" w:rsidRPr="00E82544">
        <w:rPr>
          <w:bCs/>
          <w:color w:val="000000" w:themeColor="text1"/>
        </w:rPr>
        <w:sym w:font="Symbol" w:char="F0B1"/>
      </w:r>
      <w:r w:rsidR="00DE0A6A" w:rsidRPr="00E82544">
        <w:rPr>
          <w:bCs/>
          <w:color w:val="000000" w:themeColor="text1"/>
        </w:rPr>
        <w:t xml:space="preserve"> </w:t>
      </w:r>
      <w:r w:rsidR="0089227B" w:rsidRPr="00E82544">
        <w:rPr>
          <w:bCs/>
          <w:color w:val="000000" w:themeColor="text1"/>
        </w:rPr>
        <w:t xml:space="preserve">0.5 </w:t>
      </w:r>
      <w:r w:rsidR="0089227B" w:rsidRPr="00E82544">
        <w:rPr>
          <w:bCs/>
          <w:color w:val="000000" w:themeColor="text1"/>
        </w:rPr>
        <w:lastRenderedPageBreak/>
        <w:t>mm (</w:t>
      </w:r>
      <w:proofErr w:type="spellStart"/>
      <w:r w:rsidR="0089227B" w:rsidRPr="00E82544">
        <w:rPr>
          <w:bCs/>
          <w:color w:val="000000" w:themeColor="text1"/>
        </w:rPr>
        <w:t>Skofronick</w:t>
      </w:r>
      <w:proofErr w:type="spellEnd"/>
      <w:r w:rsidR="0089227B" w:rsidRPr="00E82544">
        <w:rPr>
          <w:bCs/>
          <w:color w:val="000000" w:themeColor="text1"/>
        </w:rPr>
        <w:t>-Jackson et al. 2017)</w:t>
      </w:r>
      <w:r w:rsidR="00F134F5" w:rsidRPr="00E82544">
        <w:rPr>
          <w:bCs/>
          <w:color w:val="000000" w:themeColor="text1"/>
        </w:rPr>
        <w:t xml:space="preserve"> with respect to ground</w:t>
      </w:r>
      <w:r w:rsidR="00A03488" w:rsidRPr="00E82544">
        <w:rPr>
          <w:bCs/>
          <w:color w:val="000000" w:themeColor="text1"/>
        </w:rPr>
        <w:t xml:space="preserve"> measurements</w:t>
      </w:r>
      <w:r w:rsidR="0089227B" w:rsidRPr="00E82544">
        <w:rPr>
          <w:bCs/>
          <w:color w:val="000000" w:themeColor="text1"/>
        </w:rPr>
        <w:t>.</w:t>
      </w:r>
      <w:r w:rsidR="00F040F1" w:rsidRPr="00E82544">
        <w:rPr>
          <w:bCs/>
          <w:color w:val="000000" w:themeColor="text1"/>
        </w:rPr>
        <w:t xml:space="preserve"> </w:t>
      </w:r>
      <w:r w:rsidR="00680657" w:rsidRPr="00E82544">
        <w:rPr>
          <w:bCs/>
          <w:color w:val="000000" w:themeColor="text1"/>
        </w:rPr>
        <w:t xml:space="preserve">Total </w:t>
      </w:r>
      <w:r w:rsidR="00680657" w:rsidRPr="009A6BF4">
        <w:rPr>
          <w:bCs/>
        </w:rPr>
        <w:t xml:space="preserve">samples on scatter </w:t>
      </w:r>
      <w:r w:rsidR="00680657" w:rsidRPr="00E82544">
        <w:rPr>
          <w:bCs/>
          <w:color w:val="000000" w:themeColor="text1"/>
        </w:rPr>
        <w:t>diagram</w:t>
      </w:r>
      <w:r w:rsidR="001E28E3" w:rsidRPr="00E82544">
        <w:rPr>
          <w:bCs/>
          <w:color w:val="000000" w:themeColor="text1"/>
        </w:rPr>
        <w:t>s</w:t>
      </w:r>
      <w:r w:rsidR="00680657" w:rsidRPr="00E82544">
        <w:rPr>
          <w:bCs/>
          <w:color w:val="000000" w:themeColor="text1"/>
        </w:rPr>
        <w:t xml:space="preserve"> vary</w:t>
      </w:r>
      <w:r w:rsidR="001E28E3" w:rsidRPr="00E82544">
        <w:rPr>
          <w:bCs/>
          <w:color w:val="000000" w:themeColor="text1"/>
        </w:rPr>
        <w:t xml:space="preserve"> for each</w:t>
      </w:r>
      <w:r w:rsidR="00B30609" w:rsidRPr="00E82544">
        <w:rPr>
          <w:bCs/>
          <w:color w:val="000000" w:themeColor="text1"/>
        </w:rPr>
        <w:t xml:space="preserve"> algorithm</w:t>
      </w:r>
      <w:r w:rsidR="001E28E3" w:rsidRPr="00E82544">
        <w:rPr>
          <w:bCs/>
          <w:color w:val="000000" w:themeColor="text1"/>
        </w:rPr>
        <w:t xml:space="preserve"> </w:t>
      </w:r>
      <w:r w:rsidR="00B30609" w:rsidRPr="00E82544">
        <w:rPr>
          <w:bCs/>
          <w:color w:val="000000" w:themeColor="text1"/>
        </w:rPr>
        <w:t>compared to ground</w:t>
      </w:r>
      <w:r w:rsidR="001E28E3" w:rsidRPr="00E82544">
        <w:rPr>
          <w:bCs/>
          <w:color w:val="000000" w:themeColor="text1"/>
        </w:rPr>
        <w:t>,</w:t>
      </w:r>
      <w:r w:rsidR="00680657" w:rsidRPr="00E82544">
        <w:rPr>
          <w:bCs/>
          <w:color w:val="000000" w:themeColor="text1"/>
        </w:rPr>
        <w:t xml:space="preserve"> depending </w:t>
      </w:r>
      <w:r w:rsidR="001E28E3" w:rsidRPr="00E82544">
        <w:rPr>
          <w:bCs/>
          <w:color w:val="000000" w:themeColor="text1"/>
        </w:rPr>
        <w:t>on</w:t>
      </w:r>
      <w:r w:rsidR="002C2D73" w:rsidRPr="00E82544">
        <w:rPr>
          <w:bCs/>
          <w:color w:val="000000" w:themeColor="text1"/>
        </w:rPr>
        <w:t xml:space="preserve"> ground instrument</w:t>
      </w:r>
      <w:r w:rsidR="001E28E3" w:rsidRPr="00E82544">
        <w:rPr>
          <w:bCs/>
          <w:color w:val="000000" w:themeColor="text1"/>
        </w:rPr>
        <w:t xml:space="preserve"> </w:t>
      </w:r>
      <w:r w:rsidR="00680657" w:rsidRPr="00E82544">
        <w:rPr>
          <w:bCs/>
          <w:color w:val="000000" w:themeColor="text1"/>
        </w:rPr>
        <w:t xml:space="preserve">availability for each overpass (See Table </w:t>
      </w:r>
      <w:r w:rsidR="006E03F7" w:rsidRPr="00E82544">
        <w:rPr>
          <w:bCs/>
          <w:color w:val="000000" w:themeColor="text1"/>
        </w:rPr>
        <w:t>1</w:t>
      </w:r>
      <w:r w:rsidR="00680657" w:rsidRPr="00E82544">
        <w:rPr>
          <w:bCs/>
          <w:color w:val="000000" w:themeColor="text1"/>
        </w:rPr>
        <w:t>).</w:t>
      </w:r>
      <w:r w:rsidR="005115B1" w:rsidRPr="00E82544">
        <w:rPr>
          <w:bCs/>
          <w:color w:val="000000" w:themeColor="text1"/>
        </w:rPr>
        <w:t xml:space="preserve"> </w:t>
      </w:r>
      <w:r w:rsidR="00E56476" w:rsidRPr="00E82544">
        <w:rPr>
          <w:bCs/>
          <w:color w:val="000000" w:themeColor="text1"/>
        </w:rPr>
        <w:t xml:space="preserve">All </w:t>
      </w:r>
      <w:r w:rsidR="00E56476" w:rsidRPr="006928FA">
        <w:rPr>
          <w:bCs/>
          <w:color w:val="000000" w:themeColor="text1"/>
        </w:rPr>
        <w:t xml:space="preserve">GPM and GV </w:t>
      </w:r>
      <w:r w:rsidR="00E56476" w:rsidRPr="006928FA">
        <w:rPr>
          <w:bCs/>
          <w:i/>
          <w:iCs/>
          <w:color w:val="000000" w:themeColor="text1"/>
        </w:rPr>
        <w:t>D</w:t>
      </w:r>
      <w:r w:rsidR="00E56476" w:rsidRPr="006928FA">
        <w:rPr>
          <w:bCs/>
          <w:i/>
          <w:iCs/>
          <w:color w:val="000000" w:themeColor="text1"/>
          <w:vertAlign w:val="subscript"/>
        </w:rPr>
        <w:t>m</w:t>
      </w:r>
      <w:r w:rsidR="00E56476" w:rsidRPr="006928FA">
        <w:rPr>
          <w:bCs/>
          <w:color w:val="000000" w:themeColor="text1"/>
        </w:rPr>
        <w:t xml:space="preserve"> pairs lie between 0.</w:t>
      </w:r>
      <w:r w:rsidR="004303F8" w:rsidRPr="006928FA">
        <w:rPr>
          <w:bCs/>
          <w:color w:val="000000" w:themeColor="text1"/>
        </w:rPr>
        <w:t>5</w:t>
      </w:r>
      <w:r w:rsidR="00E56476" w:rsidRPr="006928FA">
        <w:rPr>
          <w:bCs/>
          <w:color w:val="000000" w:themeColor="text1"/>
        </w:rPr>
        <w:t xml:space="preserve"> and 2.0 mm</w:t>
      </w:r>
      <w:r w:rsidR="00630133" w:rsidRPr="006928FA">
        <w:rPr>
          <w:bCs/>
          <w:color w:val="000000" w:themeColor="text1"/>
        </w:rPr>
        <w:t xml:space="preserve"> and show that</w:t>
      </w:r>
      <w:r w:rsidR="0089227B" w:rsidRPr="006928FA">
        <w:rPr>
          <w:bCs/>
          <w:color w:val="000000" w:themeColor="text1"/>
        </w:rPr>
        <w:t xml:space="preserve"> GPM </w:t>
      </w:r>
      <w:r w:rsidR="0089227B" w:rsidRPr="006928FA">
        <w:rPr>
          <w:bCs/>
          <w:i/>
          <w:iCs/>
          <w:color w:val="000000" w:themeColor="text1"/>
        </w:rPr>
        <w:t>D</w:t>
      </w:r>
      <w:r w:rsidR="0089227B" w:rsidRPr="006928FA">
        <w:rPr>
          <w:bCs/>
          <w:i/>
          <w:iCs/>
          <w:color w:val="000000" w:themeColor="text1"/>
          <w:vertAlign w:val="subscript"/>
        </w:rPr>
        <w:t>m</w:t>
      </w:r>
      <w:r w:rsidR="0089227B" w:rsidRPr="006928FA">
        <w:rPr>
          <w:bCs/>
          <w:color w:val="000000" w:themeColor="text1"/>
        </w:rPr>
        <w:t xml:space="preserve"> retrieval meet</w:t>
      </w:r>
      <w:r w:rsidR="00CA0EF8" w:rsidRPr="006928FA">
        <w:rPr>
          <w:bCs/>
          <w:color w:val="000000" w:themeColor="text1"/>
        </w:rPr>
        <w:t>s</w:t>
      </w:r>
      <w:r w:rsidR="0089227B" w:rsidRPr="006928FA">
        <w:rPr>
          <w:bCs/>
          <w:color w:val="000000" w:themeColor="text1"/>
        </w:rPr>
        <w:t xml:space="preserve"> science requirements</w:t>
      </w:r>
      <w:r w:rsidR="0027738E" w:rsidRPr="006928FA">
        <w:rPr>
          <w:bCs/>
          <w:color w:val="000000" w:themeColor="text1"/>
        </w:rPr>
        <w:t xml:space="preserve"> with respect to ground radar and </w:t>
      </w:r>
      <w:proofErr w:type="spellStart"/>
      <w:r w:rsidR="0027738E" w:rsidRPr="006928FA">
        <w:rPr>
          <w:bCs/>
          <w:color w:val="000000" w:themeColor="text1"/>
        </w:rPr>
        <w:t>disdrometer</w:t>
      </w:r>
      <w:proofErr w:type="spellEnd"/>
      <w:r w:rsidR="0027738E" w:rsidRPr="006928FA">
        <w:rPr>
          <w:bCs/>
          <w:color w:val="000000" w:themeColor="text1"/>
        </w:rPr>
        <w:t xml:space="preserve"> measurements</w:t>
      </w:r>
      <w:r w:rsidR="00630133" w:rsidRPr="006928FA">
        <w:rPr>
          <w:bCs/>
          <w:color w:val="000000" w:themeColor="text1"/>
        </w:rPr>
        <w:t xml:space="preserve"> (with two borderline exceptions)</w:t>
      </w:r>
      <w:r w:rsidR="0089227B" w:rsidRPr="006928FA">
        <w:rPr>
          <w:bCs/>
          <w:color w:val="000000" w:themeColor="text1"/>
        </w:rPr>
        <w:t>.</w:t>
      </w:r>
      <w:r w:rsidR="000F4236" w:rsidRPr="006928FA">
        <w:rPr>
          <w:bCs/>
          <w:color w:val="000000" w:themeColor="text1"/>
        </w:rPr>
        <w:t xml:space="preserve"> Since t</w:t>
      </w:r>
      <w:r w:rsidR="000F4236" w:rsidRPr="006928FA">
        <w:rPr>
          <w:color w:val="000000" w:themeColor="text1"/>
        </w:rPr>
        <w:t>here were no requirements set for the normalized intercept parameter (</w:t>
      </w:r>
      <w:proofErr w:type="spellStart"/>
      <w:r w:rsidR="000F4236" w:rsidRPr="006928FA">
        <w:rPr>
          <w:i/>
          <w:iCs/>
          <w:color w:val="000000" w:themeColor="text1"/>
        </w:rPr>
        <w:t>N</w:t>
      </w:r>
      <w:r w:rsidR="000F4236" w:rsidRPr="006928FA">
        <w:rPr>
          <w:i/>
          <w:iCs/>
          <w:color w:val="000000" w:themeColor="text1"/>
          <w:vertAlign w:val="subscript"/>
        </w:rPr>
        <w:t>w</w:t>
      </w:r>
      <w:proofErr w:type="spellEnd"/>
      <w:r w:rsidR="000F4236" w:rsidRPr="006928FA">
        <w:rPr>
          <w:color w:val="000000" w:themeColor="text1"/>
        </w:rPr>
        <w:t>), this study does not include</w:t>
      </w:r>
      <w:r w:rsidR="000F4236" w:rsidRPr="006928FA">
        <w:rPr>
          <w:i/>
          <w:iCs/>
          <w:color w:val="000000" w:themeColor="text1"/>
        </w:rPr>
        <w:t xml:space="preserve"> N</w:t>
      </w:r>
      <w:r w:rsidR="000F4236" w:rsidRPr="006928FA">
        <w:rPr>
          <w:i/>
          <w:iCs/>
          <w:color w:val="000000" w:themeColor="text1"/>
          <w:vertAlign w:val="subscript"/>
        </w:rPr>
        <w:t>w</w:t>
      </w:r>
      <w:r w:rsidR="000F4236" w:rsidRPr="006928FA">
        <w:rPr>
          <w:color w:val="000000" w:themeColor="text1"/>
        </w:rPr>
        <w:t xml:space="preserve">. </w:t>
      </w:r>
      <w:r w:rsidR="0089227B" w:rsidRPr="006928FA">
        <w:rPr>
          <w:bCs/>
          <w:color w:val="000000" w:themeColor="text1"/>
        </w:rPr>
        <w:t xml:space="preserve"> </w:t>
      </w:r>
      <w:r w:rsidR="00E920EC" w:rsidRPr="006928FA">
        <w:rPr>
          <w:bCs/>
          <w:color w:val="000000" w:themeColor="text1"/>
        </w:rPr>
        <w:t xml:space="preserve">In addition, </w:t>
      </w:r>
      <w:r w:rsidR="00E93879" w:rsidRPr="006928FA">
        <w:rPr>
          <w:bCs/>
          <w:color w:val="000000" w:themeColor="text1"/>
        </w:rPr>
        <w:t xml:space="preserve">the </w:t>
      </w:r>
      <w:r w:rsidR="00AB789F" w:rsidRPr="006928FA">
        <w:rPr>
          <w:bCs/>
          <w:color w:val="000000" w:themeColor="text1"/>
        </w:rPr>
        <w:t xml:space="preserve">bottom row in </w:t>
      </w:r>
      <w:r w:rsidR="00E920EC" w:rsidRPr="006928FA">
        <w:rPr>
          <w:bCs/>
          <w:color w:val="000000" w:themeColor="text1"/>
        </w:rPr>
        <w:t>F</w:t>
      </w:r>
      <w:r w:rsidR="00966BE0" w:rsidRPr="006928FA">
        <w:rPr>
          <w:bCs/>
          <w:color w:val="000000" w:themeColor="text1"/>
        </w:rPr>
        <w:t>ig</w:t>
      </w:r>
      <w:r w:rsidR="00AD60A9" w:rsidRPr="006928FA">
        <w:rPr>
          <w:bCs/>
          <w:color w:val="000000" w:themeColor="text1"/>
        </w:rPr>
        <w:t>.</w:t>
      </w:r>
      <w:r w:rsidR="00966BE0" w:rsidRPr="006928FA">
        <w:rPr>
          <w:bCs/>
          <w:color w:val="000000" w:themeColor="text1"/>
        </w:rPr>
        <w:t xml:space="preserve"> </w:t>
      </w:r>
      <w:r w:rsidR="00AB789F" w:rsidRPr="006928FA">
        <w:rPr>
          <w:bCs/>
          <w:color w:val="000000" w:themeColor="text1"/>
        </w:rPr>
        <w:t>3</w:t>
      </w:r>
      <w:r w:rsidR="0089227B" w:rsidRPr="006928FA">
        <w:rPr>
          <w:bCs/>
          <w:color w:val="000000" w:themeColor="text1"/>
        </w:rPr>
        <w:t xml:space="preserve"> shows the </w:t>
      </w:r>
      <w:r w:rsidR="00C82EFA" w:rsidRPr="006928FA">
        <w:rPr>
          <w:bCs/>
          <w:color w:val="000000" w:themeColor="text1"/>
        </w:rPr>
        <w:t>statistical comparison</w:t>
      </w:r>
      <w:r w:rsidR="0089227B" w:rsidRPr="006928FA">
        <w:rPr>
          <w:bCs/>
          <w:color w:val="000000" w:themeColor="text1"/>
        </w:rPr>
        <w:t xml:space="preserve"> of the </w:t>
      </w:r>
      <w:r w:rsidR="00C82EFA" w:rsidRPr="006928FA">
        <w:rPr>
          <w:bCs/>
          <w:color w:val="000000" w:themeColor="text1"/>
        </w:rPr>
        <w:t xml:space="preserve">three </w:t>
      </w:r>
      <w:r w:rsidR="00E56476" w:rsidRPr="006928FA">
        <w:rPr>
          <w:bCs/>
          <w:color w:val="000000" w:themeColor="text1"/>
        </w:rPr>
        <w:t>GPM</w:t>
      </w:r>
      <w:r w:rsidR="000F0D5D" w:rsidRPr="006928FA">
        <w:rPr>
          <w:bCs/>
          <w:color w:val="000000" w:themeColor="text1"/>
        </w:rPr>
        <w:t xml:space="preserve"> Core</w:t>
      </w:r>
      <w:r w:rsidR="00E56476" w:rsidRPr="006928FA">
        <w:rPr>
          <w:bCs/>
          <w:color w:val="000000" w:themeColor="text1"/>
        </w:rPr>
        <w:t xml:space="preserve"> </w:t>
      </w:r>
      <w:r w:rsidR="00C82EFA" w:rsidRPr="006928FA">
        <w:rPr>
          <w:bCs/>
          <w:i/>
          <w:iCs/>
          <w:color w:val="000000" w:themeColor="text1"/>
        </w:rPr>
        <w:t>D</w:t>
      </w:r>
      <w:r w:rsidR="00C82EFA" w:rsidRPr="006928FA">
        <w:rPr>
          <w:bCs/>
          <w:i/>
          <w:iCs/>
          <w:color w:val="000000" w:themeColor="text1"/>
          <w:vertAlign w:val="subscript"/>
        </w:rPr>
        <w:t>m</w:t>
      </w:r>
      <w:r w:rsidR="00C82EFA" w:rsidRPr="006928FA">
        <w:rPr>
          <w:bCs/>
          <w:color w:val="000000" w:themeColor="text1"/>
        </w:rPr>
        <w:t xml:space="preserve"> </w:t>
      </w:r>
      <w:r w:rsidR="0089227B" w:rsidRPr="006928FA">
        <w:rPr>
          <w:bCs/>
          <w:color w:val="000000" w:themeColor="text1"/>
        </w:rPr>
        <w:t>algorithms</w:t>
      </w:r>
      <w:r w:rsidR="00E57A7E" w:rsidRPr="006928FA">
        <w:rPr>
          <w:bCs/>
          <w:color w:val="000000" w:themeColor="text1"/>
        </w:rPr>
        <w:t xml:space="preserve"> </w:t>
      </w:r>
      <w:r w:rsidR="00E57A7E" w:rsidRPr="00E82544">
        <w:rPr>
          <w:bCs/>
          <w:color w:val="000000" w:themeColor="text1"/>
        </w:rPr>
        <w:t xml:space="preserve">for </w:t>
      </w:r>
      <w:r w:rsidR="00E20500" w:rsidRPr="00E82544">
        <w:rPr>
          <w:bCs/>
          <w:color w:val="000000" w:themeColor="text1"/>
        </w:rPr>
        <w:t xml:space="preserve">all </w:t>
      </w:r>
      <w:r w:rsidR="00E56476" w:rsidRPr="00E82544">
        <w:rPr>
          <w:bCs/>
          <w:color w:val="000000" w:themeColor="text1"/>
        </w:rPr>
        <w:t xml:space="preserve">stratiform precipitation </w:t>
      </w:r>
      <w:r w:rsidR="0095549F" w:rsidRPr="00E82544">
        <w:rPr>
          <w:bCs/>
          <w:color w:val="000000" w:themeColor="text1"/>
        </w:rPr>
        <w:t>cases</w:t>
      </w:r>
      <w:r w:rsidR="00E20500" w:rsidRPr="00E82544">
        <w:rPr>
          <w:bCs/>
          <w:color w:val="000000" w:themeColor="text1"/>
        </w:rPr>
        <w:t xml:space="preserve"> </w:t>
      </w:r>
      <w:r w:rsidR="00E56476" w:rsidRPr="00E82544">
        <w:rPr>
          <w:bCs/>
          <w:color w:val="000000" w:themeColor="text1"/>
        </w:rPr>
        <w:t>compared to ground measurements</w:t>
      </w:r>
      <w:r w:rsidR="0089227B" w:rsidRPr="00E82544">
        <w:rPr>
          <w:bCs/>
          <w:color w:val="000000" w:themeColor="text1"/>
        </w:rPr>
        <w:t>.</w:t>
      </w:r>
      <w:r w:rsidR="001B7F60" w:rsidRPr="00E82544">
        <w:rPr>
          <w:bCs/>
          <w:color w:val="000000" w:themeColor="text1"/>
        </w:rPr>
        <w:t xml:space="preserve"> The </w:t>
      </w:r>
      <w:r w:rsidR="008D19B7" w:rsidRPr="00E82544">
        <w:rPr>
          <w:bCs/>
          <w:i/>
          <w:iCs/>
          <w:color w:val="000000" w:themeColor="text1"/>
        </w:rPr>
        <w:t>r</w:t>
      </w:r>
      <w:r w:rsidR="008D19B7" w:rsidRPr="00E82544">
        <w:rPr>
          <w:bCs/>
          <w:color w:val="000000" w:themeColor="text1"/>
        </w:rPr>
        <w:t xml:space="preserve"> value </w:t>
      </w:r>
      <w:r w:rsidR="001B7F60" w:rsidRPr="00E82544">
        <w:rPr>
          <w:bCs/>
          <w:color w:val="000000" w:themeColor="text1"/>
        </w:rPr>
        <w:t xml:space="preserve">is above 0.5 for </w:t>
      </w:r>
      <w:r w:rsidR="00732256" w:rsidRPr="00E82544">
        <w:rPr>
          <w:bCs/>
          <w:color w:val="000000" w:themeColor="text1"/>
        </w:rPr>
        <w:t>all</w:t>
      </w:r>
      <w:r w:rsidR="001B7F60" w:rsidRPr="00E82544">
        <w:rPr>
          <w:bCs/>
          <w:color w:val="000000" w:themeColor="text1"/>
        </w:rPr>
        <w:t xml:space="preserve"> three algorithms compared with ground-based</w:t>
      </w:r>
      <w:r w:rsidR="00595A87" w:rsidRPr="00E82544">
        <w:rPr>
          <w:bCs/>
          <w:color w:val="000000" w:themeColor="text1"/>
        </w:rPr>
        <w:t xml:space="preserve"> </w:t>
      </w:r>
      <w:r w:rsidR="00966BE0" w:rsidRPr="00E82544">
        <w:rPr>
          <w:bCs/>
          <w:color w:val="000000" w:themeColor="text1"/>
        </w:rPr>
        <w:t>data</w:t>
      </w:r>
      <w:r w:rsidR="00595A87" w:rsidRPr="00E82544">
        <w:rPr>
          <w:bCs/>
          <w:color w:val="000000" w:themeColor="text1"/>
        </w:rPr>
        <w:t xml:space="preserve">. </w:t>
      </w:r>
      <w:r w:rsidR="00E57A7E" w:rsidRPr="00E82544">
        <w:rPr>
          <w:bCs/>
          <w:color w:val="000000" w:themeColor="text1"/>
        </w:rPr>
        <w:t>Generally,</w:t>
      </w:r>
      <w:r w:rsidR="00732256" w:rsidRPr="00E82544">
        <w:rPr>
          <w:bCs/>
          <w:color w:val="000000" w:themeColor="text1"/>
        </w:rPr>
        <w:t xml:space="preserve"> </w:t>
      </w:r>
      <w:r w:rsidR="00E93879" w:rsidRPr="00E82544">
        <w:rPr>
          <w:bCs/>
          <w:color w:val="000000" w:themeColor="text1"/>
        </w:rPr>
        <w:t xml:space="preserve">the </w:t>
      </w:r>
      <w:r w:rsidR="00E57A7E" w:rsidRPr="00E82544">
        <w:rPr>
          <w:bCs/>
          <w:color w:val="000000" w:themeColor="text1"/>
        </w:rPr>
        <w:t xml:space="preserve">highest </w:t>
      </w:r>
      <w:r w:rsidR="008D19B7" w:rsidRPr="00E82544">
        <w:rPr>
          <w:bCs/>
          <w:i/>
          <w:iCs/>
          <w:color w:val="000000" w:themeColor="text1"/>
        </w:rPr>
        <w:t>r</w:t>
      </w:r>
      <w:r w:rsidR="00E57A7E" w:rsidRPr="00E82544">
        <w:rPr>
          <w:bCs/>
          <w:color w:val="000000" w:themeColor="text1"/>
        </w:rPr>
        <w:t xml:space="preserve"> </w:t>
      </w:r>
      <w:r w:rsidR="00E20500" w:rsidRPr="00E82544">
        <w:rPr>
          <w:bCs/>
          <w:color w:val="000000" w:themeColor="text1"/>
        </w:rPr>
        <w:t>occurs</w:t>
      </w:r>
      <w:r w:rsidR="00E57A7E" w:rsidRPr="00E82544">
        <w:rPr>
          <w:bCs/>
          <w:color w:val="000000" w:themeColor="text1"/>
        </w:rPr>
        <w:t xml:space="preserve"> with 2BCMB MS potentially due to the </w:t>
      </w:r>
      <w:r w:rsidR="00E56476" w:rsidRPr="00E82544">
        <w:rPr>
          <w:bCs/>
          <w:color w:val="000000" w:themeColor="text1"/>
        </w:rPr>
        <w:t>multi-frequency</w:t>
      </w:r>
      <w:r w:rsidR="00E34DAA" w:rsidRPr="00E82544">
        <w:rPr>
          <w:bCs/>
          <w:color w:val="000000" w:themeColor="text1"/>
        </w:rPr>
        <w:t xml:space="preserve"> (</w:t>
      </w:r>
      <w:proofErr w:type="spellStart"/>
      <w:r w:rsidR="00E34DAA" w:rsidRPr="00E82544">
        <w:rPr>
          <w:bCs/>
          <w:color w:val="000000" w:themeColor="text1"/>
        </w:rPr>
        <w:t>Ku+Ka+GMI</w:t>
      </w:r>
      <w:proofErr w:type="spellEnd"/>
      <w:r w:rsidR="00E34DAA" w:rsidRPr="00E82544">
        <w:rPr>
          <w:bCs/>
          <w:color w:val="000000" w:themeColor="text1"/>
        </w:rPr>
        <w:t>)</w:t>
      </w:r>
      <w:r w:rsidR="00E56476" w:rsidRPr="00E82544">
        <w:rPr>
          <w:bCs/>
          <w:color w:val="000000" w:themeColor="text1"/>
        </w:rPr>
        <w:t xml:space="preserve"> </w:t>
      </w:r>
      <w:r w:rsidR="009A716F" w:rsidRPr="00E82544">
        <w:rPr>
          <w:bCs/>
          <w:color w:val="000000" w:themeColor="text1"/>
        </w:rPr>
        <w:t>algorithm</w:t>
      </w:r>
      <w:r w:rsidR="00E70D3B" w:rsidRPr="00E82544">
        <w:rPr>
          <w:bCs/>
          <w:color w:val="000000" w:themeColor="text1"/>
        </w:rPr>
        <w:t>,</w:t>
      </w:r>
      <w:r w:rsidR="00E57A7E" w:rsidRPr="00E82544">
        <w:rPr>
          <w:bCs/>
          <w:color w:val="000000" w:themeColor="text1"/>
        </w:rPr>
        <w:t xml:space="preserve"> </w:t>
      </w:r>
      <w:r w:rsidR="00E70D3B" w:rsidRPr="00E82544">
        <w:rPr>
          <w:bCs/>
          <w:color w:val="000000" w:themeColor="text1"/>
        </w:rPr>
        <w:t>though</w:t>
      </w:r>
      <w:r w:rsidR="00C82EFA" w:rsidRPr="00E82544">
        <w:rPr>
          <w:bCs/>
          <w:color w:val="000000" w:themeColor="text1"/>
        </w:rPr>
        <w:t xml:space="preserve"> </w:t>
      </w:r>
      <w:r w:rsidR="000F0D5D" w:rsidRPr="00E82544">
        <w:rPr>
          <w:bCs/>
          <w:color w:val="000000" w:themeColor="text1"/>
        </w:rPr>
        <w:t>it should be pointed out</w:t>
      </w:r>
      <w:r w:rsidR="00E70D3B" w:rsidRPr="00E82544">
        <w:rPr>
          <w:bCs/>
          <w:color w:val="000000" w:themeColor="text1"/>
        </w:rPr>
        <w:t xml:space="preserve"> again the samples include</w:t>
      </w:r>
      <w:r w:rsidR="00C82EFA" w:rsidRPr="00E82544">
        <w:rPr>
          <w:bCs/>
          <w:color w:val="000000" w:themeColor="text1"/>
        </w:rPr>
        <w:t xml:space="preserve"> nine </w:t>
      </w:r>
      <w:r w:rsidR="0095549F" w:rsidRPr="00E82544">
        <w:rPr>
          <w:bCs/>
          <w:color w:val="000000" w:themeColor="text1"/>
        </w:rPr>
        <w:t>cases</w:t>
      </w:r>
      <w:r w:rsidR="00C82EFA" w:rsidRPr="00E82544">
        <w:rPr>
          <w:bCs/>
          <w:color w:val="000000" w:themeColor="text1"/>
        </w:rPr>
        <w:t xml:space="preserve"> in 2BCMB MS </w:t>
      </w:r>
      <w:r w:rsidR="00E70D3B" w:rsidRPr="00E82544">
        <w:rPr>
          <w:bCs/>
          <w:color w:val="000000" w:themeColor="text1"/>
        </w:rPr>
        <w:t>and</w:t>
      </w:r>
      <w:r w:rsidR="00C82EFA" w:rsidRPr="00E82544">
        <w:rPr>
          <w:bCs/>
          <w:color w:val="000000" w:themeColor="text1"/>
        </w:rPr>
        <w:t xml:space="preserve"> 14 </w:t>
      </w:r>
      <w:r w:rsidR="0095549F" w:rsidRPr="00E82544">
        <w:rPr>
          <w:bCs/>
          <w:color w:val="000000" w:themeColor="text1"/>
        </w:rPr>
        <w:t>cases</w:t>
      </w:r>
      <w:r w:rsidR="00C82EFA" w:rsidRPr="00E82544">
        <w:rPr>
          <w:bCs/>
          <w:color w:val="000000" w:themeColor="text1"/>
        </w:rPr>
        <w:t xml:space="preserve"> in 2ADPR and 2BCMB NS. </w:t>
      </w:r>
      <w:r w:rsidR="003505B4" w:rsidRPr="00E82544">
        <w:rPr>
          <w:bCs/>
          <w:color w:val="000000" w:themeColor="text1"/>
        </w:rPr>
        <w:t xml:space="preserve">The </w:t>
      </w:r>
      <w:r w:rsidR="00E57A7E" w:rsidRPr="00E82544">
        <w:rPr>
          <w:bCs/>
          <w:color w:val="000000" w:themeColor="text1"/>
        </w:rPr>
        <w:t xml:space="preserve">overall </w:t>
      </w:r>
      <w:r w:rsidR="003505B4" w:rsidRPr="00E82544">
        <w:rPr>
          <w:bCs/>
          <w:color w:val="000000" w:themeColor="text1"/>
        </w:rPr>
        <w:t>bias ranges from near 0.0</w:t>
      </w:r>
      <w:r w:rsidR="00AB56B8" w:rsidRPr="00E82544">
        <w:rPr>
          <w:bCs/>
          <w:color w:val="000000" w:themeColor="text1"/>
        </w:rPr>
        <w:t xml:space="preserve"> mm</w:t>
      </w:r>
      <w:r w:rsidR="003505B4" w:rsidRPr="00E82544">
        <w:rPr>
          <w:bCs/>
          <w:color w:val="000000" w:themeColor="text1"/>
        </w:rPr>
        <w:t xml:space="preserve"> </w:t>
      </w:r>
      <w:r w:rsidR="00E57A7E" w:rsidRPr="00E82544">
        <w:rPr>
          <w:bCs/>
          <w:color w:val="000000" w:themeColor="text1"/>
        </w:rPr>
        <w:t>for</w:t>
      </w:r>
      <w:r w:rsidR="003505B4" w:rsidRPr="00E82544">
        <w:rPr>
          <w:bCs/>
          <w:color w:val="000000" w:themeColor="text1"/>
        </w:rPr>
        <w:t xml:space="preserve"> 2BCMB NS to </w:t>
      </w:r>
      <w:r w:rsidR="00B31D4F" w:rsidRPr="00E82544">
        <w:rPr>
          <w:bCs/>
          <w:color w:val="000000" w:themeColor="text1"/>
        </w:rPr>
        <w:t xml:space="preserve">just above </w:t>
      </w:r>
      <w:r w:rsidR="003A50B1" w:rsidRPr="00E82544">
        <w:rPr>
          <w:bCs/>
          <w:color w:val="000000" w:themeColor="text1"/>
        </w:rPr>
        <w:t>0.1 mm for 2ADPR NS and 2BCMB MS</w:t>
      </w:r>
      <w:r w:rsidR="00DE0A6A" w:rsidRPr="00E82544">
        <w:rPr>
          <w:bCs/>
          <w:color w:val="000000" w:themeColor="text1"/>
        </w:rPr>
        <w:t xml:space="preserve"> </w:t>
      </w:r>
      <w:r w:rsidR="000F0D5D" w:rsidRPr="00E82544">
        <w:rPr>
          <w:bCs/>
          <w:color w:val="000000" w:themeColor="text1"/>
        </w:rPr>
        <w:t>algorithms</w:t>
      </w:r>
      <w:r w:rsidR="003505B4" w:rsidRPr="00E82544">
        <w:rPr>
          <w:bCs/>
          <w:color w:val="000000" w:themeColor="text1"/>
        </w:rPr>
        <w:t xml:space="preserve">. The </w:t>
      </w:r>
      <w:r w:rsidR="00EC6294" w:rsidRPr="00E82544">
        <w:rPr>
          <w:bCs/>
          <w:i/>
          <w:iCs/>
          <w:color w:val="000000" w:themeColor="text1"/>
        </w:rPr>
        <w:t>MAE</w:t>
      </w:r>
      <w:r w:rsidR="00E20500" w:rsidRPr="00E82544">
        <w:rPr>
          <w:bCs/>
          <w:color w:val="000000" w:themeColor="text1"/>
        </w:rPr>
        <w:t xml:space="preserve"> for the </w:t>
      </w:r>
      <w:r w:rsidR="00E20500" w:rsidRPr="00E82544">
        <w:rPr>
          <w:bCs/>
          <w:i/>
          <w:iCs/>
          <w:color w:val="000000" w:themeColor="text1"/>
        </w:rPr>
        <w:t>D</w:t>
      </w:r>
      <w:r w:rsidR="00E20500" w:rsidRPr="00E82544">
        <w:rPr>
          <w:bCs/>
          <w:i/>
          <w:iCs/>
          <w:color w:val="000000" w:themeColor="text1"/>
          <w:vertAlign w:val="subscript"/>
        </w:rPr>
        <w:t>m</w:t>
      </w:r>
      <w:r w:rsidR="00E20500" w:rsidRPr="00E82544">
        <w:rPr>
          <w:bCs/>
          <w:color w:val="000000" w:themeColor="text1"/>
        </w:rPr>
        <w:t xml:space="preserve"> retrieval</w:t>
      </w:r>
      <w:r w:rsidR="003505B4" w:rsidRPr="00E82544">
        <w:rPr>
          <w:bCs/>
          <w:color w:val="000000" w:themeColor="text1"/>
        </w:rPr>
        <w:t xml:space="preserve"> ranges from 0.1</w:t>
      </w:r>
      <w:r w:rsidR="00420E5F" w:rsidRPr="00E82544">
        <w:rPr>
          <w:bCs/>
          <w:color w:val="000000" w:themeColor="text1"/>
        </w:rPr>
        <w:t>0</w:t>
      </w:r>
      <w:r w:rsidR="00AB56B8" w:rsidRPr="00E82544">
        <w:rPr>
          <w:bCs/>
          <w:color w:val="000000" w:themeColor="text1"/>
        </w:rPr>
        <w:t xml:space="preserve"> mm</w:t>
      </w:r>
      <w:r w:rsidR="003505B4" w:rsidRPr="00E82544">
        <w:rPr>
          <w:bCs/>
          <w:color w:val="000000" w:themeColor="text1"/>
        </w:rPr>
        <w:t xml:space="preserve"> to </w:t>
      </w:r>
      <w:r w:rsidR="00512910" w:rsidRPr="00E82544">
        <w:rPr>
          <w:bCs/>
          <w:color w:val="000000" w:themeColor="text1"/>
        </w:rPr>
        <w:t>near</w:t>
      </w:r>
      <w:r w:rsidR="003505B4" w:rsidRPr="00E82544">
        <w:rPr>
          <w:bCs/>
          <w:color w:val="000000" w:themeColor="text1"/>
        </w:rPr>
        <w:t xml:space="preserve"> 0.</w:t>
      </w:r>
      <w:r w:rsidR="00AB56B8" w:rsidRPr="00E82544">
        <w:rPr>
          <w:bCs/>
          <w:color w:val="000000" w:themeColor="text1"/>
        </w:rPr>
        <w:t>30 mm</w:t>
      </w:r>
      <w:r w:rsidR="003505B4" w:rsidRPr="00E82544">
        <w:rPr>
          <w:bCs/>
          <w:color w:val="000000" w:themeColor="text1"/>
        </w:rPr>
        <w:t xml:space="preserve"> among the three algorithms. </w:t>
      </w:r>
      <w:r w:rsidR="006D172E" w:rsidRPr="00E82544">
        <w:rPr>
          <w:bCs/>
          <w:color w:val="000000" w:themeColor="text1"/>
        </w:rPr>
        <w:t xml:space="preserve">In terms of bias and absolute error, </w:t>
      </w:r>
      <w:r w:rsidR="003505B4" w:rsidRPr="00E82544">
        <w:rPr>
          <w:bCs/>
          <w:color w:val="000000" w:themeColor="text1"/>
        </w:rPr>
        <w:t>2BCMB NS V06A performs</w:t>
      </w:r>
      <w:r w:rsidR="006D172E" w:rsidRPr="00E82544">
        <w:rPr>
          <w:bCs/>
          <w:color w:val="000000" w:themeColor="text1"/>
        </w:rPr>
        <w:t xml:space="preserve"> optimal</w:t>
      </w:r>
      <w:r w:rsidR="00E20500" w:rsidRPr="00E82544">
        <w:rPr>
          <w:bCs/>
          <w:color w:val="000000" w:themeColor="text1"/>
        </w:rPr>
        <w:t>ly</w:t>
      </w:r>
      <w:r w:rsidR="003505B4" w:rsidRPr="00E82544">
        <w:rPr>
          <w:bCs/>
          <w:color w:val="000000" w:themeColor="text1"/>
        </w:rPr>
        <w:t>.</w:t>
      </w:r>
      <w:r w:rsidR="00B31D4F" w:rsidRPr="00E82544">
        <w:rPr>
          <w:bCs/>
          <w:color w:val="000000" w:themeColor="text1"/>
        </w:rPr>
        <w:t xml:space="preserve"> 2ADPR NS, 2BCMB NS, and 2BCMB MS V06A </w:t>
      </w:r>
      <w:r w:rsidR="00B31D4F" w:rsidRPr="00E82544">
        <w:rPr>
          <w:bCs/>
          <w:i/>
          <w:iCs/>
          <w:color w:val="000000" w:themeColor="text1"/>
        </w:rPr>
        <w:t>D</w:t>
      </w:r>
      <w:r w:rsidR="00B31D4F" w:rsidRPr="00E82544">
        <w:rPr>
          <w:bCs/>
          <w:i/>
          <w:iCs/>
          <w:color w:val="000000" w:themeColor="text1"/>
          <w:vertAlign w:val="subscript"/>
        </w:rPr>
        <w:t>m</w:t>
      </w:r>
      <w:r w:rsidR="00B31D4F" w:rsidRPr="00E82544">
        <w:rPr>
          <w:bCs/>
          <w:color w:val="000000" w:themeColor="text1"/>
        </w:rPr>
        <w:t xml:space="preserve"> retrieval performs best when compared to NPOL </w:t>
      </w:r>
      <w:r w:rsidR="00B31D4F" w:rsidRPr="00E82544">
        <w:rPr>
          <w:bCs/>
          <w:i/>
          <w:iCs/>
          <w:color w:val="000000" w:themeColor="text1"/>
        </w:rPr>
        <w:t>D</w:t>
      </w:r>
      <w:r w:rsidR="00B31D4F" w:rsidRPr="00E82544">
        <w:rPr>
          <w:bCs/>
          <w:i/>
          <w:iCs/>
          <w:color w:val="000000" w:themeColor="text1"/>
          <w:vertAlign w:val="subscript"/>
        </w:rPr>
        <w:t xml:space="preserve">m </w:t>
      </w:r>
      <w:r w:rsidR="003410B8" w:rsidRPr="00E82544">
        <w:rPr>
          <w:bCs/>
          <w:color w:val="000000" w:themeColor="text1"/>
        </w:rPr>
        <w:t xml:space="preserve">and worst when compared to MRR </w:t>
      </w:r>
      <w:r w:rsidR="003410B8" w:rsidRPr="00E82544">
        <w:rPr>
          <w:bCs/>
          <w:i/>
          <w:iCs/>
          <w:color w:val="000000" w:themeColor="text1"/>
        </w:rPr>
        <w:t>D</w:t>
      </w:r>
      <w:r w:rsidR="003410B8" w:rsidRPr="00E82544">
        <w:rPr>
          <w:bCs/>
          <w:i/>
          <w:iCs/>
          <w:color w:val="000000" w:themeColor="text1"/>
          <w:vertAlign w:val="subscript"/>
        </w:rPr>
        <w:t>m</w:t>
      </w:r>
      <w:r w:rsidR="003410B8" w:rsidRPr="00E82544">
        <w:rPr>
          <w:bCs/>
          <w:color w:val="000000" w:themeColor="text1"/>
        </w:rPr>
        <w:t xml:space="preserve">. The optimal performance with NPOL </w:t>
      </w:r>
      <w:r w:rsidR="003410B8" w:rsidRPr="00E82544">
        <w:rPr>
          <w:bCs/>
          <w:i/>
          <w:iCs/>
          <w:color w:val="000000" w:themeColor="text1"/>
        </w:rPr>
        <w:t>D</w:t>
      </w:r>
      <w:r w:rsidR="003410B8" w:rsidRPr="00E82544">
        <w:rPr>
          <w:bCs/>
          <w:i/>
          <w:iCs/>
          <w:color w:val="000000" w:themeColor="text1"/>
          <w:vertAlign w:val="subscript"/>
        </w:rPr>
        <w:t>m</w:t>
      </w:r>
      <w:r w:rsidR="003410B8" w:rsidRPr="00E82544">
        <w:rPr>
          <w:bCs/>
          <w:color w:val="000000" w:themeColor="text1"/>
        </w:rPr>
        <w:t xml:space="preserve"> is very promising for GPM GV. </w:t>
      </w:r>
      <w:r w:rsidR="004C3573" w:rsidRPr="00E82544">
        <w:rPr>
          <w:bCs/>
          <w:color w:val="000000" w:themeColor="text1"/>
        </w:rPr>
        <w:t>Several ground validation studies have reported consistent results in literature. For example,</w:t>
      </w:r>
      <w:r w:rsidR="00B63325" w:rsidRPr="00E82544">
        <w:rPr>
          <w:bCs/>
          <w:color w:val="000000" w:themeColor="text1"/>
        </w:rPr>
        <w:t xml:space="preserve"> DPR and </w:t>
      </w:r>
      <w:r w:rsidR="00D37A9C" w:rsidRPr="00E82544">
        <w:rPr>
          <w:bCs/>
          <w:color w:val="000000" w:themeColor="text1"/>
        </w:rPr>
        <w:t>DPR/GMI</w:t>
      </w:r>
      <w:r w:rsidR="00B63325" w:rsidRPr="00E82544">
        <w:rPr>
          <w:bCs/>
          <w:color w:val="000000" w:themeColor="text1"/>
        </w:rPr>
        <w:t xml:space="preserve"> combined </w:t>
      </w:r>
      <w:r w:rsidR="00B63325" w:rsidRPr="00E82544">
        <w:rPr>
          <w:bCs/>
          <w:i/>
          <w:iCs/>
          <w:color w:val="000000" w:themeColor="text1"/>
        </w:rPr>
        <w:t>D</w:t>
      </w:r>
      <w:r w:rsidR="00B63325" w:rsidRPr="00E82544">
        <w:rPr>
          <w:bCs/>
          <w:i/>
          <w:iCs/>
          <w:color w:val="000000" w:themeColor="text1"/>
          <w:vertAlign w:val="subscript"/>
        </w:rPr>
        <w:t>m</w:t>
      </w:r>
      <w:r w:rsidR="00B63325" w:rsidRPr="00E82544">
        <w:rPr>
          <w:bCs/>
          <w:color w:val="000000" w:themeColor="text1"/>
        </w:rPr>
        <w:t xml:space="preserve"> retrieval algorithms in stratiform rain over Italy indicate absolute bias &lt; 0.5 mm using</w:t>
      </w:r>
      <w:r w:rsidR="00977EE6" w:rsidRPr="00E82544">
        <w:rPr>
          <w:bCs/>
          <w:color w:val="000000" w:themeColor="text1"/>
        </w:rPr>
        <w:t xml:space="preserve"> a</w:t>
      </w:r>
      <w:r w:rsidR="00B63325" w:rsidRPr="00E82544">
        <w:rPr>
          <w:bCs/>
          <w:color w:val="000000" w:themeColor="text1"/>
        </w:rPr>
        <w:t xml:space="preserve"> C-band network (</w:t>
      </w:r>
      <w:proofErr w:type="spellStart"/>
      <w:r w:rsidR="00B63325" w:rsidRPr="00E82544">
        <w:rPr>
          <w:bCs/>
          <w:color w:val="000000" w:themeColor="text1"/>
        </w:rPr>
        <w:t>D’Adderio</w:t>
      </w:r>
      <w:proofErr w:type="spellEnd"/>
      <w:r w:rsidR="00B63325" w:rsidRPr="00E82544">
        <w:rPr>
          <w:bCs/>
          <w:color w:val="000000" w:themeColor="text1"/>
        </w:rPr>
        <w:t xml:space="preserve"> et al. 2018) while DPR retrievals show </w:t>
      </w:r>
      <w:r w:rsidR="00B63325" w:rsidRPr="00E82544">
        <w:rPr>
          <w:bCs/>
          <w:i/>
          <w:iCs/>
          <w:color w:val="000000" w:themeColor="text1"/>
        </w:rPr>
        <w:t xml:space="preserve">MAE </w:t>
      </w:r>
      <w:r w:rsidR="00B63325" w:rsidRPr="00E82544">
        <w:rPr>
          <w:bCs/>
          <w:color w:val="000000" w:themeColor="text1"/>
        </w:rPr>
        <w:t xml:space="preserve">&lt; 0.20 mm using a </w:t>
      </w:r>
      <w:proofErr w:type="spellStart"/>
      <w:r w:rsidR="00B63325" w:rsidRPr="00E82544">
        <w:rPr>
          <w:bCs/>
          <w:color w:val="000000" w:themeColor="text1"/>
        </w:rPr>
        <w:t>disdrometer</w:t>
      </w:r>
      <w:proofErr w:type="spellEnd"/>
      <w:r w:rsidR="00B63325" w:rsidRPr="00E82544">
        <w:rPr>
          <w:bCs/>
          <w:color w:val="000000" w:themeColor="text1"/>
        </w:rPr>
        <w:t xml:space="preserve"> network over the same region (</w:t>
      </w:r>
      <w:proofErr w:type="spellStart"/>
      <w:r w:rsidR="00B63325" w:rsidRPr="00E82544">
        <w:rPr>
          <w:bCs/>
          <w:color w:val="000000" w:themeColor="text1"/>
        </w:rPr>
        <w:t>Adirosi</w:t>
      </w:r>
      <w:proofErr w:type="spellEnd"/>
      <w:r w:rsidR="00B63325" w:rsidRPr="00E82544">
        <w:rPr>
          <w:bCs/>
          <w:color w:val="000000" w:themeColor="text1"/>
        </w:rPr>
        <w:t xml:space="preserve"> et al. 2021). In addition, </w:t>
      </w:r>
      <w:r w:rsidR="00B63325" w:rsidRPr="00E82544">
        <w:rPr>
          <w:bCs/>
          <w:i/>
          <w:iCs/>
          <w:color w:val="000000" w:themeColor="text1"/>
        </w:rPr>
        <w:t>MAE</w:t>
      </w:r>
      <w:r w:rsidR="00B63325" w:rsidRPr="00E82544">
        <w:rPr>
          <w:bCs/>
          <w:color w:val="000000" w:themeColor="text1"/>
        </w:rPr>
        <w:t xml:space="preserve"> </w:t>
      </w:r>
      <w:r w:rsidR="00CF06CA" w:rsidRPr="00E82544">
        <w:rPr>
          <w:bCs/>
          <w:color w:val="000000" w:themeColor="text1"/>
        </w:rPr>
        <w:t>in 2ADPR and 2BCMB</w:t>
      </w:r>
      <w:r w:rsidR="00ED5BFA" w:rsidRPr="00E82544">
        <w:rPr>
          <w:bCs/>
          <w:color w:val="000000" w:themeColor="text1"/>
        </w:rPr>
        <w:t xml:space="preserve"> V06A</w:t>
      </w:r>
      <w:r w:rsidR="00CF06CA" w:rsidRPr="00E82544">
        <w:rPr>
          <w:bCs/>
          <w:color w:val="000000" w:themeColor="text1"/>
        </w:rPr>
        <w:t xml:space="preserve"> </w:t>
      </w:r>
      <w:r w:rsidR="00CF06CA" w:rsidRPr="00A04DB0">
        <w:rPr>
          <w:bCs/>
          <w:i/>
          <w:iCs/>
        </w:rPr>
        <w:t>D</w:t>
      </w:r>
      <w:r w:rsidR="00CF06CA" w:rsidRPr="00A04DB0">
        <w:rPr>
          <w:bCs/>
          <w:i/>
          <w:iCs/>
          <w:vertAlign w:val="subscript"/>
        </w:rPr>
        <w:t>m</w:t>
      </w:r>
      <w:r w:rsidR="00CF06CA" w:rsidRPr="009A6BF4">
        <w:rPr>
          <w:bCs/>
        </w:rPr>
        <w:t xml:space="preserve"> retrievals</w:t>
      </w:r>
      <w:r w:rsidR="00783A3A" w:rsidRPr="009A6BF4">
        <w:rPr>
          <w:bCs/>
        </w:rPr>
        <w:t xml:space="preserve"> </w:t>
      </w:r>
      <w:r w:rsidR="00CF06CA" w:rsidRPr="009A6BF4">
        <w:rPr>
          <w:bCs/>
        </w:rPr>
        <w:t>in strat</w:t>
      </w:r>
      <w:r w:rsidR="005B561B" w:rsidRPr="009A6BF4">
        <w:rPr>
          <w:bCs/>
        </w:rPr>
        <w:t>i</w:t>
      </w:r>
      <w:r w:rsidR="00CF06CA" w:rsidRPr="009A6BF4">
        <w:rPr>
          <w:bCs/>
        </w:rPr>
        <w:t>form rain</w:t>
      </w:r>
      <w:r w:rsidR="00E20500" w:rsidRPr="009A6BF4">
        <w:rPr>
          <w:bCs/>
        </w:rPr>
        <w:t xml:space="preserve"> </w:t>
      </w:r>
      <w:r w:rsidR="00E20500" w:rsidRPr="009A6BF4">
        <w:rPr>
          <w:bCs/>
          <w:color w:val="000000" w:themeColor="text1"/>
        </w:rPr>
        <w:t>compare</w:t>
      </w:r>
      <w:r w:rsidR="00CF06CA" w:rsidRPr="009A6BF4">
        <w:rPr>
          <w:bCs/>
          <w:color w:val="000000" w:themeColor="text1"/>
        </w:rPr>
        <w:t xml:space="preserve"> </w:t>
      </w:r>
      <w:r w:rsidR="00783A3A" w:rsidRPr="009A6BF4">
        <w:rPr>
          <w:bCs/>
          <w:color w:val="000000" w:themeColor="text1"/>
        </w:rPr>
        <w:t xml:space="preserve">quite </w:t>
      </w:r>
      <w:r w:rsidR="00783A3A" w:rsidRPr="009A6BF4">
        <w:rPr>
          <w:bCs/>
        </w:rPr>
        <w:t xml:space="preserve">well </w:t>
      </w:r>
      <w:r w:rsidR="00E20500" w:rsidRPr="009A6BF4">
        <w:rPr>
          <w:bCs/>
        </w:rPr>
        <w:t>with</w:t>
      </w:r>
      <w:r w:rsidR="00783A3A" w:rsidRPr="009A6BF4">
        <w:rPr>
          <w:bCs/>
        </w:rPr>
        <w:t xml:space="preserve"> the global study using </w:t>
      </w:r>
      <w:r w:rsidR="006D172E" w:rsidRPr="009A6BF4">
        <w:rPr>
          <w:bCs/>
        </w:rPr>
        <w:t>a network of</w:t>
      </w:r>
      <w:r w:rsidR="00783A3A" w:rsidRPr="009A6BF4">
        <w:rPr>
          <w:bCs/>
        </w:rPr>
        <w:t xml:space="preserve"> </w:t>
      </w:r>
      <w:r w:rsidR="00ED5BFA" w:rsidRPr="009A6BF4">
        <w:rPr>
          <w:bCs/>
        </w:rPr>
        <w:t xml:space="preserve">S-band </w:t>
      </w:r>
      <w:r w:rsidR="00783A3A" w:rsidRPr="009A6BF4">
        <w:rPr>
          <w:bCs/>
        </w:rPr>
        <w:t xml:space="preserve">radars in Gatlin et al. (2020). </w:t>
      </w:r>
    </w:p>
    <w:p w14:paraId="3CD9E047" w14:textId="60E53C2F" w:rsidR="00A71C90" w:rsidRDefault="006A44DF" w:rsidP="00106360">
      <w:pPr>
        <w:spacing w:line="360" w:lineRule="auto"/>
        <w:jc w:val="both"/>
        <w:rPr>
          <w:bCs/>
          <w:color w:val="000000" w:themeColor="text1"/>
        </w:rPr>
      </w:pPr>
      <w:r>
        <w:rPr>
          <w:bCs/>
          <w:noProof/>
          <w:color w:val="000000" w:themeColor="text1"/>
        </w:rPr>
        <w:lastRenderedPageBreak/>
        <w:drawing>
          <wp:inline distT="0" distB="0" distL="0" distR="0" wp14:anchorId="5542D015" wp14:editId="1BF0C12A">
            <wp:extent cx="6654800" cy="3663695"/>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61400" cy="3722382"/>
                    </a:xfrm>
                    <a:prstGeom prst="rect">
                      <a:avLst/>
                    </a:prstGeom>
                  </pic:spPr>
                </pic:pic>
              </a:graphicData>
            </a:graphic>
          </wp:inline>
        </w:drawing>
      </w:r>
    </w:p>
    <w:p w14:paraId="1D54CCF7" w14:textId="371943A8" w:rsidR="00A71C90" w:rsidRPr="00E82544" w:rsidRDefault="00A71C90" w:rsidP="005B60CF">
      <w:pPr>
        <w:ind w:firstLine="720"/>
        <w:jc w:val="both"/>
        <w:rPr>
          <w:color w:val="000000" w:themeColor="text1"/>
          <w:sz w:val="21"/>
          <w:szCs w:val="21"/>
        </w:rPr>
      </w:pPr>
      <w:r w:rsidRPr="00E82544">
        <w:rPr>
          <w:color w:val="000000" w:themeColor="text1"/>
          <w:sz w:val="21"/>
          <w:szCs w:val="21"/>
        </w:rPr>
        <w:t>Fi</w:t>
      </w:r>
      <w:r w:rsidR="00FC68D0" w:rsidRPr="00E82544">
        <w:rPr>
          <w:color w:val="000000" w:themeColor="text1"/>
          <w:sz w:val="21"/>
          <w:szCs w:val="21"/>
        </w:rPr>
        <w:t>g.</w:t>
      </w:r>
      <w:r w:rsidRPr="00E82544">
        <w:rPr>
          <w:color w:val="000000" w:themeColor="text1"/>
          <w:sz w:val="21"/>
          <w:szCs w:val="21"/>
        </w:rPr>
        <w:t xml:space="preserve"> </w:t>
      </w:r>
      <w:r w:rsidR="00270DA8" w:rsidRPr="00E82544">
        <w:rPr>
          <w:color w:val="000000" w:themeColor="text1"/>
          <w:sz w:val="21"/>
          <w:szCs w:val="21"/>
        </w:rPr>
        <w:t>3</w:t>
      </w:r>
      <w:r w:rsidR="00FC68D0" w:rsidRPr="00E82544">
        <w:rPr>
          <w:color w:val="000000" w:themeColor="text1"/>
          <w:sz w:val="21"/>
          <w:szCs w:val="21"/>
        </w:rPr>
        <w:t>.</w:t>
      </w:r>
      <w:r w:rsidRPr="00E82544">
        <w:rPr>
          <w:color w:val="000000" w:themeColor="text1"/>
          <w:sz w:val="21"/>
          <w:szCs w:val="21"/>
        </w:rPr>
        <w:t xml:space="preserve"> Scatter plots of </w:t>
      </w:r>
      <w:r w:rsidRPr="00E82544">
        <w:rPr>
          <w:i/>
          <w:iCs/>
          <w:color w:val="000000" w:themeColor="text1"/>
          <w:sz w:val="21"/>
          <w:szCs w:val="21"/>
        </w:rPr>
        <w:t>D</w:t>
      </w:r>
      <w:r w:rsidRPr="00E82544">
        <w:rPr>
          <w:i/>
          <w:iCs/>
          <w:color w:val="000000" w:themeColor="text1"/>
          <w:sz w:val="21"/>
          <w:szCs w:val="21"/>
          <w:vertAlign w:val="subscript"/>
        </w:rPr>
        <w:t>m</w:t>
      </w:r>
      <w:r w:rsidRPr="00E82544">
        <w:rPr>
          <w:color w:val="000000" w:themeColor="text1"/>
          <w:sz w:val="21"/>
          <w:szCs w:val="21"/>
        </w:rPr>
        <w:t xml:space="preserve"> retrieval from the GPM core satellite and GV instruments for a) 2ADPR NS, b) 2BCMB NS, and c) 2BCMB MS Version 06A algorithms</w:t>
      </w:r>
      <w:r w:rsidR="00777EA3" w:rsidRPr="00E82544">
        <w:rPr>
          <w:color w:val="000000" w:themeColor="text1"/>
          <w:sz w:val="21"/>
          <w:szCs w:val="21"/>
        </w:rPr>
        <w:t xml:space="preserve"> and d) correlation, e) bias, and </w:t>
      </w:r>
      <w:r w:rsidR="00EC6294" w:rsidRPr="00E82544">
        <w:rPr>
          <w:i/>
          <w:iCs/>
          <w:color w:val="000000" w:themeColor="text1"/>
          <w:sz w:val="21"/>
          <w:szCs w:val="21"/>
        </w:rPr>
        <w:t>MAE</w:t>
      </w:r>
      <w:r w:rsidR="00777EA3" w:rsidRPr="00E82544">
        <w:rPr>
          <w:color w:val="000000" w:themeColor="text1"/>
          <w:sz w:val="21"/>
          <w:szCs w:val="21"/>
        </w:rPr>
        <w:t xml:space="preserve"> for all cases</w:t>
      </w:r>
      <w:r w:rsidRPr="00E82544">
        <w:rPr>
          <w:color w:val="000000" w:themeColor="text1"/>
          <w:sz w:val="21"/>
          <w:szCs w:val="21"/>
        </w:rPr>
        <w:t>. Each symbol</w:t>
      </w:r>
      <w:r w:rsidR="00777EA3" w:rsidRPr="00E82544">
        <w:rPr>
          <w:color w:val="000000" w:themeColor="text1"/>
          <w:sz w:val="21"/>
          <w:szCs w:val="21"/>
        </w:rPr>
        <w:t xml:space="preserve"> in scatter plot</w:t>
      </w:r>
      <w:r w:rsidRPr="00E82544">
        <w:rPr>
          <w:color w:val="000000" w:themeColor="text1"/>
          <w:sz w:val="21"/>
          <w:szCs w:val="21"/>
        </w:rPr>
        <w:t xml:space="preserve"> represents one observation pair of GPM + GV case listed in Table 1. A seven-minute average is taken between two and eight minutes after overpass time of 2DVD (triangle), APU (cross), and MRR (plus) measurements. NPOL (circle) measurements are averaged over a 5 x 5 km grid at 1.0 km height. The 250-meter MRR values are averaged over the same seven-minute period as the </w:t>
      </w:r>
      <w:proofErr w:type="spellStart"/>
      <w:r w:rsidRPr="00E82544">
        <w:rPr>
          <w:color w:val="000000" w:themeColor="text1"/>
          <w:sz w:val="21"/>
          <w:szCs w:val="21"/>
        </w:rPr>
        <w:t>disdrometers</w:t>
      </w:r>
      <w:proofErr w:type="spellEnd"/>
      <w:r w:rsidRPr="00E82544">
        <w:rPr>
          <w:color w:val="000000" w:themeColor="text1"/>
          <w:sz w:val="21"/>
          <w:szCs w:val="21"/>
        </w:rPr>
        <w:t xml:space="preserve">. Black solid line represents the 1:1 line while the dotted lines represent GPM Core </w:t>
      </w:r>
      <w:r w:rsidR="005115B1" w:rsidRPr="00E82544">
        <w:rPr>
          <w:color w:val="000000" w:themeColor="text1"/>
          <w:sz w:val="21"/>
          <w:szCs w:val="21"/>
        </w:rPr>
        <w:t>L</w:t>
      </w:r>
      <w:r w:rsidRPr="00E82544">
        <w:rPr>
          <w:color w:val="000000" w:themeColor="text1"/>
          <w:sz w:val="21"/>
          <w:szCs w:val="21"/>
        </w:rPr>
        <w:t>evel 1 science requirements.</w:t>
      </w:r>
    </w:p>
    <w:p w14:paraId="5DB2F65B" w14:textId="77777777" w:rsidR="00A71C90" w:rsidRPr="009A6BF4" w:rsidRDefault="00A71C90" w:rsidP="00106360">
      <w:pPr>
        <w:spacing w:line="360" w:lineRule="auto"/>
        <w:jc w:val="both"/>
        <w:rPr>
          <w:bCs/>
          <w:color w:val="000000" w:themeColor="text1"/>
        </w:rPr>
      </w:pPr>
    </w:p>
    <w:p w14:paraId="602D92E4" w14:textId="72F4F54E" w:rsidR="00594F2B" w:rsidRDefault="00E718D0" w:rsidP="0099094C">
      <w:pPr>
        <w:spacing w:line="360" w:lineRule="auto"/>
        <w:ind w:firstLine="720"/>
        <w:jc w:val="both"/>
        <w:rPr>
          <w:bCs/>
        </w:rPr>
      </w:pPr>
      <w:r w:rsidRPr="00E82544">
        <w:rPr>
          <w:bCs/>
          <w:color w:val="000000" w:themeColor="text1"/>
        </w:rPr>
        <w:t xml:space="preserve">Documenting and quantifying error in satellite </w:t>
      </w:r>
      <w:r w:rsidR="00794B86" w:rsidRPr="00E82544">
        <w:rPr>
          <w:bCs/>
          <w:i/>
          <w:iCs/>
          <w:color w:val="000000" w:themeColor="text1"/>
        </w:rPr>
        <w:t>Z</w:t>
      </w:r>
      <w:r w:rsidR="00794B86" w:rsidRPr="00E82544">
        <w:rPr>
          <w:bCs/>
          <w:i/>
          <w:iCs/>
          <w:color w:val="000000" w:themeColor="text1"/>
          <w:vertAlign w:val="subscript"/>
        </w:rPr>
        <w:t>e</w:t>
      </w:r>
      <w:r w:rsidRPr="00E82544">
        <w:rPr>
          <w:bCs/>
          <w:color w:val="000000" w:themeColor="text1"/>
        </w:rPr>
        <w:t xml:space="preserve"> measurements is</w:t>
      </w:r>
      <w:r w:rsidR="00AE74D4" w:rsidRPr="00E82544">
        <w:rPr>
          <w:bCs/>
          <w:color w:val="000000" w:themeColor="text1"/>
        </w:rPr>
        <w:t xml:space="preserve"> also</w:t>
      </w:r>
      <w:r w:rsidRPr="00E82544">
        <w:rPr>
          <w:bCs/>
          <w:color w:val="000000" w:themeColor="text1"/>
        </w:rPr>
        <w:t xml:space="preserve"> important to the radar community. For example, studies </w:t>
      </w:r>
      <w:r w:rsidR="00BC2D40" w:rsidRPr="00E82544">
        <w:rPr>
          <w:bCs/>
          <w:color w:val="000000" w:themeColor="text1"/>
        </w:rPr>
        <w:t>report</w:t>
      </w:r>
      <w:r w:rsidRPr="00E82544">
        <w:rPr>
          <w:bCs/>
          <w:color w:val="000000" w:themeColor="text1"/>
        </w:rPr>
        <w:t xml:space="preserve"> using satellite </w:t>
      </w:r>
      <w:r w:rsidR="00794B86" w:rsidRPr="00E82544">
        <w:rPr>
          <w:bCs/>
          <w:i/>
          <w:iCs/>
          <w:color w:val="000000" w:themeColor="text1"/>
        </w:rPr>
        <w:t>Z</w:t>
      </w:r>
      <w:r w:rsidR="00794B86" w:rsidRPr="00E82544">
        <w:rPr>
          <w:bCs/>
          <w:i/>
          <w:iCs/>
          <w:color w:val="000000" w:themeColor="text1"/>
          <w:vertAlign w:val="subscript"/>
        </w:rPr>
        <w:t>e</w:t>
      </w:r>
      <w:r w:rsidR="00794B86" w:rsidRPr="00E82544">
        <w:rPr>
          <w:bCs/>
          <w:color w:val="000000" w:themeColor="text1"/>
        </w:rPr>
        <w:t xml:space="preserve"> </w:t>
      </w:r>
      <w:r w:rsidRPr="00E82544">
        <w:rPr>
          <w:bCs/>
          <w:color w:val="000000" w:themeColor="text1"/>
        </w:rPr>
        <w:t>to compare and calibrate ground radar data (</w:t>
      </w:r>
      <w:proofErr w:type="spellStart"/>
      <w:r w:rsidRPr="00E82544">
        <w:rPr>
          <w:bCs/>
          <w:color w:val="000000" w:themeColor="text1"/>
        </w:rPr>
        <w:t>Schwaller</w:t>
      </w:r>
      <w:proofErr w:type="spellEnd"/>
      <w:r w:rsidRPr="00E82544">
        <w:rPr>
          <w:bCs/>
          <w:color w:val="000000" w:themeColor="text1"/>
        </w:rPr>
        <w:t xml:space="preserve"> and Morris 2011; Kim et al. 2014; Warren et al. 2018)</w:t>
      </w:r>
      <w:r w:rsidR="004A6666" w:rsidRPr="00E82544">
        <w:rPr>
          <w:bCs/>
          <w:color w:val="000000" w:themeColor="text1"/>
        </w:rPr>
        <w:t>,</w:t>
      </w:r>
      <w:r w:rsidRPr="00E82544">
        <w:rPr>
          <w:bCs/>
          <w:color w:val="000000" w:themeColor="text1"/>
        </w:rPr>
        <w:t xml:space="preserve"> </w:t>
      </w:r>
      <w:r w:rsidR="004A6666" w:rsidRPr="00E82544">
        <w:rPr>
          <w:bCs/>
          <w:color w:val="000000" w:themeColor="text1"/>
        </w:rPr>
        <w:t>and</w:t>
      </w:r>
      <w:r w:rsidRPr="00E82544">
        <w:rPr>
          <w:bCs/>
          <w:color w:val="000000" w:themeColor="text1"/>
        </w:rPr>
        <w:t xml:space="preserve"> </w:t>
      </w:r>
      <w:r w:rsidR="00794B86" w:rsidRPr="00E82544">
        <w:rPr>
          <w:bCs/>
          <w:i/>
          <w:iCs/>
          <w:color w:val="000000" w:themeColor="text1"/>
        </w:rPr>
        <w:t>Z</w:t>
      </w:r>
      <w:r w:rsidR="00794B86" w:rsidRPr="00E82544">
        <w:rPr>
          <w:bCs/>
          <w:i/>
          <w:iCs/>
          <w:color w:val="000000" w:themeColor="text1"/>
          <w:vertAlign w:val="subscript"/>
        </w:rPr>
        <w:t>e</w:t>
      </w:r>
      <w:r w:rsidR="00794B86" w:rsidRPr="00E82544">
        <w:rPr>
          <w:bCs/>
          <w:color w:val="000000" w:themeColor="text1"/>
        </w:rPr>
        <w:t xml:space="preserve"> </w:t>
      </w:r>
      <w:r w:rsidRPr="00E82544">
        <w:rPr>
          <w:bCs/>
          <w:color w:val="000000" w:themeColor="text1"/>
        </w:rPr>
        <w:t xml:space="preserve">errors can greatly affect </w:t>
      </w:r>
      <w:r w:rsidR="00794B86" w:rsidRPr="00E82544">
        <w:rPr>
          <w:bCs/>
          <w:color w:val="000000" w:themeColor="text1"/>
        </w:rPr>
        <w:t>P</w:t>
      </w:r>
      <w:r w:rsidRPr="00E82544">
        <w:rPr>
          <w:bCs/>
          <w:color w:val="000000" w:themeColor="text1"/>
        </w:rPr>
        <w:t>SD and precipitation retrieval</w:t>
      </w:r>
      <w:r w:rsidR="001D3834" w:rsidRPr="00E82544">
        <w:rPr>
          <w:bCs/>
          <w:color w:val="000000" w:themeColor="text1"/>
        </w:rPr>
        <w:t>s</w:t>
      </w:r>
      <w:r w:rsidRPr="00E82544">
        <w:rPr>
          <w:bCs/>
          <w:color w:val="000000" w:themeColor="text1"/>
        </w:rPr>
        <w:t xml:space="preserve"> in GPM</w:t>
      </w:r>
      <w:r w:rsidR="00DC0BBD" w:rsidRPr="00E82544">
        <w:rPr>
          <w:bCs/>
          <w:color w:val="000000" w:themeColor="text1"/>
        </w:rPr>
        <w:t xml:space="preserve"> </w:t>
      </w:r>
      <w:r w:rsidR="00DC0BBD" w:rsidRPr="006928FA">
        <w:rPr>
          <w:bCs/>
          <w:color w:val="000000" w:themeColor="text1"/>
        </w:rPr>
        <w:t>satellite</w:t>
      </w:r>
      <w:r w:rsidRPr="006928FA">
        <w:rPr>
          <w:bCs/>
          <w:color w:val="000000" w:themeColor="text1"/>
        </w:rPr>
        <w:t xml:space="preserve"> algorithms (</w:t>
      </w:r>
      <w:proofErr w:type="spellStart"/>
      <w:r w:rsidRPr="006928FA">
        <w:rPr>
          <w:bCs/>
          <w:color w:val="000000" w:themeColor="text1"/>
        </w:rPr>
        <w:t>Seto</w:t>
      </w:r>
      <w:proofErr w:type="spellEnd"/>
      <w:r w:rsidRPr="006928FA">
        <w:rPr>
          <w:bCs/>
          <w:color w:val="000000" w:themeColor="text1"/>
        </w:rPr>
        <w:t xml:space="preserve"> et al. 2016; </w:t>
      </w:r>
      <w:proofErr w:type="spellStart"/>
      <w:r w:rsidRPr="006928FA">
        <w:rPr>
          <w:bCs/>
          <w:color w:val="000000" w:themeColor="text1"/>
        </w:rPr>
        <w:t>Grecu</w:t>
      </w:r>
      <w:proofErr w:type="spellEnd"/>
      <w:r w:rsidRPr="006928FA">
        <w:rPr>
          <w:bCs/>
          <w:color w:val="000000" w:themeColor="text1"/>
        </w:rPr>
        <w:t xml:space="preserve"> et al. 2016). </w:t>
      </w:r>
      <w:r w:rsidR="00420E5F" w:rsidRPr="006928FA">
        <w:rPr>
          <w:bCs/>
          <w:color w:val="000000" w:themeColor="text1"/>
        </w:rPr>
        <w:t xml:space="preserve">The top row </w:t>
      </w:r>
      <w:r w:rsidR="004B51C2" w:rsidRPr="006928FA">
        <w:rPr>
          <w:bCs/>
          <w:color w:val="000000" w:themeColor="text1"/>
        </w:rPr>
        <w:t xml:space="preserve">in </w:t>
      </w:r>
      <w:r w:rsidR="00C54FF8" w:rsidRPr="006928FA">
        <w:rPr>
          <w:bCs/>
          <w:color w:val="000000" w:themeColor="text1"/>
        </w:rPr>
        <w:t>Fig</w:t>
      </w:r>
      <w:r w:rsidR="00AD60A9" w:rsidRPr="006928FA">
        <w:rPr>
          <w:bCs/>
          <w:color w:val="000000" w:themeColor="text1"/>
        </w:rPr>
        <w:t>.</w:t>
      </w:r>
      <w:r w:rsidR="00C54FF8" w:rsidRPr="006928FA">
        <w:rPr>
          <w:bCs/>
          <w:color w:val="000000" w:themeColor="text1"/>
        </w:rPr>
        <w:t xml:space="preserve"> </w:t>
      </w:r>
      <w:r w:rsidR="00AB789F" w:rsidRPr="006928FA">
        <w:rPr>
          <w:bCs/>
          <w:color w:val="000000" w:themeColor="text1"/>
        </w:rPr>
        <w:t>4</w:t>
      </w:r>
      <w:r w:rsidR="00C54FF8" w:rsidRPr="006928FA">
        <w:rPr>
          <w:bCs/>
          <w:color w:val="000000" w:themeColor="text1"/>
        </w:rPr>
        <w:t xml:space="preserve"> shows similar scatter as Fig</w:t>
      </w:r>
      <w:r w:rsidR="00AD60A9" w:rsidRPr="006928FA">
        <w:rPr>
          <w:bCs/>
          <w:color w:val="000000" w:themeColor="text1"/>
        </w:rPr>
        <w:t>.</w:t>
      </w:r>
      <w:r w:rsidR="00C54FF8" w:rsidRPr="006928FA">
        <w:rPr>
          <w:bCs/>
          <w:color w:val="000000" w:themeColor="text1"/>
        </w:rPr>
        <w:t xml:space="preserve"> </w:t>
      </w:r>
      <w:r w:rsidR="00AB789F" w:rsidRPr="006928FA">
        <w:rPr>
          <w:bCs/>
          <w:color w:val="000000" w:themeColor="text1"/>
        </w:rPr>
        <w:t>3</w:t>
      </w:r>
      <w:r w:rsidR="00C54FF8" w:rsidRPr="006928FA">
        <w:rPr>
          <w:bCs/>
          <w:color w:val="000000" w:themeColor="text1"/>
        </w:rPr>
        <w:t xml:space="preserve"> but for </w:t>
      </w:r>
      <w:r w:rsidR="000F0D5D" w:rsidRPr="006928FA">
        <w:rPr>
          <w:bCs/>
          <w:i/>
          <w:iCs/>
          <w:color w:val="000000" w:themeColor="text1"/>
        </w:rPr>
        <w:t>Z</w:t>
      </w:r>
      <w:r w:rsidR="00EF2DC6" w:rsidRPr="006928FA">
        <w:rPr>
          <w:bCs/>
          <w:i/>
          <w:iCs/>
          <w:color w:val="000000" w:themeColor="text1"/>
          <w:vertAlign w:val="subscript"/>
        </w:rPr>
        <w:t>e</w:t>
      </w:r>
      <w:r w:rsidR="00AB789F" w:rsidRPr="006928FA">
        <w:rPr>
          <w:bCs/>
          <w:i/>
          <w:iCs/>
          <w:color w:val="000000" w:themeColor="text1"/>
        </w:rPr>
        <w:t xml:space="preserve"> </w:t>
      </w:r>
      <w:r w:rsidR="00AB789F" w:rsidRPr="006928FA">
        <w:rPr>
          <w:bCs/>
          <w:color w:val="000000" w:themeColor="text1"/>
        </w:rPr>
        <w:t>retrievals</w:t>
      </w:r>
      <w:r w:rsidR="00C54FF8" w:rsidRPr="006928FA">
        <w:rPr>
          <w:bCs/>
          <w:color w:val="000000" w:themeColor="text1"/>
        </w:rPr>
        <w:t xml:space="preserve">. </w:t>
      </w:r>
      <w:r w:rsidR="00014742" w:rsidRPr="006928FA">
        <w:rPr>
          <w:bCs/>
          <w:color w:val="000000" w:themeColor="text1"/>
        </w:rPr>
        <w:t>The b</w:t>
      </w:r>
      <w:r w:rsidR="00C54FF8" w:rsidRPr="006928FA">
        <w:rPr>
          <w:bCs/>
          <w:color w:val="000000" w:themeColor="text1"/>
        </w:rPr>
        <w:t>lack solid line in the diagrams represents the 1</w:t>
      </w:r>
      <w:r w:rsidR="00CF03C5" w:rsidRPr="006928FA">
        <w:rPr>
          <w:bCs/>
          <w:color w:val="000000" w:themeColor="text1"/>
        </w:rPr>
        <w:t>:</w:t>
      </w:r>
      <w:r w:rsidR="00C54FF8" w:rsidRPr="006928FA">
        <w:rPr>
          <w:bCs/>
          <w:color w:val="000000" w:themeColor="text1"/>
        </w:rPr>
        <w:t xml:space="preserve">1 line, while the dotted lines signify </w:t>
      </w:r>
      <w:r w:rsidR="00E05A1F" w:rsidRPr="006928FA">
        <w:rPr>
          <w:bCs/>
          <w:color w:val="000000" w:themeColor="text1"/>
        </w:rPr>
        <w:t xml:space="preserve">the </w:t>
      </w:r>
      <w:proofErr w:type="spellStart"/>
      <w:r w:rsidR="00C54FF8" w:rsidRPr="006928FA">
        <w:rPr>
          <w:bCs/>
          <w:color w:val="000000" w:themeColor="text1"/>
        </w:rPr>
        <w:t>Schwaller</w:t>
      </w:r>
      <w:proofErr w:type="spellEnd"/>
      <w:r w:rsidR="00C54FF8" w:rsidRPr="006928FA">
        <w:rPr>
          <w:bCs/>
          <w:color w:val="000000" w:themeColor="text1"/>
        </w:rPr>
        <w:t xml:space="preserve"> and Morris (2011) </w:t>
      </w:r>
      <w:r w:rsidR="00964FAF" w:rsidRPr="006928FA">
        <w:rPr>
          <w:bCs/>
          <w:color w:val="000000" w:themeColor="text1"/>
        </w:rPr>
        <w:sym w:font="Symbol" w:char="F0B1"/>
      </w:r>
      <w:r w:rsidR="00C54FF8" w:rsidRPr="006928FA">
        <w:rPr>
          <w:bCs/>
          <w:color w:val="000000" w:themeColor="text1"/>
        </w:rPr>
        <w:t xml:space="preserve"> 3 dB error bounds used in TRMM PR </w:t>
      </w:r>
      <w:r w:rsidR="00964FAF" w:rsidRPr="006928FA">
        <w:rPr>
          <w:bCs/>
          <w:color w:val="000000" w:themeColor="text1"/>
        </w:rPr>
        <w:t>r</w:t>
      </w:r>
      <w:r w:rsidR="00C54FF8" w:rsidRPr="006928FA">
        <w:rPr>
          <w:bCs/>
          <w:color w:val="000000" w:themeColor="text1"/>
        </w:rPr>
        <w:t>eflectivity validation.</w:t>
      </w:r>
      <w:r w:rsidR="008E79F0" w:rsidRPr="006928FA">
        <w:rPr>
          <w:bCs/>
          <w:color w:val="000000" w:themeColor="text1"/>
        </w:rPr>
        <w:t xml:space="preserve"> </w:t>
      </w:r>
      <w:r w:rsidR="00014742" w:rsidRPr="006928FA">
        <w:rPr>
          <w:bCs/>
          <w:color w:val="000000" w:themeColor="text1"/>
        </w:rPr>
        <w:t>For</w:t>
      </w:r>
      <w:r w:rsidR="008E79F0" w:rsidRPr="006928FA">
        <w:rPr>
          <w:bCs/>
          <w:color w:val="000000" w:themeColor="text1"/>
        </w:rPr>
        <w:t xml:space="preserve"> perspective, a 3 dB change in </w:t>
      </w:r>
      <w:r w:rsidR="00964FAF" w:rsidRPr="006928FA">
        <w:rPr>
          <w:bCs/>
          <w:color w:val="000000" w:themeColor="text1"/>
        </w:rPr>
        <w:t>r</w:t>
      </w:r>
      <w:r w:rsidR="008E79F0" w:rsidRPr="006928FA">
        <w:rPr>
          <w:bCs/>
          <w:color w:val="000000" w:themeColor="text1"/>
        </w:rPr>
        <w:t xml:space="preserve">eflectivity results in </w:t>
      </w:r>
      <w:r w:rsidR="00E05A1F" w:rsidRPr="006928FA">
        <w:rPr>
          <w:bCs/>
          <w:color w:val="000000" w:themeColor="text1"/>
        </w:rPr>
        <w:t xml:space="preserve">roughly </w:t>
      </w:r>
      <w:r w:rsidR="008E79F0" w:rsidRPr="006928FA">
        <w:rPr>
          <w:bCs/>
          <w:color w:val="000000" w:themeColor="text1"/>
        </w:rPr>
        <w:t>a factor of 2 or 50% change in rainfall rate using</w:t>
      </w:r>
      <w:r w:rsidR="00014742" w:rsidRPr="006928FA">
        <w:rPr>
          <w:bCs/>
          <w:color w:val="000000" w:themeColor="text1"/>
        </w:rPr>
        <w:t xml:space="preserve"> a specific</w:t>
      </w:r>
      <w:r w:rsidR="008E79F0" w:rsidRPr="006928FA">
        <w:rPr>
          <w:bCs/>
          <w:color w:val="000000" w:themeColor="text1"/>
        </w:rPr>
        <w:t xml:space="preserve"> </w:t>
      </w:r>
      <w:r w:rsidR="008E79F0" w:rsidRPr="006928FA">
        <w:rPr>
          <w:bCs/>
          <w:i/>
          <w:iCs/>
          <w:color w:val="000000" w:themeColor="text1"/>
        </w:rPr>
        <w:t>Z-R</w:t>
      </w:r>
      <w:r w:rsidR="008E79F0" w:rsidRPr="006928FA">
        <w:rPr>
          <w:bCs/>
          <w:color w:val="000000" w:themeColor="text1"/>
        </w:rPr>
        <w:t xml:space="preserve"> relation.</w:t>
      </w:r>
      <w:r w:rsidR="00212B0D" w:rsidRPr="006928FA">
        <w:rPr>
          <w:bCs/>
          <w:color w:val="000000" w:themeColor="text1"/>
        </w:rPr>
        <w:t xml:space="preserve"> There is much more </w:t>
      </w:r>
      <w:r w:rsidR="00E05A1F" w:rsidRPr="006928FA">
        <w:rPr>
          <w:bCs/>
          <w:color w:val="000000" w:themeColor="text1"/>
        </w:rPr>
        <w:t>variance</w:t>
      </w:r>
      <w:r w:rsidR="00212B0D" w:rsidRPr="006928FA">
        <w:rPr>
          <w:bCs/>
          <w:color w:val="000000" w:themeColor="text1"/>
        </w:rPr>
        <w:t xml:space="preserve"> in </w:t>
      </w:r>
      <w:r w:rsidR="00A04E99" w:rsidRPr="006928FA">
        <w:rPr>
          <w:bCs/>
          <w:color w:val="000000" w:themeColor="text1"/>
        </w:rPr>
        <w:t>Fig</w:t>
      </w:r>
      <w:r w:rsidR="00AD60A9" w:rsidRPr="006928FA">
        <w:rPr>
          <w:bCs/>
          <w:color w:val="000000" w:themeColor="text1"/>
        </w:rPr>
        <w:t>.</w:t>
      </w:r>
      <w:r w:rsidR="00A04E99" w:rsidRPr="006928FA">
        <w:rPr>
          <w:bCs/>
          <w:color w:val="000000" w:themeColor="text1"/>
        </w:rPr>
        <w:t xml:space="preserve"> </w:t>
      </w:r>
      <w:r w:rsidR="00AB789F" w:rsidRPr="006928FA">
        <w:rPr>
          <w:bCs/>
          <w:color w:val="000000" w:themeColor="text1"/>
        </w:rPr>
        <w:t>4</w:t>
      </w:r>
      <w:r w:rsidR="00212B0D" w:rsidRPr="006928FA">
        <w:rPr>
          <w:bCs/>
          <w:color w:val="000000" w:themeColor="text1"/>
        </w:rPr>
        <w:t>a) 2ADPR NS</w:t>
      </w:r>
      <w:r w:rsidR="00A57E6E" w:rsidRPr="006928FA">
        <w:rPr>
          <w:bCs/>
          <w:color w:val="000000" w:themeColor="text1"/>
        </w:rPr>
        <w:t xml:space="preserve"> (</w:t>
      </w:r>
      <w:proofErr w:type="spellStart"/>
      <w:r w:rsidR="00A57E6E" w:rsidRPr="006928FA">
        <w:rPr>
          <w:bCs/>
          <w:color w:val="000000" w:themeColor="text1"/>
        </w:rPr>
        <w:t>Ku</w:t>
      </w:r>
      <w:r w:rsidR="00236D84" w:rsidRPr="006928FA">
        <w:rPr>
          <w:bCs/>
          <w:color w:val="000000" w:themeColor="text1"/>
        </w:rPr>
        <w:t>+Ka</w:t>
      </w:r>
      <w:proofErr w:type="spellEnd"/>
      <w:r w:rsidR="00236D84" w:rsidRPr="006928FA">
        <w:rPr>
          <w:bCs/>
          <w:color w:val="000000" w:themeColor="text1"/>
        </w:rPr>
        <w:t xml:space="preserve"> in the inner swath; Ku in the outer swath</w:t>
      </w:r>
      <w:r w:rsidR="00A57E6E" w:rsidRPr="006928FA">
        <w:rPr>
          <w:bCs/>
          <w:color w:val="000000" w:themeColor="text1"/>
        </w:rPr>
        <w:t>)</w:t>
      </w:r>
      <w:r w:rsidR="00212B0D" w:rsidRPr="006928FA">
        <w:rPr>
          <w:bCs/>
          <w:color w:val="000000" w:themeColor="text1"/>
        </w:rPr>
        <w:t xml:space="preserve"> and b) 2BCMB NS</w:t>
      </w:r>
      <w:r w:rsidR="00794B86" w:rsidRPr="006928FA">
        <w:rPr>
          <w:bCs/>
          <w:color w:val="000000" w:themeColor="text1"/>
        </w:rPr>
        <w:t xml:space="preserve"> </w:t>
      </w:r>
      <w:r w:rsidR="00A57E6E" w:rsidRPr="006928FA">
        <w:rPr>
          <w:bCs/>
          <w:color w:val="000000" w:themeColor="text1"/>
        </w:rPr>
        <w:t>(</w:t>
      </w:r>
      <w:proofErr w:type="spellStart"/>
      <w:r w:rsidR="00A57E6E" w:rsidRPr="006928FA">
        <w:rPr>
          <w:bCs/>
          <w:color w:val="000000" w:themeColor="text1"/>
        </w:rPr>
        <w:t>Ku+GMI</w:t>
      </w:r>
      <w:proofErr w:type="spellEnd"/>
      <w:r w:rsidR="00A57E6E" w:rsidRPr="006928FA">
        <w:rPr>
          <w:bCs/>
          <w:color w:val="000000" w:themeColor="text1"/>
        </w:rPr>
        <w:t>)</w:t>
      </w:r>
      <w:r w:rsidR="00212B0D" w:rsidRPr="006928FA">
        <w:rPr>
          <w:bCs/>
          <w:color w:val="000000" w:themeColor="text1"/>
        </w:rPr>
        <w:t xml:space="preserve"> vs c) 2BCMB MS</w:t>
      </w:r>
      <w:r w:rsidR="00A57E6E" w:rsidRPr="006928FA">
        <w:rPr>
          <w:bCs/>
          <w:color w:val="000000" w:themeColor="text1"/>
        </w:rPr>
        <w:t xml:space="preserve"> (</w:t>
      </w:r>
      <w:proofErr w:type="spellStart"/>
      <w:r w:rsidR="00A57E6E" w:rsidRPr="006928FA">
        <w:rPr>
          <w:bCs/>
          <w:color w:val="000000" w:themeColor="text1"/>
        </w:rPr>
        <w:t>Ku+Ka+</w:t>
      </w:r>
      <w:r w:rsidR="00A57E6E" w:rsidRPr="00E82544">
        <w:rPr>
          <w:bCs/>
          <w:color w:val="000000" w:themeColor="text1"/>
        </w:rPr>
        <w:t>GMI</w:t>
      </w:r>
      <w:proofErr w:type="spellEnd"/>
      <w:r w:rsidR="00A57E6E" w:rsidRPr="00E82544">
        <w:rPr>
          <w:bCs/>
          <w:color w:val="000000" w:themeColor="text1"/>
        </w:rPr>
        <w:t>)</w:t>
      </w:r>
      <w:r w:rsidR="00014742" w:rsidRPr="00E82544">
        <w:rPr>
          <w:bCs/>
          <w:color w:val="000000" w:themeColor="text1"/>
        </w:rPr>
        <w:t>,</w:t>
      </w:r>
      <w:r w:rsidR="001D3834" w:rsidRPr="00E82544">
        <w:rPr>
          <w:bCs/>
          <w:color w:val="000000" w:themeColor="text1"/>
        </w:rPr>
        <w:t xml:space="preserve"> potentially due to matched beam region with</w:t>
      </w:r>
      <w:r w:rsidR="00977EE6" w:rsidRPr="00E82544">
        <w:rPr>
          <w:bCs/>
          <w:color w:val="000000" w:themeColor="text1"/>
        </w:rPr>
        <w:t xml:space="preserve"> the</w:t>
      </w:r>
      <w:r w:rsidR="001D3834" w:rsidRPr="00E82544">
        <w:rPr>
          <w:bCs/>
          <w:color w:val="000000" w:themeColor="text1"/>
        </w:rPr>
        <w:t xml:space="preserve"> multi-frequency algorithm (</w:t>
      </w:r>
      <w:proofErr w:type="spellStart"/>
      <w:r w:rsidR="00CF03C5" w:rsidRPr="00E82544">
        <w:rPr>
          <w:bCs/>
          <w:color w:val="000000" w:themeColor="text1"/>
        </w:rPr>
        <w:t>Ku+Ka+GMI</w:t>
      </w:r>
      <w:proofErr w:type="spellEnd"/>
      <w:r w:rsidR="001D3834" w:rsidRPr="00E82544">
        <w:rPr>
          <w:bCs/>
          <w:color w:val="000000" w:themeColor="text1"/>
        </w:rPr>
        <w:t>)</w:t>
      </w:r>
      <w:r w:rsidR="00212B0D" w:rsidRPr="00E82544">
        <w:rPr>
          <w:bCs/>
          <w:color w:val="000000" w:themeColor="text1"/>
        </w:rPr>
        <w:t>.</w:t>
      </w:r>
      <w:r w:rsidR="00044037" w:rsidRPr="00E82544">
        <w:rPr>
          <w:bCs/>
          <w:color w:val="000000" w:themeColor="text1"/>
        </w:rPr>
        <w:t xml:space="preserve"> </w:t>
      </w:r>
      <w:r w:rsidR="00825FA1" w:rsidRPr="00E82544">
        <w:rPr>
          <w:bCs/>
          <w:color w:val="000000" w:themeColor="text1"/>
        </w:rPr>
        <w:t>The b</w:t>
      </w:r>
      <w:r w:rsidR="00AB789F" w:rsidRPr="00E82544">
        <w:rPr>
          <w:bCs/>
          <w:color w:val="000000" w:themeColor="text1"/>
        </w:rPr>
        <w:t xml:space="preserve">ottom row in </w:t>
      </w:r>
      <w:r w:rsidR="00044037" w:rsidRPr="00E82544">
        <w:rPr>
          <w:bCs/>
          <w:color w:val="000000" w:themeColor="text1"/>
        </w:rPr>
        <w:t>Fig</w:t>
      </w:r>
      <w:r w:rsidR="00AD60A9" w:rsidRPr="00E82544">
        <w:rPr>
          <w:bCs/>
          <w:color w:val="000000" w:themeColor="text1"/>
        </w:rPr>
        <w:t>.</w:t>
      </w:r>
      <w:r w:rsidR="00044037" w:rsidRPr="00E82544">
        <w:rPr>
          <w:bCs/>
          <w:color w:val="000000" w:themeColor="text1"/>
        </w:rPr>
        <w:t xml:space="preserve"> </w:t>
      </w:r>
      <w:r w:rsidR="00AB789F" w:rsidRPr="00E82544">
        <w:rPr>
          <w:bCs/>
          <w:color w:val="000000" w:themeColor="text1"/>
        </w:rPr>
        <w:t>4</w:t>
      </w:r>
      <w:r w:rsidR="00044037" w:rsidRPr="00E82544">
        <w:rPr>
          <w:bCs/>
          <w:color w:val="000000" w:themeColor="text1"/>
        </w:rPr>
        <w:t xml:space="preserve"> </w:t>
      </w:r>
      <w:r w:rsidR="00964FAF" w:rsidRPr="00E82544">
        <w:rPr>
          <w:bCs/>
          <w:color w:val="000000" w:themeColor="text1"/>
        </w:rPr>
        <w:t>illustrates</w:t>
      </w:r>
      <w:r w:rsidR="00044037" w:rsidRPr="00E82544">
        <w:rPr>
          <w:bCs/>
          <w:color w:val="000000" w:themeColor="text1"/>
        </w:rPr>
        <w:t xml:space="preserve"> the </w:t>
      </w:r>
      <w:r w:rsidR="00CF03C5" w:rsidRPr="00E82544">
        <w:rPr>
          <w:bCs/>
          <w:color w:val="000000" w:themeColor="text1"/>
        </w:rPr>
        <w:t xml:space="preserve">statistical </w:t>
      </w:r>
      <w:r w:rsidR="00044037" w:rsidRPr="00E82544">
        <w:rPr>
          <w:bCs/>
          <w:color w:val="000000" w:themeColor="text1"/>
        </w:rPr>
        <w:t>performance o</w:t>
      </w:r>
      <w:r w:rsidR="00512910" w:rsidRPr="00E82544">
        <w:rPr>
          <w:bCs/>
          <w:color w:val="000000" w:themeColor="text1"/>
        </w:rPr>
        <w:t>f</w:t>
      </w:r>
      <w:r w:rsidR="00044037" w:rsidRPr="00E82544">
        <w:rPr>
          <w:bCs/>
          <w:color w:val="000000" w:themeColor="text1"/>
        </w:rPr>
        <w:t xml:space="preserve"> the algorithms</w:t>
      </w:r>
      <w:r w:rsidR="00CF03C5" w:rsidRPr="00E82544">
        <w:rPr>
          <w:bCs/>
          <w:color w:val="000000" w:themeColor="text1"/>
        </w:rPr>
        <w:t xml:space="preserve"> compared to ground </w:t>
      </w:r>
      <w:r w:rsidR="00CF03C5" w:rsidRPr="00E82544">
        <w:rPr>
          <w:bCs/>
          <w:color w:val="000000" w:themeColor="text1"/>
        </w:rPr>
        <w:lastRenderedPageBreak/>
        <w:t>measurements</w:t>
      </w:r>
      <w:r w:rsidR="00044037" w:rsidRPr="00E82544">
        <w:rPr>
          <w:bCs/>
          <w:color w:val="000000" w:themeColor="text1"/>
        </w:rPr>
        <w:t xml:space="preserve"> for </w:t>
      </w:r>
      <w:r w:rsidR="00014742" w:rsidRPr="00E82544">
        <w:rPr>
          <w:bCs/>
          <w:color w:val="000000" w:themeColor="text1"/>
        </w:rPr>
        <w:t xml:space="preserve">all </w:t>
      </w:r>
      <w:r w:rsidR="0095549F" w:rsidRPr="00E82544">
        <w:rPr>
          <w:bCs/>
          <w:color w:val="000000" w:themeColor="text1"/>
        </w:rPr>
        <w:t>cases</w:t>
      </w:r>
      <w:r w:rsidR="00044037" w:rsidRPr="00E82544">
        <w:rPr>
          <w:bCs/>
          <w:color w:val="000000" w:themeColor="text1"/>
        </w:rPr>
        <w:t xml:space="preserve">. </w:t>
      </w:r>
      <w:r w:rsidR="00D37A9C" w:rsidRPr="00E82544">
        <w:rPr>
          <w:bCs/>
          <w:color w:val="000000" w:themeColor="text1"/>
        </w:rPr>
        <w:t xml:space="preserve">The </w:t>
      </w:r>
      <w:r w:rsidR="00D37A9C" w:rsidRPr="00E82544">
        <w:rPr>
          <w:bCs/>
          <w:i/>
          <w:iCs/>
          <w:color w:val="000000" w:themeColor="text1"/>
        </w:rPr>
        <w:t xml:space="preserve">r </w:t>
      </w:r>
      <w:r w:rsidR="00D37A9C" w:rsidRPr="00E82544">
        <w:rPr>
          <w:bCs/>
          <w:color w:val="000000" w:themeColor="text1"/>
        </w:rPr>
        <w:t>value</w:t>
      </w:r>
      <w:r w:rsidR="00044037" w:rsidRPr="00E82544">
        <w:rPr>
          <w:bCs/>
          <w:color w:val="000000" w:themeColor="text1"/>
        </w:rPr>
        <w:t xml:space="preserve"> range</w:t>
      </w:r>
      <w:r w:rsidR="00D37A9C" w:rsidRPr="00E82544">
        <w:rPr>
          <w:bCs/>
          <w:color w:val="000000" w:themeColor="text1"/>
        </w:rPr>
        <w:t>s</w:t>
      </w:r>
      <w:r w:rsidR="00044037" w:rsidRPr="00E82544">
        <w:rPr>
          <w:bCs/>
          <w:color w:val="000000" w:themeColor="text1"/>
        </w:rPr>
        <w:t xml:space="preserve"> from 0.</w:t>
      </w:r>
      <w:r w:rsidR="004B51C2" w:rsidRPr="00E82544">
        <w:rPr>
          <w:bCs/>
          <w:color w:val="000000" w:themeColor="text1"/>
        </w:rPr>
        <w:t>7</w:t>
      </w:r>
      <w:r w:rsidR="00044037" w:rsidRPr="00E82544">
        <w:rPr>
          <w:bCs/>
          <w:color w:val="000000" w:themeColor="text1"/>
        </w:rPr>
        <w:t xml:space="preserve"> to near 0.8 among the different algorithms</w:t>
      </w:r>
      <w:r w:rsidR="00512910" w:rsidRPr="00E82544">
        <w:rPr>
          <w:bCs/>
          <w:color w:val="000000" w:themeColor="text1"/>
        </w:rPr>
        <w:t xml:space="preserve"> compared to ground measurements</w:t>
      </w:r>
      <w:r w:rsidR="00044037" w:rsidRPr="00E82544">
        <w:rPr>
          <w:bCs/>
          <w:color w:val="000000" w:themeColor="text1"/>
        </w:rPr>
        <w:t>.</w:t>
      </w:r>
      <w:r w:rsidR="00B6138A" w:rsidRPr="00E82544">
        <w:rPr>
          <w:bCs/>
          <w:color w:val="000000" w:themeColor="text1"/>
        </w:rPr>
        <w:t xml:space="preserve"> The 2ADPR NS </w:t>
      </w:r>
      <w:r w:rsidR="00D37A9C" w:rsidRPr="00E82544">
        <w:rPr>
          <w:bCs/>
          <w:i/>
          <w:iCs/>
          <w:color w:val="000000" w:themeColor="text1"/>
        </w:rPr>
        <w:t>r</w:t>
      </w:r>
      <w:r w:rsidR="00B6138A" w:rsidRPr="00E82544">
        <w:rPr>
          <w:bCs/>
          <w:color w:val="000000" w:themeColor="text1"/>
        </w:rPr>
        <w:t xml:space="preserve"> near 0.</w:t>
      </w:r>
      <w:r w:rsidR="004B51C2" w:rsidRPr="00E82544">
        <w:rPr>
          <w:bCs/>
          <w:color w:val="000000" w:themeColor="text1"/>
        </w:rPr>
        <w:t>7</w:t>
      </w:r>
      <w:r w:rsidR="00B6138A" w:rsidRPr="00E82544">
        <w:rPr>
          <w:bCs/>
          <w:color w:val="000000" w:themeColor="text1"/>
        </w:rPr>
        <w:t xml:space="preserve"> with 2DVDs is slightly lower compared to </w:t>
      </w:r>
      <w:proofErr w:type="spellStart"/>
      <w:r w:rsidR="00B6138A" w:rsidRPr="00E82544">
        <w:rPr>
          <w:bCs/>
          <w:color w:val="000000" w:themeColor="text1"/>
        </w:rPr>
        <w:t>Adirosi</w:t>
      </w:r>
      <w:proofErr w:type="spellEnd"/>
      <w:r w:rsidR="00B6138A" w:rsidRPr="00E82544">
        <w:rPr>
          <w:bCs/>
          <w:color w:val="000000" w:themeColor="text1"/>
        </w:rPr>
        <w:t xml:space="preserve"> et al. (2021) study showing 0.87 over Italy.</w:t>
      </w:r>
      <w:r w:rsidR="00044037" w:rsidRPr="00E82544">
        <w:rPr>
          <w:bCs/>
          <w:color w:val="000000" w:themeColor="text1"/>
        </w:rPr>
        <w:t xml:space="preserve"> Bias error ranges from </w:t>
      </w:r>
      <w:r w:rsidR="004B51C2" w:rsidRPr="00E82544">
        <w:rPr>
          <w:bCs/>
          <w:color w:val="000000" w:themeColor="text1"/>
        </w:rPr>
        <w:t>near 1.0</w:t>
      </w:r>
      <w:r w:rsidR="00044037" w:rsidRPr="00E82544">
        <w:rPr>
          <w:bCs/>
          <w:color w:val="000000" w:themeColor="text1"/>
        </w:rPr>
        <w:t xml:space="preserve"> to </w:t>
      </w:r>
      <w:r w:rsidR="004B51C2" w:rsidRPr="00E82544">
        <w:rPr>
          <w:bCs/>
          <w:color w:val="000000" w:themeColor="text1"/>
        </w:rPr>
        <w:t>5</w:t>
      </w:r>
      <w:r w:rsidR="00044037" w:rsidRPr="00E82544">
        <w:rPr>
          <w:bCs/>
          <w:color w:val="000000" w:themeColor="text1"/>
        </w:rPr>
        <w:t xml:space="preserve">.0 dB while the </w:t>
      </w:r>
      <w:r w:rsidR="00EC6294" w:rsidRPr="00E82544">
        <w:rPr>
          <w:bCs/>
          <w:i/>
          <w:iCs/>
          <w:color w:val="000000" w:themeColor="text1"/>
        </w:rPr>
        <w:t>MAE</w:t>
      </w:r>
      <w:r w:rsidR="00044037" w:rsidRPr="00E82544">
        <w:rPr>
          <w:bCs/>
          <w:color w:val="000000" w:themeColor="text1"/>
        </w:rPr>
        <w:t xml:space="preserve"> </w:t>
      </w:r>
      <w:r w:rsidR="00A04E99" w:rsidRPr="00E82544">
        <w:rPr>
          <w:bCs/>
          <w:color w:val="000000" w:themeColor="text1"/>
        </w:rPr>
        <w:t>hovers</w:t>
      </w:r>
      <w:r w:rsidR="00044037" w:rsidRPr="00E82544">
        <w:rPr>
          <w:bCs/>
          <w:color w:val="000000" w:themeColor="text1"/>
        </w:rPr>
        <w:t xml:space="preserve"> around </w:t>
      </w:r>
      <w:r w:rsidR="004B51C2" w:rsidRPr="00E82544">
        <w:rPr>
          <w:bCs/>
          <w:color w:val="000000" w:themeColor="text1"/>
        </w:rPr>
        <w:t>2.5</w:t>
      </w:r>
      <w:r w:rsidR="00044037" w:rsidRPr="00E82544">
        <w:rPr>
          <w:bCs/>
          <w:color w:val="000000" w:themeColor="text1"/>
        </w:rPr>
        <w:t xml:space="preserve"> to 5.0 dB</w:t>
      </w:r>
      <w:r w:rsidR="008E79F0" w:rsidRPr="00E82544">
        <w:rPr>
          <w:bCs/>
          <w:color w:val="000000" w:themeColor="text1"/>
        </w:rPr>
        <w:t xml:space="preserve"> among the different algorithms compared to ground measurements</w:t>
      </w:r>
      <w:r w:rsidR="00044037" w:rsidRPr="00E82544">
        <w:rPr>
          <w:bCs/>
          <w:color w:val="000000" w:themeColor="text1"/>
        </w:rPr>
        <w:t>.</w:t>
      </w:r>
      <w:r w:rsidR="008E79F0" w:rsidRPr="00E82544">
        <w:rPr>
          <w:bCs/>
          <w:color w:val="000000" w:themeColor="text1"/>
        </w:rPr>
        <w:t xml:space="preserve"> The bias is</w:t>
      </w:r>
      <w:r w:rsidR="00964FAF" w:rsidRPr="00E82544">
        <w:rPr>
          <w:bCs/>
          <w:color w:val="000000" w:themeColor="text1"/>
        </w:rPr>
        <w:t xml:space="preserve"> much higher</w:t>
      </w:r>
      <w:r w:rsidR="008E79F0" w:rsidRPr="00E82544">
        <w:rPr>
          <w:bCs/>
          <w:color w:val="000000" w:themeColor="text1"/>
        </w:rPr>
        <w:t xml:space="preserve"> when compared to MRR measurements</w:t>
      </w:r>
      <w:r w:rsidR="00964FAF" w:rsidRPr="00E82544">
        <w:rPr>
          <w:bCs/>
          <w:color w:val="000000" w:themeColor="text1"/>
        </w:rPr>
        <w:t xml:space="preserve"> </w:t>
      </w:r>
      <w:r w:rsidR="00014742" w:rsidRPr="00E82544">
        <w:rPr>
          <w:bCs/>
          <w:color w:val="000000" w:themeColor="text1"/>
        </w:rPr>
        <w:t>instead of the</w:t>
      </w:r>
      <w:r w:rsidR="00964FAF" w:rsidRPr="00E82544">
        <w:rPr>
          <w:bCs/>
          <w:color w:val="000000" w:themeColor="text1"/>
        </w:rPr>
        <w:t xml:space="preserve"> </w:t>
      </w:r>
      <w:proofErr w:type="spellStart"/>
      <w:r w:rsidR="00964FAF" w:rsidRPr="00E82544">
        <w:rPr>
          <w:bCs/>
          <w:color w:val="000000" w:themeColor="text1"/>
        </w:rPr>
        <w:t>disdrometers</w:t>
      </w:r>
      <w:proofErr w:type="spellEnd"/>
      <w:r w:rsidR="00964FAF" w:rsidRPr="00E82544">
        <w:rPr>
          <w:bCs/>
          <w:color w:val="000000" w:themeColor="text1"/>
        </w:rPr>
        <w:t xml:space="preserve"> and NPOL</w:t>
      </w:r>
      <w:r w:rsidR="00014742" w:rsidRPr="00E82544">
        <w:rPr>
          <w:bCs/>
          <w:color w:val="000000" w:themeColor="text1"/>
        </w:rPr>
        <w:t>,</w:t>
      </w:r>
      <w:r w:rsidR="008E79F0" w:rsidRPr="00E82544">
        <w:rPr>
          <w:bCs/>
          <w:color w:val="000000" w:themeColor="text1"/>
        </w:rPr>
        <w:t xml:space="preserve"> potentially </w:t>
      </w:r>
      <w:r w:rsidR="0099094C" w:rsidRPr="00E82544">
        <w:rPr>
          <w:bCs/>
          <w:color w:val="000000" w:themeColor="text1"/>
        </w:rPr>
        <w:t xml:space="preserve">due to </w:t>
      </w:r>
      <w:r w:rsidR="00014742" w:rsidRPr="00E82544">
        <w:rPr>
          <w:bCs/>
          <w:color w:val="000000" w:themeColor="text1"/>
        </w:rPr>
        <w:t>inaccurate retrievals due to vertical air motion</w:t>
      </w:r>
      <w:r w:rsidR="004A6666" w:rsidRPr="00E82544">
        <w:rPr>
          <w:bCs/>
          <w:color w:val="000000" w:themeColor="text1"/>
        </w:rPr>
        <w:t>, known to be a significant challenge for using</w:t>
      </w:r>
      <w:r w:rsidR="00014742" w:rsidRPr="00E82544">
        <w:rPr>
          <w:bCs/>
          <w:color w:val="000000" w:themeColor="text1"/>
        </w:rPr>
        <w:t xml:space="preserve"> MRR observations</w:t>
      </w:r>
      <w:r w:rsidR="0099094C" w:rsidRPr="00E82544">
        <w:rPr>
          <w:bCs/>
          <w:color w:val="000000" w:themeColor="text1"/>
        </w:rPr>
        <w:t xml:space="preserve"> (</w:t>
      </w:r>
      <w:r w:rsidR="001D4D4F" w:rsidRPr="00E82544">
        <w:rPr>
          <w:bCs/>
          <w:color w:val="000000" w:themeColor="text1"/>
        </w:rPr>
        <w:t>Peters et al. 2005; Jameson et al. 2021</w:t>
      </w:r>
      <w:r w:rsidR="0099094C" w:rsidRPr="00E82544">
        <w:rPr>
          <w:bCs/>
          <w:color w:val="000000" w:themeColor="text1"/>
        </w:rPr>
        <w:t>)</w:t>
      </w:r>
      <w:r w:rsidR="008E79F0" w:rsidRPr="00E82544">
        <w:rPr>
          <w:bCs/>
          <w:color w:val="000000" w:themeColor="text1"/>
        </w:rPr>
        <w:t>.</w:t>
      </w:r>
      <w:r w:rsidR="002B40C5" w:rsidRPr="00E82544">
        <w:rPr>
          <w:bCs/>
          <w:color w:val="000000" w:themeColor="text1"/>
        </w:rPr>
        <w:t xml:space="preserve"> The </w:t>
      </w:r>
      <w:r w:rsidR="002B40C5" w:rsidRPr="00E82544">
        <w:rPr>
          <w:bCs/>
          <w:i/>
          <w:iCs/>
          <w:color w:val="000000" w:themeColor="text1"/>
        </w:rPr>
        <w:t>MAE</w:t>
      </w:r>
      <w:r w:rsidR="005A7A6E" w:rsidRPr="00E82544">
        <w:rPr>
          <w:bCs/>
          <w:color w:val="000000" w:themeColor="text1"/>
        </w:rPr>
        <w:t xml:space="preserve"> </w:t>
      </w:r>
      <w:r w:rsidR="008463E3" w:rsidRPr="00E82544">
        <w:rPr>
          <w:bCs/>
          <w:color w:val="000000" w:themeColor="text1"/>
        </w:rPr>
        <w:t>with</w:t>
      </w:r>
      <w:r w:rsidR="002E66D2" w:rsidRPr="00E82544">
        <w:rPr>
          <w:bCs/>
          <w:color w:val="000000" w:themeColor="text1"/>
        </w:rPr>
        <w:t xml:space="preserve"> 2DVDs</w:t>
      </w:r>
      <w:r w:rsidR="002B40C5" w:rsidRPr="00E82544">
        <w:rPr>
          <w:bCs/>
          <w:color w:val="000000" w:themeColor="text1"/>
        </w:rPr>
        <w:t xml:space="preserve"> is on the high end compared to the stratiform p</w:t>
      </w:r>
      <w:r w:rsidR="00BC258B" w:rsidRPr="00E82544">
        <w:rPr>
          <w:bCs/>
          <w:color w:val="000000" w:themeColor="text1"/>
        </w:rPr>
        <w:t>artition</w:t>
      </w:r>
      <w:r w:rsidR="002B40C5" w:rsidRPr="00E82544">
        <w:rPr>
          <w:bCs/>
          <w:color w:val="000000" w:themeColor="text1"/>
        </w:rPr>
        <w:t xml:space="preserve"> study over Italy</w:t>
      </w:r>
      <w:r w:rsidR="00BC258B" w:rsidRPr="00E82544">
        <w:rPr>
          <w:bCs/>
          <w:color w:val="000000" w:themeColor="text1"/>
        </w:rPr>
        <w:t xml:space="preserve"> (</w:t>
      </w:r>
      <w:proofErr w:type="spellStart"/>
      <w:r w:rsidR="00BC258B" w:rsidRPr="00E82544">
        <w:rPr>
          <w:bCs/>
          <w:color w:val="000000" w:themeColor="text1"/>
        </w:rPr>
        <w:t>Adirosi</w:t>
      </w:r>
      <w:proofErr w:type="spellEnd"/>
      <w:r w:rsidR="00BC258B" w:rsidRPr="00E82544">
        <w:rPr>
          <w:bCs/>
          <w:color w:val="000000" w:themeColor="text1"/>
        </w:rPr>
        <w:t xml:space="preserve"> et al. 2021). The disagreement may partly be due to the averaging time difference between the studies (10</w:t>
      </w:r>
      <w:r w:rsidR="00825FA1" w:rsidRPr="00E82544">
        <w:rPr>
          <w:bCs/>
          <w:color w:val="000000" w:themeColor="text1"/>
        </w:rPr>
        <w:t>-</w:t>
      </w:r>
      <w:r w:rsidR="00BC258B" w:rsidRPr="00E82544">
        <w:rPr>
          <w:bCs/>
          <w:color w:val="000000" w:themeColor="text1"/>
        </w:rPr>
        <w:t>min</w:t>
      </w:r>
      <w:r w:rsidR="00825FA1" w:rsidRPr="00E82544">
        <w:rPr>
          <w:bCs/>
          <w:color w:val="000000" w:themeColor="text1"/>
        </w:rPr>
        <w:t>ute</w:t>
      </w:r>
      <w:r w:rsidR="00BC258B" w:rsidRPr="00E82544">
        <w:rPr>
          <w:bCs/>
          <w:color w:val="000000" w:themeColor="text1"/>
        </w:rPr>
        <w:t xml:space="preserve"> vs seven</w:t>
      </w:r>
      <w:r w:rsidR="00825FA1" w:rsidRPr="00E82544">
        <w:rPr>
          <w:bCs/>
          <w:color w:val="000000" w:themeColor="text1"/>
        </w:rPr>
        <w:t>-</w:t>
      </w:r>
      <w:r w:rsidR="00BC258B" w:rsidRPr="00E82544">
        <w:rPr>
          <w:bCs/>
          <w:color w:val="000000" w:themeColor="text1"/>
        </w:rPr>
        <w:t>minute averaging after overpass time in this study) and the methodology used to match satellite and ground measurements.</w:t>
      </w:r>
      <w:r w:rsidR="00A04E99" w:rsidRPr="00E82544">
        <w:rPr>
          <w:bCs/>
          <w:color w:val="000000" w:themeColor="text1"/>
        </w:rPr>
        <w:t xml:space="preserve"> </w:t>
      </w:r>
      <w:r w:rsidR="0099094C" w:rsidRPr="00E82544">
        <w:rPr>
          <w:bCs/>
          <w:color w:val="000000" w:themeColor="text1"/>
        </w:rPr>
        <w:t>It is difficult to pinpoint a single ground instrument that best compares with satellite algorithm</w:t>
      </w:r>
      <w:r w:rsidR="00825FA1" w:rsidRPr="00E82544">
        <w:rPr>
          <w:bCs/>
          <w:color w:val="000000" w:themeColor="text1"/>
        </w:rPr>
        <w:t>s</w:t>
      </w:r>
      <w:r w:rsidR="0099094C" w:rsidRPr="00E82544">
        <w:rPr>
          <w:bCs/>
          <w:color w:val="000000" w:themeColor="text1"/>
        </w:rPr>
        <w:t xml:space="preserve"> due to the different optimal performance in each metric. However, b</w:t>
      </w:r>
      <w:r w:rsidR="008E79F0" w:rsidRPr="00E82544">
        <w:rPr>
          <w:bCs/>
          <w:color w:val="000000" w:themeColor="text1"/>
        </w:rPr>
        <w:t xml:space="preserve">etween the three </w:t>
      </w:r>
      <w:r w:rsidR="008E79F0" w:rsidRPr="009A6BF4">
        <w:rPr>
          <w:bCs/>
        </w:rPr>
        <w:t>algorithms</w:t>
      </w:r>
      <w:r w:rsidR="008463E3">
        <w:rPr>
          <w:bCs/>
        </w:rPr>
        <w:t xml:space="preserve"> </w:t>
      </w:r>
      <w:r w:rsidR="008E79F0" w:rsidRPr="009A6BF4">
        <w:rPr>
          <w:bCs/>
        </w:rPr>
        <w:t xml:space="preserve">2BCMB MS performs the best compared to </w:t>
      </w:r>
      <w:r w:rsidR="008463E3">
        <w:rPr>
          <w:bCs/>
        </w:rPr>
        <w:t xml:space="preserve">all </w:t>
      </w:r>
      <w:r w:rsidR="008E79F0" w:rsidRPr="009A6BF4">
        <w:rPr>
          <w:bCs/>
        </w:rPr>
        <w:t>ground measurements</w:t>
      </w:r>
      <w:r w:rsidR="0099094C">
        <w:rPr>
          <w:bCs/>
        </w:rPr>
        <w:t xml:space="preserve"> </w:t>
      </w:r>
      <w:r w:rsidR="00A04E99" w:rsidRPr="0014369C">
        <w:rPr>
          <w:bCs/>
        </w:rPr>
        <w:t xml:space="preserve">with a bias near 1.0 </w:t>
      </w:r>
      <w:proofErr w:type="spellStart"/>
      <w:r w:rsidR="00A04E99" w:rsidRPr="0014369C">
        <w:rPr>
          <w:bCs/>
        </w:rPr>
        <w:t>dB</w:t>
      </w:r>
      <w:r w:rsidR="0014369C">
        <w:rPr>
          <w:bCs/>
        </w:rPr>
        <w:t>.</w:t>
      </w:r>
      <w:proofErr w:type="spellEnd"/>
      <w:r w:rsidR="00507963" w:rsidRPr="009A6BF4">
        <w:rPr>
          <w:bCs/>
        </w:rPr>
        <w:t xml:space="preserve"> </w:t>
      </w:r>
      <w:r w:rsidR="00717D6D" w:rsidRPr="009A6BF4">
        <w:rPr>
          <w:bCs/>
        </w:rPr>
        <w:t xml:space="preserve"> </w:t>
      </w:r>
    </w:p>
    <w:p w14:paraId="3F5FA9AB" w14:textId="51F5BFF2" w:rsidR="00233147" w:rsidRDefault="006A44DF" w:rsidP="00106360">
      <w:pPr>
        <w:spacing w:line="360" w:lineRule="auto"/>
        <w:jc w:val="both"/>
        <w:rPr>
          <w:bCs/>
        </w:rPr>
      </w:pPr>
      <w:r>
        <w:rPr>
          <w:bCs/>
          <w:noProof/>
        </w:rPr>
        <w:drawing>
          <wp:inline distT="0" distB="0" distL="0" distR="0" wp14:anchorId="5BD197AE" wp14:editId="45717032">
            <wp:extent cx="6572315" cy="3717290"/>
            <wp:effectExtent l="0" t="0" r="6350" b="381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9792" cy="3738487"/>
                    </a:xfrm>
                    <a:prstGeom prst="rect">
                      <a:avLst/>
                    </a:prstGeom>
                  </pic:spPr>
                </pic:pic>
              </a:graphicData>
            </a:graphic>
          </wp:inline>
        </w:drawing>
      </w:r>
    </w:p>
    <w:p w14:paraId="1A80A68F" w14:textId="54664D45" w:rsidR="0063154B" w:rsidRPr="00E82544" w:rsidRDefault="0063154B" w:rsidP="00270DA8">
      <w:pPr>
        <w:ind w:firstLine="720"/>
        <w:jc w:val="both"/>
        <w:rPr>
          <w:color w:val="000000" w:themeColor="text1"/>
          <w:sz w:val="21"/>
          <w:szCs w:val="21"/>
        </w:rPr>
      </w:pPr>
      <w:r w:rsidRPr="00E82544">
        <w:rPr>
          <w:color w:val="000000" w:themeColor="text1"/>
          <w:sz w:val="21"/>
          <w:szCs w:val="21"/>
        </w:rPr>
        <w:t>Fig</w:t>
      </w:r>
      <w:r w:rsidR="00FC68D0" w:rsidRPr="00E82544">
        <w:rPr>
          <w:color w:val="000000" w:themeColor="text1"/>
          <w:sz w:val="21"/>
          <w:szCs w:val="21"/>
        </w:rPr>
        <w:t>.</w:t>
      </w:r>
      <w:r w:rsidRPr="00E82544">
        <w:rPr>
          <w:color w:val="000000" w:themeColor="text1"/>
          <w:sz w:val="21"/>
          <w:szCs w:val="21"/>
        </w:rPr>
        <w:t xml:space="preserve"> </w:t>
      </w:r>
      <w:r w:rsidR="00270DA8" w:rsidRPr="00E82544">
        <w:rPr>
          <w:color w:val="000000" w:themeColor="text1"/>
          <w:sz w:val="21"/>
          <w:szCs w:val="21"/>
        </w:rPr>
        <w:t>4</w:t>
      </w:r>
      <w:r w:rsidR="00FC68D0" w:rsidRPr="00E82544">
        <w:rPr>
          <w:color w:val="000000" w:themeColor="text1"/>
          <w:sz w:val="21"/>
          <w:szCs w:val="21"/>
        </w:rPr>
        <w:t>.</w:t>
      </w:r>
      <w:r w:rsidRPr="00E82544">
        <w:rPr>
          <w:color w:val="000000" w:themeColor="text1"/>
          <w:sz w:val="21"/>
          <w:szCs w:val="21"/>
        </w:rPr>
        <w:t xml:space="preserve">  As in Fig</w:t>
      </w:r>
      <w:r w:rsidR="00AD60A9" w:rsidRPr="00E82544">
        <w:rPr>
          <w:color w:val="000000" w:themeColor="text1"/>
          <w:sz w:val="21"/>
          <w:szCs w:val="21"/>
        </w:rPr>
        <w:t>.</w:t>
      </w:r>
      <w:r w:rsidRPr="00E82544">
        <w:rPr>
          <w:color w:val="000000" w:themeColor="text1"/>
          <w:sz w:val="21"/>
          <w:szCs w:val="21"/>
        </w:rPr>
        <w:t xml:space="preserve"> </w:t>
      </w:r>
      <w:r w:rsidR="00270DA8" w:rsidRPr="00E82544">
        <w:rPr>
          <w:color w:val="000000" w:themeColor="text1"/>
          <w:sz w:val="21"/>
          <w:szCs w:val="21"/>
        </w:rPr>
        <w:t>3</w:t>
      </w:r>
      <w:r w:rsidRPr="00E82544">
        <w:rPr>
          <w:color w:val="000000" w:themeColor="text1"/>
          <w:sz w:val="21"/>
          <w:szCs w:val="21"/>
        </w:rPr>
        <w:t xml:space="preserve"> but for</w:t>
      </w:r>
      <w:r w:rsidR="00270DA8" w:rsidRPr="00E82544">
        <w:rPr>
          <w:color w:val="000000" w:themeColor="text1"/>
          <w:sz w:val="21"/>
          <w:szCs w:val="21"/>
        </w:rPr>
        <w:t xml:space="preserve"> </w:t>
      </w:r>
      <w:r w:rsidR="00270DA8" w:rsidRPr="00E82544">
        <w:rPr>
          <w:i/>
          <w:iCs/>
          <w:color w:val="000000" w:themeColor="text1"/>
          <w:sz w:val="21"/>
          <w:szCs w:val="21"/>
        </w:rPr>
        <w:t>Z</w:t>
      </w:r>
      <w:r w:rsidR="00270DA8" w:rsidRPr="00E82544">
        <w:rPr>
          <w:i/>
          <w:iCs/>
          <w:color w:val="000000" w:themeColor="text1"/>
          <w:sz w:val="21"/>
          <w:szCs w:val="21"/>
          <w:vertAlign w:val="subscript"/>
        </w:rPr>
        <w:t>e</w:t>
      </w:r>
      <w:r w:rsidRPr="00E82544">
        <w:rPr>
          <w:color w:val="000000" w:themeColor="text1"/>
          <w:sz w:val="21"/>
          <w:szCs w:val="21"/>
        </w:rPr>
        <w:t>. The black line</w:t>
      </w:r>
      <w:r w:rsidR="00270DA8" w:rsidRPr="00E82544">
        <w:rPr>
          <w:color w:val="000000" w:themeColor="text1"/>
          <w:sz w:val="21"/>
          <w:szCs w:val="21"/>
        </w:rPr>
        <w:t xml:space="preserve"> in scatter plot</w:t>
      </w:r>
      <w:r w:rsidRPr="00E82544">
        <w:rPr>
          <w:color w:val="000000" w:themeColor="text1"/>
          <w:sz w:val="21"/>
          <w:szCs w:val="21"/>
        </w:rPr>
        <w:t xml:space="preserve"> represents the 1:1 line while the dotted line is </w:t>
      </w:r>
      <w:proofErr w:type="spellStart"/>
      <w:r w:rsidRPr="00E82544">
        <w:rPr>
          <w:color w:val="000000" w:themeColor="text1"/>
          <w:sz w:val="21"/>
          <w:szCs w:val="21"/>
        </w:rPr>
        <w:t>Schwaller</w:t>
      </w:r>
      <w:proofErr w:type="spellEnd"/>
      <w:r w:rsidRPr="00E82544">
        <w:rPr>
          <w:color w:val="000000" w:themeColor="text1"/>
          <w:sz w:val="21"/>
          <w:szCs w:val="21"/>
        </w:rPr>
        <w:t xml:space="preserve"> and Morris (2011) </w:t>
      </w:r>
      <w:r w:rsidRPr="00E82544">
        <w:rPr>
          <w:color w:val="000000" w:themeColor="text1"/>
          <w:sz w:val="21"/>
          <w:szCs w:val="21"/>
        </w:rPr>
        <w:sym w:font="Symbol" w:char="F0B1"/>
      </w:r>
      <w:r w:rsidRPr="00E82544">
        <w:rPr>
          <w:color w:val="000000" w:themeColor="text1"/>
          <w:sz w:val="21"/>
          <w:szCs w:val="21"/>
        </w:rPr>
        <w:t xml:space="preserve"> 3 dB bounds.</w:t>
      </w:r>
    </w:p>
    <w:p w14:paraId="73AF440D" w14:textId="77777777" w:rsidR="00EF2DC6" w:rsidRPr="00270DA8" w:rsidRDefault="00EF2DC6" w:rsidP="00EF2DC6">
      <w:pPr>
        <w:jc w:val="both"/>
        <w:rPr>
          <w:color w:val="70AD47" w:themeColor="accent6"/>
          <w:sz w:val="21"/>
          <w:szCs w:val="21"/>
        </w:rPr>
      </w:pPr>
    </w:p>
    <w:p w14:paraId="0046B2FF" w14:textId="7E789B3A" w:rsidR="001B717D" w:rsidRPr="00961B65" w:rsidRDefault="00A04E99" w:rsidP="00106360">
      <w:pPr>
        <w:spacing w:line="360" w:lineRule="auto"/>
        <w:jc w:val="both"/>
        <w:rPr>
          <w:bCs/>
          <w:color w:val="70AD47" w:themeColor="accent6"/>
        </w:rPr>
      </w:pPr>
      <w:r w:rsidRPr="009A6BF4">
        <w:rPr>
          <w:bCs/>
        </w:rPr>
        <w:lastRenderedPageBreak/>
        <w:tab/>
      </w:r>
      <w:r w:rsidR="008F49B1" w:rsidRPr="00E82544">
        <w:rPr>
          <w:bCs/>
          <w:color w:val="000000" w:themeColor="text1"/>
        </w:rPr>
        <w:t xml:space="preserve">The top row in </w:t>
      </w:r>
      <w:r w:rsidRPr="00E82544">
        <w:rPr>
          <w:bCs/>
          <w:color w:val="000000" w:themeColor="text1"/>
        </w:rPr>
        <w:t>Fig</w:t>
      </w:r>
      <w:r w:rsidR="00AD60A9" w:rsidRPr="00E82544">
        <w:rPr>
          <w:bCs/>
          <w:color w:val="000000" w:themeColor="text1"/>
        </w:rPr>
        <w:t>.</w:t>
      </w:r>
      <w:r w:rsidRPr="00E82544">
        <w:rPr>
          <w:bCs/>
          <w:color w:val="000000" w:themeColor="text1"/>
        </w:rPr>
        <w:t xml:space="preserve"> </w:t>
      </w:r>
      <w:r w:rsidR="00AB789F" w:rsidRPr="00E82544">
        <w:rPr>
          <w:bCs/>
          <w:color w:val="000000" w:themeColor="text1"/>
        </w:rPr>
        <w:t>5</w:t>
      </w:r>
      <w:r w:rsidRPr="00E82544">
        <w:rPr>
          <w:bCs/>
          <w:color w:val="000000" w:themeColor="text1"/>
        </w:rPr>
        <w:t xml:space="preserve"> shows scatter diagrams for</w:t>
      </w:r>
      <w:r w:rsidR="00C322AB" w:rsidRPr="00E82544">
        <w:rPr>
          <w:bCs/>
          <w:color w:val="000000" w:themeColor="text1"/>
        </w:rPr>
        <w:t xml:space="preserve"> </w:t>
      </w:r>
      <w:r w:rsidR="00C322AB" w:rsidRPr="00E82544">
        <w:rPr>
          <w:bCs/>
          <w:i/>
          <w:iCs/>
          <w:color w:val="000000" w:themeColor="text1"/>
        </w:rPr>
        <w:t>R</w:t>
      </w:r>
      <w:r w:rsidR="00C322AB" w:rsidRPr="00E82544">
        <w:rPr>
          <w:bCs/>
          <w:color w:val="000000" w:themeColor="text1"/>
        </w:rPr>
        <w:t xml:space="preserve"> retrieval</w:t>
      </w:r>
      <w:r w:rsidR="00397A23" w:rsidRPr="00E82544">
        <w:rPr>
          <w:bCs/>
          <w:color w:val="000000" w:themeColor="text1"/>
        </w:rPr>
        <w:t xml:space="preserve"> at</w:t>
      </w:r>
      <w:r w:rsidR="00C322AB" w:rsidRPr="00E82544">
        <w:rPr>
          <w:bCs/>
          <w:color w:val="000000" w:themeColor="text1"/>
        </w:rPr>
        <w:t xml:space="preserve"> LCFH from</w:t>
      </w:r>
      <w:r w:rsidR="004B054A" w:rsidRPr="00E82544">
        <w:rPr>
          <w:bCs/>
          <w:color w:val="000000" w:themeColor="text1"/>
        </w:rPr>
        <w:t xml:space="preserve"> </w:t>
      </w:r>
      <w:r w:rsidR="00AB789F" w:rsidRPr="00E82544">
        <w:rPr>
          <w:bCs/>
          <w:color w:val="000000" w:themeColor="text1"/>
        </w:rPr>
        <w:t xml:space="preserve">a) </w:t>
      </w:r>
      <w:r w:rsidR="004B054A" w:rsidRPr="00E82544">
        <w:rPr>
          <w:bCs/>
          <w:color w:val="000000" w:themeColor="text1"/>
        </w:rPr>
        <w:t>2ADPR NS</w:t>
      </w:r>
      <w:r w:rsidR="000F0D5D" w:rsidRPr="00E82544">
        <w:rPr>
          <w:bCs/>
          <w:color w:val="000000" w:themeColor="text1"/>
        </w:rPr>
        <w:t xml:space="preserve"> and</w:t>
      </w:r>
      <w:r w:rsidR="004B054A" w:rsidRPr="00E82544">
        <w:rPr>
          <w:bCs/>
          <w:color w:val="000000" w:themeColor="text1"/>
        </w:rPr>
        <w:t xml:space="preserve"> </w:t>
      </w:r>
      <w:r w:rsidR="00AB789F" w:rsidRPr="00E82544">
        <w:rPr>
          <w:bCs/>
          <w:color w:val="000000" w:themeColor="text1"/>
        </w:rPr>
        <w:t xml:space="preserve">b) </w:t>
      </w:r>
      <w:r w:rsidR="004B054A" w:rsidRPr="00E82544">
        <w:rPr>
          <w:bCs/>
          <w:color w:val="000000" w:themeColor="text1"/>
        </w:rPr>
        <w:t>2BCMB MS V06A, and</w:t>
      </w:r>
      <w:r w:rsidR="00C322AB" w:rsidRPr="00E82544">
        <w:rPr>
          <w:bCs/>
          <w:color w:val="000000" w:themeColor="text1"/>
        </w:rPr>
        <w:t xml:space="preserve"> surface </w:t>
      </w:r>
      <w:r w:rsidR="00C322AB" w:rsidRPr="00E82544">
        <w:rPr>
          <w:bCs/>
          <w:i/>
          <w:iCs/>
          <w:color w:val="000000" w:themeColor="text1"/>
        </w:rPr>
        <w:t>R</w:t>
      </w:r>
      <w:r w:rsidR="000F0D5D" w:rsidRPr="00E82544">
        <w:rPr>
          <w:bCs/>
          <w:color w:val="000000" w:themeColor="text1"/>
        </w:rPr>
        <w:t xml:space="preserve"> </w:t>
      </w:r>
      <w:r w:rsidR="00C322AB" w:rsidRPr="00E82544">
        <w:rPr>
          <w:bCs/>
          <w:color w:val="000000" w:themeColor="text1"/>
        </w:rPr>
        <w:t xml:space="preserve">from </w:t>
      </w:r>
      <w:r w:rsidR="00AB789F" w:rsidRPr="00E82544">
        <w:rPr>
          <w:bCs/>
          <w:color w:val="000000" w:themeColor="text1"/>
        </w:rPr>
        <w:t xml:space="preserve">c) </w:t>
      </w:r>
      <w:r w:rsidR="004B054A" w:rsidRPr="00E82544">
        <w:rPr>
          <w:bCs/>
          <w:color w:val="000000" w:themeColor="text1"/>
        </w:rPr>
        <w:t xml:space="preserve">2AGPROF V05B </w:t>
      </w:r>
      <w:r w:rsidR="00E7336F" w:rsidRPr="00E82544">
        <w:rPr>
          <w:bCs/>
          <w:color w:val="000000" w:themeColor="text1"/>
        </w:rPr>
        <w:t>compared to ground</w:t>
      </w:r>
      <w:r w:rsidR="000F0D5D" w:rsidRPr="00E82544">
        <w:rPr>
          <w:bCs/>
          <w:color w:val="000000" w:themeColor="text1"/>
        </w:rPr>
        <w:t>-based data</w:t>
      </w:r>
      <w:r w:rsidRPr="00E82544">
        <w:rPr>
          <w:bCs/>
          <w:color w:val="000000" w:themeColor="text1"/>
        </w:rPr>
        <w:t>.</w:t>
      </w:r>
      <w:r w:rsidR="00117A52" w:rsidRPr="00E82544">
        <w:rPr>
          <w:bCs/>
          <w:color w:val="000000" w:themeColor="text1"/>
        </w:rPr>
        <w:t xml:space="preserve"> There is </w:t>
      </w:r>
      <w:r w:rsidR="000A4277" w:rsidRPr="00E82544">
        <w:rPr>
          <w:bCs/>
          <w:color w:val="000000" w:themeColor="text1"/>
        </w:rPr>
        <w:t>some variance</w:t>
      </w:r>
      <w:r w:rsidR="00117A52" w:rsidRPr="00E82544">
        <w:rPr>
          <w:bCs/>
          <w:color w:val="000000" w:themeColor="text1"/>
        </w:rPr>
        <w:t xml:space="preserve"> among the different </w:t>
      </w:r>
      <w:r w:rsidR="00DC1FAA" w:rsidRPr="00E82544">
        <w:rPr>
          <w:bCs/>
          <w:color w:val="000000" w:themeColor="text1"/>
        </w:rPr>
        <w:t>algorithms,</w:t>
      </w:r>
      <w:r w:rsidR="00117A52" w:rsidRPr="00E82544">
        <w:rPr>
          <w:bCs/>
          <w:color w:val="000000" w:themeColor="text1"/>
        </w:rPr>
        <w:t xml:space="preserve"> but </w:t>
      </w:r>
      <w:r w:rsidR="004B054A" w:rsidRPr="00E82544">
        <w:rPr>
          <w:bCs/>
          <w:color w:val="000000" w:themeColor="text1"/>
        </w:rPr>
        <w:t xml:space="preserve">points </w:t>
      </w:r>
      <w:r w:rsidR="00117A52" w:rsidRPr="00E82544">
        <w:rPr>
          <w:bCs/>
          <w:color w:val="000000" w:themeColor="text1"/>
        </w:rPr>
        <w:t>lie near the 1</w:t>
      </w:r>
      <w:r w:rsidR="000A4277" w:rsidRPr="00E82544">
        <w:rPr>
          <w:bCs/>
          <w:color w:val="000000" w:themeColor="text1"/>
        </w:rPr>
        <w:t>:</w:t>
      </w:r>
      <w:r w:rsidR="00117A52" w:rsidRPr="00E82544">
        <w:rPr>
          <w:bCs/>
          <w:color w:val="000000" w:themeColor="text1"/>
        </w:rPr>
        <w:t>1 line (note the log scale).</w:t>
      </w:r>
      <w:r w:rsidR="000F0D5D" w:rsidRPr="00E82544">
        <w:rPr>
          <w:bCs/>
          <w:color w:val="000000" w:themeColor="text1"/>
        </w:rPr>
        <w:t xml:space="preserve"> </w:t>
      </w:r>
      <w:r w:rsidR="00E95476" w:rsidRPr="00E82544">
        <w:rPr>
          <w:bCs/>
          <w:color w:val="000000" w:themeColor="text1"/>
        </w:rPr>
        <w:t>The evident outlier clearly seen</w:t>
      </w:r>
      <w:r w:rsidR="00E920EC" w:rsidRPr="00E82544">
        <w:rPr>
          <w:bCs/>
          <w:color w:val="000000" w:themeColor="text1"/>
        </w:rPr>
        <w:t xml:space="preserve"> top left in </w:t>
      </w:r>
      <w:r w:rsidR="00E95476" w:rsidRPr="00E82544">
        <w:rPr>
          <w:bCs/>
          <w:color w:val="000000" w:themeColor="text1"/>
        </w:rPr>
        <w:t>Fig</w:t>
      </w:r>
      <w:r w:rsidR="00AD60A9" w:rsidRPr="00E82544">
        <w:rPr>
          <w:bCs/>
          <w:color w:val="000000" w:themeColor="text1"/>
        </w:rPr>
        <w:t>.</w:t>
      </w:r>
      <w:r w:rsidR="00E95476" w:rsidRPr="00E82544">
        <w:rPr>
          <w:bCs/>
          <w:color w:val="000000" w:themeColor="text1"/>
        </w:rPr>
        <w:t xml:space="preserve"> </w:t>
      </w:r>
      <w:r w:rsidR="00AB789F" w:rsidRPr="00E82544">
        <w:rPr>
          <w:bCs/>
          <w:color w:val="000000" w:themeColor="text1"/>
        </w:rPr>
        <w:t>5</w:t>
      </w:r>
      <w:r w:rsidR="00E95476" w:rsidRPr="00E82544">
        <w:rPr>
          <w:bCs/>
          <w:color w:val="000000" w:themeColor="text1"/>
        </w:rPr>
        <w:t>c, where GPROF overestimates relative to 2DVD</w:t>
      </w:r>
      <w:r w:rsidR="00E920EC" w:rsidRPr="00E82544">
        <w:rPr>
          <w:bCs/>
          <w:color w:val="000000" w:themeColor="text1"/>
        </w:rPr>
        <w:t xml:space="preserve"> (triangle symbol)</w:t>
      </w:r>
      <w:r w:rsidR="00E95476" w:rsidRPr="00E82544">
        <w:rPr>
          <w:bCs/>
          <w:color w:val="000000" w:themeColor="text1"/>
        </w:rPr>
        <w:t xml:space="preserve"> and near surface MRR</w:t>
      </w:r>
      <w:r w:rsidR="00E920EC" w:rsidRPr="00E82544">
        <w:rPr>
          <w:bCs/>
          <w:color w:val="000000" w:themeColor="text1"/>
        </w:rPr>
        <w:t xml:space="preserve"> (plus symbol)</w:t>
      </w:r>
      <w:r w:rsidR="00E95476" w:rsidRPr="00E82544">
        <w:rPr>
          <w:bCs/>
          <w:color w:val="000000" w:themeColor="text1"/>
        </w:rPr>
        <w:t xml:space="preserve"> is from </w:t>
      </w:r>
      <w:r w:rsidR="00825FA1" w:rsidRPr="00E82544">
        <w:rPr>
          <w:bCs/>
          <w:color w:val="000000" w:themeColor="text1"/>
        </w:rPr>
        <w:t xml:space="preserve">the </w:t>
      </w:r>
      <w:r w:rsidR="00F071A5" w:rsidRPr="00E82544">
        <w:rPr>
          <w:bCs/>
          <w:color w:val="000000" w:themeColor="text1"/>
        </w:rPr>
        <w:t>24</w:t>
      </w:r>
      <w:r w:rsidR="00E95476" w:rsidRPr="00E82544">
        <w:rPr>
          <w:bCs/>
          <w:color w:val="000000" w:themeColor="text1"/>
        </w:rPr>
        <w:t xml:space="preserve"> September 2</w:t>
      </w:r>
      <w:r w:rsidR="00F071A5" w:rsidRPr="00E82544">
        <w:rPr>
          <w:bCs/>
          <w:color w:val="000000" w:themeColor="text1"/>
        </w:rPr>
        <w:t>020</w:t>
      </w:r>
      <w:r w:rsidR="00E95476" w:rsidRPr="00E82544">
        <w:rPr>
          <w:bCs/>
          <w:color w:val="000000" w:themeColor="text1"/>
        </w:rPr>
        <w:t xml:space="preserve"> drizzle to light rain </w:t>
      </w:r>
      <w:r w:rsidR="00AE74D4" w:rsidRPr="00E82544">
        <w:rPr>
          <w:bCs/>
          <w:color w:val="000000" w:themeColor="text1"/>
        </w:rPr>
        <w:t>event</w:t>
      </w:r>
      <w:r w:rsidR="00E95476" w:rsidRPr="00E82544">
        <w:rPr>
          <w:bCs/>
          <w:color w:val="000000" w:themeColor="text1"/>
        </w:rPr>
        <w:t>. In fact, this outlier is also present in 2ADPR NS (Fig</w:t>
      </w:r>
      <w:r w:rsidR="00AD60A9" w:rsidRPr="00E82544">
        <w:rPr>
          <w:bCs/>
          <w:color w:val="000000" w:themeColor="text1"/>
        </w:rPr>
        <w:t>.</w:t>
      </w:r>
      <w:r w:rsidR="00E95476" w:rsidRPr="00E82544">
        <w:rPr>
          <w:bCs/>
          <w:color w:val="000000" w:themeColor="text1"/>
        </w:rPr>
        <w:t xml:space="preserve"> </w:t>
      </w:r>
      <w:r w:rsidR="00AB789F" w:rsidRPr="00E82544">
        <w:rPr>
          <w:bCs/>
          <w:color w:val="000000" w:themeColor="text1"/>
        </w:rPr>
        <w:t>5</w:t>
      </w:r>
      <w:r w:rsidR="00E95476" w:rsidRPr="00E82544">
        <w:rPr>
          <w:bCs/>
          <w:color w:val="000000" w:themeColor="text1"/>
        </w:rPr>
        <w:t xml:space="preserve">a). </w:t>
      </w:r>
      <w:r w:rsidR="00A33320" w:rsidRPr="00E82544">
        <w:rPr>
          <w:bCs/>
          <w:color w:val="000000" w:themeColor="text1"/>
        </w:rPr>
        <w:t xml:space="preserve">The Ka swath (or 2BCMB MS algorithm) did not have coverage over the WPRF </w:t>
      </w:r>
      <w:r w:rsidR="00A33320">
        <w:rPr>
          <w:bCs/>
        </w:rPr>
        <w:t>research grid</w:t>
      </w:r>
      <w:r w:rsidR="00D47386">
        <w:rPr>
          <w:bCs/>
        </w:rPr>
        <w:t xml:space="preserve"> </w:t>
      </w:r>
      <w:r w:rsidR="00AE74D4">
        <w:rPr>
          <w:bCs/>
        </w:rPr>
        <w:t>for</w:t>
      </w:r>
      <w:r w:rsidR="00D47386">
        <w:rPr>
          <w:bCs/>
        </w:rPr>
        <w:t xml:space="preserve"> this case. </w:t>
      </w:r>
      <w:r w:rsidR="00B93AC5">
        <w:rPr>
          <w:bCs/>
        </w:rPr>
        <w:t>Results show GPM DPR and GPROF algorithms overestimate rainfall rates below 1.0</w:t>
      </w:r>
      <w:r w:rsidR="004C3197">
        <w:rPr>
          <w:bCs/>
        </w:rPr>
        <w:t xml:space="preserve"> mm hr</w:t>
      </w:r>
      <w:r w:rsidR="004C3197" w:rsidRPr="004C3197">
        <w:rPr>
          <w:bCs/>
          <w:vertAlign w:val="superscript"/>
        </w:rPr>
        <w:t>-1</w:t>
      </w:r>
      <w:r w:rsidR="00B93AC5">
        <w:rPr>
          <w:bCs/>
        </w:rPr>
        <w:t xml:space="preserve"> while rates above </w:t>
      </w:r>
      <w:r w:rsidR="004C3197">
        <w:rPr>
          <w:bCs/>
        </w:rPr>
        <w:t>1.0 mm hr</w:t>
      </w:r>
      <w:r w:rsidR="004C3197" w:rsidRPr="004C3197">
        <w:rPr>
          <w:bCs/>
          <w:vertAlign w:val="superscript"/>
        </w:rPr>
        <w:t>-1</w:t>
      </w:r>
      <w:r w:rsidR="00AE74D4">
        <w:rPr>
          <w:bCs/>
          <w:vertAlign w:val="superscript"/>
        </w:rPr>
        <w:t xml:space="preserve"> </w:t>
      </w:r>
      <w:r w:rsidR="00B93AC5">
        <w:rPr>
          <w:bCs/>
        </w:rPr>
        <w:t xml:space="preserve">are generally nearer to the 1:1 line. </w:t>
      </w:r>
      <w:r w:rsidR="007C76FF" w:rsidRPr="009A6BF4">
        <w:rPr>
          <w:bCs/>
        </w:rPr>
        <w:t xml:space="preserve">In fact, the overestimation for low </w:t>
      </w:r>
      <w:r w:rsidR="007C76FF" w:rsidRPr="00E82544">
        <w:rPr>
          <w:bCs/>
          <w:color w:val="000000" w:themeColor="text1"/>
        </w:rPr>
        <w:t xml:space="preserve">rates </w:t>
      </w:r>
      <w:r w:rsidR="00CB6DDA" w:rsidRPr="00E82544">
        <w:rPr>
          <w:bCs/>
          <w:color w:val="000000" w:themeColor="text1"/>
        </w:rPr>
        <w:t>between</w:t>
      </w:r>
      <w:r w:rsidR="007C76FF" w:rsidRPr="00E82544">
        <w:rPr>
          <w:bCs/>
          <w:color w:val="000000" w:themeColor="text1"/>
        </w:rPr>
        <w:t xml:space="preserve"> 2AGPROF </w:t>
      </w:r>
      <w:r w:rsidR="00CB6DDA" w:rsidRPr="00E82544">
        <w:rPr>
          <w:bCs/>
          <w:color w:val="000000" w:themeColor="text1"/>
        </w:rPr>
        <w:t>and</w:t>
      </w:r>
      <w:r w:rsidR="007C76FF" w:rsidRPr="00E82544">
        <w:rPr>
          <w:bCs/>
          <w:color w:val="000000" w:themeColor="text1"/>
        </w:rPr>
        <w:t xml:space="preserve"> ground </w:t>
      </w:r>
      <w:r w:rsidR="004B054A" w:rsidRPr="00E82544">
        <w:rPr>
          <w:bCs/>
          <w:color w:val="000000" w:themeColor="text1"/>
        </w:rPr>
        <w:t>measurements</w:t>
      </w:r>
      <w:r w:rsidR="007C76FF" w:rsidRPr="00E82544">
        <w:rPr>
          <w:bCs/>
          <w:color w:val="000000" w:themeColor="text1"/>
        </w:rPr>
        <w:t xml:space="preserve"> agrees with </w:t>
      </w:r>
      <w:r w:rsidR="00AE74D4" w:rsidRPr="00E82544">
        <w:rPr>
          <w:bCs/>
          <w:color w:val="000000" w:themeColor="text1"/>
        </w:rPr>
        <w:t xml:space="preserve">the </w:t>
      </w:r>
      <w:r w:rsidR="007C76FF" w:rsidRPr="00E82544">
        <w:rPr>
          <w:bCs/>
          <w:color w:val="000000" w:themeColor="text1"/>
        </w:rPr>
        <w:t>Tan et al. (2018) study over</w:t>
      </w:r>
      <w:r w:rsidR="00CB6DDA" w:rsidRPr="00E82544">
        <w:rPr>
          <w:bCs/>
          <w:color w:val="000000" w:themeColor="text1"/>
        </w:rPr>
        <w:t xml:space="preserve"> a small-scale rain gauge grid in</w:t>
      </w:r>
      <w:r w:rsidR="007C76FF" w:rsidRPr="00E82544">
        <w:rPr>
          <w:bCs/>
          <w:color w:val="000000" w:themeColor="text1"/>
        </w:rPr>
        <w:t xml:space="preserve"> Pocomoke</w:t>
      </w:r>
      <w:r w:rsidR="00CB6DDA" w:rsidRPr="00E82544">
        <w:rPr>
          <w:bCs/>
          <w:color w:val="000000" w:themeColor="text1"/>
        </w:rPr>
        <w:t xml:space="preserve">, Maryland (roughly </w:t>
      </w:r>
      <w:r w:rsidR="00EF7DEA" w:rsidRPr="00E82544">
        <w:rPr>
          <w:bCs/>
          <w:color w:val="000000" w:themeColor="text1"/>
        </w:rPr>
        <w:t>18</w:t>
      </w:r>
      <w:r w:rsidR="00CB6DDA" w:rsidRPr="00E82544">
        <w:rPr>
          <w:bCs/>
          <w:color w:val="000000" w:themeColor="text1"/>
        </w:rPr>
        <w:t xml:space="preserve"> km from WPRF)</w:t>
      </w:r>
      <w:r w:rsidR="007C76FF" w:rsidRPr="00E82544">
        <w:rPr>
          <w:bCs/>
          <w:color w:val="000000" w:themeColor="text1"/>
        </w:rPr>
        <w:t>.</w:t>
      </w:r>
      <w:r w:rsidR="00117A52" w:rsidRPr="00E82544">
        <w:rPr>
          <w:bCs/>
          <w:color w:val="000000" w:themeColor="text1"/>
        </w:rPr>
        <w:t xml:space="preserve"> </w:t>
      </w:r>
      <w:r w:rsidR="00254217" w:rsidRPr="00E82544">
        <w:rPr>
          <w:bCs/>
          <w:color w:val="000000" w:themeColor="text1"/>
        </w:rPr>
        <w:t>The b</w:t>
      </w:r>
      <w:r w:rsidR="00AB789F" w:rsidRPr="00E82544">
        <w:rPr>
          <w:bCs/>
          <w:color w:val="000000" w:themeColor="text1"/>
        </w:rPr>
        <w:t xml:space="preserve">ottom row in </w:t>
      </w:r>
      <w:r w:rsidR="00117A52" w:rsidRPr="00E82544">
        <w:rPr>
          <w:bCs/>
          <w:color w:val="000000" w:themeColor="text1"/>
        </w:rPr>
        <w:t>Fig</w:t>
      </w:r>
      <w:r w:rsidR="00AD60A9" w:rsidRPr="00E82544">
        <w:rPr>
          <w:bCs/>
          <w:color w:val="000000" w:themeColor="text1"/>
        </w:rPr>
        <w:t>.</w:t>
      </w:r>
      <w:r w:rsidR="00117A52" w:rsidRPr="00E82544">
        <w:rPr>
          <w:bCs/>
          <w:color w:val="000000" w:themeColor="text1"/>
        </w:rPr>
        <w:t xml:space="preserve"> </w:t>
      </w:r>
      <w:r w:rsidR="00AB789F" w:rsidRPr="00E82544">
        <w:rPr>
          <w:bCs/>
          <w:color w:val="000000" w:themeColor="text1"/>
        </w:rPr>
        <w:t>5</w:t>
      </w:r>
      <w:r w:rsidR="00DA1386" w:rsidRPr="00E82544">
        <w:rPr>
          <w:bCs/>
          <w:color w:val="000000" w:themeColor="text1"/>
        </w:rPr>
        <w:t xml:space="preserve"> represents the </w:t>
      </w:r>
      <w:r w:rsidR="00EF7DEA" w:rsidRPr="00E82544">
        <w:rPr>
          <w:bCs/>
          <w:color w:val="000000" w:themeColor="text1"/>
        </w:rPr>
        <w:t xml:space="preserve">statistical </w:t>
      </w:r>
      <w:r w:rsidR="00DA1386" w:rsidRPr="00E82544">
        <w:rPr>
          <w:bCs/>
          <w:color w:val="000000" w:themeColor="text1"/>
        </w:rPr>
        <w:t>performance of the algorithms</w:t>
      </w:r>
      <w:r w:rsidR="00EF7DEA" w:rsidRPr="00E82544">
        <w:rPr>
          <w:bCs/>
          <w:color w:val="000000" w:themeColor="text1"/>
        </w:rPr>
        <w:t xml:space="preserve"> compared to ground measurements</w:t>
      </w:r>
      <w:r w:rsidR="00CB6DDA" w:rsidRPr="00E82544">
        <w:rPr>
          <w:bCs/>
          <w:color w:val="000000" w:themeColor="text1"/>
        </w:rPr>
        <w:t xml:space="preserve"> for all </w:t>
      </w:r>
      <w:r w:rsidR="0095549F" w:rsidRPr="00E82544">
        <w:rPr>
          <w:bCs/>
          <w:color w:val="000000" w:themeColor="text1"/>
        </w:rPr>
        <w:t>cases</w:t>
      </w:r>
      <w:r w:rsidR="00DA1386" w:rsidRPr="00E82544">
        <w:rPr>
          <w:bCs/>
          <w:color w:val="000000" w:themeColor="text1"/>
        </w:rPr>
        <w:t xml:space="preserve">. </w:t>
      </w:r>
      <w:r w:rsidR="007E54C7" w:rsidRPr="00E82544">
        <w:rPr>
          <w:bCs/>
          <w:color w:val="000000" w:themeColor="text1"/>
        </w:rPr>
        <w:t xml:space="preserve">The </w:t>
      </w:r>
      <w:r w:rsidR="007E54C7" w:rsidRPr="00E82544">
        <w:rPr>
          <w:bCs/>
          <w:i/>
          <w:iCs/>
          <w:color w:val="000000" w:themeColor="text1"/>
        </w:rPr>
        <w:t>r</w:t>
      </w:r>
      <w:r w:rsidR="007E54C7" w:rsidRPr="00E82544">
        <w:rPr>
          <w:bCs/>
          <w:color w:val="000000" w:themeColor="text1"/>
        </w:rPr>
        <w:t xml:space="preserve"> value </w:t>
      </w:r>
      <w:r w:rsidR="00DA1386" w:rsidRPr="00E82544">
        <w:rPr>
          <w:bCs/>
          <w:color w:val="000000" w:themeColor="text1"/>
        </w:rPr>
        <w:t>generally range</w:t>
      </w:r>
      <w:r w:rsidR="007E54C7" w:rsidRPr="00E82544">
        <w:rPr>
          <w:bCs/>
          <w:color w:val="000000" w:themeColor="text1"/>
        </w:rPr>
        <w:t>s</w:t>
      </w:r>
      <w:r w:rsidR="00DA1386" w:rsidRPr="00E82544">
        <w:rPr>
          <w:bCs/>
          <w:color w:val="000000" w:themeColor="text1"/>
        </w:rPr>
        <w:t xml:space="preserve"> from near </w:t>
      </w:r>
      <w:r w:rsidR="00213988" w:rsidRPr="00E82544">
        <w:rPr>
          <w:bCs/>
          <w:color w:val="000000" w:themeColor="text1"/>
        </w:rPr>
        <w:t>zero</w:t>
      </w:r>
      <w:r w:rsidR="00DA1386" w:rsidRPr="00E82544">
        <w:rPr>
          <w:bCs/>
          <w:color w:val="000000" w:themeColor="text1"/>
        </w:rPr>
        <w:t xml:space="preserve"> to as high as 0.75 among the different algorithms compared to surface measurements. Interestingly, </w:t>
      </w:r>
      <w:r w:rsidR="007E54C7" w:rsidRPr="00E82544">
        <w:rPr>
          <w:bCs/>
          <w:i/>
          <w:iCs/>
          <w:color w:val="000000" w:themeColor="text1"/>
        </w:rPr>
        <w:t>r</w:t>
      </w:r>
      <w:r w:rsidR="007E54C7" w:rsidRPr="00E82544">
        <w:rPr>
          <w:bCs/>
          <w:color w:val="000000" w:themeColor="text1"/>
        </w:rPr>
        <w:t xml:space="preserve"> </w:t>
      </w:r>
      <w:r w:rsidR="007A061A" w:rsidRPr="00E82544">
        <w:rPr>
          <w:bCs/>
          <w:color w:val="000000" w:themeColor="text1"/>
        </w:rPr>
        <w:t>for 2BCMB MS with rain gauges</w:t>
      </w:r>
      <w:r w:rsidR="00DA1386" w:rsidRPr="00E82544">
        <w:rPr>
          <w:bCs/>
          <w:color w:val="000000" w:themeColor="text1"/>
        </w:rPr>
        <w:t xml:space="preserve"> is </w:t>
      </w:r>
      <w:r w:rsidR="00CB2F74" w:rsidRPr="00E82544">
        <w:rPr>
          <w:bCs/>
          <w:color w:val="000000" w:themeColor="text1"/>
        </w:rPr>
        <w:t xml:space="preserve">negative and </w:t>
      </w:r>
      <w:r w:rsidR="00170B12" w:rsidRPr="00E82544">
        <w:rPr>
          <w:bCs/>
          <w:color w:val="000000" w:themeColor="text1"/>
        </w:rPr>
        <w:t xml:space="preserve">near </w:t>
      </w:r>
      <w:r w:rsidR="00DA1386" w:rsidRPr="00E82544">
        <w:rPr>
          <w:bCs/>
          <w:color w:val="000000" w:themeColor="text1"/>
        </w:rPr>
        <w:t>-0.25.</w:t>
      </w:r>
      <w:r w:rsidR="00FE0856" w:rsidRPr="00E82544">
        <w:rPr>
          <w:bCs/>
          <w:color w:val="000000" w:themeColor="text1"/>
        </w:rPr>
        <w:t xml:space="preserve"> </w:t>
      </w:r>
      <w:r w:rsidR="00AD1B8B" w:rsidRPr="00E82544">
        <w:rPr>
          <w:bCs/>
          <w:color w:val="000000" w:themeColor="text1"/>
        </w:rPr>
        <w:t xml:space="preserve">The negative </w:t>
      </w:r>
      <w:r w:rsidR="00150C32" w:rsidRPr="00E82544">
        <w:rPr>
          <w:bCs/>
          <w:i/>
          <w:iCs/>
          <w:color w:val="000000" w:themeColor="text1"/>
        </w:rPr>
        <w:t>r</w:t>
      </w:r>
      <w:r w:rsidR="00AD1B8B" w:rsidRPr="00E82544">
        <w:rPr>
          <w:bCs/>
          <w:color w:val="000000" w:themeColor="text1"/>
        </w:rPr>
        <w:t xml:space="preserve"> may in part be due to the cubic spline interpolation of t</w:t>
      </w:r>
      <w:r w:rsidR="00DC0BBD" w:rsidRPr="00E82544">
        <w:rPr>
          <w:bCs/>
          <w:color w:val="000000" w:themeColor="text1"/>
        </w:rPr>
        <w:t>ip</w:t>
      </w:r>
      <w:r w:rsidR="00AD1B8B" w:rsidRPr="00E82544">
        <w:rPr>
          <w:bCs/>
          <w:color w:val="000000" w:themeColor="text1"/>
        </w:rPr>
        <w:t xml:space="preserve"> data into rates</w:t>
      </w:r>
      <w:r w:rsidR="00DC0BBD" w:rsidRPr="00E82544">
        <w:rPr>
          <w:bCs/>
          <w:color w:val="000000" w:themeColor="text1"/>
        </w:rPr>
        <w:t xml:space="preserve"> (Wang et al. 2008)</w:t>
      </w:r>
      <w:r w:rsidR="00AD1B8B" w:rsidRPr="00E82544">
        <w:rPr>
          <w:bCs/>
          <w:color w:val="000000" w:themeColor="text1"/>
        </w:rPr>
        <w:t xml:space="preserve">, temporospatial mismatch between DPR and gauges, and most importantly due to low sample size. The negative </w:t>
      </w:r>
      <w:r w:rsidR="007E54C7" w:rsidRPr="00E82544">
        <w:rPr>
          <w:bCs/>
          <w:i/>
          <w:iCs/>
          <w:color w:val="000000" w:themeColor="text1"/>
        </w:rPr>
        <w:t>r</w:t>
      </w:r>
      <w:r w:rsidR="007E54C7" w:rsidRPr="00E82544">
        <w:rPr>
          <w:bCs/>
          <w:color w:val="000000" w:themeColor="text1"/>
        </w:rPr>
        <w:t xml:space="preserve"> values </w:t>
      </w:r>
      <w:r w:rsidR="00AD1B8B" w:rsidRPr="00E82544">
        <w:rPr>
          <w:bCs/>
          <w:color w:val="000000" w:themeColor="text1"/>
        </w:rPr>
        <w:t>are not a surprise as other studies have shown results comparing gauges with satellite derived rain rates</w:t>
      </w:r>
      <w:r w:rsidR="00961B65" w:rsidRPr="00E82544">
        <w:rPr>
          <w:bCs/>
          <w:color w:val="000000" w:themeColor="text1"/>
        </w:rPr>
        <w:t>.</w:t>
      </w:r>
      <w:r w:rsidR="00AD1B8B" w:rsidRPr="00E82544">
        <w:rPr>
          <w:bCs/>
          <w:color w:val="000000" w:themeColor="text1"/>
        </w:rPr>
        <w:t xml:space="preserve"> </w:t>
      </w:r>
      <w:r w:rsidR="00961B65" w:rsidRPr="00E82544">
        <w:rPr>
          <w:bCs/>
          <w:color w:val="000000" w:themeColor="text1"/>
        </w:rPr>
        <w:t xml:space="preserve">For example, Tan et al. (2018) compared DPR Ku and GPROF instantaneous </w:t>
      </w:r>
      <w:r w:rsidR="007E54C7" w:rsidRPr="00E82544">
        <w:rPr>
          <w:bCs/>
          <w:i/>
          <w:iCs/>
          <w:color w:val="000000" w:themeColor="text1"/>
        </w:rPr>
        <w:t>R</w:t>
      </w:r>
      <w:r w:rsidR="007E54C7" w:rsidRPr="00E82544">
        <w:rPr>
          <w:bCs/>
          <w:color w:val="000000" w:themeColor="text1"/>
        </w:rPr>
        <w:t xml:space="preserve"> </w:t>
      </w:r>
      <w:r w:rsidR="00961B65" w:rsidRPr="00E82544">
        <w:rPr>
          <w:bCs/>
          <w:color w:val="000000" w:themeColor="text1"/>
        </w:rPr>
        <w:t xml:space="preserve">between the Pocomoke gauge network for two different time lags. </w:t>
      </w:r>
      <w:r w:rsidR="007E54C7" w:rsidRPr="00E82544">
        <w:rPr>
          <w:bCs/>
          <w:color w:val="000000" w:themeColor="text1"/>
        </w:rPr>
        <w:t xml:space="preserve">The </w:t>
      </w:r>
      <w:r w:rsidR="007E54C7" w:rsidRPr="00E82544">
        <w:rPr>
          <w:bCs/>
          <w:i/>
          <w:iCs/>
          <w:color w:val="000000" w:themeColor="text1"/>
        </w:rPr>
        <w:t>r</w:t>
      </w:r>
      <w:r w:rsidR="007E54C7" w:rsidRPr="00E82544">
        <w:rPr>
          <w:bCs/>
          <w:color w:val="000000" w:themeColor="text1"/>
        </w:rPr>
        <w:t xml:space="preserve"> value</w:t>
      </w:r>
      <w:r w:rsidR="00961B65" w:rsidRPr="00E82544">
        <w:rPr>
          <w:bCs/>
          <w:color w:val="000000" w:themeColor="text1"/>
        </w:rPr>
        <w:t xml:space="preserve"> is 0.35 with no lag (i.e., DPR Ku compared against averaged gauge rates at overpass time) while it jumps to 0.57 when compared to five minutes after overpass. The value of </w:t>
      </w:r>
      <w:r w:rsidR="007E54C7" w:rsidRPr="00E82544">
        <w:rPr>
          <w:bCs/>
          <w:i/>
          <w:iCs/>
          <w:color w:val="000000" w:themeColor="text1"/>
        </w:rPr>
        <w:t>r</w:t>
      </w:r>
      <w:r w:rsidR="00961B65" w:rsidRPr="00E82544">
        <w:rPr>
          <w:bCs/>
          <w:color w:val="000000" w:themeColor="text1"/>
        </w:rPr>
        <w:t xml:space="preserve"> is 0.23 for GPROF with no lag while it decreases slightly to 0.19 for a five-minute lag. A check is performed for no time lag (i.e., compare GPM DPR and GPROF retrievals with surface measurements at overpass time) and adding a nominal five-minute lag, </w:t>
      </w:r>
      <w:proofErr w:type="gramStart"/>
      <w:r w:rsidR="00961B65" w:rsidRPr="00E82544">
        <w:rPr>
          <w:bCs/>
          <w:color w:val="000000" w:themeColor="text1"/>
        </w:rPr>
        <w:t>similar to</w:t>
      </w:r>
      <w:proofErr w:type="gramEnd"/>
      <w:r w:rsidR="00961B65" w:rsidRPr="00E82544">
        <w:rPr>
          <w:bCs/>
          <w:color w:val="000000" w:themeColor="text1"/>
        </w:rPr>
        <w:t xml:space="preserve"> </w:t>
      </w:r>
      <w:r w:rsidR="00254217" w:rsidRPr="00E82544">
        <w:rPr>
          <w:bCs/>
          <w:color w:val="000000" w:themeColor="text1"/>
        </w:rPr>
        <w:t xml:space="preserve">the </w:t>
      </w:r>
      <w:r w:rsidR="00961B65" w:rsidRPr="00E82544">
        <w:rPr>
          <w:bCs/>
          <w:color w:val="000000" w:themeColor="text1"/>
        </w:rPr>
        <w:t xml:space="preserve">Tan et al. (2018) study; results (not shown) did not differ when compared to a mean time lag between two and eight minutes after overpass as shown above. </w:t>
      </w:r>
      <w:r w:rsidR="00826DDB" w:rsidRPr="00E82544">
        <w:rPr>
          <w:bCs/>
          <w:color w:val="000000" w:themeColor="text1"/>
        </w:rPr>
        <w:t xml:space="preserve">In addition, </w:t>
      </w:r>
      <w:r w:rsidR="00EC6294" w:rsidRPr="00E82544">
        <w:rPr>
          <w:bCs/>
          <w:i/>
          <w:iCs/>
          <w:color w:val="000000" w:themeColor="text1"/>
        </w:rPr>
        <w:t>NB</w:t>
      </w:r>
      <w:r w:rsidR="007A061A" w:rsidRPr="00E82544">
        <w:rPr>
          <w:bCs/>
          <w:color w:val="000000" w:themeColor="text1"/>
        </w:rPr>
        <w:t xml:space="preserve"> </w:t>
      </w:r>
      <w:r w:rsidR="00AE74D4" w:rsidRPr="00E82544">
        <w:rPr>
          <w:bCs/>
          <w:color w:val="000000" w:themeColor="text1"/>
        </w:rPr>
        <w:t xml:space="preserve">for </w:t>
      </w:r>
      <w:r w:rsidR="00AE74D4" w:rsidRPr="00E82544">
        <w:rPr>
          <w:bCs/>
          <w:i/>
          <w:iCs/>
          <w:color w:val="000000" w:themeColor="text1"/>
        </w:rPr>
        <w:t>R</w:t>
      </w:r>
      <w:r w:rsidR="00AE74D4" w:rsidRPr="00E82544">
        <w:rPr>
          <w:bCs/>
          <w:color w:val="000000" w:themeColor="text1"/>
        </w:rPr>
        <w:t xml:space="preserve"> retrieval</w:t>
      </w:r>
      <w:r w:rsidR="007A061A" w:rsidRPr="00E82544">
        <w:rPr>
          <w:bCs/>
          <w:color w:val="000000" w:themeColor="text1"/>
        </w:rPr>
        <w:t xml:space="preserve"> </w:t>
      </w:r>
      <w:r w:rsidR="00AE74D4" w:rsidRPr="00E82544">
        <w:rPr>
          <w:bCs/>
          <w:color w:val="000000" w:themeColor="text1"/>
        </w:rPr>
        <w:t>from</w:t>
      </w:r>
      <w:r w:rsidR="007A061A" w:rsidRPr="00E82544">
        <w:rPr>
          <w:bCs/>
          <w:color w:val="000000" w:themeColor="text1"/>
        </w:rPr>
        <w:t xml:space="preserve"> 2ADPR NS, 2BCMB MS and 2AGPROF</w:t>
      </w:r>
      <w:r w:rsidR="00EF2E75" w:rsidRPr="00E82544">
        <w:rPr>
          <w:bCs/>
          <w:color w:val="000000" w:themeColor="text1"/>
        </w:rPr>
        <w:t xml:space="preserve"> in Fig. 5</w:t>
      </w:r>
      <w:r w:rsidR="0022188F" w:rsidRPr="00E82544">
        <w:rPr>
          <w:bCs/>
          <w:color w:val="000000" w:themeColor="text1"/>
        </w:rPr>
        <w:t>e</w:t>
      </w:r>
      <w:r w:rsidR="007A061A" w:rsidRPr="00E82544">
        <w:rPr>
          <w:bCs/>
          <w:color w:val="000000" w:themeColor="text1"/>
        </w:rPr>
        <w:t xml:space="preserve"> </w:t>
      </w:r>
      <w:r w:rsidR="00BD50A2" w:rsidRPr="00E82544">
        <w:rPr>
          <w:bCs/>
          <w:color w:val="000000" w:themeColor="text1"/>
        </w:rPr>
        <w:t>is within</w:t>
      </w:r>
      <w:r w:rsidR="00C57A8B" w:rsidRPr="00E82544">
        <w:rPr>
          <w:bCs/>
          <w:color w:val="000000" w:themeColor="text1"/>
        </w:rPr>
        <w:t xml:space="preserve"> </w:t>
      </w:r>
      <w:r w:rsidR="004B054A" w:rsidRPr="00E82544">
        <w:rPr>
          <w:bCs/>
          <w:color w:val="000000" w:themeColor="text1"/>
        </w:rPr>
        <w:sym w:font="Symbol" w:char="F0B1"/>
      </w:r>
      <w:r w:rsidR="00C57A8B" w:rsidRPr="00E82544">
        <w:rPr>
          <w:bCs/>
          <w:color w:val="000000" w:themeColor="text1"/>
        </w:rPr>
        <w:t xml:space="preserve"> 40% with respect to ground measurements.</w:t>
      </w:r>
      <w:r w:rsidR="0068103E" w:rsidRPr="00E82544">
        <w:rPr>
          <w:bCs/>
          <w:color w:val="000000" w:themeColor="text1"/>
        </w:rPr>
        <w:t xml:space="preserve"> These results are consistent with past studies (e.g., Gatlin et al. 2020; </w:t>
      </w:r>
      <w:proofErr w:type="spellStart"/>
      <w:r w:rsidR="0068103E" w:rsidRPr="00E82544">
        <w:rPr>
          <w:bCs/>
          <w:color w:val="000000" w:themeColor="text1"/>
        </w:rPr>
        <w:t>Adirosi</w:t>
      </w:r>
      <w:proofErr w:type="spellEnd"/>
      <w:r w:rsidR="0068103E" w:rsidRPr="00E82544">
        <w:rPr>
          <w:bCs/>
          <w:color w:val="000000" w:themeColor="text1"/>
        </w:rPr>
        <w:t xml:space="preserve"> et al. 2021).</w:t>
      </w:r>
      <w:r w:rsidR="00C57A8B" w:rsidRPr="00E82544">
        <w:rPr>
          <w:bCs/>
          <w:color w:val="000000" w:themeColor="text1"/>
        </w:rPr>
        <w:t xml:space="preserve"> </w:t>
      </w:r>
      <w:r w:rsidR="00B14A2B" w:rsidRPr="00E82544">
        <w:rPr>
          <w:bCs/>
          <w:color w:val="000000" w:themeColor="text1"/>
        </w:rPr>
        <w:t xml:space="preserve">The 2ADPR NS algorithm performs best when compared to </w:t>
      </w:r>
      <w:r w:rsidR="0022188F" w:rsidRPr="00E82544">
        <w:rPr>
          <w:bCs/>
          <w:color w:val="000000" w:themeColor="text1"/>
        </w:rPr>
        <w:t>NPOL</w:t>
      </w:r>
      <w:r w:rsidR="00B14A2B" w:rsidRPr="00E82544">
        <w:rPr>
          <w:bCs/>
          <w:color w:val="000000" w:themeColor="text1"/>
        </w:rPr>
        <w:t xml:space="preserve">, 2BCMB MS performs best when compared to </w:t>
      </w:r>
      <w:r w:rsidR="0022188F" w:rsidRPr="00E82544">
        <w:rPr>
          <w:bCs/>
          <w:color w:val="000000" w:themeColor="text1"/>
        </w:rPr>
        <w:t>g</w:t>
      </w:r>
      <w:r w:rsidR="00B14A2B" w:rsidRPr="00E82544">
        <w:rPr>
          <w:bCs/>
          <w:color w:val="000000" w:themeColor="text1"/>
        </w:rPr>
        <w:t xml:space="preserve">auges, and 2AGPROF performs best when compared to </w:t>
      </w:r>
      <w:r w:rsidR="0022188F" w:rsidRPr="00E82544">
        <w:rPr>
          <w:bCs/>
          <w:color w:val="000000" w:themeColor="text1"/>
        </w:rPr>
        <w:t>2DVD</w:t>
      </w:r>
      <w:r w:rsidR="00B14A2B" w:rsidRPr="00E82544">
        <w:rPr>
          <w:bCs/>
          <w:color w:val="000000" w:themeColor="text1"/>
        </w:rPr>
        <w:t xml:space="preserve"> all with a </w:t>
      </w:r>
      <w:r w:rsidR="00EC6294" w:rsidRPr="00E82544">
        <w:rPr>
          <w:bCs/>
          <w:i/>
          <w:iCs/>
          <w:color w:val="000000" w:themeColor="text1"/>
        </w:rPr>
        <w:t>NB</w:t>
      </w:r>
      <w:r w:rsidR="00B14A2B" w:rsidRPr="00E82544">
        <w:rPr>
          <w:bCs/>
          <w:color w:val="000000" w:themeColor="text1"/>
        </w:rPr>
        <w:t xml:space="preserve"> &lt; 5.0%.</w:t>
      </w:r>
      <w:r w:rsidR="00826DDB" w:rsidRPr="00E82544">
        <w:rPr>
          <w:bCs/>
          <w:color w:val="000000" w:themeColor="text1"/>
        </w:rPr>
        <w:t xml:space="preserve"> Furthermore, </w:t>
      </w:r>
      <w:r w:rsidR="00EC6294" w:rsidRPr="00E82544">
        <w:rPr>
          <w:bCs/>
          <w:i/>
          <w:iCs/>
          <w:color w:val="000000" w:themeColor="text1"/>
        </w:rPr>
        <w:t>MAE</w:t>
      </w:r>
      <w:r w:rsidR="00563E06" w:rsidRPr="00E82544">
        <w:rPr>
          <w:bCs/>
          <w:color w:val="000000" w:themeColor="text1"/>
        </w:rPr>
        <w:t xml:space="preserve"> ranges from 1.0 to 2.0 mm</w:t>
      </w:r>
      <w:r w:rsidR="00DC1FAA" w:rsidRPr="00E82544">
        <w:rPr>
          <w:bCs/>
          <w:color w:val="000000" w:themeColor="text1"/>
        </w:rPr>
        <w:t xml:space="preserve"> </w:t>
      </w:r>
      <w:r w:rsidR="00563E06" w:rsidRPr="00E82544">
        <w:rPr>
          <w:bCs/>
          <w:color w:val="000000" w:themeColor="text1"/>
        </w:rPr>
        <w:t>hr</w:t>
      </w:r>
      <w:r w:rsidR="00DC1FAA" w:rsidRPr="00E82544">
        <w:rPr>
          <w:bCs/>
          <w:color w:val="000000" w:themeColor="text1"/>
          <w:vertAlign w:val="superscript"/>
        </w:rPr>
        <w:t>-1</w:t>
      </w:r>
      <w:r w:rsidR="00C57A8B" w:rsidRPr="00E82544">
        <w:rPr>
          <w:bCs/>
          <w:color w:val="000000" w:themeColor="text1"/>
        </w:rPr>
        <w:t xml:space="preserve"> among the different </w:t>
      </w:r>
      <w:r w:rsidR="00C57A8B" w:rsidRPr="00E82544">
        <w:rPr>
          <w:bCs/>
          <w:color w:val="000000" w:themeColor="text1"/>
        </w:rPr>
        <w:lastRenderedPageBreak/>
        <w:t xml:space="preserve">algorithms compared to </w:t>
      </w:r>
      <w:r w:rsidR="00826DDB" w:rsidRPr="00E82544">
        <w:rPr>
          <w:bCs/>
          <w:color w:val="000000" w:themeColor="text1"/>
        </w:rPr>
        <w:t>ground measurements</w:t>
      </w:r>
      <w:r w:rsidR="00FE592D" w:rsidRPr="00E82544">
        <w:rPr>
          <w:bCs/>
          <w:color w:val="000000" w:themeColor="text1"/>
        </w:rPr>
        <w:t xml:space="preserve"> which is consistent with past studies (e.g., Chase et al. 2020)</w:t>
      </w:r>
      <w:r w:rsidR="00563E06" w:rsidRPr="00E82544">
        <w:rPr>
          <w:bCs/>
          <w:color w:val="000000" w:themeColor="text1"/>
        </w:rPr>
        <w:t>.</w:t>
      </w:r>
      <w:r w:rsidR="00E76DBD" w:rsidRPr="00E82544">
        <w:rPr>
          <w:bCs/>
          <w:color w:val="000000" w:themeColor="text1"/>
        </w:rPr>
        <w:t xml:space="preserve"> </w:t>
      </w:r>
    </w:p>
    <w:p w14:paraId="796FB00D" w14:textId="0DE7DDFF" w:rsidR="00CB1098" w:rsidRDefault="006A44DF" w:rsidP="00106360">
      <w:pPr>
        <w:spacing w:line="360" w:lineRule="auto"/>
        <w:jc w:val="both"/>
        <w:rPr>
          <w:bCs/>
        </w:rPr>
      </w:pPr>
      <w:r>
        <w:rPr>
          <w:bCs/>
          <w:noProof/>
        </w:rPr>
        <w:drawing>
          <wp:inline distT="0" distB="0" distL="0" distR="0" wp14:anchorId="133C42DA" wp14:editId="2F78D325">
            <wp:extent cx="6655116" cy="3674534"/>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7604" cy="3686950"/>
                    </a:xfrm>
                    <a:prstGeom prst="rect">
                      <a:avLst/>
                    </a:prstGeom>
                  </pic:spPr>
                </pic:pic>
              </a:graphicData>
            </a:graphic>
          </wp:inline>
        </w:drawing>
      </w:r>
    </w:p>
    <w:p w14:paraId="3C563507" w14:textId="402F7E70" w:rsidR="00312073" w:rsidRPr="00E82544" w:rsidRDefault="00312073" w:rsidP="005B60CF">
      <w:pPr>
        <w:ind w:firstLine="720"/>
        <w:jc w:val="both"/>
        <w:rPr>
          <w:color w:val="000000" w:themeColor="text1"/>
          <w:sz w:val="21"/>
          <w:szCs w:val="21"/>
        </w:rPr>
      </w:pPr>
      <w:r w:rsidRPr="00E82544">
        <w:rPr>
          <w:color w:val="000000" w:themeColor="text1"/>
          <w:sz w:val="21"/>
          <w:szCs w:val="21"/>
        </w:rPr>
        <w:t>Fig</w:t>
      </w:r>
      <w:r w:rsidR="00FC68D0" w:rsidRPr="00E82544">
        <w:rPr>
          <w:color w:val="000000" w:themeColor="text1"/>
          <w:sz w:val="21"/>
          <w:szCs w:val="21"/>
        </w:rPr>
        <w:t>.</w:t>
      </w:r>
      <w:r w:rsidRPr="00E82544">
        <w:rPr>
          <w:color w:val="000000" w:themeColor="text1"/>
          <w:sz w:val="21"/>
          <w:szCs w:val="21"/>
        </w:rPr>
        <w:t xml:space="preserve"> </w:t>
      </w:r>
      <w:r w:rsidR="00270DA8" w:rsidRPr="00E82544">
        <w:rPr>
          <w:color w:val="000000" w:themeColor="text1"/>
          <w:sz w:val="21"/>
          <w:szCs w:val="21"/>
        </w:rPr>
        <w:t>5</w:t>
      </w:r>
      <w:r w:rsidR="00FC68D0" w:rsidRPr="00E82544">
        <w:rPr>
          <w:color w:val="000000" w:themeColor="text1"/>
          <w:sz w:val="21"/>
          <w:szCs w:val="21"/>
        </w:rPr>
        <w:t>.</w:t>
      </w:r>
      <w:r w:rsidRPr="00E82544">
        <w:rPr>
          <w:color w:val="000000" w:themeColor="text1"/>
          <w:sz w:val="21"/>
          <w:szCs w:val="21"/>
        </w:rPr>
        <w:t xml:space="preserve"> As in Fig</w:t>
      </w:r>
      <w:r w:rsidR="00AD60A9" w:rsidRPr="00E82544">
        <w:rPr>
          <w:color w:val="000000" w:themeColor="text1"/>
          <w:sz w:val="21"/>
          <w:szCs w:val="21"/>
        </w:rPr>
        <w:t>.</w:t>
      </w:r>
      <w:r w:rsidRPr="00E82544">
        <w:rPr>
          <w:color w:val="000000" w:themeColor="text1"/>
          <w:sz w:val="21"/>
          <w:szCs w:val="21"/>
        </w:rPr>
        <w:t xml:space="preserve"> </w:t>
      </w:r>
      <w:r w:rsidR="00270DA8" w:rsidRPr="00E82544">
        <w:rPr>
          <w:color w:val="000000" w:themeColor="text1"/>
          <w:sz w:val="21"/>
          <w:szCs w:val="21"/>
        </w:rPr>
        <w:t>4</w:t>
      </w:r>
      <w:r w:rsidRPr="00E82544">
        <w:rPr>
          <w:color w:val="000000" w:themeColor="text1"/>
          <w:sz w:val="21"/>
          <w:szCs w:val="21"/>
        </w:rPr>
        <w:t xml:space="preserve"> but </w:t>
      </w:r>
      <w:r w:rsidR="00270DA8" w:rsidRPr="00E82544">
        <w:rPr>
          <w:color w:val="000000" w:themeColor="text1"/>
          <w:sz w:val="21"/>
          <w:szCs w:val="21"/>
        </w:rPr>
        <w:t xml:space="preserve">for </w:t>
      </w:r>
      <w:r w:rsidR="00270DA8" w:rsidRPr="00E82544">
        <w:rPr>
          <w:i/>
          <w:iCs/>
          <w:color w:val="000000" w:themeColor="text1"/>
          <w:sz w:val="21"/>
          <w:szCs w:val="21"/>
        </w:rPr>
        <w:t>R</w:t>
      </w:r>
      <w:r w:rsidRPr="00E82544">
        <w:rPr>
          <w:color w:val="000000" w:themeColor="text1"/>
          <w:sz w:val="21"/>
          <w:szCs w:val="21"/>
        </w:rPr>
        <w:t>. Black line</w:t>
      </w:r>
      <w:r w:rsidR="00270DA8" w:rsidRPr="00E82544">
        <w:rPr>
          <w:color w:val="000000" w:themeColor="text1"/>
          <w:sz w:val="21"/>
          <w:szCs w:val="21"/>
        </w:rPr>
        <w:t xml:space="preserve"> in scatter plot</w:t>
      </w:r>
      <w:r w:rsidRPr="00E82544">
        <w:rPr>
          <w:color w:val="000000" w:themeColor="text1"/>
          <w:sz w:val="21"/>
          <w:szCs w:val="21"/>
        </w:rPr>
        <w:t xml:space="preserve"> represents the 1:1 line. Note the logarithmic scale.</w:t>
      </w:r>
    </w:p>
    <w:p w14:paraId="11ED3EEB" w14:textId="77777777" w:rsidR="00312073" w:rsidRPr="000F0D5D" w:rsidRDefault="00312073" w:rsidP="00106360">
      <w:pPr>
        <w:spacing w:line="360" w:lineRule="auto"/>
        <w:jc w:val="both"/>
        <w:rPr>
          <w:bCs/>
        </w:rPr>
      </w:pPr>
    </w:p>
    <w:p w14:paraId="435FE2FC" w14:textId="66E07CE3" w:rsidR="001868BF" w:rsidRPr="00E82544" w:rsidRDefault="00183614" w:rsidP="00106360">
      <w:pPr>
        <w:spacing w:line="360" w:lineRule="auto"/>
        <w:jc w:val="both"/>
        <w:rPr>
          <w:color w:val="000000" w:themeColor="text1"/>
        </w:rPr>
      </w:pPr>
      <w:r w:rsidRPr="00CD6B99">
        <w:rPr>
          <w:bCs/>
          <w:i/>
          <w:iCs/>
        </w:rPr>
        <w:t>c</w:t>
      </w:r>
      <w:r w:rsidRPr="00E82544">
        <w:rPr>
          <w:bCs/>
          <w:i/>
          <w:iCs/>
          <w:color w:val="000000" w:themeColor="text1"/>
        </w:rPr>
        <w:t xml:space="preserve">. </w:t>
      </w:r>
      <w:r w:rsidR="00F47BCE" w:rsidRPr="00E82544">
        <w:rPr>
          <w:bCs/>
          <w:i/>
          <w:iCs/>
          <w:color w:val="000000" w:themeColor="text1"/>
        </w:rPr>
        <w:t>V</w:t>
      </w:r>
      <w:r w:rsidR="000F4536" w:rsidRPr="00E82544">
        <w:rPr>
          <w:bCs/>
          <w:i/>
          <w:iCs/>
          <w:color w:val="000000" w:themeColor="text1"/>
        </w:rPr>
        <w:t>ertical column</w:t>
      </w:r>
      <w:r w:rsidR="00F47BCE" w:rsidRPr="00E82544">
        <w:rPr>
          <w:bCs/>
          <w:i/>
          <w:iCs/>
          <w:color w:val="000000" w:themeColor="text1"/>
        </w:rPr>
        <w:t xml:space="preserve"> comparisons</w:t>
      </w:r>
    </w:p>
    <w:p w14:paraId="0678B3A3" w14:textId="039165E6" w:rsidR="00B5471C" w:rsidRPr="006928FA" w:rsidRDefault="004B13E3" w:rsidP="00106360">
      <w:pPr>
        <w:spacing w:line="360" w:lineRule="auto"/>
        <w:jc w:val="both"/>
        <w:rPr>
          <w:color w:val="000000" w:themeColor="text1"/>
        </w:rPr>
      </w:pPr>
      <w:r w:rsidRPr="00E82544">
        <w:rPr>
          <w:color w:val="000000" w:themeColor="text1"/>
        </w:rPr>
        <w:tab/>
      </w:r>
      <w:r w:rsidR="00450ED8" w:rsidRPr="00E82544">
        <w:rPr>
          <w:color w:val="000000" w:themeColor="text1"/>
        </w:rPr>
        <w:t xml:space="preserve">This section </w:t>
      </w:r>
      <w:r w:rsidR="005E1A0A" w:rsidRPr="00E82544">
        <w:rPr>
          <w:color w:val="000000" w:themeColor="text1"/>
        </w:rPr>
        <w:t>compare</w:t>
      </w:r>
      <w:r w:rsidR="00F00CE9" w:rsidRPr="00E82544">
        <w:rPr>
          <w:color w:val="000000" w:themeColor="text1"/>
        </w:rPr>
        <w:t>s</w:t>
      </w:r>
      <w:r w:rsidR="00450ED8" w:rsidRPr="00E82544">
        <w:rPr>
          <w:color w:val="000000" w:themeColor="text1"/>
        </w:rPr>
        <w:t xml:space="preserve"> the profiles of GPM</w:t>
      </w:r>
      <w:r w:rsidR="004D0AC8" w:rsidRPr="00E82544">
        <w:rPr>
          <w:color w:val="000000" w:themeColor="text1"/>
        </w:rPr>
        <w:t xml:space="preserve"> </w:t>
      </w:r>
      <w:r w:rsidR="00450ED8" w:rsidRPr="00E82544">
        <w:rPr>
          <w:color w:val="000000" w:themeColor="text1"/>
        </w:rPr>
        <w:t>DPR</w:t>
      </w:r>
      <w:r w:rsidR="00884947" w:rsidRPr="00E82544">
        <w:rPr>
          <w:color w:val="000000" w:themeColor="text1"/>
        </w:rPr>
        <w:t xml:space="preserve"> and DPR/GMI</w:t>
      </w:r>
      <w:r w:rsidR="008F3F82" w:rsidRPr="00E82544">
        <w:rPr>
          <w:color w:val="000000" w:themeColor="text1"/>
        </w:rPr>
        <w:t xml:space="preserve"> CORRA</w:t>
      </w:r>
      <w:r w:rsidR="00450ED8" w:rsidRPr="00E82544">
        <w:rPr>
          <w:color w:val="000000" w:themeColor="text1"/>
        </w:rPr>
        <w:t xml:space="preserve"> </w:t>
      </w:r>
      <w:r w:rsidR="00D12077" w:rsidRPr="00E82544">
        <w:rPr>
          <w:color w:val="000000" w:themeColor="text1"/>
        </w:rPr>
        <w:t xml:space="preserve">attenuation corrected </w:t>
      </w:r>
      <w:r w:rsidR="00450ED8" w:rsidRPr="00E82544">
        <w:rPr>
          <w:i/>
          <w:iCs/>
          <w:color w:val="000000" w:themeColor="text1"/>
        </w:rPr>
        <w:t>Z</w:t>
      </w:r>
      <w:r w:rsidR="000F014F" w:rsidRPr="00E82544">
        <w:rPr>
          <w:i/>
          <w:iCs/>
          <w:color w:val="000000" w:themeColor="text1"/>
          <w:vertAlign w:val="subscript"/>
        </w:rPr>
        <w:t>e</w:t>
      </w:r>
      <w:r w:rsidR="00450ED8" w:rsidRPr="00E82544">
        <w:rPr>
          <w:color w:val="000000" w:themeColor="text1"/>
        </w:rPr>
        <w:t xml:space="preserve">, </w:t>
      </w:r>
      <w:r w:rsidR="00450ED8" w:rsidRPr="00E82544">
        <w:rPr>
          <w:i/>
          <w:iCs/>
          <w:color w:val="000000" w:themeColor="text1"/>
        </w:rPr>
        <w:t>R</w:t>
      </w:r>
      <w:r w:rsidR="00450ED8" w:rsidRPr="00E82544">
        <w:rPr>
          <w:color w:val="000000" w:themeColor="text1"/>
        </w:rPr>
        <w:t xml:space="preserve">, and </w:t>
      </w:r>
      <w:r w:rsidR="00450ED8" w:rsidRPr="00E82544">
        <w:rPr>
          <w:i/>
          <w:iCs/>
          <w:color w:val="000000" w:themeColor="text1"/>
        </w:rPr>
        <w:t>D</w:t>
      </w:r>
      <w:r w:rsidR="00450ED8" w:rsidRPr="00E82544">
        <w:rPr>
          <w:i/>
          <w:iCs/>
          <w:color w:val="000000" w:themeColor="text1"/>
          <w:vertAlign w:val="subscript"/>
        </w:rPr>
        <w:t>m</w:t>
      </w:r>
      <w:r w:rsidR="00450ED8" w:rsidRPr="00E82544">
        <w:rPr>
          <w:color w:val="000000" w:themeColor="text1"/>
        </w:rPr>
        <w:t xml:space="preserve"> aloft</w:t>
      </w:r>
      <w:r w:rsidR="005E1A0A" w:rsidRPr="00E82544">
        <w:rPr>
          <w:color w:val="000000" w:themeColor="text1"/>
        </w:rPr>
        <w:t xml:space="preserve"> and GPROF near-surface </w:t>
      </w:r>
      <w:r w:rsidR="005E1A0A" w:rsidRPr="00E82544">
        <w:rPr>
          <w:i/>
          <w:iCs/>
          <w:color w:val="000000" w:themeColor="text1"/>
        </w:rPr>
        <w:t>R</w:t>
      </w:r>
      <w:r w:rsidR="00450ED8" w:rsidRPr="00E82544">
        <w:rPr>
          <w:color w:val="000000" w:themeColor="text1"/>
        </w:rPr>
        <w:t xml:space="preserve"> </w:t>
      </w:r>
      <w:r w:rsidR="005E1A0A" w:rsidRPr="00E82544">
        <w:rPr>
          <w:color w:val="000000" w:themeColor="text1"/>
        </w:rPr>
        <w:t>with surface-based measurements</w:t>
      </w:r>
      <w:r w:rsidR="00450ED8" w:rsidRPr="00E82544">
        <w:rPr>
          <w:color w:val="000000" w:themeColor="text1"/>
        </w:rPr>
        <w:t>.</w:t>
      </w:r>
      <w:r w:rsidR="008F3F82" w:rsidRPr="00E82544">
        <w:rPr>
          <w:color w:val="000000" w:themeColor="text1"/>
        </w:rPr>
        <w:t xml:space="preserve"> DPR values below the clutter free bin are excluded in SIMBA (Wingo et al. 2018).</w:t>
      </w:r>
      <w:r w:rsidR="005E1A0A" w:rsidRPr="00E82544">
        <w:rPr>
          <w:color w:val="000000" w:themeColor="text1"/>
        </w:rPr>
        <w:t xml:space="preserve"> </w:t>
      </w:r>
      <w:r w:rsidRPr="00E82544">
        <w:rPr>
          <w:color w:val="000000" w:themeColor="text1"/>
        </w:rPr>
        <w:t xml:space="preserve">The </w:t>
      </w:r>
      <w:r w:rsidR="007552EC" w:rsidRPr="00E82544">
        <w:rPr>
          <w:color w:val="000000" w:themeColor="text1"/>
        </w:rPr>
        <w:t xml:space="preserve">advantage </w:t>
      </w:r>
      <w:r w:rsidRPr="00E82544">
        <w:rPr>
          <w:color w:val="000000" w:themeColor="text1"/>
        </w:rPr>
        <w:t>of SIMBA</w:t>
      </w:r>
      <w:r w:rsidR="00F00CE9" w:rsidRPr="00E82544">
        <w:rPr>
          <w:color w:val="000000" w:themeColor="text1"/>
        </w:rPr>
        <w:t>-</w:t>
      </w:r>
      <w:r w:rsidR="00DB1D70" w:rsidRPr="00E82544">
        <w:rPr>
          <w:color w:val="000000" w:themeColor="text1"/>
        </w:rPr>
        <w:t>generated</w:t>
      </w:r>
      <w:r w:rsidRPr="00E82544">
        <w:rPr>
          <w:color w:val="000000" w:themeColor="text1"/>
        </w:rPr>
        <w:t xml:space="preserve"> output is to </w:t>
      </w:r>
      <w:r w:rsidR="00DB1D70" w:rsidRPr="00E82544">
        <w:rPr>
          <w:color w:val="000000" w:themeColor="text1"/>
        </w:rPr>
        <w:t>simultaneously compare</w:t>
      </w:r>
      <w:r w:rsidRPr="00E82544">
        <w:rPr>
          <w:color w:val="000000" w:themeColor="text1"/>
        </w:rPr>
        <w:t xml:space="preserve"> precipitation products</w:t>
      </w:r>
      <w:r w:rsidR="00284B31" w:rsidRPr="00E82544">
        <w:rPr>
          <w:color w:val="000000" w:themeColor="text1"/>
        </w:rPr>
        <w:t xml:space="preserve"> </w:t>
      </w:r>
      <w:r w:rsidRPr="00E82544">
        <w:rPr>
          <w:color w:val="000000" w:themeColor="text1"/>
        </w:rPr>
        <w:t>from different algorithms from the same sen</w:t>
      </w:r>
      <w:r w:rsidR="00137A4D" w:rsidRPr="00E82544">
        <w:rPr>
          <w:color w:val="000000" w:themeColor="text1"/>
        </w:rPr>
        <w:t>s</w:t>
      </w:r>
      <w:r w:rsidRPr="00E82544">
        <w:rPr>
          <w:color w:val="000000" w:themeColor="text1"/>
        </w:rPr>
        <w:t>or</w:t>
      </w:r>
      <w:r w:rsidR="00284B31" w:rsidRPr="00E82544">
        <w:rPr>
          <w:color w:val="000000" w:themeColor="text1"/>
        </w:rPr>
        <w:t xml:space="preserve"> or different sensors</w:t>
      </w:r>
      <w:r w:rsidR="00137A4D" w:rsidRPr="00E82544">
        <w:rPr>
          <w:color w:val="000000" w:themeColor="text1"/>
        </w:rPr>
        <w:t xml:space="preserve"> </w:t>
      </w:r>
      <w:r w:rsidR="00137A4D" w:rsidRPr="006928FA">
        <w:rPr>
          <w:color w:val="000000" w:themeColor="text1"/>
        </w:rPr>
        <w:t>in a common coordinate system</w:t>
      </w:r>
      <w:r w:rsidR="00284B31" w:rsidRPr="006928FA">
        <w:rPr>
          <w:color w:val="000000" w:themeColor="text1"/>
        </w:rPr>
        <w:t>.</w:t>
      </w:r>
      <w:r w:rsidR="00B5471C" w:rsidRPr="006928FA">
        <w:rPr>
          <w:color w:val="000000" w:themeColor="text1"/>
        </w:rPr>
        <w:t xml:space="preserve"> </w:t>
      </w:r>
    </w:p>
    <w:p w14:paraId="1CBA5C23" w14:textId="7515DAE2" w:rsidR="00D163D2" w:rsidRPr="00FA5716" w:rsidRDefault="00B5471C" w:rsidP="00106360">
      <w:pPr>
        <w:spacing w:line="360" w:lineRule="auto"/>
        <w:jc w:val="both"/>
        <w:rPr>
          <w:color w:val="70AD47" w:themeColor="accent6"/>
        </w:rPr>
      </w:pPr>
      <w:r w:rsidRPr="006928FA">
        <w:rPr>
          <w:color w:val="000000" w:themeColor="text1"/>
        </w:rPr>
        <w:tab/>
        <w:t>Widespread light</w:t>
      </w:r>
      <w:r w:rsidR="00042FB8" w:rsidRPr="006928FA">
        <w:rPr>
          <w:color w:val="000000" w:themeColor="text1"/>
        </w:rPr>
        <w:t xml:space="preserve"> stratiform</w:t>
      </w:r>
      <w:r w:rsidRPr="006928FA">
        <w:rPr>
          <w:color w:val="000000" w:themeColor="text1"/>
        </w:rPr>
        <w:t xml:space="preserve"> rain </w:t>
      </w:r>
      <w:r w:rsidR="00BC2D40" w:rsidRPr="006928FA">
        <w:rPr>
          <w:color w:val="000000" w:themeColor="text1"/>
        </w:rPr>
        <w:t>from</w:t>
      </w:r>
      <w:r w:rsidR="00E904BD" w:rsidRPr="006928FA">
        <w:rPr>
          <w:color w:val="000000" w:themeColor="text1"/>
        </w:rPr>
        <w:t xml:space="preserve"> a</w:t>
      </w:r>
      <w:r w:rsidRPr="006928FA">
        <w:rPr>
          <w:color w:val="000000" w:themeColor="text1"/>
        </w:rPr>
        <w:t xml:space="preserve"> descending GPM Core Observatory</w:t>
      </w:r>
      <w:r w:rsidR="00E904BD" w:rsidRPr="006928FA">
        <w:rPr>
          <w:color w:val="000000" w:themeColor="text1"/>
        </w:rPr>
        <w:t xml:space="preserve"> overpass</w:t>
      </w:r>
      <w:r w:rsidRPr="006928FA">
        <w:rPr>
          <w:color w:val="000000" w:themeColor="text1"/>
        </w:rPr>
        <w:t xml:space="preserve"> on 04 January 2020 at 0814 UTC</w:t>
      </w:r>
      <w:r w:rsidR="00F00CE9" w:rsidRPr="006928FA">
        <w:rPr>
          <w:color w:val="000000" w:themeColor="text1"/>
        </w:rPr>
        <w:t>,</w:t>
      </w:r>
      <w:r w:rsidR="00042FB8" w:rsidRPr="006928FA">
        <w:rPr>
          <w:color w:val="000000" w:themeColor="text1"/>
        </w:rPr>
        <w:t xml:space="preserve"> </w:t>
      </w:r>
      <w:r w:rsidR="00F00CE9" w:rsidRPr="006928FA">
        <w:rPr>
          <w:color w:val="000000" w:themeColor="text1"/>
        </w:rPr>
        <w:t>is</w:t>
      </w:r>
      <w:r w:rsidR="00042FB8" w:rsidRPr="006928FA">
        <w:rPr>
          <w:color w:val="000000" w:themeColor="text1"/>
        </w:rPr>
        <w:t xml:space="preserve"> shown in Fig</w:t>
      </w:r>
      <w:r w:rsidR="00AD60A9" w:rsidRPr="006928FA">
        <w:rPr>
          <w:color w:val="000000" w:themeColor="text1"/>
        </w:rPr>
        <w:t>.</w:t>
      </w:r>
      <w:r w:rsidR="00042FB8" w:rsidRPr="006928FA">
        <w:rPr>
          <w:color w:val="000000" w:themeColor="text1"/>
        </w:rPr>
        <w:t xml:space="preserve"> </w:t>
      </w:r>
      <w:r w:rsidR="00167EEE" w:rsidRPr="006928FA">
        <w:rPr>
          <w:color w:val="000000" w:themeColor="text1"/>
        </w:rPr>
        <w:t>6</w:t>
      </w:r>
      <w:r w:rsidR="00042FB8" w:rsidRPr="006928FA">
        <w:rPr>
          <w:color w:val="000000" w:themeColor="text1"/>
        </w:rPr>
        <w:t>a</w:t>
      </w:r>
      <w:r w:rsidR="004901A7" w:rsidRPr="006928FA">
        <w:rPr>
          <w:color w:val="000000" w:themeColor="text1"/>
        </w:rPr>
        <w:t xml:space="preserve"> with DPR </w:t>
      </w:r>
      <w:r w:rsidR="004901A7" w:rsidRPr="006928FA">
        <w:rPr>
          <w:i/>
          <w:iCs/>
          <w:color w:val="000000" w:themeColor="text1"/>
        </w:rPr>
        <w:t>Z</w:t>
      </w:r>
      <w:r w:rsidR="004901A7" w:rsidRPr="006928FA">
        <w:rPr>
          <w:i/>
          <w:iCs/>
          <w:color w:val="000000" w:themeColor="text1"/>
          <w:vertAlign w:val="subscript"/>
        </w:rPr>
        <w:t>e</w:t>
      </w:r>
      <w:r w:rsidR="004901A7" w:rsidRPr="006928FA">
        <w:rPr>
          <w:color w:val="000000" w:themeColor="text1"/>
        </w:rPr>
        <w:t xml:space="preserve"> and </w:t>
      </w:r>
      <w:r w:rsidR="004901A7" w:rsidRPr="006928FA">
        <w:rPr>
          <w:i/>
          <w:iCs/>
          <w:color w:val="000000" w:themeColor="text1"/>
        </w:rPr>
        <w:t>R</w:t>
      </w:r>
      <w:r w:rsidR="004901A7" w:rsidRPr="006928FA">
        <w:rPr>
          <w:color w:val="000000" w:themeColor="text1"/>
        </w:rPr>
        <w:t xml:space="preserve"> map shown in Fig 6b</w:t>
      </w:r>
      <w:r w:rsidR="00042FB8" w:rsidRPr="006928FA">
        <w:rPr>
          <w:color w:val="000000" w:themeColor="text1"/>
        </w:rPr>
        <w:t>.</w:t>
      </w:r>
      <w:r w:rsidR="00167EEE" w:rsidRPr="006928FA">
        <w:rPr>
          <w:color w:val="000000" w:themeColor="text1"/>
        </w:rPr>
        <w:t xml:space="preserve"> Fig. 7a displays 5 km x 5 km horizontal mean surface and column profiles of </w:t>
      </w:r>
      <w:r w:rsidR="00167EEE" w:rsidRPr="006928FA">
        <w:rPr>
          <w:i/>
          <w:iCs/>
          <w:color w:val="000000" w:themeColor="text1"/>
        </w:rPr>
        <w:t>Z</w:t>
      </w:r>
      <w:r w:rsidR="00167EEE" w:rsidRPr="006928FA">
        <w:rPr>
          <w:color w:val="000000" w:themeColor="text1"/>
        </w:rPr>
        <w:t xml:space="preserve">, </w:t>
      </w:r>
      <w:r w:rsidR="00167EEE" w:rsidRPr="006928FA">
        <w:rPr>
          <w:i/>
          <w:iCs/>
          <w:color w:val="000000" w:themeColor="text1"/>
        </w:rPr>
        <w:t>R</w:t>
      </w:r>
      <w:r w:rsidR="00167EEE" w:rsidRPr="006928FA">
        <w:rPr>
          <w:color w:val="000000" w:themeColor="text1"/>
        </w:rPr>
        <w:t xml:space="preserve">, and </w:t>
      </w:r>
      <w:r w:rsidR="00167EEE" w:rsidRPr="006928FA">
        <w:rPr>
          <w:i/>
          <w:iCs/>
          <w:color w:val="000000" w:themeColor="text1"/>
        </w:rPr>
        <w:t>D</w:t>
      </w:r>
      <w:r w:rsidR="00167EEE" w:rsidRPr="006928FA">
        <w:rPr>
          <w:i/>
          <w:iCs/>
          <w:color w:val="000000" w:themeColor="text1"/>
          <w:vertAlign w:val="subscript"/>
        </w:rPr>
        <w:t>m</w:t>
      </w:r>
      <w:r w:rsidR="00167EEE" w:rsidRPr="006928FA">
        <w:rPr>
          <w:color w:val="000000" w:themeColor="text1"/>
        </w:rPr>
        <w:t xml:space="preserve"> from GPM </w:t>
      </w:r>
      <w:r w:rsidR="00167EEE" w:rsidRPr="009A6BF4">
        <w:t>Core algorithms and surface-based measureme</w:t>
      </w:r>
      <w:r w:rsidR="00167EEE" w:rsidRPr="00654DAC">
        <w:t>nts</w:t>
      </w:r>
      <w:r w:rsidR="00167EEE">
        <w:t xml:space="preserve"> while</w:t>
      </w:r>
      <w:r w:rsidR="00042FB8" w:rsidRPr="009A6BF4">
        <w:t xml:space="preserve"> </w:t>
      </w:r>
      <w:r w:rsidR="00F71D3F" w:rsidRPr="00167EEE">
        <w:t xml:space="preserve">NPOL </w:t>
      </w:r>
      <w:proofErr w:type="spellStart"/>
      <w:r w:rsidR="00042FB8" w:rsidRPr="00167EEE">
        <w:rPr>
          <w:i/>
          <w:iCs/>
        </w:rPr>
        <w:t>Z</w:t>
      </w:r>
      <w:r w:rsidR="00441857" w:rsidRPr="00167EEE">
        <w:rPr>
          <w:i/>
          <w:iCs/>
          <w:vertAlign w:val="subscript"/>
        </w:rPr>
        <w:t>h</w:t>
      </w:r>
      <w:proofErr w:type="spellEnd"/>
      <w:r w:rsidR="00042FB8" w:rsidRPr="00167EEE">
        <w:t xml:space="preserve">, </w:t>
      </w:r>
      <w:proofErr w:type="spellStart"/>
      <w:r w:rsidR="00042FB8" w:rsidRPr="00167EEE">
        <w:rPr>
          <w:i/>
          <w:iCs/>
        </w:rPr>
        <w:t>Z</w:t>
      </w:r>
      <w:r w:rsidR="00042FB8" w:rsidRPr="00167EEE">
        <w:rPr>
          <w:i/>
          <w:iCs/>
          <w:vertAlign w:val="subscript"/>
        </w:rPr>
        <w:t>dr</w:t>
      </w:r>
      <w:proofErr w:type="spellEnd"/>
      <w:r w:rsidR="00042FB8" w:rsidRPr="00167EEE">
        <w:t xml:space="preserve">, </w:t>
      </w:r>
      <w:r w:rsidR="00163275" w:rsidRPr="00167EEE">
        <w:rPr>
          <w:i/>
          <w:iCs/>
        </w:rPr>
        <w:sym w:font="Symbol" w:char="F072"/>
      </w:r>
      <w:r w:rsidR="00042FB8" w:rsidRPr="00167EEE">
        <w:rPr>
          <w:i/>
          <w:iCs/>
          <w:vertAlign w:val="subscript"/>
        </w:rPr>
        <w:t>hv</w:t>
      </w:r>
      <w:r w:rsidR="00042FB8" w:rsidRPr="00167EEE">
        <w:t xml:space="preserve"> and </w:t>
      </w:r>
      <w:r w:rsidR="00163275" w:rsidRPr="00167EEE">
        <w:t>hydrometeor identification (</w:t>
      </w:r>
      <w:r w:rsidR="00042FB8" w:rsidRPr="00167EEE">
        <w:t>HID</w:t>
      </w:r>
      <w:r w:rsidR="00CD6B99" w:rsidRPr="00167EEE">
        <w:t>, Dolan et al. 2013</w:t>
      </w:r>
      <w:r w:rsidR="00163275" w:rsidRPr="00167EEE">
        <w:t>)</w:t>
      </w:r>
      <w:r w:rsidR="00042FB8" w:rsidRPr="00167EEE">
        <w:t xml:space="preserve"> </w:t>
      </w:r>
      <w:r w:rsidR="00FB0E96" w:rsidRPr="00167EEE">
        <w:t xml:space="preserve">from </w:t>
      </w:r>
      <w:r w:rsidR="00042FB8" w:rsidRPr="00167EEE">
        <w:t>NPOL RHI along 197</w:t>
      </w:r>
      <w:r w:rsidR="00F71D3F" w:rsidRPr="00167EEE">
        <w:sym w:font="Symbol" w:char="F0B0"/>
      </w:r>
      <w:r w:rsidR="00042FB8" w:rsidRPr="00167EEE">
        <w:t xml:space="preserve"> azimuth </w:t>
      </w:r>
      <w:proofErr w:type="gramStart"/>
      <w:r w:rsidR="00E904BD" w:rsidRPr="00167EEE">
        <w:t>are</w:t>
      </w:r>
      <w:proofErr w:type="gramEnd"/>
      <w:r w:rsidR="00042FB8" w:rsidRPr="00167EEE">
        <w:t xml:space="preserve"> shown in Fig</w:t>
      </w:r>
      <w:r w:rsidR="00AD60A9" w:rsidRPr="00167EEE">
        <w:t>.</w:t>
      </w:r>
      <w:r w:rsidR="00042FB8" w:rsidRPr="00167EEE">
        <w:t xml:space="preserve"> </w:t>
      </w:r>
      <w:r w:rsidR="00167EEE" w:rsidRPr="00167EEE">
        <w:t>7</w:t>
      </w:r>
      <w:r w:rsidR="00042FB8" w:rsidRPr="00167EEE">
        <w:t>b</w:t>
      </w:r>
      <w:r w:rsidR="00FB0E96" w:rsidRPr="00167EEE">
        <w:t>.</w:t>
      </w:r>
      <w:r w:rsidR="00ED5BE7" w:rsidRPr="00167EEE">
        <w:t xml:space="preserve"> </w:t>
      </w:r>
      <w:r w:rsidR="00E904BD" w:rsidRPr="00167EEE">
        <w:t xml:space="preserve">The </w:t>
      </w:r>
      <w:r w:rsidR="00ED5BE7" w:rsidRPr="00167EEE">
        <w:t>WPRF</w:t>
      </w:r>
      <w:r w:rsidR="00E904BD" w:rsidRPr="00167EEE">
        <w:t xml:space="preserve"> location</w:t>
      </w:r>
      <w:r w:rsidR="00ED5BE7" w:rsidRPr="00167EEE">
        <w:t xml:space="preserve"> is </w:t>
      </w:r>
      <w:r w:rsidR="00BC2D40" w:rsidRPr="00167EEE">
        <w:t>shown</w:t>
      </w:r>
      <w:r w:rsidR="00E904BD" w:rsidRPr="00167EEE">
        <w:t xml:space="preserve"> with a</w:t>
      </w:r>
      <w:r w:rsidR="00ED5BE7" w:rsidRPr="00167EEE">
        <w:t xml:space="preserve"> </w:t>
      </w:r>
      <w:r w:rsidR="00592F83" w:rsidRPr="00167EEE">
        <w:t xml:space="preserve">black </w:t>
      </w:r>
      <w:r w:rsidR="00ED5BE7" w:rsidRPr="00167EEE">
        <w:t>dotted line near 40 km range in</w:t>
      </w:r>
      <w:r w:rsidR="00592F83" w:rsidRPr="00167EEE">
        <w:t xml:space="preserve"> Fig</w:t>
      </w:r>
      <w:r w:rsidR="00AD60A9" w:rsidRPr="00167EEE">
        <w:t>.</w:t>
      </w:r>
      <w:r w:rsidR="00592F83" w:rsidRPr="00167EEE">
        <w:t xml:space="preserve"> </w:t>
      </w:r>
      <w:r w:rsidR="00167EEE" w:rsidRPr="00167EEE">
        <w:t>7</w:t>
      </w:r>
      <w:r w:rsidR="00592F83" w:rsidRPr="00167EEE">
        <w:t>b</w:t>
      </w:r>
      <w:r w:rsidR="00ED5BE7" w:rsidRPr="00167EEE">
        <w:t>.</w:t>
      </w:r>
      <w:r w:rsidR="00FB0E96" w:rsidRPr="009A6BF4">
        <w:t xml:space="preserve"> </w:t>
      </w:r>
      <w:r w:rsidR="004D0AC8">
        <w:t xml:space="preserve">The 2ADPR and 2BCMB </w:t>
      </w:r>
      <w:r w:rsidR="007552EC" w:rsidRPr="00BF331B">
        <w:rPr>
          <w:i/>
          <w:iCs/>
        </w:rPr>
        <w:t>Z</w:t>
      </w:r>
      <w:r w:rsidR="000F014F" w:rsidRPr="000F014F">
        <w:rPr>
          <w:i/>
          <w:iCs/>
          <w:vertAlign w:val="subscript"/>
        </w:rPr>
        <w:t>e</w:t>
      </w:r>
      <w:r w:rsidR="009D6A72" w:rsidRPr="00654DAC">
        <w:t xml:space="preserve"> profiles compare well with </w:t>
      </w:r>
      <w:r w:rsidR="00BE572D" w:rsidRPr="00654DAC">
        <w:t>S</w:t>
      </w:r>
      <w:r w:rsidR="00F00CE9">
        <w:t>-</w:t>
      </w:r>
      <w:r w:rsidR="00BE572D" w:rsidRPr="00654DAC">
        <w:t>to</w:t>
      </w:r>
      <w:r w:rsidR="00F00CE9">
        <w:t>-</w:t>
      </w:r>
      <w:r w:rsidR="00BE572D" w:rsidRPr="00654DAC">
        <w:t xml:space="preserve">Ku adjusted </w:t>
      </w:r>
      <w:r w:rsidR="009D6A72" w:rsidRPr="00654DAC">
        <w:t xml:space="preserve">NPOL throughout the column except </w:t>
      </w:r>
      <w:r w:rsidR="009D6A72" w:rsidRPr="00654DAC">
        <w:lastRenderedPageBreak/>
        <w:t>slight deviation</w:t>
      </w:r>
      <w:r w:rsidR="00654DAC" w:rsidRPr="00654DAC">
        <w:t xml:space="preserve"> just </w:t>
      </w:r>
      <w:r w:rsidR="00654DAC" w:rsidRPr="006928FA">
        <w:rPr>
          <w:color w:val="000000" w:themeColor="text1"/>
        </w:rPr>
        <w:t>above the melting layer</w:t>
      </w:r>
      <w:r w:rsidR="009D6A72" w:rsidRPr="006928FA">
        <w:rPr>
          <w:color w:val="000000" w:themeColor="text1"/>
        </w:rPr>
        <w:t xml:space="preserve"> near</w:t>
      </w:r>
      <w:r w:rsidR="00BE572D" w:rsidRPr="006928FA">
        <w:rPr>
          <w:color w:val="000000" w:themeColor="text1"/>
        </w:rPr>
        <w:t xml:space="preserve"> </w:t>
      </w:r>
      <w:r w:rsidR="00921E39" w:rsidRPr="006928FA">
        <w:rPr>
          <w:color w:val="000000" w:themeColor="text1"/>
        </w:rPr>
        <w:t>4.0</w:t>
      </w:r>
      <w:r w:rsidR="00BE572D" w:rsidRPr="006928FA">
        <w:rPr>
          <w:color w:val="000000" w:themeColor="text1"/>
        </w:rPr>
        <w:t xml:space="preserve"> km</w:t>
      </w:r>
      <w:r w:rsidR="009D6A72" w:rsidRPr="006928FA">
        <w:rPr>
          <w:color w:val="000000" w:themeColor="text1"/>
        </w:rPr>
        <w:t>.</w:t>
      </w:r>
      <w:r w:rsidR="00B93AC5" w:rsidRPr="006928FA">
        <w:rPr>
          <w:color w:val="000000" w:themeColor="text1"/>
        </w:rPr>
        <w:t xml:space="preserve"> </w:t>
      </w:r>
      <w:r w:rsidR="004C3197" w:rsidRPr="006928FA">
        <w:rPr>
          <w:color w:val="000000" w:themeColor="text1"/>
        </w:rPr>
        <w:t xml:space="preserve">However, near-surface </w:t>
      </w:r>
      <w:r w:rsidR="004C3197" w:rsidRPr="006928FA">
        <w:rPr>
          <w:i/>
          <w:iCs/>
          <w:color w:val="000000" w:themeColor="text1"/>
        </w:rPr>
        <w:t>Z</w:t>
      </w:r>
      <w:r w:rsidR="001F3776" w:rsidRPr="006928FA">
        <w:rPr>
          <w:i/>
          <w:iCs/>
          <w:color w:val="000000" w:themeColor="text1"/>
          <w:vertAlign w:val="subscript"/>
        </w:rPr>
        <w:t>e</w:t>
      </w:r>
      <w:r w:rsidR="004C3197" w:rsidRPr="006928FA">
        <w:rPr>
          <w:color w:val="000000" w:themeColor="text1"/>
        </w:rPr>
        <w:t xml:space="preserve"> </w:t>
      </w:r>
      <w:r w:rsidR="00C6532F" w:rsidRPr="006928FA">
        <w:rPr>
          <w:color w:val="000000" w:themeColor="text1"/>
        </w:rPr>
        <w:t>(</w:t>
      </w:r>
      <w:r w:rsidR="00456C95" w:rsidRPr="006928FA">
        <w:rPr>
          <w:color w:val="000000" w:themeColor="text1"/>
        </w:rPr>
        <w:t xml:space="preserve">essentially values extracted from the lowest-clutter free bin with some additional processing within the retrieval algorithm) </w:t>
      </w:r>
      <w:r w:rsidR="004C3197" w:rsidRPr="006928FA">
        <w:rPr>
          <w:color w:val="000000" w:themeColor="text1"/>
        </w:rPr>
        <w:t xml:space="preserve">from 2ADPR NS and MS (near 29 </w:t>
      </w:r>
      <w:proofErr w:type="spellStart"/>
      <w:r w:rsidR="004C3197" w:rsidRPr="006928FA">
        <w:rPr>
          <w:color w:val="000000" w:themeColor="text1"/>
        </w:rPr>
        <w:t>dBZ</w:t>
      </w:r>
      <w:proofErr w:type="spellEnd"/>
      <w:r w:rsidR="004C3197" w:rsidRPr="006928FA">
        <w:rPr>
          <w:color w:val="000000" w:themeColor="text1"/>
        </w:rPr>
        <w:t xml:space="preserve">) </w:t>
      </w:r>
      <w:r w:rsidR="00724BED" w:rsidRPr="006928FA">
        <w:rPr>
          <w:color w:val="000000" w:themeColor="text1"/>
        </w:rPr>
        <w:t>are</w:t>
      </w:r>
      <w:r w:rsidR="004C3197" w:rsidRPr="006928FA">
        <w:rPr>
          <w:color w:val="000000" w:themeColor="text1"/>
        </w:rPr>
        <w:t xml:space="preserve"> high relative to </w:t>
      </w:r>
      <w:proofErr w:type="spellStart"/>
      <w:r w:rsidR="004C3197" w:rsidRPr="006928FA">
        <w:rPr>
          <w:color w:val="000000" w:themeColor="text1"/>
        </w:rPr>
        <w:t>disdrometer</w:t>
      </w:r>
      <w:proofErr w:type="spellEnd"/>
      <w:r w:rsidR="004C3197" w:rsidRPr="006928FA">
        <w:rPr>
          <w:color w:val="000000" w:themeColor="text1"/>
        </w:rPr>
        <w:t xml:space="preserve"> Rayleigh </w:t>
      </w:r>
      <w:r w:rsidR="004C3197" w:rsidRPr="006928FA">
        <w:rPr>
          <w:i/>
          <w:iCs/>
          <w:color w:val="000000" w:themeColor="text1"/>
        </w:rPr>
        <w:t>Z</w:t>
      </w:r>
      <w:r w:rsidR="004C3197" w:rsidRPr="006928FA">
        <w:rPr>
          <w:color w:val="000000" w:themeColor="text1"/>
        </w:rPr>
        <w:t xml:space="preserve"> (triangle and cross symbols) and near surface MRR</w:t>
      </w:r>
      <w:r w:rsidR="00911C43" w:rsidRPr="006928FA">
        <w:rPr>
          <w:color w:val="000000" w:themeColor="text1"/>
        </w:rPr>
        <w:t xml:space="preserve"> K-to-Ku adjusted</w:t>
      </w:r>
      <w:r w:rsidR="004C3197" w:rsidRPr="006928FA">
        <w:rPr>
          <w:color w:val="000000" w:themeColor="text1"/>
        </w:rPr>
        <w:t xml:space="preserve"> </w:t>
      </w:r>
      <w:r w:rsidR="004C3197" w:rsidRPr="006928FA">
        <w:rPr>
          <w:i/>
          <w:iCs/>
          <w:color w:val="000000" w:themeColor="text1"/>
        </w:rPr>
        <w:t>Z</w:t>
      </w:r>
      <w:r w:rsidR="00F74EFB" w:rsidRPr="006928FA">
        <w:rPr>
          <w:color w:val="000000" w:themeColor="text1"/>
        </w:rPr>
        <w:t xml:space="preserve"> (dashed</w:t>
      </w:r>
      <w:r w:rsidR="00F74EFB" w:rsidRPr="00E82544">
        <w:rPr>
          <w:color w:val="000000" w:themeColor="text1"/>
        </w:rPr>
        <w:t>-dotted line)</w:t>
      </w:r>
      <w:r w:rsidR="004C3197" w:rsidRPr="00E82544">
        <w:rPr>
          <w:color w:val="000000" w:themeColor="text1"/>
        </w:rPr>
        <w:t xml:space="preserve"> ranging from 20-23 </w:t>
      </w:r>
      <w:proofErr w:type="spellStart"/>
      <w:r w:rsidR="004C3197" w:rsidRPr="00E82544">
        <w:rPr>
          <w:color w:val="000000" w:themeColor="text1"/>
        </w:rPr>
        <w:t>dBZ</w:t>
      </w:r>
      <w:proofErr w:type="spellEnd"/>
      <w:r w:rsidR="00F74EFB" w:rsidRPr="00E82544">
        <w:rPr>
          <w:color w:val="000000" w:themeColor="text1"/>
        </w:rPr>
        <w:t>.</w:t>
      </w:r>
      <w:r w:rsidR="004C3197" w:rsidRPr="00E82544">
        <w:rPr>
          <w:color w:val="000000" w:themeColor="text1"/>
        </w:rPr>
        <w:t xml:space="preserve"> </w:t>
      </w:r>
      <w:r w:rsidR="005E7A70" w:rsidRPr="00E82544">
        <w:rPr>
          <w:color w:val="000000" w:themeColor="text1"/>
        </w:rPr>
        <w:t>Refer</w:t>
      </w:r>
      <w:r w:rsidR="00CD6B99" w:rsidRPr="00E82544">
        <w:rPr>
          <w:color w:val="000000" w:themeColor="text1"/>
        </w:rPr>
        <w:t xml:space="preserve"> </w:t>
      </w:r>
      <w:r w:rsidR="005E7A70" w:rsidRPr="00E82544">
        <w:rPr>
          <w:color w:val="000000" w:themeColor="text1"/>
        </w:rPr>
        <w:t xml:space="preserve">to Table </w:t>
      </w:r>
      <w:r w:rsidR="006E03F7" w:rsidRPr="00E82544">
        <w:rPr>
          <w:color w:val="000000" w:themeColor="text1"/>
        </w:rPr>
        <w:t>2</w:t>
      </w:r>
      <w:r w:rsidR="005E7A70" w:rsidRPr="00E82544">
        <w:rPr>
          <w:color w:val="000000" w:themeColor="text1"/>
        </w:rPr>
        <w:t>a for surface values from the different sensors and platforms</w:t>
      </w:r>
      <w:r w:rsidR="00654DAC" w:rsidRPr="00E82544">
        <w:rPr>
          <w:color w:val="000000" w:themeColor="text1"/>
        </w:rPr>
        <w:t xml:space="preserve">. </w:t>
      </w:r>
      <w:r w:rsidR="00CE32EF" w:rsidRPr="00E82544">
        <w:rPr>
          <w:color w:val="000000" w:themeColor="text1"/>
        </w:rPr>
        <w:t xml:space="preserve">NPOL </w:t>
      </w:r>
      <w:r w:rsidR="00CE32EF" w:rsidRPr="00E82544">
        <w:rPr>
          <w:i/>
          <w:iCs/>
          <w:color w:val="000000" w:themeColor="text1"/>
        </w:rPr>
        <w:t>Z</w:t>
      </w:r>
      <w:r w:rsidR="00CE32EF" w:rsidRPr="00E82544">
        <w:rPr>
          <w:color w:val="000000" w:themeColor="text1"/>
        </w:rPr>
        <w:t xml:space="preserve"> in </w:t>
      </w:r>
      <w:r w:rsidR="007552EC" w:rsidRPr="00E82544">
        <w:rPr>
          <w:color w:val="000000" w:themeColor="text1"/>
        </w:rPr>
        <w:t>Fig</w:t>
      </w:r>
      <w:r w:rsidR="00AD60A9" w:rsidRPr="00E82544">
        <w:rPr>
          <w:color w:val="000000" w:themeColor="text1"/>
        </w:rPr>
        <w:t>.</w:t>
      </w:r>
      <w:r w:rsidR="007552EC" w:rsidRPr="00E82544">
        <w:rPr>
          <w:color w:val="000000" w:themeColor="text1"/>
        </w:rPr>
        <w:t xml:space="preserve"> </w:t>
      </w:r>
      <w:r w:rsidR="00167EEE" w:rsidRPr="00E82544">
        <w:rPr>
          <w:color w:val="000000" w:themeColor="text1"/>
        </w:rPr>
        <w:t>7</w:t>
      </w:r>
      <w:r w:rsidR="007552EC" w:rsidRPr="00E82544">
        <w:rPr>
          <w:color w:val="000000" w:themeColor="text1"/>
        </w:rPr>
        <w:t>b shows enhanced</w:t>
      </w:r>
      <w:r w:rsidR="00E904BD" w:rsidRPr="00E82544">
        <w:rPr>
          <w:color w:val="000000" w:themeColor="text1"/>
        </w:rPr>
        <w:t xml:space="preserve"> values</w:t>
      </w:r>
      <w:r w:rsidR="007552EC" w:rsidRPr="00E82544">
        <w:rPr>
          <w:color w:val="000000" w:themeColor="text1"/>
        </w:rPr>
        <w:t xml:space="preserve"> just below 4.0 km</w:t>
      </w:r>
      <w:r w:rsidR="00921E39" w:rsidRPr="00E82544">
        <w:rPr>
          <w:color w:val="000000" w:themeColor="text1"/>
        </w:rPr>
        <w:t xml:space="preserve"> (bright band)</w:t>
      </w:r>
      <w:r w:rsidR="007552EC" w:rsidRPr="00E82544">
        <w:rPr>
          <w:color w:val="000000" w:themeColor="text1"/>
        </w:rPr>
        <w:t xml:space="preserve"> and lowering correlation with slightly enhanced </w:t>
      </w:r>
      <w:proofErr w:type="spellStart"/>
      <w:r w:rsidR="007552EC" w:rsidRPr="00E82544">
        <w:rPr>
          <w:i/>
          <w:iCs/>
          <w:color w:val="000000" w:themeColor="text1"/>
        </w:rPr>
        <w:t>Z</w:t>
      </w:r>
      <w:r w:rsidR="007552EC" w:rsidRPr="00E82544">
        <w:rPr>
          <w:i/>
          <w:iCs/>
          <w:color w:val="000000" w:themeColor="text1"/>
          <w:vertAlign w:val="subscript"/>
        </w:rPr>
        <w:t>dr</w:t>
      </w:r>
      <w:proofErr w:type="spellEnd"/>
      <w:r w:rsidR="00CE32EF" w:rsidRPr="00E82544">
        <w:rPr>
          <w:color w:val="000000" w:themeColor="text1"/>
        </w:rPr>
        <w:t xml:space="preserve"> as a confirmation of melting in Fig</w:t>
      </w:r>
      <w:r w:rsidR="00AD60A9" w:rsidRPr="00E82544">
        <w:rPr>
          <w:color w:val="000000" w:themeColor="text1"/>
        </w:rPr>
        <w:t>.</w:t>
      </w:r>
      <w:r w:rsidR="00CE32EF" w:rsidRPr="00E82544">
        <w:rPr>
          <w:color w:val="000000" w:themeColor="text1"/>
        </w:rPr>
        <w:t xml:space="preserve"> </w:t>
      </w:r>
      <w:r w:rsidR="00167EEE" w:rsidRPr="00E82544">
        <w:rPr>
          <w:color w:val="000000" w:themeColor="text1"/>
        </w:rPr>
        <w:t>7a</w:t>
      </w:r>
      <w:r w:rsidR="00CE32EF" w:rsidRPr="00E82544">
        <w:rPr>
          <w:color w:val="000000" w:themeColor="text1"/>
        </w:rPr>
        <w:t xml:space="preserve"> mean profiles</w:t>
      </w:r>
      <w:r w:rsidR="009D6A72" w:rsidRPr="00E82544">
        <w:rPr>
          <w:color w:val="000000" w:themeColor="text1"/>
        </w:rPr>
        <w:t>.</w:t>
      </w:r>
      <w:r w:rsidR="001A2F55" w:rsidRPr="00E82544">
        <w:rPr>
          <w:color w:val="000000" w:themeColor="text1"/>
        </w:rPr>
        <w:t xml:space="preserve"> The </w:t>
      </w:r>
      <w:r w:rsidR="009147CB" w:rsidRPr="00E82544">
        <w:rPr>
          <w:color w:val="000000" w:themeColor="text1"/>
        </w:rPr>
        <w:t xml:space="preserve">sharp </w:t>
      </w:r>
      <w:r w:rsidR="00921E39" w:rsidRPr="00E82544">
        <w:rPr>
          <w:color w:val="000000" w:themeColor="text1"/>
        </w:rPr>
        <w:t>reduction</w:t>
      </w:r>
      <w:r w:rsidR="001A2F55" w:rsidRPr="00E82544">
        <w:rPr>
          <w:color w:val="000000" w:themeColor="text1"/>
        </w:rPr>
        <w:t xml:space="preserve"> of NPOL </w:t>
      </w:r>
      <w:r w:rsidR="001A2F55" w:rsidRPr="00E82544">
        <w:rPr>
          <w:i/>
          <w:iCs/>
          <w:color w:val="000000" w:themeColor="text1"/>
        </w:rPr>
        <w:t>Z</w:t>
      </w:r>
      <w:r w:rsidR="001A2F55" w:rsidRPr="00E82544">
        <w:rPr>
          <w:color w:val="000000" w:themeColor="text1"/>
        </w:rPr>
        <w:t xml:space="preserve"> below 1.0 km</w:t>
      </w:r>
      <w:r w:rsidR="00ED5BE7" w:rsidRPr="00E82544">
        <w:rPr>
          <w:color w:val="000000" w:themeColor="text1"/>
        </w:rPr>
        <w:t xml:space="preserve"> </w:t>
      </w:r>
      <w:r w:rsidR="00ED5BE7" w:rsidRPr="006928FA">
        <w:rPr>
          <w:color w:val="000000" w:themeColor="text1"/>
        </w:rPr>
        <w:t>in Fig</w:t>
      </w:r>
      <w:r w:rsidR="00AD60A9" w:rsidRPr="006928FA">
        <w:rPr>
          <w:color w:val="000000" w:themeColor="text1"/>
        </w:rPr>
        <w:t>.</w:t>
      </w:r>
      <w:r w:rsidR="00ED5BE7" w:rsidRPr="006928FA">
        <w:rPr>
          <w:color w:val="000000" w:themeColor="text1"/>
        </w:rPr>
        <w:t xml:space="preserve"> </w:t>
      </w:r>
      <w:r w:rsidR="00167EEE" w:rsidRPr="006928FA">
        <w:rPr>
          <w:color w:val="000000" w:themeColor="text1"/>
        </w:rPr>
        <w:t>7a</w:t>
      </w:r>
      <w:r w:rsidR="001A2F55" w:rsidRPr="006928FA">
        <w:rPr>
          <w:color w:val="000000" w:themeColor="text1"/>
        </w:rPr>
        <w:t xml:space="preserve"> is due to beam blockage at 197</w:t>
      </w:r>
      <w:r w:rsidR="00096BDB" w:rsidRPr="006928FA">
        <w:rPr>
          <w:color w:val="000000" w:themeColor="text1"/>
        </w:rPr>
        <w:sym w:font="Symbol" w:char="F0B0"/>
      </w:r>
      <w:r w:rsidR="00096BDB" w:rsidRPr="006928FA">
        <w:rPr>
          <w:color w:val="000000" w:themeColor="text1"/>
        </w:rPr>
        <w:t xml:space="preserve"> </w:t>
      </w:r>
      <w:r w:rsidR="001A2F55" w:rsidRPr="006928FA">
        <w:rPr>
          <w:color w:val="000000" w:themeColor="text1"/>
        </w:rPr>
        <w:t>azimuth.</w:t>
      </w:r>
      <w:r w:rsidR="008F3F82" w:rsidRPr="006928FA">
        <w:rPr>
          <w:color w:val="000000" w:themeColor="text1"/>
        </w:rPr>
        <w:t xml:space="preserve"> DPR values below 1.0 km height are not </w:t>
      </w:r>
      <w:r w:rsidR="00592BBF" w:rsidRPr="006928FA">
        <w:rPr>
          <w:color w:val="000000" w:themeColor="text1"/>
        </w:rPr>
        <w:t>shown due to clutter.</w:t>
      </w:r>
      <w:r w:rsidR="008F3F82" w:rsidRPr="006928FA">
        <w:rPr>
          <w:color w:val="000000" w:themeColor="text1"/>
        </w:rPr>
        <w:t xml:space="preserve"> </w:t>
      </w:r>
      <w:r w:rsidR="008C5C7B" w:rsidRPr="006928FA">
        <w:rPr>
          <w:color w:val="000000" w:themeColor="text1"/>
        </w:rPr>
        <w:t xml:space="preserve"> </w:t>
      </w:r>
      <w:r w:rsidR="004D0AC8" w:rsidRPr="006928FA">
        <w:rPr>
          <w:color w:val="000000" w:themeColor="text1"/>
        </w:rPr>
        <w:t xml:space="preserve">The 2ADPR and 2BCMB </w:t>
      </w:r>
      <w:r w:rsidR="004D0AC8" w:rsidRPr="006928FA">
        <w:rPr>
          <w:i/>
          <w:iCs/>
          <w:color w:val="000000" w:themeColor="text1"/>
        </w:rPr>
        <w:t>R</w:t>
      </w:r>
      <w:r w:rsidR="007A0A65" w:rsidRPr="006928FA">
        <w:rPr>
          <w:color w:val="000000" w:themeColor="text1"/>
        </w:rPr>
        <w:t xml:space="preserve"> profiles agree well with NPOL in the column</w:t>
      </w:r>
      <w:r w:rsidR="001A2F55" w:rsidRPr="006928FA">
        <w:rPr>
          <w:color w:val="000000" w:themeColor="text1"/>
        </w:rPr>
        <w:t xml:space="preserve"> and </w:t>
      </w:r>
      <w:r w:rsidR="007A0A65" w:rsidRPr="006928FA">
        <w:rPr>
          <w:color w:val="000000" w:themeColor="text1"/>
        </w:rPr>
        <w:t>MRR derived rate at 1.0 km</w:t>
      </w:r>
      <w:r w:rsidR="00854103" w:rsidRPr="006928FA">
        <w:rPr>
          <w:color w:val="000000" w:themeColor="text1"/>
        </w:rPr>
        <w:t>.</w:t>
      </w:r>
      <w:r w:rsidR="00BB1517" w:rsidRPr="006928FA">
        <w:rPr>
          <w:color w:val="000000" w:themeColor="text1"/>
        </w:rPr>
        <w:t xml:space="preserve"> </w:t>
      </w:r>
      <w:r w:rsidR="00F74EFB" w:rsidRPr="006928FA">
        <w:rPr>
          <w:color w:val="000000" w:themeColor="text1"/>
        </w:rPr>
        <w:t xml:space="preserve">The </w:t>
      </w:r>
      <w:r w:rsidR="00C6532F" w:rsidRPr="006928FA">
        <w:rPr>
          <w:color w:val="000000" w:themeColor="text1"/>
        </w:rPr>
        <w:t>near-</w:t>
      </w:r>
      <w:r w:rsidR="00F74EFB" w:rsidRPr="006928FA">
        <w:rPr>
          <w:color w:val="000000" w:themeColor="text1"/>
        </w:rPr>
        <w:t xml:space="preserve">surface algorithms 2ADPR NS and MS </w:t>
      </w:r>
      <w:r w:rsidR="00F74EFB" w:rsidRPr="006928FA">
        <w:rPr>
          <w:i/>
          <w:iCs/>
          <w:color w:val="000000" w:themeColor="text1"/>
        </w:rPr>
        <w:t>R</w:t>
      </w:r>
      <w:r w:rsidR="00F74EFB" w:rsidRPr="006928FA">
        <w:rPr>
          <w:color w:val="000000" w:themeColor="text1"/>
        </w:rPr>
        <w:t xml:space="preserve"> overestimate relative to </w:t>
      </w:r>
      <w:proofErr w:type="spellStart"/>
      <w:r w:rsidR="00F74EFB" w:rsidRPr="006928FA">
        <w:rPr>
          <w:color w:val="000000" w:themeColor="text1"/>
        </w:rPr>
        <w:t>disdrometer</w:t>
      </w:r>
      <w:proofErr w:type="spellEnd"/>
      <w:r w:rsidR="00F74EFB" w:rsidRPr="006928FA">
        <w:rPr>
          <w:color w:val="000000" w:themeColor="text1"/>
        </w:rPr>
        <w:t xml:space="preserve"> measurements and underestimate relative to </w:t>
      </w:r>
      <w:r w:rsidR="00430DF7" w:rsidRPr="006928FA">
        <w:rPr>
          <w:color w:val="000000" w:themeColor="text1"/>
        </w:rPr>
        <w:t>g</w:t>
      </w:r>
      <w:r w:rsidR="00F74EFB" w:rsidRPr="006928FA">
        <w:rPr>
          <w:color w:val="000000" w:themeColor="text1"/>
        </w:rPr>
        <w:t>auge</w:t>
      </w:r>
      <w:r w:rsidR="00763B18" w:rsidRPr="006928FA">
        <w:rPr>
          <w:color w:val="000000" w:themeColor="text1"/>
        </w:rPr>
        <w:t>s</w:t>
      </w:r>
      <w:r w:rsidR="00F74EFB" w:rsidRPr="006928FA">
        <w:rPr>
          <w:color w:val="000000" w:themeColor="text1"/>
        </w:rPr>
        <w:t>.</w:t>
      </w:r>
      <w:r w:rsidR="00763B18" w:rsidRPr="006928FA">
        <w:rPr>
          <w:color w:val="000000" w:themeColor="text1"/>
        </w:rPr>
        <w:t xml:space="preserve"> The surface 2BCMB NS, MS and 2AGPROF are all slightly low compared to </w:t>
      </w:r>
      <w:proofErr w:type="spellStart"/>
      <w:r w:rsidR="00763B18" w:rsidRPr="006928FA">
        <w:rPr>
          <w:color w:val="000000" w:themeColor="text1"/>
        </w:rPr>
        <w:t>disdrometers</w:t>
      </w:r>
      <w:proofErr w:type="spellEnd"/>
      <w:r w:rsidR="00763B18" w:rsidRPr="006928FA">
        <w:rPr>
          <w:color w:val="000000" w:themeColor="text1"/>
        </w:rPr>
        <w:t xml:space="preserve"> but underestimate relative to </w:t>
      </w:r>
      <w:r w:rsidR="00430DF7" w:rsidRPr="006928FA">
        <w:rPr>
          <w:color w:val="000000" w:themeColor="text1"/>
        </w:rPr>
        <w:t>g</w:t>
      </w:r>
      <w:r w:rsidR="00763B18" w:rsidRPr="006928FA">
        <w:rPr>
          <w:color w:val="000000" w:themeColor="text1"/>
        </w:rPr>
        <w:t>auges.</w:t>
      </w:r>
      <w:r w:rsidR="002D754D" w:rsidRPr="006928FA">
        <w:rPr>
          <w:color w:val="000000" w:themeColor="text1"/>
        </w:rPr>
        <w:t xml:space="preserve"> This case is drizzle dominated as seen from HID plot in Fig. 7b.</w:t>
      </w:r>
      <w:r w:rsidR="00763B18" w:rsidRPr="006928FA">
        <w:rPr>
          <w:color w:val="000000" w:themeColor="text1"/>
        </w:rPr>
        <w:t xml:space="preserve"> </w:t>
      </w:r>
      <w:r w:rsidR="002D754D" w:rsidRPr="006928FA">
        <w:rPr>
          <w:color w:val="000000" w:themeColor="text1"/>
        </w:rPr>
        <w:t>T</w:t>
      </w:r>
      <w:r w:rsidR="00763B18" w:rsidRPr="006928FA">
        <w:rPr>
          <w:color w:val="000000" w:themeColor="text1"/>
        </w:rPr>
        <w:t xml:space="preserve">he </w:t>
      </w:r>
      <w:r w:rsidR="00430DF7" w:rsidRPr="006928FA">
        <w:rPr>
          <w:color w:val="000000" w:themeColor="text1"/>
        </w:rPr>
        <w:t>g</w:t>
      </w:r>
      <w:r w:rsidR="00763B18" w:rsidRPr="006928FA">
        <w:rPr>
          <w:color w:val="000000" w:themeColor="text1"/>
        </w:rPr>
        <w:t>auges are the outlier in this comparison</w:t>
      </w:r>
      <w:r w:rsidR="00932FAF" w:rsidRPr="006928FA">
        <w:rPr>
          <w:color w:val="000000" w:themeColor="text1"/>
        </w:rPr>
        <w:t xml:space="preserve"> potentially due to the cubic spline method used to retrieve </w:t>
      </w:r>
      <w:r w:rsidR="00932FAF" w:rsidRPr="006928FA">
        <w:rPr>
          <w:i/>
          <w:iCs/>
          <w:color w:val="000000" w:themeColor="text1"/>
        </w:rPr>
        <w:t>R</w:t>
      </w:r>
      <w:r w:rsidR="00932FAF" w:rsidRPr="006928FA">
        <w:rPr>
          <w:color w:val="000000" w:themeColor="text1"/>
        </w:rPr>
        <w:t xml:space="preserve"> from tip accumulation data</w:t>
      </w:r>
      <w:r w:rsidR="00763B18" w:rsidRPr="006928FA">
        <w:rPr>
          <w:color w:val="000000" w:themeColor="text1"/>
        </w:rPr>
        <w:t>.</w:t>
      </w:r>
      <w:r w:rsidR="00FA5716" w:rsidRPr="006928FA">
        <w:rPr>
          <w:color w:val="000000" w:themeColor="text1"/>
        </w:rPr>
        <w:t xml:space="preserve"> The </w:t>
      </w:r>
      <w:r w:rsidR="00136A0D" w:rsidRPr="006928FA">
        <w:rPr>
          <w:color w:val="000000" w:themeColor="text1"/>
        </w:rPr>
        <w:t>2ADPR</w:t>
      </w:r>
      <w:r w:rsidR="00FA5716" w:rsidRPr="006928FA">
        <w:rPr>
          <w:color w:val="000000" w:themeColor="text1"/>
        </w:rPr>
        <w:t xml:space="preserve"> NS,</w:t>
      </w:r>
      <w:r w:rsidR="00136A0D" w:rsidRPr="006928FA">
        <w:rPr>
          <w:color w:val="000000" w:themeColor="text1"/>
        </w:rPr>
        <w:t xml:space="preserve"> 2BCMB</w:t>
      </w:r>
      <w:r w:rsidR="00FA5716" w:rsidRPr="006928FA">
        <w:rPr>
          <w:color w:val="000000" w:themeColor="text1"/>
        </w:rPr>
        <w:t xml:space="preserve"> </w:t>
      </w:r>
      <w:r w:rsidR="00FA5716" w:rsidRPr="00E82544">
        <w:rPr>
          <w:color w:val="000000" w:themeColor="text1"/>
        </w:rPr>
        <w:t>NS, 2BCMB MS</w:t>
      </w:r>
      <w:r w:rsidR="00567C76" w:rsidRPr="00E82544">
        <w:rPr>
          <w:color w:val="000000" w:themeColor="text1"/>
        </w:rPr>
        <w:t xml:space="preserve"> </w:t>
      </w:r>
      <w:r w:rsidR="00854103" w:rsidRPr="00E82544">
        <w:rPr>
          <w:i/>
          <w:iCs/>
          <w:color w:val="000000" w:themeColor="text1"/>
        </w:rPr>
        <w:t>D</w:t>
      </w:r>
      <w:r w:rsidR="00854103" w:rsidRPr="00E82544">
        <w:rPr>
          <w:i/>
          <w:iCs/>
          <w:color w:val="000000" w:themeColor="text1"/>
          <w:vertAlign w:val="subscript"/>
        </w:rPr>
        <w:t>m</w:t>
      </w:r>
      <w:r w:rsidR="00854103" w:rsidRPr="00E82544">
        <w:rPr>
          <w:color w:val="000000" w:themeColor="text1"/>
        </w:rPr>
        <w:t xml:space="preserve"> profiles are slightly high but generally agree with NPOL in the column</w:t>
      </w:r>
      <w:r w:rsidR="007552EC" w:rsidRPr="00E82544">
        <w:rPr>
          <w:color w:val="000000" w:themeColor="text1"/>
        </w:rPr>
        <w:t xml:space="preserve"> </w:t>
      </w:r>
      <w:r w:rsidR="00854103" w:rsidRPr="00E82544">
        <w:rPr>
          <w:color w:val="000000" w:themeColor="text1"/>
        </w:rPr>
        <w:t xml:space="preserve">and at 1.0 km </w:t>
      </w:r>
      <w:r w:rsidR="00136A0D" w:rsidRPr="00E82544">
        <w:rPr>
          <w:color w:val="000000" w:themeColor="text1"/>
        </w:rPr>
        <w:t>with</w:t>
      </w:r>
      <w:r w:rsidR="00854103" w:rsidRPr="00E82544">
        <w:rPr>
          <w:color w:val="000000" w:themeColor="text1"/>
        </w:rPr>
        <w:t xml:space="preserve"> MRR</w:t>
      </w:r>
      <w:r w:rsidR="007552EC" w:rsidRPr="00E82544">
        <w:rPr>
          <w:color w:val="000000" w:themeColor="text1"/>
        </w:rPr>
        <w:t>.</w:t>
      </w:r>
      <w:r w:rsidR="00911C43" w:rsidRPr="00E82544">
        <w:rPr>
          <w:color w:val="000000" w:themeColor="text1"/>
        </w:rPr>
        <w:t xml:space="preserve"> LCFH extracted </w:t>
      </w:r>
      <w:r w:rsidR="00FA5716" w:rsidRPr="00E82544">
        <w:rPr>
          <w:i/>
          <w:iCs/>
          <w:color w:val="000000" w:themeColor="text1"/>
        </w:rPr>
        <w:t>D</w:t>
      </w:r>
      <w:r w:rsidR="00FA5716" w:rsidRPr="00E82544">
        <w:rPr>
          <w:i/>
          <w:iCs/>
          <w:color w:val="000000" w:themeColor="text1"/>
          <w:vertAlign w:val="subscript"/>
        </w:rPr>
        <w:t>m</w:t>
      </w:r>
      <w:r w:rsidR="00FA5716" w:rsidRPr="00E82544">
        <w:rPr>
          <w:color w:val="000000" w:themeColor="text1"/>
        </w:rPr>
        <w:t xml:space="preserve"> </w:t>
      </w:r>
      <w:r w:rsidR="00911C43" w:rsidRPr="00E82544">
        <w:rPr>
          <w:color w:val="000000" w:themeColor="text1"/>
        </w:rPr>
        <w:t xml:space="preserve">retrieval from satellite algorithms are comparable to 2DVD </w:t>
      </w:r>
      <w:r w:rsidR="00911C43" w:rsidRPr="00E82544">
        <w:rPr>
          <w:i/>
          <w:iCs/>
          <w:color w:val="000000" w:themeColor="text1"/>
        </w:rPr>
        <w:t>D</w:t>
      </w:r>
      <w:r w:rsidR="00911C43" w:rsidRPr="00E82544">
        <w:rPr>
          <w:i/>
          <w:iCs/>
          <w:color w:val="000000" w:themeColor="text1"/>
          <w:vertAlign w:val="subscript"/>
        </w:rPr>
        <w:t>m</w:t>
      </w:r>
      <w:r w:rsidR="00911C43" w:rsidRPr="00E82544">
        <w:rPr>
          <w:color w:val="000000" w:themeColor="text1"/>
        </w:rPr>
        <w:t xml:space="preserve"> but underestimate by 0.3 mm relative to </w:t>
      </w:r>
      <w:r w:rsidR="007E54C7" w:rsidRPr="00E82544">
        <w:rPr>
          <w:color w:val="000000" w:themeColor="text1"/>
        </w:rPr>
        <w:t>PARSIVEL</w:t>
      </w:r>
      <w:r w:rsidR="007E54C7" w:rsidRPr="00E82544">
        <w:rPr>
          <w:color w:val="000000" w:themeColor="text1"/>
          <w:vertAlign w:val="superscript"/>
        </w:rPr>
        <w:t>2</w:t>
      </w:r>
      <w:r w:rsidR="00535407" w:rsidRPr="00E82544">
        <w:rPr>
          <w:color w:val="000000" w:themeColor="text1"/>
        </w:rPr>
        <w:t xml:space="preserve"> (refer to Table 2a)</w:t>
      </w:r>
      <w:r w:rsidR="00911C43" w:rsidRPr="00E82544">
        <w:rPr>
          <w:color w:val="000000" w:themeColor="text1"/>
        </w:rPr>
        <w:t>.</w:t>
      </w:r>
      <w:r w:rsidR="00567C76" w:rsidRPr="00E82544">
        <w:rPr>
          <w:color w:val="000000" w:themeColor="text1"/>
        </w:rPr>
        <w:t xml:space="preserve"> </w:t>
      </w:r>
      <w:r w:rsidR="008C5C7B" w:rsidRPr="00E82544">
        <w:rPr>
          <w:color w:val="000000" w:themeColor="text1"/>
        </w:rPr>
        <w:t>The combination of these profiles can highlight precipitation processes in a vertical column</w:t>
      </w:r>
      <w:r w:rsidR="008C5C7B" w:rsidRPr="009A6BF4">
        <w:t xml:space="preserve">. For example, </w:t>
      </w:r>
      <w:r w:rsidR="00E904BD" w:rsidRPr="009A6BF4">
        <w:t xml:space="preserve">the </w:t>
      </w:r>
      <w:r w:rsidR="008C5C7B" w:rsidRPr="009A6BF4">
        <w:t xml:space="preserve">near constant </w:t>
      </w:r>
      <w:r w:rsidR="00567C76" w:rsidRPr="00BF331B">
        <w:rPr>
          <w:i/>
          <w:iCs/>
        </w:rPr>
        <w:t>D</w:t>
      </w:r>
      <w:r w:rsidR="00567C76" w:rsidRPr="00BF331B">
        <w:rPr>
          <w:i/>
          <w:iCs/>
          <w:vertAlign w:val="subscript"/>
        </w:rPr>
        <w:t>m</w:t>
      </w:r>
      <w:r w:rsidR="00567C76" w:rsidRPr="009A6BF4">
        <w:t xml:space="preserve"> profile below the melting level </w:t>
      </w:r>
      <w:r w:rsidR="00E904BD" w:rsidRPr="009A6BF4">
        <w:t>indicates</w:t>
      </w:r>
      <w:r w:rsidR="008C5C7B" w:rsidRPr="009A6BF4">
        <w:t xml:space="preserve"> </w:t>
      </w:r>
      <w:r w:rsidR="00136A0D">
        <w:t>minimal</w:t>
      </w:r>
      <w:r w:rsidR="008C5C7B" w:rsidRPr="009A6BF4">
        <w:t xml:space="preserve"> drop break up or growth.</w:t>
      </w:r>
      <w:r w:rsidR="00567C76" w:rsidRPr="009A6BF4">
        <w:t xml:space="preserve"> </w:t>
      </w:r>
    </w:p>
    <w:p w14:paraId="1E792A2D" w14:textId="4274DAD6" w:rsidR="00312073" w:rsidRDefault="00CC02D5" w:rsidP="00106360">
      <w:pPr>
        <w:spacing w:line="360" w:lineRule="auto"/>
        <w:jc w:val="both"/>
      </w:pPr>
      <w:r>
        <w:rPr>
          <w:noProof/>
        </w:rPr>
        <w:lastRenderedPageBreak/>
        <w:drawing>
          <wp:inline distT="0" distB="0" distL="0" distR="0" wp14:anchorId="17FC2AB2" wp14:editId="3C54EAAF">
            <wp:extent cx="5943600" cy="5929630"/>
            <wp:effectExtent l="0" t="0" r="0" b="127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29630"/>
                    </a:xfrm>
                    <a:prstGeom prst="rect">
                      <a:avLst/>
                    </a:prstGeom>
                  </pic:spPr>
                </pic:pic>
              </a:graphicData>
            </a:graphic>
          </wp:inline>
        </w:drawing>
      </w:r>
    </w:p>
    <w:p w14:paraId="748D037B" w14:textId="4A0D5B9F" w:rsidR="00312073" w:rsidRPr="006928FA" w:rsidRDefault="00312073" w:rsidP="00F115CA">
      <w:pPr>
        <w:ind w:firstLine="720"/>
        <w:jc w:val="both"/>
        <w:rPr>
          <w:color w:val="000000" w:themeColor="text1"/>
          <w:sz w:val="21"/>
          <w:szCs w:val="21"/>
        </w:rPr>
      </w:pPr>
      <w:r w:rsidRPr="006928FA">
        <w:rPr>
          <w:color w:val="000000" w:themeColor="text1"/>
          <w:sz w:val="21"/>
          <w:szCs w:val="21"/>
        </w:rPr>
        <w:t>Fig</w:t>
      </w:r>
      <w:r w:rsidR="00FC68D0" w:rsidRPr="006928FA">
        <w:rPr>
          <w:color w:val="000000" w:themeColor="text1"/>
          <w:sz w:val="21"/>
          <w:szCs w:val="21"/>
        </w:rPr>
        <w:t>.</w:t>
      </w:r>
      <w:r w:rsidRPr="006928FA">
        <w:rPr>
          <w:color w:val="000000" w:themeColor="text1"/>
          <w:sz w:val="21"/>
          <w:szCs w:val="21"/>
        </w:rPr>
        <w:t xml:space="preserve"> </w:t>
      </w:r>
      <w:r w:rsidR="00270DA8" w:rsidRPr="006928FA">
        <w:rPr>
          <w:color w:val="000000" w:themeColor="text1"/>
          <w:sz w:val="21"/>
          <w:szCs w:val="21"/>
        </w:rPr>
        <w:t>6</w:t>
      </w:r>
      <w:r w:rsidR="00FC68D0" w:rsidRPr="006928FA">
        <w:rPr>
          <w:color w:val="000000" w:themeColor="text1"/>
          <w:sz w:val="21"/>
          <w:szCs w:val="21"/>
        </w:rPr>
        <w:t>.</w:t>
      </w:r>
      <w:r w:rsidRPr="006928FA">
        <w:rPr>
          <w:color w:val="000000" w:themeColor="text1"/>
          <w:sz w:val="21"/>
          <w:szCs w:val="21"/>
        </w:rPr>
        <w:t xml:space="preserve"> GPM Core satellite overpass</w:t>
      </w:r>
      <w:r w:rsidR="001A17AB" w:rsidRPr="006928FA">
        <w:rPr>
          <w:color w:val="000000" w:themeColor="text1"/>
          <w:sz w:val="21"/>
          <w:szCs w:val="21"/>
        </w:rPr>
        <w:t xml:space="preserve"> orbit track</w:t>
      </w:r>
      <w:r w:rsidR="00270DA8" w:rsidRPr="006928FA">
        <w:rPr>
          <w:color w:val="000000" w:themeColor="text1"/>
          <w:sz w:val="21"/>
          <w:szCs w:val="21"/>
        </w:rPr>
        <w:t xml:space="preserve"> </w:t>
      </w:r>
      <w:r w:rsidR="00E22B3E" w:rsidRPr="006928FA">
        <w:rPr>
          <w:color w:val="000000" w:themeColor="text1"/>
          <w:sz w:val="21"/>
          <w:szCs w:val="21"/>
        </w:rPr>
        <w:t>in</w:t>
      </w:r>
      <w:r w:rsidR="00270DA8" w:rsidRPr="006928FA">
        <w:rPr>
          <w:color w:val="000000" w:themeColor="text1"/>
          <w:sz w:val="21"/>
          <w:szCs w:val="21"/>
        </w:rPr>
        <w:t xml:space="preserve"> a)</w:t>
      </w:r>
      <w:r w:rsidRPr="006928FA">
        <w:rPr>
          <w:color w:val="000000" w:themeColor="text1"/>
          <w:sz w:val="21"/>
          <w:szCs w:val="21"/>
        </w:rPr>
        <w:t xml:space="preserve"> 04 January 2020</w:t>
      </w:r>
      <w:r w:rsidR="00F115CA" w:rsidRPr="006928FA">
        <w:rPr>
          <w:color w:val="000000" w:themeColor="text1"/>
          <w:sz w:val="21"/>
          <w:szCs w:val="21"/>
        </w:rPr>
        <w:t xml:space="preserve"> 0814 UTC and </w:t>
      </w:r>
      <w:r w:rsidR="004250DE" w:rsidRPr="006928FA">
        <w:rPr>
          <w:color w:val="000000" w:themeColor="text1"/>
          <w:sz w:val="21"/>
          <w:szCs w:val="21"/>
        </w:rPr>
        <w:t>c</w:t>
      </w:r>
      <w:r w:rsidR="00F115CA" w:rsidRPr="006928FA">
        <w:rPr>
          <w:color w:val="000000" w:themeColor="text1"/>
          <w:sz w:val="21"/>
          <w:szCs w:val="21"/>
        </w:rPr>
        <w:t xml:space="preserve">) 13 November 2018 0107 UTC </w:t>
      </w:r>
      <w:r w:rsidRPr="006928FA">
        <w:rPr>
          <w:color w:val="000000" w:themeColor="text1"/>
          <w:sz w:val="21"/>
          <w:szCs w:val="21"/>
        </w:rPr>
        <w:t>with GMI (red), DPR Ku (outer), and Ka (inner) swath lines (green) and NPOL 75 and 150 km range rings (blue)</w:t>
      </w:r>
      <w:r w:rsidR="00F115CA" w:rsidRPr="006928FA">
        <w:rPr>
          <w:color w:val="000000" w:themeColor="text1"/>
          <w:sz w:val="21"/>
          <w:szCs w:val="21"/>
        </w:rPr>
        <w:t>.</w:t>
      </w:r>
      <w:r w:rsidRPr="006928FA">
        <w:rPr>
          <w:color w:val="000000" w:themeColor="text1"/>
          <w:sz w:val="21"/>
          <w:szCs w:val="21"/>
        </w:rPr>
        <w:t xml:space="preserve"> </w:t>
      </w:r>
      <w:r w:rsidR="004250DE" w:rsidRPr="006928FA">
        <w:rPr>
          <w:color w:val="000000" w:themeColor="text1"/>
          <w:sz w:val="21"/>
          <w:szCs w:val="21"/>
        </w:rPr>
        <w:t>Plots</w:t>
      </w:r>
      <w:r w:rsidR="001E088E" w:rsidRPr="006928FA">
        <w:rPr>
          <w:color w:val="000000" w:themeColor="text1"/>
          <w:sz w:val="21"/>
          <w:szCs w:val="21"/>
        </w:rPr>
        <w:t xml:space="preserve"> created by </w:t>
      </w:r>
      <w:proofErr w:type="spellStart"/>
      <w:r w:rsidR="001E088E" w:rsidRPr="006928FA">
        <w:rPr>
          <w:color w:val="000000" w:themeColor="text1"/>
          <w:sz w:val="21"/>
          <w:szCs w:val="21"/>
        </w:rPr>
        <w:t>DRpy</w:t>
      </w:r>
      <w:proofErr w:type="spellEnd"/>
      <w:r w:rsidR="001E088E" w:rsidRPr="006928FA">
        <w:rPr>
          <w:color w:val="000000" w:themeColor="text1"/>
          <w:sz w:val="21"/>
          <w:szCs w:val="21"/>
        </w:rPr>
        <w:t xml:space="preserve"> (Chase 2022)</w:t>
      </w:r>
      <w:r w:rsidR="004250DE" w:rsidRPr="006928FA">
        <w:rPr>
          <w:color w:val="000000" w:themeColor="text1"/>
          <w:sz w:val="21"/>
          <w:szCs w:val="21"/>
        </w:rPr>
        <w:t xml:space="preserve"> in b) and d) show DPR Version 6A near surface </w:t>
      </w:r>
      <w:r w:rsidR="004250DE" w:rsidRPr="006928FA">
        <w:rPr>
          <w:i/>
          <w:iCs/>
          <w:color w:val="000000" w:themeColor="text1"/>
          <w:sz w:val="21"/>
          <w:szCs w:val="21"/>
        </w:rPr>
        <w:t>Z</w:t>
      </w:r>
      <w:r w:rsidR="004250DE" w:rsidRPr="006928FA">
        <w:rPr>
          <w:i/>
          <w:iCs/>
          <w:color w:val="000000" w:themeColor="text1"/>
          <w:sz w:val="21"/>
          <w:szCs w:val="21"/>
          <w:vertAlign w:val="subscript"/>
        </w:rPr>
        <w:t>e</w:t>
      </w:r>
      <w:r w:rsidR="004250DE" w:rsidRPr="006928FA">
        <w:rPr>
          <w:color w:val="000000" w:themeColor="text1"/>
          <w:sz w:val="21"/>
          <w:szCs w:val="21"/>
        </w:rPr>
        <w:t xml:space="preserve"> and </w:t>
      </w:r>
      <w:r w:rsidR="004250DE" w:rsidRPr="006928FA">
        <w:rPr>
          <w:i/>
          <w:iCs/>
          <w:color w:val="000000" w:themeColor="text1"/>
          <w:sz w:val="21"/>
          <w:szCs w:val="21"/>
        </w:rPr>
        <w:t>R</w:t>
      </w:r>
      <w:r w:rsidR="004250DE" w:rsidRPr="006928FA">
        <w:rPr>
          <w:color w:val="000000" w:themeColor="text1"/>
          <w:sz w:val="21"/>
          <w:szCs w:val="21"/>
        </w:rPr>
        <w:t xml:space="preserve"> associated with the two cases.</w:t>
      </w:r>
    </w:p>
    <w:p w14:paraId="465B3F09" w14:textId="77777777" w:rsidR="001A17AB" w:rsidRPr="003247EA" w:rsidRDefault="001A17AB" w:rsidP="00F115CA">
      <w:pPr>
        <w:ind w:firstLine="720"/>
        <w:jc w:val="both"/>
        <w:rPr>
          <w:color w:val="000000" w:themeColor="text1"/>
          <w:sz w:val="21"/>
          <w:szCs w:val="21"/>
        </w:rPr>
      </w:pPr>
    </w:p>
    <w:p w14:paraId="29FD3706" w14:textId="5389F590" w:rsidR="00FA4708" w:rsidRPr="006928FA" w:rsidRDefault="005959ED" w:rsidP="00106360">
      <w:pPr>
        <w:spacing w:line="360" w:lineRule="auto"/>
        <w:jc w:val="both"/>
        <w:rPr>
          <w:color w:val="000000" w:themeColor="text1"/>
        </w:rPr>
      </w:pPr>
      <w:r w:rsidRPr="003247EA">
        <w:rPr>
          <w:color w:val="000000" w:themeColor="text1"/>
        </w:rPr>
        <w:tab/>
      </w:r>
      <w:r w:rsidR="00BF361A" w:rsidRPr="006928FA">
        <w:rPr>
          <w:color w:val="000000" w:themeColor="text1"/>
        </w:rPr>
        <w:t xml:space="preserve">Another stratiform rain case from an ascending GPM Core Observatory overpass on 13 November 2018 at approximately 0107 UTC is shown in Fig. </w:t>
      </w:r>
      <w:r w:rsidR="00167EEE" w:rsidRPr="006928FA">
        <w:rPr>
          <w:color w:val="000000" w:themeColor="text1"/>
        </w:rPr>
        <w:t>6</w:t>
      </w:r>
      <w:r w:rsidR="004A28CE" w:rsidRPr="006928FA">
        <w:rPr>
          <w:color w:val="000000" w:themeColor="text1"/>
        </w:rPr>
        <w:t>c</w:t>
      </w:r>
      <w:r w:rsidR="004901A7" w:rsidRPr="006928FA">
        <w:rPr>
          <w:color w:val="000000" w:themeColor="text1"/>
        </w:rPr>
        <w:t xml:space="preserve"> with DPR </w:t>
      </w:r>
      <w:r w:rsidR="004901A7" w:rsidRPr="006928FA">
        <w:rPr>
          <w:i/>
          <w:iCs/>
          <w:color w:val="000000" w:themeColor="text1"/>
        </w:rPr>
        <w:t>Z</w:t>
      </w:r>
      <w:r w:rsidR="004901A7" w:rsidRPr="006928FA">
        <w:rPr>
          <w:i/>
          <w:iCs/>
          <w:color w:val="000000" w:themeColor="text1"/>
          <w:vertAlign w:val="subscript"/>
        </w:rPr>
        <w:t>e</w:t>
      </w:r>
      <w:r w:rsidR="004901A7" w:rsidRPr="006928FA">
        <w:rPr>
          <w:color w:val="000000" w:themeColor="text1"/>
        </w:rPr>
        <w:t xml:space="preserve"> and </w:t>
      </w:r>
      <w:r w:rsidR="004901A7" w:rsidRPr="006928FA">
        <w:rPr>
          <w:i/>
          <w:iCs/>
          <w:color w:val="000000" w:themeColor="text1"/>
        </w:rPr>
        <w:t>R</w:t>
      </w:r>
      <w:r w:rsidR="004901A7" w:rsidRPr="006928FA">
        <w:rPr>
          <w:color w:val="000000" w:themeColor="text1"/>
        </w:rPr>
        <w:t xml:space="preserve"> map shown in Fig 6d</w:t>
      </w:r>
      <w:r w:rsidR="00BF361A" w:rsidRPr="006928FA">
        <w:rPr>
          <w:color w:val="000000" w:themeColor="text1"/>
        </w:rPr>
        <w:t xml:space="preserve">. </w:t>
      </w:r>
      <w:r w:rsidR="00167EEE" w:rsidRPr="006928FA">
        <w:rPr>
          <w:color w:val="000000" w:themeColor="text1"/>
        </w:rPr>
        <w:t>Fig. 7c displays mean profiles and surface values within the study’s research grid centered over the WPRF. A</w:t>
      </w:r>
      <w:r w:rsidR="00BF361A" w:rsidRPr="006928FA">
        <w:rPr>
          <w:color w:val="000000" w:themeColor="text1"/>
        </w:rPr>
        <w:t xml:space="preserve"> four-panel NPOL RHI in Fig. </w:t>
      </w:r>
      <w:r w:rsidR="00167EEE" w:rsidRPr="006928FA">
        <w:rPr>
          <w:color w:val="000000" w:themeColor="text1"/>
        </w:rPr>
        <w:t>7d</w:t>
      </w:r>
      <w:r w:rsidR="00BF361A" w:rsidRPr="006928FA">
        <w:rPr>
          <w:color w:val="000000" w:themeColor="text1"/>
        </w:rPr>
        <w:t xml:space="preserve"> shows a strong bright</w:t>
      </w:r>
      <w:r w:rsidR="00BF361A" w:rsidRPr="003247EA">
        <w:rPr>
          <w:color w:val="000000" w:themeColor="text1"/>
        </w:rPr>
        <w:t xml:space="preserve">-band (BB) melting signature near 2 km above the surface. The 2ADPR and 2BCMB NS </w:t>
      </w:r>
      <w:r w:rsidR="00BF361A" w:rsidRPr="003247EA">
        <w:rPr>
          <w:i/>
          <w:iCs/>
          <w:color w:val="000000" w:themeColor="text1"/>
        </w:rPr>
        <w:t>Z</w:t>
      </w:r>
      <w:r w:rsidR="001F3776" w:rsidRPr="003247EA">
        <w:rPr>
          <w:i/>
          <w:iCs/>
          <w:color w:val="000000" w:themeColor="text1"/>
          <w:vertAlign w:val="subscript"/>
        </w:rPr>
        <w:t>e</w:t>
      </w:r>
      <w:r w:rsidR="00BF361A" w:rsidRPr="003247EA">
        <w:rPr>
          <w:color w:val="000000" w:themeColor="text1"/>
        </w:rPr>
        <w:t xml:space="preserve"> profiles closely </w:t>
      </w:r>
      <w:r w:rsidR="00BF361A" w:rsidRPr="003247EA">
        <w:rPr>
          <w:color w:val="000000" w:themeColor="text1"/>
        </w:rPr>
        <w:lastRenderedPageBreak/>
        <w:t>match NPOL S-to-Ku adjusted</w:t>
      </w:r>
      <w:r w:rsidR="00430DF7" w:rsidRPr="003247EA">
        <w:rPr>
          <w:color w:val="000000" w:themeColor="text1"/>
        </w:rPr>
        <w:t xml:space="preserve"> </w:t>
      </w:r>
      <w:r w:rsidR="00430DF7" w:rsidRPr="003247EA">
        <w:rPr>
          <w:i/>
          <w:iCs/>
          <w:color w:val="000000" w:themeColor="text1"/>
        </w:rPr>
        <w:t>Z</w:t>
      </w:r>
      <w:r w:rsidR="00BF361A" w:rsidRPr="003247EA">
        <w:rPr>
          <w:color w:val="000000" w:themeColor="text1"/>
        </w:rPr>
        <w:t xml:space="preserve"> within the bright band while overestimate beneath the bright band by about 3.0 </w:t>
      </w:r>
      <w:proofErr w:type="spellStart"/>
      <w:r w:rsidR="00BF361A" w:rsidRPr="003247EA">
        <w:rPr>
          <w:color w:val="000000" w:themeColor="text1"/>
        </w:rPr>
        <w:t>dB</w:t>
      </w:r>
      <w:r w:rsidR="00BF361A" w:rsidRPr="006928FA">
        <w:rPr>
          <w:color w:val="000000" w:themeColor="text1"/>
        </w:rPr>
        <w:t>.</w:t>
      </w:r>
      <w:proofErr w:type="spellEnd"/>
      <w:r w:rsidR="00BF361A" w:rsidRPr="006928FA">
        <w:rPr>
          <w:color w:val="000000" w:themeColor="text1"/>
        </w:rPr>
        <w:t xml:space="preserve"> </w:t>
      </w:r>
      <w:r w:rsidR="00452245" w:rsidRPr="006928FA">
        <w:rPr>
          <w:color w:val="000000" w:themeColor="text1"/>
        </w:rPr>
        <w:t>On the other hand, t</w:t>
      </w:r>
      <w:r w:rsidR="00BF361A" w:rsidRPr="006928FA">
        <w:rPr>
          <w:color w:val="000000" w:themeColor="text1"/>
        </w:rPr>
        <w:t xml:space="preserve">he 2ADPR and 2BCMB MS </w:t>
      </w:r>
      <w:r w:rsidR="00BF361A" w:rsidRPr="006928FA">
        <w:rPr>
          <w:i/>
          <w:iCs/>
          <w:color w:val="000000" w:themeColor="text1"/>
        </w:rPr>
        <w:t>Z</w:t>
      </w:r>
      <w:r w:rsidR="001F3776" w:rsidRPr="006928FA">
        <w:rPr>
          <w:i/>
          <w:iCs/>
          <w:color w:val="000000" w:themeColor="text1"/>
          <w:vertAlign w:val="subscript"/>
        </w:rPr>
        <w:t>e</w:t>
      </w:r>
      <w:r w:rsidR="00BF361A" w:rsidRPr="006928FA">
        <w:rPr>
          <w:color w:val="000000" w:themeColor="text1"/>
        </w:rPr>
        <w:t xml:space="preserve"> profiles underestimate throughout the profile (including within the BB) by 5</w:t>
      </w:r>
      <w:r w:rsidR="001F3776" w:rsidRPr="006928FA">
        <w:rPr>
          <w:color w:val="000000" w:themeColor="text1"/>
        </w:rPr>
        <w:t>-</w:t>
      </w:r>
      <w:r w:rsidR="00BF361A" w:rsidRPr="006928FA">
        <w:rPr>
          <w:color w:val="000000" w:themeColor="text1"/>
        </w:rPr>
        <w:t xml:space="preserve">10 </w:t>
      </w:r>
      <w:proofErr w:type="spellStart"/>
      <w:r w:rsidR="00BF361A" w:rsidRPr="003247EA">
        <w:rPr>
          <w:color w:val="000000" w:themeColor="text1"/>
        </w:rPr>
        <w:t>dB.</w:t>
      </w:r>
      <w:proofErr w:type="spellEnd"/>
      <w:r w:rsidR="00BF361A" w:rsidRPr="003247EA">
        <w:rPr>
          <w:color w:val="000000" w:themeColor="text1"/>
        </w:rPr>
        <w:t xml:space="preserve"> However, both algorithms slightly overestimate by 1</w:t>
      </w:r>
      <w:r w:rsidR="001F3776" w:rsidRPr="003247EA">
        <w:rPr>
          <w:color w:val="000000" w:themeColor="text1"/>
        </w:rPr>
        <w:t>-</w:t>
      </w:r>
      <w:r w:rsidR="000A3220" w:rsidRPr="003247EA">
        <w:rPr>
          <w:color w:val="000000" w:themeColor="text1"/>
        </w:rPr>
        <w:t>3</w:t>
      </w:r>
      <w:r w:rsidR="00911C43" w:rsidRPr="003247EA">
        <w:rPr>
          <w:color w:val="000000" w:themeColor="text1"/>
        </w:rPr>
        <w:t xml:space="preserve"> </w:t>
      </w:r>
      <w:r w:rsidR="00BF361A" w:rsidRPr="003247EA">
        <w:rPr>
          <w:color w:val="000000" w:themeColor="text1"/>
        </w:rPr>
        <w:t xml:space="preserve">dB below the bright band compared to NPOL and MRR K-to-Ku adjusted </w:t>
      </w:r>
      <w:r w:rsidR="00BF361A" w:rsidRPr="003247EA">
        <w:rPr>
          <w:i/>
          <w:iCs/>
          <w:color w:val="000000" w:themeColor="text1"/>
        </w:rPr>
        <w:t>Z</w:t>
      </w:r>
      <w:r w:rsidR="00BF361A" w:rsidRPr="003247EA">
        <w:rPr>
          <w:color w:val="000000" w:themeColor="text1"/>
        </w:rPr>
        <w:t>.</w:t>
      </w:r>
      <w:r w:rsidR="00090C46" w:rsidRPr="003247EA">
        <w:rPr>
          <w:color w:val="000000" w:themeColor="text1"/>
        </w:rPr>
        <w:t xml:space="preserve"> It is possible that the DPR and CMB algorithm attenuation correction in </w:t>
      </w:r>
      <w:r w:rsidR="00090C46" w:rsidRPr="003247EA">
        <w:rPr>
          <w:i/>
          <w:iCs/>
          <w:color w:val="000000" w:themeColor="text1"/>
        </w:rPr>
        <w:t>Z</w:t>
      </w:r>
      <w:r w:rsidR="00090C46" w:rsidRPr="003247EA">
        <w:rPr>
          <w:color w:val="000000" w:themeColor="text1"/>
        </w:rPr>
        <w:t xml:space="preserve"> may be a reason why </w:t>
      </w:r>
      <w:r w:rsidR="00090C46" w:rsidRPr="003247EA">
        <w:rPr>
          <w:i/>
          <w:iCs/>
          <w:color w:val="000000" w:themeColor="text1"/>
        </w:rPr>
        <w:t>Z</w:t>
      </w:r>
      <w:r w:rsidR="00090C46" w:rsidRPr="003247EA">
        <w:rPr>
          <w:i/>
          <w:iCs/>
          <w:color w:val="000000" w:themeColor="text1"/>
          <w:vertAlign w:val="subscript"/>
        </w:rPr>
        <w:t>e</w:t>
      </w:r>
      <w:r w:rsidR="00090C46" w:rsidRPr="003247EA">
        <w:rPr>
          <w:color w:val="000000" w:themeColor="text1"/>
        </w:rPr>
        <w:t xml:space="preserve"> values are overestimated relative to NPOL and MRR.</w:t>
      </w:r>
      <w:r w:rsidR="00D63DC2" w:rsidRPr="003247EA">
        <w:rPr>
          <w:color w:val="000000" w:themeColor="text1"/>
        </w:rPr>
        <w:t xml:space="preserve"> In addition, ice scattering effects may</w:t>
      </w:r>
      <w:r w:rsidR="00163BFE" w:rsidRPr="003247EA">
        <w:rPr>
          <w:color w:val="000000" w:themeColor="text1"/>
        </w:rPr>
        <w:t xml:space="preserve"> </w:t>
      </w:r>
      <w:r w:rsidR="00D63DC2" w:rsidRPr="003247EA">
        <w:rPr>
          <w:color w:val="000000" w:themeColor="text1"/>
        </w:rPr>
        <w:t>be contributing to the deviations seen in both 2ADPR and 2BCMB MS algorithms.</w:t>
      </w:r>
      <w:r w:rsidR="00B44BA1" w:rsidRPr="003247EA">
        <w:rPr>
          <w:color w:val="000000" w:themeColor="text1"/>
        </w:rPr>
        <w:t xml:space="preserve"> Ice scattering has been mentioned in past studies affecting Ku and GPROF signals that are used in both 2ADPR and 2BCMB algorithms (Tan et al. </w:t>
      </w:r>
      <w:r w:rsidR="00D92D16" w:rsidRPr="003247EA">
        <w:rPr>
          <w:color w:val="000000" w:themeColor="text1"/>
        </w:rPr>
        <w:t>2018).</w:t>
      </w:r>
      <w:r w:rsidR="00090C46" w:rsidRPr="003247EA">
        <w:rPr>
          <w:color w:val="000000" w:themeColor="text1"/>
        </w:rPr>
        <w:t xml:space="preserve"> It is worth mentioning that attenuation is not a concern in stratiform S-band radar data.</w:t>
      </w:r>
      <w:r w:rsidR="00BF361A" w:rsidRPr="003247EA">
        <w:rPr>
          <w:color w:val="000000" w:themeColor="text1"/>
        </w:rPr>
        <w:t xml:space="preserve"> Surface </w:t>
      </w:r>
      <w:r w:rsidR="00BF361A" w:rsidRPr="003247EA">
        <w:rPr>
          <w:i/>
          <w:iCs/>
          <w:color w:val="000000" w:themeColor="text1"/>
        </w:rPr>
        <w:t>Z</w:t>
      </w:r>
      <w:r w:rsidR="001F3776" w:rsidRPr="003247EA">
        <w:rPr>
          <w:i/>
          <w:iCs/>
          <w:color w:val="000000" w:themeColor="text1"/>
          <w:vertAlign w:val="subscript"/>
        </w:rPr>
        <w:t>e</w:t>
      </w:r>
      <w:r w:rsidR="00BF361A" w:rsidRPr="003247EA">
        <w:rPr>
          <w:color w:val="000000" w:themeColor="text1"/>
        </w:rPr>
        <w:t xml:space="preserve"> from 2ADPR NS is near 37 </w:t>
      </w:r>
      <w:proofErr w:type="spellStart"/>
      <w:r w:rsidR="00BF361A" w:rsidRPr="003247EA">
        <w:rPr>
          <w:color w:val="000000" w:themeColor="text1"/>
        </w:rPr>
        <w:t>dBZ</w:t>
      </w:r>
      <w:proofErr w:type="spellEnd"/>
      <w:r w:rsidR="00BF361A" w:rsidRPr="003247EA">
        <w:rPr>
          <w:color w:val="000000" w:themeColor="text1"/>
        </w:rPr>
        <w:t xml:space="preserve"> and 2ADPR MS is 34 </w:t>
      </w:r>
      <w:proofErr w:type="spellStart"/>
      <w:r w:rsidR="00BF361A" w:rsidRPr="003247EA">
        <w:rPr>
          <w:color w:val="000000" w:themeColor="text1"/>
        </w:rPr>
        <w:t>dBZ</w:t>
      </w:r>
      <w:proofErr w:type="spellEnd"/>
      <w:r w:rsidR="00BF361A" w:rsidRPr="003247EA">
        <w:rPr>
          <w:color w:val="000000" w:themeColor="text1"/>
        </w:rPr>
        <w:t xml:space="preserve"> while 2DVD and </w:t>
      </w:r>
      <w:r w:rsidR="007B47BF" w:rsidRPr="003247EA">
        <w:rPr>
          <w:color w:val="000000" w:themeColor="text1"/>
        </w:rPr>
        <w:t>PARSIVEL</w:t>
      </w:r>
      <w:r w:rsidR="007B47BF" w:rsidRPr="003247EA">
        <w:rPr>
          <w:color w:val="000000" w:themeColor="text1"/>
          <w:vertAlign w:val="superscript"/>
        </w:rPr>
        <w:t>2</w:t>
      </w:r>
      <w:r w:rsidR="00BF361A" w:rsidRPr="003247EA">
        <w:rPr>
          <w:color w:val="000000" w:themeColor="text1"/>
        </w:rPr>
        <w:t xml:space="preserve"> report 35 and 33 </w:t>
      </w:r>
      <w:proofErr w:type="spellStart"/>
      <w:r w:rsidR="00BF361A" w:rsidRPr="003247EA">
        <w:rPr>
          <w:color w:val="000000" w:themeColor="text1"/>
        </w:rPr>
        <w:t>dBZ</w:t>
      </w:r>
      <w:proofErr w:type="spellEnd"/>
      <w:r w:rsidR="00BF361A" w:rsidRPr="003247EA">
        <w:rPr>
          <w:color w:val="000000" w:themeColor="text1"/>
        </w:rPr>
        <w:t xml:space="preserve"> respectively. The rain rates from both 2ADPR NS and 2BCMB MS algorithms match quite well relative to NPOL in the column below the BB. Surface rain rate algorithms from </w:t>
      </w:r>
      <w:r w:rsidR="000A3220" w:rsidRPr="003247EA">
        <w:rPr>
          <w:color w:val="000000" w:themeColor="text1"/>
        </w:rPr>
        <w:t>2A</w:t>
      </w:r>
      <w:r w:rsidR="00BF361A" w:rsidRPr="003247EA">
        <w:rPr>
          <w:color w:val="000000" w:themeColor="text1"/>
        </w:rPr>
        <w:t xml:space="preserve">DPR, </w:t>
      </w:r>
      <w:r w:rsidR="000A3220" w:rsidRPr="003247EA">
        <w:rPr>
          <w:color w:val="000000" w:themeColor="text1"/>
        </w:rPr>
        <w:t>2BCMB</w:t>
      </w:r>
      <w:r w:rsidR="00BF361A" w:rsidRPr="003247EA">
        <w:rPr>
          <w:color w:val="000000" w:themeColor="text1"/>
        </w:rPr>
        <w:t xml:space="preserve">, and GPROF overestimate relative to </w:t>
      </w:r>
      <w:proofErr w:type="spellStart"/>
      <w:r w:rsidR="00BF361A" w:rsidRPr="003247EA">
        <w:rPr>
          <w:color w:val="000000" w:themeColor="text1"/>
        </w:rPr>
        <w:t>disdrometers</w:t>
      </w:r>
      <w:proofErr w:type="spellEnd"/>
      <w:r w:rsidR="00BF361A" w:rsidRPr="003247EA">
        <w:rPr>
          <w:color w:val="000000" w:themeColor="text1"/>
        </w:rPr>
        <w:t xml:space="preserve"> and gauges (See Table 2</w:t>
      </w:r>
      <w:r w:rsidR="00272596" w:rsidRPr="003247EA">
        <w:rPr>
          <w:color w:val="000000" w:themeColor="text1"/>
        </w:rPr>
        <w:t>b</w:t>
      </w:r>
      <w:r w:rsidR="00BF361A" w:rsidRPr="003247EA">
        <w:rPr>
          <w:color w:val="000000" w:themeColor="text1"/>
        </w:rPr>
        <w:t xml:space="preserve">). Profiles of 2ADPR NS, 2BCMB NS, and 2BCMB MS </w:t>
      </w:r>
      <w:r w:rsidR="00BF361A" w:rsidRPr="003247EA">
        <w:rPr>
          <w:i/>
          <w:iCs/>
          <w:color w:val="000000" w:themeColor="text1"/>
        </w:rPr>
        <w:t>D</w:t>
      </w:r>
      <w:r w:rsidR="00BF361A" w:rsidRPr="003247EA">
        <w:rPr>
          <w:i/>
          <w:iCs/>
          <w:color w:val="000000" w:themeColor="text1"/>
          <w:vertAlign w:val="subscript"/>
        </w:rPr>
        <w:t>m</w:t>
      </w:r>
      <w:r w:rsidR="00BF361A" w:rsidRPr="003247EA">
        <w:rPr>
          <w:color w:val="000000" w:themeColor="text1"/>
        </w:rPr>
        <w:t xml:space="preserve"> retrieval</w:t>
      </w:r>
      <w:r w:rsidR="002A5E16" w:rsidRPr="003247EA">
        <w:rPr>
          <w:color w:val="000000" w:themeColor="text1"/>
        </w:rPr>
        <w:t xml:space="preserve">s show very little change with height </w:t>
      </w:r>
      <w:r w:rsidR="00272596" w:rsidRPr="003247EA">
        <w:rPr>
          <w:color w:val="000000" w:themeColor="text1"/>
        </w:rPr>
        <w:t xml:space="preserve">while </w:t>
      </w:r>
      <w:r w:rsidR="00BF361A" w:rsidRPr="003247EA">
        <w:rPr>
          <w:color w:val="000000" w:themeColor="text1"/>
        </w:rPr>
        <w:t>NPOL</w:t>
      </w:r>
      <w:r w:rsidR="00272596" w:rsidRPr="003247EA">
        <w:rPr>
          <w:color w:val="000000" w:themeColor="text1"/>
        </w:rPr>
        <w:t xml:space="preserve"> </w:t>
      </w:r>
      <w:r w:rsidR="00272596" w:rsidRPr="003247EA">
        <w:rPr>
          <w:i/>
          <w:iCs/>
          <w:color w:val="000000" w:themeColor="text1"/>
        </w:rPr>
        <w:t>D</w:t>
      </w:r>
      <w:r w:rsidR="00272596" w:rsidRPr="003247EA">
        <w:rPr>
          <w:i/>
          <w:iCs/>
          <w:color w:val="000000" w:themeColor="text1"/>
          <w:vertAlign w:val="subscript"/>
        </w:rPr>
        <w:t>m</w:t>
      </w:r>
      <w:r w:rsidR="00272596" w:rsidRPr="003247EA">
        <w:rPr>
          <w:color w:val="000000" w:themeColor="text1"/>
        </w:rPr>
        <w:t xml:space="preserve"> decreases and then increases towards the ground. MRR </w:t>
      </w:r>
      <w:r w:rsidR="00272596" w:rsidRPr="003247EA">
        <w:rPr>
          <w:i/>
          <w:iCs/>
          <w:color w:val="000000" w:themeColor="text1"/>
        </w:rPr>
        <w:t>D</w:t>
      </w:r>
      <w:r w:rsidR="00272596" w:rsidRPr="003247EA">
        <w:rPr>
          <w:i/>
          <w:iCs/>
          <w:color w:val="000000" w:themeColor="text1"/>
          <w:vertAlign w:val="subscript"/>
        </w:rPr>
        <w:t>m</w:t>
      </w:r>
      <w:r w:rsidR="00272596" w:rsidRPr="003247EA">
        <w:rPr>
          <w:color w:val="000000" w:themeColor="text1"/>
        </w:rPr>
        <w:t xml:space="preserve"> shows a decreasing trend toward </w:t>
      </w:r>
      <w:r w:rsidR="00272596" w:rsidRPr="006928FA">
        <w:rPr>
          <w:color w:val="000000" w:themeColor="text1"/>
        </w:rPr>
        <w:t xml:space="preserve">the ground. </w:t>
      </w:r>
      <w:r w:rsidR="00BF361A" w:rsidRPr="006928FA">
        <w:rPr>
          <w:color w:val="000000" w:themeColor="text1"/>
        </w:rPr>
        <w:t xml:space="preserve">LCFH extracted </w:t>
      </w:r>
      <w:r w:rsidR="00BF361A" w:rsidRPr="006928FA">
        <w:rPr>
          <w:i/>
          <w:iCs/>
          <w:color w:val="000000" w:themeColor="text1"/>
        </w:rPr>
        <w:t>D</w:t>
      </w:r>
      <w:r w:rsidR="00BF361A" w:rsidRPr="006928FA">
        <w:rPr>
          <w:i/>
          <w:iCs/>
          <w:color w:val="000000" w:themeColor="text1"/>
          <w:vertAlign w:val="subscript"/>
        </w:rPr>
        <w:t>m</w:t>
      </w:r>
      <w:r w:rsidR="00BF361A" w:rsidRPr="006928FA">
        <w:rPr>
          <w:color w:val="000000" w:themeColor="text1"/>
        </w:rPr>
        <w:t xml:space="preserve"> retrieval from 2ADPR NS overestimate relative to </w:t>
      </w:r>
      <w:proofErr w:type="spellStart"/>
      <w:r w:rsidR="00BF361A" w:rsidRPr="006928FA">
        <w:rPr>
          <w:color w:val="000000" w:themeColor="text1"/>
        </w:rPr>
        <w:t>disdrometers</w:t>
      </w:r>
      <w:proofErr w:type="spellEnd"/>
      <w:r w:rsidR="00BF361A" w:rsidRPr="006928FA">
        <w:rPr>
          <w:color w:val="000000" w:themeColor="text1"/>
        </w:rPr>
        <w:t xml:space="preserve"> by almost 0.3 mm at the surface while both 2BCMB NS and 2BCMB MS values are </w:t>
      </w:r>
      <w:r w:rsidR="000A3220" w:rsidRPr="006928FA">
        <w:rPr>
          <w:color w:val="000000" w:themeColor="text1"/>
        </w:rPr>
        <w:t>within 0.05 mm relative to</w:t>
      </w:r>
      <w:r w:rsidR="00BF361A" w:rsidRPr="006928FA">
        <w:rPr>
          <w:color w:val="000000" w:themeColor="text1"/>
        </w:rPr>
        <w:t xml:space="preserve"> </w:t>
      </w:r>
      <w:proofErr w:type="spellStart"/>
      <w:r w:rsidR="00BF361A" w:rsidRPr="006928FA">
        <w:rPr>
          <w:color w:val="000000" w:themeColor="text1"/>
        </w:rPr>
        <w:t>disdrometer</w:t>
      </w:r>
      <w:proofErr w:type="spellEnd"/>
      <w:r w:rsidR="00BF361A" w:rsidRPr="006928FA">
        <w:rPr>
          <w:color w:val="000000" w:themeColor="text1"/>
        </w:rPr>
        <w:t xml:space="preserve"> derived as can be seen from Table 2</w:t>
      </w:r>
      <w:r w:rsidR="001D0060" w:rsidRPr="006928FA">
        <w:rPr>
          <w:color w:val="000000" w:themeColor="text1"/>
        </w:rPr>
        <w:t>b</w:t>
      </w:r>
      <w:r w:rsidR="00BF361A" w:rsidRPr="006928FA">
        <w:rPr>
          <w:color w:val="000000" w:themeColor="text1"/>
        </w:rPr>
        <w:t xml:space="preserve">. The multi-frequency information from Ku, Ka, and GMI outperforms the single frequency in terms of </w:t>
      </w:r>
      <w:r w:rsidR="00BF361A" w:rsidRPr="006928FA">
        <w:rPr>
          <w:i/>
          <w:iCs/>
          <w:color w:val="000000" w:themeColor="text1"/>
        </w:rPr>
        <w:t>D</w:t>
      </w:r>
      <w:r w:rsidR="00BF361A" w:rsidRPr="006928FA">
        <w:rPr>
          <w:i/>
          <w:iCs/>
          <w:color w:val="000000" w:themeColor="text1"/>
          <w:vertAlign w:val="subscript"/>
        </w:rPr>
        <w:t>m</w:t>
      </w:r>
      <w:r w:rsidR="00BF361A" w:rsidRPr="006928FA">
        <w:rPr>
          <w:color w:val="000000" w:themeColor="text1"/>
        </w:rPr>
        <w:t xml:space="preserve"> retrievals shown. </w:t>
      </w:r>
      <w:r w:rsidR="00D15826" w:rsidRPr="006928FA">
        <w:rPr>
          <w:color w:val="000000" w:themeColor="text1"/>
        </w:rPr>
        <w:t xml:space="preserve">The </w:t>
      </w:r>
      <w:r w:rsidR="00D15826" w:rsidRPr="006928FA">
        <w:rPr>
          <w:i/>
          <w:iCs/>
          <w:color w:val="000000" w:themeColor="text1"/>
        </w:rPr>
        <w:t>D</w:t>
      </w:r>
      <w:r w:rsidR="00D15826" w:rsidRPr="006928FA">
        <w:rPr>
          <w:i/>
          <w:iCs/>
          <w:color w:val="000000" w:themeColor="text1"/>
          <w:vertAlign w:val="subscript"/>
        </w:rPr>
        <w:t>m</w:t>
      </w:r>
      <w:r w:rsidR="00D15826" w:rsidRPr="006928FA">
        <w:rPr>
          <w:color w:val="000000" w:themeColor="text1"/>
        </w:rPr>
        <w:t xml:space="preserve"> values are high (&gt; 1.5 mm) compared to the previous case due to</w:t>
      </w:r>
      <w:r w:rsidR="00847A92" w:rsidRPr="006928FA">
        <w:rPr>
          <w:color w:val="000000" w:themeColor="text1"/>
        </w:rPr>
        <w:t xml:space="preserve"> thickness of the melting level</w:t>
      </w:r>
      <w:r w:rsidR="00CA2334" w:rsidRPr="006928FA">
        <w:rPr>
          <w:color w:val="000000" w:themeColor="text1"/>
        </w:rPr>
        <w:t xml:space="preserve"> </w:t>
      </w:r>
      <w:r w:rsidR="00D15826" w:rsidRPr="006928FA">
        <w:rPr>
          <w:color w:val="000000" w:themeColor="text1"/>
        </w:rPr>
        <w:t xml:space="preserve">as shown in Fig. </w:t>
      </w:r>
      <w:r w:rsidR="00167EEE" w:rsidRPr="006928FA">
        <w:rPr>
          <w:color w:val="000000" w:themeColor="text1"/>
        </w:rPr>
        <w:t>7d</w:t>
      </w:r>
      <w:r w:rsidR="002A5E16" w:rsidRPr="006928FA">
        <w:rPr>
          <w:color w:val="000000" w:themeColor="text1"/>
        </w:rPr>
        <w:t>.</w:t>
      </w:r>
      <w:r w:rsidR="00847A92" w:rsidRPr="006928FA">
        <w:rPr>
          <w:color w:val="000000" w:themeColor="text1"/>
        </w:rPr>
        <w:t xml:space="preserve"> This feature has been studied recently in Gatlin et al. (2018) </w:t>
      </w:r>
      <w:r w:rsidR="00DD2337" w:rsidRPr="006928FA">
        <w:rPr>
          <w:color w:val="000000" w:themeColor="text1"/>
        </w:rPr>
        <w:t xml:space="preserve">experiment </w:t>
      </w:r>
      <w:r w:rsidR="00847A92" w:rsidRPr="006928FA">
        <w:rPr>
          <w:color w:val="000000" w:themeColor="text1"/>
        </w:rPr>
        <w:t>comparing NPOL RHI with 2DVD data.</w:t>
      </w:r>
      <w:r w:rsidR="007F3C61" w:rsidRPr="006928FA">
        <w:rPr>
          <w:color w:val="000000" w:themeColor="text1"/>
        </w:rPr>
        <w:t xml:space="preserve"> The combination of SIMBA derived vertical profiles with NPOL RHI helps illustrates the microphysical processes occurring within the precipitating column</w:t>
      </w:r>
      <w:r w:rsidR="00E1463E" w:rsidRPr="006928FA">
        <w:rPr>
          <w:color w:val="000000" w:themeColor="text1"/>
        </w:rPr>
        <w:t xml:space="preserve"> including the BB</w:t>
      </w:r>
      <w:r w:rsidR="007F3C61" w:rsidRPr="006928FA">
        <w:rPr>
          <w:color w:val="000000" w:themeColor="text1"/>
        </w:rPr>
        <w:t>.</w:t>
      </w:r>
      <w:r w:rsidR="000A3220" w:rsidRPr="006928FA">
        <w:rPr>
          <w:color w:val="000000" w:themeColor="text1"/>
        </w:rPr>
        <w:t xml:space="preserve"> </w:t>
      </w:r>
    </w:p>
    <w:p w14:paraId="0EBE3A56" w14:textId="70EC8633" w:rsidR="005942A9" w:rsidRPr="003247EA" w:rsidRDefault="00FA4708" w:rsidP="00A96D80">
      <w:pPr>
        <w:spacing w:line="360" w:lineRule="auto"/>
        <w:ind w:firstLine="720"/>
        <w:jc w:val="both"/>
        <w:rPr>
          <w:color w:val="000000" w:themeColor="text1"/>
        </w:rPr>
      </w:pPr>
      <w:r w:rsidRPr="006928FA">
        <w:rPr>
          <w:color w:val="000000" w:themeColor="text1"/>
        </w:rPr>
        <w:t xml:space="preserve">The two vertical profile cases are similar with respect to GPM nadir track (refer to Fig. 6) </w:t>
      </w:r>
      <w:r w:rsidR="001A17AB" w:rsidRPr="003247EA">
        <w:rPr>
          <w:color w:val="000000" w:themeColor="text1"/>
        </w:rPr>
        <w:t xml:space="preserve">and precipitation type </w:t>
      </w:r>
      <w:r w:rsidRPr="003247EA">
        <w:rPr>
          <w:color w:val="000000" w:themeColor="text1"/>
        </w:rPr>
        <w:t xml:space="preserve">but differ quite a bit in terms of precipitation depth and satellite algorithm </w:t>
      </w:r>
      <w:r w:rsidR="007B47BF" w:rsidRPr="003247EA">
        <w:rPr>
          <w:color w:val="000000" w:themeColor="text1"/>
        </w:rPr>
        <w:t>validation</w:t>
      </w:r>
      <w:r w:rsidRPr="003247EA">
        <w:rPr>
          <w:color w:val="000000" w:themeColor="text1"/>
        </w:rPr>
        <w:t xml:space="preserve"> with ground measurements. </w:t>
      </w:r>
      <w:r w:rsidR="005312D4" w:rsidRPr="003247EA">
        <w:rPr>
          <w:color w:val="000000" w:themeColor="text1"/>
        </w:rPr>
        <w:t xml:space="preserve">For example, the January 2020 case has less echo above the melting layer with melting wet snow contributing to surface light rain and drizzle as seen from NPOL RHI in Fig. 7b. The </w:t>
      </w:r>
      <w:r w:rsidRPr="003247EA">
        <w:rPr>
          <w:color w:val="000000" w:themeColor="text1"/>
        </w:rPr>
        <w:t xml:space="preserve">November 2018 case has considerably more echo above the melting level in the ice region with a very thick melting layer </w:t>
      </w:r>
      <w:r w:rsidR="00090C87">
        <w:rPr>
          <w:color w:val="000000" w:themeColor="text1"/>
        </w:rPr>
        <w:t xml:space="preserve">as </w:t>
      </w:r>
      <w:r w:rsidRPr="003247EA">
        <w:rPr>
          <w:color w:val="000000" w:themeColor="text1"/>
        </w:rPr>
        <w:t>shown in NPOL RHI in Fig. 7</w:t>
      </w:r>
      <w:r w:rsidR="005312D4" w:rsidRPr="003247EA">
        <w:rPr>
          <w:color w:val="000000" w:themeColor="text1"/>
        </w:rPr>
        <w:t>d</w:t>
      </w:r>
      <w:r w:rsidRPr="003247EA">
        <w:rPr>
          <w:color w:val="000000" w:themeColor="text1"/>
        </w:rPr>
        <w:t>. An interesting feature in Fig. 7</w:t>
      </w:r>
      <w:r w:rsidR="00163BFE" w:rsidRPr="003247EA">
        <w:rPr>
          <w:color w:val="000000" w:themeColor="text1"/>
        </w:rPr>
        <w:t>a</w:t>
      </w:r>
      <w:r w:rsidRPr="003247EA">
        <w:rPr>
          <w:color w:val="000000" w:themeColor="text1"/>
        </w:rPr>
        <w:t xml:space="preserve"> shows satellite algorithm differences in </w:t>
      </w:r>
      <w:r w:rsidRPr="003247EA">
        <w:rPr>
          <w:i/>
          <w:iCs/>
          <w:color w:val="000000" w:themeColor="text1"/>
        </w:rPr>
        <w:t>Z</w:t>
      </w:r>
      <w:r w:rsidRPr="003247EA">
        <w:rPr>
          <w:color w:val="000000" w:themeColor="text1"/>
        </w:rPr>
        <w:t xml:space="preserve"> in the ice/snow region due </w:t>
      </w:r>
      <w:r w:rsidRPr="003247EA">
        <w:rPr>
          <w:color w:val="000000" w:themeColor="text1"/>
        </w:rPr>
        <w:lastRenderedPageBreak/>
        <w:t xml:space="preserve">to limited echo. The satellite </w:t>
      </w:r>
      <w:r w:rsidR="007B47BF" w:rsidRPr="003247EA">
        <w:rPr>
          <w:i/>
          <w:iCs/>
          <w:color w:val="000000" w:themeColor="text1"/>
        </w:rPr>
        <w:t>R</w:t>
      </w:r>
      <w:r w:rsidR="007B47BF" w:rsidRPr="003247EA">
        <w:rPr>
          <w:color w:val="000000" w:themeColor="text1"/>
        </w:rPr>
        <w:t xml:space="preserve"> </w:t>
      </w:r>
      <w:r w:rsidRPr="003247EA">
        <w:rPr>
          <w:color w:val="000000" w:themeColor="text1"/>
        </w:rPr>
        <w:t xml:space="preserve">algorithms compare well with NPOL and MRR in the column for both </w:t>
      </w:r>
      <w:proofErr w:type="gramStart"/>
      <w:r w:rsidRPr="003247EA">
        <w:rPr>
          <w:color w:val="000000" w:themeColor="text1"/>
        </w:rPr>
        <w:t>cases</w:t>
      </w:r>
      <w:proofErr w:type="gramEnd"/>
      <w:r w:rsidRPr="003247EA">
        <w:rPr>
          <w:color w:val="000000" w:themeColor="text1"/>
        </w:rPr>
        <w:t xml:space="preserve"> but deviations are seen near the surface compared with </w:t>
      </w:r>
      <w:proofErr w:type="spellStart"/>
      <w:r w:rsidRPr="003247EA">
        <w:rPr>
          <w:color w:val="000000" w:themeColor="text1"/>
        </w:rPr>
        <w:t>disdrometers</w:t>
      </w:r>
      <w:proofErr w:type="spellEnd"/>
      <w:r w:rsidRPr="003247EA">
        <w:rPr>
          <w:color w:val="000000" w:themeColor="text1"/>
        </w:rPr>
        <w:t xml:space="preserve"> and gauges. </w:t>
      </w:r>
      <w:r w:rsidRPr="003247EA">
        <w:rPr>
          <w:i/>
          <w:iCs/>
          <w:color w:val="000000" w:themeColor="text1"/>
        </w:rPr>
        <w:t>D</w:t>
      </w:r>
      <w:r w:rsidRPr="003247EA">
        <w:rPr>
          <w:i/>
          <w:iCs/>
          <w:color w:val="000000" w:themeColor="text1"/>
          <w:vertAlign w:val="subscript"/>
        </w:rPr>
        <w:t>m</w:t>
      </w:r>
      <w:r w:rsidRPr="003247EA">
        <w:rPr>
          <w:color w:val="000000" w:themeColor="text1"/>
        </w:rPr>
        <w:t xml:space="preserve"> profiles from satellite algorithms generally compare well with NPOL and MRR in the column for both cases while slight deviations are seen when near surface LCFH extracted values are compared with surface </w:t>
      </w:r>
      <w:proofErr w:type="spellStart"/>
      <w:r w:rsidRPr="003247EA">
        <w:rPr>
          <w:color w:val="000000" w:themeColor="text1"/>
        </w:rPr>
        <w:t>disdrometers</w:t>
      </w:r>
      <w:proofErr w:type="spellEnd"/>
      <w:r w:rsidRPr="003247EA">
        <w:rPr>
          <w:color w:val="000000" w:themeColor="text1"/>
        </w:rPr>
        <w:t>.</w:t>
      </w:r>
      <w:r w:rsidR="00573EB9" w:rsidRPr="003247EA">
        <w:rPr>
          <w:color w:val="000000" w:themeColor="text1"/>
        </w:rPr>
        <w:t xml:space="preserve"> The level of agreement between satellite </w:t>
      </w:r>
      <w:r w:rsidR="00573EB9" w:rsidRPr="003247EA">
        <w:rPr>
          <w:i/>
          <w:iCs/>
          <w:color w:val="000000" w:themeColor="text1"/>
        </w:rPr>
        <w:t>D</w:t>
      </w:r>
      <w:r w:rsidR="00573EB9" w:rsidRPr="003247EA">
        <w:rPr>
          <w:i/>
          <w:iCs/>
          <w:color w:val="000000" w:themeColor="text1"/>
          <w:vertAlign w:val="subscript"/>
        </w:rPr>
        <w:t>m</w:t>
      </w:r>
      <w:r w:rsidR="00573EB9" w:rsidRPr="003247EA">
        <w:rPr>
          <w:color w:val="000000" w:themeColor="text1"/>
        </w:rPr>
        <w:t xml:space="preserve"> retrieval with ground measurements in both cases are within L</w:t>
      </w:r>
      <w:r w:rsidR="00F65123" w:rsidRPr="003247EA">
        <w:rPr>
          <w:color w:val="000000" w:themeColor="text1"/>
        </w:rPr>
        <w:t>evel I</w:t>
      </w:r>
      <w:r w:rsidR="00573EB9" w:rsidRPr="003247EA">
        <w:rPr>
          <w:color w:val="000000" w:themeColor="text1"/>
        </w:rPr>
        <w:t xml:space="preserve"> science requirements</w:t>
      </w:r>
      <w:r w:rsidR="00F65123" w:rsidRPr="003247EA">
        <w:rPr>
          <w:color w:val="000000" w:themeColor="text1"/>
        </w:rPr>
        <w:t xml:space="preserve"> which is consistent with the combined case analysis in Section 4b. </w:t>
      </w:r>
    </w:p>
    <w:p w14:paraId="5F378CD0" w14:textId="5EB0993E" w:rsidR="00312073" w:rsidRDefault="00523B52" w:rsidP="00106360">
      <w:pPr>
        <w:spacing w:line="360" w:lineRule="auto"/>
        <w:jc w:val="both"/>
      </w:pPr>
      <w:r>
        <w:rPr>
          <w:noProof/>
        </w:rPr>
        <w:drawing>
          <wp:inline distT="0" distB="0" distL="0" distR="0" wp14:anchorId="37F3BE89" wp14:editId="7972B3B2">
            <wp:extent cx="5943600" cy="5163820"/>
            <wp:effectExtent l="0" t="0" r="0"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163820"/>
                    </a:xfrm>
                    <a:prstGeom prst="rect">
                      <a:avLst/>
                    </a:prstGeom>
                  </pic:spPr>
                </pic:pic>
              </a:graphicData>
            </a:graphic>
          </wp:inline>
        </w:drawing>
      </w:r>
    </w:p>
    <w:p w14:paraId="24FAE284" w14:textId="11A4D7EA" w:rsidR="00F115CA" w:rsidRPr="003247EA" w:rsidRDefault="00312073" w:rsidP="00F115CA">
      <w:pPr>
        <w:ind w:firstLine="720"/>
        <w:jc w:val="both"/>
        <w:rPr>
          <w:color w:val="000000" w:themeColor="text1"/>
          <w:sz w:val="21"/>
          <w:szCs w:val="21"/>
        </w:rPr>
      </w:pPr>
      <w:r w:rsidRPr="003247EA">
        <w:rPr>
          <w:color w:val="000000" w:themeColor="text1"/>
          <w:sz w:val="21"/>
          <w:szCs w:val="21"/>
        </w:rPr>
        <w:t>Fig</w:t>
      </w:r>
      <w:r w:rsidR="00FC68D0" w:rsidRPr="003247EA">
        <w:rPr>
          <w:color w:val="000000" w:themeColor="text1"/>
          <w:sz w:val="21"/>
          <w:szCs w:val="21"/>
        </w:rPr>
        <w:t>.</w:t>
      </w:r>
      <w:r w:rsidRPr="003247EA">
        <w:rPr>
          <w:color w:val="000000" w:themeColor="text1"/>
          <w:sz w:val="21"/>
          <w:szCs w:val="21"/>
        </w:rPr>
        <w:t xml:space="preserve"> </w:t>
      </w:r>
      <w:r w:rsidR="00F115CA" w:rsidRPr="003247EA">
        <w:rPr>
          <w:color w:val="000000" w:themeColor="text1"/>
          <w:sz w:val="21"/>
          <w:szCs w:val="21"/>
        </w:rPr>
        <w:t>7</w:t>
      </w:r>
      <w:r w:rsidR="00FC68D0" w:rsidRPr="003247EA">
        <w:rPr>
          <w:color w:val="000000" w:themeColor="text1"/>
          <w:sz w:val="21"/>
          <w:szCs w:val="21"/>
        </w:rPr>
        <w:t>.</w:t>
      </w:r>
      <w:r w:rsidRPr="003247EA">
        <w:rPr>
          <w:color w:val="000000" w:themeColor="text1"/>
          <w:sz w:val="21"/>
          <w:szCs w:val="21"/>
        </w:rPr>
        <w:t xml:space="preserve"> </w:t>
      </w:r>
      <w:r w:rsidR="00F115CA" w:rsidRPr="003247EA">
        <w:rPr>
          <w:color w:val="000000" w:themeColor="text1"/>
          <w:sz w:val="21"/>
          <w:szCs w:val="21"/>
        </w:rPr>
        <w:t xml:space="preserve">Mean surface and profile of </w:t>
      </w:r>
      <w:r w:rsidR="00F115CA" w:rsidRPr="003247EA">
        <w:rPr>
          <w:i/>
          <w:iCs/>
          <w:color w:val="000000" w:themeColor="text1"/>
          <w:sz w:val="21"/>
          <w:szCs w:val="21"/>
        </w:rPr>
        <w:t>Z</w:t>
      </w:r>
      <w:r w:rsidR="00F115CA" w:rsidRPr="003247EA">
        <w:rPr>
          <w:color w:val="000000" w:themeColor="text1"/>
          <w:sz w:val="21"/>
          <w:szCs w:val="21"/>
        </w:rPr>
        <w:t xml:space="preserve">, </w:t>
      </w:r>
      <w:r w:rsidR="00F115CA" w:rsidRPr="003247EA">
        <w:rPr>
          <w:i/>
          <w:iCs/>
          <w:color w:val="000000" w:themeColor="text1"/>
          <w:sz w:val="21"/>
          <w:szCs w:val="21"/>
        </w:rPr>
        <w:t>R</w:t>
      </w:r>
      <w:r w:rsidR="00F115CA" w:rsidRPr="003247EA">
        <w:rPr>
          <w:color w:val="000000" w:themeColor="text1"/>
          <w:sz w:val="21"/>
          <w:szCs w:val="21"/>
        </w:rPr>
        <w:t xml:space="preserve">, and </w:t>
      </w:r>
      <w:r w:rsidR="00F115CA" w:rsidRPr="003247EA">
        <w:rPr>
          <w:i/>
          <w:iCs/>
          <w:color w:val="000000" w:themeColor="text1"/>
          <w:sz w:val="21"/>
          <w:szCs w:val="21"/>
        </w:rPr>
        <w:t>D</w:t>
      </w:r>
      <w:r w:rsidR="00F115CA" w:rsidRPr="003247EA">
        <w:rPr>
          <w:i/>
          <w:iCs/>
          <w:color w:val="000000" w:themeColor="text1"/>
          <w:sz w:val="21"/>
          <w:szCs w:val="21"/>
          <w:vertAlign w:val="subscript"/>
        </w:rPr>
        <w:t>m</w:t>
      </w:r>
      <w:r w:rsidR="00F115CA" w:rsidRPr="003247EA">
        <w:rPr>
          <w:color w:val="000000" w:themeColor="text1"/>
          <w:sz w:val="21"/>
          <w:szCs w:val="21"/>
        </w:rPr>
        <w:t xml:space="preserve"> from GPM sensor algorithms and surface observations with black horizontal line representing </w:t>
      </w:r>
      <w:r w:rsidR="00F115CA" w:rsidRPr="006928FA">
        <w:rPr>
          <w:color w:val="000000" w:themeColor="text1"/>
          <w:sz w:val="21"/>
          <w:szCs w:val="21"/>
        </w:rPr>
        <w:t xml:space="preserve">the </w:t>
      </w:r>
      <w:r w:rsidR="00CE304A" w:rsidRPr="006928FA">
        <w:rPr>
          <w:color w:val="000000" w:themeColor="text1"/>
          <w:sz w:val="21"/>
          <w:szCs w:val="21"/>
        </w:rPr>
        <w:t>melting level</w:t>
      </w:r>
      <w:r w:rsidR="00F115CA" w:rsidRPr="006928FA">
        <w:rPr>
          <w:color w:val="000000" w:themeColor="text1"/>
          <w:sz w:val="21"/>
          <w:szCs w:val="21"/>
        </w:rPr>
        <w:t xml:space="preserve"> for a) 04 January 2020 and c) 13 November 2018 cases. NPOL 197</w:t>
      </w:r>
      <w:r w:rsidR="00F115CA" w:rsidRPr="006928FA">
        <w:rPr>
          <w:color w:val="000000" w:themeColor="text1"/>
          <w:sz w:val="21"/>
          <w:szCs w:val="21"/>
        </w:rPr>
        <w:sym w:font="Symbol" w:char="F0B0"/>
      </w:r>
      <w:r w:rsidR="00F115CA" w:rsidRPr="006928FA">
        <w:rPr>
          <w:color w:val="000000" w:themeColor="text1"/>
          <w:sz w:val="21"/>
          <w:szCs w:val="21"/>
        </w:rPr>
        <w:t xml:space="preserve"> RHI reflectivity (</w:t>
      </w:r>
      <w:proofErr w:type="spellStart"/>
      <w:r w:rsidR="00F115CA" w:rsidRPr="006928FA">
        <w:rPr>
          <w:i/>
          <w:iCs/>
          <w:color w:val="000000" w:themeColor="text1"/>
          <w:sz w:val="21"/>
          <w:szCs w:val="21"/>
        </w:rPr>
        <w:t>Z</w:t>
      </w:r>
      <w:r w:rsidR="00F115CA" w:rsidRPr="006928FA">
        <w:rPr>
          <w:i/>
          <w:iCs/>
          <w:color w:val="000000" w:themeColor="text1"/>
          <w:sz w:val="21"/>
          <w:szCs w:val="21"/>
          <w:vertAlign w:val="subscript"/>
        </w:rPr>
        <w:t>h</w:t>
      </w:r>
      <w:proofErr w:type="spellEnd"/>
      <w:r w:rsidR="00F115CA" w:rsidRPr="006928FA">
        <w:rPr>
          <w:color w:val="000000" w:themeColor="text1"/>
          <w:sz w:val="21"/>
          <w:szCs w:val="21"/>
        </w:rPr>
        <w:t>), differential reflectivity (</w:t>
      </w:r>
      <w:proofErr w:type="spellStart"/>
      <w:r w:rsidR="00F115CA" w:rsidRPr="006928FA">
        <w:rPr>
          <w:i/>
          <w:iCs/>
          <w:color w:val="000000" w:themeColor="text1"/>
          <w:sz w:val="21"/>
          <w:szCs w:val="21"/>
        </w:rPr>
        <w:t>Z</w:t>
      </w:r>
      <w:r w:rsidR="00F115CA" w:rsidRPr="006928FA">
        <w:rPr>
          <w:i/>
          <w:iCs/>
          <w:color w:val="000000" w:themeColor="text1"/>
          <w:sz w:val="21"/>
          <w:szCs w:val="21"/>
          <w:vertAlign w:val="subscript"/>
        </w:rPr>
        <w:t>dr</w:t>
      </w:r>
      <w:proofErr w:type="spellEnd"/>
      <w:r w:rsidR="00F115CA" w:rsidRPr="006928FA">
        <w:rPr>
          <w:color w:val="000000" w:themeColor="text1"/>
          <w:sz w:val="21"/>
          <w:szCs w:val="21"/>
        </w:rPr>
        <w:t xml:space="preserve">), correlation </w:t>
      </w:r>
      <w:r w:rsidR="00F115CA" w:rsidRPr="003247EA">
        <w:rPr>
          <w:color w:val="000000" w:themeColor="text1"/>
          <w:sz w:val="21"/>
          <w:szCs w:val="21"/>
        </w:rPr>
        <w:t>(</w:t>
      </w:r>
      <w:r w:rsidR="00F115CA" w:rsidRPr="003247EA">
        <w:rPr>
          <w:i/>
          <w:iCs/>
          <w:color w:val="000000" w:themeColor="text1"/>
          <w:sz w:val="21"/>
          <w:szCs w:val="21"/>
        </w:rPr>
        <w:sym w:font="Symbol" w:char="F072"/>
      </w:r>
      <w:r w:rsidR="00F115CA" w:rsidRPr="003247EA">
        <w:rPr>
          <w:i/>
          <w:iCs/>
          <w:color w:val="000000" w:themeColor="text1"/>
          <w:sz w:val="21"/>
          <w:szCs w:val="21"/>
          <w:vertAlign w:val="subscript"/>
        </w:rPr>
        <w:t>hv</w:t>
      </w:r>
      <w:r w:rsidR="00F115CA" w:rsidRPr="003247EA">
        <w:rPr>
          <w:color w:val="000000" w:themeColor="text1"/>
          <w:sz w:val="21"/>
          <w:szCs w:val="21"/>
        </w:rPr>
        <w:t xml:space="preserve">, and hydrometeor identification (HID) for b) 04 January 2020 and d) 13 November 2018 cases. The dotted vertical line near 40 km represents WPRF. The Python ARM Radar Toolkit, </w:t>
      </w:r>
      <w:proofErr w:type="spellStart"/>
      <w:r w:rsidR="00F115CA" w:rsidRPr="003247EA">
        <w:rPr>
          <w:color w:val="000000" w:themeColor="text1"/>
          <w:sz w:val="21"/>
          <w:szCs w:val="21"/>
        </w:rPr>
        <w:t>Py</w:t>
      </w:r>
      <w:proofErr w:type="spellEnd"/>
      <w:r w:rsidR="00F115CA" w:rsidRPr="003247EA">
        <w:rPr>
          <w:color w:val="000000" w:themeColor="text1"/>
          <w:sz w:val="21"/>
          <w:szCs w:val="21"/>
        </w:rPr>
        <w:t>-ART (</w:t>
      </w:r>
      <w:proofErr w:type="spellStart"/>
      <w:r w:rsidR="00F115CA" w:rsidRPr="003247EA">
        <w:rPr>
          <w:color w:val="000000" w:themeColor="text1"/>
          <w:sz w:val="21"/>
          <w:szCs w:val="21"/>
        </w:rPr>
        <w:t>Helmus</w:t>
      </w:r>
      <w:proofErr w:type="spellEnd"/>
      <w:r w:rsidR="00F115CA" w:rsidRPr="003247EA">
        <w:rPr>
          <w:color w:val="000000" w:themeColor="text1"/>
          <w:sz w:val="21"/>
          <w:szCs w:val="21"/>
        </w:rPr>
        <w:t xml:space="preserve"> and Collis 2016) is used for displaying radar data in b) and d). </w:t>
      </w:r>
    </w:p>
    <w:p w14:paraId="01F6EC82" w14:textId="77777777" w:rsidR="00276271" w:rsidRDefault="00276271" w:rsidP="00523B52">
      <w:pPr>
        <w:spacing w:line="360" w:lineRule="auto"/>
      </w:pPr>
    </w:p>
    <w:tbl>
      <w:tblPr>
        <w:tblStyle w:val="TableGrid"/>
        <w:tblpPr w:leftFromText="180" w:rightFromText="180" w:vertAnchor="text" w:horzAnchor="margin" w:tblpXSpec="center" w:tblpY="149"/>
        <w:tblW w:w="0" w:type="auto"/>
        <w:tblLook w:val="04A0" w:firstRow="1" w:lastRow="0" w:firstColumn="1" w:lastColumn="0" w:noHBand="0" w:noVBand="1"/>
      </w:tblPr>
      <w:tblGrid>
        <w:gridCol w:w="2337"/>
        <w:gridCol w:w="1130"/>
        <w:gridCol w:w="1483"/>
        <w:gridCol w:w="2338"/>
        <w:gridCol w:w="10"/>
      </w:tblGrid>
      <w:tr w:rsidR="00612C7C" w:rsidRPr="00B704B6" w14:paraId="37486BA9" w14:textId="77777777" w:rsidTr="00C15865">
        <w:tc>
          <w:tcPr>
            <w:tcW w:w="7298" w:type="dxa"/>
            <w:gridSpan w:val="5"/>
          </w:tcPr>
          <w:p w14:paraId="66CBE621" w14:textId="33353336" w:rsidR="00612C7C" w:rsidRPr="003247EA" w:rsidRDefault="00612C7C" w:rsidP="00C15865">
            <w:pPr>
              <w:pStyle w:val="ListParagraph"/>
              <w:numPr>
                <w:ilvl w:val="0"/>
                <w:numId w:val="2"/>
              </w:numPr>
              <w:spacing w:after="0" w:line="360" w:lineRule="auto"/>
              <w:rPr>
                <w:rFonts w:ascii="Times New Roman" w:hAnsi="Times New Roman" w:cs="Times New Roman"/>
                <w:color w:val="000000" w:themeColor="text1"/>
              </w:rPr>
            </w:pPr>
            <w:r w:rsidRPr="003247EA">
              <w:rPr>
                <w:rFonts w:ascii="Times New Roman" w:hAnsi="Times New Roman" w:cs="Times New Roman"/>
                <w:color w:val="000000" w:themeColor="text1"/>
              </w:rPr>
              <w:lastRenderedPageBreak/>
              <w:t xml:space="preserve">                 GPM</w:t>
            </w:r>
            <w:r w:rsidR="009160E3" w:rsidRPr="003247EA">
              <w:rPr>
                <w:rFonts w:ascii="Times New Roman" w:hAnsi="Times New Roman" w:cs="Times New Roman"/>
                <w:color w:val="000000" w:themeColor="text1"/>
              </w:rPr>
              <w:t xml:space="preserve"> Overpass </w:t>
            </w:r>
            <w:r w:rsidR="002E7BD8" w:rsidRPr="003247EA">
              <w:rPr>
                <w:rFonts w:ascii="Times New Roman" w:hAnsi="Times New Roman" w:cs="Times New Roman"/>
                <w:color w:val="000000" w:themeColor="text1"/>
              </w:rPr>
              <w:t>04 January 2020</w:t>
            </w:r>
            <w:r w:rsidR="00A143FA" w:rsidRPr="003247EA">
              <w:rPr>
                <w:rFonts w:ascii="Times New Roman" w:hAnsi="Times New Roman" w:cs="Times New Roman"/>
                <w:color w:val="000000" w:themeColor="text1"/>
              </w:rPr>
              <w:t>, Orbit 33239</w:t>
            </w:r>
          </w:p>
        </w:tc>
      </w:tr>
      <w:tr w:rsidR="00612C7C" w:rsidRPr="00B704B6" w14:paraId="4CBF6C0B" w14:textId="77777777" w:rsidTr="00C15865">
        <w:trPr>
          <w:gridAfter w:val="1"/>
          <w:wAfter w:w="10" w:type="dxa"/>
        </w:trPr>
        <w:tc>
          <w:tcPr>
            <w:tcW w:w="2337" w:type="dxa"/>
          </w:tcPr>
          <w:p w14:paraId="70570CE8" w14:textId="77777777" w:rsidR="00612C7C" w:rsidRPr="00B704B6" w:rsidRDefault="00612C7C" w:rsidP="00C15865">
            <w:pPr>
              <w:spacing w:line="360" w:lineRule="auto"/>
            </w:pPr>
          </w:p>
        </w:tc>
        <w:tc>
          <w:tcPr>
            <w:tcW w:w="1130" w:type="dxa"/>
          </w:tcPr>
          <w:p w14:paraId="56970A4E" w14:textId="433E5D6E" w:rsidR="00612C7C" w:rsidRPr="003247EA" w:rsidRDefault="009160E3" w:rsidP="00C15865">
            <w:pPr>
              <w:spacing w:line="360" w:lineRule="auto"/>
              <w:rPr>
                <w:color w:val="000000" w:themeColor="text1"/>
              </w:rPr>
            </w:pPr>
            <w:r w:rsidRPr="003247EA">
              <w:rPr>
                <w:color w:val="000000" w:themeColor="text1"/>
              </w:rPr>
              <w:t>Z</w:t>
            </w:r>
            <w:r w:rsidR="00612C7C" w:rsidRPr="003247EA">
              <w:rPr>
                <w:color w:val="000000" w:themeColor="text1"/>
              </w:rPr>
              <w:t xml:space="preserve"> (</w:t>
            </w:r>
            <w:proofErr w:type="spellStart"/>
            <w:r w:rsidR="00612C7C" w:rsidRPr="003247EA">
              <w:rPr>
                <w:color w:val="000000" w:themeColor="text1"/>
              </w:rPr>
              <w:t>dBZ</w:t>
            </w:r>
            <w:proofErr w:type="spellEnd"/>
            <w:r w:rsidR="00612C7C" w:rsidRPr="003247EA">
              <w:rPr>
                <w:color w:val="000000" w:themeColor="text1"/>
              </w:rPr>
              <w:t>)</w:t>
            </w:r>
          </w:p>
        </w:tc>
        <w:tc>
          <w:tcPr>
            <w:tcW w:w="1483" w:type="dxa"/>
          </w:tcPr>
          <w:p w14:paraId="7B732D12" w14:textId="08E65217" w:rsidR="00612C7C" w:rsidRPr="003247EA" w:rsidRDefault="009160E3" w:rsidP="00C15865">
            <w:pPr>
              <w:spacing w:line="360" w:lineRule="auto"/>
              <w:rPr>
                <w:color w:val="000000" w:themeColor="text1"/>
              </w:rPr>
            </w:pPr>
            <w:r w:rsidRPr="003247EA">
              <w:rPr>
                <w:color w:val="000000" w:themeColor="text1"/>
              </w:rPr>
              <w:t>R</w:t>
            </w:r>
            <w:r w:rsidR="00612C7C" w:rsidRPr="003247EA">
              <w:rPr>
                <w:color w:val="000000" w:themeColor="text1"/>
              </w:rPr>
              <w:t xml:space="preserve"> (mm hr</w:t>
            </w:r>
            <w:r w:rsidR="00612C7C" w:rsidRPr="003247EA">
              <w:rPr>
                <w:color w:val="000000" w:themeColor="text1"/>
                <w:vertAlign w:val="superscript"/>
              </w:rPr>
              <w:t>-1</w:t>
            </w:r>
            <w:r w:rsidR="00612C7C" w:rsidRPr="003247EA">
              <w:rPr>
                <w:color w:val="000000" w:themeColor="text1"/>
              </w:rPr>
              <w:t>)</w:t>
            </w:r>
          </w:p>
        </w:tc>
        <w:tc>
          <w:tcPr>
            <w:tcW w:w="2338" w:type="dxa"/>
          </w:tcPr>
          <w:p w14:paraId="0C950A79" w14:textId="797C9E18" w:rsidR="00612C7C" w:rsidRPr="003247EA" w:rsidRDefault="009160E3" w:rsidP="00C15865">
            <w:pPr>
              <w:spacing w:line="360" w:lineRule="auto"/>
              <w:rPr>
                <w:color w:val="000000" w:themeColor="text1"/>
              </w:rPr>
            </w:pPr>
            <w:r w:rsidRPr="003247EA">
              <w:rPr>
                <w:color w:val="000000" w:themeColor="text1"/>
              </w:rPr>
              <w:t>D</w:t>
            </w:r>
            <w:r w:rsidRPr="003247EA">
              <w:rPr>
                <w:color w:val="000000" w:themeColor="text1"/>
                <w:vertAlign w:val="subscript"/>
              </w:rPr>
              <w:t>m</w:t>
            </w:r>
            <w:r w:rsidR="00612C7C" w:rsidRPr="003247EA">
              <w:rPr>
                <w:color w:val="000000" w:themeColor="text1"/>
              </w:rPr>
              <w:t xml:space="preserve"> (mm)</w:t>
            </w:r>
          </w:p>
        </w:tc>
      </w:tr>
      <w:tr w:rsidR="00612C7C" w:rsidRPr="00B704B6" w14:paraId="660D50FC" w14:textId="77777777" w:rsidTr="00C15865">
        <w:trPr>
          <w:gridAfter w:val="1"/>
          <w:wAfter w:w="10" w:type="dxa"/>
        </w:trPr>
        <w:tc>
          <w:tcPr>
            <w:tcW w:w="2337" w:type="dxa"/>
          </w:tcPr>
          <w:p w14:paraId="66A0C2A7" w14:textId="21F269D7" w:rsidR="00612C7C" w:rsidRPr="00B704B6" w:rsidRDefault="001A17AB" w:rsidP="00C15865">
            <w:pPr>
              <w:spacing w:line="360" w:lineRule="auto"/>
            </w:pPr>
            <w:r>
              <w:t>2A</w:t>
            </w:r>
            <w:r w:rsidR="00612C7C" w:rsidRPr="00B704B6">
              <w:t>DPR NS</w:t>
            </w:r>
          </w:p>
        </w:tc>
        <w:tc>
          <w:tcPr>
            <w:tcW w:w="1130" w:type="dxa"/>
          </w:tcPr>
          <w:p w14:paraId="405866A5" w14:textId="77777777" w:rsidR="00612C7C" w:rsidRPr="003247EA" w:rsidRDefault="00612C7C" w:rsidP="00C15865">
            <w:pPr>
              <w:spacing w:line="360" w:lineRule="auto"/>
              <w:rPr>
                <w:color w:val="000000" w:themeColor="text1"/>
              </w:rPr>
            </w:pPr>
            <w:r w:rsidRPr="003247EA">
              <w:rPr>
                <w:color w:val="000000" w:themeColor="text1"/>
              </w:rPr>
              <w:t>28.6</w:t>
            </w:r>
          </w:p>
        </w:tc>
        <w:tc>
          <w:tcPr>
            <w:tcW w:w="1483" w:type="dxa"/>
          </w:tcPr>
          <w:p w14:paraId="1A66A9F3" w14:textId="77777777" w:rsidR="00612C7C" w:rsidRPr="003247EA" w:rsidRDefault="00612C7C" w:rsidP="00C15865">
            <w:pPr>
              <w:spacing w:line="360" w:lineRule="auto"/>
              <w:rPr>
                <w:color w:val="000000" w:themeColor="text1"/>
              </w:rPr>
            </w:pPr>
            <w:r w:rsidRPr="003247EA">
              <w:rPr>
                <w:color w:val="000000" w:themeColor="text1"/>
              </w:rPr>
              <w:t>2.10</w:t>
            </w:r>
          </w:p>
        </w:tc>
        <w:tc>
          <w:tcPr>
            <w:tcW w:w="2338" w:type="dxa"/>
          </w:tcPr>
          <w:p w14:paraId="6F92993B" w14:textId="52E42E77" w:rsidR="00612C7C" w:rsidRPr="003247EA" w:rsidRDefault="00E60551" w:rsidP="00C15865">
            <w:pPr>
              <w:spacing w:line="360" w:lineRule="auto"/>
              <w:rPr>
                <w:color w:val="000000" w:themeColor="text1"/>
              </w:rPr>
            </w:pPr>
            <w:r w:rsidRPr="003247EA">
              <w:rPr>
                <w:color w:val="000000" w:themeColor="text1"/>
              </w:rPr>
              <w:t>1.02</w:t>
            </w:r>
          </w:p>
        </w:tc>
      </w:tr>
      <w:tr w:rsidR="00612C7C" w:rsidRPr="00B704B6" w14:paraId="1F367A2C" w14:textId="77777777" w:rsidTr="00C15865">
        <w:trPr>
          <w:gridAfter w:val="1"/>
          <w:wAfter w:w="10" w:type="dxa"/>
        </w:trPr>
        <w:tc>
          <w:tcPr>
            <w:tcW w:w="2337" w:type="dxa"/>
          </w:tcPr>
          <w:p w14:paraId="27E8CAC2" w14:textId="1D01A0DA" w:rsidR="00612C7C" w:rsidRPr="00B704B6" w:rsidRDefault="001A17AB" w:rsidP="00C15865">
            <w:pPr>
              <w:spacing w:line="360" w:lineRule="auto"/>
            </w:pPr>
            <w:r>
              <w:t>2A</w:t>
            </w:r>
            <w:r w:rsidR="00612C7C" w:rsidRPr="00B704B6">
              <w:t>DPR MS</w:t>
            </w:r>
          </w:p>
        </w:tc>
        <w:tc>
          <w:tcPr>
            <w:tcW w:w="1130" w:type="dxa"/>
          </w:tcPr>
          <w:p w14:paraId="28B74DF1" w14:textId="77777777" w:rsidR="00612C7C" w:rsidRPr="003247EA" w:rsidRDefault="00612C7C" w:rsidP="00C15865">
            <w:pPr>
              <w:spacing w:line="360" w:lineRule="auto"/>
              <w:rPr>
                <w:color w:val="000000" w:themeColor="text1"/>
              </w:rPr>
            </w:pPr>
            <w:r w:rsidRPr="003247EA">
              <w:rPr>
                <w:color w:val="000000" w:themeColor="text1"/>
              </w:rPr>
              <w:t>29.6</w:t>
            </w:r>
          </w:p>
        </w:tc>
        <w:tc>
          <w:tcPr>
            <w:tcW w:w="1483" w:type="dxa"/>
          </w:tcPr>
          <w:p w14:paraId="1B35EBBF" w14:textId="77777777" w:rsidR="00612C7C" w:rsidRPr="003247EA" w:rsidRDefault="00612C7C" w:rsidP="00C15865">
            <w:pPr>
              <w:spacing w:line="360" w:lineRule="auto"/>
              <w:rPr>
                <w:color w:val="000000" w:themeColor="text1"/>
              </w:rPr>
            </w:pPr>
            <w:r w:rsidRPr="003247EA">
              <w:rPr>
                <w:color w:val="000000" w:themeColor="text1"/>
              </w:rPr>
              <w:t>2.10</w:t>
            </w:r>
          </w:p>
        </w:tc>
        <w:tc>
          <w:tcPr>
            <w:tcW w:w="2338" w:type="dxa"/>
          </w:tcPr>
          <w:p w14:paraId="7EA1C604" w14:textId="0021FC77" w:rsidR="00612C7C" w:rsidRPr="003247EA" w:rsidRDefault="009160E3" w:rsidP="00C15865">
            <w:pPr>
              <w:spacing w:line="360" w:lineRule="auto"/>
              <w:rPr>
                <w:color w:val="000000" w:themeColor="text1"/>
              </w:rPr>
            </w:pPr>
            <w:r w:rsidRPr="003247EA">
              <w:rPr>
                <w:color w:val="000000" w:themeColor="text1"/>
              </w:rPr>
              <w:t>-</w:t>
            </w:r>
          </w:p>
        </w:tc>
      </w:tr>
      <w:tr w:rsidR="00612C7C" w:rsidRPr="00B704B6" w14:paraId="4960B7BF" w14:textId="77777777" w:rsidTr="00C15865">
        <w:trPr>
          <w:gridAfter w:val="1"/>
          <w:wAfter w:w="10" w:type="dxa"/>
        </w:trPr>
        <w:tc>
          <w:tcPr>
            <w:tcW w:w="2337" w:type="dxa"/>
          </w:tcPr>
          <w:p w14:paraId="07F9A10F" w14:textId="135AB75D" w:rsidR="00612C7C" w:rsidRPr="00B704B6" w:rsidRDefault="001A17AB" w:rsidP="00C15865">
            <w:pPr>
              <w:spacing w:line="360" w:lineRule="auto"/>
            </w:pPr>
            <w:r>
              <w:t>2B</w:t>
            </w:r>
            <w:r w:rsidR="00612C7C" w:rsidRPr="00B704B6">
              <w:t>CMB NS</w:t>
            </w:r>
          </w:p>
        </w:tc>
        <w:tc>
          <w:tcPr>
            <w:tcW w:w="1130" w:type="dxa"/>
          </w:tcPr>
          <w:p w14:paraId="0EA48356" w14:textId="4F3C1188" w:rsidR="00612C7C" w:rsidRPr="003247EA" w:rsidRDefault="009160E3" w:rsidP="00C15865">
            <w:pPr>
              <w:spacing w:line="360" w:lineRule="auto"/>
              <w:rPr>
                <w:color w:val="000000" w:themeColor="text1"/>
              </w:rPr>
            </w:pPr>
            <w:r w:rsidRPr="003247EA">
              <w:rPr>
                <w:color w:val="000000" w:themeColor="text1"/>
              </w:rPr>
              <w:t>-</w:t>
            </w:r>
          </w:p>
        </w:tc>
        <w:tc>
          <w:tcPr>
            <w:tcW w:w="1483" w:type="dxa"/>
          </w:tcPr>
          <w:p w14:paraId="584F2746" w14:textId="77777777" w:rsidR="00612C7C" w:rsidRPr="003247EA" w:rsidRDefault="00612C7C" w:rsidP="00C15865">
            <w:pPr>
              <w:spacing w:line="360" w:lineRule="auto"/>
              <w:rPr>
                <w:color w:val="000000" w:themeColor="text1"/>
              </w:rPr>
            </w:pPr>
            <w:r w:rsidRPr="003247EA">
              <w:rPr>
                <w:color w:val="000000" w:themeColor="text1"/>
              </w:rPr>
              <w:t>0.81</w:t>
            </w:r>
          </w:p>
        </w:tc>
        <w:tc>
          <w:tcPr>
            <w:tcW w:w="2338" w:type="dxa"/>
          </w:tcPr>
          <w:p w14:paraId="6FA288A3" w14:textId="3FB1381C" w:rsidR="00612C7C" w:rsidRPr="003247EA" w:rsidRDefault="00E60551" w:rsidP="00C15865">
            <w:pPr>
              <w:spacing w:line="360" w:lineRule="auto"/>
              <w:rPr>
                <w:color w:val="000000" w:themeColor="text1"/>
              </w:rPr>
            </w:pPr>
            <w:r w:rsidRPr="003247EA">
              <w:rPr>
                <w:color w:val="000000" w:themeColor="text1"/>
              </w:rPr>
              <w:t>0.95</w:t>
            </w:r>
          </w:p>
        </w:tc>
      </w:tr>
      <w:tr w:rsidR="00612C7C" w:rsidRPr="00B704B6" w14:paraId="2AE7757C" w14:textId="77777777" w:rsidTr="00C15865">
        <w:trPr>
          <w:gridAfter w:val="1"/>
          <w:wAfter w:w="10" w:type="dxa"/>
        </w:trPr>
        <w:tc>
          <w:tcPr>
            <w:tcW w:w="2337" w:type="dxa"/>
          </w:tcPr>
          <w:p w14:paraId="1E75EED5" w14:textId="1AEC11CB" w:rsidR="00612C7C" w:rsidRPr="00B704B6" w:rsidRDefault="001A17AB" w:rsidP="00C15865">
            <w:pPr>
              <w:spacing w:line="360" w:lineRule="auto"/>
            </w:pPr>
            <w:r>
              <w:t>2B</w:t>
            </w:r>
            <w:r w:rsidR="00612C7C" w:rsidRPr="00B704B6">
              <w:t>CMB MS</w:t>
            </w:r>
          </w:p>
        </w:tc>
        <w:tc>
          <w:tcPr>
            <w:tcW w:w="1130" w:type="dxa"/>
          </w:tcPr>
          <w:p w14:paraId="2D58300E" w14:textId="4E7970A3" w:rsidR="00612C7C" w:rsidRPr="003247EA" w:rsidRDefault="009160E3" w:rsidP="00C15865">
            <w:pPr>
              <w:spacing w:line="360" w:lineRule="auto"/>
              <w:rPr>
                <w:color w:val="000000" w:themeColor="text1"/>
              </w:rPr>
            </w:pPr>
            <w:r w:rsidRPr="003247EA">
              <w:rPr>
                <w:color w:val="000000" w:themeColor="text1"/>
              </w:rPr>
              <w:t>-</w:t>
            </w:r>
          </w:p>
        </w:tc>
        <w:tc>
          <w:tcPr>
            <w:tcW w:w="1483" w:type="dxa"/>
          </w:tcPr>
          <w:p w14:paraId="2B385849" w14:textId="77777777" w:rsidR="00612C7C" w:rsidRPr="003247EA" w:rsidRDefault="00612C7C" w:rsidP="00C15865">
            <w:pPr>
              <w:spacing w:line="360" w:lineRule="auto"/>
              <w:rPr>
                <w:color w:val="000000" w:themeColor="text1"/>
              </w:rPr>
            </w:pPr>
            <w:r w:rsidRPr="003247EA">
              <w:rPr>
                <w:color w:val="000000" w:themeColor="text1"/>
              </w:rPr>
              <w:t>0.76</w:t>
            </w:r>
          </w:p>
        </w:tc>
        <w:tc>
          <w:tcPr>
            <w:tcW w:w="2338" w:type="dxa"/>
          </w:tcPr>
          <w:p w14:paraId="2B9FC223" w14:textId="44C97C44" w:rsidR="00612C7C" w:rsidRPr="003247EA" w:rsidRDefault="00E60551" w:rsidP="00C15865">
            <w:pPr>
              <w:spacing w:line="360" w:lineRule="auto"/>
              <w:rPr>
                <w:color w:val="000000" w:themeColor="text1"/>
              </w:rPr>
            </w:pPr>
            <w:r w:rsidRPr="003247EA">
              <w:rPr>
                <w:color w:val="000000" w:themeColor="text1"/>
              </w:rPr>
              <w:t>0.98</w:t>
            </w:r>
          </w:p>
        </w:tc>
      </w:tr>
      <w:tr w:rsidR="00612C7C" w:rsidRPr="00B704B6" w14:paraId="14E582C5" w14:textId="77777777" w:rsidTr="00C15865">
        <w:trPr>
          <w:gridAfter w:val="1"/>
          <w:wAfter w:w="10" w:type="dxa"/>
        </w:trPr>
        <w:tc>
          <w:tcPr>
            <w:tcW w:w="2337" w:type="dxa"/>
          </w:tcPr>
          <w:p w14:paraId="0C92D571" w14:textId="7BC9F22B" w:rsidR="00612C7C" w:rsidRPr="00B704B6" w:rsidRDefault="001A17AB" w:rsidP="00C15865">
            <w:pPr>
              <w:spacing w:line="360" w:lineRule="auto"/>
            </w:pPr>
            <w:r>
              <w:t>2A</w:t>
            </w:r>
            <w:r w:rsidR="00612C7C" w:rsidRPr="00B704B6">
              <w:t>GPROF</w:t>
            </w:r>
          </w:p>
        </w:tc>
        <w:tc>
          <w:tcPr>
            <w:tcW w:w="1130" w:type="dxa"/>
          </w:tcPr>
          <w:p w14:paraId="7812F6C9" w14:textId="23E2FC13" w:rsidR="00612C7C" w:rsidRPr="003247EA" w:rsidRDefault="009160E3" w:rsidP="00C15865">
            <w:pPr>
              <w:spacing w:line="360" w:lineRule="auto"/>
              <w:rPr>
                <w:color w:val="000000" w:themeColor="text1"/>
              </w:rPr>
            </w:pPr>
            <w:r w:rsidRPr="003247EA">
              <w:rPr>
                <w:color w:val="000000" w:themeColor="text1"/>
              </w:rPr>
              <w:t>-</w:t>
            </w:r>
          </w:p>
        </w:tc>
        <w:tc>
          <w:tcPr>
            <w:tcW w:w="1483" w:type="dxa"/>
          </w:tcPr>
          <w:p w14:paraId="0A9279B4" w14:textId="77777777" w:rsidR="00612C7C" w:rsidRPr="003247EA" w:rsidRDefault="00612C7C" w:rsidP="00C15865">
            <w:pPr>
              <w:spacing w:line="360" w:lineRule="auto"/>
              <w:rPr>
                <w:color w:val="000000" w:themeColor="text1"/>
              </w:rPr>
            </w:pPr>
            <w:r w:rsidRPr="003247EA">
              <w:rPr>
                <w:color w:val="000000" w:themeColor="text1"/>
              </w:rPr>
              <w:t>0.55</w:t>
            </w:r>
          </w:p>
        </w:tc>
        <w:tc>
          <w:tcPr>
            <w:tcW w:w="2338" w:type="dxa"/>
          </w:tcPr>
          <w:p w14:paraId="3053AB75" w14:textId="32DF00DA" w:rsidR="00612C7C" w:rsidRPr="003247EA" w:rsidRDefault="009160E3" w:rsidP="00C15865">
            <w:pPr>
              <w:spacing w:line="360" w:lineRule="auto"/>
              <w:rPr>
                <w:color w:val="000000" w:themeColor="text1"/>
              </w:rPr>
            </w:pPr>
            <w:r w:rsidRPr="003247EA">
              <w:rPr>
                <w:color w:val="000000" w:themeColor="text1"/>
              </w:rPr>
              <w:t>-</w:t>
            </w:r>
          </w:p>
        </w:tc>
      </w:tr>
      <w:tr w:rsidR="00612C7C" w:rsidRPr="00B704B6" w14:paraId="62384AB2" w14:textId="77777777" w:rsidTr="00C15865">
        <w:trPr>
          <w:gridAfter w:val="1"/>
          <w:wAfter w:w="10" w:type="dxa"/>
        </w:trPr>
        <w:tc>
          <w:tcPr>
            <w:tcW w:w="2337" w:type="dxa"/>
          </w:tcPr>
          <w:p w14:paraId="43D67C2F" w14:textId="77777777" w:rsidR="00612C7C" w:rsidRPr="00B704B6" w:rsidRDefault="00612C7C" w:rsidP="00C15865">
            <w:pPr>
              <w:spacing w:line="360" w:lineRule="auto"/>
            </w:pPr>
            <w:r w:rsidRPr="00B704B6">
              <w:t>2DVD</w:t>
            </w:r>
          </w:p>
        </w:tc>
        <w:tc>
          <w:tcPr>
            <w:tcW w:w="1130" w:type="dxa"/>
          </w:tcPr>
          <w:p w14:paraId="1666EEE5" w14:textId="77777777" w:rsidR="00612C7C" w:rsidRPr="003247EA" w:rsidRDefault="00612C7C" w:rsidP="00C15865">
            <w:pPr>
              <w:spacing w:line="360" w:lineRule="auto"/>
              <w:rPr>
                <w:color w:val="000000" w:themeColor="text1"/>
              </w:rPr>
            </w:pPr>
            <w:r w:rsidRPr="003247EA">
              <w:rPr>
                <w:color w:val="000000" w:themeColor="text1"/>
              </w:rPr>
              <w:t>20.1</w:t>
            </w:r>
          </w:p>
        </w:tc>
        <w:tc>
          <w:tcPr>
            <w:tcW w:w="1483" w:type="dxa"/>
          </w:tcPr>
          <w:p w14:paraId="05E7762D" w14:textId="77777777" w:rsidR="00612C7C" w:rsidRPr="003247EA" w:rsidRDefault="00612C7C" w:rsidP="00C15865">
            <w:pPr>
              <w:spacing w:line="360" w:lineRule="auto"/>
              <w:rPr>
                <w:color w:val="000000" w:themeColor="text1"/>
              </w:rPr>
            </w:pPr>
            <w:r w:rsidRPr="003247EA">
              <w:rPr>
                <w:color w:val="000000" w:themeColor="text1"/>
              </w:rPr>
              <w:t>0.35</w:t>
            </w:r>
          </w:p>
        </w:tc>
        <w:tc>
          <w:tcPr>
            <w:tcW w:w="2338" w:type="dxa"/>
          </w:tcPr>
          <w:p w14:paraId="1BAD4B8E" w14:textId="77777777" w:rsidR="00612C7C" w:rsidRPr="003247EA" w:rsidRDefault="00612C7C" w:rsidP="00C15865">
            <w:pPr>
              <w:spacing w:line="360" w:lineRule="auto"/>
              <w:rPr>
                <w:color w:val="000000" w:themeColor="text1"/>
              </w:rPr>
            </w:pPr>
            <w:r w:rsidRPr="003247EA">
              <w:rPr>
                <w:color w:val="000000" w:themeColor="text1"/>
              </w:rPr>
              <w:t>1.06</w:t>
            </w:r>
          </w:p>
        </w:tc>
      </w:tr>
      <w:tr w:rsidR="00612C7C" w:rsidRPr="00B704B6" w14:paraId="659B7B0C" w14:textId="77777777" w:rsidTr="00C15865">
        <w:trPr>
          <w:gridAfter w:val="1"/>
          <w:wAfter w:w="10" w:type="dxa"/>
        </w:trPr>
        <w:tc>
          <w:tcPr>
            <w:tcW w:w="2337" w:type="dxa"/>
          </w:tcPr>
          <w:p w14:paraId="24966CC7" w14:textId="67799225" w:rsidR="00612C7C" w:rsidRPr="00B704B6" w:rsidRDefault="001A17AB" w:rsidP="00C15865">
            <w:pPr>
              <w:spacing w:line="360" w:lineRule="auto"/>
            </w:pPr>
            <w:r>
              <w:t>PARSIVEL</w:t>
            </w:r>
            <w:r w:rsidRPr="001A17AB">
              <w:rPr>
                <w:vertAlign w:val="superscript"/>
              </w:rPr>
              <w:t>2</w:t>
            </w:r>
          </w:p>
        </w:tc>
        <w:tc>
          <w:tcPr>
            <w:tcW w:w="1130" w:type="dxa"/>
          </w:tcPr>
          <w:p w14:paraId="39D7C72A" w14:textId="77777777" w:rsidR="00612C7C" w:rsidRPr="003247EA" w:rsidRDefault="00612C7C" w:rsidP="00C15865">
            <w:pPr>
              <w:spacing w:line="360" w:lineRule="auto"/>
              <w:rPr>
                <w:color w:val="000000" w:themeColor="text1"/>
              </w:rPr>
            </w:pPr>
            <w:r w:rsidRPr="003247EA">
              <w:rPr>
                <w:color w:val="000000" w:themeColor="text1"/>
              </w:rPr>
              <w:t>23.4</w:t>
            </w:r>
          </w:p>
        </w:tc>
        <w:tc>
          <w:tcPr>
            <w:tcW w:w="1483" w:type="dxa"/>
          </w:tcPr>
          <w:p w14:paraId="26006AEE" w14:textId="77777777" w:rsidR="00612C7C" w:rsidRPr="003247EA" w:rsidRDefault="00612C7C" w:rsidP="00C15865">
            <w:pPr>
              <w:spacing w:line="360" w:lineRule="auto"/>
              <w:rPr>
                <w:color w:val="000000" w:themeColor="text1"/>
              </w:rPr>
            </w:pPr>
            <w:r w:rsidRPr="003247EA">
              <w:rPr>
                <w:color w:val="000000" w:themeColor="text1"/>
              </w:rPr>
              <w:t>0.39</w:t>
            </w:r>
          </w:p>
        </w:tc>
        <w:tc>
          <w:tcPr>
            <w:tcW w:w="2338" w:type="dxa"/>
          </w:tcPr>
          <w:p w14:paraId="7912E9AD" w14:textId="77777777" w:rsidR="00612C7C" w:rsidRPr="003247EA" w:rsidRDefault="00612C7C" w:rsidP="00C15865">
            <w:pPr>
              <w:spacing w:line="360" w:lineRule="auto"/>
              <w:rPr>
                <w:color w:val="000000" w:themeColor="text1"/>
              </w:rPr>
            </w:pPr>
            <w:r w:rsidRPr="003247EA">
              <w:rPr>
                <w:color w:val="000000" w:themeColor="text1"/>
              </w:rPr>
              <w:t>1.31</w:t>
            </w:r>
          </w:p>
        </w:tc>
      </w:tr>
      <w:tr w:rsidR="00612C7C" w:rsidRPr="00B704B6" w14:paraId="6CDA5AA1" w14:textId="77777777" w:rsidTr="00C15865">
        <w:trPr>
          <w:gridAfter w:val="1"/>
          <w:wAfter w:w="10" w:type="dxa"/>
        </w:trPr>
        <w:tc>
          <w:tcPr>
            <w:tcW w:w="2337" w:type="dxa"/>
          </w:tcPr>
          <w:p w14:paraId="18CC561A" w14:textId="77777777" w:rsidR="00612C7C" w:rsidRPr="00B704B6" w:rsidRDefault="00612C7C" w:rsidP="00C15865">
            <w:pPr>
              <w:spacing w:line="360" w:lineRule="auto"/>
            </w:pPr>
            <w:r w:rsidRPr="00B704B6">
              <w:t>Gauge</w:t>
            </w:r>
          </w:p>
        </w:tc>
        <w:tc>
          <w:tcPr>
            <w:tcW w:w="1130" w:type="dxa"/>
          </w:tcPr>
          <w:p w14:paraId="720FD5A5" w14:textId="55ED3D18" w:rsidR="00612C7C" w:rsidRPr="003247EA" w:rsidRDefault="009160E3" w:rsidP="00C15865">
            <w:pPr>
              <w:spacing w:line="360" w:lineRule="auto"/>
              <w:rPr>
                <w:color w:val="000000" w:themeColor="text1"/>
              </w:rPr>
            </w:pPr>
            <w:r w:rsidRPr="003247EA">
              <w:rPr>
                <w:color w:val="000000" w:themeColor="text1"/>
              </w:rPr>
              <w:t>-</w:t>
            </w:r>
          </w:p>
        </w:tc>
        <w:tc>
          <w:tcPr>
            <w:tcW w:w="1483" w:type="dxa"/>
          </w:tcPr>
          <w:p w14:paraId="64840F9A" w14:textId="77777777" w:rsidR="00612C7C" w:rsidRPr="003247EA" w:rsidRDefault="00612C7C" w:rsidP="00C15865">
            <w:pPr>
              <w:spacing w:line="360" w:lineRule="auto"/>
              <w:rPr>
                <w:color w:val="000000" w:themeColor="text1"/>
              </w:rPr>
            </w:pPr>
            <w:r w:rsidRPr="003247EA">
              <w:rPr>
                <w:color w:val="000000" w:themeColor="text1"/>
              </w:rPr>
              <w:t>3.05</w:t>
            </w:r>
          </w:p>
        </w:tc>
        <w:tc>
          <w:tcPr>
            <w:tcW w:w="2338" w:type="dxa"/>
          </w:tcPr>
          <w:p w14:paraId="3957801B" w14:textId="303077B3" w:rsidR="00612C7C" w:rsidRPr="003247EA" w:rsidRDefault="009160E3" w:rsidP="00C15865">
            <w:pPr>
              <w:spacing w:line="360" w:lineRule="auto"/>
              <w:rPr>
                <w:color w:val="000000" w:themeColor="text1"/>
              </w:rPr>
            </w:pPr>
            <w:r w:rsidRPr="003247EA">
              <w:rPr>
                <w:color w:val="000000" w:themeColor="text1"/>
              </w:rPr>
              <w:t>-</w:t>
            </w:r>
          </w:p>
        </w:tc>
      </w:tr>
    </w:tbl>
    <w:p w14:paraId="61BA117A" w14:textId="348C8EA1" w:rsidR="00612C7C" w:rsidRDefault="00612C7C" w:rsidP="00106360">
      <w:pPr>
        <w:spacing w:line="360" w:lineRule="auto"/>
      </w:pPr>
    </w:p>
    <w:p w14:paraId="0F488684" w14:textId="75E467E3" w:rsidR="009160E3" w:rsidRDefault="009160E3" w:rsidP="00106360">
      <w:pPr>
        <w:spacing w:line="360" w:lineRule="auto"/>
      </w:pPr>
    </w:p>
    <w:p w14:paraId="56727057" w14:textId="0D352E99" w:rsidR="009160E3" w:rsidRDefault="009160E3" w:rsidP="00106360">
      <w:pPr>
        <w:spacing w:line="360" w:lineRule="auto"/>
      </w:pPr>
    </w:p>
    <w:p w14:paraId="4C495988" w14:textId="2CC46239" w:rsidR="009160E3" w:rsidRDefault="009160E3" w:rsidP="00106360">
      <w:pPr>
        <w:spacing w:line="360" w:lineRule="auto"/>
      </w:pPr>
    </w:p>
    <w:p w14:paraId="04F8ED18" w14:textId="0A5116AD" w:rsidR="009160E3" w:rsidRDefault="009160E3" w:rsidP="00106360">
      <w:pPr>
        <w:spacing w:line="360" w:lineRule="auto"/>
      </w:pPr>
    </w:p>
    <w:p w14:paraId="63DFAB82" w14:textId="502F09E5" w:rsidR="009160E3" w:rsidRDefault="009160E3" w:rsidP="00106360">
      <w:pPr>
        <w:spacing w:line="360" w:lineRule="auto"/>
      </w:pPr>
    </w:p>
    <w:p w14:paraId="379B76ED" w14:textId="77777777" w:rsidR="009160E3" w:rsidRDefault="009160E3" w:rsidP="00106360">
      <w:pPr>
        <w:spacing w:line="360" w:lineRule="auto"/>
      </w:pPr>
    </w:p>
    <w:tbl>
      <w:tblPr>
        <w:tblStyle w:val="TableGrid"/>
        <w:tblpPr w:leftFromText="180" w:rightFromText="180" w:vertAnchor="text" w:horzAnchor="margin" w:tblpXSpec="center" w:tblpY="2138"/>
        <w:tblW w:w="0" w:type="auto"/>
        <w:tblLook w:val="04A0" w:firstRow="1" w:lastRow="0" w:firstColumn="1" w:lastColumn="0" w:noHBand="0" w:noVBand="1"/>
      </w:tblPr>
      <w:tblGrid>
        <w:gridCol w:w="2337"/>
        <w:gridCol w:w="1130"/>
        <w:gridCol w:w="1483"/>
        <w:gridCol w:w="2406"/>
      </w:tblGrid>
      <w:tr w:rsidR="00612C7C" w:rsidRPr="00B704B6" w14:paraId="15DA4FE1" w14:textId="77777777" w:rsidTr="00C15865">
        <w:tc>
          <w:tcPr>
            <w:tcW w:w="7356" w:type="dxa"/>
            <w:gridSpan w:val="4"/>
          </w:tcPr>
          <w:p w14:paraId="70CA242A" w14:textId="52E48C3D" w:rsidR="00612C7C" w:rsidRPr="003247EA" w:rsidRDefault="00612C7C" w:rsidP="00C15865">
            <w:pPr>
              <w:spacing w:line="360" w:lineRule="auto"/>
              <w:ind w:left="360"/>
              <w:rPr>
                <w:color w:val="000000" w:themeColor="text1"/>
              </w:rPr>
            </w:pPr>
            <w:r w:rsidRPr="003247EA">
              <w:rPr>
                <w:color w:val="000000" w:themeColor="text1"/>
              </w:rPr>
              <w:t>b)                GPM</w:t>
            </w:r>
            <w:r w:rsidR="009160E3" w:rsidRPr="003247EA">
              <w:rPr>
                <w:color w:val="000000" w:themeColor="text1"/>
              </w:rPr>
              <w:t xml:space="preserve"> Overpass</w:t>
            </w:r>
            <w:r w:rsidRPr="003247EA">
              <w:rPr>
                <w:color w:val="000000" w:themeColor="text1"/>
              </w:rPr>
              <w:t xml:space="preserve"> </w:t>
            </w:r>
            <w:r w:rsidR="002E7BD8" w:rsidRPr="003247EA">
              <w:rPr>
                <w:color w:val="000000" w:themeColor="text1"/>
              </w:rPr>
              <w:t>13 November 2018</w:t>
            </w:r>
            <w:r w:rsidR="00A143FA" w:rsidRPr="003247EA">
              <w:rPr>
                <w:color w:val="000000" w:themeColor="text1"/>
              </w:rPr>
              <w:t>, Orbit 26748</w:t>
            </w:r>
          </w:p>
        </w:tc>
      </w:tr>
      <w:tr w:rsidR="00612C7C" w:rsidRPr="00B704B6" w14:paraId="5EEC4BDB" w14:textId="77777777" w:rsidTr="00C15865">
        <w:tc>
          <w:tcPr>
            <w:tcW w:w="2337" w:type="dxa"/>
          </w:tcPr>
          <w:p w14:paraId="73371E83" w14:textId="77777777" w:rsidR="00612C7C" w:rsidRPr="003247EA" w:rsidRDefault="00612C7C" w:rsidP="00C15865">
            <w:pPr>
              <w:spacing w:line="360" w:lineRule="auto"/>
              <w:rPr>
                <w:color w:val="000000" w:themeColor="text1"/>
              </w:rPr>
            </w:pPr>
          </w:p>
        </w:tc>
        <w:tc>
          <w:tcPr>
            <w:tcW w:w="1130" w:type="dxa"/>
          </w:tcPr>
          <w:p w14:paraId="249A7523" w14:textId="1AE361FB" w:rsidR="00612C7C" w:rsidRPr="003247EA" w:rsidRDefault="009160E3" w:rsidP="00C15865">
            <w:pPr>
              <w:spacing w:line="360" w:lineRule="auto"/>
              <w:rPr>
                <w:color w:val="000000" w:themeColor="text1"/>
              </w:rPr>
            </w:pPr>
            <w:r w:rsidRPr="003247EA">
              <w:rPr>
                <w:color w:val="000000" w:themeColor="text1"/>
              </w:rPr>
              <w:t>Z</w:t>
            </w:r>
            <w:r w:rsidR="00612C7C" w:rsidRPr="003247EA">
              <w:rPr>
                <w:color w:val="000000" w:themeColor="text1"/>
              </w:rPr>
              <w:t xml:space="preserve"> (</w:t>
            </w:r>
            <w:proofErr w:type="spellStart"/>
            <w:r w:rsidR="00612C7C" w:rsidRPr="003247EA">
              <w:rPr>
                <w:color w:val="000000" w:themeColor="text1"/>
              </w:rPr>
              <w:t>dBZ</w:t>
            </w:r>
            <w:proofErr w:type="spellEnd"/>
            <w:r w:rsidR="00612C7C" w:rsidRPr="003247EA">
              <w:rPr>
                <w:color w:val="000000" w:themeColor="text1"/>
              </w:rPr>
              <w:t>)</w:t>
            </w:r>
          </w:p>
        </w:tc>
        <w:tc>
          <w:tcPr>
            <w:tcW w:w="1483" w:type="dxa"/>
          </w:tcPr>
          <w:p w14:paraId="548C88C5" w14:textId="4E8B3CE7" w:rsidR="00612C7C" w:rsidRPr="003247EA" w:rsidRDefault="009160E3" w:rsidP="00C15865">
            <w:pPr>
              <w:spacing w:line="360" w:lineRule="auto"/>
              <w:rPr>
                <w:color w:val="000000" w:themeColor="text1"/>
              </w:rPr>
            </w:pPr>
            <w:r w:rsidRPr="003247EA">
              <w:rPr>
                <w:color w:val="000000" w:themeColor="text1"/>
              </w:rPr>
              <w:t>R</w:t>
            </w:r>
            <w:r w:rsidR="00612C7C" w:rsidRPr="003247EA">
              <w:rPr>
                <w:color w:val="000000" w:themeColor="text1"/>
              </w:rPr>
              <w:t xml:space="preserve"> (mm hr</w:t>
            </w:r>
            <w:r w:rsidR="00612C7C" w:rsidRPr="003247EA">
              <w:rPr>
                <w:color w:val="000000" w:themeColor="text1"/>
                <w:vertAlign w:val="superscript"/>
              </w:rPr>
              <w:t>-1</w:t>
            </w:r>
            <w:r w:rsidR="00612C7C" w:rsidRPr="003247EA">
              <w:rPr>
                <w:color w:val="000000" w:themeColor="text1"/>
              </w:rPr>
              <w:t>)</w:t>
            </w:r>
          </w:p>
        </w:tc>
        <w:tc>
          <w:tcPr>
            <w:tcW w:w="2406" w:type="dxa"/>
          </w:tcPr>
          <w:p w14:paraId="2E67CB3A" w14:textId="747CB372" w:rsidR="00612C7C" w:rsidRPr="003247EA" w:rsidRDefault="009160E3" w:rsidP="00C15865">
            <w:pPr>
              <w:spacing w:line="360" w:lineRule="auto"/>
              <w:rPr>
                <w:color w:val="000000" w:themeColor="text1"/>
              </w:rPr>
            </w:pPr>
            <w:r w:rsidRPr="003247EA">
              <w:rPr>
                <w:color w:val="000000" w:themeColor="text1"/>
              </w:rPr>
              <w:t>D</w:t>
            </w:r>
            <w:r w:rsidRPr="003247EA">
              <w:rPr>
                <w:color w:val="000000" w:themeColor="text1"/>
                <w:vertAlign w:val="subscript"/>
              </w:rPr>
              <w:t>m</w:t>
            </w:r>
            <w:r w:rsidR="00612C7C" w:rsidRPr="003247EA">
              <w:rPr>
                <w:color w:val="000000" w:themeColor="text1"/>
              </w:rPr>
              <w:t xml:space="preserve"> (mm)</w:t>
            </w:r>
          </w:p>
        </w:tc>
      </w:tr>
      <w:tr w:rsidR="00612C7C" w:rsidRPr="00B704B6" w14:paraId="0424495C" w14:textId="77777777" w:rsidTr="00C15865">
        <w:tc>
          <w:tcPr>
            <w:tcW w:w="2337" w:type="dxa"/>
          </w:tcPr>
          <w:p w14:paraId="2A26FDF5" w14:textId="2A4A0A44" w:rsidR="00612C7C" w:rsidRPr="003247EA" w:rsidRDefault="001A17AB" w:rsidP="00C15865">
            <w:pPr>
              <w:spacing w:line="360" w:lineRule="auto"/>
              <w:rPr>
                <w:color w:val="000000" w:themeColor="text1"/>
              </w:rPr>
            </w:pPr>
            <w:r w:rsidRPr="003247EA">
              <w:rPr>
                <w:color w:val="000000" w:themeColor="text1"/>
              </w:rPr>
              <w:t>2A</w:t>
            </w:r>
            <w:r w:rsidR="00612C7C" w:rsidRPr="003247EA">
              <w:rPr>
                <w:color w:val="000000" w:themeColor="text1"/>
              </w:rPr>
              <w:t>DPR NS</w:t>
            </w:r>
          </w:p>
        </w:tc>
        <w:tc>
          <w:tcPr>
            <w:tcW w:w="1130" w:type="dxa"/>
          </w:tcPr>
          <w:p w14:paraId="34E95AF9" w14:textId="2024CC9D" w:rsidR="00612C7C" w:rsidRPr="003247EA" w:rsidRDefault="00E60551" w:rsidP="00C15865">
            <w:pPr>
              <w:spacing w:line="360" w:lineRule="auto"/>
              <w:rPr>
                <w:color w:val="000000" w:themeColor="text1"/>
              </w:rPr>
            </w:pPr>
            <w:r w:rsidRPr="003247EA">
              <w:rPr>
                <w:color w:val="000000" w:themeColor="text1"/>
              </w:rPr>
              <w:t>36.6</w:t>
            </w:r>
          </w:p>
        </w:tc>
        <w:tc>
          <w:tcPr>
            <w:tcW w:w="1483" w:type="dxa"/>
          </w:tcPr>
          <w:p w14:paraId="7753DA6B" w14:textId="270570FE" w:rsidR="00612C7C" w:rsidRPr="003247EA" w:rsidRDefault="00E60551" w:rsidP="00C15865">
            <w:pPr>
              <w:spacing w:line="360" w:lineRule="auto"/>
              <w:rPr>
                <w:color w:val="000000" w:themeColor="text1"/>
              </w:rPr>
            </w:pPr>
            <w:r w:rsidRPr="003247EA">
              <w:rPr>
                <w:color w:val="000000" w:themeColor="text1"/>
              </w:rPr>
              <w:t>4.58</w:t>
            </w:r>
          </w:p>
        </w:tc>
        <w:tc>
          <w:tcPr>
            <w:tcW w:w="2406" w:type="dxa"/>
          </w:tcPr>
          <w:p w14:paraId="66EF4483" w14:textId="211DF49A" w:rsidR="00612C7C" w:rsidRPr="003247EA" w:rsidRDefault="00E60551" w:rsidP="00C15865">
            <w:pPr>
              <w:spacing w:line="360" w:lineRule="auto"/>
              <w:rPr>
                <w:color w:val="000000" w:themeColor="text1"/>
              </w:rPr>
            </w:pPr>
            <w:r w:rsidRPr="003247EA">
              <w:rPr>
                <w:color w:val="000000" w:themeColor="text1"/>
              </w:rPr>
              <w:t>1.96</w:t>
            </w:r>
          </w:p>
        </w:tc>
      </w:tr>
      <w:tr w:rsidR="00612C7C" w:rsidRPr="00B704B6" w14:paraId="38F17D5C" w14:textId="77777777" w:rsidTr="00C15865">
        <w:tc>
          <w:tcPr>
            <w:tcW w:w="2337" w:type="dxa"/>
          </w:tcPr>
          <w:p w14:paraId="7F1EF3E2" w14:textId="2CDCF795" w:rsidR="00612C7C" w:rsidRPr="003247EA" w:rsidRDefault="001A17AB" w:rsidP="00C15865">
            <w:pPr>
              <w:spacing w:line="360" w:lineRule="auto"/>
              <w:rPr>
                <w:color w:val="000000" w:themeColor="text1"/>
              </w:rPr>
            </w:pPr>
            <w:r w:rsidRPr="003247EA">
              <w:rPr>
                <w:color w:val="000000" w:themeColor="text1"/>
              </w:rPr>
              <w:t>2A</w:t>
            </w:r>
            <w:r w:rsidR="00612C7C" w:rsidRPr="003247EA">
              <w:rPr>
                <w:color w:val="000000" w:themeColor="text1"/>
              </w:rPr>
              <w:t>DPR MS</w:t>
            </w:r>
          </w:p>
        </w:tc>
        <w:tc>
          <w:tcPr>
            <w:tcW w:w="1130" w:type="dxa"/>
          </w:tcPr>
          <w:p w14:paraId="617F1E69" w14:textId="7168D213" w:rsidR="00612C7C" w:rsidRPr="003247EA" w:rsidRDefault="00E60551" w:rsidP="00C15865">
            <w:pPr>
              <w:spacing w:line="360" w:lineRule="auto"/>
              <w:rPr>
                <w:color w:val="000000" w:themeColor="text1"/>
              </w:rPr>
            </w:pPr>
            <w:r w:rsidRPr="003247EA">
              <w:rPr>
                <w:color w:val="000000" w:themeColor="text1"/>
              </w:rPr>
              <w:t>34.3</w:t>
            </w:r>
          </w:p>
        </w:tc>
        <w:tc>
          <w:tcPr>
            <w:tcW w:w="1483" w:type="dxa"/>
          </w:tcPr>
          <w:p w14:paraId="64BE7EFB" w14:textId="4F4BC410" w:rsidR="00612C7C" w:rsidRPr="003247EA" w:rsidRDefault="00E60551" w:rsidP="00C15865">
            <w:pPr>
              <w:spacing w:line="360" w:lineRule="auto"/>
              <w:rPr>
                <w:color w:val="000000" w:themeColor="text1"/>
              </w:rPr>
            </w:pPr>
            <w:r w:rsidRPr="003247EA">
              <w:rPr>
                <w:color w:val="000000" w:themeColor="text1"/>
              </w:rPr>
              <w:t>4.58</w:t>
            </w:r>
          </w:p>
        </w:tc>
        <w:tc>
          <w:tcPr>
            <w:tcW w:w="2406" w:type="dxa"/>
          </w:tcPr>
          <w:p w14:paraId="7B1A3F0B" w14:textId="4F614D4A" w:rsidR="00612C7C" w:rsidRPr="003247EA" w:rsidRDefault="001A17AB" w:rsidP="00C15865">
            <w:pPr>
              <w:spacing w:line="360" w:lineRule="auto"/>
              <w:rPr>
                <w:color w:val="000000" w:themeColor="text1"/>
              </w:rPr>
            </w:pPr>
            <w:r w:rsidRPr="003247EA">
              <w:rPr>
                <w:color w:val="000000" w:themeColor="text1"/>
              </w:rPr>
              <w:t>-</w:t>
            </w:r>
          </w:p>
        </w:tc>
      </w:tr>
      <w:tr w:rsidR="00612C7C" w:rsidRPr="00B704B6" w14:paraId="00E6F960" w14:textId="77777777" w:rsidTr="00C15865">
        <w:tc>
          <w:tcPr>
            <w:tcW w:w="2337" w:type="dxa"/>
          </w:tcPr>
          <w:p w14:paraId="23630FB6" w14:textId="50CBAE71" w:rsidR="00612C7C" w:rsidRPr="003247EA" w:rsidRDefault="001A17AB" w:rsidP="00C15865">
            <w:pPr>
              <w:spacing w:line="360" w:lineRule="auto"/>
              <w:rPr>
                <w:color w:val="000000" w:themeColor="text1"/>
              </w:rPr>
            </w:pPr>
            <w:r w:rsidRPr="003247EA">
              <w:rPr>
                <w:color w:val="000000" w:themeColor="text1"/>
              </w:rPr>
              <w:t>2B</w:t>
            </w:r>
            <w:r w:rsidR="00612C7C" w:rsidRPr="003247EA">
              <w:rPr>
                <w:color w:val="000000" w:themeColor="text1"/>
              </w:rPr>
              <w:t>CMB NS</w:t>
            </w:r>
          </w:p>
        </w:tc>
        <w:tc>
          <w:tcPr>
            <w:tcW w:w="1130" w:type="dxa"/>
          </w:tcPr>
          <w:p w14:paraId="2A5E7210" w14:textId="420DEC92" w:rsidR="00612C7C" w:rsidRPr="003247EA" w:rsidRDefault="009160E3" w:rsidP="00C15865">
            <w:pPr>
              <w:spacing w:line="360" w:lineRule="auto"/>
              <w:rPr>
                <w:color w:val="000000" w:themeColor="text1"/>
              </w:rPr>
            </w:pPr>
            <w:r w:rsidRPr="003247EA">
              <w:rPr>
                <w:color w:val="000000" w:themeColor="text1"/>
              </w:rPr>
              <w:t>-</w:t>
            </w:r>
          </w:p>
        </w:tc>
        <w:tc>
          <w:tcPr>
            <w:tcW w:w="1483" w:type="dxa"/>
          </w:tcPr>
          <w:p w14:paraId="044AAB74" w14:textId="79D18FDA" w:rsidR="00612C7C" w:rsidRPr="003247EA" w:rsidRDefault="00E60551" w:rsidP="00C15865">
            <w:pPr>
              <w:spacing w:line="360" w:lineRule="auto"/>
              <w:rPr>
                <w:color w:val="000000" w:themeColor="text1"/>
              </w:rPr>
            </w:pPr>
            <w:r w:rsidRPr="003247EA">
              <w:rPr>
                <w:color w:val="000000" w:themeColor="text1"/>
              </w:rPr>
              <w:t>4.83</w:t>
            </w:r>
          </w:p>
        </w:tc>
        <w:tc>
          <w:tcPr>
            <w:tcW w:w="2406" w:type="dxa"/>
          </w:tcPr>
          <w:p w14:paraId="3FA03A3D" w14:textId="2BBA68BB" w:rsidR="00612C7C" w:rsidRPr="003247EA" w:rsidRDefault="00E60551" w:rsidP="00C15865">
            <w:pPr>
              <w:spacing w:line="360" w:lineRule="auto"/>
              <w:rPr>
                <w:color w:val="000000" w:themeColor="text1"/>
              </w:rPr>
            </w:pPr>
            <w:r w:rsidRPr="003247EA">
              <w:rPr>
                <w:color w:val="000000" w:themeColor="text1"/>
              </w:rPr>
              <w:t>1.71</w:t>
            </w:r>
          </w:p>
        </w:tc>
      </w:tr>
      <w:tr w:rsidR="00612C7C" w:rsidRPr="00B704B6" w14:paraId="427B0067" w14:textId="77777777" w:rsidTr="00C15865">
        <w:tc>
          <w:tcPr>
            <w:tcW w:w="2337" w:type="dxa"/>
          </w:tcPr>
          <w:p w14:paraId="37F988BB" w14:textId="04962589" w:rsidR="00612C7C" w:rsidRPr="003247EA" w:rsidRDefault="001A17AB" w:rsidP="00C15865">
            <w:pPr>
              <w:spacing w:line="360" w:lineRule="auto"/>
              <w:rPr>
                <w:color w:val="000000" w:themeColor="text1"/>
              </w:rPr>
            </w:pPr>
            <w:r w:rsidRPr="003247EA">
              <w:rPr>
                <w:color w:val="000000" w:themeColor="text1"/>
              </w:rPr>
              <w:t>2B</w:t>
            </w:r>
            <w:r w:rsidR="00612C7C" w:rsidRPr="003247EA">
              <w:rPr>
                <w:color w:val="000000" w:themeColor="text1"/>
              </w:rPr>
              <w:t>CMB MS</w:t>
            </w:r>
          </w:p>
        </w:tc>
        <w:tc>
          <w:tcPr>
            <w:tcW w:w="1130" w:type="dxa"/>
          </w:tcPr>
          <w:p w14:paraId="7AFF31E4" w14:textId="2B3983B1" w:rsidR="00612C7C" w:rsidRPr="003247EA" w:rsidRDefault="009160E3" w:rsidP="00C15865">
            <w:pPr>
              <w:spacing w:line="360" w:lineRule="auto"/>
              <w:rPr>
                <w:color w:val="000000" w:themeColor="text1"/>
              </w:rPr>
            </w:pPr>
            <w:r w:rsidRPr="003247EA">
              <w:rPr>
                <w:color w:val="000000" w:themeColor="text1"/>
              </w:rPr>
              <w:t>-</w:t>
            </w:r>
          </w:p>
        </w:tc>
        <w:tc>
          <w:tcPr>
            <w:tcW w:w="1483" w:type="dxa"/>
          </w:tcPr>
          <w:p w14:paraId="2B29F9D5" w14:textId="1327ACE1" w:rsidR="00612C7C" w:rsidRPr="003247EA" w:rsidRDefault="00E60551" w:rsidP="00C15865">
            <w:pPr>
              <w:spacing w:line="360" w:lineRule="auto"/>
              <w:rPr>
                <w:color w:val="000000" w:themeColor="text1"/>
              </w:rPr>
            </w:pPr>
            <w:r w:rsidRPr="003247EA">
              <w:rPr>
                <w:color w:val="000000" w:themeColor="text1"/>
              </w:rPr>
              <w:t>4.89</w:t>
            </w:r>
          </w:p>
        </w:tc>
        <w:tc>
          <w:tcPr>
            <w:tcW w:w="2406" w:type="dxa"/>
          </w:tcPr>
          <w:p w14:paraId="0462198E" w14:textId="7B671F00" w:rsidR="00612C7C" w:rsidRPr="003247EA" w:rsidRDefault="00E60551" w:rsidP="00C15865">
            <w:pPr>
              <w:spacing w:line="360" w:lineRule="auto"/>
              <w:rPr>
                <w:color w:val="000000" w:themeColor="text1"/>
              </w:rPr>
            </w:pPr>
            <w:r w:rsidRPr="003247EA">
              <w:rPr>
                <w:color w:val="000000" w:themeColor="text1"/>
              </w:rPr>
              <w:t>1.72</w:t>
            </w:r>
          </w:p>
        </w:tc>
      </w:tr>
      <w:tr w:rsidR="00612C7C" w:rsidRPr="00B704B6" w14:paraId="2878F45F" w14:textId="77777777" w:rsidTr="00C15865">
        <w:tc>
          <w:tcPr>
            <w:tcW w:w="2337" w:type="dxa"/>
          </w:tcPr>
          <w:p w14:paraId="03CB4284" w14:textId="72B18378" w:rsidR="00612C7C" w:rsidRPr="003247EA" w:rsidRDefault="001A17AB" w:rsidP="00C15865">
            <w:pPr>
              <w:spacing w:line="360" w:lineRule="auto"/>
              <w:rPr>
                <w:color w:val="000000" w:themeColor="text1"/>
              </w:rPr>
            </w:pPr>
            <w:r w:rsidRPr="003247EA">
              <w:rPr>
                <w:color w:val="000000" w:themeColor="text1"/>
              </w:rPr>
              <w:t>2A</w:t>
            </w:r>
            <w:r w:rsidR="00612C7C" w:rsidRPr="003247EA">
              <w:rPr>
                <w:color w:val="000000" w:themeColor="text1"/>
              </w:rPr>
              <w:t>GPROF</w:t>
            </w:r>
          </w:p>
        </w:tc>
        <w:tc>
          <w:tcPr>
            <w:tcW w:w="1130" w:type="dxa"/>
          </w:tcPr>
          <w:p w14:paraId="27C3864A" w14:textId="587DF14B" w:rsidR="00612C7C" w:rsidRPr="003247EA" w:rsidRDefault="009160E3" w:rsidP="00C15865">
            <w:pPr>
              <w:spacing w:line="360" w:lineRule="auto"/>
              <w:rPr>
                <w:color w:val="000000" w:themeColor="text1"/>
              </w:rPr>
            </w:pPr>
            <w:r w:rsidRPr="003247EA">
              <w:rPr>
                <w:color w:val="000000" w:themeColor="text1"/>
              </w:rPr>
              <w:t>-</w:t>
            </w:r>
          </w:p>
        </w:tc>
        <w:tc>
          <w:tcPr>
            <w:tcW w:w="1483" w:type="dxa"/>
          </w:tcPr>
          <w:p w14:paraId="1303918A" w14:textId="600E9B07" w:rsidR="00612C7C" w:rsidRPr="003247EA" w:rsidRDefault="00E60551" w:rsidP="00C15865">
            <w:pPr>
              <w:spacing w:line="360" w:lineRule="auto"/>
              <w:rPr>
                <w:color w:val="000000" w:themeColor="text1"/>
              </w:rPr>
            </w:pPr>
            <w:r w:rsidRPr="003247EA">
              <w:rPr>
                <w:color w:val="000000" w:themeColor="text1"/>
              </w:rPr>
              <w:t>4.55</w:t>
            </w:r>
          </w:p>
        </w:tc>
        <w:tc>
          <w:tcPr>
            <w:tcW w:w="2406" w:type="dxa"/>
          </w:tcPr>
          <w:p w14:paraId="0AF307A5" w14:textId="3445278F" w:rsidR="00612C7C" w:rsidRPr="003247EA" w:rsidRDefault="001A17AB" w:rsidP="00C15865">
            <w:pPr>
              <w:spacing w:line="360" w:lineRule="auto"/>
              <w:rPr>
                <w:color w:val="000000" w:themeColor="text1"/>
              </w:rPr>
            </w:pPr>
            <w:r w:rsidRPr="003247EA">
              <w:rPr>
                <w:color w:val="000000" w:themeColor="text1"/>
              </w:rPr>
              <w:t>-</w:t>
            </w:r>
          </w:p>
        </w:tc>
      </w:tr>
      <w:tr w:rsidR="00612C7C" w:rsidRPr="00B704B6" w14:paraId="69F0671D" w14:textId="77777777" w:rsidTr="00C15865">
        <w:tc>
          <w:tcPr>
            <w:tcW w:w="2337" w:type="dxa"/>
          </w:tcPr>
          <w:p w14:paraId="4343B987" w14:textId="77777777" w:rsidR="00612C7C" w:rsidRPr="003247EA" w:rsidRDefault="00612C7C" w:rsidP="00C15865">
            <w:pPr>
              <w:spacing w:line="360" w:lineRule="auto"/>
              <w:rPr>
                <w:color w:val="000000" w:themeColor="text1"/>
              </w:rPr>
            </w:pPr>
            <w:r w:rsidRPr="003247EA">
              <w:rPr>
                <w:color w:val="000000" w:themeColor="text1"/>
              </w:rPr>
              <w:t>2DVD</w:t>
            </w:r>
          </w:p>
        </w:tc>
        <w:tc>
          <w:tcPr>
            <w:tcW w:w="1130" w:type="dxa"/>
          </w:tcPr>
          <w:p w14:paraId="183141CB" w14:textId="00A7A38E" w:rsidR="00612C7C" w:rsidRPr="003247EA" w:rsidRDefault="00E60551" w:rsidP="00C15865">
            <w:pPr>
              <w:spacing w:line="360" w:lineRule="auto"/>
              <w:rPr>
                <w:color w:val="000000" w:themeColor="text1"/>
              </w:rPr>
            </w:pPr>
            <w:r w:rsidRPr="003247EA">
              <w:rPr>
                <w:color w:val="000000" w:themeColor="text1"/>
              </w:rPr>
              <w:t>34.9</w:t>
            </w:r>
          </w:p>
        </w:tc>
        <w:tc>
          <w:tcPr>
            <w:tcW w:w="1483" w:type="dxa"/>
          </w:tcPr>
          <w:p w14:paraId="34B5C2BE" w14:textId="27A2127F" w:rsidR="00612C7C" w:rsidRPr="003247EA" w:rsidRDefault="00E60551" w:rsidP="00C15865">
            <w:pPr>
              <w:spacing w:line="360" w:lineRule="auto"/>
              <w:rPr>
                <w:color w:val="000000" w:themeColor="text1"/>
              </w:rPr>
            </w:pPr>
            <w:r w:rsidRPr="003247EA">
              <w:rPr>
                <w:color w:val="000000" w:themeColor="text1"/>
              </w:rPr>
              <w:t>3.67</w:t>
            </w:r>
          </w:p>
        </w:tc>
        <w:tc>
          <w:tcPr>
            <w:tcW w:w="2406" w:type="dxa"/>
          </w:tcPr>
          <w:p w14:paraId="3BFCBD21" w14:textId="7AD8B4A4" w:rsidR="00612C7C" w:rsidRPr="003247EA" w:rsidRDefault="00E60551" w:rsidP="00C15865">
            <w:pPr>
              <w:spacing w:line="360" w:lineRule="auto"/>
              <w:rPr>
                <w:color w:val="000000" w:themeColor="text1"/>
              </w:rPr>
            </w:pPr>
            <w:r w:rsidRPr="003247EA">
              <w:rPr>
                <w:color w:val="000000" w:themeColor="text1"/>
              </w:rPr>
              <w:t>1.68</w:t>
            </w:r>
          </w:p>
        </w:tc>
      </w:tr>
      <w:tr w:rsidR="00612C7C" w:rsidRPr="00B704B6" w14:paraId="01C1F965" w14:textId="77777777" w:rsidTr="00C15865">
        <w:tc>
          <w:tcPr>
            <w:tcW w:w="2337" w:type="dxa"/>
          </w:tcPr>
          <w:p w14:paraId="46B0B25B" w14:textId="107297ED" w:rsidR="00612C7C" w:rsidRPr="003247EA" w:rsidRDefault="001A17AB" w:rsidP="00C15865">
            <w:pPr>
              <w:spacing w:line="360" w:lineRule="auto"/>
              <w:rPr>
                <w:color w:val="000000" w:themeColor="text1"/>
              </w:rPr>
            </w:pPr>
            <w:r w:rsidRPr="003247EA">
              <w:rPr>
                <w:color w:val="000000" w:themeColor="text1"/>
              </w:rPr>
              <w:t>PARSIVEL</w:t>
            </w:r>
            <w:r w:rsidRPr="003247EA">
              <w:rPr>
                <w:color w:val="000000" w:themeColor="text1"/>
                <w:vertAlign w:val="superscript"/>
              </w:rPr>
              <w:t>2</w:t>
            </w:r>
          </w:p>
        </w:tc>
        <w:tc>
          <w:tcPr>
            <w:tcW w:w="1130" w:type="dxa"/>
          </w:tcPr>
          <w:p w14:paraId="03B71957" w14:textId="0325FAD9" w:rsidR="00612C7C" w:rsidRPr="003247EA" w:rsidRDefault="00E60551" w:rsidP="00C15865">
            <w:pPr>
              <w:spacing w:line="360" w:lineRule="auto"/>
              <w:rPr>
                <w:color w:val="000000" w:themeColor="text1"/>
              </w:rPr>
            </w:pPr>
            <w:r w:rsidRPr="003247EA">
              <w:rPr>
                <w:color w:val="000000" w:themeColor="text1"/>
              </w:rPr>
              <w:t>32.7</w:t>
            </w:r>
          </w:p>
        </w:tc>
        <w:tc>
          <w:tcPr>
            <w:tcW w:w="1483" w:type="dxa"/>
          </w:tcPr>
          <w:p w14:paraId="2253CEA3" w14:textId="549703D5" w:rsidR="00612C7C" w:rsidRPr="003247EA" w:rsidRDefault="00E60551" w:rsidP="00C15865">
            <w:pPr>
              <w:spacing w:line="360" w:lineRule="auto"/>
              <w:rPr>
                <w:color w:val="000000" w:themeColor="text1"/>
              </w:rPr>
            </w:pPr>
            <w:r w:rsidRPr="003247EA">
              <w:rPr>
                <w:color w:val="000000" w:themeColor="text1"/>
              </w:rPr>
              <w:t>2.14</w:t>
            </w:r>
          </w:p>
        </w:tc>
        <w:tc>
          <w:tcPr>
            <w:tcW w:w="2406" w:type="dxa"/>
          </w:tcPr>
          <w:p w14:paraId="042B0741" w14:textId="3FB088C1" w:rsidR="00612C7C" w:rsidRPr="003247EA" w:rsidRDefault="00E60551" w:rsidP="00C15865">
            <w:pPr>
              <w:spacing w:line="360" w:lineRule="auto"/>
              <w:rPr>
                <w:color w:val="000000" w:themeColor="text1"/>
              </w:rPr>
            </w:pPr>
            <w:r w:rsidRPr="003247EA">
              <w:rPr>
                <w:color w:val="000000" w:themeColor="text1"/>
              </w:rPr>
              <w:t>1.65</w:t>
            </w:r>
          </w:p>
        </w:tc>
      </w:tr>
      <w:tr w:rsidR="00612C7C" w:rsidRPr="00B704B6" w14:paraId="23FDCCC9" w14:textId="77777777" w:rsidTr="00C15865">
        <w:tc>
          <w:tcPr>
            <w:tcW w:w="2337" w:type="dxa"/>
          </w:tcPr>
          <w:p w14:paraId="098954B0" w14:textId="77777777" w:rsidR="00612C7C" w:rsidRPr="003247EA" w:rsidRDefault="00612C7C" w:rsidP="00C15865">
            <w:pPr>
              <w:spacing w:line="360" w:lineRule="auto"/>
              <w:rPr>
                <w:color w:val="000000" w:themeColor="text1"/>
              </w:rPr>
            </w:pPr>
            <w:r w:rsidRPr="003247EA">
              <w:rPr>
                <w:color w:val="000000" w:themeColor="text1"/>
              </w:rPr>
              <w:t>Gauge</w:t>
            </w:r>
          </w:p>
        </w:tc>
        <w:tc>
          <w:tcPr>
            <w:tcW w:w="1130" w:type="dxa"/>
          </w:tcPr>
          <w:p w14:paraId="748291DE" w14:textId="601263AE" w:rsidR="00612C7C" w:rsidRPr="003247EA" w:rsidRDefault="001A17AB" w:rsidP="00C15865">
            <w:pPr>
              <w:spacing w:line="360" w:lineRule="auto"/>
              <w:rPr>
                <w:color w:val="000000" w:themeColor="text1"/>
              </w:rPr>
            </w:pPr>
            <w:r w:rsidRPr="003247EA">
              <w:rPr>
                <w:color w:val="000000" w:themeColor="text1"/>
              </w:rPr>
              <w:t>-</w:t>
            </w:r>
          </w:p>
        </w:tc>
        <w:tc>
          <w:tcPr>
            <w:tcW w:w="1483" w:type="dxa"/>
          </w:tcPr>
          <w:p w14:paraId="5022EFBE" w14:textId="623A740B" w:rsidR="00612C7C" w:rsidRPr="003247EA" w:rsidRDefault="00E60551" w:rsidP="00C15865">
            <w:pPr>
              <w:spacing w:line="360" w:lineRule="auto"/>
              <w:rPr>
                <w:color w:val="000000" w:themeColor="text1"/>
              </w:rPr>
            </w:pPr>
            <w:r w:rsidRPr="003247EA">
              <w:rPr>
                <w:color w:val="000000" w:themeColor="text1"/>
              </w:rPr>
              <w:t>2.97</w:t>
            </w:r>
          </w:p>
        </w:tc>
        <w:tc>
          <w:tcPr>
            <w:tcW w:w="2406" w:type="dxa"/>
          </w:tcPr>
          <w:p w14:paraId="6754318D" w14:textId="1F4D90D9" w:rsidR="00612C7C" w:rsidRPr="003247EA" w:rsidRDefault="001A17AB" w:rsidP="00C15865">
            <w:pPr>
              <w:spacing w:line="360" w:lineRule="auto"/>
              <w:rPr>
                <w:color w:val="000000" w:themeColor="text1"/>
              </w:rPr>
            </w:pPr>
            <w:r w:rsidRPr="003247EA">
              <w:rPr>
                <w:color w:val="000000" w:themeColor="text1"/>
              </w:rPr>
              <w:t>-</w:t>
            </w:r>
          </w:p>
        </w:tc>
      </w:tr>
    </w:tbl>
    <w:p w14:paraId="535D7A67" w14:textId="77777777" w:rsidR="009160E3" w:rsidRDefault="009160E3" w:rsidP="00106360">
      <w:pPr>
        <w:spacing w:line="360" w:lineRule="auto"/>
        <w:ind w:firstLine="720"/>
        <w:jc w:val="both"/>
        <w:rPr>
          <w:color w:val="70AD47" w:themeColor="accent6"/>
          <w:sz w:val="21"/>
          <w:szCs w:val="21"/>
        </w:rPr>
      </w:pPr>
    </w:p>
    <w:p w14:paraId="67EB2020" w14:textId="77777777" w:rsidR="009160E3" w:rsidRDefault="009160E3" w:rsidP="00106360">
      <w:pPr>
        <w:spacing w:line="360" w:lineRule="auto"/>
        <w:ind w:firstLine="720"/>
        <w:jc w:val="both"/>
        <w:rPr>
          <w:color w:val="70AD47" w:themeColor="accent6"/>
          <w:sz w:val="21"/>
          <w:szCs w:val="21"/>
        </w:rPr>
      </w:pPr>
    </w:p>
    <w:p w14:paraId="312A6CF3" w14:textId="77777777" w:rsidR="009160E3" w:rsidRDefault="009160E3" w:rsidP="00106360">
      <w:pPr>
        <w:spacing w:line="360" w:lineRule="auto"/>
        <w:ind w:firstLine="720"/>
        <w:jc w:val="both"/>
        <w:rPr>
          <w:color w:val="70AD47" w:themeColor="accent6"/>
          <w:sz w:val="21"/>
          <w:szCs w:val="21"/>
        </w:rPr>
      </w:pPr>
    </w:p>
    <w:p w14:paraId="695EDFC5" w14:textId="77777777" w:rsidR="009160E3" w:rsidRDefault="009160E3" w:rsidP="00106360">
      <w:pPr>
        <w:spacing w:line="360" w:lineRule="auto"/>
        <w:ind w:firstLine="720"/>
        <w:jc w:val="both"/>
        <w:rPr>
          <w:color w:val="70AD47" w:themeColor="accent6"/>
          <w:sz w:val="21"/>
          <w:szCs w:val="21"/>
        </w:rPr>
      </w:pPr>
    </w:p>
    <w:p w14:paraId="0B55ABBE" w14:textId="77777777" w:rsidR="009160E3" w:rsidRDefault="009160E3" w:rsidP="00106360">
      <w:pPr>
        <w:spacing w:line="360" w:lineRule="auto"/>
        <w:ind w:firstLine="720"/>
        <w:jc w:val="both"/>
        <w:rPr>
          <w:color w:val="70AD47" w:themeColor="accent6"/>
          <w:sz w:val="21"/>
          <w:szCs w:val="21"/>
        </w:rPr>
      </w:pPr>
    </w:p>
    <w:p w14:paraId="606E77E0" w14:textId="77777777" w:rsidR="009160E3" w:rsidRDefault="009160E3" w:rsidP="00106360">
      <w:pPr>
        <w:spacing w:line="360" w:lineRule="auto"/>
        <w:ind w:firstLine="720"/>
        <w:jc w:val="both"/>
        <w:rPr>
          <w:color w:val="70AD47" w:themeColor="accent6"/>
          <w:sz w:val="21"/>
          <w:szCs w:val="21"/>
        </w:rPr>
      </w:pPr>
    </w:p>
    <w:p w14:paraId="2EB16941" w14:textId="77777777" w:rsidR="009160E3" w:rsidRDefault="009160E3" w:rsidP="00106360">
      <w:pPr>
        <w:spacing w:line="360" w:lineRule="auto"/>
        <w:ind w:firstLine="720"/>
        <w:jc w:val="both"/>
        <w:rPr>
          <w:color w:val="70AD47" w:themeColor="accent6"/>
          <w:sz w:val="21"/>
          <w:szCs w:val="21"/>
        </w:rPr>
      </w:pPr>
    </w:p>
    <w:p w14:paraId="61FDE719" w14:textId="77777777" w:rsidR="009160E3" w:rsidRDefault="009160E3" w:rsidP="00106360">
      <w:pPr>
        <w:spacing w:line="360" w:lineRule="auto"/>
        <w:ind w:firstLine="720"/>
        <w:jc w:val="both"/>
        <w:rPr>
          <w:color w:val="70AD47" w:themeColor="accent6"/>
          <w:sz w:val="21"/>
          <w:szCs w:val="21"/>
        </w:rPr>
      </w:pPr>
    </w:p>
    <w:p w14:paraId="4726AB38" w14:textId="77777777" w:rsidR="009160E3" w:rsidRDefault="009160E3" w:rsidP="00106360">
      <w:pPr>
        <w:spacing w:line="360" w:lineRule="auto"/>
        <w:ind w:firstLine="720"/>
        <w:jc w:val="both"/>
        <w:rPr>
          <w:color w:val="70AD47" w:themeColor="accent6"/>
          <w:sz w:val="21"/>
          <w:szCs w:val="21"/>
        </w:rPr>
      </w:pPr>
    </w:p>
    <w:p w14:paraId="6A1A9280" w14:textId="77777777" w:rsidR="009160E3" w:rsidRDefault="009160E3" w:rsidP="00106360">
      <w:pPr>
        <w:spacing w:line="360" w:lineRule="auto"/>
        <w:ind w:firstLine="720"/>
        <w:jc w:val="both"/>
        <w:rPr>
          <w:color w:val="70AD47" w:themeColor="accent6"/>
          <w:sz w:val="21"/>
          <w:szCs w:val="21"/>
        </w:rPr>
      </w:pPr>
    </w:p>
    <w:p w14:paraId="4C35ED75" w14:textId="77777777" w:rsidR="009160E3" w:rsidRDefault="009160E3" w:rsidP="00106360">
      <w:pPr>
        <w:spacing w:line="360" w:lineRule="auto"/>
        <w:ind w:firstLine="720"/>
        <w:jc w:val="both"/>
        <w:rPr>
          <w:color w:val="70AD47" w:themeColor="accent6"/>
          <w:sz w:val="21"/>
          <w:szCs w:val="21"/>
        </w:rPr>
      </w:pPr>
    </w:p>
    <w:p w14:paraId="1010F7FA" w14:textId="77777777" w:rsidR="009160E3" w:rsidRDefault="009160E3" w:rsidP="00106360">
      <w:pPr>
        <w:spacing w:line="360" w:lineRule="auto"/>
        <w:ind w:firstLine="720"/>
        <w:jc w:val="both"/>
        <w:rPr>
          <w:color w:val="70AD47" w:themeColor="accent6"/>
          <w:sz w:val="21"/>
          <w:szCs w:val="21"/>
        </w:rPr>
      </w:pPr>
    </w:p>
    <w:p w14:paraId="2FC88FDC" w14:textId="77777777" w:rsidR="009160E3" w:rsidRDefault="009160E3" w:rsidP="00106360">
      <w:pPr>
        <w:spacing w:line="360" w:lineRule="auto"/>
        <w:ind w:firstLine="720"/>
        <w:jc w:val="both"/>
        <w:rPr>
          <w:color w:val="70AD47" w:themeColor="accent6"/>
          <w:sz w:val="21"/>
          <w:szCs w:val="21"/>
        </w:rPr>
      </w:pPr>
    </w:p>
    <w:p w14:paraId="54D2A8E3" w14:textId="77777777" w:rsidR="009160E3" w:rsidRDefault="009160E3" w:rsidP="00106360">
      <w:pPr>
        <w:spacing w:line="360" w:lineRule="auto"/>
        <w:ind w:firstLine="720"/>
        <w:jc w:val="both"/>
        <w:rPr>
          <w:color w:val="70AD47" w:themeColor="accent6"/>
          <w:sz w:val="21"/>
          <w:szCs w:val="21"/>
        </w:rPr>
      </w:pPr>
    </w:p>
    <w:p w14:paraId="7E3F77D2" w14:textId="77777777" w:rsidR="009160E3" w:rsidRDefault="009160E3" w:rsidP="00106360">
      <w:pPr>
        <w:spacing w:line="360" w:lineRule="auto"/>
        <w:ind w:firstLine="720"/>
        <w:jc w:val="both"/>
        <w:rPr>
          <w:color w:val="70AD47" w:themeColor="accent6"/>
          <w:sz w:val="21"/>
          <w:szCs w:val="21"/>
        </w:rPr>
      </w:pPr>
    </w:p>
    <w:p w14:paraId="0D6D81DD" w14:textId="77777777" w:rsidR="009160E3" w:rsidRDefault="009160E3" w:rsidP="00106360">
      <w:pPr>
        <w:spacing w:line="360" w:lineRule="auto"/>
        <w:ind w:firstLine="720"/>
        <w:jc w:val="both"/>
        <w:rPr>
          <w:color w:val="70AD47" w:themeColor="accent6"/>
          <w:sz w:val="21"/>
          <w:szCs w:val="21"/>
        </w:rPr>
      </w:pPr>
    </w:p>
    <w:p w14:paraId="45B9DC43" w14:textId="77777777" w:rsidR="009160E3" w:rsidRDefault="009160E3" w:rsidP="00106360">
      <w:pPr>
        <w:spacing w:line="360" w:lineRule="auto"/>
        <w:ind w:firstLine="720"/>
        <w:jc w:val="both"/>
        <w:rPr>
          <w:color w:val="70AD47" w:themeColor="accent6"/>
          <w:sz w:val="21"/>
          <w:szCs w:val="21"/>
        </w:rPr>
      </w:pPr>
    </w:p>
    <w:p w14:paraId="7DF3D84D" w14:textId="77777777" w:rsidR="009160E3" w:rsidRDefault="009160E3" w:rsidP="00106360">
      <w:pPr>
        <w:spacing w:line="360" w:lineRule="auto"/>
        <w:ind w:firstLine="720"/>
        <w:jc w:val="both"/>
        <w:rPr>
          <w:color w:val="70AD47" w:themeColor="accent6"/>
          <w:sz w:val="21"/>
          <w:szCs w:val="21"/>
        </w:rPr>
      </w:pPr>
    </w:p>
    <w:p w14:paraId="552F994C" w14:textId="39CCB977" w:rsidR="00612C7C" w:rsidRPr="003247EA" w:rsidRDefault="00612C7C" w:rsidP="00106360">
      <w:pPr>
        <w:spacing w:line="360" w:lineRule="auto"/>
        <w:ind w:firstLine="720"/>
        <w:jc w:val="both"/>
        <w:rPr>
          <w:color w:val="000000" w:themeColor="text1"/>
          <w:sz w:val="21"/>
          <w:szCs w:val="21"/>
        </w:rPr>
      </w:pPr>
      <w:r w:rsidRPr="003247EA">
        <w:rPr>
          <w:color w:val="000000" w:themeColor="text1"/>
          <w:sz w:val="21"/>
          <w:szCs w:val="21"/>
        </w:rPr>
        <w:t>Table 2</w:t>
      </w:r>
      <w:r w:rsidR="0034624E" w:rsidRPr="003247EA">
        <w:rPr>
          <w:color w:val="000000" w:themeColor="text1"/>
          <w:sz w:val="21"/>
          <w:szCs w:val="21"/>
        </w:rPr>
        <w:t>.</w:t>
      </w:r>
      <w:r w:rsidRPr="003247EA">
        <w:rPr>
          <w:color w:val="000000" w:themeColor="text1"/>
          <w:sz w:val="21"/>
          <w:szCs w:val="21"/>
        </w:rPr>
        <w:t xml:space="preserve"> Surface and near surface values from Fig</w:t>
      </w:r>
      <w:r w:rsidR="00AD60A9" w:rsidRPr="003247EA">
        <w:rPr>
          <w:color w:val="000000" w:themeColor="text1"/>
          <w:sz w:val="21"/>
          <w:szCs w:val="21"/>
        </w:rPr>
        <w:t>.</w:t>
      </w:r>
      <w:r w:rsidRPr="003247EA">
        <w:rPr>
          <w:color w:val="000000" w:themeColor="text1"/>
          <w:sz w:val="21"/>
          <w:szCs w:val="21"/>
        </w:rPr>
        <w:t xml:space="preserve"> </w:t>
      </w:r>
      <w:r w:rsidR="002E7BD8" w:rsidRPr="003247EA">
        <w:rPr>
          <w:color w:val="000000" w:themeColor="text1"/>
          <w:sz w:val="21"/>
          <w:szCs w:val="21"/>
        </w:rPr>
        <w:t>7a</w:t>
      </w:r>
      <w:r w:rsidRPr="003247EA">
        <w:rPr>
          <w:color w:val="000000" w:themeColor="text1"/>
          <w:sz w:val="21"/>
          <w:szCs w:val="21"/>
        </w:rPr>
        <w:t xml:space="preserve"> and </w:t>
      </w:r>
      <w:r w:rsidR="002E7BD8" w:rsidRPr="003247EA">
        <w:rPr>
          <w:color w:val="000000" w:themeColor="text1"/>
          <w:sz w:val="21"/>
          <w:szCs w:val="21"/>
        </w:rPr>
        <w:t>7c</w:t>
      </w:r>
      <w:r w:rsidRPr="003247EA">
        <w:rPr>
          <w:color w:val="000000" w:themeColor="text1"/>
          <w:sz w:val="21"/>
          <w:szCs w:val="21"/>
        </w:rPr>
        <w:t xml:space="preserve">. </w:t>
      </w:r>
    </w:p>
    <w:p w14:paraId="626A08AD" w14:textId="77777777" w:rsidR="00612C7C" w:rsidRDefault="00612C7C" w:rsidP="00106360">
      <w:pPr>
        <w:spacing w:line="360" w:lineRule="auto"/>
        <w:jc w:val="both"/>
        <w:rPr>
          <w:b/>
        </w:rPr>
      </w:pPr>
    </w:p>
    <w:p w14:paraId="7921BF9D" w14:textId="13E8BB67" w:rsidR="004F370A" w:rsidRPr="005B60CF" w:rsidRDefault="000A4933" w:rsidP="00106360">
      <w:pPr>
        <w:spacing w:line="360" w:lineRule="auto"/>
        <w:jc w:val="both"/>
        <w:rPr>
          <w:b/>
          <w:sz w:val="28"/>
          <w:szCs w:val="28"/>
        </w:rPr>
      </w:pPr>
      <w:r w:rsidRPr="005B60CF">
        <w:rPr>
          <w:b/>
          <w:sz w:val="28"/>
          <w:szCs w:val="28"/>
        </w:rPr>
        <w:t>5</w:t>
      </w:r>
      <w:r w:rsidR="001868BF" w:rsidRPr="005B60CF">
        <w:rPr>
          <w:b/>
          <w:sz w:val="28"/>
          <w:szCs w:val="28"/>
        </w:rPr>
        <w:t xml:space="preserve">.  </w:t>
      </w:r>
      <w:r w:rsidR="00A4659D" w:rsidRPr="005B60CF">
        <w:rPr>
          <w:b/>
          <w:sz w:val="28"/>
          <w:szCs w:val="28"/>
        </w:rPr>
        <w:t>Summary</w:t>
      </w:r>
    </w:p>
    <w:p w14:paraId="230B89E2" w14:textId="600C934B" w:rsidR="00F41756" w:rsidRPr="003247EA" w:rsidRDefault="002A5181" w:rsidP="00106360">
      <w:pPr>
        <w:spacing w:line="360" w:lineRule="auto"/>
        <w:jc w:val="both"/>
        <w:rPr>
          <w:bCs/>
          <w:color w:val="000000" w:themeColor="text1"/>
        </w:rPr>
      </w:pPr>
      <w:r w:rsidRPr="009A6BF4">
        <w:rPr>
          <w:bCs/>
        </w:rPr>
        <w:tab/>
        <w:t xml:space="preserve">This study </w:t>
      </w:r>
      <w:r w:rsidR="00F72FD5" w:rsidRPr="009A6BF4">
        <w:rPr>
          <w:bCs/>
        </w:rPr>
        <w:t>compares</w:t>
      </w:r>
      <w:r w:rsidRPr="009A6BF4">
        <w:rPr>
          <w:bCs/>
        </w:rPr>
        <w:t xml:space="preserve"> GPM</w:t>
      </w:r>
      <w:r w:rsidR="00F72FD5" w:rsidRPr="009A6BF4">
        <w:rPr>
          <w:bCs/>
        </w:rPr>
        <w:t xml:space="preserve"> </w:t>
      </w:r>
      <w:r w:rsidR="001071A9">
        <w:rPr>
          <w:bCs/>
        </w:rPr>
        <w:t>L</w:t>
      </w:r>
      <w:r w:rsidR="00F72FD5" w:rsidRPr="009A6BF4">
        <w:rPr>
          <w:bCs/>
        </w:rPr>
        <w:t xml:space="preserve">evel </w:t>
      </w:r>
      <w:r w:rsidR="004A0749">
        <w:rPr>
          <w:bCs/>
        </w:rPr>
        <w:t>II</w:t>
      </w:r>
      <w:r w:rsidRPr="009A6BF4">
        <w:rPr>
          <w:bCs/>
        </w:rPr>
        <w:t xml:space="preserve"> </w:t>
      </w:r>
      <w:r w:rsidR="007F5D40" w:rsidRPr="009A6BF4">
        <w:rPr>
          <w:bCs/>
        </w:rPr>
        <w:t xml:space="preserve">precipitation </w:t>
      </w:r>
      <w:r w:rsidRPr="009A6BF4">
        <w:rPr>
          <w:bCs/>
        </w:rPr>
        <w:t xml:space="preserve">products </w:t>
      </w:r>
      <w:r w:rsidR="00F72FD5" w:rsidRPr="009A6BF4">
        <w:rPr>
          <w:bCs/>
        </w:rPr>
        <w:t>with</w:t>
      </w:r>
      <w:r w:rsidRPr="009A6BF4">
        <w:rPr>
          <w:bCs/>
        </w:rPr>
        <w:t xml:space="preserve"> </w:t>
      </w:r>
      <w:r w:rsidR="007163D1" w:rsidRPr="009A6BF4">
        <w:rPr>
          <w:bCs/>
        </w:rPr>
        <w:t>ground</w:t>
      </w:r>
      <w:r w:rsidRPr="009A6BF4">
        <w:rPr>
          <w:bCs/>
        </w:rPr>
        <w:t xml:space="preserve"> </w:t>
      </w:r>
      <w:r w:rsidR="00F72FD5" w:rsidRPr="009A6BF4">
        <w:rPr>
          <w:bCs/>
        </w:rPr>
        <w:t xml:space="preserve">validation </w:t>
      </w:r>
      <w:r w:rsidRPr="009A6BF4">
        <w:rPr>
          <w:bCs/>
        </w:rPr>
        <w:t xml:space="preserve">measurements to document retrieval </w:t>
      </w:r>
      <w:r w:rsidR="005773A8">
        <w:rPr>
          <w:bCs/>
        </w:rPr>
        <w:t>differences</w:t>
      </w:r>
      <w:r w:rsidRPr="009A6BF4">
        <w:rPr>
          <w:bCs/>
        </w:rPr>
        <w:t xml:space="preserve"> </w:t>
      </w:r>
      <w:r w:rsidR="009C2C55" w:rsidRPr="009A6BF4">
        <w:rPr>
          <w:bCs/>
        </w:rPr>
        <w:t>for</w:t>
      </w:r>
      <w:r w:rsidRPr="009A6BF4">
        <w:rPr>
          <w:bCs/>
        </w:rPr>
        <w:t xml:space="preserve"> </w:t>
      </w:r>
      <w:r w:rsidR="001A17AB">
        <w:rPr>
          <w:bCs/>
        </w:rPr>
        <w:t xml:space="preserve">a </w:t>
      </w:r>
      <w:r w:rsidR="00F72FD5" w:rsidRPr="009A6BF4">
        <w:rPr>
          <w:bCs/>
        </w:rPr>
        <w:t xml:space="preserve">six-year </w:t>
      </w:r>
      <w:r w:rsidRPr="009A6BF4">
        <w:rPr>
          <w:bCs/>
        </w:rPr>
        <w:t xml:space="preserve">collection </w:t>
      </w:r>
      <w:r w:rsidR="00F72FD5" w:rsidRPr="009A6BF4">
        <w:rPr>
          <w:bCs/>
        </w:rPr>
        <w:t>of</w:t>
      </w:r>
      <w:r w:rsidRPr="009A6BF4">
        <w:rPr>
          <w:bCs/>
        </w:rPr>
        <w:t xml:space="preserve"> GPM</w:t>
      </w:r>
      <w:r w:rsidR="002001FB">
        <w:rPr>
          <w:bCs/>
        </w:rPr>
        <w:t xml:space="preserve"> Core Observatory</w:t>
      </w:r>
      <w:r w:rsidRPr="009A6BF4">
        <w:rPr>
          <w:bCs/>
        </w:rPr>
        <w:t xml:space="preserve"> overpasses</w:t>
      </w:r>
      <w:r w:rsidR="00F72FD5" w:rsidRPr="009A6BF4">
        <w:rPr>
          <w:bCs/>
        </w:rPr>
        <w:t xml:space="preserve"> between February 2014 and December 2020 at the WPRF on the Delmarva Peninsula</w:t>
      </w:r>
      <w:r w:rsidR="007163D1" w:rsidRPr="009A6BF4">
        <w:rPr>
          <w:bCs/>
        </w:rPr>
        <w:t xml:space="preserve">. </w:t>
      </w:r>
      <w:r w:rsidR="007B256D" w:rsidRPr="009A6BF4">
        <w:rPr>
          <w:bCs/>
        </w:rPr>
        <w:t xml:space="preserve">The </w:t>
      </w:r>
      <w:r w:rsidR="007B256D" w:rsidRPr="003247EA">
        <w:rPr>
          <w:bCs/>
          <w:color w:val="000000" w:themeColor="text1"/>
        </w:rPr>
        <w:t>observations include</w:t>
      </w:r>
      <w:r w:rsidR="007163D1" w:rsidRPr="003247EA">
        <w:rPr>
          <w:bCs/>
          <w:color w:val="000000" w:themeColor="text1"/>
        </w:rPr>
        <w:t xml:space="preserve"> 1</w:t>
      </w:r>
      <w:r w:rsidR="005D68C9" w:rsidRPr="003247EA">
        <w:rPr>
          <w:bCs/>
          <w:color w:val="000000" w:themeColor="text1"/>
        </w:rPr>
        <w:t>3</w:t>
      </w:r>
      <w:r w:rsidR="007163D1" w:rsidRPr="003247EA">
        <w:rPr>
          <w:bCs/>
          <w:color w:val="000000" w:themeColor="text1"/>
        </w:rPr>
        <w:t xml:space="preserve"> stratiform </w:t>
      </w:r>
      <w:r w:rsidR="007163D1" w:rsidRPr="009A6BF4">
        <w:rPr>
          <w:bCs/>
        </w:rPr>
        <w:t xml:space="preserve">precipitation </w:t>
      </w:r>
      <w:r w:rsidR="0095549F">
        <w:rPr>
          <w:bCs/>
        </w:rPr>
        <w:t>cases</w:t>
      </w:r>
      <w:r w:rsidR="007163D1" w:rsidRPr="009A6BF4">
        <w:rPr>
          <w:bCs/>
        </w:rPr>
        <w:t xml:space="preserve"> with coincident</w:t>
      </w:r>
      <w:r w:rsidR="007B256D" w:rsidRPr="009A6BF4">
        <w:rPr>
          <w:bCs/>
        </w:rPr>
        <w:t xml:space="preserve"> observations from</w:t>
      </w:r>
      <w:r w:rsidR="007163D1" w:rsidRPr="009A6BF4">
        <w:rPr>
          <w:bCs/>
        </w:rPr>
        <w:t xml:space="preserve"> NPOL</w:t>
      </w:r>
      <w:r w:rsidR="007B256D" w:rsidRPr="009A6BF4">
        <w:rPr>
          <w:bCs/>
        </w:rPr>
        <w:t xml:space="preserve">, </w:t>
      </w:r>
      <w:r w:rsidR="007163D1" w:rsidRPr="009A6BF4">
        <w:rPr>
          <w:bCs/>
        </w:rPr>
        <w:t xml:space="preserve">MRR, 2DVDs, </w:t>
      </w:r>
      <w:r w:rsidR="001071A9">
        <w:rPr>
          <w:bCs/>
        </w:rPr>
        <w:t>PARSIVEL</w:t>
      </w:r>
      <w:r w:rsidR="001071A9" w:rsidRPr="00EF2E75">
        <w:rPr>
          <w:bCs/>
          <w:vertAlign w:val="superscript"/>
        </w:rPr>
        <w:t>2</w:t>
      </w:r>
      <w:r w:rsidR="007163D1" w:rsidRPr="009A6BF4">
        <w:rPr>
          <w:bCs/>
        </w:rPr>
        <w:t>s, and tipping bucket rain gauges.</w:t>
      </w:r>
      <w:r w:rsidR="00711D87" w:rsidRPr="009A6BF4">
        <w:rPr>
          <w:bCs/>
        </w:rPr>
        <w:t xml:space="preserve"> </w:t>
      </w:r>
      <w:r w:rsidR="00711D87" w:rsidRPr="009A6BF4">
        <w:rPr>
          <w:bCs/>
        </w:rPr>
        <w:lastRenderedPageBreak/>
        <w:t xml:space="preserve">Specifically, </w:t>
      </w:r>
      <w:r w:rsidR="001071A9">
        <w:rPr>
          <w:bCs/>
        </w:rPr>
        <w:t>L</w:t>
      </w:r>
      <w:r w:rsidR="00711D87" w:rsidRPr="009A6BF4">
        <w:rPr>
          <w:bCs/>
        </w:rPr>
        <w:t xml:space="preserve">evel </w:t>
      </w:r>
      <w:r w:rsidR="006F7150">
        <w:rPr>
          <w:bCs/>
        </w:rPr>
        <w:t>II</w:t>
      </w:r>
      <w:r w:rsidR="00EB67EC" w:rsidRPr="009A6BF4">
        <w:rPr>
          <w:bCs/>
        </w:rPr>
        <w:t xml:space="preserve"> DPR</w:t>
      </w:r>
      <w:r w:rsidR="00A8622C" w:rsidRPr="009A6BF4">
        <w:rPr>
          <w:bCs/>
        </w:rPr>
        <w:t xml:space="preserve"> V06A</w:t>
      </w:r>
      <w:r w:rsidR="00EB67EC" w:rsidRPr="009A6BF4">
        <w:rPr>
          <w:bCs/>
        </w:rPr>
        <w:t xml:space="preserve">, </w:t>
      </w:r>
      <w:r w:rsidR="001071A9">
        <w:rPr>
          <w:bCs/>
        </w:rPr>
        <w:t>L</w:t>
      </w:r>
      <w:r w:rsidR="00EB67EC" w:rsidRPr="009A6BF4">
        <w:rPr>
          <w:bCs/>
        </w:rPr>
        <w:t xml:space="preserve">evel </w:t>
      </w:r>
      <w:r w:rsidR="006F7150">
        <w:rPr>
          <w:bCs/>
        </w:rPr>
        <w:t>II</w:t>
      </w:r>
      <w:r w:rsidR="00EB67EC" w:rsidRPr="009A6BF4">
        <w:rPr>
          <w:bCs/>
        </w:rPr>
        <w:t xml:space="preserve"> </w:t>
      </w:r>
      <w:r w:rsidR="006F7150">
        <w:rPr>
          <w:bCs/>
        </w:rPr>
        <w:t>DPR</w:t>
      </w:r>
      <w:r w:rsidR="002001FB">
        <w:rPr>
          <w:bCs/>
        </w:rPr>
        <w:t>/</w:t>
      </w:r>
      <w:r w:rsidR="006F7150">
        <w:rPr>
          <w:bCs/>
        </w:rPr>
        <w:t xml:space="preserve">GMI </w:t>
      </w:r>
      <w:r w:rsidR="00C954D5">
        <w:rPr>
          <w:bCs/>
        </w:rPr>
        <w:t>CORRA</w:t>
      </w:r>
      <w:r w:rsidR="00A8622C" w:rsidRPr="009A6BF4">
        <w:rPr>
          <w:bCs/>
        </w:rPr>
        <w:t xml:space="preserve"> V06A</w:t>
      </w:r>
      <w:r w:rsidR="00EB67EC" w:rsidRPr="009A6BF4">
        <w:rPr>
          <w:bCs/>
        </w:rPr>
        <w:t xml:space="preserve">, and </w:t>
      </w:r>
      <w:r w:rsidR="001071A9">
        <w:rPr>
          <w:bCs/>
        </w:rPr>
        <w:t>L</w:t>
      </w:r>
      <w:r w:rsidR="00EB67EC" w:rsidRPr="009A6BF4">
        <w:rPr>
          <w:bCs/>
        </w:rPr>
        <w:t xml:space="preserve">evel </w:t>
      </w:r>
      <w:r w:rsidR="006F7150">
        <w:rPr>
          <w:bCs/>
        </w:rPr>
        <w:t>II</w:t>
      </w:r>
      <w:r w:rsidR="00EB67EC" w:rsidRPr="009A6BF4">
        <w:rPr>
          <w:bCs/>
        </w:rPr>
        <w:t xml:space="preserve"> GPROF</w:t>
      </w:r>
      <w:r w:rsidR="00A8622C" w:rsidRPr="009A6BF4">
        <w:rPr>
          <w:bCs/>
        </w:rPr>
        <w:t xml:space="preserve"> V05A-B</w:t>
      </w:r>
      <w:r w:rsidR="00EB67EC" w:rsidRPr="009A6BF4">
        <w:rPr>
          <w:bCs/>
        </w:rPr>
        <w:t xml:space="preserve"> algorithms are evaluated in the</w:t>
      </w:r>
      <w:r w:rsidR="007B256D" w:rsidRPr="009A6BF4">
        <w:rPr>
          <w:bCs/>
        </w:rPr>
        <w:t xml:space="preserve"> column</w:t>
      </w:r>
      <w:r w:rsidR="00EB67EC" w:rsidRPr="009A6BF4">
        <w:rPr>
          <w:bCs/>
        </w:rPr>
        <w:t xml:space="preserve"> profile</w:t>
      </w:r>
      <w:r w:rsidR="007B256D" w:rsidRPr="009A6BF4">
        <w:rPr>
          <w:bCs/>
        </w:rPr>
        <w:t>s</w:t>
      </w:r>
      <w:r w:rsidR="00EB67EC" w:rsidRPr="009A6BF4">
        <w:rPr>
          <w:bCs/>
        </w:rPr>
        <w:t xml:space="preserve"> and </w:t>
      </w:r>
      <w:r w:rsidR="007B256D" w:rsidRPr="009A6BF4">
        <w:rPr>
          <w:bCs/>
        </w:rPr>
        <w:t xml:space="preserve">at the </w:t>
      </w:r>
      <w:r w:rsidR="00EB67EC" w:rsidRPr="009A6BF4">
        <w:rPr>
          <w:bCs/>
        </w:rPr>
        <w:t>surface</w:t>
      </w:r>
      <w:r w:rsidR="007B256D" w:rsidRPr="009A6BF4">
        <w:rPr>
          <w:bCs/>
        </w:rPr>
        <w:t>,</w:t>
      </w:r>
      <w:r w:rsidR="00EB67EC" w:rsidRPr="009A6BF4">
        <w:rPr>
          <w:bCs/>
        </w:rPr>
        <w:t xml:space="preserve"> when appropriate.</w:t>
      </w:r>
      <w:r w:rsidR="00647D94" w:rsidRPr="009A6BF4">
        <w:rPr>
          <w:bCs/>
        </w:rPr>
        <w:t xml:space="preserve"> The mass-weighted mean diameter (</w:t>
      </w:r>
      <w:r w:rsidR="00DC4DC3" w:rsidRPr="00BF331B">
        <w:rPr>
          <w:bCs/>
          <w:i/>
          <w:iCs/>
        </w:rPr>
        <w:t>D</w:t>
      </w:r>
      <w:r w:rsidR="00DC4DC3" w:rsidRPr="00BF331B">
        <w:rPr>
          <w:bCs/>
          <w:i/>
          <w:iCs/>
          <w:vertAlign w:val="subscript"/>
        </w:rPr>
        <w:t>m</w:t>
      </w:r>
      <w:r w:rsidR="00DC4DC3" w:rsidRPr="009A6BF4">
        <w:rPr>
          <w:bCs/>
        </w:rPr>
        <w:t xml:space="preserve">, </w:t>
      </w:r>
      <w:r w:rsidR="00647D94" w:rsidRPr="003247EA">
        <w:rPr>
          <w:bCs/>
          <w:color w:val="000000" w:themeColor="text1"/>
        </w:rPr>
        <w:t xml:space="preserve">mm), </w:t>
      </w:r>
      <w:r w:rsidR="00D12077" w:rsidRPr="003247EA">
        <w:rPr>
          <w:bCs/>
          <w:color w:val="000000" w:themeColor="text1"/>
        </w:rPr>
        <w:t xml:space="preserve">attenuation corrected </w:t>
      </w:r>
      <w:r w:rsidR="00647D94" w:rsidRPr="003247EA">
        <w:rPr>
          <w:bCs/>
          <w:color w:val="000000" w:themeColor="text1"/>
        </w:rPr>
        <w:t>reflectivity (</w:t>
      </w:r>
      <w:r w:rsidR="00DC4DC3" w:rsidRPr="003247EA">
        <w:rPr>
          <w:bCs/>
          <w:i/>
          <w:iCs/>
          <w:color w:val="000000" w:themeColor="text1"/>
        </w:rPr>
        <w:t>Z</w:t>
      </w:r>
      <w:r w:rsidR="001F3776" w:rsidRPr="003247EA">
        <w:rPr>
          <w:bCs/>
          <w:i/>
          <w:iCs/>
          <w:color w:val="000000" w:themeColor="text1"/>
          <w:vertAlign w:val="subscript"/>
        </w:rPr>
        <w:t>e</w:t>
      </w:r>
      <w:r w:rsidR="00DC4DC3" w:rsidRPr="003247EA">
        <w:rPr>
          <w:bCs/>
          <w:color w:val="000000" w:themeColor="text1"/>
        </w:rPr>
        <w:t xml:space="preserve">, </w:t>
      </w:r>
      <w:proofErr w:type="spellStart"/>
      <w:r w:rsidR="00647D94" w:rsidRPr="003247EA">
        <w:rPr>
          <w:bCs/>
          <w:color w:val="000000" w:themeColor="text1"/>
        </w:rPr>
        <w:t>dBZ</w:t>
      </w:r>
      <w:proofErr w:type="spellEnd"/>
      <w:r w:rsidR="00647D94" w:rsidRPr="003247EA">
        <w:rPr>
          <w:bCs/>
          <w:color w:val="000000" w:themeColor="text1"/>
        </w:rPr>
        <w:t>) and precipitation rate (</w:t>
      </w:r>
      <w:r w:rsidR="00DC4DC3" w:rsidRPr="003247EA">
        <w:rPr>
          <w:bCs/>
          <w:i/>
          <w:iCs/>
          <w:color w:val="000000" w:themeColor="text1"/>
        </w:rPr>
        <w:t>R</w:t>
      </w:r>
      <w:r w:rsidR="00DC4DC3" w:rsidRPr="003247EA">
        <w:rPr>
          <w:bCs/>
          <w:color w:val="000000" w:themeColor="text1"/>
        </w:rPr>
        <w:t xml:space="preserve">, </w:t>
      </w:r>
      <w:r w:rsidR="00647D94" w:rsidRPr="003247EA">
        <w:rPr>
          <w:bCs/>
          <w:color w:val="000000" w:themeColor="text1"/>
        </w:rPr>
        <w:t>mm hr</w:t>
      </w:r>
      <w:r w:rsidR="00471CCF" w:rsidRPr="003247EA">
        <w:rPr>
          <w:bCs/>
          <w:color w:val="000000" w:themeColor="text1"/>
          <w:vertAlign w:val="superscript"/>
        </w:rPr>
        <w:t>-1</w:t>
      </w:r>
      <w:r w:rsidR="00647D94" w:rsidRPr="003247EA">
        <w:rPr>
          <w:bCs/>
          <w:color w:val="000000" w:themeColor="text1"/>
        </w:rPr>
        <w:t>) products from GPM</w:t>
      </w:r>
      <w:r w:rsidR="00180E21" w:rsidRPr="003247EA">
        <w:rPr>
          <w:bCs/>
          <w:color w:val="000000" w:themeColor="text1"/>
        </w:rPr>
        <w:t xml:space="preserve"> satellite</w:t>
      </w:r>
      <w:r w:rsidR="002001FB" w:rsidRPr="003247EA">
        <w:rPr>
          <w:bCs/>
          <w:color w:val="000000" w:themeColor="text1"/>
        </w:rPr>
        <w:t xml:space="preserve"> sensors</w:t>
      </w:r>
      <w:r w:rsidR="007B256D" w:rsidRPr="003247EA">
        <w:rPr>
          <w:bCs/>
          <w:color w:val="000000" w:themeColor="text1"/>
        </w:rPr>
        <w:t xml:space="preserve"> are used to evaluate algorithm retrievals. </w:t>
      </w:r>
      <w:r w:rsidR="00180E21" w:rsidRPr="003247EA">
        <w:rPr>
          <w:bCs/>
          <w:color w:val="000000" w:themeColor="text1"/>
        </w:rPr>
        <w:t xml:space="preserve">The </w:t>
      </w:r>
      <w:r w:rsidR="00955CDB" w:rsidRPr="003247EA">
        <w:rPr>
          <w:bCs/>
          <w:color w:val="000000" w:themeColor="text1"/>
        </w:rPr>
        <w:t xml:space="preserve">SIMBA </w:t>
      </w:r>
      <w:r w:rsidR="00180E21" w:rsidRPr="003247EA">
        <w:rPr>
          <w:bCs/>
          <w:color w:val="000000" w:themeColor="text1"/>
        </w:rPr>
        <w:t>V</w:t>
      </w:r>
      <w:r w:rsidR="00955CDB" w:rsidRPr="003247EA">
        <w:rPr>
          <w:bCs/>
          <w:color w:val="000000" w:themeColor="text1"/>
        </w:rPr>
        <w:t xml:space="preserve">ersion 1.6 software package, developed for the GPM mission ground validation </w:t>
      </w:r>
      <w:r w:rsidR="003649AD" w:rsidRPr="003247EA">
        <w:rPr>
          <w:bCs/>
          <w:color w:val="000000" w:themeColor="text1"/>
        </w:rPr>
        <w:t>program</w:t>
      </w:r>
      <w:r w:rsidR="00955CDB" w:rsidRPr="003247EA">
        <w:rPr>
          <w:bCs/>
          <w:color w:val="000000" w:themeColor="text1"/>
        </w:rPr>
        <w:t xml:space="preserve"> (Wingo et al. 2018) </w:t>
      </w:r>
      <w:r w:rsidR="007B256D" w:rsidRPr="003247EA">
        <w:rPr>
          <w:bCs/>
          <w:color w:val="000000" w:themeColor="text1"/>
        </w:rPr>
        <w:t>is</w:t>
      </w:r>
      <w:r w:rsidR="00955CDB" w:rsidRPr="003247EA">
        <w:rPr>
          <w:bCs/>
          <w:color w:val="000000" w:themeColor="text1"/>
        </w:rPr>
        <w:t xml:space="preserve"> used to combine multi-sensor and multidimensional datasets into a common coordinate system for comparison. </w:t>
      </w:r>
      <w:r w:rsidR="00BB4BC3" w:rsidRPr="003247EA">
        <w:rPr>
          <w:bCs/>
          <w:color w:val="000000" w:themeColor="text1"/>
        </w:rPr>
        <w:t xml:space="preserve">SIMBA is a unique data fusion package where a user can </w:t>
      </w:r>
      <w:r w:rsidR="003E1D9E" w:rsidRPr="003247EA">
        <w:rPr>
          <w:bCs/>
          <w:color w:val="000000" w:themeColor="text1"/>
        </w:rPr>
        <w:t>include</w:t>
      </w:r>
      <w:r w:rsidR="00BB4BC3" w:rsidRPr="003247EA">
        <w:rPr>
          <w:bCs/>
          <w:color w:val="000000" w:themeColor="text1"/>
        </w:rPr>
        <w:t xml:space="preserve"> multiplatform</w:t>
      </w:r>
      <w:r w:rsidR="003E1D9E" w:rsidRPr="003247EA">
        <w:rPr>
          <w:bCs/>
          <w:color w:val="000000" w:themeColor="text1"/>
        </w:rPr>
        <w:t xml:space="preserve"> and multiparameter</w:t>
      </w:r>
      <w:r w:rsidR="007F44EC" w:rsidRPr="003247EA">
        <w:rPr>
          <w:bCs/>
          <w:color w:val="000000" w:themeColor="text1"/>
        </w:rPr>
        <w:t xml:space="preserve"> observations</w:t>
      </w:r>
      <w:r w:rsidR="007B256D" w:rsidRPr="003247EA">
        <w:rPr>
          <w:bCs/>
          <w:color w:val="000000" w:themeColor="text1"/>
        </w:rPr>
        <w:t xml:space="preserve"> and</w:t>
      </w:r>
      <w:r w:rsidR="007F44EC" w:rsidRPr="003247EA">
        <w:rPr>
          <w:bCs/>
          <w:color w:val="000000" w:themeColor="text1"/>
        </w:rPr>
        <w:t xml:space="preserve"> define a</w:t>
      </w:r>
      <w:r w:rsidR="007B256D" w:rsidRPr="003247EA">
        <w:rPr>
          <w:bCs/>
          <w:color w:val="000000" w:themeColor="text1"/>
        </w:rPr>
        <w:t>n</w:t>
      </w:r>
      <w:r w:rsidR="007F44EC" w:rsidRPr="003247EA">
        <w:rPr>
          <w:bCs/>
          <w:color w:val="000000" w:themeColor="text1"/>
        </w:rPr>
        <w:t xml:space="preserve"> </w:t>
      </w:r>
      <w:r w:rsidR="007B256D" w:rsidRPr="003247EA">
        <w:rPr>
          <w:bCs/>
          <w:color w:val="000000" w:themeColor="text1"/>
        </w:rPr>
        <w:t xml:space="preserve">analysis </w:t>
      </w:r>
      <w:r w:rsidR="007F44EC" w:rsidRPr="003247EA">
        <w:rPr>
          <w:bCs/>
          <w:color w:val="000000" w:themeColor="text1"/>
        </w:rPr>
        <w:t xml:space="preserve">grid specific to their </w:t>
      </w:r>
      <w:r w:rsidR="007B256D" w:rsidRPr="003247EA">
        <w:rPr>
          <w:bCs/>
          <w:color w:val="000000" w:themeColor="text1"/>
        </w:rPr>
        <w:t xml:space="preserve">research </w:t>
      </w:r>
      <w:r w:rsidR="007F44EC" w:rsidRPr="003247EA">
        <w:rPr>
          <w:bCs/>
          <w:color w:val="000000" w:themeColor="text1"/>
        </w:rPr>
        <w:t>needs to conduct scien</w:t>
      </w:r>
      <w:r w:rsidR="003649AD" w:rsidRPr="003247EA">
        <w:rPr>
          <w:bCs/>
          <w:color w:val="000000" w:themeColor="text1"/>
        </w:rPr>
        <w:t>tific</w:t>
      </w:r>
      <w:r w:rsidR="007F44EC" w:rsidRPr="003247EA">
        <w:rPr>
          <w:bCs/>
          <w:color w:val="000000" w:themeColor="text1"/>
        </w:rPr>
        <w:t xml:space="preserve"> research. </w:t>
      </w:r>
      <w:r w:rsidR="00F41756" w:rsidRPr="003247EA">
        <w:rPr>
          <w:bCs/>
          <w:color w:val="000000" w:themeColor="text1"/>
        </w:rPr>
        <w:t>In this study, a 3-dimensional DPR footprint</w:t>
      </w:r>
      <w:r w:rsidR="005757B8" w:rsidRPr="003247EA">
        <w:rPr>
          <w:bCs/>
          <w:color w:val="000000" w:themeColor="text1"/>
        </w:rPr>
        <w:t>-</w:t>
      </w:r>
      <w:r w:rsidR="00F41756" w:rsidRPr="003247EA">
        <w:rPr>
          <w:bCs/>
          <w:color w:val="000000" w:themeColor="text1"/>
        </w:rPr>
        <w:t>scale research grid is defined over the WPRF sampling region</w:t>
      </w:r>
      <w:r w:rsidR="005757B8" w:rsidRPr="003247EA">
        <w:rPr>
          <w:bCs/>
          <w:color w:val="000000" w:themeColor="text1"/>
        </w:rPr>
        <w:t>.</w:t>
      </w:r>
    </w:p>
    <w:p w14:paraId="17FEB573" w14:textId="136C1F5A" w:rsidR="004A344A" w:rsidRPr="003247EA" w:rsidRDefault="00DC4DC3" w:rsidP="00106360">
      <w:pPr>
        <w:spacing w:line="360" w:lineRule="auto"/>
        <w:ind w:firstLine="720"/>
        <w:jc w:val="both"/>
        <w:rPr>
          <w:bCs/>
          <w:color w:val="000000" w:themeColor="text1"/>
        </w:rPr>
      </w:pPr>
      <w:r w:rsidRPr="003247EA">
        <w:rPr>
          <w:bCs/>
          <w:color w:val="000000" w:themeColor="text1"/>
        </w:rPr>
        <w:t>Comparing instantaneous GPM</w:t>
      </w:r>
      <w:r w:rsidR="002001FB" w:rsidRPr="003247EA">
        <w:rPr>
          <w:bCs/>
          <w:color w:val="000000" w:themeColor="text1"/>
        </w:rPr>
        <w:t xml:space="preserve"> sensor</w:t>
      </w:r>
      <w:r w:rsidRPr="003247EA">
        <w:rPr>
          <w:bCs/>
          <w:color w:val="000000" w:themeColor="text1"/>
        </w:rPr>
        <w:t xml:space="preserve"> </w:t>
      </w:r>
      <w:r w:rsidR="00B7793A" w:rsidRPr="003247EA">
        <w:rPr>
          <w:bCs/>
          <w:color w:val="000000" w:themeColor="text1"/>
        </w:rPr>
        <w:t xml:space="preserve">precipitation </w:t>
      </w:r>
      <w:r w:rsidRPr="003247EA">
        <w:rPr>
          <w:bCs/>
          <w:color w:val="000000" w:themeColor="text1"/>
        </w:rPr>
        <w:t>measurements above the surface with ground observations should involve some time lag</w:t>
      </w:r>
      <w:r w:rsidR="00B7793A" w:rsidRPr="003247EA">
        <w:rPr>
          <w:bCs/>
          <w:color w:val="000000" w:themeColor="text1"/>
        </w:rPr>
        <w:t xml:space="preserve"> due to fall delay</w:t>
      </w:r>
      <w:r w:rsidR="007B256D" w:rsidRPr="003247EA">
        <w:rPr>
          <w:bCs/>
          <w:color w:val="000000" w:themeColor="text1"/>
        </w:rPr>
        <w:t>.</w:t>
      </w:r>
      <w:r w:rsidRPr="003247EA">
        <w:rPr>
          <w:bCs/>
          <w:color w:val="000000" w:themeColor="text1"/>
        </w:rPr>
        <w:t xml:space="preserve"> </w:t>
      </w:r>
      <w:r w:rsidR="007B256D" w:rsidRPr="003247EA">
        <w:rPr>
          <w:bCs/>
          <w:color w:val="000000" w:themeColor="text1"/>
        </w:rPr>
        <w:t>T</w:t>
      </w:r>
      <w:r w:rsidRPr="003247EA">
        <w:rPr>
          <w:bCs/>
          <w:color w:val="000000" w:themeColor="text1"/>
        </w:rPr>
        <w:t xml:space="preserve">herefore, </w:t>
      </w:r>
      <w:r w:rsidR="003E56EE" w:rsidRPr="003247EA">
        <w:rPr>
          <w:bCs/>
          <w:color w:val="000000" w:themeColor="text1"/>
        </w:rPr>
        <w:t>this</w:t>
      </w:r>
      <w:r w:rsidR="00F158D1" w:rsidRPr="003247EA">
        <w:rPr>
          <w:bCs/>
          <w:color w:val="000000" w:themeColor="text1"/>
        </w:rPr>
        <w:t xml:space="preserve"> study conducts</w:t>
      </w:r>
      <w:r w:rsidR="007F5D40" w:rsidRPr="003247EA">
        <w:rPr>
          <w:bCs/>
          <w:color w:val="000000" w:themeColor="text1"/>
        </w:rPr>
        <w:t xml:space="preserve"> </w:t>
      </w:r>
      <w:r w:rsidR="00180E21" w:rsidRPr="003247EA">
        <w:rPr>
          <w:bCs/>
          <w:color w:val="000000" w:themeColor="text1"/>
        </w:rPr>
        <w:t xml:space="preserve">a </w:t>
      </w:r>
      <w:r w:rsidRPr="003247EA">
        <w:rPr>
          <w:bCs/>
          <w:color w:val="000000" w:themeColor="text1"/>
        </w:rPr>
        <w:t>time lag</w:t>
      </w:r>
      <w:r w:rsidR="00303B60" w:rsidRPr="003247EA">
        <w:rPr>
          <w:bCs/>
          <w:color w:val="000000" w:themeColor="text1"/>
        </w:rPr>
        <w:t xml:space="preserve"> comparison of</w:t>
      </w:r>
      <w:r w:rsidRPr="003247EA">
        <w:rPr>
          <w:bCs/>
          <w:color w:val="000000" w:themeColor="text1"/>
        </w:rPr>
        <w:t xml:space="preserve"> </w:t>
      </w:r>
      <w:r w:rsidR="00A8622C" w:rsidRPr="003247EA">
        <w:rPr>
          <w:bCs/>
          <w:i/>
          <w:iCs/>
          <w:color w:val="000000" w:themeColor="text1"/>
        </w:rPr>
        <w:t>R</w:t>
      </w:r>
      <w:r w:rsidR="00A8622C" w:rsidRPr="003247EA">
        <w:rPr>
          <w:bCs/>
          <w:color w:val="000000" w:themeColor="text1"/>
        </w:rPr>
        <w:t xml:space="preserve"> </w:t>
      </w:r>
      <w:r w:rsidR="007F5D40" w:rsidRPr="003247EA">
        <w:rPr>
          <w:bCs/>
          <w:color w:val="000000" w:themeColor="text1"/>
        </w:rPr>
        <w:t>to surface platforms</w:t>
      </w:r>
      <w:r w:rsidR="007B256D" w:rsidRPr="003247EA">
        <w:rPr>
          <w:bCs/>
          <w:color w:val="000000" w:themeColor="text1"/>
        </w:rPr>
        <w:t>,</w:t>
      </w:r>
      <w:r w:rsidR="007F5D40" w:rsidRPr="003247EA">
        <w:rPr>
          <w:bCs/>
          <w:color w:val="000000" w:themeColor="text1"/>
        </w:rPr>
        <w:t xml:space="preserve"> </w:t>
      </w:r>
      <w:proofErr w:type="gramStart"/>
      <w:r w:rsidRPr="003247EA">
        <w:rPr>
          <w:bCs/>
          <w:color w:val="000000" w:themeColor="text1"/>
        </w:rPr>
        <w:t>similar to</w:t>
      </w:r>
      <w:proofErr w:type="gramEnd"/>
      <w:r w:rsidRPr="003247EA">
        <w:rPr>
          <w:bCs/>
          <w:color w:val="000000" w:themeColor="text1"/>
        </w:rPr>
        <w:t xml:space="preserve"> past studies (</w:t>
      </w:r>
      <w:r w:rsidR="00B7793A" w:rsidRPr="003247EA">
        <w:rPr>
          <w:bCs/>
          <w:color w:val="000000" w:themeColor="text1"/>
        </w:rPr>
        <w:t xml:space="preserve">e.g., </w:t>
      </w:r>
      <w:proofErr w:type="spellStart"/>
      <w:r w:rsidRPr="003247EA">
        <w:rPr>
          <w:bCs/>
          <w:color w:val="000000" w:themeColor="text1"/>
        </w:rPr>
        <w:t>Amitai</w:t>
      </w:r>
      <w:proofErr w:type="spellEnd"/>
      <w:r w:rsidRPr="003247EA">
        <w:rPr>
          <w:bCs/>
          <w:color w:val="000000" w:themeColor="text1"/>
        </w:rPr>
        <w:t xml:space="preserve"> et al. 2012; Tan et </w:t>
      </w:r>
      <w:r w:rsidRPr="00C7408A">
        <w:rPr>
          <w:bCs/>
          <w:color w:val="000000" w:themeColor="text1"/>
        </w:rPr>
        <w:t>al. 2018)</w:t>
      </w:r>
      <w:r w:rsidR="007B256D" w:rsidRPr="00C7408A">
        <w:rPr>
          <w:bCs/>
          <w:color w:val="000000" w:themeColor="text1"/>
        </w:rPr>
        <w:t>,</w:t>
      </w:r>
      <w:r w:rsidRPr="00C7408A">
        <w:rPr>
          <w:bCs/>
          <w:color w:val="000000" w:themeColor="text1"/>
        </w:rPr>
        <w:t xml:space="preserve"> </w:t>
      </w:r>
      <w:r w:rsidR="00A8622C" w:rsidRPr="00C7408A">
        <w:rPr>
          <w:bCs/>
          <w:color w:val="000000" w:themeColor="text1"/>
        </w:rPr>
        <w:t>but</w:t>
      </w:r>
      <w:r w:rsidRPr="00C7408A">
        <w:rPr>
          <w:bCs/>
          <w:color w:val="000000" w:themeColor="text1"/>
        </w:rPr>
        <w:t xml:space="preserve"> with two additional validation </w:t>
      </w:r>
      <w:r w:rsidR="00C954D5" w:rsidRPr="00C7408A">
        <w:rPr>
          <w:bCs/>
          <w:color w:val="000000" w:themeColor="text1"/>
        </w:rPr>
        <w:t>parameters</w:t>
      </w:r>
      <w:r w:rsidRPr="00C7408A">
        <w:rPr>
          <w:bCs/>
          <w:color w:val="000000" w:themeColor="text1"/>
        </w:rPr>
        <w:t xml:space="preserve"> that are crucial to GPM algorithm developers</w:t>
      </w:r>
      <w:r w:rsidR="007B256D" w:rsidRPr="00C7408A">
        <w:rPr>
          <w:bCs/>
          <w:color w:val="000000" w:themeColor="text1"/>
        </w:rPr>
        <w:t xml:space="preserve"> (</w:t>
      </w:r>
      <w:r w:rsidR="007B256D" w:rsidRPr="00C7408A">
        <w:rPr>
          <w:bCs/>
          <w:i/>
          <w:iCs/>
          <w:color w:val="000000" w:themeColor="text1"/>
        </w:rPr>
        <w:t>D</w:t>
      </w:r>
      <w:r w:rsidR="007B256D" w:rsidRPr="00C7408A">
        <w:rPr>
          <w:bCs/>
          <w:i/>
          <w:iCs/>
          <w:color w:val="000000" w:themeColor="text1"/>
          <w:vertAlign w:val="subscript"/>
        </w:rPr>
        <w:t>m</w:t>
      </w:r>
      <w:r w:rsidR="007B256D" w:rsidRPr="00C7408A">
        <w:rPr>
          <w:bCs/>
          <w:color w:val="000000" w:themeColor="text1"/>
        </w:rPr>
        <w:t xml:space="preserve"> and </w:t>
      </w:r>
      <w:r w:rsidR="007B256D" w:rsidRPr="00C7408A">
        <w:rPr>
          <w:bCs/>
          <w:i/>
          <w:iCs/>
          <w:color w:val="000000" w:themeColor="text1"/>
        </w:rPr>
        <w:t>Z</w:t>
      </w:r>
      <w:r w:rsidR="001F3776" w:rsidRPr="00C7408A">
        <w:rPr>
          <w:bCs/>
          <w:i/>
          <w:iCs/>
          <w:color w:val="000000" w:themeColor="text1"/>
          <w:vertAlign w:val="subscript"/>
        </w:rPr>
        <w:t>e</w:t>
      </w:r>
      <w:r w:rsidR="007B256D" w:rsidRPr="00C7408A">
        <w:rPr>
          <w:bCs/>
          <w:color w:val="000000" w:themeColor="text1"/>
        </w:rPr>
        <w:t>).</w:t>
      </w:r>
      <w:r w:rsidR="007F5D40" w:rsidRPr="00C7408A">
        <w:rPr>
          <w:bCs/>
          <w:color w:val="000000" w:themeColor="text1"/>
        </w:rPr>
        <w:t xml:space="preserve"> GPM</w:t>
      </w:r>
      <w:r w:rsidR="00B7793A" w:rsidRPr="00C7408A">
        <w:rPr>
          <w:bCs/>
          <w:color w:val="000000" w:themeColor="text1"/>
        </w:rPr>
        <w:t xml:space="preserve"> DPR and DPR/GMI</w:t>
      </w:r>
      <w:r w:rsidR="00C954D5" w:rsidRPr="00C7408A">
        <w:rPr>
          <w:bCs/>
          <w:color w:val="000000" w:themeColor="text1"/>
        </w:rPr>
        <w:t xml:space="preserve"> CORRA</w:t>
      </w:r>
      <w:r w:rsidR="007F5D40" w:rsidRPr="00C7408A">
        <w:rPr>
          <w:bCs/>
          <w:color w:val="000000" w:themeColor="text1"/>
        </w:rPr>
        <w:t xml:space="preserve"> data</w:t>
      </w:r>
      <w:r w:rsidR="00EF6BF0" w:rsidRPr="00C7408A">
        <w:rPr>
          <w:bCs/>
          <w:color w:val="000000" w:themeColor="text1"/>
        </w:rPr>
        <w:t xml:space="preserve"> </w:t>
      </w:r>
      <w:r w:rsidR="00490913" w:rsidRPr="00C7408A">
        <w:rPr>
          <w:bCs/>
          <w:color w:val="000000" w:themeColor="text1"/>
        </w:rPr>
        <w:t>are</w:t>
      </w:r>
      <w:r w:rsidR="007F5D40" w:rsidRPr="00C7408A">
        <w:rPr>
          <w:bCs/>
          <w:color w:val="000000" w:themeColor="text1"/>
        </w:rPr>
        <w:t xml:space="preserve"> </w:t>
      </w:r>
      <w:r w:rsidR="006F7150" w:rsidRPr="00C7408A">
        <w:rPr>
          <w:bCs/>
          <w:color w:val="000000" w:themeColor="text1"/>
        </w:rPr>
        <w:t>extracted</w:t>
      </w:r>
      <w:r w:rsidR="00EF6BF0" w:rsidRPr="00C7408A">
        <w:rPr>
          <w:bCs/>
          <w:color w:val="000000" w:themeColor="text1"/>
        </w:rPr>
        <w:t xml:space="preserve"> at least 1-km below the </w:t>
      </w:r>
      <w:r w:rsidR="004A2FAD" w:rsidRPr="00C7408A">
        <w:rPr>
          <w:bCs/>
          <w:color w:val="000000" w:themeColor="text1"/>
        </w:rPr>
        <w:t>melting</w:t>
      </w:r>
      <w:r w:rsidR="00EF6BF0" w:rsidRPr="00C7408A">
        <w:rPr>
          <w:bCs/>
          <w:color w:val="000000" w:themeColor="text1"/>
        </w:rPr>
        <w:t xml:space="preserve"> level</w:t>
      </w:r>
      <w:r w:rsidR="00DA1508" w:rsidRPr="00C7408A">
        <w:rPr>
          <w:bCs/>
          <w:color w:val="000000" w:themeColor="text1"/>
        </w:rPr>
        <w:t xml:space="preserve"> to avoid partially melted hydrometeors</w:t>
      </w:r>
      <w:r w:rsidR="00EF6BF0" w:rsidRPr="00C7408A">
        <w:rPr>
          <w:bCs/>
          <w:color w:val="000000" w:themeColor="text1"/>
        </w:rPr>
        <w:t xml:space="preserve"> and above the lowest clutter free height (LCFH)</w:t>
      </w:r>
      <w:r w:rsidR="007B258A" w:rsidRPr="00C7408A">
        <w:rPr>
          <w:bCs/>
          <w:color w:val="000000" w:themeColor="text1"/>
        </w:rPr>
        <w:t xml:space="preserve"> to avoid ground clutter contamination.</w:t>
      </w:r>
      <w:r w:rsidR="00EF6BF0" w:rsidRPr="00C7408A">
        <w:rPr>
          <w:bCs/>
          <w:color w:val="000000" w:themeColor="text1"/>
        </w:rPr>
        <w:t xml:space="preserve"> Quality control</w:t>
      </w:r>
      <w:r w:rsidR="00180E21" w:rsidRPr="00C7408A">
        <w:rPr>
          <w:bCs/>
          <w:color w:val="000000" w:themeColor="text1"/>
        </w:rPr>
        <w:t>led</w:t>
      </w:r>
      <w:r w:rsidR="007B258A" w:rsidRPr="00C7408A">
        <w:rPr>
          <w:bCs/>
          <w:color w:val="000000" w:themeColor="text1"/>
        </w:rPr>
        <w:t xml:space="preserve"> NPOL</w:t>
      </w:r>
      <w:r w:rsidR="003649AD" w:rsidRPr="00C7408A">
        <w:rPr>
          <w:bCs/>
          <w:color w:val="000000" w:themeColor="text1"/>
        </w:rPr>
        <w:t xml:space="preserve"> </w:t>
      </w:r>
      <w:r w:rsidR="00333A68" w:rsidRPr="00C7408A">
        <w:rPr>
          <w:bCs/>
          <w:color w:val="000000" w:themeColor="text1"/>
        </w:rPr>
        <w:t>observations, high</w:t>
      </w:r>
      <w:r w:rsidR="007B258A" w:rsidRPr="00C7408A">
        <w:rPr>
          <w:bCs/>
          <w:color w:val="000000" w:themeColor="text1"/>
        </w:rPr>
        <w:t xml:space="preserve"> </w:t>
      </w:r>
      <w:proofErr w:type="gramStart"/>
      <w:r w:rsidR="007B258A" w:rsidRPr="00C7408A">
        <w:rPr>
          <w:bCs/>
          <w:color w:val="000000" w:themeColor="text1"/>
        </w:rPr>
        <w:t>temporal</w:t>
      </w:r>
      <w:proofErr w:type="gramEnd"/>
      <w:r w:rsidR="007B258A" w:rsidRPr="00C7408A">
        <w:rPr>
          <w:bCs/>
          <w:color w:val="000000" w:themeColor="text1"/>
        </w:rPr>
        <w:t xml:space="preserve"> and spatial</w:t>
      </w:r>
      <w:r w:rsidR="00180E21" w:rsidRPr="00C7408A">
        <w:rPr>
          <w:bCs/>
          <w:color w:val="000000" w:themeColor="text1"/>
        </w:rPr>
        <w:t xml:space="preserve"> resolution</w:t>
      </w:r>
      <w:r w:rsidR="007B258A" w:rsidRPr="00C7408A">
        <w:rPr>
          <w:bCs/>
          <w:color w:val="000000" w:themeColor="text1"/>
        </w:rPr>
        <w:t xml:space="preserve"> </w:t>
      </w:r>
      <w:r w:rsidR="00EF6BF0" w:rsidRPr="00C7408A">
        <w:rPr>
          <w:bCs/>
          <w:color w:val="000000" w:themeColor="text1"/>
        </w:rPr>
        <w:t>MRR</w:t>
      </w:r>
      <w:r w:rsidR="007B258A" w:rsidRPr="00C7408A">
        <w:rPr>
          <w:bCs/>
          <w:color w:val="000000" w:themeColor="text1"/>
        </w:rPr>
        <w:t xml:space="preserve">, </w:t>
      </w:r>
      <w:proofErr w:type="spellStart"/>
      <w:r w:rsidR="00EF6BF0" w:rsidRPr="00C7408A">
        <w:rPr>
          <w:bCs/>
          <w:color w:val="000000" w:themeColor="text1"/>
        </w:rPr>
        <w:t>disdrometer</w:t>
      </w:r>
      <w:proofErr w:type="spellEnd"/>
      <w:r w:rsidR="007B258A" w:rsidRPr="00C7408A">
        <w:rPr>
          <w:bCs/>
          <w:color w:val="000000" w:themeColor="text1"/>
        </w:rPr>
        <w:t>,</w:t>
      </w:r>
      <w:r w:rsidR="00EF6BF0" w:rsidRPr="00C7408A">
        <w:rPr>
          <w:bCs/>
          <w:color w:val="000000" w:themeColor="text1"/>
        </w:rPr>
        <w:t xml:space="preserve"> and rain gauge data </w:t>
      </w:r>
      <w:r w:rsidR="00F158D1" w:rsidRPr="00C7408A">
        <w:rPr>
          <w:bCs/>
          <w:color w:val="000000" w:themeColor="text1"/>
        </w:rPr>
        <w:t xml:space="preserve">are </w:t>
      </w:r>
      <w:r w:rsidR="00EF6BF0" w:rsidRPr="00C7408A">
        <w:rPr>
          <w:bCs/>
          <w:color w:val="000000" w:themeColor="text1"/>
        </w:rPr>
        <w:t xml:space="preserve">used to evaluate the performance of the algorithms. </w:t>
      </w:r>
      <w:r w:rsidR="007B256D" w:rsidRPr="00C7408A">
        <w:rPr>
          <w:bCs/>
          <w:color w:val="000000" w:themeColor="text1"/>
        </w:rPr>
        <w:t>The time lag investigation</w:t>
      </w:r>
      <w:r w:rsidR="00EF6BF0" w:rsidRPr="00C7408A">
        <w:rPr>
          <w:bCs/>
          <w:color w:val="000000" w:themeColor="text1"/>
        </w:rPr>
        <w:t xml:space="preserve"> indicate</w:t>
      </w:r>
      <w:r w:rsidR="009C2C55" w:rsidRPr="00C7408A">
        <w:rPr>
          <w:bCs/>
          <w:color w:val="000000" w:themeColor="text1"/>
        </w:rPr>
        <w:t>s</w:t>
      </w:r>
      <w:r w:rsidR="00EF6BF0" w:rsidRPr="00C7408A">
        <w:rPr>
          <w:bCs/>
          <w:color w:val="000000" w:themeColor="text1"/>
        </w:rPr>
        <w:t xml:space="preserve"> max</w:t>
      </w:r>
      <w:r w:rsidR="007B256D" w:rsidRPr="00C7408A">
        <w:rPr>
          <w:bCs/>
          <w:color w:val="000000" w:themeColor="text1"/>
        </w:rPr>
        <w:t>imum</w:t>
      </w:r>
      <w:r w:rsidR="00EF6BF0" w:rsidRPr="00C7408A">
        <w:rPr>
          <w:bCs/>
          <w:color w:val="000000" w:themeColor="text1"/>
        </w:rPr>
        <w:t xml:space="preserve"> </w:t>
      </w:r>
      <w:r w:rsidR="005C25AC" w:rsidRPr="00C7408A">
        <w:rPr>
          <w:bCs/>
          <w:color w:val="000000" w:themeColor="text1"/>
        </w:rPr>
        <w:t>correlation coefficient (</w:t>
      </w:r>
      <w:r w:rsidR="005C25AC" w:rsidRPr="00C7408A">
        <w:rPr>
          <w:bCs/>
          <w:i/>
          <w:iCs/>
          <w:color w:val="000000" w:themeColor="text1"/>
        </w:rPr>
        <w:t>r</w:t>
      </w:r>
      <w:r w:rsidR="005C25AC" w:rsidRPr="00C7408A">
        <w:rPr>
          <w:bCs/>
          <w:color w:val="000000" w:themeColor="text1"/>
        </w:rPr>
        <w:t xml:space="preserve">) </w:t>
      </w:r>
      <w:r w:rsidR="00554229" w:rsidRPr="00C7408A">
        <w:rPr>
          <w:bCs/>
          <w:color w:val="000000" w:themeColor="text1"/>
        </w:rPr>
        <w:t>values</w:t>
      </w:r>
      <w:r w:rsidR="002D083D" w:rsidRPr="00C7408A">
        <w:rPr>
          <w:bCs/>
          <w:color w:val="000000" w:themeColor="text1"/>
        </w:rPr>
        <w:t xml:space="preserve"> </w:t>
      </w:r>
      <w:r w:rsidR="00025D8D" w:rsidRPr="00C7408A">
        <w:rPr>
          <w:bCs/>
          <w:color w:val="000000" w:themeColor="text1"/>
        </w:rPr>
        <w:t>[</w:t>
      </w:r>
      <w:r w:rsidR="002D083D" w:rsidRPr="00C7408A">
        <w:rPr>
          <w:bCs/>
          <w:color w:val="000000" w:themeColor="text1"/>
        </w:rPr>
        <w:t>minimum bias and</w:t>
      </w:r>
      <w:r w:rsidR="005C25AC" w:rsidRPr="00C7408A">
        <w:rPr>
          <w:bCs/>
          <w:color w:val="000000" w:themeColor="text1"/>
        </w:rPr>
        <w:t xml:space="preserve"> normalized bias</w:t>
      </w:r>
      <w:r w:rsidR="002D083D" w:rsidRPr="00C7408A">
        <w:rPr>
          <w:bCs/>
          <w:color w:val="000000" w:themeColor="text1"/>
        </w:rPr>
        <w:t xml:space="preserve"> </w:t>
      </w:r>
      <w:r w:rsidR="005C25AC" w:rsidRPr="00C7408A">
        <w:rPr>
          <w:bCs/>
          <w:color w:val="000000" w:themeColor="text1"/>
        </w:rPr>
        <w:t>(</w:t>
      </w:r>
      <w:r w:rsidR="00EC6294" w:rsidRPr="00C7408A">
        <w:rPr>
          <w:bCs/>
          <w:i/>
          <w:iCs/>
          <w:color w:val="000000" w:themeColor="text1"/>
        </w:rPr>
        <w:t>NB</w:t>
      </w:r>
      <w:r w:rsidR="002D083D" w:rsidRPr="00C7408A">
        <w:rPr>
          <w:bCs/>
          <w:color w:val="000000" w:themeColor="text1"/>
        </w:rPr>
        <w:t>)</w:t>
      </w:r>
      <w:r w:rsidR="00025D8D" w:rsidRPr="00C7408A">
        <w:rPr>
          <w:bCs/>
          <w:color w:val="000000" w:themeColor="text1"/>
        </w:rPr>
        <w:t>]</w:t>
      </w:r>
      <w:r w:rsidR="00EF6BF0" w:rsidRPr="00C7408A">
        <w:rPr>
          <w:bCs/>
          <w:color w:val="000000" w:themeColor="text1"/>
        </w:rPr>
        <w:t xml:space="preserve"> </w:t>
      </w:r>
      <w:r w:rsidR="0095549F" w:rsidRPr="00C7408A">
        <w:rPr>
          <w:bCs/>
          <w:color w:val="000000" w:themeColor="text1"/>
        </w:rPr>
        <w:t>are</w:t>
      </w:r>
      <w:r w:rsidR="002D083D" w:rsidRPr="00C7408A">
        <w:rPr>
          <w:bCs/>
          <w:color w:val="000000" w:themeColor="text1"/>
        </w:rPr>
        <w:t xml:space="preserve"> </w:t>
      </w:r>
      <w:r w:rsidR="00EF6BF0" w:rsidRPr="00C7408A">
        <w:rPr>
          <w:bCs/>
          <w:color w:val="000000" w:themeColor="text1"/>
        </w:rPr>
        <w:t>between</w:t>
      </w:r>
      <w:r w:rsidR="001C7CBF" w:rsidRPr="00C7408A">
        <w:rPr>
          <w:bCs/>
          <w:color w:val="000000" w:themeColor="text1"/>
        </w:rPr>
        <w:t xml:space="preserve"> overpass time and </w:t>
      </w:r>
      <w:r w:rsidR="00B04703" w:rsidRPr="00C7408A">
        <w:rPr>
          <w:bCs/>
          <w:color w:val="000000" w:themeColor="text1"/>
        </w:rPr>
        <w:t>30</w:t>
      </w:r>
      <w:r w:rsidR="001C7CBF" w:rsidRPr="00C7408A">
        <w:rPr>
          <w:bCs/>
          <w:color w:val="000000" w:themeColor="text1"/>
        </w:rPr>
        <w:t xml:space="preserve"> </w:t>
      </w:r>
      <w:r w:rsidR="001C7CBF" w:rsidRPr="003247EA">
        <w:rPr>
          <w:bCs/>
          <w:color w:val="000000" w:themeColor="text1"/>
        </w:rPr>
        <w:t>minutes after overpass</w:t>
      </w:r>
      <w:r w:rsidR="002D083D" w:rsidRPr="003247EA">
        <w:rPr>
          <w:bCs/>
          <w:color w:val="000000" w:themeColor="text1"/>
        </w:rPr>
        <w:t xml:space="preserve">. </w:t>
      </w:r>
      <w:proofErr w:type="gramStart"/>
      <w:r w:rsidR="004A344A" w:rsidRPr="003247EA">
        <w:rPr>
          <w:bCs/>
          <w:color w:val="000000" w:themeColor="text1"/>
        </w:rPr>
        <w:t>Similar to</w:t>
      </w:r>
      <w:proofErr w:type="gramEnd"/>
      <w:r w:rsidR="004A344A" w:rsidRPr="003247EA">
        <w:rPr>
          <w:bCs/>
          <w:color w:val="000000" w:themeColor="text1"/>
        </w:rPr>
        <w:t xml:space="preserve"> past findings by Tan et al. (2018), there is no consistent value of time lag</w:t>
      </w:r>
      <w:r w:rsidR="00490913" w:rsidRPr="003247EA">
        <w:rPr>
          <w:bCs/>
          <w:color w:val="000000" w:themeColor="text1"/>
        </w:rPr>
        <w:t>,</w:t>
      </w:r>
      <w:r w:rsidR="004A344A" w:rsidRPr="003247EA">
        <w:rPr>
          <w:bCs/>
          <w:color w:val="000000" w:themeColor="text1"/>
        </w:rPr>
        <w:t xml:space="preserve"> but it does vary between </w:t>
      </w:r>
      <w:r w:rsidR="007B256D" w:rsidRPr="003247EA">
        <w:rPr>
          <w:bCs/>
          <w:color w:val="000000" w:themeColor="text1"/>
        </w:rPr>
        <w:t>zero</w:t>
      </w:r>
      <w:r w:rsidR="004A344A" w:rsidRPr="003247EA">
        <w:rPr>
          <w:bCs/>
          <w:color w:val="000000" w:themeColor="text1"/>
        </w:rPr>
        <w:t xml:space="preserve"> and </w:t>
      </w:r>
      <w:r w:rsidR="00B04703" w:rsidRPr="003247EA">
        <w:rPr>
          <w:bCs/>
          <w:color w:val="000000" w:themeColor="text1"/>
        </w:rPr>
        <w:t xml:space="preserve">30 </w:t>
      </w:r>
      <w:r w:rsidR="004A344A" w:rsidRPr="003247EA">
        <w:rPr>
          <w:bCs/>
          <w:color w:val="000000" w:themeColor="text1"/>
        </w:rPr>
        <w:t xml:space="preserve">minutes </w:t>
      </w:r>
      <w:r w:rsidR="007B256D" w:rsidRPr="003247EA">
        <w:rPr>
          <w:bCs/>
          <w:color w:val="000000" w:themeColor="text1"/>
        </w:rPr>
        <w:t>after</w:t>
      </w:r>
      <w:r w:rsidR="004A344A" w:rsidRPr="003247EA">
        <w:rPr>
          <w:bCs/>
          <w:color w:val="000000" w:themeColor="text1"/>
        </w:rPr>
        <w:t xml:space="preserve"> the overpass.</w:t>
      </w:r>
      <w:r w:rsidR="00333A68" w:rsidRPr="003247EA">
        <w:rPr>
          <w:bCs/>
          <w:color w:val="000000" w:themeColor="text1"/>
        </w:rPr>
        <w:t xml:space="preserve"> </w:t>
      </w:r>
      <w:r w:rsidR="006F7150" w:rsidRPr="003247EA">
        <w:rPr>
          <w:bCs/>
          <w:color w:val="000000" w:themeColor="text1"/>
        </w:rPr>
        <w:t>Therefore</w:t>
      </w:r>
      <w:r w:rsidR="00CE4E79" w:rsidRPr="003247EA">
        <w:rPr>
          <w:bCs/>
          <w:color w:val="000000" w:themeColor="text1"/>
        </w:rPr>
        <w:t xml:space="preserve">, </w:t>
      </w:r>
      <w:r w:rsidR="002D083D" w:rsidRPr="003247EA">
        <w:rPr>
          <w:bCs/>
          <w:color w:val="000000" w:themeColor="text1"/>
        </w:rPr>
        <w:t>GPM DPR</w:t>
      </w:r>
      <w:r w:rsidR="00C954D5" w:rsidRPr="003247EA">
        <w:rPr>
          <w:bCs/>
          <w:color w:val="000000" w:themeColor="text1"/>
        </w:rPr>
        <w:t>, DPR/GMI CORRA</w:t>
      </w:r>
      <w:r w:rsidR="00A84E68" w:rsidRPr="003247EA">
        <w:rPr>
          <w:bCs/>
          <w:color w:val="000000" w:themeColor="text1"/>
        </w:rPr>
        <w:t>,</w:t>
      </w:r>
      <w:r w:rsidR="002D083D" w:rsidRPr="003247EA">
        <w:rPr>
          <w:bCs/>
          <w:color w:val="000000" w:themeColor="text1"/>
        </w:rPr>
        <w:t xml:space="preserve"> and GPROF retrievals </w:t>
      </w:r>
      <w:r w:rsidR="001071A9" w:rsidRPr="003247EA">
        <w:rPr>
          <w:bCs/>
          <w:color w:val="000000" w:themeColor="text1"/>
        </w:rPr>
        <w:t>are</w:t>
      </w:r>
      <w:r w:rsidR="002D083D" w:rsidRPr="003247EA">
        <w:rPr>
          <w:bCs/>
          <w:color w:val="000000" w:themeColor="text1"/>
        </w:rPr>
        <w:t xml:space="preserve"> compared with </w:t>
      </w:r>
      <w:r w:rsidR="00C954D5" w:rsidRPr="003247EA">
        <w:rPr>
          <w:bCs/>
          <w:color w:val="000000" w:themeColor="text1"/>
        </w:rPr>
        <w:t xml:space="preserve">the mean between two and eight minutes after overpass time </w:t>
      </w:r>
      <w:r w:rsidR="00CE4E79" w:rsidRPr="003247EA">
        <w:rPr>
          <w:bCs/>
          <w:color w:val="000000" w:themeColor="text1"/>
        </w:rPr>
        <w:t>ground-based measurements</w:t>
      </w:r>
      <w:r w:rsidR="00C954D5" w:rsidRPr="003247EA">
        <w:rPr>
          <w:bCs/>
          <w:color w:val="000000" w:themeColor="text1"/>
        </w:rPr>
        <w:t>.</w:t>
      </w:r>
    </w:p>
    <w:p w14:paraId="5554A64F" w14:textId="2096FE00" w:rsidR="00582B31" w:rsidRPr="00C7408A" w:rsidRDefault="008F37FF" w:rsidP="00106360">
      <w:pPr>
        <w:spacing w:line="360" w:lineRule="auto"/>
        <w:ind w:firstLine="720"/>
        <w:jc w:val="both"/>
        <w:rPr>
          <w:bCs/>
          <w:color w:val="000000" w:themeColor="text1"/>
        </w:rPr>
      </w:pPr>
      <w:r w:rsidRPr="0072178E">
        <w:rPr>
          <w:bCs/>
        </w:rPr>
        <w:t>The GPM DPR</w:t>
      </w:r>
      <w:r w:rsidR="00C954D5">
        <w:rPr>
          <w:bCs/>
        </w:rPr>
        <w:t>, DPR/GMI CORRA</w:t>
      </w:r>
      <w:r w:rsidR="00A84E68">
        <w:rPr>
          <w:bCs/>
        </w:rPr>
        <w:t>,</w:t>
      </w:r>
      <w:r w:rsidRPr="0072178E">
        <w:rPr>
          <w:bCs/>
        </w:rPr>
        <w:t xml:space="preserve"> and GPROF</w:t>
      </w:r>
      <w:r w:rsidR="00A84E68">
        <w:rPr>
          <w:bCs/>
        </w:rPr>
        <w:t xml:space="preserve"> retrieval</w:t>
      </w:r>
      <w:r w:rsidR="00180E21">
        <w:rPr>
          <w:bCs/>
        </w:rPr>
        <w:t>s</w:t>
      </w:r>
      <w:r w:rsidR="00554229">
        <w:rPr>
          <w:bCs/>
        </w:rPr>
        <w:t>’</w:t>
      </w:r>
      <w:r w:rsidRPr="0072178E">
        <w:rPr>
          <w:bCs/>
        </w:rPr>
        <w:t xml:space="preserve"> statistical performance </w:t>
      </w:r>
      <w:r w:rsidR="001071A9" w:rsidRPr="0072178E">
        <w:rPr>
          <w:bCs/>
        </w:rPr>
        <w:t>is</w:t>
      </w:r>
      <w:r w:rsidRPr="0072178E">
        <w:rPr>
          <w:bCs/>
        </w:rPr>
        <w:t xml:space="preserve"> evaluated over a 5 km x 5 km research grid with one minute resolution surface </w:t>
      </w:r>
      <w:proofErr w:type="spellStart"/>
      <w:r w:rsidRPr="0072178E">
        <w:rPr>
          <w:bCs/>
        </w:rPr>
        <w:t>disdrometers</w:t>
      </w:r>
      <w:proofErr w:type="spellEnd"/>
      <w:r w:rsidRPr="0072178E">
        <w:rPr>
          <w:bCs/>
        </w:rPr>
        <w:t xml:space="preserve">, rain gauges, and MRR measurements </w:t>
      </w:r>
      <w:r w:rsidRPr="0090331F">
        <w:rPr>
          <w:bCs/>
        </w:rPr>
        <w:t>averaged between two and eight</w:t>
      </w:r>
      <w:r w:rsidRPr="0072178E">
        <w:rPr>
          <w:bCs/>
        </w:rPr>
        <w:t xml:space="preserve"> minutes after overpass. The </w:t>
      </w:r>
      <w:r w:rsidR="00554229" w:rsidRPr="00554229">
        <w:rPr>
          <w:bCs/>
          <w:i/>
          <w:iCs/>
        </w:rPr>
        <w:t>r</w:t>
      </w:r>
      <w:r w:rsidR="00554229">
        <w:rPr>
          <w:bCs/>
        </w:rPr>
        <w:t xml:space="preserve"> value</w:t>
      </w:r>
      <w:r w:rsidRPr="0072178E">
        <w:rPr>
          <w:bCs/>
        </w:rPr>
        <w:t xml:space="preserve"> for 2ADPR NS, 2BCMB NS, and 2BCMB MS </w:t>
      </w:r>
      <w:r w:rsidRPr="0072178E">
        <w:rPr>
          <w:bCs/>
          <w:i/>
          <w:iCs/>
        </w:rPr>
        <w:t>D</w:t>
      </w:r>
      <w:r w:rsidRPr="0072178E">
        <w:rPr>
          <w:bCs/>
          <w:i/>
          <w:iCs/>
          <w:vertAlign w:val="subscript"/>
        </w:rPr>
        <w:t>m</w:t>
      </w:r>
      <w:r w:rsidRPr="0072178E">
        <w:rPr>
          <w:bCs/>
        </w:rPr>
        <w:t xml:space="preserve"> retrieval </w:t>
      </w:r>
      <w:r w:rsidR="001071A9" w:rsidRPr="0072178E">
        <w:rPr>
          <w:bCs/>
        </w:rPr>
        <w:t>is</w:t>
      </w:r>
      <w:r w:rsidRPr="0072178E">
        <w:rPr>
          <w:bCs/>
        </w:rPr>
        <w:t xml:space="preserve"> above </w:t>
      </w:r>
      <w:r w:rsidRPr="00B04703">
        <w:rPr>
          <w:bCs/>
        </w:rPr>
        <w:t>0.</w:t>
      </w:r>
      <w:r w:rsidR="00B04703" w:rsidRPr="00B04703">
        <w:rPr>
          <w:bCs/>
        </w:rPr>
        <w:t>5</w:t>
      </w:r>
      <w:r w:rsidRPr="0072178E">
        <w:rPr>
          <w:bCs/>
        </w:rPr>
        <w:t xml:space="preserve">. </w:t>
      </w:r>
      <w:r w:rsidR="00654DAC" w:rsidRPr="0072178E">
        <w:rPr>
          <w:bCs/>
        </w:rPr>
        <w:t>The h</w:t>
      </w:r>
      <w:r w:rsidR="008F5FD6" w:rsidRPr="0072178E">
        <w:rPr>
          <w:bCs/>
        </w:rPr>
        <w:t xml:space="preserve">ighest </w:t>
      </w:r>
      <w:r w:rsidR="00554229" w:rsidRPr="00554229">
        <w:rPr>
          <w:bCs/>
          <w:i/>
          <w:iCs/>
        </w:rPr>
        <w:t>r</w:t>
      </w:r>
      <w:r w:rsidR="00554229">
        <w:rPr>
          <w:bCs/>
        </w:rPr>
        <w:t xml:space="preserve"> value</w:t>
      </w:r>
      <w:r w:rsidR="008F5FD6" w:rsidRPr="009A6BF4">
        <w:rPr>
          <w:bCs/>
        </w:rPr>
        <w:t xml:space="preserve"> to ground observations </w:t>
      </w:r>
      <w:r w:rsidR="001071A9" w:rsidRPr="003247EA">
        <w:rPr>
          <w:bCs/>
          <w:color w:val="000000" w:themeColor="text1"/>
        </w:rPr>
        <w:t>occurs</w:t>
      </w:r>
      <w:r w:rsidR="008F5FD6" w:rsidRPr="003247EA">
        <w:rPr>
          <w:bCs/>
          <w:color w:val="000000" w:themeColor="text1"/>
        </w:rPr>
        <w:t xml:space="preserve"> with </w:t>
      </w:r>
      <w:r w:rsidR="00654DAC" w:rsidRPr="003247EA">
        <w:rPr>
          <w:bCs/>
          <w:color w:val="000000" w:themeColor="text1"/>
        </w:rPr>
        <w:t xml:space="preserve">the </w:t>
      </w:r>
      <w:r w:rsidR="008F5FD6" w:rsidRPr="003247EA">
        <w:rPr>
          <w:bCs/>
          <w:color w:val="000000" w:themeColor="text1"/>
        </w:rPr>
        <w:t xml:space="preserve">2BCMB MS </w:t>
      </w:r>
      <w:r w:rsidR="008F5FD6" w:rsidRPr="003247EA">
        <w:rPr>
          <w:bCs/>
          <w:i/>
          <w:iCs/>
          <w:color w:val="000000" w:themeColor="text1"/>
        </w:rPr>
        <w:t>D</w:t>
      </w:r>
      <w:r w:rsidR="008F5FD6" w:rsidRPr="003247EA">
        <w:rPr>
          <w:bCs/>
          <w:i/>
          <w:iCs/>
          <w:color w:val="000000" w:themeColor="text1"/>
          <w:vertAlign w:val="subscript"/>
        </w:rPr>
        <w:t>m</w:t>
      </w:r>
      <w:r w:rsidR="008F5FD6" w:rsidRPr="003247EA">
        <w:rPr>
          <w:bCs/>
          <w:color w:val="000000" w:themeColor="text1"/>
        </w:rPr>
        <w:t xml:space="preserve"> algorithm </w:t>
      </w:r>
      <w:r w:rsidR="00A870E0" w:rsidRPr="003247EA">
        <w:rPr>
          <w:bCs/>
          <w:color w:val="000000" w:themeColor="text1"/>
        </w:rPr>
        <w:t>possibly</w:t>
      </w:r>
      <w:r w:rsidR="008F5FD6" w:rsidRPr="003247EA">
        <w:rPr>
          <w:bCs/>
          <w:color w:val="000000" w:themeColor="text1"/>
        </w:rPr>
        <w:t xml:space="preserve"> due to</w:t>
      </w:r>
      <w:r w:rsidR="00333A68" w:rsidRPr="003247EA">
        <w:rPr>
          <w:bCs/>
          <w:color w:val="000000" w:themeColor="text1"/>
        </w:rPr>
        <w:t xml:space="preserve"> </w:t>
      </w:r>
      <w:r w:rsidR="00A870E0" w:rsidRPr="003247EA">
        <w:rPr>
          <w:bCs/>
          <w:color w:val="000000" w:themeColor="text1"/>
        </w:rPr>
        <w:t>multi-frequency</w:t>
      </w:r>
      <w:r w:rsidR="008F5FD6" w:rsidRPr="003247EA">
        <w:rPr>
          <w:bCs/>
          <w:color w:val="000000" w:themeColor="text1"/>
        </w:rPr>
        <w:t xml:space="preserve"> information from Ku, Ka, and GMI sensors. </w:t>
      </w:r>
      <w:r w:rsidR="00D33345" w:rsidRPr="003247EA">
        <w:rPr>
          <w:bCs/>
          <w:color w:val="000000" w:themeColor="text1"/>
        </w:rPr>
        <w:t xml:space="preserve">The overall bias </w:t>
      </w:r>
      <w:r w:rsidR="001071A9" w:rsidRPr="003247EA">
        <w:rPr>
          <w:bCs/>
          <w:color w:val="000000" w:themeColor="text1"/>
        </w:rPr>
        <w:t>ranges</w:t>
      </w:r>
      <w:r w:rsidR="00D33345" w:rsidRPr="003247EA">
        <w:rPr>
          <w:bCs/>
          <w:color w:val="000000" w:themeColor="text1"/>
        </w:rPr>
        <w:t xml:space="preserve"> from near 0.0 to as high as 0.1 mm while the </w:t>
      </w:r>
      <w:r w:rsidR="00EC6294" w:rsidRPr="003247EA">
        <w:rPr>
          <w:bCs/>
          <w:i/>
          <w:iCs/>
          <w:color w:val="000000" w:themeColor="text1"/>
        </w:rPr>
        <w:t>MAE</w:t>
      </w:r>
      <w:r w:rsidR="00D33345" w:rsidRPr="003247EA">
        <w:rPr>
          <w:bCs/>
          <w:color w:val="000000" w:themeColor="text1"/>
        </w:rPr>
        <w:t xml:space="preserve"> range from 0.1</w:t>
      </w:r>
      <w:r w:rsidR="00674995" w:rsidRPr="003247EA">
        <w:rPr>
          <w:bCs/>
          <w:color w:val="000000" w:themeColor="text1"/>
        </w:rPr>
        <w:t>0</w:t>
      </w:r>
      <w:r w:rsidR="00D33345" w:rsidRPr="003247EA">
        <w:rPr>
          <w:bCs/>
          <w:color w:val="000000" w:themeColor="text1"/>
        </w:rPr>
        <w:t xml:space="preserve"> to 0.30 mm between the three </w:t>
      </w:r>
      <w:r w:rsidRPr="003247EA">
        <w:rPr>
          <w:bCs/>
          <w:color w:val="000000" w:themeColor="text1"/>
        </w:rPr>
        <w:t>algorithms</w:t>
      </w:r>
      <w:r w:rsidR="00D33345" w:rsidRPr="003247EA">
        <w:rPr>
          <w:bCs/>
          <w:color w:val="000000" w:themeColor="text1"/>
        </w:rPr>
        <w:t xml:space="preserve">. </w:t>
      </w:r>
      <w:r w:rsidR="007B258A" w:rsidRPr="003247EA">
        <w:rPr>
          <w:bCs/>
          <w:color w:val="000000" w:themeColor="text1"/>
        </w:rPr>
        <w:t xml:space="preserve"> </w:t>
      </w:r>
      <w:r w:rsidR="00D33345" w:rsidRPr="003247EA">
        <w:rPr>
          <w:bCs/>
          <w:color w:val="000000" w:themeColor="text1"/>
        </w:rPr>
        <w:t xml:space="preserve">The 2BCMB </w:t>
      </w:r>
      <w:r w:rsidR="00D33345" w:rsidRPr="003247EA">
        <w:rPr>
          <w:bCs/>
          <w:color w:val="000000" w:themeColor="text1"/>
        </w:rPr>
        <w:lastRenderedPageBreak/>
        <w:t xml:space="preserve">NS V06A </w:t>
      </w:r>
      <w:r w:rsidR="00D33345" w:rsidRPr="003247EA">
        <w:rPr>
          <w:bCs/>
          <w:i/>
          <w:iCs/>
          <w:color w:val="000000" w:themeColor="text1"/>
        </w:rPr>
        <w:t>D</w:t>
      </w:r>
      <w:r w:rsidR="00D33345" w:rsidRPr="003247EA">
        <w:rPr>
          <w:bCs/>
          <w:i/>
          <w:iCs/>
          <w:color w:val="000000" w:themeColor="text1"/>
          <w:vertAlign w:val="subscript"/>
        </w:rPr>
        <w:t>m</w:t>
      </w:r>
      <w:r w:rsidR="00D33345" w:rsidRPr="003247EA">
        <w:rPr>
          <w:bCs/>
          <w:color w:val="000000" w:themeColor="text1"/>
        </w:rPr>
        <w:t xml:space="preserve"> retrieval algorithm performs optimal</w:t>
      </w:r>
      <w:r w:rsidR="001071A9" w:rsidRPr="003247EA">
        <w:rPr>
          <w:bCs/>
          <w:color w:val="000000" w:themeColor="text1"/>
        </w:rPr>
        <w:t>ly</w:t>
      </w:r>
      <w:r w:rsidR="00180E21" w:rsidRPr="003247EA">
        <w:rPr>
          <w:bCs/>
          <w:color w:val="000000" w:themeColor="text1"/>
        </w:rPr>
        <w:t>,</w:t>
      </w:r>
      <w:r w:rsidR="00A61727" w:rsidRPr="003247EA">
        <w:rPr>
          <w:bCs/>
          <w:color w:val="000000" w:themeColor="text1"/>
        </w:rPr>
        <w:t xml:space="preserve"> based on the bias and </w:t>
      </w:r>
      <w:r w:rsidR="00EC6294" w:rsidRPr="003247EA">
        <w:rPr>
          <w:bCs/>
          <w:i/>
          <w:iCs/>
          <w:color w:val="000000" w:themeColor="text1"/>
        </w:rPr>
        <w:t>MAE</w:t>
      </w:r>
      <w:r w:rsidR="00A61727" w:rsidRPr="003247EA">
        <w:rPr>
          <w:bCs/>
          <w:color w:val="000000" w:themeColor="text1"/>
        </w:rPr>
        <w:t xml:space="preserve"> statistical metrics. </w:t>
      </w:r>
      <w:r w:rsidR="00333A68" w:rsidRPr="003247EA">
        <w:rPr>
          <w:bCs/>
          <w:color w:val="000000" w:themeColor="text1"/>
        </w:rPr>
        <w:t xml:space="preserve">GPM </w:t>
      </w:r>
      <w:r w:rsidR="001071A9" w:rsidRPr="003247EA">
        <w:rPr>
          <w:bCs/>
          <w:color w:val="000000" w:themeColor="text1"/>
        </w:rPr>
        <w:t>L</w:t>
      </w:r>
      <w:r w:rsidR="00333A68" w:rsidRPr="003247EA">
        <w:rPr>
          <w:bCs/>
          <w:color w:val="000000" w:themeColor="text1"/>
        </w:rPr>
        <w:t xml:space="preserve">evel </w:t>
      </w:r>
      <w:r w:rsidR="00CE4E79" w:rsidRPr="003247EA">
        <w:rPr>
          <w:bCs/>
          <w:color w:val="000000" w:themeColor="text1"/>
        </w:rPr>
        <w:t>I</w:t>
      </w:r>
      <w:r w:rsidR="00333A68" w:rsidRPr="003247EA">
        <w:rPr>
          <w:bCs/>
          <w:color w:val="000000" w:themeColor="text1"/>
        </w:rPr>
        <w:t xml:space="preserve"> science requirements for </w:t>
      </w:r>
      <w:r w:rsidR="00333A68" w:rsidRPr="003247EA">
        <w:rPr>
          <w:bCs/>
          <w:i/>
          <w:iCs/>
          <w:color w:val="000000" w:themeColor="text1"/>
        </w:rPr>
        <w:t>D</w:t>
      </w:r>
      <w:r w:rsidR="00333A68" w:rsidRPr="003247EA">
        <w:rPr>
          <w:bCs/>
          <w:i/>
          <w:iCs/>
          <w:color w:val="000000" w:themeColor="text1"/>
          <w:vertAlign w:val="subscript"/>
        </w:rPr>
        <w:t>m</w:t>
      </w:r>
      <w:r w:rsidR="00333A68" w:rsidRPr="003247EA">
        <w:rPr>
          <w:bCs/>
          <w:color w:val="000000" w:themeColor="text1"/>
        </w:rPr>
        <w:t xml:space="preserve"> to be within 0.5 mm error with respect to ground measurements (</w:t>
      </w:r>
      <w:proofErr w:type="spellStart"/>
      <w:r w:rsidR="00333A68" w:rsidRPr="003247EA">
        <w:rPr>
          <w:bCs/>
          <w:color w:val="000000" w:themeColor="text1"/>
        </w:rPr>
        <w:t>Skofronick</w:t>
      </w:r>
      <w:proofErr w:type="spellEnd"/>
      <w:r w:rsidR="00333A68" w:rsidRPr="003247EA">
        <w:rPr>
          <w:bCs/>
          <w:color w:val="000000" w:themeColor="text1"/>
        </w:rPr>
        <w:t xml:space="preserve">-Jackson et al. 2017) </w:t>
      </w:r>
      <w:r w:rsidR="001071A9" w:rsidRPr="003247EA">
        <w:rPr>
          <w:bCs/>
          <w:color w:val="000000" w:themeColor="text1"/>
        </w:rPr>
        <w:t>are</w:t>
      </w:r>
      <w:r w:rsidR="00333A68" w:rsidRPr="003247EA">
        <w:rPr>
          <w:bCs/>
          <w:color w:val="000000" w:themeColor="text1"/>
        </w:rPr>
        <w:t xml:space="preserve"> </w:t>
      </w:r>
      <w:r w:rsidR="00180E21" w:rsidRPr="003247EA">
        <w:rPr>
          <w:bCs/>
          <w:color w:val="000000" w:themeColor="text1"/>
        </w:rPr>
        <w:t>met</w:t>
      </w:r>
      <w:r w:rsidR="00333A68" w:rsidRPr="003247EA">
        <w:rPr>
          <w:bCs/>
          <w:color w:val="000000" w:themeColor="text1"/>
        </w:rPr>
        <w:t xml:space="preserve"> for all three algorithms in</w:t>
      </w:r>
      <w:r w:rsidR="001071A9" w:rsidRPr="003247EA">
        <w:rPr>
          <w:bCs/>
          <w:color w:val="000000" w:themeColor="text1"/>
        </w:rPr>
        <w:t xml:space="preserve"> the</w:t>
      </w:r>
      <w:r w:rsidR="00333A68" w:rsidRPr="003247EA">
        <w:rPr>
          <w:bCs/>
          <w:color w:val="000000" w:themeColor="text1"/>
        </w:rPr>
        <w:t xml:space="preserve"> stratiform precipitation</w:t>
      </w:r>
      <w:r w:rsidR="001071A9" w:rsidRPr="003247EA">
        <w:rPr>
          <w:bCs/>
          <w:color w:val="000000" w:themeColor="text1"/>
        </w:rPr>
        <w:t xml:space="preserve"> cases evaluated in this study</w:t>
      </w:r>
      <w:r w:rsidR="00333A68" w:rsidRPr="003247EA">
        <w:rPr>
          <w:bCs/>
          <w:color w:val="000000" w:themeColor="text1"/>
        </w:rPr>
        <w:t xml:space="preserve">. </w:t>
      </w:r>
      <w:r w:rsidR="00E5291C" w:rsidRPr="003247EA">
        <w:rPr>
          <w:bCs/>
          <w:color w:val="000000" w:themeColor="text1"/>
        </w:rPr>
        <w:t xml:space="preserve">When comparing 2ADPR NS, 2BCMB NS, and 2BCMB MS </w:t>
      </w:r>
      <w:r w:rsidR="00E5291C" w:rsidRPr="003247EA">
        <w:rPr>
          <w:bCs/>
          <w:i/>
          <w:iCs/>
          <w:color w:val="000000" w:themeColor="text1"/>
        </w:rPr>
        <w:t>Z</w:t>
      </w:r>
      <w:r w:rsidR="001F3776" w:rsidRPr="003247EA">
        <w:rPr>
          <w:bCs/>
          <w:i/>
          <w:iCs/>
          <w:color w:val="000000" w:themeColor="text1"/>
          <w:vertAlign w:val="subscript"/>
        </w:rPr>
        <w:t>e</w:t>
      </w:r>
      <w:r w:rsidR="00E5291C" w:rsidRPr="003247EA">
        <w:rPr>
          <w:bCs/>
          <w:color w:val="000000" w:themeColor="text1"/>
        </w:rPr>
        <w:t xml:space="preserve"> retrievals with ground observations, </w:t>
      </w:r>
      <w:r w:rsidR="00554229" w:rsidRPr="003247EA">
        <w:rPr>
          <w:bCs/>
          <w:i/>
          <w:iCs/>
          <w:color w:val="000000" w:themeColor="text1"/>
        </w:rPr>
        <w:t>r</w:t>
      </w:r>
      <w:r w:rsidR="00554229" w:rsidRPr="003247EA">
        <w:rPr>
          <w:bCs/>
          <w:color w:val="000000" w:themeColor="text1"/>
        </w:rPr>
        <w:t xml:space="preserve"> values</w:t>
      </w:r>
      <w:r w:rsidR="00E5291C" w:rsidRPr="003247EA">
        <w:rPr>
          <w:bCs/>
          <w:color w:val="000000" w:themeColor="text1"/>
        </w:rPr>
        <w:t xml:space="preserve"> range between 0.</w:t>
      </w:r>
      <w:r w:rsidR="00674995" w:rsidRPr="003247EA">
        <w:rPr>
          <w:bCs/>
          <w:color w:val="000000" w:themeColor="text1"/>
        </w:rPr>
        <w:t>7</w:t>
      </w:r>
      <w:r w:rsidR="00E5291C" w:rsidRPr="003247EA">
        <w:rPr>
          <w:bCs/>
          <w:color w:val="000000" w:themeColor="text1"/>
        </w:rPr>
        <w:t xml:space="preserve"> and 0.8. </w:t>
      </w:r>
      <w:r w:rsidR="00A61727" w:rsidRPr="003247EA">
        <w:rPr>
          <w:bCs/>
          <w:color w:val="000000" w:themeColor="text1"/>
        </w:rPr>
        <w:t>Bias error range</w:t>
      </w:r>
      <w:r w:rsidR="001071A9" w:rsidRPr="003247EA">
        <w:rPr>
          <w:bCs/>
          <w:color w:val="000000" w:themeColor="text1"/>
        </w:rPr>
        <w:t>s</w:t>
      </w:r>
      <w:r w:rsidR="00A61727" w:rsidRPr="003247EA">
        <w:rPr>
          <w:bCs/>
          <w:color w:val="000000" w:themeColor="text1"/>
        </w:rPr>
        <w:t xml:space="preserve"> from </w:t>
      </w:r>
      <w:r w:rsidR="00674995" w:rsidRPr="003247EA">
        <w:rPr>
          <w:bCs/>
          <w:color w:val="000000" w:themeColor="text1"/>
        </w:rPr>
        <w:t>1.0</w:t>
      </w:r>
      <w:r w:rsidR="00A61727" w:rsidRPr="003247EA">
        <w:rPr>
          <w:bCs/>
          <w:color w:val="000000" w:themeColor="text1"/>
        </w:rPr>
        <w:t xml:space="preserve"> to near </w:t>
      </w:r>
      <w:r w:rsidR="00674995" w:rsidRPr="003247EA">
        <w:rPr>
          <w:bCs/>
          <w:color w:val="000000" w:themeColor="text1"/>
        </w:rPr>
        <w:t>5</w:t>
      </w:r>
      <w:r w:rsidR="00A61727" w:rsidRPr="003247EA">
        <w:rPr>
          <w:bCs/>
          <w:color w:val="000000" w:themeColor="text1"/>
        </w:rPr>
        <w:t xml:space="preserve">.0 dB while </w:t>
      </w:r>
      <w:r w:rsidR="00EC6294" w:rsidRPr="003247EA">
        <w:rPr>
          <w:bCs/>
          <w:i/>
          <w:iCs/>
          <w:color w:val="000000" w:themeColor="text1"/>
        </w:rPr>
        <w:t>MAE</w:t>
      </w:r>
      <w:r w:rsidR="00A61727" w:rsidRPr="003247EA">
        <w:rPr>
          <w:bCs/>
          <w:color w:val="000000" w:themeColor="text1"/>
        </w:rPr>
        <w:t xml:space="preserve"> </w:t>
      </w:r>
      <w:r w:rsidR="001071A9" w:rsidRPr="003247EA">
        <w:rPr>
          <w:bCs/>
          <w:color w:val="000000" w:themeColor="text1"/>
        </w:rPr>
        <w:t>is</w:t>
      </w:r>
      <w:r w:rsidR="00A61727" w:rsidRPr="003247EA">
        <w:rPr>
          <w:bCs/>
          <w:color w:val="000000" w:themeColor="text1"/>
        </w:rPr>
        <w:t xml:space="preserve"> near </w:t>
      </w:r>
      <w:r w:rsidR="004515EF" w:rsidRPr="003247EA">
        <w:rPr>
          <w:bCs/>
          <w:color w:val="000000" w:themeColor="text1"/>
        </w:rPr>
        <w:t>2.5</w:t>
      </w:r>
      <w:r w:rsidR="00A61727" w:rsidRPr="003247EA">
        <w:rPr>
          <w:bCs/>
          <w:color w:val="000000" w:themeColor="text1"/>
        </w:rPr>
        <w:t xml:space="preserve"> to 5.0 </w:t>
      </w:r>
      <w:proofErr w:type="spellStart"/>
      <w:r w:rsidR="00A61727" w:rsidRPr="003247EA">
        <w:rPr>
          <w:bCs/>
          <w:color w:val="000000" w:themeColor="text1"/>
        </w:rPr>
        <w:t>dB.</w:t>
      </w:r>
      <w:proofErr w:type="spellEnd"/>
      <w:r w:rsidR="00A61727" w:rsidRPr="003247EA">
        <w:rPr>
          <w:bCs/>
          <w:color w:val="000000" w:themeColor="text1"/>
        </w:rPr>
        <w:t xml:space="preserve"> </w:t>
      </w:r>
      <w:r w:rsidR="00A870E0" w:rsidRPr="003247EA">
        <w:rPr>
          <w:bCs/>
          <w:color w:val="000000" w:themeColor="text1"/>
        </w:rPr>
        <w:t>M</w:t>
      </w:r>
      <w:r w:rsidR="00A61727" w:rsidRPr="003247EA">
        <w:rPr>
          <w:bCs/>
          <w:color w:val="000000" w:themeColor="text1"/>
        </w:rPr>
        <w:t xml:space="preserve">RR K-band </w:t>
      </w:r>
      <w:r w:rsidR="00E5291C" w:rsidRPr="003247EA">
        <w:rPr>
          <w:bCs/>
          <w:i/>
          <w:iCs/>
          <w:color w:val="000000" w:themeColor="text1"/>
        </w:rPr>
        <w:t>Z</w:t>
      </w:r>
      <w:r w:rsidR="00A61727" w:rsidRPr="003247EA">
        <w:rPr>
          <w:bCs/>
          <w:color w:val="000000" w:themeColor="text1"/>
        </w:rPr>
        <w:t xml:space="preserve"> </w:t>
      </w:r>
      <w:r w:rsidR="001071A9" w:rsidRPr="003247EA">
        <w:rPr>
          <w:bCs/>
          <w:color w:val="000000" w:themeColor="text1"/>
        </w:rPr>
        <w:t>is</w:t>
      </w:r>
      <w:r w:rsidR="00A61727" w:rsidRPr="003247EA">
        <w:rPr>
          <w:bCs/>
          <w:color w:val="000000" w:themeColor="text1"/>
        </w:rPr>
        <w:t xml:space="preserve"> measured and corrected for attenuation through METEK’s processing software</w:t>
      </w:r>
      <w:r w:rsidR="003E2B45" w:rsidRPr="003247EA">
        <w:rPr>
          <w:bCs/>
          <w:color w:val="000000" w:themeColor="text1"/>
        </w:rPr>
        <w:t xml:space="preserve"> (Peters et al. 2005)</w:t>
      </w:r>
      <w:r w:rsidR="00B04703" w:rsidRPr="003247EA">
        <w:rPr>
          <w:bCs/>
          <w:color w:val="000000" w:themeColor="text1"/>
        </w:rPr>
        <w:t xml:space="preserve"> and Ku adjusted using WPRF </w:t>
      </w:r>
      <w:proofErr w:type="spellStart"/>
      <w:r w:rsidR="00B04703" w:rsidRPr="003247EA">
        <w:rPr>
          <w:bCs/>
          <w:color w:val="000000" w:themeColor="text1"/>
        </w:rPr>
        <w:t>disdrometer</w:t>
      </w:r>
      <w:proofErr w:type="spellEnd"/>
      <w:r w:rsidR="00B04703" w:rsidRPr="003247EA">
        <w:rPr>
          <w:bCs/>
          <w:color w:val="000000" w:themeColor="text1"/>
        </w:rPr>
        <w:t xml:space="preserve"> measurements</w:t>
      </w:r>
      <w:r w:rsidR="00A61727" w:rsidRPr="003247EA">
        <w:rPr>
          <w:bCs/>
          <w:color w:val="000000" w:themeColor="text1"/>
        </w:rPr>
        <w:t xml:space="preserve">, </w:t>
      </w:r>
      <w:r w:rsidR="00654DAC" w:rsidRPr="003247EA">
        <w:rPr>
          <w:bCs/>
          <w:color w:val="000000" w:themeColor="text1"/>
        </w:rPr>
        <w:t xml:space="preserve">while </w:t>
      </w:r>
      <w:proofErr w:type="spellStart"/>
      <w:r w:rsidR="00A61727" w:rsidRPr="003247EA">
        <w:rPr>
          <w:bCs/>
          <w:color w:val="000000" w:themeColor="text1"/>
        </w:rPr>
        <w:t>disdrometer</w:t>
      </w:r>
      <w:proofErr w:type="spellEnd"/>
      <w:r w:rsidR="00A61727" w:rsidRPr="003247EA">
        <w:rPr>
          <w:bCs/>
          <w:color w:val="000000" w:themeColor="text1"/>
        </w:rPr>
        <w:t xml:space="preserve"> </w:t>
      </w:r>
      <w:r w:rsidR="00E5291C" w:rsidRPr="003247EA">
        <w:rPr>
          <w:bCs/>
          <w:i/>
          <w:iCs/>
          <w:color w:val="000000" w:themeColor="text1"/>
        </w:rPr>
        <w:t>Z</w:t>
      </w:r>
      <w:r w:rsidR="00A61727" w:rsidRPr="003247EA">
        <w:rPr>
          <w:bCs/>
          <w:color w:val="000000" w:themeColor="text1"/>
        </w:rPr>
        <w:t xml:space="preserve"> </w:t>
      </w:r>
      <w:r w:rsidR="001071A9" w:rsidRPr="003247EA">
        <w:rPr>
          <w:bCs/>
          <w:color w:val="000000" w:themeColor="text1"/>
        </w:rPr>
        <w:t>is</w:t>
      </w:r>
      <w:r w:rsidR="00A61727" w:rsidRPr="003247EA">
        <w:rPr>
          <w:bCs/>
          <w:color w:val="000000" w:themeColor="text1"/>
        </w:rPr>
        <w:t xml:space="preserve"> computed using Rayleigh scattering assumption</w:t>
      </w:r>
      <w:r w:rsidR="00A870E0" w:rsidRPr="003247EA">
        <w:rPr>
          <w:bCs/>
          <w:color w:val="000000" w:themeColor="text1"/>
        </w:rPr>
        <w:t>s</w:t>
      </w:r>
      <w:r w:rsidR="00A61727" w:rsidRPr="003247EA">
        <w:rPr>
          <w:bCs/>
          <w:color w:val="000000" w:themeColor="text1"/>
        </w:rPr>
        <w:t>.</w:t>
      </w:r>
      <w:r w:rsidR="007B258A" w:rsidRPr="003247EA">
        <w:rPr>
          <w:bCs/>
          <w:color w:val="000000" w:themeColor="text1"/>
        </w:rPr>
        <w:t xml:space="preserve"> </w:t>
      </w:r>
      <w:r w:rsidR="009F3CD5" w:rsidRPr="003247EA">
        <w:rPr>
          <w:bCs/>
          <w:color w:val="000000" w:themeColor="text1"/>
        </w:rPr>
        <w:t xml:space="preserve">Additionally, </w:t>
      </w:r>
      <w:r w:rsidR="00A61727" w:rsidRPr="003247EA">
        <w:rPr>
          <w:bCs/>
          <w:color w:val="000000" w:themeColor="text1"/>
        </w:rPr>
        <w:t xml:space="preserve">NPOL S-band reflectivity </w:t>
      </w:r>
      <w:r w:rsidR="001071A9" w:rsidRPr="003247EA">
        <w:rPr>
          <w:bCs/>
          <w:color w:val="000000" w:themeColor="text1"/>
        </w:rPr>
        <w:t>is</w:t>
      </w:r>
      <w:r w:rsidR="00A61727" w:rsidRPr="003247EA">
        <w:rPr>
          <w:bCs/>
          <w:color w:val="000000" w:themeColor="text1"/>
        </w:rPr>
        <w:t xml:space="preserve"> converted to Ku</w:t>
      </w:r>
      <w:r w:rsidR="00303B60" w:rsidRPr="003247EA">
        <w:rPr>
          <w:bCs/>
          <w:color w:val="000000" w:themeColor="text1"/>
        </w:rPr>
        <w:t>-</w:t>
      </w:r>
      <w:r w:rsidR="00A61727" w:rsidRPr="003247EA">
        <w:rPr>
          <w:bCs/>
          <w:color w:val="000000" w:themeColor="text1"/>
        </w:rPr>
        <w:t>band</w:t>
      </w:r>
      <w:r w:rsidR="009F3CD5" w:rsidRPr="003247EA">
        <w:rPr>
          <w:bCs/>
          <w:color w:val="000000" w:themeColor="text1"/>
        </w:rPr>
        <w:t xml:space="preserve"> following </w:t>
      </w:r>
      <w:r w:rsidR="00303B60" w:rsidRPr="003247EA">
        <w:rPr>
          <w:bCs/>
          <w:color w:val="000000" w:themeColor="text1"/>
        </w:rPr>
        <w:t xml:space="preserve">the </w:t>
      </w:r>
      <w:r w:rsidR="009F3CD5" w:rsidRPr="003247EA">
        <w:rPr>
          <w:bCs/>
          <w:color w:val="000000" w:themeColor="text1"/>
        </w:rPr>
        <w:t xml:space="preserve">Liao and </w:t>
      </w:r>
      <w:proofErr w:type="spellStart"/>
      <w:r w:rsidR="009F3CD5" w:rsidRPr="003247EA">
        <w:rPr>
          <w:bCs/>
          <w:color w:val="000000" w:themeColor="text1"/>
        </w:rPr>
        <w:t>Meneghini</w:t>
      </w:r>
      <w:proofErr w:type="spellEnd"/>
      <w:r w:rsidR="009F3CD5" w:rsidRPr="003247EA">
        <w:rPr>
          <w:bCs/>
          <w:color w:val="000000" w:themeColor="text1"/>
        </w:rPr>
        <w:t xml:space="preserve"> (2009) method before comparing to GPM. Bias error </w:t>
      </w:r>
      <w:r w:rsidR="001071A9" w:rsidRPr="003247EA">
        <w:rPr>
          <w:bCs/>
          <w:color w:val="000000" w:themeColor="text1"/>
        </w:rPr>
        <w:t>is</w:t>
      </w:r>
      <w:r w:rsidR="009F3CD5" w:rsidRPr="003247EA">
        <w:rPr>
          <w:bCs/>
          <w:color w:val="000000" w:themeColor="text1"/>
        </w:rPr>
        <w:t xml:space="preserve"> near </w:t>
      </w:r>
      <w:r w:rsidR="004515EF" w:rsidRPr="003247EA">
        <w:rPr>
          <w:bCs/>
          <w:color w:val="000000" w:themeColor="text1"/>
        </w:rPr>
        <w:t>5</w:t>
      </w:r>
      <w:r w:rsidR="009F3CD5" w:rsidRPr="003247EA">
        <w:rPr>
          <w:bCs/>
          <w:color w:val="000000" w:themeColor="text1"/>
        </w:rPr>
        <w:t xml:space="preserve">.0 dB when 2BCMB NS and 2ADPR NS </w:t>
      </w:r>
      <w:r w:rsidR="004B6D85" w:rsidRPr="003247EA">
        <w:rPr>
          <w:bCs/>
          <w:color w:val="000000" w:themeColor="text1"/>
        </w:rPr>
        <w:t>are</w:t>
      </w:r>
      <w:r w:rsidR="009F3CD5" w:rsidRPr="003247EA">
        <w:rPr>
          <w:bCs/>
          <w:color w:val="000000" w:themeColor="text1"/>
        </w:rPr>
        <w:t xml:space="preserve"> compared with MRR</w:t>
      </w:r>
      <w:r w:rsidR="00B04703" w:rsidRPr="003247EA">
        <w:rPr>
          <w:bCs/>
          <w:color w:val="000000" w:themeColor="text1"/>
        </w:rPr>
        <w:t xml:space="preserve"> Ku</w:t>
      </w:r>
      <w:r w:rsidR="00303B60" w:rsidRPr="003247EA">
        <w:rPr>
          <w:bCs/>
          <w:color w:val="000000" w:themeColor="text1"/>
        </w:rPr>
        <w:t>-</w:t>
      </w:r>
      <w:r w:rsidR="00B04703" w:rsidRPr="003247EA">
        <w:rPr>
          <w:bCs/>
          <w:color w:val="000000" w:themeColor="text1"/>
        </w:rPr>
        <w:t xml:space="preserve">adjusted </w:t>
      </w:r>
      <w:r w:rsidR="00B04703" w:rsidRPr="003247EA">
        <w:rPr>
          <w:bCs/>
          <w:i/>
          <w:iCs/>
          <w:color w:val="000000" w:themeColor="text1"/>
        </w:rPr>
        <w:t>Z</w:t>
      </w:r>
      <w:r w:rsidR="004B6D85" w:rsidRPr="003247EA">
        <w:rPr>
          <w:bCs/>
          <w:color w:val="000000" w:themeColor="text1"/>
        </w:rPr>
        <w:t>,</w:t>
      </w:r>
      <w:r w:rsidR="009F3CD5" w:rsidRPr="003247EA">
        <w:rPr>
          <w:bCs/>
          <w:color w:val="000000" w:themeColor="text1"/>
        </w:rPr>
        <w:t xml:space="preserve"> while the error remain</w:t>
      </w:r>
      <w:r w:rsidR="004B6D85" w:rsidRPr="003247EA">
        <w:rPr>
          <w:bCs/>
          <w:color w:val="000000" w:themeColor="text1"/>
        </w:rPr>
        <w:t>s</w:t>
      </w:r>
      <w:r w:rsidR="009F3CD5" w:rsidRPr="003247EA">
        <w:rPr>
          <w:bCs/>
          <w:color w:val="000000" w:themeColor="text1"/>
        </w:rPr>
        <w:t xml:space="preserve"> below </w:t>
      </w:r>
      <w:r w:rsidR="00D05944" w:rsidRPr="003247EA">
        <w:rPr>
          <w:bCs/>
          <w:color w:val="000000" w:themeColor="text1"/>
        </w:rPr>
        <w:t>2.0</w:t>
      </w:r>
      <w:r w:rsidR="009F3CD5" w:rsidRPr="003247EA">
        <w:rPr>
          <w:bCs/>
          <w:color w:val="000000" w:themeColor="text1"/>
        </w:rPr>
        <w:t xml:space="preserve"> dB for 2BCMB MS.</w:t>
      </w:r>
      <w:r w:rsidR="007B258A" w:rsidRPr="003247EA">
        <w:rPr>
          <w:bCs/>
          <w:color w:val="000000" w:themeColor="text1"/>
        </w:rPr>
        <w:t xml:space="preserve"> </w:t>
      </w:r>
      <w:r w:rsidR="009F3CD5" w:rsidRPr="003247EA">
        <w:rPr>
          <w:bCs/>
          <w:color w:val="000000" w:themeColor="text1"/>
        </w:rPr>
        <w:t>Between the three algorithms, 2BCMB MS perform well</w:t>
      </w:r>
      <w:r w:rsidR="004B6D85" w:rsidRPr="003247EA">
        <w:rPr>
          <w:bCs/>
          <w:color w:val="000000" w:themeColor="text1"/>
        </w:rPr>
        <w:t xml:space="preserve"> in the context of the ground-based data,</w:t>
      </w:r>
      <w:r w:rsidR="009F3CD5" w:rsidRPr="003247EA">
        <w:rPr>
          <w:bCs/>
          <w:color w:val="000000" w:themeColor="text1"/>
        </w:rPr>
        <w:t xml:space="preserve"> with bias near 1.0 </w:t>
      </w:r>
      <w:proofErr w:type="spellStart"/>
      <w:r w:rsidR="009F3CD5" w:rsidRPr="003247EA">
        <w:rPr>
          <w:bCs/>
          <w:color w:val="000000" w:themeColor="text1"/>
        </w:rPr>
        <w:t>dB.</w:t>
      </w:r>
      <w:proofErr w:type="spellEnd"/>
      <w:r w:rsidR="00E45F7C" w:rsidRPr="003247EA">
        <w:rPr>
          <w:bCs/>
          <w:color w:val="000000" w:themeColor="text1"/>
        </w:rPr>
        <w:t xml:space="preserve"> Results from GPM</w:t>
      </w:r>
      <w:r w:rsidR="00E5291C" w:rsidRPr="003247EA">
        <w:rPr>
          <w:bCs/>
          <w:color w:val="000000" w:themeColor="text1"/>
        </w:rPr>
        <w:t xml:space="preserve"> Core</w:t>
      </w:r>
      <w:r w:rsidR="00E45F7C" w:rsidRPr="003247EA">
        <w:rPr>
          <w:bCs/>
          <w:color w:val="000000" w:themeColor="text1"/>
        </w:rPr>
        <w:t xml:space="preserve"> precipitation retrieval algorithms show rates below 1.0 mm hr</w:t>
      </w:r>
      <w:r w:rsidR="00E45F7C" w:rsidRPr="003247EA">
        <w:rPr>
          <w:bCs/>
          <w:color w:val="000000" w:themeColor="text1"/>
          <w:vertAlign w:val="superscript"/>
        </w:rPr>
        <w:t>-1</w:t>
      </w:r>
      <w:r w:rsidR="00E45F7C" w:rsidRPr="003247EA">
        <w:rPr>
          <w:bCs/>
          <w:color w:val="000000" w:themeColor="text1"/>
        </w:rPr>
        <w:t xml:space="preserve"> generally overestimat</w:t>
      </w:r>
      <w:r w:rsidR="004B6D85" w:rsidRPr="003247EA">
        <w:rPr>
          <w:bCs/>
          <w:color w:val="000000" w:themeColor="text1"/>
        </w:rPr>
        <w:t>e</w:t>
      </w:r>
      <w:r w:rsidR="00E45F7C" w:rsidRPr="003247EA">
        <w:rPr>
          <w:bCs/>
          <w:color w:val="000000" w:themeColor="text1"/>
        </w:rPr>
        <w:t xml:space="preserve"> compared to all ground measurements</w:t>
      </w:r>
      <w:r w:rsidR="004B6D85" w:rsidRPr="003247EA">
        <w:rPr>
          <w:bCs/>
          <w:color w:val="000000" w:themeColor="text1"/>
        </w:rPr>
        <w:t>,</w:t>
      </w:r>
      <w:r w:rsidR="00E45F7C" w:rsidRPr="003247EA">
        <w:rPr>
          <w:bCs/>
          <w:color w:val="000000" w:themeColor="text1"/>
        </w:rPr>
        <w:t xml:space="preserve"> while </w:t>
      </w:r>
      <w:r w:rsidR="004B6D85" w:rsidRPr="003247EA">
        <w:rPr>
          <w:bCs/>
          <w:color w:val="000000" w:themeColor="text1"/>
        </w:rPr>
        <w:t xml:space="preserve">rates </w:t>
      </w:r>
      <w:r w:rsidR="00E45F7C" w:rsidRPr="003247EA">
        <w:rPr>
          <w:bCs/>
          <w:color w:val="000000" w:themeColor="text1"/>
        </w:rPr>
        <w:t>above 1.0 mm hr</w:t>
      </w:r>
      <w:r w:rsidR="00E45F7C" w:rsidRPr="003247EA">
        <w:rPr>
          <w:bCs/>
          <w:color w:val="000000" w:themeColor="text1"/>
          <w:vertAlign w:val="superscript"/>
        </w:rPr>
        <w:t>-1</w:t>
      </w:r>
      <w:r w:rsidR="00E45F7C" w:rsidRPr="003247EA">
        <w:rPr>
          <w:bCs/>
          <w:color w:val="000000" w:themeColor="text1"/>
        </w:rPr>
        <w:t xml:space="preserve"> rates are generally nearer to the 1:1 line. </w:t>
      </w:r>
      <w:r w:rsidR="00860710" w:rsidRPr="003247EA">
        <w:rPr>
          <w:bCs/>
          <w:color w:val="000000" w:themeColor="text1"/>
        </w:rPr>
        <w:t xml:space="preserve">The </w:t>
      </w:r>
      <w:r w:rsidR="00860710" w:rsidRPr="003247EA">
        <w:rPr>
          <w:bCs/>
          <w:i/>
          <w:iCs/>
          <w:color w:val="000000" w:themeColor="text1"/>
        </w:rPr>
        <w:t>r</w:t>
      </w:r>
      <w:r w:rsidR="00860710" w:rsidRPr="003247EA">
        <w:rPr>
          <w:bCs/>
          <w:color w:val="000000" w:themeColor="text1"/>
        </w:rPr>
        <w:t xml:space="preserve"> value</w:t>
      </w:r>
      <w:r w:rsidR="00582B31" w:rsidRPr="003247EA">
        <w:rPr>
          <w:bCs/>
          <w:color w:val="000000" w:themeColor="text1"/>
        </w:rPr>
        <w:t xml:space="preserve"> range</w:t>
      </w:r>
      <w:r w:rsidR="00860710" w:rsidRPr="003247EA">
        <w:rPr>
          <w:bCs/>
          <w:color w:val="000000" w:themeColor="text1"/>
        </w:rPr>
        <w:t>s</w:t>
      </w:r>
      <w:r w:rsidR="00582B31" w:rsidRPr="003247EA">
        <w:rPr>
          <w:bCs/>
          <w:color w:val="000000" w:themeColor="text1"/>
        </w:rPr>
        <w:t xml:space="preserve"> from 0 to 0.75 between 2ADPR NS and 2BCMB MS LCFH, and 2AGPROF compared to surface measurements.</w:t>
      </w:r>
      <w:r w:rsidR="00920D05" w:rsidRPr="003247EA">
        <w:rPr>
          <w:bCs/>
          <w:color w:val="000000" w:themeColor="text1"/>
        </w:rPr>
        <w:t xml:space="preserve"> </w:t>
      </w:r>
      <w:r w:rsidR="00582B31" w:rsidRPr="003247EA">
        <w:rPr>
          <w:bCs/>
          <w:color w:val="000000" w:themeColor="text1"/>
        </w:rPr>
        <w:t xml:space="preserve">While the overall GPM </w:t>
      </w:r>
      <w:r w:rsidR="004E4B03" w:rsidRPr="003247EA">
        <w:rPr>
          <w:bCs/>
          <w:color w:val="000000" w:themeColor="text1"/>
        </w:rPr>
        <w:t xml:space="preserve">Core </w:t>
      </w:r>
      <w:r w:rsidR="004E4B03" w:rsidRPr="003247EA">
        <w:rPr>
          <w:bCs/>
          <w:i/>
          <w:iCs/>
          <w:color w:val="000000" w:themeColor="text1"/>
        </w:rPr>
        <w:t>R</w:t>
      </w:r>
      <w:r w:rsidR="00582B31" w:rsidRPr="003247EA">
        <w:rPr>
          <w:bCs/>
          <w:color w:val="000000" w:themeColor="text1"/>
        </w:rPr>
        <w:t xml:space="preserve"> </w:t>
      </w:r>
      <w:r w:rsidR="00EC6294" w:rsidRPr="003247EA">
        <w:rPr>
          <w:bCs/>
          <w:i/>
          <w:iCs/>
          <w:color w:val="000000" w:themeColor="text1"/>
        </w:rPr>
        <w:t>NB</w:t>
      </w:r>
      <w:r w:rsidR="00582B31" w:rsidRPr="003247EA">
        <w:rPr>
          <w:bCs/>
          <w:color w:val="000000" w:themeColor="text1"/>
        </w:rPr>
        <w:t xml:space="preserve"> </w:t>
      </w:r>
      <w:r w:rsidR="004B6D85" w:rsidRPr="003247EA">
        <w:rPr>
          <w:bCs/>
          <w:color w:val="000000" w:themeColor="text1"/>
        </w:rPr>
        <w:t>is</w:t>
      </w:r>
      <w:r w:rsidR="00582B31" w:rsidRPr="003247EA">
        <w:rPr>
          <w:bCs/>
          <w:color w:val="000000" w:themeColor="text1"/>
        </w:rPr>
        <w:t xml:space="preserve"> within </w:t>
      </w:r>
      <w:r w:rsidR="00582B31" w:rsidRPr="003247EA">
        <w:rPr>
          <w:bCs/>
          <w:color w:val="000000" w:themeColor="text1"/>
        </w:rPr>
        <w:sym w:font="Symbol" w:char="F0B1"/>
      </w:r>
      <w:r w:rsidR="00582B31" w:rsidRPr="003247EA">
        <w:rPr>
          <w:bCs/>
          <w:color w:val="000000" w:themeColor="text1"/>
        </w:rPr>
        <w:t xml:space="preserve"> 40% with respect to ground measurements,</w:t>
      </w:r>
      <w:r w:rsidR="007B472E" w:rsidRPr="003247EA">
        <w:rPr>
          <w:bCs/>
          <w:color w:val="000000" w:themeColor="text1"/>
        </w:rPr>
        <w:t xml:space="preserve"> 2ADPR NS performs best when compared to NPOL, 2BCMB MS performs best when compared to gauges, and 2AGPROF performs best when compared to 2DVD with</w:t>
      </w:r>
      <w:r w:rsidR="00582B31" w:rsidRPr="003247EA">
        <w:rPr>
          <w:bCs/>
          <w:color w:val="000000" w:themeColor="text1"/>
        </w:rPr>
        <w:t xml:space="preserve"> </w:t>
      </w:r>
      <w:r w:rsidR="007B472E" w:rsidRPr="003247EA">
        <w:rPr>
          <w:bCs/>
          <w:color w:val="000000" w:themeColor="text1"/>
        </w:rPr>
        <w:t>a</w:t>
      </w:r>
      <w:r w:rsidR="00582B31" w:rsidRPr="003247EA">
        <w:rPr>
          <w:bCs/>
          <w:color w:val="000000" w:themeColor="text1"/>
        </w:rPr>
        <w:t xml:space="preserve"> bias</w:t>
      </w:r>
      <w:r w:rsidR="007B472E" w:rsidRPr="003247EA">
        <w:rPr>
          <w:bCs/>
          <w:color w:val="000000" w:themeColor="text1"/>
        </w:rPr>
        <w:t xml:space="preserve"> less than</w:t>
      </w:r>
      <w:r w:rsidR="00A870E0" w:rsidRPr="003247EA">
        <w:rPr>
          <w:bCs/>
          <w:color w:val="000000" w:themeColor="text1"/>
        </w:rPr>
        <w:t xml:space="preserve"> &lt; 5%.</w:t>
      </w:r>
      <w:r w:rsidR="002E3815" w:rsidRPr="003247EA">
        <w:rPr>
          <w:bCs/>
          <w:color w:val="000000" w:themeColor="text1"/>
        </w:rPr>
        <w:t xml:space="preserve"> Overall, </w:t>
      </w:r>
      <w:r w:rsidR="002E3815" w:rsidRPr="00C7408A">
        <w:rPr>
          <w:bCs/>
          <w:color w:val="000000" w:themeColor="text1"/>
        </w:rPr>
        <w:t>results show that the multiple frequency information in the CORRA</w:t>
      </w:r>
      <w:r w:rsidR="00766788" w:rsidRPr="00C7408A">
        <w:rPr>
          <w:bCs/>
          <w:color w:val="000000" w:themeColor="text1"/>
        </w:rPr>
        <w:t xml:space="preserve"> (i.e., 2BCMB NS and 2BCMB MS)</w:t>
      </w:r>
      <w:r w:rsidR="002E3815" w:rsidRPr="00C7408A">
        <w:rPr>
          <w:bCs/>
          <w:color w:val="000000" w:themeColor="text1"/>
        </w:rPr>
        <w:t xml:space="preserve"> outperforms the single frequency retrieval</w:t>
      </w:r>
      <w:r w:rsidR="00766788" w:rsidRPr="00C7408A">
        <w:rPr>
          <w:bCs/>
          <w:color w:val="000000" w:themeColor="text1"/>
        </w:rPr>
        <w:t xml:space="preserve"> (i.e., 2ADPR NS)</w:t>
      </w:r>
      <w:r w:rsidR="002E3815" w:rsidRPr="00C7408A">
        <w:rPr>
          <w:bCs/>
          <w:color w:val="000000" w:themeColor="text1"/>
        </w:rPr>
        <w:t xml:space="preserve">. This finding is important and agrees to other studies in literature (e.g., </w:t>
      </w:r>
      <w:proofErr w:type="spellStart"/>
      <w:r w:rsidR="002E3815" w:rsidRPr="00C7408A">
        <w:rPr>
          <w:bCs/>
          <w:color w:val="000000" w:themeColor="text1"/>
        </w:rPr>
        <w:t>D’Adderio</w:t>
      </w:r>
      <w:proofErr w:type="spellEnd"/>
      <w:r w:rsidR="002E3815" w:rsidRPr="00C7408A">
        <w:rPr>
          <w:bCs/>
          <w:color w:val="000000" w:themeColor="text1"/>
        </w:rPr>
        <w:t xml:space="preserve"> et al. 2018; Gatlin et al. 2020; </w:t>
      </w:r>
      <w:proofErr w:type="spellStart"/>
      <w:r w:rsidR="008F4276" w:rsidRPr="00C7408A">
        <w:rPr>
          <w:bCs/>
          <w:color w:val="000000" w:themeColor="text1"/>
        </w:rPr>
        <w:t>Bringi</w:t>
      </w:r>
      <w:proofErr w:type="spellEnd"/>
      <w:r w:rsidR="008F4276" w:rsidRPr="00C7408A">
        <w:rPr>
          <w:bCs/>
          <w:color w:val="000000" w:themeColor="text1"/>
        </w:rPr>
        <w:t xml:space="preserve"> et al. 2021</w:t>
      </w:r>
      <w:r w:rsidR="00554229" w:rsidRPr="00C7408A">
        <w:rPr>
          <w:bCs/>
          <w:color w:val="000000" w:themeColor="text1"/>
        </w:rPr>
        <w:t>).</w:t>
      </w:r>
      <w:r w:rsidR="009C7D33" w:rsidRPr="00C7408A">
        <w:rPr>
          <w:bCs/>
          <w:color w:val="000000" w:themeColor="text1"/>
        </w:rPr>
        <w:t xml:space="preserve"> </w:t>
      </w:r>
      <w:r w:rsidR="00AD5F9F" w:rsidRPr="00C7408A">
        <w:rPr>
          <w:bCs/>
          <w:color w:val="000000" w:themeColor="text1"/>
        </w:rPr>
        <w:t>In addition, it</w:t>
      </w:r>
      <w:r w:rsidR="00AD4787" w:rsidRPr="00C7408A">
        <w:rPr>
          <w:bCs/>
          <w:color w:val="000000" w:themeColor="text1"/>
        </w:rPr>
        <w:t xml:space="preserve"> is important to point out the relative uncertainty with choosing different time lags. For example, the statistical metrics were computed for time lags </w:t>
      </w:r>
      <w:r w:rsidR="00AD5F9F" w:rsidRPr="00C7408A">
        <w:rPr>
          <w:bCs/>
          <w:color w:val="000000" w:themeColor="text1"/>
        </w:rPr>
        <w:t>one</w:t>
      </w:r>
      <w:r w:rsidR="00AD4787" w:rsidRPr="00C7408A">
        <w:rPr>
          <w:bCs/>
          <w:color w:val="000000" w:themeColor="text1"/>
        </w:rPr>
        <w:t xml:space="preserve"> to </w:t>
      </w:r>
      <w:r w:rsidR="00AD5F9F" w:rsidRPr="00C7408A">
        <w:rPr>
          <w:bCs/>
          <w:color w:val="000000" w:themeColor="text1"/>
        </w:rPr>
        <w:t>five</w:t>
      </w:r>
      <w:r w:rsidR="00AD4787" w:rsidRPr="00C7408A">
        <w:rPr>
          <w:bCs/>
          <w:color w:val="000000" w:themeColor="text1"/>
        </w:rPr>
        <w:t xml:space="preserve">, </w:t>
      </w:r>
      <w:r w:rsidR="00AD5F9F" w:rsidRPr="00C7408A">
        <w:rPr>
          <w:bCs/>
          <w:color w:val="000000" w:themeColor="text1"/>
        </w:rPr>
        <w:t>six</w:t>
      </w:r>
      <w:r w:rsidR="00AD4787" w:rsidRPr="00C7408A">
        <w:rPr>
          <w:bCs/>
          <w:color w:val="000000" w:themeColor="text1"/>
        </w:rPr>
        <w:t xml:space="preserve"> to 10, </w:t>
      </w:r>
      <w:r w:rsidR="00AD5F9F" w:rsidRPr="00C7408A">
        <w:rPr>
          <w:bCs/>
          <w:color w:val="000000" w:themeColor="text1"/>
        </w:rPr>
        <w:t>one</w:t>
      </w:r>
      <w:r w:rsidR="00AD4787" w:rsidRPr="00C7408A">
        <w:rPr>
          <w:bCs/>
          <w:color w:val="000000" w:themeColor="text1"/>
        </w:rPr>
        <w:t xml:space="preserve"> to 10, and </w:t>
      </w:r>
      <w:r w:rsidR="00AD5F9F" w:rsidRPr="00C7408A">
        <w:rPr>
          <w:bCs/>
          <w:color w:val="000000" w:themeColor="text1"/>
        </w:rPr>
        <w:t>one</w:t>
      </w:r>
      <w:r w:rsidR="00AD4787" w:rsidRPr="00C7408A">
        <w:rPr>
          <w:bCs/>
          <w:color w:val="000000" w:themeColor="text1"/>
        </w:rPr>
        <w:t xml:space="preserve"> to 30 minutes after overpass and results showed minimal impact relative to two to eight minute</w:t>
      </w:r>
      <w:r w:rsidR="00204372" w:rsidRPr="00C7408A">
        <w:rPr>
          <w:bCs/>
          <w:color w:val="000000" w:themeColor="text1"/>
        </w:rPr>
        <w:t>s</w:t>
      </w:r>
      <w:r w:rsidR="00AD4787" w:rsidRPr="00C7408A">
        <w:rPr>
          <w:bCs/>
          <w:color w:val="000000" w:themeColor="text1"/>
        </w:rPr>
        <w:t xml:space="preserve"> after overpass time. The</w:t>
      </w:r>
      <w:r w:rsidR="00F96471" w:rsidRPr="00C7408A">
        <w:rPr>
          <w:bCs/>
          <w:color w:val="000000" w:themeColor="text1"/>
        </w:rPr>
        <w:t xml:space="preserve"> satellite</w:t>
      </w:r>
      <w:r w:rsidR="00AD4787" w:rsidRPr="00C7408A">
        <w:rPr>
          <w:bCs/>
          <w:color w:val="000000" w:themeColor="text1"/>
        </w:rPr>
        <w:t xml:space="preserve"> </w:t>
      </w:r>
      <w:r w:rsidR="00AD4787" w:rsidRPr="00C7408A">
        <w:rPr>
          <w:bCs/>
          <w:i/>
          <w:iCs/>
          <w:color w:val="000000" w:themeColor="text1"/>
        </w:rPr>
        <w:t>D</w:t>
      </w:r>
      <w:r w:rsidR="00AD4787" w:rsidRPr="00C7408A">
        <w:rPr>
          <w:bCs/>
          <w:i/>
          <w:iCs/>
          <w:color w:val="000000" w:themeColor="text1"/>
          <w:vertAlign w:val="subscript"/>
        </w:rPr>
        <w:t>m</w:t>
      </w:r>
      <w:r w:rsidR="00AD4787" w:rsidRPr="00C7408A">
        <w:rPr>
          <w:bCs/>
          <w:color w:val="000000" w:themeColor="text1"/>
        </w:rPr>
        <w:t xml:space="preserve"> bias with ground</w:t>
      </w:r>
      <w:r w:rsidR="00AB4E24" w:rsidRPr="00C7408A">
        <w:rPr>
          <w:bCs/>
          <w:color w:val="000000" w:themeColor="text1"/>
        </w:rPr>
        <w:t xml:space="preserve">-based measurements fluctuates </w:t>
      </w:r>
      <w:r w:rsidR="00AB4E24" w:rsidRPr="00C7408A">
        <w:rPr>
          <w:bCs/>
          <w:color w:val="000000" w:themeColor="text1"/>
        </w:rPr>
        <w:sym w:font="Symbol" w:char="F0B1"/>
      </w:r>
      <w:r w:rsidR="00AB4E24" w:rsidRPr="00C7408A">
        <w:rPr>
          <w:bCs/>
          <w:color w:val="000000" w:themeColor="text1"/>
        </w:rPr>
        <w:t xml:space="preserve"> 0.10 mm which </w:t>
      </w:r>
      <w:r w:rsidR="00CF0601" w:rsidRPr="00C7408A">
        <w:rPr>
          <w:bCs/>
          <w:color w:val="000000" w:themeColor="text1"/>
        </w:rPr>
        <w:t xml:space="preserve">demonstrates </w:t>
      </w:r>
      <w:r w:rsidR="00AB4E24" w:rsidRPr="00C7408A">
        <w:rPr>
          <w:bCs/>
          <w:color w:val="000000" w:themeColor="text1"/>
        </w:rPr>
        <w:t>meet</w:t>
      </w:r>
      <w:r w:rsidR="00CF0601" w:rsidRPr="00C7408A">
        <w:rPr>
          <w:bCs/>
          <w:color w:val="000000" w:themeColor="text1"/>
        </w:rPr>
        <w:t>ing GPM Core</w:t>
      </w:r>
      <w:r w:rsidR="00AB4E24" w:rsidRPr="00C7408A">
        <w:rPr>
          <w:bCs/>
          <w:color w:val="000000" w:themeColor="text1"/>
        </w:rPr>
        <w:t xml:space="preserve"> Level </w:t>
      </w:r>
      <w:r w:rsidR="00CF0601" w:rsidRPr="00C7408A">
        <w:rPr>
          <w:bCs/>
          <w:color w:val="000000" w:themeColor="text1"/>
        </w:rPr>
        <w:t>I</w:t>
      </w:r>
      <w:r w:rsidR="00AB4E24" w:rsidRPr="00C7408A">
        <w:rPr>
          <w:bCs/>
          <w:color w:val="000000" w:themeColor="text1"/>
        </w:rPr>
        <w:t xml:space="preserve"> </w:t>
      </w:r>
      <w:r w:rsidR="00CF0601" w:rsidRPr="00C7408A">
        <w:rPr>
          <w:bCs/>
          <w:color w:val="000000" w:themeColor="text1"/>
        </w:rPr>
        <w:t xml:space="preserve">science </w:t>
      </w:r>
      <w:r w:rsidR="00AB4E24" w:rsidRPr="00C7408A">
        <w:rPr>
          <w:bCs/>
          <w:color w:val="000000" w:themeColor="text1"/>
        </w:rPr>
        <w:t>requirements</w:t>
      </w:r>
      <w:r w:rsidR="00F96471" w:rsidRPr="00C7408A">
        <w:rPr>
          <w:bCs/>
          <w:color w:val="000000" w:themeColor="text1"/>
        </w:rPr>
        <w:t xml:space="preserve"> regardless of the time lag choice</w:t>
      </w:r>
      <w:r w:rsidR="00AB4E24" w:rsidRPr="00C7408A">
        <w:rPr>
          <w:bCs/>
          <w:color w:val="000000" w:themeColor="text1"/>
        </w:rPr>
        <w:t xml:space="preserve">. The bias in </w:t>
      </w:r>
      <w:r w:rsidR="00AB4E24" w:rsidRPr="00C7408A">
        <w:rPr>
          <w:bCs/>
          <w:i/>
          <w:iCs/>
          <w:color w:val="000000" w:themeColor="text1"/>
        </w:rPr>
        <w:t>Z</w:t>
      </w:r>
      <w:r w:rsidR="00AD5F9F" w:rsidRPr="00C7408A">
        <w:rPr>
          <w:bCs/>
          <w:i/>
          <w:iCs/>
          <w:color w:val="000000" w:themeColor="text1"/>
          <w:vertAlign w:val="subscript"/>
        </w:rPr>
        <w:t>e</w:t>
      </w:r>
      <w:r w:rsidR="00AB4E24" w:rsidRPr="00C7408A">
        <w:rPr>
          <w:bCs/>
          <w:color w:val="000000" w:themeColor="text1"/>
        </w:rPr>
        <w:t xml:space="preserve"> </w:t>
      </w:r>
      <w:r w:rsidR="00297211" w:rsidRPr="00C7408A">
        <w:rPr>
          <w:bCs/>
          <w:color w:val="000000" w:themeColor="text1"/>
        </w:rPr>
        <w:t>fluctuates</w:t>
      </w:r>
      <w:r w:rsidR="00AB4E24" w:rsidRPr="00C7408A">
        <w:rPr>
          <w:bCs/>
          <w:color w:val="000000" w:themeColor="text1"/>
        </w:rPr>
        <w:t xml:space="preserve"> about </w:t>
      </w:r>
      <w:r w:rsidR="00297211" w:rsidRPr="00C7408A">
        <w:rPr>
          <w:bCs/>
          <w:color w:val="000000" w:themeColor="text1"/>
        </w:rPr>
        <w:sym w:font="Symbol" w:char="F0B1"/>
      </w:r>
      <w:r w:rsidR="00297211" w:rsidRPr="00C7408A">
        <w:rPr>
          <w:bCs/>
          <w:color w:val="000000" w:themeColor="text1"/>
        </w:rPr>
        <w:t xml:space="preserve"> </w:t>
      </w:r>
      <w:r w:rsidR="00AB4E24" w:rsidRPr="00C7408A">
        <w:rPr>
          <w:bCs/>
          <w:color w:val="000000" w:themeColor="text1"/>
        </w:rPr>
        <w:t xml:space="preserve">1.0 dB while the </w:t>
      </w:r>
      <w:r w:rsidR="00AB4E24" w:rsidRPr="00C7408A">
        <w:rPr>
          <w:bCs/>
          <w:i/>
          <w:iCs/>
          <w:color w:val="000000" w:themeColor="text1"/>
        </w:rPr>
        <w:t>NB</w:t>
      </w:r>
      <w:r w:rsidR="00AB4E24" w:rsidRPr="00C7408A">
        <w:rPr>
          <w:bCs/>
          <w:color w:val="000000" w:themeColor="text1"/>
        </w:rPr>
        <w:t xml:space="preserve"> in</w:t>
      </w:r>
      <w:r w:rsidR="00AB4E24" w:rsidRPr="00C7408A">
        <w:rPr>
          <w:bCs/>
          <w:i/>
          <w:iCs/>
          <w:color w:val="000000" w:themeColor="text1"/>
        </w:rPr>
        <w:t xml:space="preserve"> R</w:t>
      </w:r>
      <w:r w:rsidR="00AB4E24" w:rsidRPr="00C7408A">
        <w:rPr>
          <w:bCs/>
          <w:color w:val="000000" w:themeColor="text1"/>
        </w:rPr>
        <w:t xml:space="preserve"> is &lt; 25%.</w:t>
      </w:r>
    </w:p>
    <w:p w14:paraId="4633CF94" w14:textId="5E7748CD" w:rsidR="00486F9F" w:rsidRPr="003247EA" w:rsidRDefault="00553F18" w:rsidP="00DE1B2B">
      <w:pPr>
        <w:spacing w:line="360" w:lineRule="auto"/>
        <w:ind w:firstLine="720"/>
        <w:jc w:val="both"/>
        <w:rPr>
          <w:bCs/>
          <w:color w:val="000000" w:themeColor="text1"/>
        </w:rPr>
      </w:pPr>
      <w:r w:rsidRPr="003247EA">
        <w:rPr>
          <w:bCs/>
          <w:color w:val="000000" w:themeColor="text1"/>
        </w:rPr>
        <w:t>Two</w:t>
      </w:r>
      <w:r w:rsidR="002B47F1" w:rsidRPr="003247EA">
        <w:rPr>
          <w:bCs/>
          <w:color w:val="000000" w:themeColor="text1"/>
        </w:rPr>
        <w:t xml:space="preserve"> examples of SIMBA precipitating columns</w:t>
      </w:r>
      <w:r w:rsidRPr="003247EA">
        <w:rPr>
          <w:bCs/>
          <w:color w:val="000000" w:themeColor="text1"/>
        </w:rPr>
        <w:t xml:space="preserve"> </w:t>
      </w:r>
      <w:r w:rsidR="004B6D85" w:rsidRPr="003247EA">
        <w:rPr>
          <w:bCs/>
          <w:color w:val="000000" w:themeColor="text1"/>
        </w:rPr>
        <w:t>are</w:t>
      </w:r>
      <w:r w:rsidRPr="003247EA">
        <w:rPr>
          <w:bCs/>
          <w:color w:val="000000" w:themeColor="text1"/>
        </w:rPr>
        <w:t xml:space="preserve"> shown</w:t>
      </w:r>
      <w:r w:rsidR="002B47F1" w:rsidRPr="003247EA">
        <w:rPr>
          <w:bCs/>
          <w:color w:val="000000" w:themeColor="text1"/>
        </w:rPr>
        <w:t xml:space="preserve"> to examine</w:t>
      </w:r>
      <w:r w:rsidRPr="003247EA">
        <w:rPr>
          <w:bCs/>
          <w:color w:val="000000" w:themeColor="text1"/>
        </w:rPr>
        <w:t xml:space="preserve"> </w:t>
      </w:r>
      <w:r w:rsidRPr="00654DAC">
        <w:rPr>
          <w:bCs/>
        </w:rPr>
        <w:t xml:space="preserve">GPM </w:t>
      </w:r>
      <w:r w:rsidR="00E5291C">
        <w:rPr>
          <w:bCs/>
        </w:rPr>
        <w:t>DPR and DPR</w:t>
      </w:r>
      <w:r w:rsidR="00B7793A">
        <w:rPr>
          <w:bCs/>
        </w:rPr>
        <w:t>/</w:t>
      </w:r>
      <w:r w:rsidR="00E5291C">
        <w:rPr>
          <w:bCs/>
        </w:rPr>
        <w:t>GMI</w:t>
      </w:r>
      <w:r w:rsidR="0090331F">
        <w:rPr>
          <w:bCs/>
        </w:rPr>
        <w:t xml:space="preserve"> CORRA</w:t>
      </w:r>
      <w:r w:rsidR="00E5291C">
        <w:rPr>
          <w:bCs/>
        </w:rPr>
        <w:t xml:space="preserve"> </w:t>
      </w:r>
      <w:r w:rsidRPr="003247EA">
        <w:rPr>
          <w:bCs/>
          <w:color w:val="000000" w:themeColor="text1"/>
        </w:rPr>
        <w:t xml:space="preserve">performance on an individual </w:t>
      </w:r>
      <w:r w:rsidR="0072178E" w:rsidRPr="003247EA">
        <w:rPr>
          <w:bCs/>
          <w:color w:val="000000" w:themeColor="text1"/>
        </w:rPr>
        <w:t>case</w:t>
      </w:r>
      <w:r w:rsidRPr="003247EA">
        <w:rPr>
          <w:bCs/>
          <w:color w:val="000000" w:themeColor="text1"/>
        </w:rPr>
        <w:t xml:space="preserve"> as opposed to</w:t>
      </w:r>
      <w:r w:rsidR="0072178E" w:rsidRPr="003247EA">
        <w:rPr>
          <w:bCs/>
          <w:color w:val="000000" w:themeColor="text1"/>
        </w:rPr>
        <w:t xml:space="preserve"> combining all cases</w:t>
      </w:r>
      <w:r w:rsidRPr="003247EA">
        <w:rPr>
          <w:bCs/>
          <w:color w:val="000000" w:themeColor="text1"/>
        </w:rPr>
        <w:t>.</w:t>
      </w:r>
      <w:r w:rsidR="002B47F1" w:rsidRPr="003247EA">
        <w:rPr>
          <w:bCs/>
          <w:color w:val="000000" w:themeColor="text1"/>
        </w:rPr>
        <w:t xml:space="preserve"> </w:t>
      </w:r>
      <w:r w:rsidR="00C650DC" w:rsidRPr="003247EA">
        <w:rPr>
          <w:bCs/>
          <w:color w:val="000000" w:themeColor="text1"/>
        </w:rPr>
        <w:t>The f</w:t>
      </w:r>
      <w:r w:rsidR="002B47F1" w:rsidRPr="003247EA">
        <w:rPr>
          <w:bCs/>
          <w:color w:val="000000" w:themeColor="text1"/>
        </w:rPr>
        <w:t xml:space="preserve">irst </w:t>
      </w:r>
      <w:r w:rsidR="002B47F1" w:rsidRPr="003247EA">
        <w:rPr>
          <w:bCs/>
          <w:color w:val="000000" w:themeColor="text1"/>
        </w:rPr>
        <w:lastRenderedPageBreak/>
        <w:t>example from 04 January 2020 show</w:t>
      </w:r>
      <w:r w:rsidR="0090331F" w:rsidRPr="003247EA">
        <w:rPr>
          <w:bCs/>
          <w:color w:val="000000" w:themeColor="text1"/>
        </w:rPr>
        <w:t>s</w:t>
      </w:r>
      <w:r w:rsidR="002B47F1" w:rsidRPr="003247EA">
        <w:rPr>
          <w:bCs/>
          <w:color w:val="000000" w:themeColor="text1"/>
        </w:rPr>
        <w:t xml:space="preserve"> GPM</w:t>
      </w:r>
      <w:r w:rsidR="00E5291C" w:rsidRPr="003247EA">
        <w:rPr>
          <w:bCs/>
          <w:color w:val="000000" w:themeColor="text1"/>
        </w:rPr>
        <w:t xml:space="preserve"> DPR and </w:t>
      </w:r>
      <w:r w:rsidR="00B7793A" w:rsidRPr="003247EA">
        <w:rPr>
          <w:bCs/>
          <w:color w:val="000000" w:themeColor="text1"/>
        </w:rPr>
        <w:t>DPR/GMI</w:t>
      </w:r>
      <w:r w:rsidR="002B47F1" w:rsidRPr="003247EA">
        <w:rPr>
          <w:bCs/>
          <w:color w:val="000000" w:themeColor="text1"/>
        </w:rPr>
        <w:t xml:space="preserve"> </w:t>
      </w:r>
      <w:r w:rsidR="002B47F1" w:rsidRPr="003247EA">
        <w:rPr>
          <w:bCs/>
          <w:i/>
          <w:iCs/>
          <w:color w:val="000000" w:themeColor="text1"/>
        </w:rPr>
        <w:t>Z</w:t>
      </w:r>
      <w:r w:rsidR="001F3776" w:rsidRPr="003247EA">
        <w:rPr>
          <w:bCs/>
          <w:i/>
          <w:iCs/>
          <w:color w:val="000000" w:themeColor="text1"/>
          <w:vertAlign w:val="subscript"/>
        </w:rPr>
        <w:t>e</w:t>
      </w:r>
      <w:r w:rsidR="002B47F1" w:rsidRPr="003247EA">
        <w:rPr>
          <w:bCs/>
          <w:color w:val="000000" w:themeColor="text1"/>
        </w:rPr>
        <w:t xml:space="preserve"> match well with NPOL in the column, however</w:t>
      </w:r>
      <w:r w:rsidRPr="003247EA">
        <w:rPr>
          <w:bCs/>
          <w:color w:val="000000" w:themeColor="text1"/>
        </w:rPr>
        <w:t>, near surface algorithms</w:t>
      </w:r>
      <w:r w:rsidR="002B47F1" w:rsidRPr="003247EA">
        <w:rPr>
          <w:bCs/>
          <w:color w:val="000000" w:themeColor="text1"/>
        </w:rPr>
        <w:t xml:space="preserve"> </w:t>
      </w:r>
      <w:r w:rsidR="00D05944" w:rsidRPr="003247EA">
        <w:rPr>
          <w:bCs/>
          <w:color w:val="000000" w:themeColor="text1"/>
        </w:rPr>
        <w:t xml:space="preserve">overestimate </w:t>
      </w:r>
      <w:r w:rsidRPr="003247EA">
        <w:rPr>
          <w:bCs/>
          <w:color w:val="000000" w:themeColor="text1"/>
        </w:rPr>
        <w:t xml:space="preserve">compared to </w:t>
      </w:r>
      <w:proofErr w:type="spellStart"/>
      <w:r w:rsidRPr="003247EA">
        <w:rPr>
          <w:bCs/>
          <w:color w:val="000000" w:themeColor="text1"/>
        </w:rPr>
        <w:t>disdrometer</w:t>
      </w:r>
      <w:proofErr w:type="spellEnd"/>
      <w:r w:rsidRPr="003247EA">
        <w:rPr>
          <w:bCs/>
          <w:color w:val="000000" w:themeColor="text1"/>
        </w:rPr>
        <w:t xml:space="preserve"> derived Rayleigh </w:t>
      </w:r>
      <w:r w:rsidRPr="003247EA">
        <w:rPr>
          <w:bCs/>
          <w:i/>
          <w:iCs/>
          <w:color w:val="000000" w:themeColor="text1"/>
        </w:rPr>
        <w:t>Z</w:t>
      </w:r>
      <w:r w:rsidR="002B47F1" w:rsidRPr="003247EA">
        <w:rPr>
          <w:bCs/>
          <w:color w:val="000000" w:themeColor="text1"/>
        </w:rPr>
        <w:t xml:space="preserve">. </w:t>
      </w:r>
      <w:r w:rsidR="000C2785" w:rsidRPr="003247EA">
        <w:rPr>
          <w:bCs/>
          <w:color w:val="000000" w:themeColor="text1"/>
        </w:rPr>
        <w:t>GPM</w:t>
      </w:r>
      <w:r w:rsidR="00B7793A" w:rsidRPr="003247EA">
        <w:rPr>
          <w:bCs/>
          <w:color w:val="000000" w:themeColor="text1"/>
        </w:rPr>
        <w:t xml:space="preserve"> DPR and DPR/GMI</w:t>
      </w:r>
      <w:r w:rsidR="000C2785" w:rsidRPr="003247EA">
        <w:rPr>
          <w:bCs/>
          <w:color w:val="000000" w:themeColor="text1"/>
        </w:rPr>
        <w:t xml:space="preserve"> </w:t>
      </w:r>
      <w:r w:rsidR="00E5291C" w:rsidRPr="003247EA">
        <w:rPr>
          <w:bCs/>
          <w:i/>
          <w:iCs/>
          <w:color w:val="000000" w:themeColor="text1"/>
        </w:rPr>
        <w:t>R</w:t>
      </w:r>
      <w:r w:rsidR="002B47F1" w:rsidRPr="003247EA">
        <w:rPr>
          <w:bCs/>
          <w:color w:val="000000" w:themeColor="text1"/>
        </w:rPr>
        <w:t xml:space="preserve"> agree with NPOL</w:t>
      </w:r>
      <w:r w:rsidR="00147C95" w:rsidRPr="003247EA">
        <w:rPr>
          <w:bCs/>
          <w:color w:val="000000" w:themeColor="text1"/>
        </w:rPr>
        <w:t xml:space="preserve"> and MRR in the column but</w:t>
      </w:r>
      <w:r w:rsidR="000C2785" w:rsidRPr="003247EA">
        <w:rPr>
          <w:bCs/>
          <w:color w:val="000000" w:themeColor="text1"/>
        </w:rPr>
        <w:t xml:space="preserve"> near surface algorithms</w:t>
      </w:r>
      <w:r w:rsidR="00147C95" w:rsidRPr="003247EA">
        <w:rPr>
          <w:bCs/>
          <w:color w:val="000000" w:themeColor="text1"/>
        </w:rPr>
        <w:t xml:space="preserve"> overestimate compared to </w:t>
      </w:r>
      <w:proofErr w:type="spellStart"/>
      <w:r w:rsidR="00147C95" w:rsidRPr="003247EA">
        <w:rPr>
          <w:bCs/>
          <w:color w:val="000000" w:themeColor="text1"/>
        </w:rPr>
        <w:t>disdrometers</w:t>
      </w:r>
      <w:proofErr w:type="spellEnd"/>
      <w:r w:rsidR="00147C95" w:rsidRPr="003247EA">
        <w:rPr>
          <w:bCs/>
          <w:color w:val="000000" w:themeColor="text1"/>
        </w:rPr>
        <w:t xml:space="preserve"> and underestimate relative to gauges. </w:t>
      </w:r>
      <w:r w:rsidR="000C2785" w:rsidRPr="003247EA">
        <w:rPr>
          <w:bCs/>
          <w:color w:val="000000" w:themeColor="text1"/>
        </w:rPr>
        <w:t xml:space="preserve">Furthermore, </w:t>
      </w:r>
      <w:r w:rsidR="00147C95" w:rsidRPr="003247EA">
        <w:rPr>
          <w:bCs/>
          <w:color w:val="000000" w:themeColor="text1"/>
        </w:rPr>
        <w:t>GPM</w:t>
      </w:r>
      <w:r w:rsidR="00B7793A" w:rsidRPr="003247EA">
        <w:rPr>
          <w:bCs/>
          <w:color w:val="000000" w:themeColor="text1"/>
        </w:rPr>
        <w:t xml:space="preserve"> DPR and DPR/GMI</w:t>
      </w:r>
      <w:r w:rsidR="00147C95" w:rsidRPr="003247EA">
        <w:rPr>
          <w:bCs/>
          <w:color w:val="000000" w:themeColor="text1"/>
        </w:rPr>
        <w:t xml:space="preserve"> </w:t>
      </w:r>
      <w:r w:rsidR="00147C95" w:rsidRPr="003247EA">
        <w:rPr>
          <w:bCs/>
          <w:i/>
          <w:iCs/>
          <w:color w:val="000000" w:themeColor="text1"/>
        </w:rPr>
        <w:t>D</w:t>
      </w:r>
      <w:r w:rsidR="00147C95" w:rsidRPr="003247EA">
        <w:rPr>
          <w:bCs/>
          <w:i/>
          <w:iCs/>
          <w:color w:val="000000" w:themeColor="text1"/>
          <w:vertAlign w:val="subscript"/>
        </w:rPr>
        <w:t>m</w:t>
      </w:r>
      <w:r w:rsidR="00147C95" w:rsidRPr="003247EA">
        <w:rPr>
          <w:bCs/>
          <w:color w:val="000000" w:themeColor="text1"/>
        </w:rPr>
        <w:t xml:space="preserve"> profiles agree well with NPOL and MRR</w:t>
      </w:r>
      <w:r w:rsidR="000C2785" w:rsidRPr="003247EA">
        <w:rPr>
          <w:bCs/>
          <w:color w:val="000000" w:themeColor="text1"/>
        </w:rPr>
        <w:t xml:space="preserve"> in the column</w:t>
      </w:r>
      <w:r w:rsidR="00147C95" w:rsidRPr="003247EA">
        <w:rPr>
          <w:bCs/>
          <w:color w:val="000000" w:themeColor="text1"/>
        </w:rPr>
        <w:t>.</w:t>
      </w:r>
      <w:r w:rsidR="00920D05" w:rsidRPr="003247EA">
        <w:rPr>
          <w:bCs/>
          <w:color w:val="000000" w:themeColor="text1"/>
        </w:rPr>
        <w:t xml:space="preserve"> </w:t>
      </w:r>
      <w:r w:rsidR="000C2785" w:rsidRPr="003247EA">
        <w:rPr>
          <w:bCs/>
          <w:color w:val="000000" w:themeColor="text1"/>
        </w:rPr>
        <w:t xml:space="preserve">In the </w:t>
      </w:r>
      <w:r w:rsidR="00C650DC" w:rsidRPr="003247EA">
        <w:rPr>
          <w:bCs/>
          <w:color w:val="000000" w:themeColor="text1"/>
        </w:rPr>
        <w:t>s</w:t>
      </w:r>
      <w:r w:rsidR="00147C95" w:rsidRPr="003247EA">
        <w:rPr>
          <w:bCs/>
          <w:color w:val="000000" w:themeColor="text1"/>
        </w:rPr>
        <w:t xml:space="preserve">econd example from </w:t>
      </w:r>
      <w:r w:rsidR="00D05944" w:rsidRPr="003247EA">
        <w:rPr>
          <w:bCs/>
          <w:color w:val="000000" w:themeColor="text1"/>
        </w:rPr>
        <w:t>13</w:t>
      </w:r>
      <w:r w:rsidR="00147C95" w:rsidRPr="003247EA">
        <w:rPr>
          <w:bCs/>
          <w:color w:val="000000" w:themeColor="text1"/>
        </w:rPr>
        <w:t xml:space="preserve"> </w:t>
      </w:r>
      <w:r w:rsidR="00D05944" w:rsidRPr="003247EA">
        <w:rPr>
          <w:bCs/>
          <w:color w:val="000000" w:themeColor="text1"/>
        </w:rPr>
        <w:t>November</w:t>
      </w:r>
      <w:r w:rsidR="00147C95" w:rsidRPr="003247EA">
        <w:rPr>
          <w:bCs/>
          <w:color w:val="000000" w:themeColor="text1"/>
        </w:rPr>
        <w:t xml:space="preserve"> 2018</w:t>
      </w:r>
      <w:r w:rsidR="000C2785" w:rsidRPr="003247EA">
        <w:rPr>
          <w:bCs/>
          <w:color w:val="000000" w:themeColor="text1"/>
        </w:rPr>
        <w:t>,</w:t>
      </w:r>
      <w:r w:rsidR="00C650DC" w:rsidRPr="003247EA">
        <w:rPr>
          <w:bCs/>
          <w:color w:val="000000" w:themeColor="text1"/>
        </w:rPr>
        <w:t xml:space="preserve"> </w:t>
      </w:r>
      <w:r w:rsidR="00486F9F" w:rsidRPr="003247EA">
        <w:rPr>
          <w:bCs/>
          <w:color w:val="000000" w:themeColor="text1"/>
        </w:rPr>
        <w:t>2A</w:t>
      </w:r>
      <w:r w:rsidR="00E5291C" w:rsidRPr="003247EA">
        <w:rPr>
          <w:bCs/>
          <w:color w:val="000000" w:themeColor="text1"/>
        </w:rPr>
        <w:t xml:space="preserve">DPR and </w:t>
      </w:r>
      <w:r w:rsidR="00486F9F" w:rsidRPr="003247EA">
        <w:rPr>
          <w:bCs/>
          <w:color w:val="000000" w:themeColor="text1"/>
        </w:rPr>
        <w:t>2BCMB NS</w:t>
      </w:r>
      <w:r w:rsidR="00E5291C" w:rsidRPr="003247EA">
        <w:rPr>
          <w:bCs/>
          <w:color w:val="000000" w:themeColor="text1"/>
        </w:rPr>
        <w:t xml:space="preserve"> </w:t>
      </w:r>
      <w:r w:rsidR="00147C95" w:rsidRPr="003247EA">
        <w:rPr>
          <w:bCs/>
          <w:i/>
          <w:iCs/>
          <w:color w:val="000000" w:themeColor="text1"/>
        </w:rPr>
        <w:t>Z</w:t>
      </w:r>
      <w:r w:rsidR="001F3776" w:rsidRPr="003247EA">
        <w:rPr>
          <w:bCs/>
          <w:i/>
          <w:iCs/>
          <w:color w:val="000000" w:themeColor="text1"/>
          <w:vertAlign w:val="subscript"/>
        </w:rPr>
        <w:t>e</w:t>
      </w:r>
      <w:r w:rsidR="00147C95" w:rsidRPr="003247EA">
        <w:rPr>
          <w:bCs/>
          <w:color w:val="000000" w:themeColor="text1"/>
        </w:rPr>
        <w:t xml:space="preserve"> profile</w:t>
      </w:r>
      <w:r w:rsidR="000C2785" w:rsidRPr="003247EA">
        <w:rPr>
          <w:bCs/>
          <w:color w:val="000000" w:themeColor="text1"/>
        </w:rPr>
        <w:t>s</w:t>
      </w:r>
      <w:r w:rsidR="00147C95" w:rsidRPr="003247EA">
        <w:rPr>
          <w:bCs/>
          <w:color w:val="000000" w:themeColor="text1"/>
        </w:rPr>
        <w:t xml:space="preserve"> </w:t>
      </w:r>
      <w:r w:rsidR="00D05944" w:rsidRPr="003247EA">
        <w:rPr>
          <w:bCs/>
          <w:color w:val="000000" w:themeColor="text1"/>
        </w:rPr>
        <w:t>match NPOL within the BB while overestimate below BB</w:t>
      </w:r>
      <w:r w:rsidR="00486F9F" w:rsidRPr="003247EA">
        <w:rPr>
          <w:bCs/>
          <w:color w:val="000000" w:themeColor="text1"/>
        </w:rPr>
        <w:t xml:space="preserve"> while 2ADPR and 2BCMB MS </w:t>
      </w:r>
      <w:r w:rsidR="00486F9F" w:rsidRPr="003247EA">
        <w:rPr>
          <w:bCs/>
          <w:i/>
          <w:iCs/>
          <w:color w:val="000000" w:themeColor="text1"/>
        </w:rPr>
        <w:t>Z</w:t>
      </w:r>
      <w:r w:rsidR="001F3776" w:rsidRPr="003247EA">
        <w:rPr>
          <w:bCs/>
          <w:i/>
          <w:iCs/>
          <w:color w:val="000000" w:themeColor="text1"/>
          <w:vertAlign w:val="subscript"/>
        </w:rPr>
        <w:t>e</w:t>
      </w:r>
      <w:r w:rsidR="00486F9F" w:rsidRPr="003247EA">
        <w:rPr>
          <w:bCs/>
          <w:color w:val="000000" w:themeColor="text1"/>
        </w:rPr>
        <w:t xml:space="preserve"> profiles underestimate within the BB</w:t>
      </w:r>
      <w:r w:rsidR="00662B3F" w:rsidRPr="003247EA">
        <w:rPr>
          <w:bCs/>
          <w:color w:val="000000" w:themeColor="text1"/>
        </w:rPr>
        <w:t>. In addition, 2ADPR NS</w:t>
      </w:r>
      <w:r w:rsidR="00486F9F" w:rsidRPr="003247EA">
        <w:rPr>
          <w:bCs/>
          <w:color w:val="000000" w:themeColor="text1"/>
        </w:rPr>
        <w:t xml:space="preserve"> and MS</w:t>
      </w:r>
      <w:r w:rsidR="00662B3F" w:rsidRPr="003247EA">
        <w:rPr>
          <w:bCs/>
          <w:color w:val="000000" w:themeColor="text1"/>
        </w:rPr>
        <w:t xml:space="preserve"> near surface</w:t>
      </w:r>
      <w:r w:rsidR="00E5291C" w:rsidRPr="003247EA">
        <w:rPr>
          <w:bCs/>
          <w:color w:val="000000" w:themeColor="text1"/>
        </w:rPr>
        <w:t xml:space="preserve"> </w:t>
      </w:r>
      <w:r w:rsidR="00E5291C" w:rsidRPr="003247EA">
        <w:rPr>
          <w:bCs/>
          <w:i/>
          <w:iCs/>
          <w:color w:val="000000" w:themeColor="text1"/>
        </w:rPr>
        <w:t>Z</w:t>
      </w:r>
      <w:r w:rsidR="001F3776" w:rsidRPr="003247EA">
        <w:rPr>
          <w:bCs/>
          <w:i/>
          <w:iCs/>
          <w:color w:val="000000" w:themeColor="text1"/>
          <w:vertAlign w:val="subscript"/>
        </w:rPr>
        <w:t>e</w:t>
      </w:r>
      <w:r w:rsidR="00662B3F" w:rsidRPr="003247EA">
        <w:rPr>
          <w:bCs/>
          <w:color w:val="000000" w:themeColor="text1"/>
        </w:rPr>
        <w:t xml:space="preserve"> algorithm </w:t>
      </w:r>
      <w:r w:rsidR="00486F9F" w:rsidRPr="003247EA">
        <w:rPr>
          <w:bCs/>
          <w:color w:val="000000" w:themeColor="text1"/>
        </w:rPr>
        <w:t>is comparable</w:t>
      </w:r>
      <w:r w:rsidR="00662B3F" w:rsidRPr="003247EA">
        <w:rPr>
          <w:bCs/>
          <w:color w:val="000000" w:themeColor="text1"/>
        </w:rPr>
        <w:t xml:space="preserve"> to</w:t>
      </w:r>
      <w:r w:rsidR="00147C95" w:rsidRPr="003247EA">
        <w:rPr>
          <w:bCs/>
          <w:color w:val="000000" w:themeColor="text1"/>
        </w:rPr>
        <w:t xml:space="preserve"> </w:t>
      </w:r>
      <w:proofErr w:type="spellStart"/>
      <w:r w:rsidR="00147C95" w:rsidRPr="003247EA">
        <w:rPr>
          <w:bCs/>
          <w:color w:val="000000" w:themeColor="text1"/>
        </w:rPr>
        <w:t>disdrometers</w:t>
      </w:r>
      <w:proofErr w:type="spellEnd"/>
      <w:r w:rsidR="00147C95" w:rsidRPr="003247EA">
        <w:rPr>
          <w:bCs/>
          <w:color w:val="000000" w:themeColor="text1"/>
        </w:rPr>
        <w:t xml:space="preserve"> and </w:t>
      </w:r>
      <w:r w:rsidR="00662B3F" w:rsidRPr="003247EA">
        <w:rPr>
          <w:bCs/>
          <w:color w:val="000000" w:themeColor="text1"/>
        </w:rPr>
        <w:t xml:space="preserve">near surface </w:t>
      </w:r>
      <w:r w:rsidR="00147C95" w:rsidRPr="003247EA">
        <w:rPr>
          <w:bCs/>
          <w:color w:val="000000" w:themeColor="text1"/>
        </w:rPr>
        <w:t xml:space="preserve">MRR. </w:t>
      </w:r>
      <w:r w:rsidR="00486F9F" w:rsidRPr="003247EA">
        <w:rPr>
          <w:bCs/>
          <w:color w:val="000000" w:themeColor="text1"/>
        </w:rPr>
        <w:t xml:space="preserve">The </w:t>
      </w:r>
      <w:r w:rsidR="00720463" w:rsidRPr="003247EA">
        <w:rPr>
          <w:bCs/>
          <w:i/>
          <w:iCs/>
          <w:color w:val="000000" w:themeColor="text1"/>
        </w:rPr>
        <w:t>R</w:t>
      </w:r>
      <w:r w:rsidR="00486F9F" w:rsidRPr="003247EA">
        <w:rPr>
          <w:bCs/>
          <w:color w:val="000000" w:themeColor="text1"/>
        </w:rPr>
        <w:t xml:space="preserve"> profiles from 2ADPR algorithm compare well relative to NPOL</w:t>
      </w:r>
      <w:r w:rsidR="00927B0E" w:rsidRPr="003247EA">
        <w:rPr>
          <w:bCs/>
          <w:color w:val="000000" w:themeColor="text1"/>
        </w:rPr>
        <w:t xml:space="preserve">. However, all three 2ADPR NS, 2BCMB MS, and GPROF surface algorithms overestimate relative to </w:t>
      </w:r>
      <w:proofErr w:type="spellStart"/>
      <w:r w:rsidR="00927B0E" w:rsidRPr="003247EA">
        <w:rPr>
          <w:bCs/>
          <w:color w:val="000000" w:themeColor="text1"/>
        </w:rPr>
        <w:t>disdrometers</w:t>
      </w:r>
      <w:proofErr w:type="spellEnd"/>
      <w:r w:rsidR="00927B0E" w:rsidRPr="003247EA">
        <w:rPr>
          <w:bCs/>
          <w:color w:val="000000" w:themeColor="text1"/>
        </w:rPr>
        <w:t xml:space="preserve"> and gauges. Also, profiles of 2ADPR NS, 2BCMB NS, and 2BCMB MS </w:t>
      </w:r>
      <w:r w:rsidR="00927B0E" w:rsidRPr="003247EA">
        <w:rPr>
          <w:bCs/>
          <w:i/>
          <w:iCs/>
          <w:color w:val="000000" w:themeColor="text1"/>
        </w:rPr>
        <w:t>D</w:t>
      </w:r>
      <w:r w:rsidR="00927B0E" w:rsidRPr="003247EA">
        <w:rPr>
          <w:bCs/>
          <w:i/>
          <w:iCs/>
          <w:color w:val="000000" w:themeColor="text1"/>
          <w:vertAlign w:val="subscript"/>
        </w:rPr>
        <w:t>m</w:t>
      </w:r>
      <w:r w:rsidR="00927B0E" w:rsidRPr="003247EA">
        <w:rPr>
          <w:bCs/>
          <w:color w:val="000000" w:themeColor="text1"/>
        </w:rPr>
        <w:t xml:space="preserve"> retrievals show subtle changes with height in the column while NPOL </w:t>
      </w:r>
      <w:r w:rsidR="00927B0E" w:rsidRPr="003247EA">
        <w:rPr>
          <w:bCs/>
          <w:i/>
          <w:iCs/>
          <w:color w:val="000000" w:themeColor="text1"/>
        </w:rPr>
        <w:t>D</w:t>
      </w:r>
      <w:r w:rsidR="00927B0E" w:rsidRPr="003247EA">
        <w:rPr>
          <w:bCs/>
          <w:i/>
          <w:iCs/>
          <w:color w:val="000000" w:themeColor="text1"/>
          <w:vertAlign w:val="subscript"/>
        </w:rPr>
        <w:t>m</w:t>
      </w:r>
      <w:r w:rsidR="00927B0E" w:rsidRPr="003247EA">
        <w:rPr>
          <w:bCs/>
          <w:color w:val="000000" w:themeColor="text1"/>
        </w:rPr>
        <w:t xml:space="preserve"> decreases and then increases towards the surface. </w:t>
      </w:r>
      <w:r w:rsidR="00063160" w:rsidRPr="003247EA">
        <w:rPr>
          <w:bCs/>
          <w:color w:val="000000" w:themeColor="text1"/>
        </w:rPr>
        <w:t xml:space="preserve">The two cases are similar with respect to the GPM satellite nadir </w:t>
      </w:r>
      <w:proofErr w:type="gramStart"/>
      <w:r w:rsidR="00063160" w:rsidRPr="003247EA">
        <w:rPr>
          <w:bCs/>
          <w:color w:val="000000" w:themeColor="text1"/>
        </w:rPr>
        <w:t>track</w:t>
      </w:r>
      <w:proofErr w:type="gramEnd"/>
      <w:r w:rsidR="00063160" w:rsidRPr="003247EA">
        <w:rPr>
          <w:bCs/>
          <w:color w:val="000000" w:themeColor="text1"/>
        </w:rPr>
        <w:t xml:space="preserve"> but the precipitation depth and the algorithm retrievals differ compared to ground measurements.</w:t>
      </w:r>
      <w:r w:rsidR="00DE1B2B" w:rsidRPr="003247EA">
        <w:rPr>
          <w:bCs/>
          <w:color w:val="000000" w:themeColor="text1"/>
        </w:rPr>
        <w:t xml:space="preserve"> </w:t>
      </w:r>
      <w:r w:rsidR="00927B0E" w:rsidRPr="003247EA">
        <w:rPr>
          <w:color w:val="000000" w:themeColor="text1"/>
        </w:rPr>
        <w:t>The disagreement between satellite and surface measurements</w:t>
      </w:r>
      <w:r w:rsidR="009E1DD0" w:rsidRPr="003247EA">
        <w:rPr>
          <w:color w:val="000000" w:themeColor="text1"/>
        </w:rPr>
        <w:t xml:space="preserve"> shown in this study</w:t>
      </w:r>
      <w:r w:rsidR="00927B0E" w:rsidRPr="003247EA">
        <w:rPr>
          <w:color w:val="000000" w:themeColor="text1"/>
        </w:rPr>
        <w:t xml:space="preserve"> is potentially due in part to the comparison strategy used. Several studies have </w:t>
      </w:r>
      <w:r w:rsidR="00180E21" w:rsidRPr="003247EA">
        <w:rPr>
          <w:color w:val="000000" w:themeColor="text1"/>
        </w:rPr>
        <w:t>highlighted</w:t>
      </w:r>
      <w:r w:rsidR="00927B0E" w:rsidRPr="003247EA">
        <w:rPr>
          <w:color w:val="000000" w:themeColor="text1"/>
        </w:rPr>
        <w:t xml:space="preserve"> the implications of mismatch between satellite and ground measurements due to complex geometry related to FOV and orbit track (Bolen and Chandrasekar 2003; </w:t>
      </w:r>
      <w:proofErr w:type="spellStart"/>
      <w:r w:rsidR="00927B0E" w:rsidRPr="003247EA">
        <w:rPr>
          <w:color w:val="000000" w:themeColor="text1"/>
        </w:rPr>
        <w:t>Amitai</w:t>
      </w:r>
      <w:proofErr w:type="spellEnd"/>
      <w:r w:rsidR="00927B0E" w:rsidRPr="003247EA">
        <w:rPr>
          <w:color w:val="000000" w:themeColor="text1"/>
        </w:rPr>
        <w:t xml:space="preserve"> et al. 2012; </w:t>
      </w:r>
      <w:proofErr w:type="spellStart"/>
      <w:r w:rsidR="00927B0E" w:rsidRPr="003247EA">
        <w:rPr>
          <w:color w:val="000000" w:themeColor="text1"/>
        </w:rPr>
        <w:t>Adirosi</w:t>
      </w:r>
      <w:proofErr w:type="spellEnd"/>
      <w:r w:rsidR="00927B0E" w:rsidRPr="003247EA">
        <w:rPr>
          <w:color w:val="000000" w:themeColor="text1"/>
        </w:rPr>
        <w:t xml:space="preserve"> et al. 2021). In addition, ground measurements have their own uncertainties (e.g., instrument sampling limitations) and retrieval assumptions (e.g., empirical fitting errors) related to data quality control that may affect accurate comparisons to satellite sensors.</w:t>
      </w:r>
      <w:r w:rsidR="00573EE9" w:rsidRPr="003247EA">
        <w:rPr>
          <w:color w:val="000000" w:themeColor="text1"/>
        </w:rPr>
        <w:t xml:space="preserve"> </w:t>
      </w:r>
    </w:p>
    <w:p w14:paraId="7CD50DDB" w14:textId="5F8C18A8" w:rsidR="00B93F67" w:rsidRPr="003247EA" w:rsidRDefault="00B36FC5" w:rsidP="00106360">
      <w:pPr>
        <w:spacing w:line="360" w:lineRule="auto"/>
        <w:ind w:firstLine="720"/>
        <w:jc w:val="both"/>
        <w:rPr>
          <w:bCs/>
          <w:color w:val="000000" w:themeColor="text1"/>
        </w:rPr>
      </w:pPr>
      <w:r w:rsidRPr="00654DAC">
        <w:rPr>
          <w:bCs/>
        </w:rPr>
        <w:t xml:space="preserve">Results in </w:t>
      </w:r>
      <w:r w:rsidRPr="003247EA">
        <w:rPr>
          <w:bCs/>
          <w:color w:val="000000" w:themeColor="text1"/>
        </w:rPr>
        <w:t xml:space="preserve">this study </w:t>
      </w:r>
      <w:r w:rsidR="0095549F" w:rsidRPr="003247EA">
        <w:rPr>
          <w:bCs/>
          <w:color w:val="000000" w:themeColor="text1"/>
        </w:rPr>
        <w:t xml:space="preserve">are </w:t>
      </w:r>
      <w:r w:rsidR="007B3358" w:rsidRPr="003247EA">
        <w:rPr>
          <w:bCs/>
          <w:color w:val="000000" w:themeColor="text1"/>
        </w:rPr>
        <w:t>limited to 1</w:t>
      </w:r>
      <w:r w:rsidR="005D68C9" w:rsidRPr="003247EA">
        <w:rPr>
          <w:bCs/>
          <w:color w:val="000000" w:themeColor="text1"/>
        </w:rPr>
        <w:t>3</w:t>
      </w:r>
      <w:r w:rsidR="007B3358" w:rsidRPr="003247EA">
        <w:rPr>
          <w:bCs/>
          <w:color w:val="000000" w:themeColor="text1"/>
        </w:rPr>
        <w:t xml:space="preserve"> GPM Core Observatory overpasses over the WPRF sampling region</w:t>
      </w:r>
      <w:r w:rsidR="006A7C56" w:rsidRPr="003247EA">
        <w:rPr>
          <w:bCs/>
          <w:color w:val="000000" w:themeColor="text1"/>
        </w:rPr>
        <w:t xml:space="preserve"> with the emphasis on DPR retrievals along with GMI</w:t>
      </w:r>
      <w:r w:rsidR="007B3358" w:rsidRPr="003247EA">
        <w:rPr>
          <w:bCs/>
          <w:color w:val="000000" w:themeColor="text1"/>
        </w:rPr>
        <w:t xml:space="preserve">. </w:t>
      </w:r>
      <w:r w:rsidR="006A7C56" w:rsidRPr="003247EA">
        <w:rPr>
          <w:bCs/>
          <w:color w:val="000000" w:themeColor="text1"/>
        </w:rPr>
        <w:t xml:space="preserve">However, since February 2014 </w:t>
      </w:r>
      <w:r w:rsidR="00654DAC" w:rsidRPr="003247EA">
        <w:rPr>
          <w:bCs/>
          <w:color w:val="000000" w:themeColor="text1"/>
        </w:rPr>
        <w:t xml:space="preserve">the </w:t>
      </w:r>
      <w:r w:rsidR="006A7C56" w:rsidRPr="003247EA">
        <w:rPr>
          <w:bCs/>
          <w:color w:val="000000" w:themeColor="text1"/>
        </w:rPr>
        <w:t xml:space="preserve">WPRF database has over 100 </w:t>
      </w:r>
      <w:r w:rsidR="00CF4DAD" w:rsidRPr="003247EA">
        <w:rPr>
          <w:bCs/>
          <w:color w:val="000000" w:themeColor="text1"/>
        </w:rPr>
        <w:t xml:space="preserve">of </w:t>
      </w:r>
      <w:r w:rsidR="006A7C56" w:rsidRPr="003247EA">
        <w:rPr>
          <w:bCs/>
          <w:color w:val="000000" w:themeColor="text1"/>
        </w:rPr>
        <w:t>GMI</w:t>
      </w:r>
      <w:r w:rsidR="00180E21" w:rsidRPr="003247EA">
        <w:rPr>
          <w:bCs/>
          <w:color w:val="000000" w:themeColor="text1"/>
        </w:rPr>
        <w:t xml:space="preserve"> only</w:t>
      </w:r>
      <w:r w:rsidR="006A7C56" w:rsidRPr="003247EA">
        <w:rPr>
          <w:bCs/>
          <w:color w:val="000000" w:themeColor="text1"/>
        </w:rPr>
        <w:t xml:space="preserve"> swath coverage overpasses with </w:t>
      </w:r>
      <w:r w:rsidR="00CF4DAD" w:rsidRPr="003247EA">
        <w:rPr>
          <w:bCs/>
          <w:color w:val="000000" w:themeColor="text1"/>
        </w:rPr>
        <w:t>coincident ground measurements</w:t>
      </w:r>
      <w:r w:rsidR="006A7C56" w:rsidRPr="003247EA">
        <w:rPr>
          <w:bCs/>
          <w:color w:val="000000" w:themeColor="text1"/>
        </w:rPr>
        <w:t xml:space="preserve">. There are many </w:t>
      </w:r>
      <w:r w:rsidR="0095549F" w:rsidRPr="003247EA">
        <w:rPr>
          <w:bCs/>
          <w:color w:val="000000" w:themeColor="text1"/>
        </w:rPr>
        <w:t>cases</w:t>
      </w:r>
      <w:r w:rsidR="006A7C56" w:rsidRPr="003247EA">
        <w:rPr>
          <w:bCs/>
          <w:color w:val="000000" w:themeColor="text1"/>
        </w:rPr>
        <w:t xml:space="preserve"> in the database to explore issues such as light rain affecting 2AGPROF surface </w:t>
      </w:r>
      <w:r w:rsidR="00E5291C" w:rsidRPr="003247EA">
        <w:rPr>
          <w:bCs/>
          <w:i/>
          <w:iCs/>
          <w:color w:val="000000" w:themeColor="text1"/>
        </w:rPr>
        <w:t>R</w:t>
      </w:r>
      <w:r w:rsidR="006A7C56" w:rsidRPr="003247EA">
        <w:rPr>
          <w:bCs/>
          <w:color w:val="000000" w:themeColor="text1"/>
        </w:rPr>
        <w:t xml:space="preserve"> retrieval (</w:t>
      </w:r>
      <w:r w:rsidR="00CF4DAD" w:rsidRPr="003247EA">
        <w:rPr>
          <w:bCs/>
          <w:color w:val="000000" w:themeColor="text1"/>
        </w:rPr>
        <w:t xml:space="preserve">e.g., </w:t>
      </w:r>
      <w:r w:rsidR="006A7C56" w:rsidRPr="003247EA">
        <w:rPr>
          <w:bCs/>
          <w:color w:val="000000" w:themeColor="text1"/>
        </w:rPr>
        <w:t>Tan et al. 2018</w:t>
      </w:r>
      <w:r w:rsidR="00CE4FE5" w:rsidRPr="003247EA">
        <w:rPr>
          <w:bCs/>
          <w:color w:val="000000" w:themeColor="text1"/>
        </w:rPr>
        <w:t>;</w:t>
      </w:r>
      <w:r w:rsidR="00CF4DAD" w:rsidRPr="003247EA">
        <w:rPr>
          <w:bCs/>
          <w:color w:val="000000" w:themeColor="text1"/>
        </w:rPr>
        <w:t xml:space="preserve"> </w:t>
      </w:r>
      <w:proofErr w:type="spellStart"/>
      <w:r w:rsidR="00CF4DAD" w:rsidRPr="003247EA">
        <w:rPr>
          <w:bCs/>
          <w:color w:val="000000" w:themeColor="text1"/>
        </w:rPr>
        <w:t>Skofronick</w:t>
      </w:r>
      <w:proofErr w:type="spellEnd"/>
      <w:r w:rsidR="00CF4DAD" w:rsidRPr="003247EA">
        <w:rPr>
          <w:bCs/>
          <w:color w:val="000000" w:themeColor="text1"/>
        </w:rPr>
        <w:t>-Jackson et al. 2019</w:t>
      </w:r>
      <w:r w:rsidR="00CE4FE5" w:rsidRPr="003247EA">
        <w:rPr>
          <w:bCs/>
          <w:color w:val="000000" w:themeColor="text1"/>
        </w:rPr>
        <w:t>;</w:t>
      </w:r>
      <w:r w:rsidR="00CF4DAD" w:rsidRPr="003247EA">
        <w:rPr>
          <w:bCs/>
          <w:color w:val="000000" w:themeColor="text1"/>
        </w:rPr>
        <w:t xml:space="preserve"> Petersen et al. 2020</w:t>
      </w:r>
      <w:r w:rsidR="006A7C56" w:rsidRPr="003247EA">
        <w:rPr>
          <w:bCs/>
          <w:color w:val="000000" w:themeColor="text1"/>
        </w:rPr>
        <w:t>).</w:t>
      </w:r>
      <w:r w:rsidR="00CF4DAD" w:rsidRPr="003247EA">
        <w:rPr>
          <w:bCs/>
          <w:color w:val="000000" w:themeColor="text1"/>
        </w:rPr>
        <w:t xml:space="preserve"> </w:t>
      </w:r>
      <w:r w:rsidR="003C6AC6" w:rsidRPr="003247EA">
        <w:rPr>
          <w:bCs/>
          <w:color w:val="000000" w:themeColor="text1"/>
        </w:rPr>
        <w:t xml:space="preserve">Moreover, </w:t>
      </w:r>
      <w:r w:rsidR="00303B60" w:rsidRPr="003247EA">
        <w:rPr>
          <w:bCs/>
          <w:color w:val="000000" w:themeColor="text1"/>
        </w:rPr>
        <w:t xml:space="preserve">the </w:t>
      </w:r>
      <w:r w:rsidR="007B3358" w:rsidRPr="003247EA">
        <w:rPr>
          <w:bCs/>
          <w:color w:val="000000" w:themeColor="text1"/>
        </w:rPr>
        <w:t>DPR</w:t>
      </w:r>
      <w:r w:rsidR="00303B60" w:rsidRPr="003247EA">
        <w:rPr>
          <w:bCs/>
          <w:color w:val="000000" w:themeColor="text1"/>
        </w:rPr>
        <w:t>,</w:t>
      </w:r>
      <w:r w:rsidR="007B3358" w:rsidRPr="003247EA">
        <w:rPr>
          <w:bCs/>
          <w:color w:val="000000" w:themeColor="text1"/>
        </w:rPr>
        <w:t xml:space="preserve"> like other satellite radars suffer from the blind zone due to ground clutter (</w:t>
      </w:r>
      <w:proofErr w:type="spellStart"/>
      <w:r w:rsidR="007B3358" w:rsidRPr="003247EA">
        <w:rPr>
          <w:bCs/>
          <w:color w:val="000000" w:themeColor="text1"/>
        </w:rPr>
        <w:t>Maahn</w:t>
      </w:r>
      <w:proofErr w:type="spellEnd"/>
      <w:r w:rsidR="007B3358" w:rsidRPr="003247EA">
        <w:rPr>
          <w:bCs/>
          <w:color w:val="000000" w:themeColor="text1"/>
        </w:rPr>
        <w:t xml:space="preserve"> et al. 2014; </w:t>
      </w:r>
      <w:proofErr w:type="spellStart"/>
      <w:r w:rsidR="007B3358" w:rsidRPr="003247EA">
        <w:rPr>
          <w:bCs/>
          <w:color w:val="000000" w:themeColor="text1"/>
        </w:rPr>
        <w:t>Skofronick</w:t>
      </w:r>
      <w:proofErr w:type="spellEnd"/>
      <w:r w:rsidR="007B3358" w:rsidRPr="003247EA">
        <w:rPr>
          <w:bCs/>
          <w:color w:val="000000" w:themeColor="text1"/>
        </w:rPr>
        <w:t>-</w:t>
      </w:r>
      <w:r w:rsidR="00CF4DAD" w:rsidRPr="003247EA">
        <w:rPr>
          <w:bCs/>
          <w:color w:val="000000" w:themeColor="text1"/>
        </w:rPr>
        <w:t>J</w:t>
      </w:r>
      <w:r w:rsidR="007B3358" w:rsidRPr="003247EA">
        <w:rPr>
          <w:bCs/>
          <w:color w:val="000000" w:themeColor="text1"/>
        </w:rPr>
        <w:t>ac</w:t>
      </w:r>
      <w:r w:rsidR="00CF4DAD" w:rsidRPr="003247EA">
        <w:rPr>
          <w:bCs/>
          <w:color w:val="000000" w:themeColor="text1"/>
        </w:rPr>
        <w:t>k</w:t>
      </w:r>
      <w:r w:rsidR="007B3358" w:rsidRPr="003247EA">
        <w:rPr>
          <w:bCs/>
          <w:color w:val="000000" w:themeColor="text1"/>
        </w:rPr>
        <w:t>son et al. 2019)</w:t>
      </w:r>
      <w:r w:rsidR="00784B10" w:rsidRPr="003247EA">
        <w:rPr>
          <w:bCs/>
          <w:color w:val="000000" w:themeColor="text1"/>
        </w:rPr>
        <w:t xml:space="preserve">. </w:t>
      </w:r>
      <w:r w:rsidRPr="003247EA">
        <w:rPr>
          <w:bCs/>
          <w:color w:val="000000" w:themeColor="text1"/>
        </w:rPr>
        <w:t xml:space="preserve">Vertical </w:t>
      </w:r>
      <w:r w:rsidR="006A7C56" w:rsidRPr="003247EA">
        <w:rPr>
          <w:bCs/>
          <w:color w:val="000000" w:themeColor="text1"/>
        </w:rPr>
        <w:t xml:space="preserve">profiles of </w:t>
      </w:r>
      <w:r w:rsidR="006A7C56" w:rsidRPr="003247EA">
        <w:rPr>
          <w:bCs/>
          <w:i/>
          <w:iCs/>
          <w:color w:val="000000" w:themeColor="text1"/>
        </w:rPr>
        <w:t>Z</w:t>
      </w:r>
      <w:r w:rsidR="006A7C56" w:rsidRPr="003247EA">
        <w:rPr>
          <w:bCs/>
          <w:color w:val="000000" w:themeColor="text1"/>
        </w:rPr>
        <w:t xml:space="preserve">, </w:t>
      </w:r>
      <w:r w:rsidR="006A7C56" w:rsidRPr="003247EA">
        <w:rPr>
          <w:bCs/>
          <w:i/>
          <w:iCs/>
          <w:color w:val="000000" w:themeColor="text1"/>
        </w:rPr>
        <w:t>R</w:t>
      </w:r>
      <w:r w:rsidR="006A7C56" w:rsidRPr="003247EA">
        <w:rPr>
          <w:bCs/>
          <w:color w:val="000000" w:themeColor="text1"/>
        </w:rPr>
        <w:t xml:space="preserve">, and </w:t>
      </w:r>
      <w:r w:rsidR="006A7C56" w:rsidRPr="003247EA">
        <w:rPr>
          <w:bCs/>
          <w:i/>
          <w:iCs/>
          <w:color w:val="000000" w:themeColor="text1"/>
        </w:rPr>
        <w:t>D</w:t>
      </w:r>
      <w:r w:rsidR="006A7C56" w:rsidRPr="003247EA">
        <w:rPr>
          <w:bCs/>
          <w:i/>
          <w:iCs/>
          <w:color w:val="000000" w:themeColor="text1"/>
          <w:vertAlign w:val="subscript"/>
        </w:rPr>
        <w:t>m</w:t>
      </w:r>
      <w:r w:rsidR="006A7C56" w:rsidRPr="003247EA">
        <w:rPr>
          <w:bCs/>
          <w:color w:val="000000" w:themeColor="text1"/>
        </w:rPr>
        <w:t xml:space="preserve"> from NPOL and MRR beneath the DPR LCF</w:t>
      </w:r>
      <w:r w:rsidR="00435686" w:rsidRPr="003247EA">
        <w:rPr>
          <w:bCs/>
          <w:color w:val="000000" w:themeColor="text1"/>
        </w:rPr>
        <w:t>H</w:t>
      </w:r>
      <w:r w:rsidR="006A7C56" w:rsidRPr="003247EA">
        <w:rPr>
          <w:bCs/>
          <w:color w:val="000000" w:themeColor="text1"/>
        </w:rPr>
        <w:t xml:space="preserve"> (e.g., Fig</w:t>
      </w:r>
      <w:r w:rsidR="00AD60A9" w:rsidRPr="003247EA">
        <w:rPr>
          <w:bCs/>
          <w:color w:val="000000" w:themeColor="text1"/>
        </w:rPr>
        <w:t>.</w:t>
      </w:r>
      <w:r w:rsidR="006A7C56" w:rsidRPr="003247EA">
        <w:rPr>
          <w:bCs/>
          <w:color w:val="000000" w:themeColor="text1"/>
        </w:rPr>
        <w:t xml:space="preserve"> </w:t>
      </w:r>
      <w:r w:rsidR="00F13823" w:rsidRPr="003247EA">
        <w:rPr>
          <w:bCs/>
          <w:color w:val="000000" w:themeColor="text1"/>
        </w:rPr>
        <w:t>7a</w:t>
      </w:r>
      <w:r w:rsidR="00C9559A" w:rsidRPr="003247EA">
        <w:rPr>
          <w:bCs/>
          <w:color w:val="000000" w:themeColor="text1"/>
        </w:rPr>
        <w:t xml:space="preserve"> and </w:t>
      </w:r>
      <w:r w:rsidR="006A7C56" w:rsidRPr="003247EA">
        <w:rPr>
          <w:bCs/>
          <w:color w:val="000000" w:themeColor="text1"/>
        </w:rPr>
        <w:t>c) can provide insight to algorithm developers on parameterization techniques</w:t>
      </w:r>
      <w:r w:rsidR="00435686" w:rsidRPr="003247EA">
        <w:rPr>
          <w:bCs/>
          <w:color w:val="000000" w:themeColor="text1"/>
        </w:rPr>
        <w:t xml:space="preserve"> and future research</w:t>
      </w:r>
      <w:r w:rsidR="006A7C56" w:rsidRPr="003247EA">
        <w:rPr>
          <w:bCs/>
          <w:color w:val="000000" w:themeColor="text1"/>
        </w:rPr>
        <w:t xml:space="preserve"> </w:t>
      </w:r>
      <w:r w:rsidR="00435686" w:rsidRPr="003247EA">
        <w:rPr>
          <w:bCs/>
          <w:color w:val="000000" w:themeColor="text1"/>
        </w:rPr>
        <w:t>on</w:t>
      </w:r>
      <w:r w:rsidR="004B6D85" w:rsidRPr="003247EA">
        <w:rPr>
          <w:bCs/>
          <w:color w:val="000000" w:themeColor="text1"/>
        </w:rPr>
        <w:t xml:space="preserve"> how to improve process understanding in the</w:t>
      </w:r>
      <w:r w:rsidR="006A7C56" w:rsidRPr="003247EA">
        <w:rPr>
          <w:bCs/>
          <w:color w:val="000000" w:themeColor="text1"/>
        </w:rPr>
        <w:t xml:space="preserve"> DPR blind zone.</w:t>
      </w:r>
    </w:p>
    <w:p w14:paraId="7034E26B" w14:textId="77777777" w:rsidR="00B93F67" w:rsidRPr="009A6BF4" w:rsidRDefault="00B93F67" w:rsidP="00106360">
      <w:pPr>
        <w:spacing w:line="360" w:lineRule="auto"/>
        <w:jc w:val="both"/>
        <w:rPr>
          <w:bCs/>
          <w:color w:val="FF0000"/>
        </w:rPr>
      </w:pPr>
    </w:p>
    <w:p w14:paraId="3EC3A9EB" w14:textId="4CE27774" w:rsidR="001868BF" w:rsidRPr="007A184D" w:rsidRDefault="001868BF" w:rsidP="00106360">
      <w:pPr>
        <w:spacing w:line="360" w:lineRule="auto"/>
        <w:jc w:val="both"/>
        <w:rPr>
          <w:bCs/>
          <w:i/>
          <w:iCs/>
        </w:rPr>
      </w:pPr>
      <w:r w:rsidRPr="007A184D">
        <w:rPr>
          <w:bCs/>
          <w:i/>
          <w:iCs/>
        </w:rPr>
        <w:t>Acknowledgments</w:t>
      </w:r>
      <w:r w:rsidR="007A184D">
        <w:rPr>
          <w:bCs/>
          <w:i/>
          <w:iCs/>
        </w:rPr>
        <w:t>.</w:t>
      </w:r>
    </w:p>
    <w:p w14:paraId="65D19E96" w14:textId="7A316AF9" w:rsidR="00C97A34" w:rsidRPr="003247EA" w:rsidRDefault="001868BF" w:rsidP="00106360">
      <w:pPr>
        <w:spacing w:line="360" w:lineRule="auto"/>
        <w:jc w:val="both"/>
        <w:rPr>
          <w:color w:val="000000" w:themeColor="text1"/>
        </w:rPr>
      </w:pPr>
      <w:r w:rsidRPr="009A6BF4">
        <w:tab/>
      </w:r>
      <w:r w:rsidR="008F419F" w:rsidRPr="003247EA">
        <w:rPr>
          <w:color w:val="000000" w:themeColor="text1"/>
        </w:rPr>
        <w:t>We thank</w:t>
      </w:r>
      <w:r w:rsidR="00BA705D" w:rsidRPr="003247EA">
        <w:rPr>
          <w:color w:val="000000" w:themeColor="text1"/>
        </w:rPr>
        <w:t xml:space="preserve"> </w:t>
      </w:r>
      <w:proofErr w:type="spellStart"/>
      <w:r w:rsidR="00180E21" w:rsidRPr="003247EA">
        <w:rPr>
          <w:color w:val="000000" w:themeColor="text1"/>
        </w:rPr>
        <w:t>Ji</w:t>
      </w:r>
      <w:r w:rsidR="009C2715" w:rsidRPr="003247EA">
        <w:rPr>
          <w:color w:val="000000" w:themeColor="text1"/>
        </w:rPr>
        <w:t>anxin</w:t>
      </w:r>
      <w:proofErr w:type="spellEnd"/>
      <w:r w:rsidR="00BA705D" w:rsidRPr="003247EA">
        <w:rPr>
          <w:color w:val="000000" w:themeColor="text1"/>
        </w:rPr>
        <w:t xml:space="preserve"> Wang</w:t>
      </w:r>
      <w:r w:rsidR="00C21A12" w:rsidRPr="003247EA">
        <w:rPr>
          <w:color w:val="000000" w:themeColor="text1"/>
        </w:rPr>
        <w:t xml:space="preserve"> (NASA Goddard Space Flight Center and Science Systems and Applications Inc.)</w:t>
      </w:r>
      <w:r w:rsidR="00BA705D" w:rsidRPr="003247EA">
        <w:rPr>
          <w:color w:val="000000" w:themeColor="text1"/>
        </w:rPr>
        <w:t xml:space="preserve"> for </w:t>
      </w:r>
      <w:r w:rsidR="008F419F" w:rsidRPr="003247EA">
        <w:rPr>
          <w:color w:val="000000" w:themeColor="text1"/>
        </w:rPr>
        <w:t xml:space="preserve">processing and </w:t>
      </w:r>
      <w:r w:rsidR="00DD4B1C" w:rsidRPr="003247EA">
        <w:rPr>
          <w:color w:val="000000" w:themeColor="text1"/>
        </w:rPr>
        <w:t>quality control</w:t>
      </w:r>
      <w:r w:rsidR="003649AD" w:rsidRPr="003247EA">
        <w:rPr>
          <w:color w:val="000000" w:themeColor="text1"/>
        </w:rPr>
        <w:t xml:space="preserve"> of the</w:t>
      </w:r>
      <w:r w:rsidR="00BA705D" w:rsidRPr="003247EA">
        <w:rPr>
          <w:color w:val="000000" w:themeColor="text1"/>
        </w:rPr>
        <w:t xml:space="preserve"> tipping bucket rain gauge data</w:t>
      </w:r>
      <w:r w:rsidR="009C2715" w:rsidRPr="003247EA">
        <w:rPr>
          <w:color w:val="000000" w:themeColor="text1"/>
        </w:rPr>
        <w:t>,</w:t>
      </w:r>
      <w:r w:rsidR="00324009" w:rsidRPr="003247EA">
        <w:rPr>
          <w:color w:val="000000" w:themeColor="text1"/>
        </w:rPr>
        <w:t xml:space="preserve"> and Drs. Walt Petersen (NASA M</w:t>
      </w:r>
      <w:r w:rsidR="00886740" w:rsidRPr="003247EA">
        <w:rPr>
          <w:color w:val="000000" w:themeColor="text1"/>
        </w:rPr>
        <w:t>arshal</w:t>
      </w:r>
      <w:r w:rsidR="002910B3">
        <w:rPr>
          <w:color w:val="000000" w:themeColor="text1"/>
        </w:rPr>
        <w:t>l</w:t>
      </w:r>
      <w:r w:rsidR="00886740" w:rsidRPr="003247EA">
        <w:rPr>
          <w:color w:val="000000" w:themeColor="text1"/>
        </w:rPr>
        <w:t xml:space="preserve"> Space Flight Center)</w:t>
      </w:r>
      <w:r w:rsidR="00324009" w:rsidRPr="003247EA">
        <w:rPr>
          <w:color w:val="000000" w:themeColor="text1"/>
        </w:rPr>
        <w:t xml:space="preserve"> and Ali Tokay (NASA G</w:t>
      </w:r>
      <w:r w:rsidR="00886740" w:rsidRPr="003247EA">
        <w:rPr>
          <w:color w:val="000000" w:themeColor="text1"/>
        </w:rPr>
        <w:t>oddard Space Flight Center</w:t>
      </w:r>
      <w:r w:rsidR="00C21A12" w:rsidRPr="003247EA">
        <w:rPr>
          <w:color w:val="000000" w:themeColor="text1"/>
        </w:rPr>
        <w:t xml:space="preserve"> and Joint Center for Earth Systems Technology/University of Maryland Baltimore County</w:t>
      </w:r>
      <w:r w:rsidR="00324009" w:rsidRPr="003247EA">
        <w:rPr>
          <w:color w:val="000000" w:themeColor="text1"/>
        </w:rPr>
        <w:t xml:space="preserve">) </w:t>
      </w:r>
      <w:r w:rsidR="003649AD" w:rsidRPr="003247EA">
        <w:rPr>
          <w:color w:val="000000" w:themeColor="text1"/>
        </w:rPr>
        <w:t>for thoughtful</w:t>
      </w:r>
      <w:r w:rsidR="00324009" w:rsidRPr="003247EA">
        <w:rPr>
          <w:color w:val="000000" w:themeColor="text1"/>
        </w:rPr>
        <w:t xml:space="preserve"> discussions </w:t>
      </w:r>
      <w:r w:rsidR="00654DAC" w:rsidRPr="003247EA">
        <w:rPr>
          <w:color w:val="000000" w:themeColor="text1"/>
        </w:rPr>
        <w:t>on</w:t>
      </w:r>
      <w:r w:rsidR="0072178E" w:rsidRPr="003247EA">
        <w:rPr>
          <w:color w:val="000000" w:themeColor="text1"/>
        </w:rPr>
        <w:t xml:space="preserve"> the</w:t>
      </w:r>
      <w:r w:rsidR="003649AD" w:rsidRPr="003247EA">
        <w:rPr>
          <w:color w:val="000000" w:themeColor="text1"/>
        </w:rPr>
        <w:t xml:space="preserve"> </w:t>
      </w:r>
      <w:r w:rsidR="00324009" w:rsidRPr="003247EA">
        <w:rPr>
          <w:color w:val="000000" w:themeColor="text1"/>
        </w:rPr>
        <w:t>analysis</w:t>
      </w:r>
      <w:r w:rsidR="0072178E" w:rsidRPr="003247EA">
        <w:rPr>
          <w:color w:val="000000" w:themeColor="text1"/>
        </w:rPr>
        <w:t xml:space="preserve"> in this study</w:t>
      </w:r>
      <w:r w:rsidR="00BA705D" w:rsidRPr="003247EA">
        <w:rPr>
          <w:color w:val="000000" w:themeColor="text1"/>
        </w:rPr>
        <w:t>.</w:t>
      </w:r>
      <w:r w:rsidR="00F72FD5" w:rsidRPr="003247EA">
        <w:rPr>
          <w:color w:val="000000" w:themeColor="text1"/>
        </w:rPr>
        <w:t xml:space="preserve"> </w:t>
      </w:r>
      <w:r w:rsidR="00BA705D" w:rsidRPr="003247EA">
        <w:rPr>
          <w:color w:val="000000" w:themeColor="text1"/>
        </w:rPr>
        <w:t xml:space="preserve">We also thank the entire GPM Wallops Precipitation Research Facility engineers and </w:t>
      </w:r>
      <w:r w:rsidR="00AF6075" w:rsidRPr="003247EA">
        <w:rPr>
          <w:color w:val="000000" w:themeColor="text1"/>
        </w:rPr>
        <w:t>technician</w:t>
      </w:r>
      <w:r w:rsidR="00BA705D" w:rsidRPr="003247EA">
        <w:rPr>
          <w:color w:val="000000" w:themeColor="text1"/>
        </w:rPr>
        <w:t xml:space="preserve"> staff for installing,</w:t>
      </w:r>
      <w:r w:rsidR="004541C8" w:rsidRPr="003247EA">
        <w:rPr>
          <w:color w:val="000000" w:themeColor="text1"/>
        </w:rPr>
        <w:t xml:space="preserve"> calibrating,</w:t>
      </w:r>
      <w:r w:rsidR="00BA705D" w:rsidRPr="003247EA">
        <w:rPr>
          <w:color w:val="000000" w:themeColor="text1"/>
        </w:rPr>
        <w:t xml:space="preserve"> and maintaining </w:t>
      </w:r>
      <w:r w:rsidR="00DD4B1C" w:rsidRPr="003247EA">
        <w:rPr>
          <w:color w:val="000000" w:themeColor="text1"/>
        </w:rPr>
        <w:t xml:space="preserve">ground </w:t>
      </w:r>
      <w:r w:rsidR="00BA705D" w:rsidRPr="003247EA">
        <w:rPr>
          <w:color w:val="000000" w:themeColor="text1"/>
        </w:rPr>
        <w:t xml:space="preserve">precipitation </w:t>
      </w:r>
      <w:r w:rsidR="0000541F" w:rsidRPr="003247EA">
        <w:rPr>
          <w:color w:val="000000" w:themeColor="text1"/>
        </w:rPr>
        <w:t>instruments</w:t>
      </w:r>
      <w:r w:rsidR="00BA705D" w:rsidRPr="003247EA">
        <w:rPr>
          <w:color w:val="000000" w:themeColor="text1"/>
        </w:rPr>
        <w:t>.</w:t>
      </w:r>
      <w:r w:rsidR="00D57F78" w:rsidRPr="003247EA">
        <w:rPr>
          <w:color w:val="000000" w:themeColor="text1"/>
        </w:rPr>
        <w:t xml:space="preserve"> Comments from three anonymous reviewers helped improve the quality of the paper.</w:t>
      </w:r>
      <w:r w:rsidR="0015408D" w:rsidRPr="003247EA">
        <w:rPr>
          <w:color w:val="000000" w:themeColor="text1"/>
        </w:rPr>
        <w:t xml:space="preserve"> </w:t>
      </w:r>
      <w:r w:rsidR="00925605" w:rsidRPr="003247EA">
        <w:rPr>
          <w:color w:val="000000" w:themeColor="text1"/>
        </w:rPr>
        <w:t>This work was supported by</w:t>
      </w:r>
      <w:r w:rsidR="00C97A34" w:rsidRPr="003247EA">
        <w:rPr>
          <w:color w:val="000000" w:themeColor="text1"/>
        </w:rPr>
        <w:t xml:space="preserve"> previous Program Scientist Dr. Gail </w:t>
      </w:r>
      <w:proofErr w:type="spellStart"/>
      <w:r w:rsidR="00C97A34" w:rsidRPr="003247EA">
        <w:rPr>
          <w:color w:val="000000" w:themeColor="text1"/>
        </w:rPr>
        <w:t>Skofronick</w:t>
      </w:r>
      <w:proofErr w:type="spellEnd"/>
      <w:r w:rsidR="00C97A34" w:rsidRPr="003247EA">
        <w:rPr>
          <w:color w:val="000000" w:themeColor="text1"/>
        </w:rPr>
        <w:t>-Jackson</w:t>
      </w:r>
      <w:r w:rsidR="00C21A12" w:rsidRPr="003247EA">
        <w:rPr>
          <w:color w:val="000000" w:themeColor="text1"/>
        </w:rPr>
        <w:t xml:space="preserve"> (NASA HQ)</w:t>
      </w:r>
      <w:r w:rsidR="00C97A34" w:rsidRPr="003247EA">
        <w:rPr>
          <w:color w:val="000000" w:themeColor="text1"/>
        </w:rPr>
        <w:t xml:space="preserve"> and current GPM Project Scientist Dr. Scott Braun</w:t>
      </w:r>
      <w:r w:rsidR="00C21A12" w:rsidRPr="003247EA">
        <w:rPr>
          <w:color w:val="000000" w:themeColor="text1"/>
        </w:rPr>
        <w:t xml:space="preserve"> (NASA Goddard Space Flight Center)</w:t>
      </w:r>
      <w:r w:rsidR="00C97A34" w:rsidRPr="003247EA">
        <w:rPr>
          <w:color w:val="000000" w:themeColor="text1"/>
        </w:rPr>
        <w:t>.</w:t>
      </w:r>
      <w:r w:rsidR="00886740" w:rsidRPr="003247EA">
        <w:rPr>
          <w:color w:val="000000" w:themeColor="text1"/>
        </w:rPr>
        <w:t xml:space="preserve"> </w:t>
      </w:r>
      <w:r w:rsidR="002910B3">
        <w:rPr>
          <w:color w:val="000000" w:themeColor="text1"/>
        </w:rPr>
        <w:t>In addition, t</w:t>
      </w:r>
      <w:r w:rsidR="008C2D3E" w:rsidRPr="003247EA">
        <w:rPr>
          <w:color w:val="000000" w:themeColor="text1"/>
        </w:rPr>
        <w:t>his study</w:t>
      </w:r>
      <w:r w:rsidR="00CF18BE" w:rsidRPr="003247EA">
        <w:rPr>
          <w:color w:val="000000" w:themeColor="text1"/>
        </w:rPr>
        <w:t xml:space="preserve"> is funded by GPM Deputy Project Scientist for Ground Validation </w:t>
      </w:r>
      <w:r w:rsidR="00886740" w:rsidRPr="003247EA">
        <w:rPr>
          <w:color w:val="000000" w:themeColor="text1"/>
        </w:rPr>
        <w:t>David Wolff</w:t>
      </w:r>
      <w:r w:rsidR="00CF18BE" w:rsidRPr="003247EA">
        <w:rPr>
          <w:color w:val="000000" w:themeColor="text1"/>
        </w:rPr>
        <w:t xml:space="preserve"> (NASA Goddard Space Flight Center and Wallops Flight Facility)</w:t>
      </w:r>
      <w:r w:rsidR="00886740" w:rsidRPr="003247EA">
        <w:rPr>
          <w:color w:val="000000" w:themeColor="text1"/>
        </w:rPr>
        <w:t xml:space="preserve"> </w:t>
      </w:r>
      <w:r w:rsidR="00CF18BE" w:rsidRPr="003247EA">
        <w:rPr>
          <w:color w:val="000000" w:themeColor="text1"/>
        </w:rPr>
        <w:t xml:space="preserve">under </w:t>
      </w:r>
      <w:r w:rsidR="00886740" w:rsidRPr="003247EA">
        <w:rPr>
          <w:color w:val="000000" w:themeColor="text1"/>
        </w:rPr>
        <w:t xml:space="preserve">GPM Ground Validation Program. </w:t>
      </w:r>
      <w:r w:rsidR="002910B3">
        <w:rPr>
          <w:color w:val="000000" w:themeColor="text1"/>
        </w:rPr>
        <w:t xml:space="preserve">Charanjit Pabla, </w:t>
      </w:r>
      <w:r w:rsidR="00CE0BAF" w:rsidRPr="003247EA">
        <w:rPr>
          <w:color w:val="000000" w:themeColor="text1"/>
        </w:rPr>
        <w:t xml:space="preserve">David Marks and Jason </w:t>
      </w:r>
      <w:proofErr w:type="spellStart"/>
      <w:r w:rsidR="00CE0BAF" w:rsidRPr="003247EA">
        <w:rPr>
          <w:color w:val="000000" w:themeColor="text1"/>
        </w:rPr>
        <w:t>Pippitt</w:t>
      </w:r>
      <w:proofErr w:type="spellEnd"/>
      <w:r w:rsidR="00CE0BAF" w:rsidRPr="003247EA">
        <w:rPr>
          <w:color w:val="000000" w:themeColor="text1"/>
        </w:rPr>
        <w:t xml:space="preserve"> are </w:t>
      </w:r>
      <w:r w:rsidR="00D57F78" w:rsidRPr="003247EA">
        <w:rPr>
          <w:color w:val="000000" w:themeColor="text1"/>
        </w:rPr>
        <w:t>supported</w:t>
      </w:r>
      <w:r w:rsidR="00CE0BAF" w:rsidRPr="003247EA">
        <w:rPr>
          <w:color w:val="000000" w:themeColor="text1"/>
        </w:rPr>
        <w:t xml:space="preserve"> through SSAI</w:t>
      </w:r>
      <w:r w:rsidR="00925605" w:rsidRPr="003247EA">
        <w:rPr>
          <w:color w:val="000000" w:themeColor="text1"/>
        </w:rPr>
        <w:t xml:space="preserve"> contract (NG17HP01C) with </w:t>
      </w:r>
      <w:r w:rsidR="00CE0BAF" w:rsidRPr="003247EA">
        <w:rPr>
          <w:color w:val="000000" w:themeColor="text1"/>
        </w:rPr>
        <w:t>NASA, and Stephanie Wingo</w:t>
      </w:r>
      <w:r w:rsidR="00D57F78" w:rsidRPr="003247EA">
        <w:rPr>
          <w:color w:val="000000" w:themeColor="text1"/>
        </w:rPr>
        <w:t>’s efforts are supported by NASA Marshal</w:t>
      </w:r>
      <w:r w:rsidR="00F76D83" w:rsidRPr="003247EA">
        <w:rPr>
          <w:color w:val="000000" w:themeColor="text1"/>
        </w:rPr>
        <w:t>l</w:t>
      </w:r>
      <w:r w:rsidR="00D57F78" w:rsidRPr="003247EA">
        <w:rPr>
          <w:color w:val="000000" w:themeColor="text1"/>
        </w:rPr>
        <w:t xml:space="preserve"> Space Flight Center award</w:t>
      </w:r>
      <w:r w:rsidR="00CE0BAF" w:rsidRPr="003247EA">
        <w:rPr>
          <w:color w:val="000000" w:themeColor="text1"/>
        </w:rPr>
        <w:t xml:space="preserve"> (NNM11AA01A)</w:t>
      </w:r>
      <w:r w:rsidR="00886740" w:rsidRPr="003247EA">
        <w:rPr>
          <w:color w:val="000000" w:themeColor="text1"/>
        </w:rPr>
        <w:t xml:space="preserve"> with </w:t>
      </w:r>
      <w:r w:rsidR="00F76D83" w:rsidRPr="003247EA">
        <w:rPr>
          <w:color w:val="000000" w:themeColor="text1"/>
        </w:rPr>
        <w:t>University of Alabama in Huntsville and Earth System Science Center</w:t>
      </w:r>
      <w:r w:rsidR="00925605" w:rsidRPr="003247EA">
        <w:rPr>
          <w:color w:val="000000" w:themeColor="text1"/>
        </w:rPr>
        <w:t>.</w:t>
      </w:r>
      <w:r w:rsidR="00BA705D" w:rsidRPr="003247EA">
        <w:rPr>
          <w:color w:val="000000" w:themeColor="text1"/>
        </w:rPr>
        <w:t xml:space="preserve"> </w:t>
      </w:r>
    </w:p>
    <w:p w14:paraId="350C4DA3" w14:textId="77777777" w:rsidR="00106360" w:rsidRDefault="00106360" w:rsidP="00106360">
      <w:pPr>
        <w:spacing w:line="360" w:lineRule="auto"/>
        <w:jc w:val="both"/>
      </w:pPr>
    </w:p>
    <w:p w14:paraId="38641630" w14:textId="03756746" w:rsidR="007A184D" w:rsidRPr="003247EA" w:rsidRDefault="007A184D" w:rsidP="00106360">
      <w:pPr>
        <w:spacing w:line="360" w:lineRule="auto"/>
        <w:jc w:val="both"/>
        <w:rPr>
          <w:i/>
          <w:iCs/>
          <w:color w:val="000000" w:themeColor="text1"/>
        </w:rPr>
      </w:pPr>
      <w:r w:rsidRPr="003247EA">
        <w:rPr>
          <w:i/>
          <w:iCs/>
          <w:color w:val="000000" w:themeColor="text1"/>
        </w:rPr>
        <w:t>Data Availability Statement.</w:t>
      </w:r>
    </w:p>
    <w:p w14:paraId="4A0799CF" w14:textId="6D96EDE9" w:rsidR="007A184D" w:rsidRPr="003247EA" w:rsidRDefault="007A184D" w:rsidP="00106360">
      <w:pPr>
        <w:spacing w:line="360" w:lineRule="auto"/>
        <w:ind w:firstLine="720"/>
        <w:jc w:val="both"/>
        <w:rPr>
          <w:color w:val="000000" w:themeColor="text1"/>
        </w:rPr>
      </w:pPr>
      <w:r w:rsidRPr="003247EA">
        <w:rPr>
          <w:color w:val="000000" w:themeColor="text1"/>
        </w:rPr>
        <w:t>The GPM GV WPRF dataset</w:t>
      </w:r>
      <w:r w:rsidR="00226302" w:rsidRPr="003247EA">
        <w:rPr>
          <w:color w:val="000000" w:themeColor="text1"/>
        </w:rPr>
        <w:t xml:space="preserve"> used in this study</w:t>
      </w:r>
      <w:r w:rsidRPr="003247EA">
        <w:rPr>
          <w:color w:val="000000" w:themeColor="text1"/>
        </w:rPr>
        <w:t xml:space="preserve"> and the latest version for SIMBA can be obtained from</w:t>
      </w:r>
      <w:r w:rsidR="004A6F0C" w:rsidRPr="003247EA">
        <w:rPr>
          <w:color w:val="000000" w:themeColor="text1"/>
        </w:rPr>
        <w:t xml:space="preserve"> </w:t>
      </w:r>
      <w:hyperlink r:id="rId15" w:history="1">
        <w:r w:rsidR="004A6F0C" w:rsidRPr="003247EA">
          <w:rPr>
            <w:rStyle w:val="Hyperlink"/>
            <w:color w:val="000000" w:themeColor="text1"/>
          </w:rPr>
          <w:t>https://gpm-gv.gsfc.nasa.gov/</w:t>
        </w:r>
      </w:hyperlink>
      <w:r w:rsidRPr="003247EA">
        <w:rPr>
          <w:color w:val="000000" w:themeColor="text1"/>
        </w:rPr>
        <w:t>.</w:t>
      </w:r>
      <w:r w:rsidR="00765476" w:rsidRPr="003247EA">
        <w:rPr>
          <w:color w:val="000000" w:themeColor="text1"/>
        </w:rPr>
        <w:t xml:space="preserve"> NPOL radar data can be accessed through </w:t>
      </w:r>
      <w:hyperlink r:id="rId16" w:history="1">
        <w:r w:rsidR="00765476" w:rsidRPr="003247EA">
          <w:rPr>
            <w:rStyle w:val="Hyperlink"/>
            <w:color w:val="000000" w:themeColor="text1"/>
          </w:rPr>
          <w:t>https://pmm-gv.gsfc.nasa.gov/pub/gpmarchive/Radar/NPOL/Newark/</w:t>
        </w:r>
      </w:hyperlink>
      <w:r w:rsidR="00765476" w:rsidRPr="003247EA">
        <w:rPr>
          <w:color w:val="000000" w:themeColor="text1"/>
        </w:rPr>
        <w:t xml:space="preserve">. GPM data can be downloaded from NASA PPS </w:t>
      </w:r>
      <w:hyperlink r:id="rId17" w:history="1">
        <w:r w:rsidR="00765476" w:rsidRPr="003247EA">
          <w:rPr>
            <w:rStyle w:val="Hyperlink"/>
            <w:color w:val="000000" w:themeColor="text1"/>
          </w:rPr>
          <w:t>https://arthurhou.pps.eosdis.nasa.gov/</w:t>
        </w:r>
      </w:hyperlink>
      <w:r w:rsidR="00765476" w:rsidRPr="003247EA">
        <w:rPr>
          <w:color w:val="000000" w:themeColor="text1"/>
        </w:rPr>
        <w:t xml:space="preserve">. </w:t>
      </w:r>
    </w:p>
    <w:p w14:paraId="30272D86" w14:textId="77777777" w:rsidR="0014369C" w:rsidRPr="003247EA" w:rsidRDefault="0014369C" w:rsidP="00106360">
      <w:pPr>
        <w:spacing w:line="360" w:lineRule="auto"/>
        <w:jc w:val="both"/>
        <w:rPr>
          <w:b/>
          <w:color w:val="000000" w:themeColor="text1"/>
        </w:rPr>
      </w:pPr>
    </w:p>
    <w:p w14:paraId="54484CDB" w14:textId="31F1BD79" w:rsidR="001868BF" w:rsidRPr="003247EA" w:rsidRDefault="007A184D" w:rsidP="00106360">
      <w:pPr>
        <w:spacing w:line="360" w:lineRule="auto"/>
        <w:jc w:val="center"/>
        <w:rPr>
          <w:bCs/>
          <w:color w:val="000000" w:themeColor="text1"/>
        </w:rPr>
      </w:pPr>
      <w:r w:rsidRPr="003247EA">
        <w:rPr>
          <w:bCs/>
          <w:color w:val="000000" w:themeColor="text1"/>
        </w:rPr>
        <w:t>REFERENCES</w:t>
      </w:r>
    </w:p>
    <w:p w14:paraId="7EFB87ED" w14:textId="2054E9E7" w:rsidR="0069040F" w:rsidRPr="003247EA" w:rsidRDefault="0069040F" w:rsidP="0069040F">
      <w:pPr>
        <w:spacing w:after="160" w:line="360" w:lineRule="auto"/>
        <w:ind w:left="720" w:hanging="720"/>
        <w:jc w:val="both"/>
        <w:rPr>
          <w:rStyle w:val="nlmstring-name"/>
          <w:b/>
          <w:bCs/>
          <w:color w:val="000000" w:themeColor="text1"/>
        </w:rPr>
      </w:pPr>
      <w:proofErr w:type="spellStart"/>
      <w:r w:rsidRPr="003247EA">
        <w:rPr>
          <w:rStyle w:val="nlmstring-name"/>
          <w:color w:val="000000" w:themeColor="text1"/>
        </w:rPr>
        <w:t>Adirosi</w:t>
      </w:r>
      <w:proofErr w:type="spellEnd"/>
      <w:r w:rsidRPr="003247EA">
        <w:rPr>
          <w:rStyle w:val="nlmstring-name"/>
          <w:color w:val="000000" w:themeColor="text1"/>
        </w:rPr>
        <w:t xml:space="preserve">, E., and Coauthors, 2021: Validation of GPM rainfall and drop size distribution products through </w:t>
      </w:r>
      <w:proofErr w:type="spellStart"/>
      <w:r w:rsidRPr="003247EA">
        <w:rPr>
          <w:rStyle w:val="nlmstring-name"/>
          <w:color w:val="000000" w:themeColor="text1"/>
        </w:rPr>
        <w:t>disdrometers</w:t>
      </w:r>
      <w:proofErr w:type="spellEnd"/>
      <w:r w:rsidRPr="003247EA">
        <w:rPr>
          <w:rStyle w:val="nlmstring-name"/>
          <w:color w:val="000000" w:themeColor="text1"/>
        </w:rPr>
        <w:t xml:space="preserve"> in Italy. </w:t>
      </w:r>
      <w:r w:rsidRPr="003247EA">
        <w:rPr>
          <w:rStyle w:val="nlmstring-name"/>
          <w:i/>
          <w:iCs/>
          <w:color w:val="000000" w:themeColor="text1"/>
        </w:rPr>
        <w:t>Remote Sen</w:t>
      </w:r>
      <w:r w:rsidR="00FA48BA" w:rsidRPr="003247EA">
        <w:rPr>
          <w:rStyle w:val="nlmstring-name"/>
          <w:i/>
          <w:iCs/>
          <w:color w:val="000000" w:themeColor="text1"/>
        </w:rPr>
        <w:t>s.</w:t>
      </w:r>
      <w:r w:rsidRPr="003247EA">
        <w:rPr>
          <w:rStyle w:val="nlmstring-name"/>
          <w:i/>
          <w:iCs/>
          <w:color w:val="000000" w:themeColor="text1"/>
        </w:rPr>
        <w:t xml:space="preserve">, </w:t>
      </w:r>
      <w:r w:rsidRPr="003247EA">
        <w:rPr>
          <w:rStyle w:val="nlmstring-name"/>
          <w:b/>
          <w:bCs/>
          <w:color w:val="000000" w:themeColor="text1"/>
        </w:rPr>
        <w:t>13</w:t>
      </w:r>
      <w:r w:rsidRPr="003247EA">
        <w:rPr>
          <w:rStyle w:val="nlmstring-name"/>
          <w:color w:val="000000" w:themeColor="text1"/>
        </w:rPr>
        <w:t>,</w:t>
      </w:r>
      <w:r w:rsidRPr="003247EA">
        <w:rPr>
          <w:rStyle w:val="nlmstring-name"/>
          <w:b/>
          <w:bCs/>
          <w:color w:val="000000" w:themeColor="text1"/>
        </w:rPr>
        <w:t xml:space="preserve"> </w:t>
      </w:r>
      <w:r w:rsidRPr="003247EA">
        <w:rPr>
          <w:rStyle w:val="nlmstring-name"/>
          <w:color w:val="000000" w:themeColor="text1"/>
        </w:rPr>
        <w:t>2081</w:t>
      </w:r>
      <w:r w:rsidR="00AD4C64" w:rsidRPr="003247EA">
        <w:rPr>
          <w:rStyle w:val="nlmstring-name"/>
          <w:color w:val="000000" w:themeColor="text1"/>
        </w:rPr>
        <w:t>.</w:t>
      </w:r>
    </w:p>
    <w:p w14:paraId="703CB9DB" w14:textId="4A1767F2" w:rsidR="0069040F" w:rsidRPr="003247EA" w:rsidRDefault="00D74ADB" w:rsidP="0069040F">
      <w:pPr>
        <w:spacing w:after="160" w:line="360" w:lineRule="auto"/>
        <w:ind w:left="720" w:hanging="720"/>
        <w:jc w:val="both"/>
        <w:rPr>
          <w:rStyle w:val="nlmlpage"/>
          <w:color w:val="000000" w:themeColor="text1"/>
        </w:rPr>
      </w:pPr>
      <w:proofErr w:type="spellStart"/>
      <w:r w:rsidRPr="003247EA">
        <w:rPr>
          <w:rStyle w:val="nlmstring-name"/>
          <w:color w:val="000000" w:themeColor="text1"/>
        </w:rPr>
        <w:t>Amitai</w:t>
      </w:r>
      <w:proofErr w:type="spellEnd"/>
      <w:r w:rsidRPr="003247EA">
        <w:rPr>
          <w:rStyle w:val="nlmstring-name"/>
          <w:color w:val="000000" w:themeColor="text1"/>
        </w:rPr>
        <w:t>, E., C. L. Unkrich, D. C. Goodrich, E. Habib, and B. Thill, 2012: Assessing satellite-based rainfall estimates in semiarid watersheds using the USDA-ARS Walnut Gulch gauge network and TRMM PR</w:t>
      </w:r>
      <w:r w:rsidRPr="003247EA">
        <w:rPr>
          <w:color w:val="000000" w:themeColor="text1"/>
        </w:rPr>
        <w:t xml:space="preserve">. </w:t>
      </w:r>
      <w:r w:rsidRPr="003247EA">
        <w:rPr>
          <w:rStyle w:val="citationsource-journal"/>
          <w:i/>
          <w:iCs/>
          <w:color w:val="000000" w:themeColor="text1"/>
        </w:rPr>
        <w:t>J. Hydrometeor.</w:t>
      </w:r>
      <w:r w:rsidRPr="003247EA">
        <w:rPr>
          <w:color w:val="000000" w:themeColor="text1"/>
        </w:rPr>
        <w:t xml:space="preserve">, </w:t>
      </w:r>
      <w:r w:rsidRPr="003247EA">
        <w:rPr>
          <w:b/>
          <w:bCs/>
          <w:color w:val="000000" w:themeColor="text1"/>
        </w:rPr>
        <w:t>13</w:t>
      </w:r>
      <w:r w:rsidRPr="003247EA">
        <w:rPr>
          <w:color w:val="000000" w:themeColor="text1"/>
        </w:rPr>
        <w:t xml:space="preserve">, </w:t>
      </w:r>
      <w:r w:rsidRPr="003247EA">
        <w:rPr>
          <w:rStyle w:val="nlmfpage"/>
          <w:color w:val="000000" w:themeColor="text1"/>
        </w:rPr>
        <w:t>1579</w:t>
      </w:r>
      <w:r w:rsidRPr="003247EA">
        <w:rPr>
          <w:color w:val="000000" w:themeColor="text1"/>
        </w:rPr>
        <w:t>–</w:t>
      </w:r>
      <w:r w:rsidRPr="003247EA">
        <w:rPr>
          <w:rStyle w:val="nlmlpage"/>
          <w:color w:val="000000" w:themeColor="text1"/>
        </w:rPr>
        <w:t>1588.</w:t>
      </w:r>
    </w:p>
    <w:p w14:paraId="315A1DE3" w14:textId="5E9B9493" w:rsidR="00FA48BA" w:rsidRPr="003247EA" w:rsidRDefault="00FA48BA" w:rsidP="00106360">
      <w:pPr>
        <w:spacing w:after="160" w:line="360" w:lineRule="auto"/>
        <w:ind w:left="720" w:hanging="720"/>
        <w:jc w:val="both"/>
        <w:rPr>
          <w:color w:val="000000" w:themeColor="text1"/>
        </w:rPr>
      </w:pPr>
      <w:r w:rsidRPr="003247EA">
        <w:rPr>
          <w:color w:val="000000" w:themeColor="text1"/>
        </w:rPr>
        <w:lastRenderedPageBreak/>
        <w:t xml:space="preserve">Biswas, S., and V. Chandrasekar, 2018: Cross-validation of observations between the GPM dual-frequency precipitation radar and ground based dual-polarization radars. </w:t>
      </w:r>
      <w:r w:rsidRPr="003247EA">
        <w:rPr>
          <w:i/>
          <w:iCs/>
          <w:color w:val="000000" w:themeColor="text1"/>
        </w:rPr>
        <w:t xml:space="preserve">Remote Sens., </w:t>
      </w:r>
      <w:r w:rsidRPr="003247EA">
        <w:rPr>
          <w:b/>
          <w:bCs/>
          <w:color w:val="000000" w:themeColor="text1"/>
        </w:rPr>
        <w:t>10</w:t>
      </w:r>
      <w:r w:rsidRPr="003247EA">
        <w:rPr>
          <w:color w:val="000000" w:themeColor="text1"/>
        </w:rPr>
        <w:t>, 1773</w:t>
      </w:r>
      <w:r w:rsidR="00AF7884" w:rsidRPr="003247EA">
        <w:rPr>
          <w:color w:val="000000" w:themeColor="text1"/>
        </w:rPr>
        <w:t>.</w:t>
      </w:r>
    </w:p>
    <w:p w14:paraId="3E8EC264" w14:textId="6AD19F8E" w:rsidR="00101B77" w:rsidRPr="003247EA" w:rsidRDefault="00101B77" w:rsidP="00106360">
      <w:pPr>
        <w:spacing w:after="160" w:line="360" w:lineRule="auto"/>
        <w:ind w:left="720" w:hanging="720"/>
        <w:jc w:val="both"/>
        <w:rPr>
          <w:color w:val="000000" w:themeColor="text1"/>
        </w:rPr>
      </w:pPr>
      <w:r w:rsidRPr="003247EA">
        <w:rPr>
          <w:color w:val="000000" w:themeColor="text1"/>
        </w:rPr>
        <w:t xml:space="preserve">Bolen, S. M., and V. Chandrasekar, 2003: Methodology for aligning and comparing spaceborne radar and ground-based radar observations. </w:t>
      </w:r>
      <w:r w:rsidRPr="003247EA">
        <w:rPr>
          <w:i/>
          <w:iCs/>
          <w:color w:val="000000" w:themeColor="text1"/>
        </w:rPr>
        <w:t xml:space="preserve">J. Atmos. Oceanic Technol., </w:t>
      </w:r>
      <w:r w:rsidRPr="003247EA">
        <w:rPr>
          <w:b/>
          <w:bCs/>
          <w:color w:val="000000" w:themeColor="text1"/>
        </w:rPr>
        <w:t>20</w:t>
      </w:r>
      <w:r w:rsidRPr="003247EA">
        <w:rPr>
          <w:color w:val="000000" w:themeColor="text1"/>
        </w:rPr>
        <w:t>, 647-659.</w:t>
      </w:r>
    </w:p>
    <w:p w14:paraId="06E2F36A" w14:textId="4810B3C7" w:rsidR="008F4276" w:rsidRPr="00C7408A" w:rsidRDefault="008F4276" w:rsidP="00106360">
      <w:pPr>
        <w:spacing w:after="160" w:line="360" w:lineRule="auto"/>
        <w:ind w:left="720" w:hanging="720"/>
        <w:jc w:val="both"/>
        <w:rPr>
          <w:color w:val="000000" w:themeColor="text1"/>
        </w:rPr>
      </w:pPr>
      <w:proofErr w:type="spellStart"/>
      <w:r w:rsidRPr="003247EA">
        <w:rPr>
          <w:color w:val="000000" w:themeColor="text1"/>
        </w:rPr>
        <w:t>Bringi</w:t>
      </w:r>
      <w:proofErr w:type="spellEnd"/>
      <w:r w:rsidRPr="003247EA">
        <w:rPr>
          <w:color w:val="000000" w:themeColor="text1"/>
        </w:rPr>
        <w:t xml:space="preserve">, V., Mircea </w:t>
      </w:r>
      <w:proofErr w:type="spellStart"/>
      <w:r w:rsidRPr="003247EA">
        <w:rPr>
          <w:color w:val="000000" w:themeColor="text1"/>
        </w:rPr>
        <w:t>Grecu</w:t>
      </w:r>
      <w:proofErr w:type="spellEnd"/>
      <w:r w:rsidRPr="003247EA">
        <w:rPr>
          <w:color w:val="000000" w:themeColor="text1"/>
        </w:rPr>
        <w:t xml:space="preserve">, Alain </w:t>
      </w:r>
      <w:proofErr w:type="spellStart"/>
      <w:r w:rsidRPr="003247EA">
        <w:rPr>
          <w:color w:val="000000" w:themeColor="text1"/>
        </w:rPr>
        <w:t>Protat</w:t>
      </w:r>
      <w:proofErr w:type="spellEnd"/>
      <w:r w:rsidRPr="003247EA">
        <w:rPr>
          <w:color w:val="000000" w:themeColor="text1"/>
        </w:rPr>
        <w:t xml:space="preserve">, </w:t>
      </w:r>
      <w:proofErr w:type="spellStart"/>
      <w:r w:rsidRPr="003247EA">
        <w:rPr>
          <w:color w:val="000000" w:themeColor="text1"/>
        </w:rPr>
        <w:t>Merhala</w:t>
      </w:r>
      <w:proofErr w:type="spellEnd"/>
      <w:r w:rsidRPr="003247EA">
        <w:rPr>
          <w:color w:val="000000" w:themeColor="text1"/>
        </w:rPr>
        <w:t xml:space="preserve"> </w:t>
      </w:r>
      <w:proofErr w:type="spellStart"/>
      <w:r w:rsidRPr="003247EA">
        <w:rPr>
          <w:color w:val="000000" w:themeColor="text1"/>
        </w:rPr>
        <w:t>Thurai</w:t>
      </w:r>
      <w:proofErr w:type="spellEnd"/>
      <w:r w:rsidRPr="003247EA">
        <w:rPr>
          <w:color w:val="000000" w:themeColor="text1"/>
        </w:rPr>
        <w:t xml:space="preserve">, and Christian </w:t>
      </w:r>
      <w:proofErr w:type="spellStart"/>
      <w:r w:rsidRPr="003247EA">
        <w:rPr>
          <w:color w:val="000000" w:themeColor="text1"/>
        </w:rPr>
        <w:t>Klepp</w:t>
      </w:r>
      <w:proofErr w:type="spellEnd"/>
      <w:r w:rsidRPr="003247EA">
        <w:rPr>
          <w:color w:val="000000" w:themeColor="text1"/>
        </w:rPr>
        <w:t xml:space="preserve">, 2021: Measurements of rainfall rate, drop size distribution, and variability at Middle and Higher Latitudes: </w:t>
      </w:r>
      <w:r w:rsidRPr="00C7408A">
        <w:rPr>
          <w:color w:val="000000" w:themeColor="text1"/>
        </w:rPr>
        <w:t xml:space="preserve">Application to the Combined DPR-GMI Algorithm. </w:t>
      </w:r>
      <w:r w:rsidRPr="00C7408A">
        <w:rPr>
          <w:i/>
          <w:iCs/>
          <w:color w:val="000000" w:themeColor="text1"/>
        </w:rPr>
        <w:t>Remote Sens.,</w:t>
      </w:r>
      <w:r w:rsidRPr="00C7408A">
        <w:rPr>
          <w:color w:val="000000" w:themeColor="text1"/>
        </w:rPr>
        <w:t xml:space="preserve"> </w:t>
      </w:r>
      <w:r w:rsidRPr="00C7408A">
        <w:rPr>
          <w:b/>
          <w:bCs/>
          <w:color w:val="000000" w:themeColor="text1"/>
        </w:rPr>
        <w:t>13</w:t>
      </w:r>
      <w:r w:rsidRPr="00C7408A">
        <w:rPr>
          <w:color w:val="000000" w:themeColor="text1"/>
        </w:rPr>
        <w:t>, 2412.</w:t>
      </w:r>
    </w:p>
    <w:p w14:paraId="41F8FBA6" w14:textId="7B305767" w:rsidR="00DF2A84" w:rsidRPr="00C7408A" w:rsidRDefault="00DF2A84" w:rsidP="0030112A">
      <w:pPr>
        <w:spacing w:after="160" w:line="360" w:lineRule="auto"/>
        <w:ind w:left="720" w:hanging="720"/>
        <w:jc w:val="both"/>
        <w:rPr>
          <w:color w:val="000000" w:themeColor="text1"/>
        </w:rPr>
      </w:pPr>
      <w:r w:rsidRPr="00C7408A">
        <w:rPr>
          <w:color w:val="000000" w:themeColor="text1"/>
        </w:rPr>
        <w:t xml:space="preserve">Chase, R. J., 2022: </w:t>
      </w:r>
      <w:proofErr w:type="spellStart"/>
      <w:r w:rsidRPr="00C7408A">
        <w:rPr>
          <w:color w:val="000000" w:themeColor="text1"/>
        </w:rPr>
        <w:t>DRpy</w:t>
      </w:r>
      <w:proofErr w:type="spellEnd"/>
      <w:r w:rsidRPr="00C7408A">
        <w:rPr>
          <w:color w:val="000000" w:themeColor="text1"/>
        </w:rPr>
        <w:t xml:space="preserve"> </w:t>
      </w:r>
      <w:proofErr w:type="spellStart"/>
      <w:r w:rsidRPr="00C7408A">
        <w:rPr>
          <w:color w:val="000000" w:themeColor="text1"/>
        </w:rPr>
        <w:t>Github</w:t>
      </w:r>
      <w:proofErr w:type="spellEnd"/>
      <w:r w:rsidRPr="00C7408A">
        <w:rPr>
          <w:color w:val="000000" w:themeColor="text1"/>
        </w:rPr>
        <w:t xml:space="preserve"> Page. Accessed 31 March 2022, </w:t>
      </w:r>
      <w:hyperlink r:id="rId18" w:history="1">
        <w:r w:rsidRPr="00C7408A">
          <w:rPr>
            <w:rStyle w:val="Hyperlink"/>
            <w:color w:val="000000" w:themeColor="text1"/>
          </w:rPr>
          <w:t>https://github.com/dopplerchase/DRpy</w:t>
        </w:r>
      </w:hyperlink>
      <w:r w:rsidRPr="00C7408A">
        <w:rPr>
          <w:color w:val="000000" w:themeColor="text1"/>
        </w:rPr>
        <w:t xml:space="preserve">. </w:t>
      </w:r>
    </w:p>
    <w:p w14:paraId="07ED80FF" w14:textId="3D12A537" w:rsidR="00FD17FF" w:rsidRPr="003247EA" w:rsidRDefault="00FD17FF" w:rsidP="00106360">
      <w:pPr>
        <w:spacing w:after="160" w:line="360" w:lineRule="auto"/>
        <w:ind w:left="720" w:hanging="720"/>
        <w:jc w:val="both"/>
        <w:rPr>
          <w:color w:val="000000" w:themeColor="text1"/>
        </w:rPr>
      </w:pPr>
      <w:r w:rsidRPr="00C7408A">
        <w:rPr>
          <w:color w:val="000000" w:themeColor="text1"/>
        </w:rPr>
        <w:t xml:space="preserve">Chase, R. J., S. W. Nesbitt, and G. M. </w:t>
      </w:r>
      <w:proofErr w:type="spellStart"/>
      <w:r w:rsidRPr="00C7408A">
        <w:rPr>
          <w:color w:val="000000" w:themeColor="text1"/>
        </w:rPr>
        <w:t>McFarquhar</w:t>
      </w:r>
      <w:proofErr w:type="spellEnd"/>
      <w:r w:rsidRPr="003247EA">
        <w:rPr>
          <w:color w:val="000000" w:themeColor="text1"/>
        </w:rPr>
        <w:t xml:space="preserve">, 2020: Evaluation of the microphysical assumptions within GPM-DPR using ground-based observations of rain and snow. </w:t>
      </w:r>
      <w:r w:rsidRPr="003247EA">
        <w:rPr>
          <w:i/>
          <w:iCs/>
          <w:color w:val="000000" w:themeColor="text1"/>
        </w:rPr>
        <w:t>Atmosphere</w:t>
      </w:r>
      <w:r w:rsidRPr="003247EA">
        <w:rPr>
          <w:color w:val="000000" w:themeColor="text1"/>
        </w:rPr>
        <w:t xml:space="preserve">, </w:t>
      </w:r>
      <w:r w:rsidRPr="003247EA">
        <w:rPr>
          <w:b/>
          <w:bCs/>
          <w:color w:val="000000" w:themeColor="text1"/>
        </w:rPr>
        <w:t>11</w:t>
      </w:r>
      <w:r w:rsidRPr="003247EA">
        <w:rPr>
          <w:color w:val="000000" w:themeColor="text1"/>
        </w:rPr>
        <w:t>, 619</w:t>
      </w:r>
      <w:r w:rsidR="00A56ACC" w:rsidRPr="003247EA">
        <w:rPr>
          <w:color w:val="000000" w:themeColor="text1"/>
        </w:rPr>
        <w:t>.</w:t>
      </w:r>
    </w:p>
    <w:p w14:paraId="4DA14805" w14:textId="10DB76F7" w:rsidR="00D74ADB" w:rsidRPr="003247EA" w:rsidRDefault="00D74ADB" w:rsidP="00106360">
      <w:pPr>
        <w:spacing w:after="160" w:line="360" w:lineRule="auto"/>
        <w:ind w:left="720" w:hanging="720"/>
        <w:jc w:val="both"/>
        <w:rPr>
          <w:rStyle w:val="nlmstring-name"/>
          <w:color w:val="000000" w:themeColor="text1"/>
        </w:rPr>
      </w:pPr>
      <w:r w:rsidRPr="003247EA">
        <w:rPr>
          <w:rStyle w:val="nlmstring-name"/>
          <w:color w:val="000000" w:themeColor="text1"/>
        </w:rPr>
        <w:t xml:space="preserve">Chen, H., V. Chandrasekar, and R. </w:t>
      </w:r>
      <w:proofErr w:type="spellStart"/>
      <w:r w:rsidRPr="003247EA">
        <w:rPr>
          <w:rStyle w:val="nlmstring-name"/>
          <w:color w:val="000000" w:themeColor="text1"/>
        </w:rPr>
        <w:t>Bechini</w:t>
      </w:r>
      <w:proofErr w:type="spellEnd"/>
      <w:r w:rsidRPr="003247EA">
        <w:rPr>
          <w:rStyle w:val="nlmstring-name"/>
          <w:color w:val="000000" w:themeColor="text1"/>
        </w:rPr>
        <w:t xml:space="preserve">, 2017: An improved dual-polarization radar rainfall algorithm (DROPS2.0): Application in NASA </w:t>
      </w:r>
      <w:proofErr w:type="spellStart"/>
      <w:r w:rsidRPr="003247EA">
        <w:rPr>
          <w:rStyle w:val="nlmstring-name"/>
          <w:color w:val="000000" w:themeColor="text1"/>
        </w:rPr>
        <w:t>IFloodS</w:t>
      </w:r>
      <w:proofErr w:type="spellEnd"/>
      <w:r w:rsidRPr="003247EA">
        <w:rPr>
          <w:rStyle w:val="nlmstring-name"/>
          <w:color w:val="000000" w:themeColor="text1"/>
        </w:rPr>
        <w:t xml:space="preserve"> field campaign. </w:t>
      </w:r>
      <w:r w:rsidRPr="003247EA">
        <w:rPr>
          <w:rStyle w:val="nlmstring-name"/>
          <w:i/>
          <w:color w:val="000000" w:themeColor="text1"/>
        </w:rPr>
        <w:t xml:space="preserve">J. </w:t>
      </w:r>
      <w:proofErr w:type="spellStart"/>
      <w:r w:rsidRPr="003247EA">
        <w:rPr>
          <w:rStyle w:val="nlmstring-name"/>
          <w:i/>
          <w:color w:val="000000" w:themeColor="text1"/>
        </w:rPr>
        <w:t>Hydromet</w:t>
      </w:r>
      <w:proofErr w:type="spellEnd"/>
      <w:r w:rsidRPr="003247EA">
        <w:rPr>
          <w:rStyle w:val="nlmstring-name"/>
          <w:i/>
          <w:color w:val="000000" w:themeColor="text1"/>
        </w:rPr>
        <w:t>.</w:t>
      </w:r>
      <w:r w:rsidR="00934793" w:rsidRPr="003247EA">
        <w:rPr>
          <w:rStyle w:val="nlmstring-name"/>
          <w:i/>
          <w:color w:val="000000" w:themeColor="text1"/>
        </w:rPr>
        <w:t>,</w:t>
      </w:r>
      <w:r w:rsidRPr="003247EA">
        <w:rPr>
          <w:rStyle w:val="nlmstring-name"/>
          <w:color w:val="000000" w:themeColor="text1"/>
        </w:rPr>
        <w:t xml:space="preserve"> </w:t>
      </w:r>
      <w:r w:rsidRPr="003247EA">
        <w:rPr>
          <w:rStyle w:val="nlmstring-name"/>
          <w:b/>
          <w:color w:val="000000" w:themeColor="text1"/>
        </w:rPr>
        <w:t>18</w:t>
      </w:r>
      <w:r w:rsidRPr="003247EA">
        <w:rPr>
          <w:rStyle w:val="nlmstring-name"/>
          <w:color w:val="000000" w:themeColor="text1"/>
        </w:rPr>
        <w:t>, 917-937.</w:t>
      </w:r>
    </w:p>
    <w:p w14:paraId="6F7FA096" w14:textId="61BAE8C7" w:rsidR="00512C2D" w:rsidRPr="003247EA" w:rsidRDefault="00512C2D" w:rsidP="00106360">
      <w:pPr>
        <w:spacing w:after="160" w:line="360" w:lineRule="auto"/>
        <w:ind w:left="720" w:hanging="720"/>
        <w:jc w:val="both"/>
        <w:rPr>
          <w:rStyle w:val="nlmstring-name"/>
          <w:color w:val="000000" w:themeColor="text1"/>
        </w:rPr>
      </w:pPr>
      <w:r w:rsidRPr="003247EA">
        <w:rPr>
          <w:color w:val="000000" w:themeColor="text1"/>
        </w:rPr>
        <w:t xml:space="preserve">Cifelli, R., V. Chandrasekar, S. Lim, P. Kennedy, Y. Wang, and S. Rutledge, 2011: A new dual-polarization radar rainfall algorithm: Application in Colorado precipitation events. </w:t>
      </w:r>
      <w:r w:rsidRPr="003247EA">
        <w:rPr>
          <w:i/>
          <w:iCs/>
          <w:color w:val="000000" w:themeColor="text1"/>
        </w:rPr>
        <w:t>J. Atmos. Oceanic Technol.,</w:t>
      </w:r>
      <w:r w:rsidRPr="003247EA">
        <w:rPr>
          <w:color w:val="000000" w:themeColor="text1"/>
        </w:rPr>
        <w:t xml:space="preserve"> </w:t>
      </w:r>
      <w:r w:rsidRPr="003247EA">
        <w:rPr>
          <w:b/>
          <w:bCs/>
          <w:color w:val="000000" w:themeColor="text1"/>
        </w:rPr>
        <w:t>28</w:t>
      </w:r>
      <w:r w:rsidRPr="003247EA">
        <w:rPr>
          <w:color w:val="000000" w:themeColor="text1"/>
        </w:rPr>
        <w:t>, 352–364</w:t>
      </w:r>
      <w:r w:rsidR="00934793" w:rsidRPr="003247EA">
        <w:rPr>
          <w:color w:val="000000" w:themeColor="text1"/>
        </w:rPr>
        <w:t>.</w:t>
      </w:r>
    </w:p>
    <w:p w14:paraId="0374E3D4" w14:textId="05E10A9F" w:rsidR="00361FC2" w:rsidRPr="003247EA" w:rsidRDefault="00361FC2" w:rsidP="00106360">
      <w:pPr>
        <w:spacing w:after="160" w:line="360" w:lineRule="auto"/>
        <w:ind w:left="720" w:hanging="720"/>
        <w:jc w:val="both"/>
        <w:rPr>
          <w:color w:val="000000" w:themeColor="text1"/>
        </w:rPr>
      </w:pPr>
      <w:proofErr w:type="spellStart"/>
      <w:r w:rsidRPr="003247EA">
        <w:rPr>
          <w:color w:val="000000" w:themeColor="text1"/>
        </w:rPr>
        <w:t>D’Adderio</w:t>
      </w:r>
      <w:proofErr w:type="spellEnd"/>
      <w:r w:rsidRPr="003247EA">
        <w:rPr>
          <w:color w:val="000000" w:themeColor="text1"/>
        </w:rPr>
        <w:t xml:space="preserve">, L. P., G. </w:t>
      </w:r>
      <w:proofErr w:type="spellStart"/>
      <w:r w:rsidRPr="003247EA">
        <w:rPr>
          <w:color w:val="000000" w:themeColor="text1"/>
        </w:rPr>
        <w:t>Vulpiani</w:t>
      </w:r>
      <w:proofErr w:type="spellEnd"/>
      <w:r w:rsidRPr="003247EA">
        <w:rPr>
          <w:color w:val="000000" w:themeColor="text1"/>
        </w:rPr>
        <w:t xml:space="preserve">, F. </w:t>
      </w:r>
      <w:proofErr w:type="spellStart"/>
      <w:r w:rsidRPr="003247EA">
        <w:rPr>
          <w:color w:val="000000" w:themeColor="text1"/>
        </w:rPr>
        <w:t>Porcu</w:t>
      </w:r>
      <w:proofErr w:type="spellEnd"/>
      <w:r w:rsidRPr="003247EA">
        <w:rPr>
          <w:color w:val="000000" w:themeColor="text1"/>
        </w:rPr>
        <w:t xml:space="preserve">, A. Tokay, and R. </w:t>
      </w:r>
      <w:proofErr w:type="spellStart"/>
      <w:r w:rsidRPr="003247EA">
        <w:rPr>
          <w:color w:val="000000" w:themeColor="text1"/>
        </w:rPr>
        <w:t>Meneghini</w:t>
      </w:r>
      <w:proofErr w:type="spellEnd"/>
      <w:r w:rsidRPr="003247EA">
        <w:rPr>
          <w:color w:val="000000" w:themeColor="text1"/>
        </w:rPr>
        <w:t xml:space="preserve">, 2018: Comparison of GPM Core Observatory and ground-based radar retrieval of mass-weighted mean raindrop diameter at midlatitude. </w:t>
      </w:r>
      <w:r w:rsidRPr="003247EA">
        <w:rPr>
          <w:i/>
          <w:iCs/>
          <w:color w:val="000000" w:themeColor="text1"/>
        </w:rPr>
        <w:t>J. Hydrometeor</w:t>
      </w:r>
      <w:r w:rsidRPr="003247EA">
        <w:rPr>
          <w:color w:val="000000" w:themeColor="text1"/>
        </w:rPr>
        <w:t xml:space="preserve">., </w:t>
      </w:r>
      <w:r w:rsidRPr="003247EA">
        <w:rPr>
          <w:b/>
          <w:bCs/>
          <w:color w:val="000000" w:themeColor="text1"/>
        </w:rPr>
        <w:t>19</w:t>
      </w:r>
      <w:r w:rsidRPr="003247EA">
        <w:rPr>
          <w:color w:val="000000" w:themeColor="text1"/>
        </w:rPr>
        <w:t>, 1583–1598.</w:t>
      </w:r>
    </w:p>
    <w:p w14:paraId="25612A83" w14:textId="3ED4A8BE" w:rsidR="00512C2D" w:rsidRPr="003247EA" w:rsidRDefault="00512C2D" w:rsidP="00106360">
      <w:pPr>
        <w:spacing w:after="160" w:line="360" w:lineRule="auto"/>
        <w:ind w:left="720" w:hanging="720"/>
        <w:jc w:val="both"/>
        <w:rPr>
          <w:color w:val="000000" w:themeColor="text1"/>
        </w:rPr>
      </w:pPr>
      <w:r w:rsidRPr="003247EA">
        <w:rPr>
          <w:color w:val="000000" w:themeColor="text1"/>
        </w:rPr>
        <w:t xml:space="preserve">Dolan, B., S. A. Rutledge, S. Lim, V. Chandrasekar, and M. </w:t>
      </w:r>
      <w:proofErr w:type="spellStart"/>
      <w:r w:rsidRPr="003247EA">
        <w:rPr>
          <w:color w:val="000000" w:themeColor="text1"/>
        </w:rPr>
        <w:t>Thurai</w:t>
      </w:r>
      <w:proofErr w:type="spellEnd"/>
      <w:r w:rsidRPr="003247EA">
        <w:rPr>
          <w:color w:val="000000" w:themeColor="text1"/>
        </w:rPr>
        <w:t xml:space="preserve">, 2013: A robust C-band hydrometeor identification algorithm and application to a long-term polarimetric radar dataset. </w:t>
      </w:r>
      <w:r w:rsidRPr="003247EA">
        <w:rPr>
          <w:i/>
          <w:iCs/>
          <w:color w:val="000000" w:themeColor="text1"/>
        </w:rPr>
        <w:t>J. Appl. Meteor.</w:t>
      </w:r>
      <w:r w:rsidRPr="003247EA">
        <w:rPr>
          <w:color w:val="000000" w:themeColor="text1"/>
        </w:rPr>
        <w:t xml:space="preserve"> </w:t>
      </w:r>
      <w:proofErr w:type="spellStart"/>
      <w:r w:rsidRPr="003247EA">
        <w:rPr>
          <w:i/>
          <w:iCs/>
          <w:color w:val="000000" w:themeColor="text1"/>
        </w:rPr>
        <w:t>Climatol</w:t>
      </w:r>
      <w:proofErr w:type="spellEnd"/>
      <w:r w:rsidRPr="003247EA">
        <w:rPr>
          <w:i/>
          <w:iCs/>
          <w:color w:val="000000" w:themeColor="text1"/>
        </w:rPr>
        <w:t>.</w:t>
      </w:r>
      <w:r w:rsidRPr="003247EA">
        <w:rPr>
          <w:color w:val="000000" w:themeColor="text1"/>
        </w:rPr>
        <w:t xml:space="preserve">, </w:t>
      </w:r>
      <w:r w:rsidRPr="003247EA">
        <w:rPr>
          <w:b/>
          <w:bCs/>
          <w:color w:val="000000" w:themeColor="text1"/>
        </w:rPr>
        <w:t>52</w:t>
      </w:r>
      <w:r w:rsidRPr="003247EA">
        <w:rPr>
          <w:color w:val="000000" w:themeColor="text1"/>
        </w:rPr>
        <w:t>, 2162–2186.</w:t>
      </w:r>
    </w:p>
    <w:p w14:paraId="7F5A56AA" w14:textId="50359CD9" w:rsidR="00912E04" w:rsidRPr="003247EA" w:rsidRDefault="00912E04" w:rsidP="00106360">
      <w:pPr>
        <w:spacing w:after="160" w:line="360" w:lineRule="auto"/>
        <w:ind w:left="720" w:hanging="720"/>
        <w:jc w:val="both"/>
        <w:rPr>
          <w:color w:val="000000" w:themeColor="text1"/>
        </w:rPr>
      </w:pPr>
      <w:r w:rsidRPr="003247EA">
        <w:rPr>
          <w:color w:val="000000" w:themeColor="text1"/>
        </w:rPr>
        <w:t xml:space="preserve">Fisher, B, and D. B. Wolff, 2011: Satellite sampling and retrieval errors in regional monthly rain estimates from TMI, AMSR-E, SSM/I, AMSU-B, and the TRMM PR. </w:t>
      </w:r>
      <w:r w:rsidRPr="003247EA">
        <w:rPr>
          <w:i/>
          <w:iCs/>
          <w:color w:val="000000" w:themeColor="text1"/>
        </w:rPr>
        <w:t xml:space="preserve">J. Appl. Meteor. </w:t>
      </w:r>
      <w:proofErr w:type="spellStart"/>
      <w:r w:rsidRPr="003247EA">
        <w:rPr>
          <w:i/>
          <w:iCs/>
          <w:color w:val="000000" w:themeColor="text1"/>
        </w:rPr>
        <w:t>Climatol</w:t>
      </w:r>
      <w:proofErr w:type="spellEnd"/>
      <w:r w:rsidRPr="003247EA">
        <w:rPr>
          <w:i/>
          <w:iCs/>
          <w:color w:val="000000" w:themeColor="text1"/>
        </w:rPr>
        <w:t>.,</w:t>
      </w:r>
      <w:r w:rsidRPr="003247EA">
        <w:rPr>
          <w:color w:val="000000" w:themeColor="text1"/>
        </w:rPr>
        <w:t xml:space="preserve"> </w:t>
      </w:r>
      <w:r w:rsidRPr="003247EA">
        <w:rPr>
          <w:b/>
          <w:bCs/>
          <w:color w:val="000000" w:themeColor="text1"/>
        </w:rPr>
        <w:t>50</w:t>
      </w:r>
      <w:r w:rsidRPr="003247EA">
        <w:rPr>
          <w:color w:val="000000" w:themeColor="text1"/>
        </w:rPr>
        <w:t>, 994-1023.</w:t>
      </w:r>
    </w:p>
    <w:p w14:paraId="786C0609" w14:textId="7622BE4B" w:rsidR="001C094E" w:rsidRPr="003247EA" w:rsidRDefault="001C094E" w:rsidP="00106360">
      <w:pPr>
        <w:spacing w:after="160" w:line="360" w:lineRule="auto"/>
        <w:ind w:left="720" w:hanging="720"/>
        <w:jc w:val="both"/>
        <w:rPr>
          <w:color w:val="000000" w:themeColor="text1"/>
        </w:rPr>
      </w:pPr>
      <w:r w:rsidRPr="003247EA">
        <w:rPr>
          <w:color w:val="000000" w:themeColor="text1"/>
        </w:rPr>
        <w:lastRenderedPageBreak/>
        <w:t xml:space="preserve">Gatlin, P. N., M. </w:t>
      </w:r>
      <w:proofErr w:type="spellStart"/>
      <w:r w:rsidRPr="003247EA">
        <w:rPr>
          <w:color w:val="000000" w:themeColor="text1"/>
        </w:rPr>
        <w:t>Thurai</w:t>
      </w:r>
      <w:proofErr w:type="spellEnd"/>
      <w:r w:rsidRPr="003247EA">
        <w:rPr>
          <w:color w:val="000000" w:themeColor="text1"/>
        </w:rPr>
        <w:t xml:space="preserve">, V. N. </w:t>
      </w:r>
      <w:proofErr w:type="spellStart"/>
      <w:r w:rsidRPr="003247EA">
        <w:rPr>
          <w:color w:val="000000" w:themeColor="text1"/>
        </w:rPr>
        <w:t>Bringi</w:t>
      </w:r>
      <w:proofErr w:type="spellEnd"/>
      <w:r w:rsidRPr="003247EA">
        <w:rPr>
          <w:color w:val="000000" w:themeColor="text1"/>
        </w:rPr>
        <w:t xml:space="preserve">, W. Petersen, D. Wolff, A. Tokay, L. Carey, and M. Wingo, 2015: Searching for large raindrops: A global summary of two-dimensional video </w:t>
      </w:r>
      <w:proofErr w:type="spellStart"/>
      <w:r w:rsidRPr="003247EA">
        <w:rPr>
          <w:color w:val="000000" w:themeColor="text1"/>
        </w:rPr>
        <w:t>disdrometer</w:t>
      </w:r>
      <w:proofErr w:type="spellEnd"/>
      <w:r w:rsidRPr="003247EA">
        <w:rPr>
          <w:color w:val="000000" w:themeColor="text1"/>
        </w:rPr>
        <w:t xml:space="preserve"> observations. </w:t>
      </w:r>
      <w:r w:rsidRPr="003247EA">
        <w:rPr>
          <w:i/>
          <w:iCs/>
          <w:color w:val="000000" w:themeColor="text1"/>
        </w:rPr>
        <w:t xml:space="preserve">J. Appl. Meteor. </w:t>
      </w:r>
      <w:proofErr w:type="spellStart"/>
      <w:r w:rsidRPr="003247EA">
        <w:rPr>
          <w:i/>
          <w:iCs/>
          <w:color w:val="000000" w:themeColor="text1"/>
        </w:rPr>
        <w:t>Climatol</w:t>
      </w:r>
      <w:proofErr w:type="spellEnd"/>
      <w:r w:rsidRPr="003247EA">
        <w:rPr>
          <w:color w:val="000000" w:themeColor="text1"/>
        </w:rPr>
        <w:t xml:space="preserve">., </w:t>
      </w:r>
      <w:r w:rsidRPr="003247EA">
        <w:rPr>
          <w:b/>
          <w:bCs/>
          <w:color w:val="000000" w:themeColor="text1"/>
        </w:rPr>
        <w:t>54</w:t>
      </w:r>
      <w:r w:rsidRPr="003247EA">
        <w:rPr>
          <w:color w:val="000000" w:themeColor="text1"/>
        </w:rPr>
        <w:t>, 1069–1089.</w:t>
      </w:r>
    </w:p>
    <w:p w14:paraId="5C80EDF9" w14:textId="30318FF2" w:rsidR="00396A33" w:rsidRPr="009A6BF4" w:rsidRDefault="00396A33" w:rsidP="00106360">
      <w:pPr>
        <w:spacing w:after="160" w:line="360" w:lineRule="auto"/>
        <w:ind w:left="720" w:hanging="720"/>
        <w:jc w:val="both"/>
      </w:pPr>
      <w:r w:rsidRPr="003247EA">
        <w:rPr>
          <w:color w:val="000000" w:themeColor="text1"/>
        </w:rPr>
        <w:t xml:space="preserve">Gatlin, P. N., W. A. Petersen, K. R. </w:t>
      </w:r>
      <w:proofErr w:type="spellStart"/>
      <w:r w:rsidRPr="003247EA">
        <w:rPr>
          <w:color w:val="000000" w:themeColor="text1"/>
        </w:rPr>
        <w:t>Knupp</w:t>
      </w:r>
      <w:proofErr w:type="spellEnd"/>
      <w:r w:rsidRPr="003247EA">
        <w:rPr>
          <w:color w:val="000000" w:themeColor="text1"/>
        </w:rPr>
        <w:t xml:space="preserve">, and L. D. Carey, 2018: Observed response of the raindrop size distribution to changes in the melting layer. </w:t>
      </w:r>
      <w:r w:rsidRPr="003247EA">
        <w:rPr>
          <w:i/>
          <w:iCs/>
          <w:color w:val="000000" w:themeColor="text1"/>
        </w:rPr>
        <w:t>Atmosphere</w:t>
      </w:r>
      <w:r w:rsidRPr="009A6BF4">
        <w:t xml:space="preserve">, </w:t>
      </w:r>
      <w:r w:rsidRPr="009A6BF4">
        <w:rPr>
          <w:b/>
          <w:bCs/>
        </w:rPr>
        <w:t>9</w:t>
      </w:r>
      <w:r w:rsidRPr="009A6BF4">
        <w:t>, 319.</w:t>
      </w:r>
    </w:p>
    <w:p w14:paraId="2B2B1663" w14:textId="20411071" w:rsidR="00B201EC" w:rsidRPr="009A6BF4" w:rsidRDefault="00B201EC" w:rsidP="00106360">
      <w:pPr>
        <w:spacing w:after="160" w:line="360" w:lineRule="auto"/>
        <w:ind w:left="720" w:hanging="720"/>
        <w:jc w:val="both"/>
        <w:rPr>
          <w:rStyle w:val="nlmstring-name"/>
        </w:rPr>
      </w:pPr>
      <w:r w:rsidRPr="009A6BF4">
        <w:t>Gatlin, P. N.,</w:t>
      </w:r>
      <w:r w:rsidR="007266B1" w:rsidRPr="009A6BF4">
        <w:t xml:space="preserve"> W. A. Petersen, J. L. </w:t>
      </w:r>
      <w:proofErr w:type="spellStart"/>
      <w:r w:rsidR="007266B1" w:rsidRPr="009A6BF4">
        <w:t>Pippitt</w:t>
      </w:r>
      <w:proofErr w:type="spellEnd"/>
      <w:r w:rsidR="007266B1" w:rsidRPr="009A6BF4">
        <w:t xml:space="preserve">, T. A. Berendes, D. B. Wolff, and A. Tokay, 2020: The GPM Validation Network and evaluation of satellite-based retrievals of the rain drop size distribution. </w:t>
      </w:r>
      <w:r w:rsidR="007266B1" w:rsidRPr="009A6BF4">
        <w:rPr>
          <w:i/>
          <w:iCs/>
        </w:rPr>
        <w:t>Atmosphere</w:t>
      </w:r>
      <w:r w:rsidR="007266B1" w:rsidRPr="009A6BF4">
        <w:t xml:space="preserve">, </w:t>
      </w:r>
      <w:r w:rsidR="007266B1" w:rsidRPr="009A6BF4">
        <w:rPr>
          <w:b/>
          <w:bCs/>
        </w:rPr>
        <w:t>11</w:t>
      </w:r>
      <w:r w:rsidR="007266B1" w:rsidRPr="009A6BF4">
        <w:t>, 1010.</w:t>
      </w:r>
    </w:p>
    <w:p w14:paraId="31F9FF97" w14:textId="63139C92" w:rsidR="00D74ADB" w:rsidRPr="009A6BF4" w:rsidRDefault="00D74ADB" w:rsidP="00106360">
      <w:pPr>
        <w:spacing w:after="160" w:line="360" w:lineRule="auto"/>
        <w:ind w:left="720" w:hanging="720"/>
        <w:jc w:val="both"/>
        <w:rPr>
          <w:rStyle w:val="nlmstring-name"/>
        </w:rPr>
      </w:pPr>
      <w:proofErr w:type="spellStart"/>
      <w:r w:rsidRPr="009A6BF4">
        <w:rPr>
          <w:rStyle w:val="nlmstring-name"/>
        </w:rPr>
        <w:t>Grecu</w:t>
      </w:r>
      <w:proofErr w:type="spellEnd"/>
      <w:r w:rsidRPr="009A6BF4">
        <w:rPr>
          <w:rStyle w:val="nlmstring-name"/>
        </w:rPr>
        <w:t xml:space="preserve">, M., W. S. Olson, S. J. Munchak, S. </w:t>
      </w:r>
      <w:proofErr w:type="spellStart"/>
      <w:r w:rsidRPr="009A6BF4">
        <w:rPr>
          <w:rStyle w:val="nlmstring-name"/>
        </w:rPr>
        <w:t>Ringerud</w:t>
      </w:r>
      <w:proofErr w:type="spellEnd"/>
      <w:r w:rsidRPr="009A6BF4">
        <w:rPr>
          <w:rStyle w:val="nlmstring-name"/>
        </w:rPr>
        <w:t xml:space="preserve">, L. Liao, Z. S. Haddad, B. L. Kelley, and S. F. McLaughlin, 2016: The GPM combined algorithm. </w:t>
      </w:r>
      <w:r w:rsidRPr="009A6BF4">
        <w:rPr>
          <w:rStyle w:val="nlmstring-name"/>
          <w:i/>
        </w:rPr>
        <w:t>J. Atmos. Oceanic Technol.</w:t>
      </w:r>
      <w:r w:rsidRPr="009A6BF4">
        <w:rPr>
          <w:rStyle w:val="nlmstring-name"/>
        </w:rPr>
        <w:t xml:space="preserve">, </w:t>
      </w:r>
      <w:r w:rsidRPr="009A6BF4">
        <w:rPr>
          <w:rStyle w:val="nlmstring-name"/>
          <w:b/>
        </w:rPr>
        <w:t>33</w:t>
      </w:r>
      <w:r w:rsidRPr="009A6BF4">
        <w:rPr>
          <w:rStyle w:val="nlmstring-name"/>
        </w:rPr>
        <w:t>, 2225–2245.</w:t>
      </w:r>
    </w:p>
    <w:p w14:paraId="026A6AA1" w14:textId="5DDB20E5" w:rsidR="00A829AB" w:rsidRPr="009A6BF4" w:rsidRDefault="00A829AB" w:rsidP="00106360">
      <w:pPr>
        <w:spacing w:after="160" w:line="360" w:lineRule="auto"/>
        <w:ind w:left="720" w:hanging="720"/>
        <w:jc w:val="both"/>
        <w:rPr>
          <w:rStyle w:val="nlmstring-name"/>
        </w:rPr>
      </w:pPr>
      <w:proofErr w:type="spellStart"/>
      <w:r w:rsidRPr="009A6BF4">
        <w:t>Helmus</w:t>
      </w:r>
      <w:proofErr w:type="spellEnd"/>
      <w:r w:rsidRPr="009A6BF4">
        <w:t xml:space="preserve">, J. J., and S. M. Collis, 2016: The Python ARM </w:t>
      </w:r>
      <w:proofErr w:type="spellStart"/>
      <w:r w:rsidRPr="009A6BF4">
        <w:t>RadarToolkit</w:t>
      </w:r>
      <w:proofErr w:type="spellEnd"/>
      <w:r w:rsidRPr="009A6BF4">
        <w:t xml:space="preserve"> (</w:t>
      </w:r>
      <w:proofErr w:type="spellStart"/>
      <w:r w:rsidRPr="009A6BF4">
        <w:t>Py</w:t>
      </w:r>
      <w:proofErr w:type="spellEnd"/>
      <w:r w:rsidRPr="009A6BF4">
        <w:t xml:space="preserve">-ART), a library for working with weather radar data in the Python programming language. </w:t>
      </w:r>
      <w:r w:rsidRPr="009A6BF4">
        <w:rPr>
          <w:i/>
          <w:iCs/>
        </w:rPr>
        <w:t>J. Open Res. Software</w:t>
      </w:r>
      <w:r w:rsidRPr="009A6BF4">
        <w:t xml:space="preserve">, </w:t>
      </w:r>
      <w:r w:rsidRPr="009A6BF4">
        <w:rPr>
          <w:b/>
          <w:bCs/>
        </w:rPr>
        <w:t>4</w:t>
      </w:r>
      <w:r w:rsidRPr="009A6BF4">
        <w:t>, p.e25.</w:t>
      </w:r>
    </w:p>
    <w:p w14:paraId="4AD6E86B" w14:textId="77777777" w:rsidR="00D74ADB" w:rsidRPr="009A6BF4" w:rsidRDefault="00D74ADB" w:rsidP="00106360">
      <w:pPr>
        <w:spacing w:after="160" w:line="360" w:lineRule="auto"/>
        <w:ind w:left="720" w:hanging="720"/>
        <w:jc w:val="both"/>
      </w:pPr>
      <w:r w:rsidRPr="009A6BF4">
        <w:t xml:space="preserve">Hou, A. Y., R. K. </w:t>
      </w:r>
      <w:proofErr w:type="spellStart"/>
      <w:r w:rsidRPr="009A6BF4">
        <w:t>Kakar</w:t>
      </w:r>
      <w:proofErr w:type="spellEnd"/>
      <w:r w:rsidRPr="009A6BF4">
        <w:t xml:space="preserve">, S. A. </w:t>
      </w:r>
      <w:proofErr w:type="spellStart"/>
      <w:r w:rsidRPr="009A6BF4">
        <w:t>Neeck</w:t>
      </w:r>
      <w:proofErr w:type="spellEnd"/>
      <w:r w:rsidRPr="009A6BF4">
        <w:t xml:space="preserve">, A. </w:t>
      </w:r>
      <w:proofErr w:type="spellStart"/>
      <w:r w:rsidRPr="009A6BF4">
        <w:t>Azarbarzin</w:t>
      </w:r>
      <w:proofErr w:type="spellEnd"/>
      <w:r w:rsidRPr="009A6BF4">
        <w:t xml:space="preserve">, C. D. </w:t>
      </w:r>
      <w:proofErr w:type="spellStart"/>
      <w:r w:rsidRPr="009A6BF4">
        <w:t>Kummerow</w:t>
      </w:r>
      <w:proofErr w:type="spellEnd"/>
      <w:r w:rsidRPr="009A6BF4">
        <w:t xml:space="preserve">, M. Kojima, R. Oki, K. Nakamura, and T. Iguchi, 2014:  The Global Precipitation Measurement (GPM) Mission. </w:t>
      </w:r>
      <w:r w:rsidRPr="009A6BF4">
        <w:rPr>
          <w:i/>
        </w:rPr>
        <w:t>Bull. Amer. Meteor. Soc.</w:t>
      </w:r>
      <w:r w:rsidRPr="009A6BF4">
        <w:t xml:space="preserve">, </w:t>
      </w:r>
      <w:r w:rsidRPr="009A6BF4">
        <w:rPr>
          <w:b/>
        </w:rPr>
        <w:t>95</w:t>
      </w:r>
      <w:r w:rsidRPr="009A6BF4">
        <w:t>, 701-722.</w:t>
      </w:r>
    </w:p>
    <w:p w14:paraId="3C2C369A" w14:textId="125A9ECD" w:rsidR="00424431" w:rsidRPr="009A6BF4" w:rsidRDefault="00D74ADB" w:rsidP="00106360">
      <w:pPr>
        <w:spacing w:after="160" w:line="360" w:lineRule="auto"/>
        <w:ind w:left="720" w:hanging="720"/>
        <w:jc w:val="both"/>
      </w:pPr>
      <w:proofErr w:type="spellStart"/>
      <w:r w:rsidRPr="009A6BF4">
        <w:t>Houze</w:t>
      </w:r>
      <w:proofErr w:type="spellEnd"/>
      <w:r w:rsidRPr="009A6BF4">
        <w:t xml:space="preserve">, R. A. Jr., </w:t>
      </w:r>
      <w:r w:rsidR="003F3773" w:rsidRPr="009A6BF4">
        <w:t>and Coauthors</w:t>
      </w:r>
      <w:r w:rsidRPr="009A6BF4">
        <w:t xml:space="preserve">, 2017:  The Olympic Mountains Experiment (OLYMPEX). </w:t>
      </w:r>
      <w:r w:rsidRPr="009A6BF4">
        <w:rPr>
          <w:i/>
        </w:rPr>
        <w:t>Bull. Amer. Meteor. Soc.,</w:t>
      </w:r>
      <w:r w:rsidRPr="009A6BF4">
        <w:t xml:space="preserve"> </w:t>
      </w:r>
      <w:r w:rsidRPr="009A6BF4">
        <w:rPr>
          <w:b/>
          <w:bCs/>
        </w:rPr>
        <w:t>98</w:t>
      </w:r>
      <w:r w:rsidRPr="009A6BF4">
        <w:t>, 2167-2188.</w:t>
      </w:r>
    </w:p>
    <w:p w14:paraId="3C1A199F" w14:textId="3E508EC2" w:rsidR="00424431" w:rsidRDefault="00424431" w:rsidP="00106360">
      <w:pPr>
        <w:spacing w:after="160" w:line="360" w:lineRule="auto"/>
        <w:ind w:left="720" w:hanging="720"/>
        <w:jc w:val="both"/>
      </w:pPr>
      <w:r w:rsidRPr="009A6BF4">
        <w:t>Huffman, G. J., and Coauthors, 2017: NASA Global Precipitation Measurement (GPM) Integrated Multi-</w:t>
      </w:r>
      <w:proofErr w:type="spellStart"/>
      <w:r w:rsidRPr="009A6BF4">
        <w:t>satellitE</w:t>
      </w:r>
      <w:proofErr w:type="spellEnd"/>
      <w:r w:rsidRPr="009A6BF4">
        <w:t xml:space="preserve"> Retrievals for GPM (IMERG). Algorithm Theoretical Basis Doc., version 4.6, 28pp., </w:t>
      </w:r>
      <w:hyperlink r:id="rId19" w:history="1">
        <w:r w:rsidR="00AD3C57" w:rsidRPr="009A6BF4">
          <w:rPr>
            <w:rStyle w:val="Hyperlink"/>
          </w:rPr>
          <w:t>https://docserver.gesdisc.eosdis.nasa.gov/public/project/GPM/IMERG_ATBD_V4.6.pdf</w:t>
        </w:r>
      </w:hyperlink>
      <w:r w:rsidRPr="009A6BF4">
        <w:t>.</w:t>
      </w:r>
    </w:p>
    <w:p w14:paraId="3381713C" w14:textId="5551168A" w:rsidR="001625FE" w:rsidRPr="009A6BF4" w:rsidRDefault="001625FE" w:rsidP="00106360">
      <w:pPr>
        <w:spacing w:after="160" w:line="360" w:lineRule="auto"/>
        <w:ind w:left="720" w:hanging="720"/>
        <w:jc w:val="both"/>
      </w:pPr>
      <w:r w:rsidRPr="00CB38C1">
        <w:t xml:space="preserve">Iguchi, T., S. </w:t>
      </w:r>
      <w:proofErr w:type="spellStart"/>
      <w:r w:rsidRPr="00CB38C1">
        <w:t>Seto</w:t>
      </w:r>
      <w:proofErr w:type="spellEnd"/>
      <w:r w:rsidRPr="00CB38C1">
        <w:t xml:space="preserve">, R. </w:t>
      </w:r>
      <w:proofErr w:type="spellStart"/>
      <w:r w:rsidRPr="00CB38C1">
        <w:t>Meneghini</w:t>
      </w:r>
      <w:proofErr w:type="spellEnd"/>
      <w:r w:rsidRPr="00CB38C1">
        <w:t xml:space="preserve">, N. Yoshida, J. </w:t>
      </w:r>
      <w:proofErr w:type="spellStart"/>
      <w:r w:rsidRPr="00CB38C1">
        <w:t>Awaka</w:t>
      </w:r>
      <w:proofErr w:type="spellEnd"/>
      <w:r w:rsidRPr="00CB38C1">
        <w:t>, M. Le, V. Chandrasekar, and T. Kubota, 2017: GPM/DPR level-2 algorithm theoretical basis document. NASA Goddard Space Flight Center, 81 pp.,</w:t>
      </w:r>
      <w:r>
        <w:t xml:space="preserve"> </w:t>
      </w:r>
      <w:hyperlink r:id="rId20" w:history="1">
        <w:r w:rsidR="00CB38C1" w:rsidRPr="00EF68A5">
          <w:rPr>
            <w:rStyle w:val="Hyperlink"/>
          </w:rPr>
          <w:t>https://arthurhou.pps.eosdis.nasa.gov/Documents/ATBD_DPR_201708_whole_1.pdf</w:t>
        </w:r>
      </w:hyperlink>
      <w:r w:rsidR="00CB38C1">
        <w:t xml:space="preserve">. </w:t>
      </w:r>
    </w:p>
    <w:p w14:paraId="7243A8EE" w14:textId="16702384" w:rsidR="00AD3C57" w:rsidRPr="003247EA" w:rsidRDefault="00AD3C57" w:rsidP="00106360">
      <w:pPr>
        <w:spacing w:after="160" w:line="360" w:lineRule="auto"/>
        <w:ind w:left="720" w:hanging="720"/>
        <w:jc w:val="both"/>
        <w:rPr>
          <w:color w:val="000000" w:themeColor="text1"/>
        </w:rPr>
      </w:pPr>
      <w:r w:rsidRPr="009A6BF4">
        <w:lastRenderedPageBreak/>
        <w:t>Iguchi, T.,</w:t>
      </w:r>
      <w:r w:rsidR="00B073E1" w:rsidRPr="009A6BF4">
        <w:t xml:space="preserve"> 2020: Dual-Frequency Precipitation Radar (DPR) on the Global Precipitation Measurement (GPM) mission’s core observatory. </w:t>
      </w:r>
      <w:r w:rsidR="00B073E1" w:rsidRPr="009A6BF4">
        <w:rPr>
          <w:i/>
          <w:iCs/>
        </w:rPr>
        <w:t>Satellite precipitation measurement,</w:t>
      </w:r>
      <w:r w:rsidR="00B073E1" w:rsidRPr="009A6BF4">
        <w:t xml:space="preserve"> V. </w:t>
      </w:r>
      <w:proofErr w:type="spellStart"/>
      <w:r w:rsidR="00B073E1" w:rsidRPr="003247EA">
        <w:rPr>
          <w:color w:val="000000" w:themeColor="text1"/>
        </w:rPr>
        <w:t>Levizzani</w:t>
      </w:r>
      <w:proofErr w:type="spellEnd"/>
      <w:r w:rsidR="00B073E1" w:rsidRPr="003247EA">
        <w:rPr>
          <w:color w:val="000000" w:themeColor="text1"/>
        </w:rPr>
        <w:t xml:space="preserve"> et al., Eds., Springer, 183-192</w:t>
      </w:r>
      <w:r w:rsidR="002008CA" w:rsidRPr="003247EA">
        <w:rPr>
          <w:color w:val="000000" w:themeColor="text1"/>
        </w:rPr>
        <w:t>.</w:t>
      </w:r>
    </w:p>
    <w:p w14:paraId="670F3F77" w14:textId="6DB8CBFD" w:rsidR="00371912" w:rsidRPr="003247EA" w:rsidRDefault="00371912" w:rsidP="00106360">
      <w:pPr>
        <w:spacing w:after="160" w:line="360" w:lineRule="auto"/>
        <w:ind w:left="720" w:hanging="720"/>
        <w:jc w:val="both"/>
        <w:rPr>
          <w:color w:val="000000" w:themeColor="text1"/>
        </w:rPr>
      </w:pPr>
      <w:r w:rsidRPr="003247EA">
        <w:rPr>
          <w:color w:val="000000" w:themeColor="text1"/>
        </w:rPr>
        <w:t xml:space="preserve">Jameson, A. R., M. L. Larsen, and D. B. Wolff, 2021: Improved estimates of the vertical structures of rain using single frequency Doppler radars. </w:t>
      </w:r>
      <w:r w:rsidRPr="003247EA">
        <w:rPr>
          <w:i/>
          <w:iCs/>
          <w:color w:val="000000" w:themeColor="text1"/>
        </w:rPr>
        <w:t>Atmosphere</w:t>
      </w:r>
      <w:r w:rsidRPr="003247EA">
        <w:rPr>
          <w:color w:val="000000" w:themeColor="text1"/>
        </w:rPr>
        <w:t xml:space="preserve">, </w:t>
      </w:r>
      <w:r w:rsidRPr="003247EA">
        <w:rPr>
          <w:b/>
          <w:bCs/>
          <w:color w:val="000000" w:themeColor="text1"/>
        </w:rPr>
        <w:t>12</w:t>
      </w:r>
      <w:r w:rsidRPr="003247EA">
        <w:rPr>
          <w:color w:val="000000" w:themeColor="text1"/>
        </w:rPr>
        <w:t>, 699.</w:t>
      </w:r>
    </w:p>
    <w:p w14:paraId="368C0A5C" w14:textId="47F50F43" w:rsidR="00050910" w:rsidRDefault="00750D9B" w:rsidP="00106360">
      <w:pPr>
        <w:spacing w:after="160" w:line="360" w:lineRule="auto"/>
        <w:ind w:left="720" w:hanging="720"/>
        <w:jc w:val="both"/>
      </w:pPr>
      <w:r w:rsidRPr="009A6BF4">
        <w:t xml:space="preserve">Jensen, M., </w:t>
      </w:r>
      <w:r w:rsidR="003F3773" w:rsidRPr="009A6BF4">
        <w:t>and Coauthors</w:t>
      </w:r>
      <w:r w:rsidRPr="009A6BF4">
        <w:t xml:space="preserve">, 2016: The Midlatitude Continental Convective Clouds Experiment (MC3E). </w:t>
      </w:r>
      <w:r w:rsidRPr="009A6BF4">
        <w:rPr>
          <w:i/>
        </w:rPr>
        <w:t>Bull. Amer. Meteor. Soc.</w:t>
      </w:r>
      <w:r w:rsidRPr="009A6BF4">
        <w:t xml:space="preserve">, </w:t>
      </w:r>
      <w:r w:rsidRPr="009A6BF4">
        <w:rPr>
          <w:b/>
        </w:rPr>
        <w:t>97</w:t>
      </w:r>
      <w:r w:rsidRPr="009A6BF4">
        <w:t>, 1667-1686.</w:t>
      </w:r>
    </w:p>
    <w:p w14:paraId="5F66C68F" w14:textId="6652B875" w:rsidR="004F3A39" w:rsidRPr="009A6BF4" w:rsidRDefault="004F3A39" w:rsidP="00106360">
      <w:pPr>
        <w:spacing w:after="160" w:line="360" w:lineRule="auto"/>
        <w:ind w:left="720" w:hanging="720"/>
        <w:jc w:val="both"/>
      </w:pPr>
      <w:r>
        <w:t xml:space="preserve">Kidd, C., and V. </w:t>
      </w:r>
      <w:proofErr w:type="spellStart"/>
      <w:r>
        <w:t>Levizzani</w:t>
      </w:r>
      <w:proofErr w:type="spellEnd"/>
      <w:r>
        <w:t xml:space="preserve">, 2011: Status of satellite precipitation retrievals. </w:t>
      </w:r>
      <w:r>
        <w:rPr>
          <w:i/>
          <w:iCs/>
        </w:rPr>
        <w:t>Hydrology and Earth System Sciences</w:t>
      </w:r>
      <w:r>
        <w:t xml:space="preserve">, </w:t>
      </w:r>
      <w:r>
        <w:rPr>
          <w:b/>
          <w:bCs/>
        </w:rPr>
        <w:t>15</w:t>
      </w:r>
      <w:r>
        <w:t>, 1109-1116.</w:t>
      </w:r>
    </w:p>
    <w:p w14:paraId="18987696" w14:textId="014EF234" w:rsidR="00050910" w:rsidRPr="009A6BF4" w:rsidRDefault="00050910" w:rsidP="00106360">
      <w:pPr>
        <w:spacing w:after="160" w:line="360" w:lineRule="auto"/>
        <w:ind w:left="720" w:hanging="720"/>
        <w:jc w:val="both"/>
      </w:pPr>
      <w:r w:rsidRPr="009A6BF4">
        <w:t xml:space="preserve">Kim, J.-H., M.-L. </w:t>
      </w:r>
      <w:proofErr w:type="spellStart"/>
      <w:r w:rsidRPr="009A6BF4">
        <w:t>Ou</w:t>
      </w:r>
      <w:proofErr w:type="spellEnd"/>
      <w:r w:rsidRPr="009A6BF4">
        <w:t xml:space="preserve">, J.-D. Park, K. R. Morris, M. R. </w:t>
      </w:r>
      <w:proofErr w:type="spellStart"/>
      <w:r w:rsidRPr="009A6BF4">
        <w:t>Schwaller</w:t>
      </w:r>
      <w:proofErr w:type="spellEnd"/>
      <w:r w:rsidRPr="009A6BF4">
        <w:t xml:space="preserve">, and D. B. Wolff, 2014: Global Precipitation Measurement (GPM) ground validation (GV) prototype in the Korean Peninsula. </w:t>
      </w:r>
      <w:r w:rsidRPr="009A6BF4">
        <w:rPr>
          <w:i/>
          <w:iCs/>
        </w:rPr>
        <w:t>J. Atmos. Oceanic Technol</w:t>
      </w:r>
      <w:r w:rsidRPr="009A6BF4">
        <w:t xml:space="preserve">., </w:t>
      </w:r>
      <w:r w:rsidRPr="009A6BF4">
        <w:rPr>
          <w:b/>
          <w:bCs/>
        </w:rPr>
        <w:t>31</w:t>
      </w:r>
      <w:r w:rsidRPr="009A6BF4">
        <w:t>, 1902–1921</w:t>
      </w:r>
      <w:r w:rsidR="003F3773" w:rsidRPr="009A6BF4">
        <w:t>.</w:t>
      </w:r>
    </w:p>
    <w:p w14:paraId="41ABF22F" w14:textId="09806C1C" w:rsidR="00424431" w:rsidRDefault="00424431" w:rsidP="00106360">
      <w:pPr>
        <w:spacing w:after="160" w:line="360" w:lineRule="auto"/>
        <w:ind w:left="720" w:hanging="720"/>
        <w:jc w:val="both"/>
      </w:pPr>
      <w:r w:rsidRPr="009A6BF4">
        <w:t xml:space="preserve">Krishna, U. V., S. K. Das, S. M. Deshpande, S. L. </w:t>
      </w:r>
      <w:proofErr w:type="spellStart"/>
      <w:r w:rsidRPr="009A6BF4">
        <w:t>Doiphode</w:t>
      </w:r>
      <w:proofErr w:type="spellEnd"/>
      <w:r w:rsidRPr="009A6BF4">
        <w:t xml:space="preserve"> and G. </w:t>
      </w:r>
      <w:proofErr w:type="spellStart"/>
      <w:r w:rsidRPr="009A6BF4">
        <w:t>Pandithurai</w:t>
      </w:r>
      <w:proofErr w:type="spellEnd"/>
      <w:r w:rsidRPr="009A6BF4">
        <w:t>, 2017: The assessment of global precipitation measurement estimates over the Indian subcontinent</w:t>
      </w:r>
      <w:r w:rsidR="003F3773" w:rsidRPr="009A6BF4">
        <w:t>.</w:t>
      </w:r>
      <w:r w:rsidRPr="009A6BF4">
        <w:t xml:space="preserve"> </w:t>
      </w:r>
      <w:r w:rsidRPr="009A6BF4">
        <w:rPr>
          <w:i/>
          <w:iCs/>
        </w:rPr>
        <w:t>Earth Space Sci.</w:t>
      </w:r>
      <w:r w:rsidRPr="009A6BF4">
        <w:t xml:space="preserve">, </w:t>
      </w:r>
      <w:r w:rsidRPr="009A6BF4">
        <w:rPr>
          <w:b/>
          <w:bCs/>
        </w:rPr>
        <w:t>4</w:t>
      </w:r>
      <w:r w:rsidRPr="009A6BF4">
        <w:t>, 540-553.</w:t>
      </w:r>
    </w:p>
    <w:p w14:paraId="1EC029E4" w14:textId="00EA1696" w:rsidR="00DF751D" w:rsidRPr="009A6BF4" w:rsidRDefault="00DF751D" w:rsidP="00106360">
      <w:pPr>
        <w:spacing w:after="160" w:line="360" w:lineRule="auto"/>
        <w:ind w:left="720" w:hanging="720"/>
        <w:jc w:val="both"/>
      </w:pPr>
      <w:r w:rsidRPr="00DF751D">
        <w:t xml:space="preserve">Kruger, A., and W. F. </w:t>
      </w:r>
      <w:proofErr w:type="spellStart"/>
      <w:r w:rsidRPr="00DF751D">
        <w:t>Krajewski</w:t>
      </w:r>
      <w:proofErr w:type="spellEnd"/>
      <w:r w:rsidRPr="00DF751D">
        <w:t xml:space="preserve">, 2002: Two-Dimensional Video </w:t>
      </w:r>
      <w:proofErr w:type="spellStart"/>
      <w:r w:rsidRPr="00DF751D">
        <w:t>Disdrometer</w:t>
      </w:r>
      <w:proofErr w:type="spellEnd"/>
      <w:r w:rsidRPr="00DF751D">
        <w:t xml:space="preserve">: A Description. </w:t>
      </w:r>
      <w:r w:rsidRPr="00DF751D">
        <w:rPr>
          <w:i/>
          <w:iCs/>
        </w:rPr>
        <w:t>J</w:t>
      </w:r>
      <w:r>
        <w:rPr>
          <w:i/>
          <w:iCs/>
        </w:rPr>
        <w:t xml:space="preserve">. </w:t>
      </w:r>
      <w:r w:rsidRPr="00DF751D">
        <w:rPr>
          <w:i/>
          <w:iCs/>
        </w:rPr>
        <w:t>Atmos</w:t>
      </w:r>
      <w:r>
        <w:rPr>
          <w:i/>
          <w:iCs/>
        </w:rPr>
        <w:t xml:space="preserve">. </w:t>
      </w:r>
      <w:r w:rsidRPr="00DF751D">
        <w:rPr>
          <w:i/>
          <w:iCs/>
        </w:rPr>
        <w:t>Oceanic</w:t>
      </w:r>
      <w:r>
        <w:rPr>
          <w:i/>
          <w:iCs/>
        </w:rPr>
        <w:t xml:space="preserve"> </w:t>
      </w:r>
      <w:r w:rsidRPr="00DF751D">
        <w:rPr>
          <w:i/>
          <w:iCs/>
        </w:rPr>
        <w:t>Technol</w:t>
      </w:r>
      <w:r>
        <w:t xml:space="preserve">., </w:t>
      </w:r>
      <w:r w:rsidRPr="00DF751D">
        <w:rPr>
          <w:b/>
          <w:bCs/>
        </w:rPr>
        <w:t>19</w:t>
      </w:r>
      <w:r w:rsidRPr="00DF751D">
        <w:t>, 602–617</w:t>
      </w:r>
      <w:r>
        <w:t>.</w:t>
      </w:r>
    </w:p>
    <w:p w14:paraId="7525E41C" w14:textId="28B4A7F8" w:rsidR="00254318" w:rsidRPr="009A6BF4" w:rsidRDefault="00254318" w:rsidP="00106360">
      <w:pPr>
        <w:spacing w:after="160" w:line="360" w:lineRule="auto"/>
        <w:ind w:left="720" w:hanging="720"/>
        <w:jc w:val="both"/>
        <w:rPr>
          <w:rStyle w:val="nlmstring-name"/>
        </w:rPr>
      </w:pPr>
      <w:proofErr w:type="spellStart"/>
      <w:r w:rsidRPr="009A6BF4">
        <w:t>Kummerow</w:t>
      </w:r>
      <w:proofErr w:type="spellEnd"/>
      <w:r w:rsidRPr="009A6BF4">
        <w:t xml:space="preserve">, C., W. Barnes, T. </w:t>
      </w:r>
      <w:proofErr w:type="spellStart"/>
      <w:r w:rsidRPr="009A6BF4">
        <w:t>Kozu</w:t>
      </w:r>
      <w:proofErr w:type="spellEnd"/>
      <w:r w:rsidRPr="009A6BF4">
        <w:t xml:space="preserve">, J. Shiue, and J. Simpson, 1998: The Tropical Rainfall Measuring Mission (TRMM) sensor package. </w:t>
      </w:r>
      <w:r w:rsidRPr="009A6BF4">
        <w:rPr>
          <w:i/>
          <w:iCs/>
        </w:rPr>
        <w:t>J. Atmos. Oceanic Technol</w:t>
      </w:r>
      <w:r w:rsidRPr="009A6BF4">
        <w:t xml:space="preserve">., </w:t>
      </w:r>
      <w:r w:rsidRPr="009A6BF4">
        <w:rPr>
          <w:b/>
          <w:bCs/>
        </w:rPr>
        <w:t>15</w:t>
      </w:r>
      <w:r w:rsidRPr="009A6BF4">
        <w:t>, 809–817.</w:t>
      </w:r>
    </w:p>
    <w:p w14:paraId="22DD596F" w14:textId="428AB945" w:rsidR="00D74ADB" w:rsidRPr="009A6BF4" w:rsidRDefault="00D74ADB" w:rsidP="00106360">
      <w:pPr>
        <w:spacing w:after="160" w:line="360" w:lineRule="auto"/>
        <w:ind w:left="720" w:hanging="720"/>
        <w:jc w:val="both"/>
        <w:rPr>
          <w:rStyle w:val="nlmstring-name"/>
        </w:rPr>
      </w:pPr>
      <w:proofErr w:type="spellStart"/>
      <w:r w:rsidRPr="009A6BF4">
        <w:rPr>
          <w:rStyle w:val="nlmstring-name"/>
        </w:rPr>
        <w:t>Kummerow</w:t>
      </w:r>
      <w:proofErr w:type="spellEnd"/>
      <w:r w:rsidRPr="009A6BF4">
        <w:rPr>
          <w:rStyle w:val="nlmstring-name"/>
        </w:rPr>
        <w:t xml:space="preserve">, C. D., D. L. Randel, M. </w:t>
      </w:r>
      <w:proofErr w:type="spellStart"/>
      <w:r w:rsidRPr="009A6BF4">
        <w:rPr>
          <w:rStyle w:val="nlmstring-name"/>
        </w:rPr>
        <w:t>Kulie</w:t>
      </w:r>
      <w:proofErr w:type="spellEnd"/>
      <w:r w:rsidRPr="009A6BF4">
        <w:rPr>
          <w:rStyle w:val="nlmstring-name"/>
        </w:rPr>
        <w:t xml:space="preserve">, N. Wang, R. Ferraro, S. J. Munchak, and V. Petkovic, 2015: The evolution of the Goddard profiling algorithm to a fully parametric scheme. </w:t>
      </w:r>
      <w:r w:rsidRPr="009A6BF4">
        <w:rPr>
          <w:rStyle w:val="nlmstring-name"/>
          <w:i/>
        </w:rPr>
        <w:t>J. Atmos. Oceanic Technol.</w:t>
      </w:r>
      <w:r w:rsidRPr="009A6BF4">
        <w:rPr>
          <w:rStyle w:val="nlmstring-name"/>
        </w:rPr>
        <w:t xml:space="preserve">, </w:t>
      </w:r>
      <w:r w:rsidRPr="009A6BF4">
        <w:rPr>
          <w:rStyle w:val="nlmstring-name"/>
          <w:b/>
        </w:rPr>
        <w:t>32</w:t>
      </w:r>
      <w:r w:rsidRPr="009A6BF4">
        <w:rPr>
          <w:rStyle w:val="nlmstring-name"/>
        </w:rPr>
        <w:t>, 2265-2280.</w:t>
      </w:r>
    </w:p>
    <w:p w14:paraId="342684E2" w14:textId="2AF9FB54" w:rsidR="00050910" w:rsidRPr="009A6BF4" w:rsidRDefault="008B6174" w:rsidP="00106360">
      <w:pPr>
        <w:spacing w:after="160" w:line="360" w:lineRule="auto"/>
        <w:ind w:left="720" w:hanging="720"/>
        <w:jc w:val="both"/>
      </w:pPr>
      <w:r w:rsidRPr="009A6BF4">
        <w:t xml:space="preserve">Liao, L., R. </w:t>
      </w:r>
      <w:proofErr w:type="spellStart"/>
      <w:r w:rsidRPr="009A6BF4">
        <w:t>Meneghini</w:t>
      </w:r>
      <w:proofErr w:type="spellEnd"/>
      <w:r w:rsidRPr="009A6BF4">
        <w:t xml:space="preserve">, and T. Iguchi, 2001: Comparisons of </w:t>
      </w:r>
      <w:proofErr w:type="spellStart"/>
      <w:r w:rsidRPr="009A6BF4">
        <w:t>rainrate</w:t>
      </w:r>
      <w:proofErr w:type="spellEnd"/>
      <w:r w:rsidRPr="009A6BF4">
        <w:t xml:space="preserve"> and reflectivity factor derived from the TRMM Precipitation Radar and the WSR-88D over the Melbourne, Florida site. </w:t>
      </w:r>
      <w:r w:rsidRPr="009A6BF4">
        <w:rPr>
          <w:i/>
          <w:iCs/>
        </w:rPr>
        <w:t>J. Atmos. Oceanic Technol</w:t>
      </w:r>
      <w:r w:rsidRPr="009A6BF4">
        <w:t xml:space="preserve">., </w:t>
      </w:r>
      <w:r w:rsidRPr="009A6BF4">
        <w:rPr>
          <w:b/>
          <w:bCs/>
        </w:rPr>
        <w:t>18</w:t>
      </w:r>
      <w:r w:rsidRPr="009A6BF4">
        <w:t>, 1959–1974.</w:t>
      </w:r>
    </w:p>
    <w:p w14:paraId="2410A941" w14:textId="3B55E4D8" w:rsidR="00050910" w:rsidRPr="009A6BF4" w:rsidRDefault="00050910" w:rsidP="00106360">
      <w:pPr>
        <w:spacing w:after="160" w:line="360" w:lineRule="auto"/>
        <w:ind w:left="720" w:hanging="720"/>
        <w:jc w:val="both"/>
        <w:rPr>
          <w:rStyle w:val="nlmstring-name"/>
        </w:rPr>
      </w:pPr>
      <w:r w:rsidRPr="009A6BF4">
        <w:t xml:space="preserve">Liao, L., and R. </w:t>
      </w:r>
      <w:proofErr w:type="spellStart"/>
      <w:r w:rsidRPr="009A6BF4">
        <w:t>Meneghini</w:t>
      </w:r>
      <w:proofErr w:type="spellEnd"/>
      <w:r w:rsidRPr="009A6BF4">
        <w:t xml:space="preserve">, 2009: Changes in the TRMM version-5 and version-6 precipitation radar products due to orbit boost. </w:t>
      </w:r>
      <w:r w:rsidRPr="009A6BF4">
        <w:rPr>
          <w:i/>
          <w:iCs/>
        </w:rPr>
        <w:t>J. Meteor. Soc</w:t>
      </w:r>
      <w:r w:rsidRPr="009A6BF4">
        <w:t xml:space="preserve">. </w:t>
      </w:r>
      <w:r w:rsidRPr="009A6BF4">
        <w:rPr>
          <w:i/>
          <w:iCs/>
        </w:rPr>
        <w:t>Japan</w:t>
      </w:r>
      <w:r w:rsidRPr="009A6BF4">
        <w:t xml:space="preserve">, </w:t>
      </w:r>
      <w:r w:rsidRPr="009A6BF4">
        <w:rPr>
          <w:b/>
          <w:bCs/>
        </w:rPr>
        <w:t>87A</w:t>
      </w:r>
      <w:r w:rsidRPr="009A6BF4">
        <w:t>, 93–107</w:t>
      </w:r>
      <w:r w:rsidR="00656DF8" w:rsidRPr="009A6BF4">
        <w:t>.</w:t>
      </w:r>
    </w:p>
    <w:p w14:paraId="267E6FEF" w14:textId="4F7A0CF5" w:rsidR="007B2852" w:rsidRPr="009A6BF4" w:rsidRDefault="007B2852" w:rsidP="00106360">
      <w:pPr>
        <w:spacing w:after="160" w:line="360" w:lineRule="auto"/>
        <w:ind w:left="720" w:hanging="720"/>
        <w:jc w:val="both"/>
        <w:rPr>
          <w:rStyle w:val="nlmstring-name"/>
        </w:rPr>
      </w:pPr>
      <w:r w:rsidRPr="009A6BF4">
        <w:lastRenderedPageBreak/>
        <w:t xml:space="preserve">Liao, L., and R. </w:t>
      </w:r>
      <w:proofErr w:type="spellStart"/>
      <w:r w:rsidRPr="009A6BF4">
        <w:t>Meneghini</w:t>
      </w:r>
      <w:proofErr w:type="spellEnd"/>
      <w:r w:rsidRPr="009A6BF4">
        <w:t xml:space="preserve">, 2019: Physical evaluation of GPM DPR single- and dual-wavelength algorithms. </w:t>
      </w:r>
      <w:r w:rsidRPr="009A6BF4">
        <w:rPr>
          <w:i/>
          <w:iCs/>
        </w:rPr>
        <w:t>J. Atmos. Oceanic Technol</w:t>
      </w:r>
      <w:r w:rsidRPr="009A6BF4">
        <w:t xml:space="preserve">., </w:t>
      </w:r>
      <w:r w:rsidRPr="009A6BF4">
        <w:rPr>
          <w:b/>
          <w:bCs/>
        </w:rPr>
        <w:t>36</w:t>
      </w:r>
      <w:r w:rsidRPr="009A6BF4">
        <w:t>, 883–902</w:t>
      </w:r>
      <w:r w:rsidR="00656DF8" w:rsidRPr="009A6BF4">
        <w:t>.</w:t>
      </w:r>
    </w:p>
    <w:p w14:paraId="62831E87" w14:textId="60339CA4" w:rsidR="00753544" w:rsidRPr="009A6BF4" w:rsidRDefault="00C02864" w:rsidP="00106360">
      <w:pPr>
        <w:spacing w:after="160" w:line="360" w:lineRule="auto"/>
        <w:ind w:left="720" w:hanging="720"/>
        <w:jc w:val="both"/>
      </w:pPr>
      <w:r w:rsidRPr="009A6BF4">
        <w:t xml:space="preserve">Liao, L., </w:t>
      </w:r>
      <w:r w:rsidR="00FD17FF" w:rsidRPr="009A6BF4">
        <w:t xml:space="preserve">R. </w:t>
      </w:r>
      <w:proofErr w:type="spellStart"/>
      <w:r w:rsidRPr="009A6BF4">
        <w:t>Meneghini</w:t>
      </w:r>
      <w:proofErr w:type="spellEnd"/>
      <w:r w:rsidRPr="009A6BF4">
        <w:t xml:space="preserve">, </w:t>
      </w:r>
      <w:r w:rsidR="00FD17FF" w:rsidRPr="009A6BF4">
        <w:t xml:space="preserve">T. </w:t>
      </w:r>
      <w:r w:rsidRPr="009A6BF4">
        <w:t>Iguchi,</w:t>
      </w:r>
      <w:r w:rsidR="00FD17FF" w:rsidRPr="009A6BF4">
        <w:t xml:space="preserve"> A.</w:t>
      </w:r>
      <w:r w:rsidRPr="009A6BF4">
        <w:t xml:space="preserve"> Tokay</w:t>
      </w:r>
      <w:r w:rsidR="00FD17FF" w:rsidRPr="009A6BF4">
        <w:t>, 2020:</w:t>
      </w:r>
      <w:r w:rsidRPr="009A6BF4">
        <w:t xml:space="preserve"> Characteristics of DSD </w:t>
      </w:r>
      <w:r w:rsidR="00FD17FF" w:rsidRPr="009A6BF4">
        <w:t>b</w:t>
      </w:r>
      <w:r w:rsidRPr="009A6BF4">
        <w:t xml:space="preserve">ulk </w:t>
      </w:r>
      <w:r w:rsidR="00FD17FF" w:rsidRPr="009A6BF4">
        <w:t>p</w:t>
      </w:r>
      <w:r w:rsidRPr="009A6BF4">
        <w:t xml:space="preserve">arameters: Implication for </w:t>
      </w:r>
      <w:r w:rsidR="00FD17FF" w:rsidRPr="009A6BF4">
        <w:t>r</w:t>
      </w:r>
      <w:r w:rsidRPr="009A6BF4">
        <w:t xml:space="preserve">adar </w:t>
      </w:r>
      <w:r w:rsidR="00FD17FF" w:rsidRPr="009A6BF4">
        <w:t>r</w:t>
      </w:r>
      <w:r w:rsidRPr="009A6BF4">
        <w:t xml:space="preserve">ain </w:t>
      </w:r>
      <w:r w:rsidR="00FD17FF" w:rsidRPr="009A6BF4">
        <w:t>r</w:t>
      </w:r>
      <w:r w:rsidRPr="009A6BF4">
        <w:t xml:space="preserve">etrieval. </w:t>
      </w:r>
      <w:r w:rsidR="00FD17FF" w:rsidRPr="009A6BF4">
        <w:rPr>
          <w:i/>
          <w:iCs/>
        </w:rPr>
        <w:t>Atmospher</w:t>
      </w:r>
      <w:r w:rsidRPr="009A6BF4">
        <w:rPr>
          <w:i/>
          <w:iCs/>
        </w:rPr>
        <w:t>e</w:t>
      </w:r>
      <w:r w:rsidRPr="009A6BF4">
        <w:t xml:space="preserve">, </w:t>
      </w:r>
      <w:r w:rsidRPr="009A6BF4">
        <w:rPr>
          <w:b/>
          <w:bCs/>
        </w:rPr>
        <w:t>11</w:t>
      </w:r>
      <w:r w:rsidRPr="009A6BF4">
        <w:t>, 670.</w:t>
      </w:r>
    </w:p>
    <w:p w14:paraId="73FA9C25" w14:textId="38904DDD" w:rsidR="00FD09B2" w:rsidRPr="003247EA" w:rsidRDefault="00162620" w:rsidP="00FD09B2">
      <w:pPr>
        <w:spacing w:after="160" w:line="360" w:lineRule="auto"/>
        <w:ind w:left="720" w:hanging="720"/>
        <w:jc w:val="both"/>
        <w:rPr>
          <w:color w:val="000000" w:themeColor="text1"/>
        </w:rPr>
      </w:pPr>
      <w:proofErr w:type="spellStart"/>
      <w:r w:rsidRPr="009A6BF4">
        <w:t>Maahn</w:t>
      </w:r>
      <w:proofErr w:type="spellEnd"/>
      <w:r w:rsidRPr="009A6BF4">
        <w:t xml:space="preserve">, M., C. </w:t>
      </w:r>
      <w:proofErr w:type="spellStart"/>
      <w:r w:rsidRPr="009A6BF4">
        <w:t>Burgard</w:t>
      </w:r>
      <w:proofErr w:type="spellEnd"/>
      <w:r w:rsidRPr="009A6BF4">
        <w:t xml:space="preserve">, S. </w:t>
      </w:r>
      <w:proofErr w:type="spellStart"/>
      <w:r w:rsidRPr="009A6BF4">
        <w:t>Crewell</w:t>
      </w:r>
      <w:proofErr w:type="spellEnd"/>
      <w:r w:rsidRPr="009A6BF4">
        <w:t xml:space="preserve">, I. V. </w:t>
      </w:r>
      <w:proofErr w:type="spellStart"/>
      <w:r w:rsidRPr="009A6BF4">
        <w:t>Gorodetskaya</w:t>
      </w:r>
      <w:proofErr w:type="spellEnd"/>
      <w:r w:rsidRPr="009A6BF4">
        <w:t xml:space="preserve">, S. </w:t>
      </w:r>
      <w:proofErr w:type="spellStart"/>
      <w:r w:rsidRPr="009A6BF4">
        <w:t>Kneifel</w:t>
      </w:r>
      <w:proofErr w:type="spellEnd"/>
      <w:r w:rsidRPr="009A6BF4">
        <w:t xml:space="preserve">, S. Lhermitte, K. Van </w:t>
      </w:r>
      <w:proofErr w:type="spellStart"/>
      <w:r w:rsidRPr="009A6BF4">
        <w:t>Tricht</w:t>
      </w:r>
      <w:proofErr w:type="spellEnd"/>
      <w:r w:rsidRPr="009A6BF4">
        <w:t xml:space="preserve">, and N. P. M. </w:t>
      </w:r>
      <w:proofErr w:type="spellStart"/>
      <w:r w:rsidRPr="009A6BF4">
        <w:t>vanLipzig</w:t>
      </w:r>
      <w:proofErr w:type="spellEnd"/>
      <w:r w:rsidRPr="009A6BF4">
        <w:t xml:space="preserve">, 2014: How does the spaceborne radar blind zone affect derived </w:t>
      </w:r>
      <w:r w:rsidRPr="003247EA">
        <w:rPr>
          <w:color w:val="000000" w:themeColor="text1"/>
        </w:rPr>
        <w:t>surface snowfall statistics in polar regions</w:t>
      </w:r>
      <w:r w:rsidR="00656DF8" w:rsidRPr="003247EA">
        <w:rPr>
          <w:color w:val="000000" w:themeColor="text1"/>
        </w:rPr>
        <w:t>.</w:t>
      </w:r>
      <w:r w:rsidRPr="003247EA">
        <w:rPr>
          <w:color w:val="000000" w:themeColor="text1"/>
        </w:rPr>
        <w:t xml:space="preserve"> </w:t>
      </w:r>
      <w:r w:rsidRPr="003247EA">
        <w:rPr>
          <w:i/>
          <w:iCs/>
          <w:color w:val="000000" w:themeColor="text1"/>
        </w:rPr>
        <w:t xml:space="preserve">J. </w:t>
      </w:r>
      <w:proofErr w:type="spellStart"/>
      <w:r w:rsidRPr="003247EA">
        <w:rPr>
          <w:i/>
          <w:iCs/>
          <w:color w:val="000000" w:themeColor="text1"/>
        </w:rPr>
        <w:t>Geophys</w:t>
      </w:r>
      <w:proofErr w:type="spellEnd"/>
      <w:r w:rsidRPr="003247EA">
        <w:rPr>
          <w:i/>
          <w:iCs/>
          <w:color w:val="000000" w:themeColor="text1"/>
        </w:rPr>
        <w:t>. Res. Atmos.</w:t>
      </w:r>
      <w:r w:rsidRPr="003247EA">
        <w:rPr>
          <w:color w:val="000000" w:themeColor="text1"/>
        </w:rPr>
        <w:t xml:space="preserve">, </w:t>
      </w:r>
      <w:r w:rsidRPr="003247EA">
        <w:rPr>
          <w:b/>
          <w:bCs/>
          <w:color w:val="000000" w:themeColor="text1"/>
        </w:rPr>
        <w:t>119</w:t>
      </w:r>
      <w:r w:rsidRPr="003247EA">
        <w:rPr>
          <w:color w:val="000000" w:themeColor="text1"/>
        </w:rPr>
        <w:t>, 13 2604–13 2620.</w:t>
      </w:r>
    </w:p>
    <w:p w14:paraId="0F8EAC97" w14:textId="54819C3E" w:rsidR="00FD09B2" w:rsidRPr="003247EA" w:rsidRDefault="00FD09B2" w:rsidP="00106360">
      <w:pPr>
        <w:spacing w:after="160" w:line="360" w:lineRule="auto"/>
        <w:ind w:left="720" w:hanging="720"/>
        <w:jc w:val="both"/>
        <w:rPr>
          <w:color w:val="000000" w:themeColor="text1"/>
        </w:rPr>
      </w:pPr>
      <w:r w:rsidRPr="003247EA">
        <w:rPr>
          <w:color w:val="000000" w:themeColor="text1"/>
        </w:rPr>
        <w:t>Olson, W.</w:t>
      </w:r>
      <w:r w:rsidR="00AF5FC0" w:rsidRPr="003247EA">
        <w:rPr>
          <w:color w:val="000000" w:themeColor="text1"/>
        </w:rPr>
        <w:t xml:space="preserve"> S., and Coauthors, 2018: GPM Combined Radar-Radiometer Precipitation. Algorithm Theoretical Basis Document, version 5, 68pp., </w:t>
      </w:r>
      <w:hyperlink r:id="rId21" w:history="1">
        <w:r w:rsidR="00AF5FC0" w:rsidRPr="003247EA">
          <w:rPr>
            <w:rStyle w:val="Hyperlink"/>
            <w:color w:val="000000" w:themeColor="text1"/>
          </w:rPr>
          <w:t>https://arthurhou.pps.eosdis.nasa.gov/Documents/Combined_algorithm_ATBD.V05.pdf</w:t>
        </w:r>
      </w:hyperlink>
      <w:r w:rsidR="00AF5FC0" w:rsidRPr="003247EA">
        <w:rPr>
          <w:color w:val="000000" w:themeColor="text1"/>
        </w:rPr>
        <w:t xml:space="preserve">. </w:t>
      </w:r>
    </w:p>
    <w:p w14:paraId="333FFCB2" w14:textId="7359A582" w:rsidR="007266B1" w:rsidRPr="009A6BF4" w:rsidRDefault="007266B1" w:rsidP="00106360">
      <w:pPr>
        <w:spacing w:after="160" w:line="360" w:lineRule="auto"/>
        <w:ind w:left="720" w:hanging="720"/>
        <w:jc w:val="both"/>
      </w:pPr>
      <w:r w:rsidRPr="003247EA">
        <w:rPr>
          <w:color w:val="000000" w:themeColor="text1"/>
        </w:rPr>
        <w:t xml:space="preserve">Pabla, C. S., D. B. Wolff, D. A. Marks, S. M. Wingo, J. L. </w:t>
      </w:r>
      <w:proofErr w:type="spellStart"/>
      <w:r w:rsidRPr="003247EA">
        <w:rPr>
          <w:color w:val="000000" w:themeColor="text1"/>
        </w:rPr>
        <w:t>Pippitt</w:t>
      </w:r>
      <w:proofErr w:type="spellEnd"/>
      <w:r w:rsidRPr="003247EA">
        <w:rPr>
          <w:color w:val="000000" w:themeColor="text1"/>
        </w:rPr>
        <w:t xml:space="preserve">, and J. Wang, 2020: Performance </w:t>
      </w:r>
      <w:r w:rsidRPr="009A6BF4">
        <w:t xml:space="preserve">of S-band ground-based radar precipitation rate retrieval algorithms over a dense gauge array. </w:t>
      </w:r>
      <w:r w:rsidRPr="009A6BF4">
        <w:rPr>
          <w:i/>
          <w:iCs/>
        </w:rPr>
        <w:t>100</w:t>
      </w:r>
      <w:r w:rsidRPr="009A6BF4">
        <w:rPr>
          <w:i/>
          <w:iCs/>
          <w:vertAlign w:val="superscript"/>
        </w:rPr>
        <w:t>th</w:t>
      </w:r>
      <w:r w:rsidRPr="009A6BF4">
        <w:rPr>
          <w:i/>
          <w:iCs/>
        </w:rPr>
        <w:t xml:space="preserve"> Conf. on AMS Annual</w:t>
      </w:r>
      <w:r w:rsidR="007B1DBD" w:rsidRPr="009A6BF4">
        <w:rPr>
          <w:i/>
          <w:iCs/>
        </w:rPr>
        <w:t xml:space="preserve"> Meeting</w:t>
      </w:r>
      <w:r w:rsidRPr="009A6BF4">
        <w:t>, Boston, MA, Amer. Meteor. Soc., 1053.</w:t>
      </w:r>
    </w:p>
    <w:p w14:paraId="6D0EDF60" w14:textId="72169B6D" w:rsidR="00F85882" w:rsidRPr="009A6BF4" w:rsidRDefault="00F85882" w:rsidP="00106360">
      <w:pPr>
        <w:spacing w:after="160" w:line="360" w:lineRule="auto"/>
        <w:ind w:left="720" w:hanging="720"/>
        <w:jc w:val="both"/>
      </w:pPr>
      <w:r w:rsidRPr="009A6BF4">
        <w:t xml:space="preserve">Peters, G., B. Fischer, H. </w:t>
      </w:r>
      <w:proofErr w:type="spellStart"/>
      <w:r w:rsidRPr="009A6BF4">
        <w:t>Münster</w:t>
      </w:r>
      <w:proofErr w:type="spellEnd"/>
      <w:r w:rsidRPr="009A6BF4">
        <w:t xml:space="preserve">, M. Clemens, and A. Wagner, 2005: Profiles of raindrop size distributions as retrieved by </w:t>
      </w:r>
      <w:proofErr w:type="spellStart"/>
      <w:r w:rsidRPr="009A6BF4">
        <w:t>microrain</w:t>
      </w:r>
      <w:proofErr w:type="spellEnd"/>
      <w:r w:rsidRPr="009A6BF4">
        <w:t xml:space="preserve"> radars. </w:t>
      </w:r>
      <w:r w:rsidRPr="009A6BF4">
        <w:rPr>
          <w:i/>
          <w:iCs/>
        </w:rPr>
        <w:t>J. Appl. Meteor</w:t>
      </w:r>
      <w:r w:rsidRPr="009A6BF4">
        <w:t xml:space="preserve">., </w:t>
      </w:r>
      <w:r w:rsidRPr="009A6BF4">
        <w:rPr>
          <w:b/>
          <w:bCs/>
        </w:rPr>
        <w:t>44</w:t>
      </w:r>
      <w:r w:rsidRPr="009A6BF4">
        <w:t>, 1930–1949.</w:t>
      </w:r>
    </w:p>
    <w:p w14:paraId="1E58D097" w14:textId="0564C980" w:rsidR="008F4F52" w:rsidRPr="009A6BF4" w:rsidRDefault="00A5323F" w:rsidP="00106360">
      <w:pPr>
        <w:spacing w:after="160" w:line="360" w:lineRule="auto"/>
        <w:ind w:left="720" w:hanging="720"/>
        <w:jc w:val="both"/>
      </w:pPr>
      <w:r w:rsidRPr="009A6BF4">
        <w:t xml:space="preserve">Petersen, W. A., P. </w:t>
      </w:r>
      <w:proofErr w:type="spellStart"/>
      <w:r w:rsidRPr="009A6BF4">
        <w:t>Kirstetter</w:t>
      </w:r>
      <w:proofErr w:type="spellEnd"/>
      <w:r w:rsidRPr="009A6BF4">
        <w:t xml:space="preserve">, D. B. Wolff, C. Kidd, A. Tokay, V. Chandrasekar, M </w:t>
      </w:r>
      <w:proofErr w:type="spellStart"/>
      <w:r w:rsidRPr="009A6BF4">
        <w:t>Grecu</w:t>
      </w:r>
      <w:proofErr w:type="spellEnd"/>
      <w:r w:rsidRPr="009A6BF4">
        <w:t>, G. Huffman, G. S.</w:t>
      </w:r>
      <w:r w:rsidR="009C33FF" w:rsidRPr="009A6BF4">
        <w:t>-Jackson,</w:t>
      </w:r>
      <w:r w:rsidRPr="009A6BF4">
        <w:t xml:space="preserve"> 2016: GPM Level 1 Science Requirements: Science and </w:t>
      </w:r>
      <w:r w:rsidR="009C33FF" w:rsidRPr="009A6BF4">
        <w:t>p</w:t>
      </w:r>
      <w:r w:rsidRPr="009A6BF4">
        <w:t xml:space="preserve">erformance </w:t>
      </w:r>
      <w:r w:rsidR="009C33FF" w:rsidRPr="009A6BF4">
        <w:t>v</w:t>
      </w:r>
      <w:r w:rsidRPr="009A6BF4">
        <w:t xml:space="preserve">iewed from the </w:t>
      </w:r>
      <w:r w:rsidR="009C33FF" w:rsidRPr="009A6BF4">
        <w:t>g</w:t>
      </w:r>
      <w:r w:rsidRPr="009A6BF4">
        <w:t xml:space="preserve">round. </w:t>
      </w:r>
      <w:r w:rsidRPr="009A6BF4">
        <w:rPr>
          <w:i/>
          <w:iCs/>
        </w:rPr>
        <w:t>In Proceedings of the</w:t>
      </w:r>
      <w:r w:rsidR="009C33FF" w:rsidRPr="009A6BF4">
        <w:rPr>
          <w:i/>
          <w:iCs/>
        </w:rPr>
        <w:t xml:space="preserve"> </w:t>
      </w:r>
      <w:r w:rsidRPr="009A6BF4">
        <w:rPr>
          <w:i/>
          <w:iCs/>
        </w:rPr>
        <w:t>8th International Precipitation Working Group Workshop</w:t>
      </w:r>
      <w:r w:rsidRPr="009A6BF4">
        <w:t>, Bologna, Italy, 3–7 October 2016.</w:t>
      </w:r>
    </w:p>
    <w:p w14:paraId="0D155776" w14:textId="0235F42B" w:rsidR="008F4F52" w:rsidRPr="009A6BF4" w:rsidRDefault="008F4F52" w:rsidP="00106360">
      <w:pPr>
        <w:spacing w:after="160" w:line="360" w:lineRule="auto"/>
        <w:ind w:left="720" w:hanging="720"/>
        <w:jc w:val="both"/>
      </w:pPr>
      <w:r w:rsidRPr="009A6BF4">
        <w:t xml:space="preserve">Petersen, W. A., P. </w:t>
      </w:r>
      <w:proofErr w:type="spellStart"/>
      <w:r w:rsidRPr="009A6BF4">
        <w:t>Kirstetter</w:t>
      </w:r>
      <w:proofErr w:type="spellEnd"/>
      <w:r w:rsidRPr="009A6BF4">
        <w:t xml:space="preserve">, J. Wang, D. B. Wolff, and A. Tokay, 2020: The Global Precipitation Measurement ground validation program. </w:t>
      </w:r>
      <w:r w:rsidRPr="009A6BF4">
        <w:rPr>
          <w:i/>
          <w:iCs/>
        </w:rPr>
        <w:t>Satellite Precipitation Measurement</w:t>
      </w:r>
      <w:r w:rsidRPr="009A6BF4">
        <w:t>, V. Levizzani et al., Eds., Advances in Global Change Research Series, Vol. 69, Springer-Nature, 471–502.</w:t>
      </w:r>
    </w:p>
    <w:p w14:paraId="489282EC" w14:textId="3D705C4F" w:rsidR="00D74ADB" w:rsidRPr="009A6BF4" w:rsidRDefault="00D74ADB" w:rsidP="00106360">
      <w:pPr>
        <w:spacing w:after="160" w:line="360" w:lineRule="auto"/>
        <w:ind w:left="720" w:hanging="720"/>
        <w:jc w:val="both"/>
      </w:pPr>
      <w:proofErr w:type="spellStart"/>
      <w:r w:rsidRPr="009A6BF4">
        <w:t>Pippitt</w:t>
      </w:r>
      <w:proofErr w:type="spellEnd"/>
      <w:r w:rsidRPr="009A6BF4">
        <w:t>, J., D.</w:t>
      </w:r>
      <w:r w:rsidR="00440525" w:rsidRPr="009A6BF4">
        <w:t xml:space="preserve"> B.</w:t>
      </w:r>
      <w:r w:rsidRPr="009A6BF4">
        <w:t xml:space="preserve"> Wolff, W.</w:t>
      </w:r>
      <w:r w:rsidR="00440525" w:rsidRPr="009A6BF4">
        <w:t xml:space="preserve"> A.</w:t>
      </w:r>
      <w:r w:rsidRPr="009A6BF4">
        <w:t xml:space="preserve"> Petersen, and D.</w:t>
      </w:r>
      <w:r w:rsidR="00440525" w:rsidRPr="009A6BF4">
        <w:t xml:space="preserve"> A.</w:t>
      </w:r>
      <w:r w:rsidRPr="009A6BF4">
        <w:t xml:space="preserve"> Marks, 2015: Data and operational processing for NASA’s GPM Ground Validation program. </w:t>
      </w:r>
      <w:r w:rsidRPr="009A6BF4">
        <w:rPr>
          <w:i/>
          <w:iCs/>
        </w:rPr>
        <w:t>37</w:t>
      </w:r>
      <w:r w:rsidRPr="009A6BF4">
        <w:rPr>
          <w:i/>
          <w:iCs/>
          <w:vertAlign w:val="superscript"/>
        </w:rPr>
        <w:t>th</w:t>
      </w:r>
      <w:r w:rsidRPr="009A6BF4">
        <w:rPr>
          <w:i/>
          <w:iCs/>
        </w:rPr>
        <w:t xml:space="preserve"> Conf. on Radar Met</w:t>
      </w:r>
      <w:r w:rsidR="00440525" w:rsidRPr="009A6BF4">
        <w:rPr>
          <w:i/>
          <w:iCs/>
        </w:rPr>
        <w:t>eorology</w:t>
      </w:r>
      <w:r w:rsidRPr="009A6BF4">
        <w:t>, Norman, OK</w:t>
      </w:r>
      <w:r w:rsidR="00440525" w:rsidRPr="009A6BF4">
        <w:t>, Amer. Meteor. Soc., 111</w:t>
      </w:r>
      <w:r w:rsidR="00512C2D" w:rsidRPr="009A6BF4">
        <w:t>.</w:t>
      </w:r>
    </w:p>
    <w:p w14:paraId="1A9227EE" w14:textId="7795F4D9" w:rsidR="001C094E" w:rsidRPr="009A6BF4" w:rsidRDefault="001C094E" w:rsidP="00106360">
      <w:pPr>
        <w:spacing w:after="160" w:line="360" w:lineRule="auto"/>
        <w:ind w:left="720" w:hanging="720"/>
        <w:jc w:val="both"/>
      </w:pPr>
      <w:r w:rsidRPr="009A6BF4">
        <w:t xml:space="preserve">Prat, O. P, and A. P. Barros, 2010: Assessing satellite-based precipitation estimates in the southern Appalachian Mountains using rain gauges and TRMM PR. </w:t>
      </w:r>
      <w:r w:rsidRPr="009A6BF4">
        <w:rPr>
          <w:i/>
          <w:iCs/>
        </w:rPr>
        <w:t xml:space="preserve">Adv. </w:t>
      </w:r>
      <w:proofErr w:type="spellStart"/>
      <w:r w:rsidRPr="009A6BF4">
        <w:rPr>
          <w:i/>
          <w:iCs/>
        </w:rPr>
        <w:t>Geosci</w:t>
      </w:r>
      <w:proofErr w:type="spellEnd"/>
      <w:r w:rsidRPr="009A6BF4">
        <w:rPr>
          <w:i/>
          <w:iCs/>
        </w:rPr>
        <w:t>.</w:t>
      </w:r>
      <w:r w:rsidRPr="009A6BF4">
        <w:t xml:space="preserve">, </w:t>
      </w:r>
      <w:r w:rsidRPr="009A6BF4">
        <w:rPr>
          <w:b/>
          <w:bCs/>
        </w:rPr>
        <w:t>25</w:t>
      </w:r>
      <w:r w:rsidRPr="009A6BF4">
        <w:t>, 143–153.</w:t>
      </w:r>
    </w:p>
    <w:p w14:paraId="4748FCCF" w14:textId="72B77B84" w:rsidR="008D73FE" w:rsidRPr="009A6BF4" w:rsidRDefault="008D73FE" w:rsidP="00106360">
      <w:pPr>
        <w:spacing w:after="160" w:line="360" w:lineRule="auto"/>
        <w:ind w:left="720" w:hanging="720"/>
        <w:jc w:val="both"/>
      </w:pPr>
      <w:r w:rsidRPr="009A6BF4">
        <w:lastRenderedPageBreak/>
        <w:t xml:space="preserve">Schumacher, C., and R. A. </w:t>
      </w:r>
      <w:proofErr w:type="spellStart"/>
      <w:r w:rsidRPr="009A6BF4">
        <w:t>Houze</w:t>
      </w:r>
      <w:proofErr w:type="spellEnd"/>
      <w:r w:rsidRPr="009A6BF4">
        <w:t xml:space="preserve"> Jr., 2000: Comparison of radar data from the TRMM satellite and Kwajalein oceanic validation site. </w:t>
      </w:r>
      <w:r w:rsidRPr="009A6BF4">
        <w:rPr>
          <w:i/>
          <w:iCs/>
        </w:rPr>
        <w:t>J. Appl. Meteor</w:t>
      </w:r>
      <w:r w:rsidRPr="009A6BF4">
        <w:t xml:space="preserve">., </w:t>
      </w:r>
      <w:r w:rsidRPr="009A6BF4">
        <w:rPr>
          <w:b/>
          <w:bCs/>
        </w:rPr>
        <w:t>39</w:t>
      </w:r>
      <w:r w:rsidRPr="009A6BF4">
        <w:t>, 2151–2164.</w:t>
      </w:r>
    </w:p>
    <w:p w14:paraId="27C93A97" w14:textId="0591626B" w:rsidR="00D74ADB" w:rsidRDefault="00D74ADB" w:rsidP="00106360">
      <w:pPr>
        <w:spacing w:after="160" w:line="360" w:lineRule="auto"/>
        <w:ind w:left="720" w:hanging="720"/>
        <w:jc w:val="both"/>
      </w:pPr>
      <w:proofErr w:type="spellStart"/>
      <w:r w:rsidRPr="009A6BF4">
        <w:t>Schwaller</w:t>
      </w:r>
      <w:proofErr w:type="spellEnd"/>
      <w:r w:rsidRPr="009A6BF4">
        <w:t xml:space="preserve">, M. R., and K. R. Morris, 2011: A ground validation network for the global precipitation measurement mission. </w:t>
      </w:r>
      <w:r w:rsidRPr="009A6BF4">
        <w:rPr>
          <w:i/>
        </w:rPr>
        <w:t>J. Atmos. Oceanic Technol.</w:t>
      </w:r>
      <w:r w:rsidRPr="009A6BF4">
        <w:t xml:space="preserve">, </w:t>
      </w:r>
      <w:r w:rsidRPr="009A6BF4">
        <w:rPr>
          <w:b/>
        </w:rPr>
        <w:t>28</w:t>
      </w:r>
      <w:r w:rsidRPr="009A6BF4">
        <w:t>, 301–319.</w:t>
      </w:r>
    </w:p>
    <w:p w14:paraId="357950BA" w14:textId="28642E21" w:rsidR="005654FF" w:rsidRPr="003247EA" w:rsidRDefault="005654FF" w:rsidP="00106360">
      <w:pPr>
        <w:spacing w:after="160" w:line="360" w:lineRule="auto"/>
        <w:ind w:left="720" w:hanging="720"/>
        <w:jc w:val="both"/>
        <w:rPr>
          <w:color w:val="000000" w:themeColor="text1"/>
        </w:rPr>
      </w:pPr>
      <w:proofErr w:type="spellStart"/>
      <w:r w:rsidRPr="003247EA">
        <w:rPr>
          <w:color w:val="000000" w:themeColor="text1"/>
        </w:rPr>
        <w:t>Seto</w:t>
      </w:r>
      <w:proofErr w:type="spellEnd"/>
      <w:r w:rsidRPr="003247EA">
        <w:rPr>
          <w:color w:val="000000" w:themeColor="text1"/>
        </w:rPr>
        <w:t xml:space="preserve">, S., T. Iguchi, and T. Oki, 2013: The basic performance of a precipitation retrieval algorithm for the Global Precipitation Measurement mission’s single/dual frequency radar measurements. </w:t>
      </w:r>
      <w:r w:rsidRPr="003247EA">
        <w:rPr>
          <w:i/>
          <w:iCs/>
          <w:color w:val="000000" w:themeColor="text1"/>
        </w:rPr>
        <w:t xml:space="preserve">IEEE Trans. </w:t>
      </w:r>
      <w:proofErr w:type="spellStart"/>
      <w:r w:rsidRPr="003247EA">
        <w:rPr>
          <w:i/>
          <w:iCs/>
          <w:color w:val="000000" w:themeColor="text1"/>
        </w:rPr>
        <w:t>Geosci</w:t>
      </w:r>
      <w:proofErr w:type="spellEnd"/>
      <w:r w:rsidRPr="003247EA">
        <w:rPr>
          <w:i/>
          <w:iCs/>
          <w:color w:val="000000" w:themeColor="text1"/>
        </w:rPr>
        <w:t>. Remote Sens.,</w:t>
      </w:r>
      <w:r w:rsidRPr="003247EA">
        <w:rPr>
          <w:color w:val="000000" w:themeColor="text1"/>
        </w:rPr>
        <w:t xml:space="preserve"> </w:t>
      </w:r>
      <w:r w:rsidRPr="003247EA">
        <w:rPr>
          <w:b/>
          <w:bCs/>
          <w:color w:val="000000" w:themeColor="text1"/>
        </w:rPr>
        <w:t>51</w:t>
      </w:r>
      <w:r w:rsidRPr="003247EA">
        <w:rPr>
          <w:color w:val="000000" w:themeColor="text1"/>
        </w:rPr>
        <w:t>, 5239-5251.</w:t>
      </w:r>
    </w:p>
    <w:p w14:paraId="28FDD115" w14:textId="05535935" w:rsidR="00391871" w:rsidRPr="009A6BF4" w:rsidRDefault="00391871" w:rsidP="00106360">
      <w:pPr>
        <w:spacing w:after="160" w:line="360" w:lineRule="auto"/>
        <w:ind w:left="720" w:hanging="720"/>
        <w:jc w:val="both"/>
      </w:pPr>
      <w:proofErr w:type="spellStart"/>
      <w:r w:rsidRPr="009A6BF4">
        <w:t>Seto</w:t>
      </w:r>
      <w:proofErr w:type="spellEnd"/>
      <w:r w:rsidRPr="009A6BF4">
        <w:t xml:space="preserve">, S., T. </w:t>
      </w:r>
      <w:proofErr w:type="spellStart"/>
      <w:r w:rsidRPr="009A6BF4">
        <w:t>Shimozuma</w:t>
      </w:r>
      <w:proofErr w:type="spellEnd"/>
      <w:r w:rsidRPr="009A6BF4">
        <w:t xml:space="preserve">, T. Iguchi, and T. </w:t>
      </w:r>
      <w:proofErr w:type="spellStart"/>
      <w:r w:rsidRPr="009A6BF4">
        <w:t>Kozu</w:t>
      </w:r>
      <w:proofErr w:type="spellEnd"/>
      <w:r w:rsidRPr="009A6BF4">
        <w:t xml:space="preserve">, 2016: Spatial and temporal variations of mass-weighted mean diameter estimated by GPM/DPR. </w:t>
      </w:r>
      <w:r w:rsidRPr="009A6BF4">
        <w:rPr>
          <w:i/>
          <w:iCs/>
        </w:rPr>
        <w:t>2016 IEEE International Geoscience and Remote Sensing Symposium</w:t>
      </w:r>
      <w:r w:rsidRPr="009A6BF4">
        <w:t>, Beijing, China, IEEE, 3938–3940.</w:t>
      </w:r>
    </w:p>
    <w:p w14:paraId="6992026B" w14:textId="332AF326" w:rsidR="00141B70" w:rsidRPr="009A6BF4" w:rsidRDefault="00141B70" w:rsidP="00106360">
      <w:pPr>
        <w:spacing w:after="160" w:line="360" w:lineRule="auto"/>
        <w:ind w:left="720" w:hanging="720"/>
        <w:jc w:val="both"/>
      </w:pPr>
      <w:proofErr w:type="spellStart"/>
      <w:r w:rsidRPr="009A6BF4">
        <w:t>Seto</w:t>
      </w:r>
      <w:proofErr w:type="spellEnd"/>
      <w:r w:rsidRPr="009A6BF4">
        <w:t xml:space="preserve">, S., T. Iguchi, R. </w:t>
      </w:r>
      <w:proofErr w:type="spellStart"/>
      <w:r w:rsidRPr="009A6BF4">
        <w:t>Meneghini</w:t>
      </w:r>
      <w:proofErr w:type="spellEnd"/>
      <w:r w:rsidRPr="009A6BF4">
        <w:t xml:space="preserve">, J. </w:t>
      </w:r>
      <w:proofErr w:type="spellStart"/>
      <w:r w:rsidRPr="009A6BF4">
        <w:t>Awaka</w:t>
      </w:r>
      <w:proofErr w:type="spellEnd"/>
      <w:r w:rsidRPr="009A6BF4">
        <w:t xml:space="preserve">, T. Kubota, T. Masaki, and N. Takahashi, 2021: The precipitation rate retrieval algorithms for the GPM Dual-frequency Precipitation Radar. </w:t>
      </w:r>
      <w:r w:rsidRPr="009A6BF4">
        <w:rPr>
          <w:i/>
          <w:iCs/>
        </w:rPr>
        <w:t xml:space="preserve">J. Meteor. Soc. Japan, </w:t>
      </w:r>
      <w:r w:rsidRPr="009A6BF4">
        <w:t>In Press.</w:t>
      </w:r>
    </w:p>
    <w:p w14:paraId="1A32E939" w14:textId="742D671A" w:rsidR="00254318" w:rsidRPr="009A6BF4" w:rsidRDefault="00254318" w:rsidP="00106360">
      <w:pPr>
        <w:spacing w:after="160" w:line="360" w:lineRule="auto"/>
        <w:ind w:left="720" w:hanging="720"/>
        <w:jc w:val="both"/>
      </w:pPr>
      <w:r w:rsidRPr="009A6BF4">
        <w:t xml:space="preserve">Simpson, J., C. </w:t>
      </w:r>
      <w:proofErr w:type="spellStart"/>
      <w:r w:rsidRPr="009A6BF4">
        <w:t>Kummerow</w:t>
      </w:r>
      <w:proofErr w:type="spellEnd"/>
      <w:r w:rsidRPr="009A6BF4">
        <w:t xml:space="preserve">, W.-K. Tao, and R. F. Adler, 1996: On the Tropical Rainfall Measuring Mission (TRMM). </w:t>
      </w:r>
      <w:r w:rsidRPr="009A6BF4">
        <w:rPr>
          <w:i/>
          <w:iCs/>
        </w:rPr>
        <w:t>Meteor. Atmos. Phys.,</w:t>
      </w:r>
      <w:r w:rsidRPr="009A6BF4">
        <w:t xml:space="preserve"> </w:t>
      </w:r>
      <w:r w:rsidRPr="009A6BF4">
        <w:rPr>
          <w:b/>
          <w:bCs/>
        </w:rPr>
        <w:t>60</w:t>
      </w:r>
      <w:r w:rsidRPr="009A6BF4">
        <w:t>, 19–36.</w:t>
      </w:r>
    </w:p>
    <w:p w14:paraId="494BF197" w14:textId="78920FE8" w:rsidR="00D74ADB" w:rsidRPr="009A6BF4" w:rsidRDefault="00D74ADB" w:rsidP="00106360">
      <w:pPr>
        <w:spacing w:after="160" w:line="360" w:lineRule="auto"/>
        <w:ind w:left="720" w:hanging="720"/>
        <w:jc w:val="both"/>
      </w:pPr>
      <w:proofErr w:type="spellStart"/>
      <w:r w:rsidRPr="009A6BF4">
        <w:t>Skofronick</w:t>
      </w:r>
      <w:proofErr w:type="spellEnd"/>
      <w:r w:rsidRPr="009A6BF4">
        <w:t xml:space="preserve">-Jackson, G., </w:t>
      </w:r>
      <w:r w:rsidR="00C721CC" w:rsidRPr="009A6BF4">
        <w:t>and Coauthors</w:t>
      </w:r>
      <w:r w:rsidRPr="009A6BF4">
        <w:t>, 2015: Global Precipitation Measurement Cold Season Precipitation Experiment (</w:t>
      </w:r>
      <w:proofErr w:type="spellStart"/>
      <w:r w:rsidRPr="009A6BF4">
        <w:t>GCPEx</w:t>
      </w:r>
      <w:proofErr w:type="spellEnd"/>
      <w:r w:rsidRPr="009A6BF4">
        <w:t xml:space="preserve">): For measurement’s sake, let it snow. </w:t>
      </w:r>
      <w:r w:rsidRPr="009A6BF4">
        <w:rPr>
          <w:i/>
        </w:rPr>
        <w:t>Bull. Amer. Meteor. Soc.</w:t>
      </w:r>
      <w:r w:rsidRPr="009A6BF4">
        <w:t xml:space="preserve">, </w:t>
      </w:r>
      <w:r w:rsidRPr="009A6BF4">
        <w:rPr>
          <w:b/>
        </w:rPr>
        <w:t>96</w:t>
      </w:r>
      <w:r w:rsidRPr="009A6BF4">
        <w:t>, 1719-1741.</w:t>
      </w:r>
    </w:p>
    <w:p w14:paraId="01801B1B" w14:textId="2C413E93" w:rsidR="00D74ADB" w:rsidRPr="009A6BF4" w:rsidRDefault="00D74ADB" w:rsidP="00106360">
      <w:pPr>
        <w:spacing w:after="160" w:line="360" w:lineRule="auto"/>
        <w:ind w:left="720" w:hanging="720"/>
        <w:jc w:val="both"/>
      </w:pPr>
      <w:proofErr w:type="spellStart"/>
      <w:r w:rsidRPr="009A6BF4">
        <w:t>Skofronick</w:t>
      </w:r>
      <w:proofErr w:type="spellEnd"/>
      <w:r w:rsidRPr="009A6BF4">
        <w:t xml:space="preserve">-Jackson, G., </w:t>
      </w:r>
      <w:r w:rsidR="00C721CC" w:rsidRPr="009A6BF4">
        <w:t>and Coauthors</w:t>
      </w:r>
      <w:r w:rsidRPr="009A6BF4">
        <w:t xml:space="preserve">, 2017:  The Global Precipitation Measurement (GPM) Mission for Science and Society. </w:t>
      </w:r>
      <w:r w:rsidRPr="009A6BF4">
        <w:rPr>
          <w:i/>
        </w:rPr>
        <w:t>Bull. Amer. Meteor. Soc.</w:t>
      </w:r>
      <w:r w:rsidRPr="009A6BF4">
        <w:t xml:space="preserve">, </w:t>
      </w:r>
      <w:r w:rsidRPr="009A6BF4">
        <w:rPr>
          <w:b/>
        </w:rPr>
        <w:t>98</w:t>
      </w:r>
      <w:r w:rsidRPr="009A6BF4">
        <w:t>, 1679-1695.</w:t>
      </w:r>
    </w:p>
    <w:p w14:paraId="66776E17" w14:textId="40211450" w:rsidR="00162620" w:rsidRPr="009A6BF4" w:rsidRDefault="00162620" w:rsidP="00106360">
      <w:pPr>
        <w:spacing w:after="160" w:line="360" w:lineRule="auto"/>
        <w:ind w:left="720" w:hanging="720"/>
        <w:jc w:val="both"/>
      </w:pPr>
      <w:proofErr w:type="spellStart"/>
      <w:r w:rsidRPr="009A6BF4">
        <w:t>Skofronick</w:t>
      </w:r>
      <w:proofErr w:type="spellEnd"/>
      <w:r w:rsidRPr="009A6BF4">
        <w:t xml:space="preserve">-Jackson, G., M. </w:t>
      </w:r>
      <w:proofErr w:type="spellStart"/>
      <w:r w:rsidRPr="009A6BF4">
        <w:t>Kulie</w:t>
      </w:r>
      <w:proofErr w:type="spellEnd"/>
      <w:r w:rsidRPr="009A6BF4">
        <w:t>, L. Milani, S. J. Munchak, N. B. Wood, and V. Levizzani, 2019: Satellite estimation of falling snow: A Global Precipitation Measurement (</w:t>
      </w:r>
      <w:r w:rsidR="00C721CC" w:rsidRPr="009A6BF4">
        <w:t>GPM) Core</w:t>
      </w:r>
      <w:r w:rsidRPr="009A6BF4">
        <w:t xml:space="preserve"> Observatory perspective. </w:t>
      </w:r>
      <w:r w:rsidRPr="009A6BF4">
        <w:rPr>
          <w:i/>
          <w:iCs/>
        </w:rPr>
        <w:t xml:space="preserve">J. Appl. Meteor. </w:t>
      </w:r>
      <w:proofErr w:type="spellStart"/>
      <w:r w:rsidRPr="009A6BF4">
        <w:rPr>
          <w:i/>
          <w:iCs/>
        </w:rPr>
        <w:t>Climatol</w:t>
      </w:r>
      <w:proofErr w:type="spellEnd"/>
      <w:r w:rsidRPr="009A6BF4">
        <w:rPr>
          <w:i/>
          <w:iCs/>
        </w:rPr>
        <w:t>.</w:t>
      </w:r>
      <w:r w:rsidRPr="009A6BF4">
        <w:t xml:space="preserve">, </w:t>
      </w:r>
      <w:r w:rsidRPr="009A6BF4">
        <w:rPr>
          <w:b/>
          <w:bCs/>
        </w:rPr>
        <w:t>58</w:t>
      </w:r>
      <w:r w:rsidRPr="009A6BF4">
        <w:t>, 1429–1448</w:t>
      </w:r>
      <w:r w:rsidR="00C721CC" w:rsidRPr="009A6BF4">
        <w:t>.</w:t>
      </w:r>
    </w:p>
    <w:p w14:paraId="0A23FC4A" w14:textId="59F010D7" w:rsidR="001F4D05" w:rsidRPr="009A6BF4" w:rsidRDefault="001F4D05" w:rsidP="00106360">
      <w:pPr>
        <w:spacing w:after="160" w:line="360" w:lineRule="auto"/>
        <w:ind w:left="720" w:hanging="720"/>
        <w:jc w:val="both"/>
      </w:pPr>
      <w:r w:rsidRPr="009A6BF4">
        <w:t xml:space="preserve">Tan, J., W. A. Petersen, and A. Tokay, 2016: A novel approach to identify sources of errors in IMERG for GPM ground validation. </w:t>
      </w:r>
      <w:r w:rsidRPr="009A6BF4">
        <w:rPr>
          <w:i/>
          <w:iCs/>
        </w:rPr>
        <w:t>J. Hydrometeor</w:t>
      </w:r>
      <w:r w:rsidRPr="009A6BF4">
        <w:t xml:space="preserve">., </w:t>
      </w:r>
      <w:r w:rsidRPr="009A6BF4">
        <w:rPr>
          <w:b/>
          <w:bCs/>
        </w:rPr>
        <w:t>17</w:t>
      </w:r>
      <w:r w:rsidRPr="009A6BF4">
        <w:t>, 2477–2491</w:t>
      </w:r>
      <w:r w:rsidR="00C721CC" w:rsidRPr="009A6BF4">
        <w:t>.</w:t>
      </w:r>
    </w:p>
    <w:p w14:paraId="0C6FE50C" w14:textId="2373E0AA" w:rsidR="007B2852" w:rsidRPr="009A6BF4" w:rsidRDefault="00AB7060" w:rsidP="00106360">
      <w:pPr>
        <w:spacing w:after="160" w:line="360" w:lineRule="auto"/>
        <w:ind w:left="720" w:hanging="720"/>
        <w:jc w:val="both"/>
      </w:pPr>
      <w:r w:rsidRPr="009A6BF4">
        <w:lastRenderedPageBreak/>
        <w:t xml:space="preserve">Tan, J., W. A. Petersen, G. </w:t>
      </w:r>
      <w:proofErr w:type="spellStart"/>
      <w:r w:rsidRPr="009A6BF4">
        <w:t>Kirchengast</w:t>
      </w:r>
      <w:proofErr w:type="spellEnd"/>
      <w:r w:rsidRPr="009A6BF4">
        <w:t xml:space="preserve">, D. C. Goodrich, and D. </w:t>
      </w:r>
      <w:proofErr w:type="spellStart"/>
      <w:proofErr w:type="gramStart"/>
      <w:r w:rsidRPr="009A6BF4">
        <w:t>B.Wolff</w:t>
      </w:r>
      <w:proofErr w:type="spellEnd"/>
      <w:proofErr w:type="gramEnd"/>
      <w:r w:rsidRPr="009A6BF4">
        <w:t xml:space="preserve">, 2018: Evaluation of Global Precipitation Measurement rainfall estimates against three dense gauge networks. </w:t>
      </w:r>
      <w:r w:rsidRPr="009A6BF4">
        <w:rPr>
          <w:i/>
          <w:iCs/>
        </w:rPr>
        <w:t>J. Hydrometeor</w:t>
      </w:r>
      <w:r w:rsidRPr="009A6BF4">
        <w:t xml:space="preserve">., </w:t>
      </w:r>
      <w:r w:rsidRPr="009A6BF4">
        <w:rPr>
          <w:b/>
          <w:bCs/>
        </w:rPr>
        <w:t>19</w:t>
      </w:r>
      <w:r w:rsidRPr="009A6BF4">
        <w:t>, 517–532</w:t>
      </w:r>
      <w:r w:rsidR="00861C4B" w:rsidRPr="009A6BF4">
        <w:t>.</w:t>
      </w:r>
    </w:p>
    <w:p w14:paraId="2F7EA3CA" w14:textId="125489C4" w:rsidR="00861C4B" w:rsidRPr="009A6BF4" w:rsidRDefault="00861C4B" w:rsidP="00106360">
      <w:pPr>
        <w:spacing w:after="160" w:line="360" w:lineRule="auto"/>
        <w:ind w:left="720" w:hanging="720"/>
        <w:jc w:val="both"/>
      </w:pPr>
      <w:proofErr w:type="spellStart"/>
      <w:r w:rsidRPr="009A6BF4">
        <w:t>Terao</w:t>
      </w:r>
      <w:proofErr w:type="spellEnd"/>
      <w:r w:rsidRPr="009A6BF4">
        <w:t xml:space="preserve">, T., and Coauthors, 2017: Direct validation of TRMM/PR near surface rain over the northeastern Indian subcontinent using a tipping bucket </w:t>
      </w:r>
      <w:proofErr w:type="spellStart"/>
      <w:r w:rsidRPr="009A6BF4">
        <w:t>raingauge</w:t>
      </w:r>
      <w:proofErr w:type="spellEnd"/>
      <w:r w:rsidRPr="009A6BF4">
        <w:t xml:space="preserve"> network. </w:t>
      </w:r>
      <w:r w:rsidRPr="009A6BF4">
        <w:rPr>
          <w:i/>
          <w:iCs/>
        </w:rPr>
        <w:t>SOLA</w:t>
      </w:r>
      <w:r w:rsidRPr="009A6BF4">
        <w:t xml:space="preserve">, </w:t>
      </w:r>
      <w:r w:rsidRPr="009A6BF4">
        <w:rPr>
          <w:b/>
          <w:bCs/>
        </w:rPr>
        <w:t>13</w:t>
      </w:r>
      <w:r w:rsidRPr="009A6BF4">
        <w:t>, 157–162.</w:t>
      </w:r>
    </w:p>
    <w:p w14:paraId="5035DC53" w14:textId="78278026" w:rsidR="00F75420" w:rsidRDefault="00F75420" w:rsidP="00106360">
      <w:pPr>
        <w:spacing w:after="160" w:line="360" w:lineRule="auto"/>
        <w:ind w:left="720" w:hanging="720"/>
        <w:jc w:val="both"/>
      </w:pPr>
      <w:proofErr w:type="spellStart"/>
      <w:r w:rsidRPr="009A6BF4">
        <w:t>Testud</w:t>
      </w:r>
      <w:proofErr w:type="spellEnd"/>
      <w:r w:rsidRPr="009A6BF4">
        <w:t xml:space="preserve">, J., S. </w:t>
      </w:r>
      <w:proofErr w:type="spellStart"/>
      <w:r w:rsidRPr="009A6BF4">
        <w:t>Oury</w:t>
      </w:r>
      <w:proofErr w:type="spellEnd"/>
      <w:r w:rsidRPr="009A6BF4">
        <w:t xml:space="preserve">, R. A. Black, P. </w:t>
      </w:r>
      <w:proofErr w:type="spellStart"/>
      <w:r w:rsidRPr="009A6BF4">
        <w:t>Amayenc</w:t>
      </w:r>
      <w:proofErr w:type="spellEnd"/>
      <w:r w:rsidRPr="009A6BF4">
        <w:t xml:space="preserve">, and X. Dou, 2001: The concept of normalized distribution to describe raindrop spectra: A tool for cloud physics and cloud remote sensing. </w:t>
      </w:r>
      <w:r w:rsidRPr="009A6BF4">
        <w:rPr>
          <w:i/>
          <w:iCs/>
        </w:rPr>
        <w:t>J. Appl. Meteor</w:t>
      </w:r>
      <w:r w:rsidRPr="009A6BF4">
        <w:t xml:space="preserve">., </w:t>
      </w:r>
      <w:r w:rsidRPr="009A6BF4">
        <w:rPr>
          <w:b/>
          <w:bCs/>
        </w:rPr>
        <w:t>40</w:t>
      </w:r>
      <w:r w:rsidRPr="009A6BF4">
        <w:t>, 1118–1140.</w:t>
      </w:r>
    </w:p>
    <w:p w14:paraId="1E6C21E6" w14:textId="0FA999AE" w:rsidR="008E1EE3" w:rsidRPr="00FA179B" w:rsidRDefault="008E1EE3" w:rsidP="00106360">
      <w:pPr>
        <w:spacing w:after="160" w:line="360" w:lineRule="auto"/>
        <w:ind w:left="720" w:hanging="720"/>
        <w:jc w:val="both"/>
      </w:pPr>
      <w:proofErr w:type="spellStart"/>
      <w:r>
        <w:t>Thurai</w:t>
      </w:r>
      <w:proofErr w:type="spellEnd"/>
      <w:r>
        <w:t>, M,</w:t>
      </w:r>
      <w:r w:rsidR="00FA179B">
        <w:t xml:space="preserve"> P. Gatlin, V. N. </w:t>
      </w:r>
      <w:proofErr w:type="spellStart"/>
      <w:r w:rsidR="00FA179B">
        <w:t>Bringi</w:t>
      </w:r>
      <w:proofErr w:type="spellEnd"/>
      <w:r w:rsidR="00FA179B">
        <w:t xml:space="preserve">, W. Petersen, P. Kennedy, B. </w:t>
      </w:r>
      <w:proofErr w:type="spellStart"/>
      <w:r w:rsidR="00FA179B">
        <w:t>Notaros</w:t>
      </w:r>
      <w:proofErr w:type="spellEnd"/>
      <w:r w:rsidR="00FA179B">
        <w:t xml:space="preserve">, and L. Carey, 2017: Toward completing the raindrop size spectrum: Case studies involving 2D-video </w:t>
      </w:r>
      <w:proofErr w:type="spellStart"/>
      <w:r w:rsidR="00FA179B">
        <w:t>disdrometer</w:t>
      </w:r>
      <w:proofErr w:type="spellEnd"/>
      <w:r w:rsidR="00FA179B">
        <w:t xml:space="preserve">, droplet spectrometer, and polarimetric radar measurements. </w:t>
      </w:r>
      <w:r w:rsidR="00FA179B">
        <w:rPr>
          <w:i/>
          <w:iCs/>
        </w:rPr>
        <w:t xml:space="preserve">J. Appl. Meteor. </w:t>
      </w:r>
      <w:proofErr w:type="spellStart"/>
      <w:r w:rsidR="00FA179B">
        <w:rPr>
          <w:i/>
          <w:iCs/>
        </w:rPr>
        <w:t>Climatol</w:t>
      </w:r>
      <w:proofErr w:type="spellEnd"/>
      <w:r w:rsidR="00FA179B">
        <w:rPr>
          <w:i/>
          <w:iCs/>
        </w:rPr>
        <w:t>.,</w:t>
      </w:r>
      <w:r w:rsidR="00FA179B">
        <w:t xml:space="preserve"> </w:t>
      </w:r>
      <w:r w:rsidR="00FA179B">
        <w:rPr>
          <w:b/>
          <w:bCs/>
        </w:rPr>
        <w:t>56</w:t>
      </w:r>
      <w:r w:rsidR="00FA179B">
        <w:t>, 877-896.</w:t>
      </w:r>
    </w:p>
    <w:p w14:paraId="5E07D948" w14:textId="5EB0D9BC" w:rsidR="00815674" w:rsidRPr="009A6BF4" w:rsidRDefault="00815674" w:rsidP="00106360">
      <w:pPr>
        <w:spacing w:after="160" w:line="360" w:lineRule="auto"/>
        <w:ind w:left="720" w:hanging="720"/>
        <w:jc w:val="both"/>
        <w:rPr>
          <w:rFonts w:eastAsiaTheme="minorHAnsi"/>
        </w:rPr>
      </w:pPr>
      <w:proofErr w:type="spellStart"/>
      <w:r w:rsidRPr="009A6BF4">
        <w:rPr>
          <w:rFonts w:eastAsiaTheme="minorHAnsi"/>
        </w:rPr>
        <w:t>Thurai</w:t>
      </w:r>
      <w:proofErr w:type="spellEnd"/>
      <w:r w:rsidRPr="009A6BF4">
        <w:rPr>
          <w:rFonts w:eastAsiaTheme="minorHAnsi"/>
        </w:rPr>
        <w:t xml:space="preserve">, M., and V. N. </w:t>
      </w:r>
      <w:proofErr w:type="spellStart"/>
      <w:r w:rsidRPr="009A6BF4">
        <w:rPr>
          <w:rFonts w:eastAsiaTheme="minorHAnsi"/>
        </w:rPr>
        <w:t>Bringi</w:t>
      </w:r>
      <w:proofErr w:type="spellEnd"/>
      <w:r w:rsidRPr="009A6BF4">
        <w:rPr>
          <w:rFonts w:eastAsiaTheme="minorHAnsi"/>
        </w:rPr>
        <w:t xml:space="preserve">, 2018: Application of the generalized gamma model to represent the full rain drop size distribution spectra. </w:t>
      </w:r>
      <w:r w:rsidRPr="009A6BF4">
        <w:rPr>
          <w:rFonts w:eastAsiaTheme="minorHAnsi"/>
          <w:i/>
          <w:iCs/>
        </w:rPr>
        <w:t xml:space="preserve">J. Appl. Meteor. </w:t>
      </w:r>
      <w:proofErr w:type="spellStart"/>
      <w:r w:rsidRPr="009A6BF4">
        <w:rPr>
          <w:rFonts w:eastAsiaTheme="minorHAnsi"/>
          <w:i/>
          <w:iCs/>
        </w:rPr>
        <w:t>Climatol</w:t>
      </w:r>
      <w:proofErr w:type="spellEnd"/>
      <w:r w:rsidRPr="009A6BF4">
        <w:rPr>
          <w:rFonts w:eastAsiaTheme="minorHAnsi"/>
        </w:rPr>
        <w:t xml:space="preserve">., </w:t>
      </w:r>
      <w:r w:rsidRPr="009A6BF4">
        <w:rPr>
          <w:rFonts w:eastAsiaTheme="minorHAnsi"/>
          <w:b/>
          <w:bCs/>
        </w:rPr>
        <w:t>57</w:t>
      </w:r>
      <w:r w:rsidRPr="009A6BF4">
        <w:rPr>
          <w:rFonts w:eastAsiaTheme="minorHAnsi"/>
        </w:rPr>
        <w:t>, 1197–1210.</w:t>
      </w:r>
    </w:p>
    <w:p w14:paraId="65B69F56" w14:textId="6578391D" w:rsidR="007B2852" w:rsidRPr="009A6BF4" w:rsidRDefault="007B2852" w:rsidP="00106360">
      <w:pPr>
        <w:spacing w:after="160" w:line="360" w:lineRule="auto"/>
        <w:ind w:left="720" w:hanging="720"/>
        <w:jc w:val="both"/>
      </w:pPr>
      <w:proofErr w:type="spellStart"/>
      <w:r w:rsidRPr="009A6BF4">
        <w:t>Thurai</w:t>
      </w:r>
      <w:proofErr w:type="spellEnd"/>
      <w:r w:rsidRPr="009A6BF4">
        <w:t xml:space="preserve">, M., V. N. </w:t>
      </w:r>
      <w:proofErr w:type="spellStart"/>
      <w:r w:rsidRPr="009A6BF4">
        <w:t>Bringi</w:t>
      </w:r>
      <w:proofErr w:type="spellEnd"/>
      <w:r w:rsidRPr="009A6BF4">
        <w:t xml:space="preserve">, D. B. Wolff, D. A. Marks, C. S. Pabla, 2020: Drop size distribution measurements in outer rainbands of hurricane Dorian at the NASA Wallops Precipitation-Research Facility. </w:t>
      </w:r>
      <w:r w:rsidRPr="009A6BF4">
        <w:rPr>
          <w:i/>
          <w:iCs/>
        </w:rPr>
        <w:t>Atmosphere</w:t>
      </w:r>
      <w:r w:rsidRPr="009A6BF4">
        <w:t xml:space="preserve">, </w:t>
      </w:r>
      <w:r w:rsidRPr="009A6BF4">
        <w:rPr>
          <w:b/>
          <w:bCs/>
        </w:rPr>
        <w:t>11</w:t>
      </w:r>
      <w:r w:rsidRPr="009A6BF4">
        <w:t>, 578.</w:t>
      </w:r>
    </w:p>
    <w:p w14:paraId="2E8FD4BB" w14:textId="65490064" w:rsidR="00957594" w:rsidRPr="009A6BF4" w:rsidRDefault="00957594" w:rsidP="00106360">
      <w:pPr>
        <w:spacing w:after="160" w:line="360" w:lineRule="auto"/>
        <w:ind w:left="720" w:hanging="720"/>
        <w:jc w:val="both"/>
      </w:pPr>
      <w:r w:rsidRPr="009A6BF4">
        <w:t xml:space="preserve">Tokay, A., A. Kruger, and W. F. </w:t>
      </w:r>
      <w:proofErr w:type="spellStart"/>
      <w:r w:rsidRPr="009A6BF4">
        <w:t>Krajewski</w:t>
      </w:r>
      <w:proofErr w:type="spellEnd"/>
      <w:r w:rsidRPr="009A6BF4">
        <w:t xml:space="preserve">, 2001: Comparison of drop size distribution measurements by impact and optical </w:t>
      </w:r>
      <w:proofErr w:type="spellStart"/>
      <w:r w:rsidRPr="009A6BF4">
        <w:t>disdrometers</w:t>
      </w:r>
      <w:proofErr w:type="spellEnd"/>
      <w:r w:rsidRPr="009A6BF4">
        <w:t xml:space="preserve">. </w:t>
      </w:r>
      <w:r w:rsidRPr="009A6BF4">
        <w:rPr>
          <w:i/>
          <w:iCs/>
        </w:rPr>
        <w:t>J. Appl. Meteor</w:t>
      </w:r>
      <w:r w:rsidRPr="009A6BF4">
        <w:t xml:space="preserve">., </w:t>
      </w:r>
      <w:r w:rsidRPr="009A6BF4">
        <w:rPr>
          <w:b/>
          <w:bCs/>
        </w:rPr>
        <w:t>40</w:t>
      </w:r>
      <w:r w:rsidRPr="009A6BF4">
        <w:t>, 2083–2097</w:t>
      </w:r>
      <w:r w:rsidR="00C721CC" w:rsidRPr="009A6BF4">
        <w:t>.</w:t>
      </w:r>
    </w:p>
    <w:p w14:paraId="739EBD71" w14:textId="64786614" w:rsidR="001E2386" w:rsidRPr="009A6BF4" w:rsidRDefault="001E2386" w:rsidP="00106360">
      <w:pPr>
        <w:spacing w:after="160" w:line="360" w:lineRule="auto"/>
        <w:ind w:left="720" w:hanging="720"/>
        <w:jc w:val="both"/>
      </w:pPr>
      <w:r w:rsidRPr="009A6BF4">
        <w:t>Tokay A.,</w:t>
      </w:r>
      <w:r w:rsidR="0065137C" w:rsidRPr="009A6BF4">
        <w:t xml:space="preserve"> </w:t>
      </w:r>
      <w:r w:rsidRPr="009A6BF4">
        <w:t xml:space="preserve">W. A. Petersen, P. Gatlin, and M. Wingo, 2013: Comparison of raindrop size distribution measurements by collocated </w:t>
      </w:r>
      <w:proofErr w:type="spellStart"/>
      <w:r w:rsidRPr="009A6BF4">
        <w:t>disdrometers</w:t>
      </w:r>
      <w:proofErr w:type="spellEnd"/>
      <w:r w:rsidRPr="009A6BF4">
        <w:t xml:space="preserve">. </w:t>
      </w:r>
      <w:r w:rsidRPr="009A6BF4">
        <w:rPr>
          <w:i/>
          <w:iCs/>
        </w:rPr>
        <w:t>J. Atmos. Oceanic Technol</w:t>
      </w:r>
      <w:r w:rsidRPr="009A6BF4">
        <w:t xml:space="preserve">., </w:t>
      </w:r>
      <w:r w:rsidRPr="009A6BF4">
        <w:rPr>
          <w:b/>
          <w:bCs/>
        </w:rPr>
        <w:t>30</w:t>
      </w:r>
      <w:r w:rsidRPr="009A6BF4">
        <w:t>, 1672–1690.</w:t>
      </w:r>
    </w:p>
    <w:p w14:paraId="24EE6BBD" w14:textId="5F0F49F8" w:rsidR="00785F20" w:rsidRPr="009A6BF4" w:rsidRDefault="0017795B" w:rsidP="00106360">
      <w:pPr>
        <w:spacing w:after="160" w:line="360" w:lineRule="auto"/>
        <w:ind w:left="720" w:hanging="720"/>
        <w:jc w:val="both"/>
      </w:pPr>
      <w:r w:rsidRPr="009A6BF4">
        <w:t>Tokay A.,</w:t>
      </w:r>
      <w:r w:rsidR="006C2A9C" w:rsidRPr="009A6BF4">
        <w:t xml:space="preserve"> D. B. Wolff, and W. A. Petersen, 2014: Evaluation of the new version of the laser-optical </w:t>
      </w:r>
      <w:proofErr w:type="spellStart"/>
      <w:r w:rsidR="006C2A9C" w:rsidRPr="009A6BF4">
        <w:t>disdrometer</w:t>
      </w:r>
      <w:proofErr w:type="spellEnd"/>
      <w:r w:rsidR="006C2A9C" w:rsidRPr="009A6BF4">
        <w:t xml:space="preserve">, OTT Parsivel2. </w:t>
      </w:r>
      <w:r w:rsidR="006C2A9C" w:rsidRPr="009A6BF4">
        <w:rPr>
          <w:i/>
          <w:iCs/>
        </w:rPr>
        <w:t>J. Atmos. Oceanic Technol.,</w:t>
      </w:r>
      <w:r w:rsidR="006C2A9C" w:rsidRPr="009A6BF4">
        <w:t xml:space="preserve"> </w:t>
      </w:r>
      <w:r w:rsidR="006C2A9C" w:rsidRPr="009A6BF4">
        <w:rPr>
          <w:b/>
          <w:bCs/>
        </w:rPr>
        <w:t>31</w:t>
      </w:r>
      <w:r w:rsidR="006C2A9C" w:rsidRPr="009A6BF4">
        <w:t>, 1276-1288.</w:t>
      </w:r>
    </w:p>
    <w:p w14:paraId="52BACB43" w14:textId="0F32D8CF" w:rsidR="00705AA5" w:rsidRPr="009A6BF4" w:rsidRDefault="00705AA5" w:rsidP="00106360">
      <w:pPr>
        <w:spacing w:after="160" w:line="360" w:lineRule="auto"/>
        <w:ind w:left="720" w:hanging="720"/>
        <w:jc w:val="both"/>
      </w:pPr>
      <w:r w:rsidRPr="009A6BF4">
        <w:t xml:space="preserve">Tokay, A., L. P. </w:t>
      </w:r>
      <w:proofErr w:type="spellStart"/>
      <w:r w:rsidRPr="009A6BF4">
        <w:t>D’Adderio</w:t>
      </w:r>
      <w:proofErr w:type="spellEnd"/>
      <w:r w:rsidRPr="009A6BF4">
        <w:t xml:space="preserve">, D. B. Wolff, and W. A. Petersen, 2016: A field study of pixel-scale variability of raindrop size distribution. </w:t>
      </w:r>
      <w:r w:rsidRPr="009A6BF4">
        <w:rPr>
          <w:i/>
          <w:iCs/>
        </w:rPr>
        <w:t>J. Hydrometeor</w:t>
      </w:r>
      <w:r w:rsidRPr="009A6BF4">
        <w:t xml:space="preserve">., </w:t>
      </w:r>
      <w:r w:rsidRPr="009A6BF4">
        <w:rPr>
          <w:b/>
          <w:bCs/>
        </w:rPr>
        <w:t>17</w:t>
      </w:r>
      <w:r w:rsidRPr="009A6BF4">
        <w:t>, 1855–1868</w:t>
      </w:r>
      <w:r w:rsidR="00E60EE2" w:rsidRPr="009A6BF4">
        <w:t>.</w:t>
      </w:r>
    </w:p>
    <w:p w14:paraId="73ECE7DF" w14:textId="0A97F3F3" w:rsidR="008F4F52" w:rsidRPr="009A6BF4" w:rsidRDefault="008F4F52" w:rsidP="00106360">
      <w:pPr>
        <w:spacing w:after="160" w:line="360" w:lineRule="auto"/>
        <w:ind w:left="720" w:hanging="720"/>
        <w:jc w:val="both"/>
      </w:pPr>
      <w:r w:rsidRPr="009A6BF4">
        <w:lastRenderedPageBreak/>
        <w:t xml:space="preserve">Tokay, A., L. P. </w:t>
      </w:r>
      <w:proofErr w:type="spellStart"/>
      <w:r w:rsidRPr="009A6BF4">
        <w:t>D’Adderio</w:t>
      </w:r>
      <w:proofErr w:type="spellEnd"/>
      <w:r w:rsidRPr="009A6BF4">
        <w:t xml:space="preserve">, D. B. Wolff, and W. A. Petersen, 2020a: Development and evaluation of the raindrop size distribution parameters for the NASA Global Precipitation Measurement Mission ground validation program. </w:t>
      </w:r>
      <w:r w:rsidRPr="009A6BF4">
        <w:rPr>
          <w:i/>
          <w:iCs/>
        </w:rPr>
        <w:t>J. Atmos. Oceanic Technol</w:t>
      </w:r>
      <w:r w:rsidRPr="009A6BF4">
        <w:t xml:space="preserve">., </w:t>
      </w:r>
      <w:r w:rsidRPr="009A6BF4">
        <w:rPr>
          <w:b/>
          <w:bCs/>
        </w:rPr>
        <w:t>37</w:t>
      </w:r>
      <w:r w:rsidRPr="009A6BF4">
        <w:t>, 115–128.</w:t>
      </w:r>
    </w:p>
    <w:p w14:paraId="4145CF4D" w14:textId="31605A9B" w:rsidR="00E60EE2" w:rsidRPr="009A6BF4" w:rsidRDefault="00E60EE2" w:rsidP="00106360">
      <w:pPr>
        <w:spacing w:after="160" w:line="360" w:lineRule="auto"/>
        <w:ind w:left="720" w:hanging="720"/>
        <w:jc w:val="both"/>
      </w:pPr>
      <w:r w:rsidRPr="009A6BF4">
        <w:t xml:space="preserve">Tokay, A., L. P. </w:t>
      </w:r>
      <w:proofErr w:type="spellStart"/>
      <w:r w:rsidRPr="009A6BF4">
        <w:t>D’Adderio</w:t>
      </w:r>
      <w:proofErr w:type="spellEnd"/>
      <w:r w:rsidRPr="009A6BF4">
        <w:t xml:space="preserve">, D. A. Marks, J. L. </w:t>
      </w:r>
      <w:proofErr w:type="spellStart"/>
      <w:r w:rsidRPr="009A6BF4">
        <w:t>Pippitt</w:t>
      </w:r>
      <w:proofErr w:type="spellEnd"/>
      <w:r w:rsidRPr="009A6BF4">
        <w:t>, D. B. Wolff, and W. A. Petersen, 2020</w:t>
      </w:r>
      <w:r w:rsidR="008F4F52" w:rsidRPr="009A6BF4">
        <w:t>b</w:t>
      </w:r>
      <w:r w:rsidRPr="009A6BF4">
        <w:t xml:space="preserve">: Comparison of raindrop size distribution between NASA’s S-Band Polarimetric Radar and two-dimensional video </w:t>
      </w:r>
      <w:proofErr w:type="spellStart"/>
      <w:r w:rsidRPr="009A6BF4">
        <w:t>disdrometers</w:t>
      </w:r>
      <w:proofErr w:type="spellEnd"/>
      <w:r w:rsidRPr="009A6BF4">
        <w:t xml:space="preserve">. </w:t>
      </w:r>
      <w:r w:rsidRPr="009A6BF4">
        <w:rPr>
          <w:i/>
          <w:iCs/>
        </w:rPr>
        <w:t>J</w:t>
      </w:r>
      <w:r w:rsidR="00C721CC" w:rsidRPr="009A6BF4">
        <w:rPr>
          <w:i/>
          <w:iCs/>
        </w:rPr>
        <w:t xml:space="preserve">. </w:t>
      </w:r>
      <w:r w:rsidRPr="009A6BF4">
        <w:rPr>
          <w:i/>
          <w:iCs/>
        </w:rPr>
        <w:t>Appl Meteor</w:t>
      </w:r>
      <w:r w:rsidR="00C721CC" w:rsidRPr="009A6BF4">
        <w:rPr>
          <w:i/>
          <w:iCs/>
        </w:rPr>
        <w:t>.</w:t>
      </w:r>
      <w:r w:rsidRPr="009A6BF4">
        <w:rPr>
          <w:i/>
          <w:iCs/>
        </w:rPr>
        <w:t xml:space="preserve"> </w:t>
      </w:r>
      <w:proofErr w:type="spellStart"/>
      <w:r w:rsidRPr="009A6BF4">
        <w:rPr>
          <w:i/>
          <w:iCs/>
        </w:rPr>
        <w:t>Climatol</w:t>
      </w:r>
      <w:proofErr w:type="spellEnd"/>
      <w:r w:rsidR="00C721CC" w:rsidRPr="009A6BF4">
        <w:rPr>
          <w:i/>
          <w:iCs/>
        </w:rPr>
        <w:t>.</w:t>
      </w:r>
      <w:r w:rsidRPr="009A6BF4">
        <w:t xml:space="preserve">, </w:t>
      </w:r>
      <w:r w:rsidRPr="009A6BF4">
        <w:rPr>
          <w:b/>
          <w:bCs/>
        </w:rPr>
        <w:t>59</w:t>
      </w:r>
      <w:r w:rsidRPr="009A6BF4">
        <w:t>, 517-533</w:t>
      </w:r>
      <w:r w:rsidR="008F4F52" w:rsidRPr="009A6BF4">
        <w:t>.</w:t>
      </w:r>
    </w:p>
    <w:p w14:paraId="7320AA32" w14:textId="3E76A44A" w:rsidR="00B201EC" w:rsidRPr="009A6BF4" w:rsidRDefault="00B201EC" w:rsidP="00106360">
      <w:pPr>
        <w:spacing w:after="160" w:line="360" w:lineRule="auto"/>
        <w:ind w:left="720" w:hanging="720"/>
        <w:jc w:val="both"/>
      </w:pPr>
      <w:proofErr w:type="spellStart"/>
      <w:r w:rsidRPr="009A6BF4">
        <w:t>Utsumi</w:t>
      </w:r>
      <w:proofErr w:type="spellEnd"/>
      <w:r w:rsidRPr="009A6BF4">
        <w:t xml:space="preserve">, N., H. Kim, F. J. Turk, and Z. S. Haddad, 2019: Improving satellite-based </w:t>
      </w:r>
      <w:proofErr w:type="spellStart"/>
      <w:r w:rsidRPr="009A6BF4">
        <w:t>subhourly</w:t>
      </w:r>
      <w:proofErr w:type="spellEnd"/>
      <w:r w:rsidRPr="009A6BF4">
        <w:t xml:space="preserve"> surface rain estimates using vertical rain profile information. </w:t>
      </w:r>
      <w:r w:rsidRPr="009A6BF4">
        <w:rPr>
          <w:i/>
          <w:iCs/>
        </w:rPr>
        <w:t>J. Hydrometeor</w:t>
      </w:r>
      <w:r w:rsidRPr="009A6BF4">
        <w:t xml:space="preserve">., </w:t>
      </w:r>
      <w:r w:rsidRPr="009A6BF4">
        <w:rPr>
          <w:b/>
          <w:bCs/>
        </w:rPr>
        <w:t>20</w:t>
      </w:r>
      <w:r w:rsidRPr="009A6BF4">
        <w:t>, 1015–1026</w:t>
      </w:r>
      <w:r w:rsidR="00C721CC" w:rsidRPr="009A6BF4">
        <w:t>.</w:t>
      </w:r>
    </w:p>
    <w:p w14:paraId="4883A823" w14:textId="4B90DF2E" w:rsidR="00050910" w:rsidRPr="009A6BF4" w:rsidRDefault="00D74ADB" w:rsidP="00106360">
      <w:pPr>
        <w:spacing w:after="160" w:line="360" w:lineRule="auto"/>
        <w:ind w:left="720" w:hanging="720"/>
        <w:jc w:val="both"/>
      </w:pPr>
      <w:r w:rsidRPr="009A6BF4">
        <w:t xml:space="preserve">Wang, J., B. Fisher, and D. Wolff, 2008: Estimating rain rates from tipping-bucket rain gauge measurements. </w:t>
      </w:r>
      <w:r w:rsidRPr="009A6BF4">
        <w:rPr>
          <w:rStyle w:val="citationsource-journal"/>
          <w:i/>
          <w:iCs/>
        </w:rPr>
        <w:t>J. Atmos. Oceanic Technol.</w:t>
      </w:r>
      <w:r w:rsidRPr="009A6BF4">
        <w:t xml:space="preserve">, </w:t>
      </w:r>
      <w:r w:rsidRPr="009A6BF4">
        <w:rPr>
          <w:b/>
          <w:bCs/>
        </w:rPr>
        <w:t>25</w:t>
      </w:r>
      <w:r w:rsidRPr="009A6BF4">
        <w:t xml:space="preserve">, </w:t>
      </w:r>
      <w:r w:rsidRPr="009A6BF4">
        <w:rPr>
          <w:rStyle w:val="nlmfpage"/>
        </w:rPr>
        <w:t>43-56</w:t>
      </w:r>
      <w:r w:rsidRPr="009A6BF4">
        <w:t>.</w:t>
      </w:r>
    </w:p>
    <w:p w14:paraId="537EFAC8" w14:textId="56FE1C74" w:rsidR="00050910" w:rsidRPr="009A6BF4" w:rsidRDefault="00027BEE" w:rsidP="00106360">
      <w:pPr>
        <w:spacing w:after="160" w:line="360" w:lineRule="auto"/>
        <w:ind w:left="720" w:hanging="720"/>
        <w:jc w:val="both"/>
      </w:pPr>
      <w:r w:rsidRPr="009A6BF4">
        <w:t xml:space="preserve">Wang, J., and D. B. Wolff, 2012: Evaluation of TRMM rain estimates using ground measurements over central Florida. </w:t>
      </w:r>
      <w:r w:rsidRPr="009A6BF4">
        <w:rPr>
          <w:i/>
          <w:iCs/>
        </w:rPr>
        <w:t xml:space="preserve">J. Appl. Meteor. </w:t>
      </w:r>
      <w:proofErr w:type="spellStart"/>
      <w:r w:rsidRPr="009A6BF4">
        <w:rPr>
          <w:i/>
          <w:iCs/>
        </w:rPr>
        <w:t>Climatol</w:t>
      </w:r>
      <w:proofErr w:type="spellEnd"/>
      <w:r w:rsidRPr="009A6BF4">
        <w:rPr>
          <w:i/>
          <w:iCs/>
        </w:rPr>
        <w:t>.</w:t>
      </w:r>
      <w:r w:rsidRPr="009A6BF4">
        <w:t xml:space="preserve">, </w:t>
      </w:r>
      <w:r w:rsidRPr="009A6BF4">
        <w:rPr>
          <w:b/>
          <w:bCs/>
        </w:rPr>
        <w:t>51</w:t>
      </w:r>
      <w:r w:rsidRPr="009A6BF4">
        <w:t>, 926–940</w:t>
      </w:r>
      <w:r w:rsidR="00C721CC" w:rsidRPr="009A6BF4">
        <w:t>.</w:t>
      </w:r>
    </w:p>
    <w:p w14:paraId="678CD1C8" w14:textId="40019597" w:rsidR="00050910" w:rsidRPr="009A6BF4" w:rsidRDefault="00050910" w:rsidP="00106360">
      <w:pPr>
        <w:spacing w:after="160" w:line="360" w:lineRule="auto"/>
        <w:ind w:left="720" w:hanging="720"/>
        <w:jc w:val="both"/>
      </w:pPr>
      <w:r w:rsidRPr="009A6BF4">
        <w:t xml:space="preserve">Warren, R. A., A. </w:t>
      </w:r>
      <w:proofErr w:type="spellStart"/>
      <w:r w:rsidRPr="009A6BF4">
        <w:t>Protat</w:t>
      </w:r>
      <w:proofErr w:type="spellEnd"/>
      <w:r w:rsidRPr="009A6BF4">
        <w:t xml:space="preserve">, S. T. </w:t>
      </w:r>
      <w:proofErr w:type="spellStart"/>
      <w:r w:rsidRPr="009A6BF4">
        <w:t>Siems</w:t>
      </w:r>
      <w:proofErr w:type="spellEnd"/>
      <w:r w:rsidRPr="009A6BF4">
        <w:t xml:space="preserve">, H. A. Ramsay, V. </w:t>
      </w:r>
      <w:proofErr w:type="spellStart"/>
      <w:r w:rsidRPr="009A6BF4">
        <w:t>Louf</w:t>
      </w:r>
      <w:proofErr w:type="spellEnd"/>
      <w:r w:rsidRPr="009A6BF4">
        <w:t xml:space="preserve">, M. </w:t>
      </w:r>
      <w:proofErr w:type="spellStart"/>
      <w:proofErr w:type="gramStart"/>
      <w:r w:rsidRPr="009A6BF4">
        <w:t>J.Manton</w:t>
      </w:r>
      <w:proofErr w:type="spellEnd"/>
      <w:proofErr w:type="gramEnd"/>
      <w:r w:rsidRPr="009A6BF4">
        <w:t xml:space="preserve">, and T. A. Kane, 2018: Calibrating ground-based radars against TRMM and GPM. </w:t>
      </w:r>
      <w:r w:rsidRPr="009A6BF4">
        <w:rPr>
          <w:i/>
          <w:iCs/>
        </w:rPr>
        <w:t>J. Atmos. Oceanic Technol</w:t>
      </w:r>
      <w:r w:rsidRPr="009A6BF4">
        <w:t xml:space="preserve">., </w:t>
      </w:r>
      <w:r w:rsidRPr="009A6BF4">
        <w:rPr>
          <w:b/>
          <w:bCs/>
        </w:rPr>
        <w:t>35</w:t>
      </w:r>
      <w:r w:rsidRPr="009A6BF4">
        <w:t>, 323–346</w:t>
      </w:r>
      <w:r w:rsidR="00C721CC" w:rsidRPr="009A6BF4">
        <w:t>.</w:t>
      </w:r>
    </w:p>
    <w:p w14:paraId="5F4CE9F2" w14:textId="33207F2C" w:rsidR="00162620" w:rsidRPr="009A6BF4" w:rsidRDefault="00B201EC" w:rsidP="00106360">
      <w:pPr>
        <w:spacing w:after="160" w:line="360" w:lineRule="auto"/>
        <w:ind w:left="720" w:hanging="720"/>
        <w:jc w:val="both"/>
      </w:pPr>
      <w:r w:rsidRPr="009A6BF4">
        <w:t xml:space="preserve">Wingo, S. M., W. A. Petersen, P. N. Gatlin, C. S. Pabla, D. A. Marks, and D. B. Wolff, 2018: The System for Integrating Multiplatform Data to Build the Atmospheric Column (SIMBA) precipitation observation fusion framework. </w:t>
      </w:r>
      <w:r w:rsidRPr="009A6BF4">
        <w:rPr>
          <w:i/>
          <w:iCs/>
        </w:rPr>
        <w:t>J. Atmos. Oceanic Technol</w:t>
      </w:r>
      <w:r w:rsidRPr="009A6BF4">
        <w:t xml:space="preserve">., </w:t>
      </w:r>
      <w:r w:rsidRPr="009A6BF4">
        <w:rPr>
          <w:b/>
          <w:bCs/>
        </w:rPr>
        <w:t>35</w:t>
      </w:r>
      <w:r w:rsidRPr="009A6BF4">
        <w:t>, 1353–1374</w:t>
      </w:r>
      <w:r w:rsidR="006B3E57" w:rsidRPr="009A6BF4">
        <w:t>.</w:t>
      </w:r>
    </w:p>
    <w:p w14:paraId="58F94A87" w14:textId="004FA1DE" w:rsidR="00162620" w:rsidRPr="009A6BF4" w:rsidRDefault="00D224A1" w:rsidP="00106360">
      <w:pPr>
        <w:spacing w:after="160" w:line="360" w:lineRule="auto"/>
        <w:ind w:left="720" w:hanging="720"/>
        <w:jc w:val="both"/>
      </w:pPr>
      <w:r w:rsidRPr="009A6BF4">
        <w:t xml:space="preserve">Wolff, D. B., D. A. Marks, E. </w:t>
      </w:r>
      <w:proofErr w:type="spellStart"/>
      <w:r w:rsidRPr="009A6BF4">
        <w:t>Amitai</w:t>
      </w:r>
      <w:proofErr w:type="spellEnd"/>
      <w:r w:rsidRPr="009A6BF4">
        <w:t xml:space="preserve">, D. S. Silberstein, B. L. Fisher, A. Tokay, J. Wang, and J. L. </w:t>
      </w:r>
      <w:proofErr w:type="spellStart"/>
      <w:r w:rsidRPr="009A6BF4">
        <w:t>Pippitt</w:t>
      </w:r>
      <w:proofErr w:type="spellEnd"/>
      <w:r w:rsidRPr="009A6BF4">
        <w:t xml:space="preserve">, 2005: Ground validation for the Tropical Rainfall Measuring Mission (TRMM). </w:t>
      </w:r>
      <w:r w:rsidRPr="009A6BF4">
        <w:rPr>
          <w:i/>
          <w:iCs/>
        </w:rPr>
        <w:t>J. Atmos. Oceanic Technol</w:t>
      </w:r>
      <w:r w:rsidRPr="009A6BF4">
        <w:t xml:space="preserve">., </w:t>
      </w:r>
      <w:r w:rsidRPr="009A6BF4">
        <w:rPr>
          <w:b/>
          <w:bCs/>
        </w:rPr>
        <w:t>22</w:t>
      </w:r>
      <w:r w:rsidRPr="009A6BF4">
        <w:t>, 365–380.</w:t>
      </w:r>
    </w:p>
    <w:p w14:paraId="0A67F6EA" w14:textId="5AA97591" w:rsidR="00162620" w:rsidRPr="009A6BF4" w:rsidRDefault="0094288B" w:rsidP="00106360">
      <w:pPr>
        <w:spacing w:after="160" w:line="360" w:lineRule="auto"/>
        <w:ind w:left="720" w:hanging="720"/>
        <w:jc w:val="both"/>
      </w:pPr>
      <w:r w:rsidRPr="009A6BF4">
        <w:t>Wolff, D. B., and B. L. Fisher, 2008: Comparisons of instantaneous</w:t>
      </w:r>
      <w:r w:rsidR="008D066A" w:rsidRPr="009A6BF4">
        <w:t xml:space="preserve"> </w:t>
      </w:r>
      <w:r w:rsidRPr="009A6BF4">
        <w:t>TRMM ground validation and satellite rain-rate estimates at</w:t>
      </w:r>
      <w:r w:rsidR="008D066A" w:rsidRPr="009A6BF4">
        <w:t xml:space="preserve"> </w:t>
      </w:r>
      <w:r w:rsidRPr="009A6BF4">
        <w:t>different spatial scales.</w:t>
      </w:r>
      <w:r w:rsidR="008D066A" w:rsidRPr="009A6BF4">
        <w:t xml:space="preserve"> </w:t>
      </w:r>
      <w:r w:rsidRPr="009A6BF4">
        <w:rPr>
          <w:i/>
          <w:iCs/>
        </w:rPr>
        <w:t xml:space="preserve">J. Appl. Meteor. </w:t>
      </w:r>
      <w:proofErr w:type="spellStart"/>
      <w:r w:rsidRPr="009A6BF4">
        <w:rPr>
          <w:i/>
          <w:iCs/>
        </w:rPr>
        <w:t>Climatol</w:t>
      </w:r>
      <w:proofErr w:type="spellEnd"/>
      <w:r w:rsidRPr="009A6BF4">
        <w:t>.,</w:t>
      </w:r>
      <w:r w:rsidR="006B3E57" w:rsidRPr="009A6BF4">
        <w:t xml:space="preserve"> </w:t>
      </w:r>
      <w:r w:rsidRPr="009A6BF4">
        <w:rPr>
          <w:b/>
          <w:bCs/>
        </w:rPr>
        <w:t>47</w:t>
      </w:r>
      <w:r w:rsidRPr="009A6BF4">
        <w:t>,</w:t>
      </w:r>
      <w:r w:rsidR="008D066A" w:rsidRPr="009A6BF4">
        <w:t xml:space="preserve"> </w:t>
      </w:r>
      <w:r w:rsidRPr="009A6BF4">
        <w:t>2215–2237.</w:t>
      </w:r>
    </w:p>
    <w:p w14:paraId="00E50C1C" w14:textId="51EFF35E" w:rsidR="002C3016" w:rsidRPr="003247EA" w:rsidRDefault="00424DEF" w:rsidP="00106360">
      <w:pPr>
        <w:spacing w:after="160" w:line="360" w:lineRule="auto"/>
        <w:ind w:left="720" w:hanging="720"/>
        <w:jc w:val="both"/>
        <w:rPr>
          <w:color w:val="000000" w:themeColor="text1"/>
        </w:rPr>
      </w:pPr>
      <w:r w:rsidRPr="009A6BF4">
        <w:lastRenderedPageBreak/>
        <w:t xml:space="preserve">Wolff, D. B., D. A. Marks, and W. A. Petersen, 2015: General application of the Relative Calibration Adjustment (RCA) technique for monitoring and correcting radar reflectivity </w:t>
      </w:r>
      <w:r w:rsidRPr="003247EA">
        <w:rPr>
          <w:color w:val="000000" w:themeColor="text1"/>
        </w:rPr>
        <w:t xml:space="preserve">calibration. </w:t>
      </w:r>
      <w:r w:rsidRPr="003247EA">
        <w:rPr>
          <w:i/>
          <w:iCs/>
          <w:color w:val="000000" w:themeColor="text1"/>
        </w:rPr>
        <w:t>J. Atmos. Oceanic Technol.</w:t>
      </w:r>
      <w:r w:rsidRPr="003247EA">
        <w:rPr>
          <w:color w:val="000000" w:themeColor="text1"/>
        </w:rPr>
        <w:t xml:space="preserve">, </w:t>
      </w:r>
      <w:r w:rsidRPr="003247EA">
        <w:rPr>
          <w:b/>
          <w:bCs/>
          <w:color w:val="000000" w:themeColor="text1"/>
        </w:rPr>
        <w:t>32</w:t>
      </w:r>
      <w:r w:rsidRPr="003247EA">
        <w:rPr>
          <w:color w:val="000000" w:themeColor="text1"/>
        </w:rPr>
        <w:t>, 496-506.</w:t>
      </w:r>
    </w:p>
    <w:p w14:paraId="3CCA3AC1" w14:textId="0F6C2E34" w:rsidR="00845533" w:rsidRPr="003247EA" w:rsidRDefault="00C5321A">
      <w:pPr>
        <w:spacing w:after="160" w:line="360" w:lineRule="auto"/>
        <w:ind w:left="720" w:hanging="720"/>
        <w:jc w:val="both"/>
        <w:rPr>
          <w:color w:val="000000" w:themeColor="text1"/>
        </w:rPr>
      </w:pPr>
      <w:proofErr w:type="spellStart"/>
      <w:r w:rsidRPr="003247EA">
        <w:rPr>
          <w:color w:val="000000" w:themeColor="text1"/>
        </w:rPr>
        <w:t>Zawadzki</w:t>
      </w:r>
      <w:proofErr w:type="spellEnd"/>
      <w:r w:rsidRPr="003247EA">
        <w:rPr>
          <w:color w:val="000000" w:themeColor="text1"/>
        </w:rPr>
        <w:t>, I. I, 1975:</w:t>
      </w:r>
      <w:r w:rsidR="000249CF" w:rsidRPr="003247EA">
        <w:rPr>
          <w:color w:val="000000" w:themeColor="text1"/>
        </w:rPr>
        <w:t xml:space="preserve"> </w:t>
      </w:r>
      <w:r w:rsidR="00F71518" w:rsidRPr="003247EA">
        <w:rPr>
          <w:color w:val="000000" w:themeColor="text1"/>
        </w:rPr>
        <w:t>On radar-</w:t>
      </w:r>
      <w:proofErr w:type="spellStart"/>
      <w:r w:rsidR="00F71518" w:rsidRPr="003247EA">
        <w:rPr>
          <w:color w:val="000000" w:themeColor="text1"/>
        </w:rPr>
        <w:t>raingauge</w:t>
      </w:r>
      <w:proofErr w:type="spellEnd"/>
      <w:r w:rsidR="00F71518" w:rsidRPr="003247EA">
        <w:rPr>
          <w:color w:val="000000" w:themeColor="text1"/>
        </w:rPr>
        <w:t xml:space="preserve"> comparison. </w:t>
      </w:r>
      <w:r w:rsidR="00F71518" w:rsidRPr="003247EA">
        <w:rPr>
          <w:i/>
          <w:iCs/>
          <w:color w:val="000000" w:themeColor="text1"/>
        </w:rPr>
        <w:t xml:space="preserve">J. Appl. </w:t>
      </w:r>
      <w:proofErr w:type="spellStart"/>
      <w:r w:rsidR="00F71518" w:rsidRPr="003247EA">
        <w:rPr>
          <w:i/>
          <w:iCs/>
          <w:color w:val="000000" w:themeColor="text1"/>
        </w:rPr>
        <w:t>Meteorol</w:t>
      </w:r>
      <w:proofErr w:type="spellEnd"/>
      <w:r w:rsidR="00F71518" w:rsidRPr="003247EA">
        <w:rPr>
          <w:i/>
          <w:iCs/>
          <w:color w:val="000000" w:themeColor="text1"/>
        </w:rPr>
        <w:t>.,</w:t>
      </w:r>
      <w:r w:rsidR="00F71518" w:rsidRPr="003247EA">
        <w:rPr>
          <w:color w:val="000000" w:themeColor="text1"/>
        </w:rPr>
        <w:t xml:space="preserve"> </w:t>
      </w:r>
      <w:r w:rsidR="00F71518" w:rsidRPr="003247EA">
        <w:rPr>
          <w:b/>
          <w:bCs/>
          <w:color w:val="000000" w:themeColor="text1"/>
        </w:rPr>
        <w:t>14</w:t>
      </w:r>
      <w:r w:rsidR="00F71518" w:rsidRPr="003247EA">
        <w:rPr>
          <w:color w:val="000000" w:themeColor="text1"/>
        </w:rPr>
        <w:t>, 1430-1436.</w:t>
      </w:r>
    </w:p>
    <w:sectPr w:rsidR="00845533" w:rsidRPr="003247EA" w:rsidSect="00870876">
      <w:footerReference w:type="even" r:id="rId22"/>
      <w:footerReference w:type="default" r:id="rId2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20367" w14:textId="77777777" w:rsidR="00295383" w:rsidRDefault="00295383" w:rsidP="001868BF">
      <w:r>
        <w:separator/>
      </w:r>
    </w:p>
  </w:endnote>
  <w:endnote w:type="continuationSeparator" w:id="0">
    <w:p w14:paraId="57B9CEAA" w14:textId="77777777" w:rsidR="00295383" w:rsidRDefault="00295383" w:rsidP="00186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羲"/>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1163986"/>
      <w:docPartObj>
        <w:docPartGallery w:val="Page Numbers (Bottom of Page)"/>
        <w:docPartUnique/>
      </w:docPartObj>
    </w:sdtPr>
    <w:sdtEndPr>
      <w:rPr>
        <w:rStyle w:val="PageNumber"/>
      </w:rPr>
    </w:sdtEndPr>
    <w:sdtContent>
      <w:p w14:paraId="40F3789C" w14:textId="1EAC7D01" w:rsidR="00C67E45" w:rsidRDefault="00C67E45" w:rsidP="001126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1A7B29" w14:textId="77777777" w:rsidR="00C67E45" w:rsidRDefault="00C67E45" w:rsidP="00C67E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7199116"/>
      <w:docPartObj>
        <w:docPartGallery w:val="Page Numbers (Bottom of Page)"/>
        <w:docPartUnique/>
      </w:docPartObj>
    </w:sdtPr>
    <w:sdtEndPr>
      <w:rPr>
        <w:rStyle w:val="PageNumber"/>
      </w:rPr>
    </w:sdtEndPr>
    <w:sdtContent>
      <w:p w14:paraId="1BDE9EB0" w14:textId="15E0CB0B" w:rsidR="00C67E45" w:rsidRDefault="00C67E45" w:rsidP="001126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29423A" w14:textId="77777777" w:rsidR="00C67E45" w:rsidRDefault="00C67E45" w:rsidP="00C67E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E0965" w14:textId="77777777" w:rsidR="00295383" w:rsidRDefault="00295383" w:rsidP="001868BF">
      <w:r>
        <w:separator/>
      </w:r>
    </w:p>
  </w:footnote>
  <w:footnote w:type="continuationSeparator" w:id="0">
    <w:p w14:paraId="47DDF756" w14:textId="77777777" w:rsidR="00295383" w:rsidRDefault="00295383" w:rsidP="00186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C19F6"/>
    <w:multiLevelType w:val="hybridMultilevel"/>
    <w:tmpl w:val="52B41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C15B42"/>
    <w:multiLevelType w:val="hybridMultilevel"/>
    <w:tmpl w:val="728604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4159CD"/>
    <w:multiLevelType w:val="hybridMultilevel"/>
    <w:tmpl w:val="728604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2F266B"/>
    <w:multiLevelType w:val="hybridMultilevel"/>
    <w:tmpl w:val="E26E4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7682003">
    <w:abstractNumId w:val="3"/>
  </w:num>
  <w:num w:numId="2" w16cid:durableId="248194848">
    <w:abstractNumId w:val="2"/>
  </w:num>
  <w:num w:numId="3" w16cid:durableId="341202052">
    <w:abstractNumId w:val="0"/>
  </w:num>
  <w:num w:numId="4" w16cid:durableId="808404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8BF"/>
    <w:rsid w:val="0000072C"/>
    <w:rsid w:val="00001374"/>
    <w:rsid w:val="0000541F"/>
    <w:rsid w:val="000054B8"/>
    <w:rsid w:val="00005906"/>
    <w:rsid w:val="00005A15"/>
    <w:rsid w:val="00007E97"/>
    <w:rsid w:val="00007FA0"/>
    <w:rsid w:val="000121B2"/>
    <w:rsid w:val="0001369F"/>
    <w:rsid w:val="00014069"/>
    <w:rsid w:val="00014742"/>
    <w:rsid w:val="00015FCD"/>
    <w:rsid w:val="000163DA"/>
    <w:rsid w:val="00021D99"/>
    <w:rsid w:val="00021F70"/>
    <w:rsid w:val="0002234F"/>
    <w:rsid w:val="00024162"/>
    <w:rsid w:val="00024628"/>
    <w:rsid w:val="000249CF"/>
    <w:rsid w:val="00024E6A"/>
    <w:rsid w:val="00025D8D"/>
    <w:rsid w:val="00025E7A"/>
    <w:rsid w:val="00026428"/>
    <w:rsid w:val="0002749D"/>
    <w:rsid w:val="00027BEE"/>
    <w:rsid w:val="000315B5"/>
    <w:rsid w:val="00033E80"/>
    <w:rsid w:val="00034FED"/>
    <w:rsid w:val="00035737"/>
    <w:rsid w:val="00035E56"/>
    <w:rsid w:val="000373FC"/>
    <w:rsid w:val="00041734"/>
    <w:rsid w:val="00042FB8"/>
    <w:rsid w:val="00044037"/>
    <w:rsid w:val="0004413A"/>
    <w:rsid w:val="00046736"/>
    <w:rsid w:val="00050910"/>
    <w:rsid w:val="000549ED"/>
    <w:rsid w:val="000608D8"/>
    <w:rsid w:val="000624F1"/>
    <w:rsid w:val="00062DF7"/>
    <w:rsid w:val="00063160"/>
    <w:rsid w:val="0006341C"/>
    <w:rsid w:val="00064537"/>
    <w:rsid w:val="000714B3"/>
    <w:rsid w:val="000718BA"/>
    <w:rsid w:val="00075ADC"/>
    <w:rsid w:val="00077C41"/>
    <w:rsid w:val="00083166"/>
    <w:rsid w:val="00084471"/>
    <w:rsid w:val="00087E8C"/>
    <w:rsid w:val="00090C46"/>
    <w:rsid w:val="00090C87"/>
    <w:rsid w:val="000920CC"/>
    <w:rsid w:val="00094C42"/>
    <w:rsid w:val="000967EE"/>
    <w:rsid w:val="00096BDB"/>
    <w:rsid w:val="00096FEB"/>
    <w:rsid w:val="000A0133"/>
    <w:rsid w:val="000A0C4C"/>
    <w:rsid w:val="000A299B"/>
    <w:rsid w:val="000A3220"/>
    <w:rsid w:val="000A4277"/>
    <w:rsid w:val="000A4933"/>
    <w:rsid w:val="000A56D3"/>
    <w:rsid w:val="000A6B88"/>
    <w:rsid w:val="000A70B0"/>
    <w:rsid w:val="000B268B"/>
    <w:rsid w:val="000B4AA5"/>
    <w:rsid w:val="000B6A09"/>
    <w:rsid w:val="000C0AE7"/>
    <w:rsid w:val="000C2785"/>
    <w:rsid w:val="000C483C"/>
    <w:rsid w:val="000D0A91"/>
    <w:rsid w:val="000D0B01"/>
    <w:rsid w:val="000D114F"/>
    <w:rsid w:val="000D46C5"/>
    <w:rsid w:val="000D5665"/>
    <w:rsid w:val="000E52B8"/>
    <w:rsid w:val="000F014F"/>
    <w:rsid w:val="000F09A8"/>
    <w:rsid w:val="000F0D5D"/>
    <w:rsid w:val="000F2B63"/>
    <w:rsid w:val="000F2C4F"/>
    <w:rsid w:val="000F3141"/>
    <w:rsid w:val="000F3517"/>
    <w:rsid w:val="000F4236"/>
    <w:rsid w:val="000F4536"/>
    <w:rsid w:val="000F5772"/>
    <w:rsid w:val="000F5BD4"/>
    <w:rsid w:val="000F6175"/>
    <w:rsid w:val="000F760D"/>
    <w:rsid w:val="000F7CA4"/>
    <w:rsid w:val="00100042"/>
    <w:rsid w:val="00100E9F"/>
    <w:rsid w:val="001011E6"/>
    <w:rsid w:val="001014D7"/>
    <w:rsid w:val="00101B77"/>
    <w:rsid w:val="00103712"/>
    <w:rsid w:val="00106360"/>
    <w:rsid w:val="001071A9"/>
    <w:rsid w:val="0011198F"/>
    <w:rsid w:val="00113B36"/>
    <w:rsid w:val="001146EC"/>
    <w:rsid w:val="00114E7C"/>
    <w:rsid w:val="00116D0B"/>
    <w:rsid w:val="00117A52"/>
    <w:rsid w:val="00127EFC"/>
    <w:rsid w:val="00127F67"/>
    <w:rsid w:val="0013325C"/>
    <w:rsid w:val="001335E5"/>
    <w:rsid w:val="00135D5A"/>
    <w:rsid w:val="0013645B"/>
    <w:rsid w:val="00136A0D"/>
    <w:rsid w:val="00136F5C"/>
    <w:rsid w:val="00137A4D"/>
    <w:rsid w:val="00141B70"/>
    <w:rsid w:val="0014200B"/>
    <w:rsid w:val="0014369C"/>
    <w:rsid w:val="00144CB8"/>
    <w:rsid w:val="00147C95"/>
    <w:rsid w:val="00150551"/>
    <w:rsid w:val="00150C32"/>
    <w:rsid w:val="001520D8"/>
    <w:rsid w:val="00152CC3"/>
    <w:rsid w:val="00152EF8"/>
    <w:rsid w:val="00152F0C"/>
    <w:rsid w:val="001539D4"/>
    <w:rsid w:val="0015408D"/>
    <w:rsid w:val="00154186"/>
    <w:rsid w:val="00154CB9"/>
    <w:rsid w:val="00155FB1"/>
    <w:rsid w:val="00161B99"/>
    <w:rsid w:val="001625FE"/>
    <w:rsid w:val="00162620"/>
    <w:rsid w:val="00163275"/>
    <w:rsid w:val="00163BFE"/>
    <w:rsid w:val="001657D9"/>
    <w:rsid w:val="00167EEE"/>
    <w:rsid w:val="00170B12"/>
    <w:rsid w:val="00170B67"/>
    <w:rsid w:val="00176A3C"/>
    <w:rsid w:val="0017795B"/>
    <w:rsid w:val="00180A17"/>
    <w:rsid w:val="00180CAC"/>
    <w:rsid w:val="00180E21"/>
    <w:rsid w:val="00183614"/>
    <w:rsid w:val="001868BF"/>
    <w:rsid w:val="00190677"/>
    <w:rsid w:val="00190A4D"/>
    <w:rsid w:val="00192B00"/>
    <w:rsid w:val="00193CCB"/>
    <w:rsid w:val="00197422"/>
    <w:rsid w:val="001A17AB"/>
    <w:rsid w:val="001A2F55"/>
    <w:rsid w:val="001A3EED"/>
    <w:rsid w:val="001A51A7"/>
    <w:rsid w:val="001B42AE"/>
    <w:rsid w:val="001B717D"/>
    <w:rsid w:val="001B7DA7"/>
    <w:rsid w:val="001B7F60"/>
    <w:rsid w:val="001C017C"/>
    <w:rsid w:val="001C094E"/>
    <w:rsid w:val="001C5E51"/>
    <w:rsid w:val="001C65BD"/>
    <w:rsid w:val="001C7CBF"/>
    <w:rsid w:val="001D0060"/>
    <w:rsid w:val="001D037F"/>
    <w:rsid w:val="001D0469"/>
    <w:rsid w:val="001D24AC"/>
    <w:rsid w:val="001D3834"/>
    <w:rsid w:val="001D4D4F"/>
    <w:rsid w:val="001D50B3"/>
    <w:rsid w:val="001D5109"/>
    <w:rsid w:val="001D67C0"/>
    <w:rsid w:val="001D7AA2"/>
    <w:rsid w:val="001E0847"/>
    <w:rsid w:val="001E088E"/>
    <w:rsid w:val="001E2386"/>
    <w:rsid w:val="001E28E3"/>
    <w:rsid w:val="001E392E"/>
    <w:rsid w:val="001E5A9D"/>
    <w:rsid w:val="001F006E"/>
    <w:rsid w:val="001F2300"/>
    <w:rsid w:val="001F2B30"/>
    <w:rsid w:val="001F3776"/>
    <w:rsid w:val="001F4D05"/>
    <w:rsid w:val="002001FB"/>
    <w:rsid w:val="002008CA"/>
    <w:rsid w:val="00201A82"/>
    <w:rsid w:val="00202887"/>
    <w:rsid w:val="00203811"/>
    <w:rsid w:val="002040D0"/>
    <w:rsid w:val="00204372"/>
    <w:rsid w:val="0021030A"/>
    <w:rsid w:val="00210C95"/>
    <w:rsid w:val="00212AF6"/>
    <w:rsid w:val="00212B0D"/>
    <w:rsid w:val="00213988"/>
    <w:rsid w:val="0021427C"/>
    <w:rsid w:val="00217A2F"/>
    <w:rsid w:val="0022188F"/>
    <w:rsid w:val="00222F5E"/>
    <w:rsid w:val="0022342E"/>
    <w:rsid w:val="00223E28"/>
    <w:rsid w:val="00224A9B"/>
    <w:rsid w:val="00226302"/>
    <w:rsid w:val="00230566"/>
    <w:rsid w:val="00230760"/>
    <w:rsid w:val="002309AF"/>
    <w:rsid w:val="00232A72"/>
    <w:rsid w:val="00233147"/>
    <w:rsid w:val="002345A8"/>
    <w:rsid w:val="0023612B"/>
    <w:rsid w:val="00236D84"/>
    <w:rsid w:val="0024045B"/>
    <w:rsid w:val="00240CBB"/>
    <w:rsid w:val="002412A0"/>
    <w:rsid w:val="002436BB"/>
    <w:rsid w:val="00243D63"/>
    <w:rsid w:val="00244D3E"/>
    <w:rsid w:val="00245A2B"/>
    <w:rsid w:val="00245E01"/>
    <w:rsid w:val="00246DEF"/>
    <w:rsid w:val="00247BCA"/>
    <w:rsid w:val="00250A1C"/>
    <w:rsid w:val="0025330C"/>
    <w:rsid w:val="002533DC"/>
    <w:rsid w:val="00254217"/>
    <w:rsid w:val="00254318"/>
    <w:rsid w:val="00254DF6"/>
    <w:rsid w:val="00256482"/>
    <w:rsid w:val="0026360F"/>
    <w:rsid w:val="00263794"/>
    <w:rsid w:val="00263A4E"/>
    <w:rsid w:val="0026623A"/>
    <w:rsid w:val="00270DA8"/>
    <w:rsid w:val="0027225C"/>
    <w:rsid w:val="00272596"/>
    <w:rsid w:val="002726E0"/>
    <w:rsid w:val="00272B29"/>
    <w:rsid w:val="00273267"/>
    <w:rsid w:val="0027436A"/>
    <w:rsid w:val="00275BB8"/>
    <w:rsid w:val="00276271"/>
    <w:rsid w:val="0027738E"/>
    <w:rsid w:val="002817F3"/>
    <w:rsid w:val="00282C46"/>
    <w:rsid w:val="00282E42"/>
    <w:rsid w:val="00283870"/>
    <w:rsid w:val="002841CE"/>
    <w:rsid w:val="00284B31"/>
    <w:rsid w:val="00286EC4"/>
    <w:rsid w:val="00290EF5"/>
    <w:rsid w:val="002910B3"/>
    <w:rsid w:val="00291A5E"/>
    <w:rsid w:val="00293F6B"/>
    <w:rsid w:val="002942C3"/>
    <w:rsid w:val="00294D2C"/>
    <w:rsid w:val="00295383"/>
    <w:rsid w:val="002957EB"/>
    <w:rsid w:val="00297211"/>
    <w:rsid w:val="002A05CF"/>
    <w:rsid w:val="002A5181"/>
    <w:rsid w:val="002A5AE6"/>
    <w:rsid w:val="002A5E16"/>
    <w:rsid w:val="002A6628"/>
    <w:rsid w:val="002B0176"/>
    <w:rsid w:val="002B1EF3"/>
    <w:rsid w:val="002B28CC"/>
    <w:rsid w:val="002B40C5"/>
    <w:rsid w:val="002B47F1"/>
    <w:rsid w:val="002B5941"/>
    <w:rsid w:val="002C26D3"/>
    <w:rsid w:val="002C2D73"/>
    <w:rsid w:val="002C2F99"/>
    <w:rsid w:val="002C3016"/>
    <w:rsid w:val="002D083D"/>
    <w:rsid w:val="002D2076"/>
    <w:rsid w:val="002D2A59"/>
    <w:rsid w:val="002D2EB3"/>
    <w:rsid w:val="002D3787"/>
    <w:rsid w:val="002D38A6"/>
    <w:rsid w:val="002D3FF6"/>
    <w:rsid w:val="002D57B7"/>
    <w:rsid w:val="002D754D"/>
    <w:rsid w:val="002D7A9F"/>
    <w:rsid w:val="002E1C10"/>
    <w:rsid w:val="002E3420"/>
    <w:rsid w:val="002E3815"/>
    <w:rsid w:val="002E3922"/>
    <w:rsid w:val="002E6108"/>
    <w:rsid w:val="002E66D2"/>
    <w:rsid w:val="002E6864"/>
    <w:rsid w:val="002E69E6"/>
    <w:rsid w:val="002E7BD8"/>
    <w:rsid w:val="002F0671"/>
    <w:rsid w:val="002F1C6E"/>
    <w:rsid w:val="002F309B"/>
    <w:rsid w:val="002F44BD"/>
    <w:rsid w:val="002F53CD"/>
    <w:rsid w:val="002F5B33"/>
    <w:rsid w:val="00300324"/>
    <w:rsid w:val="00300750"/>
    <w:rsid w:val="00300855"/>
    <w:rsid w:val="0030112A"/>
    <w:rsid w:val="00302790"/>
    <w:rsid w:val="00303B60"/>
    <w:rsid w:val="00304D74"/>
    <w:rsid w:val="00306713"/>
    <w:rsid w:val="003109D2"/>
    <w:rsid w:val="0031107D"/>
    <w:rsid w:val="00311DC0"/>
    <w:rsid w:val="00312073"/>
    <w:rsid w:val="0031290F"/>
    <w:rsid w:val="003136B8"/>
    <w:rsid w:val="003147D8"/>
    <w:rsid w:val="003164BB"/>
    <w:rsid w:val="00317EFE"/>
    <w:rsid w:val="00324009"/>
    <w:rsid w:val="003247EA"/>
    <w:rsid w:val="003248EE"/>
    <w:rsid w:val="003254F3"/>
    <w:rsid w:val="0032595F"/>
    <w:rsid w:val="003278F7"/>
    <w:rsid w:val="00332C5B"/>
    <w:rsid w:val="00333A68"/>
    <w:rsid w:val="0033785D"/>
    <w:rsid w:val="0034064A"/>
    <w:rsid w:val="00340F0F"/>
    <w:rsid w:val="003410B8"/>
    <w:rsid w:val="003426D8"/>
    <w:rsid w:val="0034494C"/>
    <w:rsid w:val="003455EC"/>
    <w:rsid w:val="0034624E"/>
    <w:rsid w:val="00346FA0"/>
    <w:rsid w:val="00347DB4"/>
    <w:rsid w:val="00347FBB"/>
    <w:rsid w:val="003505B4"/>
    <w:rsid w:val="00351B75"/>
    <w:rsid w:val="003541E8"/>
    <w:rsid w:val="00356416"/>
    <w:rsid w:val="003567CC"/>
    <w:rsid w:val="00357C97"/>
    <w:rsid w:val="003615FE"/>
    <w:rsid w:val="00361FC2"/>
    <w:rsid w:val="003630E0"/>
    <w:rsid w:val="00363405"/>
    <w:rsid w:val="00363D6C"/>
    <w:rsid w:val="00364730"/>
    <w:rsid w:val="003649AD"/>
    <w:rsid w:val="003654B2"/>
    <w:rsid w:val="00366739"/>
    <w:rsid w:val="0036685C"/>
    <w:rsid w:val="00371912"/>
    <w:rsid w:val="00371FB7"/>
    <w:rsid w:val="00375C65"/>
    <w:rsid w:val="00380AE8"/>
    <w:rsid w:val="00381983"/>
    <w:rsid w:val="00384D22"/>
    <w:rsid w:val="00385A76"/>
    <w:rsid w:val="00385BEA"/>
    <w:rsid w:val="00387220"/>
    <w:rsid w:val="003912AE"/>
    <w:rsid w:val="00391871"/>
    <w:rsid w:val="00392266"/>
    <w:rsid w:val="003935CA"/>
    <w:rsid w:val="00396A33"/>
    <w:rsid w:val="003977F5"/>
    <w:rsid w:val="00397881"/>
    <w:rsid w:val="00397A23"/>
    <w:rsid w:val="003A00EC"/>
    <w:rsid w:val="003A175A"/>
    <w:rsid w:val="003A43ED"/>
    <w:rsid w:val="003A4BBD"/>
    <w:rsid w:val="003A50B1"/>
    <w:rsid w:val="003A767B"/>
    <w:rsid w:val="003B33BE"/>
    <w:rsid w:val="003B514A"/>
    <w:rsid w:val="003B6087"/>
    <w:rsid w:val="003B7125"/>
    <w:rsid w:val="003B7159"/>
    <w:rsid w:val="003B7FE3"/>
    <w:rsid w:val="003C00A5"/>
    <w:rsid w:val="003C05E9"/>
    <w:rsid w:val="003C0A75"/>
    <w:rsid w:val="003C4343"/>
    <w:rsid w:val="003C66AA"/>
    <w:rsid w:val="003C6AC6"/>
    <w:rsid w:val="003D1060"/>
    <w:rsid w:val="003D1F82"/>
    <w:rsid w:val="003D3894"/>
    <w:rsid w:val="003D5E00"/>
    <w:rsid w:val="003E04E6"/>
    <w:rsid w:val="003E0941"/>
    <w:rsid w:val="003E1D9E"/>
    <w:rsid w:val="003E2B45"/>
    <w:rsid w:val="003E394C"/>
    <w:rsid w:val="003E3EB7"/>
    <w:rsid w:val="003E55DA"/>
    <w:rsid w:val="003E56EE"/>
    <w:rsid w:val="003E649E"/>
    <w:rsid w:val="003E6EF0"/>
    <w:rsid w:val="003F36FE"/>
    <w:rsid w:val="003F3773"/>
    <w:rsid w:val="003F46D5"/>
    <w:rsid w:val="003F4953"/>
    <w:rsid w:val="003F4EAC"/>
    <w:rsid w:val="003F5EEB"/>
    <w:rsid w:val="003F7F6A"/>
    <w:rsid w:val="00404BFF"/>
    <w:rsid w:val="004070B1"/>
    <w:rsid w:val="004111F9"/>
    <w:rsid w:val="004136A4"/>
    <w:rsid w:val="00416F68"/>
    <w:rsid w:val="00420E5F"/>
    <w:rsid w:val="0042211B"/>
    <w:rsid w:val="00423AA9"/>
    <w:rsid w:val="00424431"/>
    <w:rsid w:val="00424DEF"/>
    <w:rsid w:val="004250DE"/>
    <w:rsid w:val="004300E4"/>
    <w:rsid w:val="004303F8"/>
    <w:rsid w:val="00430DF7"/>
    <w:rsid w:val="00435686"/>
    <w:rsid w:val="00436748"/>
    <w:rsid w:val="004402D4"/>
    <w:rsid w:val="00440525"/>
    <w:rsid w:val="00440D00"/>
    <w:rsid w:val="00441857"/>
    <w:rsid w:val="00442CF9"/>
    <w:rsid w:val="00443E13"/>
    <w:rsid w:val="004455CB"/>
    <w:rsid w:val="00446B3E"/>
    <w:rsid w:val="00447E0E"/>
    <w:rsid w:val="00450ED8"/>
    <w:rsid w:val="004515EF"/>
    <w:rsid w:val="00452245"/>
    <w:rsid w:val="0045225D"/>
    <w:rsid w:val="00453FE4"/>
    <w:rsid w:val="004541C8"/>
    <w:rsid w:val="00456C95"/>
    <w:rsid w:val="00457031"/>
    <w:rsid w:val="00457481"/>
    <w:rsid w:val="00457833"/>
    <w:rsid w:val="004640C6"/>
    <w:rsid w:val="00464D99"/>
    <w:rsid w:val="00465D12"/>
    <w:rsid w:val="00466F68"/>
    <w:rsid w:val="00467712"/>
    <w:rsid w:val="00471CCF"/>
    <w:rsid w:val="00471F4E"/>
    <w:rsid w:val="0047225D"/>
    <w:rsid w:val="00476572"/>
    <w:rsid w:val="0048123B"/>
    <w:rsid w:val="00483942"/>
    <w:rsid w:val="00484929"/>
    <w:rsid w:val="00484DC2"/>
    <w:rsid w:val="0048540D"/>
    <w:rsid w:val="00486F9F"/>
    <w:rsid w:val="004901A7"/>
    <w:rsid w:val="00490913"/>
    <w:rsid w:val="004914C6"/>
    <w:rsid w:val="00491844"/>
    <w:rsid w:val="00492740"/>
    <w:rsid w:val="004930D5"/>
    <w:rsid w:val="0049534A"/>
    <w:rsid w:val="00495D8E"/>
    <w:rsid w:val="0049635E"/>
    <w:rsid w:val="004A0749"/>
    <w:rsid w:val="004A28CE"/>
    <w:rsid w:val="004A2FAD"/>
    <w:rsid w:val="004A317B"/>
    <w:rsid w:val="004A344A"/>
    <w:rsid w:val="004A5FC4"/>
    <w:rsid w:val="004A6666"/>
    <w:rsid w:val="004A6E83"/>
    <w:rsid w:val="004A6F0C"/>
    <w:rsid w:val="004A728A"/>
    <w:rsid w:val="004B054A"/>
    <w:rsid w:val="004B13E3"/>
    <w:rsid w:val="004B1664"/>
    <w:rsid w:val="004B1A8D"/>
    <w:rsid w:val="004B3759"/>
    <w:rsid w:val="004B51C2"/>
    <w:rsid w:val="004B5FF1"/>
    <w:rsid w:val="004B6D85"/>
    <w:rsid w:val="004C229B"/>
    <w:rsid w:val="004C2812"/>
    <w:rsid w:val="004C2A86"/>
    <w:rsid w:val="004C3197"/>
    <w:rsid w:val="004C3573"/>
    <w:rsid w:val="004C7F64"/>
    <w:rsid w:val="004D0AC8"/>
    <w:rsid w:val="004D2DAB"/>
    <w:rsid w:val="004D61C9"/>
    <w:rsid w:val="004E392E"/>
    <w:rsid w:val="004E4B03"/>
    <w:rsid w:val="004F0197"/>
    <w:rsid w:val="004F1765"/>
    <w:rsid w:val="004F2577"/>
    <w:rsid w:val="004F370A"/>
    <w:rsid w:val="004F3A39"/>
    <w:rsid w:val="004F4022"/>
    <w:rsid w:val="004F7892"/>
    <w:rsid w:val="004F7C4A"/>
    <w:rsid w:val="004F7E35"/>
    <w:rsid w:val="00502913"/>
    <w:rsid w:val="0050435F"/>
    <w:rsid w:val="00504FAB"/>
    <w:rsid w:val="00505E7B"/>
    <w:rsid w:val="005062EB"/>
    <w:rsid w:val="005078F0"/>
    <w:rsid w:val="00507963"/>
    <w:rsid w:val="005115B1"/>
    <w:rsid w:val="0051227F"/>
    <w:rsid w:val="00512910"/>
    <w:rsid w:val="00512C2D"/>
    <w:rsid w:val="00515727"/>
    <w:rsid w:val="00515822"/>
    <w:rsid w:val="00517C67"/>
    <w:rsid w:val="005228A4"/>
    <w:rsid w:val="00522922"/>
    <w:rsid w:val="00522DED"/>
    <w:rsid w:val="0052393F"/>
    <w:rsid w:val="00523B52"/>
    <w:rsid w:val="00524C28"/>
    <w:rsid w:val="0052622C"/>
    <w:rsid w:val="005279F5"/>
    <w:rsid w:val="005312D4"/>
    <w:rsid w:val="00532C92"/>
    <w:rsid w:val="00532F10"/>
    <w:rsid w:val="005330A0"/>
    <w:rsid w:val="00533B0D"/>
    <w:rsid w:val="00535407"/>
    <w:rsid w:val="005430E8"/>
    <w:rsid w:val="00544C4D"/>
    <w:rsid w:val="00544D17"/>
    <w:rsid w:val="005453CE"/>
    <w:rsid w:val="00546C58"/>
    <w:rsid w:val="005504B6"/>
    <w:rsid w:val="00550F66"/>
    <w:rsid w:val="005533BF"/>
    <w:rsid w:val="005535F9"/>
    <w:rsid w:val="00553F18"/>
    <w:rsid w:val="005540E7"/>
    <w:rsid w:val="00554229"/>
    <w:rsid w:val="00554409"/>
    <w:rsid w:val="00554686"/>
    <w:rsid w:val="0055482F"/>
    <w:rsid w:val="005600D5"/>
    <w:rsid w:val="00563C95"/>
    <w:rsid w:val="00563E06"/>
    <w:rsid w:val="0056496B"/>
    <w:rsid w:val="00564D86"/>
    <w:rsid w:val="005654FF"/>
    <w:rsid w:val="005660F7"/>
    <w:rsid w:val="00567C76"/>
    <w:rsid w:val="00570A8E"/>
    <w:rsid w:val="005710F8"/>
    <w:rsid w:val="0057224F"/>
    <w:rsid w:val="00572830"/>
    <w:rsid w:val="00572C99"/>
    <w:rsid w:val="005731AB"/>
    <w:rsid w:val="0057320B"/>
    <w:rsid w:val="00573EB9"/>
    <w:rsid w:val="00573EE9"/>
    <w:rsid w:val="00574A67"/>
    <w:rsid w:val="005757B8"/>
    <w:rsid w:val="005773A8"/>
    <w:rsid w:val="0057752D"/>
    <w:rsid w:val="0057793E"/>
    <w:rsid w:val="00577D83"/>
    <w:rsid w:val="0058080B"/>
    <w:rsid w:val="00581518"/>
    <w:rsid w:val="00581561"/>
    <w:rsid w:val="005823CD"/>
    <w:rsid w:val="00582B31"/>
    <w:rsid w:val="00583495"/>
    <w:rsid w:val="0058437B"/>
    <w:rsid w:val="0058453B"/>
    <w:rsid w:val="00585B30"/>
    <w:rsid w:val="005876DE"/>
    <w:rsid w:val="00592BBF"/>
    <w:rsid w:val="00592F83"/>
    <w:rsid w:val="005933C2"/>
    <w:rsid w:val="005942A9"/>
    <w:rsid w:val="005945E0"/>
    <w:rsid w:val="00594AB3"/>
    <w:rsid w:val="00594F2B"/>
    <w:rsid w:val="005959ED"/>
    <w:rsid w:val="00595A87"/>
    <w:rsid w:val="00596B37"/>
    <w:rsid w:val="005A51C9"/>
    <w:rsid w:val="005A5C4C"/>
    <w:rsid w:val="005A6778"/>
    <w:rsid w:val="005A7A6E"/>
    <w:rsid w:val="005B1A8B"/>
    <w:rsid w:val="005B561B"/>
    <w:rsid w:val="005B60CF"/>
    <w:rsid w:val="005B7FB1"/>
    <w:rsid w:val="005C25AC"/>
    <w:rsid w:val="005C40F7"/>
    <w:rsid w:val="005C539F"/>
    <w:rsid w:val="005C69CF"/>
    <w:rsid w:val="005C6B8F"/>
    <w:rsid w:val="005C6FEF"/>
    <w:rsid w:val="005C76E8"/>
    <w:rsid w:val="005D02C2"/>
    <w:rsid w:val="005D1207"/>
    <w:rsid w:val="005D1729"/>
    <w:rsid w:val="005D3F04"/>
    <w:rsid w:val="005D4620"/>
    <w:rsid w:val="005D4D66"/>
    <w:rsid w:val="005D58E4"/>
    <w:rsid w:val="005D68C9"/>
    <w:rsid w:val="005D775B"/>
    <w:rsid w:val="005E0539"/>
    <w:rsid w:val="005E0EC1"/>
    <w:rsid w:val="005E1A0A"/>
    <w:rsid w:val="005E1DCB"/>
    <w:rsid w:val="005E28BA"/>
    <w:rsid w:val="005E2A25"/>
    <w:rsid w:val="005E2B7E"/>
    <w:rsid w:val="005E3D55"/>
    <w:rsid w:val="005E7A70"/>
    <w:rsid w:val="005F0C3F"/>
    <w:rsid w:val="005F47A9"/>
    <w:rsid w:val="005F6D70"/>
    <w:rsid w:val="005F734C"/>
    <w:rsid w:val="005F7486"/>
    <w:rsid w:val="00601CCF"/>
    <w:rsid w:val="006064B6"/>
    <w:rsid w:val="00606AA1"/>
    <w:rsid w:val="0061043F"/>
    <w:rsid w:val="006110C9"/>
    <w:rsid w:val="00612C7C"/>
    <w:rsid w:val="00613D02"/>
    <w:rsid w:val="00613FD2"/>
    <w:rsid w:val="00616FEC"/>
    <w:rsid w:val="00617FF3"/>
    <w:rsid w:val="00622850"/>
    <w:rsid w:val="00623E2D"/>
    <w:rsid w:val="00625F1F"/>
    <w:rsid w:val="00627B18"/>
    <w:rsid w:val="00630133"/>
    <w:rsid w:val="006305DF"/>
    <w:rsid w:val="00631311"/>
    <w:rsid w:val="0063154B"/>
    <w:rsid w:val="0063293A"/>
    <w:rsid w:val="00640D86"/>
    <w:rsid w:val="00642CB8"/>
    <w:rsid w:val="00647C5F"/>
    <w:rsid w:val="00647D94"/>
    <w:rsid w:val="006509C9"/>
    <w:rsid w:val="0065137C"/>
    <w:rsid w:val="0065162A"/>
    <w:rsid w:val="0065357E"/>
    <w:rsid w:val="006548A4"/>
    <w:rsid w:val="00654DAC"/>
    <w:rsid w:val="00656DF8"/>
    <w:rsid w:val="00657872"/>
    <w:rsid w:val="00660208"/>
    <w:rsid w:val="00662087"/>
    <w:rsid w:val="00662B3F"/>
    <w:rsid w:val="00662D10"/>
    <w:rsid w:val="0066384E"/>
    <w:rsid w:val="006654E5"/>
    <w:rsid w:val="006670A4"/>
    <w:rsid w:val="0067194B"/>
    <w:rsid w:val="0067362A"/>
    <w:rsid w:val="006748DC"/>
    <w:rsid w:val="00674995"/>
    <w:rsid w:val="00675896"/>
    <w:rsid w:val="00676459"/>
    <w:rsid w:val="006769FA"/>
    <w:rsid w:val="00676C20"/>
    <w:rsid w:val="0067771F"/>
    <w:rsid w:val="00680657"/>
    <w:rsid w:val="0068103E"/>
    <w:rsid w:val="00682275"/>
    <w:rsid w:val="00683203"/>
    <w:rsid w:val="00684D0F"/>
    <w:rsid w:val="00685932"/>
    <w:rsid w:val="006864D1"/>
    <w:rsid w:val="0069040F"/>
    <w:rsid w:val="00691E70"/>
    <w:rsid w:val="00692559"/>
    <w:rsid w:val="006928FA"/>
    <w:rsid w:val="00697AFE"/>
    <w:rsid w:val="006A0274"/>
    <w:rsid w:val="006A2EE1"/>
    <w:rsid w:val="006A3222"/>
    <w:rsid w:val="006A44DF"/>
    <w:rsid w:val="006A4C4F"/>
    <w:rsid w:val="006A7C56"/>
    <w:rsid w:val="006B115B"/>
    <w:rsid w:val="006B397C"/>
    <w:rsid w:val="006B3D6C"/>
    <w:rsid w:val="006B3DA3"/>
    <w:rsid w:val="006B3E57"/>
    <w:rsid w:val="006B79B2"/>
    <w:rsid w:val="006C2A9C"/>
    <w:rsid w:val="006C38CD"/>
    <w:rsid w:val="006C5202"/>
    <w:rsid w:val="006C5C33"/>
    <w:rsid w:val="006C6013"/>
    <w:rsid w:val="006C6D11"/>
    <w:rsid w:val="006D172E"/>
    <w:rsid w:val="006D1CE4"/>
    <w:rsid w:val="006D351A"/>
    <w:rsid w:val="006D3B9D"/>
    <w:rsid w:val="006D66BA"/>
    <w:rsid w:val="006D79DA"/>
    <w:rsid w:val="006E03F7"/>
    <w:rsid w:val="006E0CC0"/>
    <w:rsid w:val="006E2CFC"/>
    <w:rsid w:val="006E3158"/>
    <w:rsid w:val="006E444A"/>
    <w:rsid w:val="006E692C"/>
    <w:rsid w:val="006E76E0"/>
    <w:rsid w:val="006E76FF"/>
    <w:rsid w:val="006F0425"/>
    <w:rsid w:val="006F0707"/>
    <w:rsid w:val="006F089C"/>
    <w:rsid w:val="006F1109"/>
    <w:rsid w:val="006F2A9D"/>
    <w:rsid w:val="006F3802"/>
    <w:rsid w:val="006F3A05"/>
    <w:rsid w:val="006F3FD2"/>
    <w:rsid w:val="006F6BCC"/>
    <w:rsid w:val="006F7150"/>
    <w:rsid w:val="00705AA5"/>
    <w:rsid w:val="00706AD1"/>
    <w:rsid w:val="00710AF4"/>
    <w:rsid w:val="00711D87"/>
    <w:rsid w:val="00712E20"/>
    <w:rsid w:val="007163D1"/>
    <w:rsid w:val="0071770F"/>
    <w:rsid w:val="00717D6D"/>
    <w:rsid w:val="00720463"/>
    <w:rsid w:val="0072178E"/>
    <w:rsid w:val="007230A8"/>
    <w:rsid w:val="00724BED"/>
    <w:rsid w:val="00724E9A"/>
    <w:rsid w:val="00725185"/>
    <w:rsid w:val="00725622"/>
    <w:rsid w:val="007266B1"/>
    <w:rsid w:val="00726D2C"/>
    <w:rsid w:val="00730382"/>
    <w:rsid w:val="00732256"/>
    <w:rsid w:val="00734F4A"/>
    <w:rsid w:val="007352AC"/>
    <w:rsid w:val="007366E4"/>
    <w:rsid w:val="007367D6"/>
    <w:rsid w:val="00740FFD"/>
    <w:rsid w:val="007435C4"/>
    <w:rsid w:val="00744269"/>
    <w:rsid w:val="00744E86"/>
    <w:rsid w:val="00744FE8"/>
    <w:rsid w:val="00745083"/>
    <w:rsid w:val="007477C5"/>
    <w:rsid w:val="00750151"/>
    <w:rsid w:val="007509A2"/>
    <w:rsid w:val="00750D9B"/>
    <w:rsid w:val="00751097"/>
    <w:rsid w:val="00752C78"/>
    <w:rsid w:val="00753544"/>
    <w:rsid w:val="007544CD"/>
    <w:rsid w:val="00754552"/>
    <w:rsid w:val="007552EC"/>
    <w:rsid w:val="0075545A"/>
    <w:rsid w:val="00763B18"/>
    <w:rsid w:val="007647A8"/>
    <w:rsid w:val="00764AB0"/>
    <w:rsid w:val="00765476"/>
    <w:rsid w:val="00766788"/>
    <w:rsid w:val="0077032A"/>
    <w:rsid w:val="00776DF2"/>
    <w:rsid w:val="00776F6B"/>
    <w:rsid w:val="0077714C"/>
    <w:rsid w:val="007771A1"/>
    <w:rsid w:val="00777EA3"/>
    <w:rsid w:val="00781E5B"/>
    <w:rsid w:val="00783A3A"/>
    <w:rsid w:val="007840F0"/>
    <w:rsid w:val="00784B10"/>
    <w:rsid w:val="00784C65"/>
    <w:rsid w:val="007854B7"/>
    <w:rsid w:val="00785F20"/>
    <w:rsid w:val="00786987"/>
    <w:rsid w:val="00790B9F"/>
    <w:rsid w:val="007923EA"/>
    <w:rsid w:val="007929F4"/>
    <w:rsid w:val="00792C0F"/>
    <w:rsid w:val="00792C4B"/>
    <w:rsid w:val="00794B86"/>
    <w:rsid w:val="00794F01"/>
    <w:rsid w:val="00795CD2"/>
    <w:rsid w:val="0079689C"/>
    <w:rsid w:val="007A061A"/>
    <w:rsid w:val="007A0A65"/>
    <w:rsid w:val="007A184D"/>
    <w:rsid w:val="007A3559"/>
    <w:rsid w:val="007A6F85"/>
    <w:rsid w:val="007A6FC5"/>
    <w:rsid w:val="007B05C3"/>
    <w:rsid w:val="007B1DBD"/>
    <w:rsid w:val="007B1E2E"/>
    <w:rsid w:val="007B256D"/>
    <w:rsid w:val="007B258A"/>
    <w:rsid w:val="007B2852"/>
    <w:rsid w:val="007B3358"/>
    <w:rsid w:val="007B472E"/>
    <w:rsid w:val="007B47BF"/>
    <w:rsid w:val="007B64D2"/>
    <w:rsid w:val="007C182A"/>
    <w:rsid w:val="007C1981"/>
    <w:rsid w:val="007C53B0"/>
    <w:rsid w:val="007C543F"/>
    <w:rsid w:val="007C5FC3"/>
    <w:rsid w:val="007C76FF"/>
    <w:rsid w:val="007D0364"/>
    <w:rsid w:val="007D07DE"/>
    <w:rsid w:val="007D16AB"/>
    <w:rsid w:val="007D30CF"/>
    <w:rsid w:val="007D57DF"/>
    <w:rsid w:val="007D5FBF"/>
    <w:rsid w:val="007E1A6C"/>
    <w:rsid w:val="007E1D18"/>
    <w:rsid w:val="007E4A6B"/>
    <w:rsid w:val="007E54C7"/>
    <w:rsid w:val="007E71C2"/>
    <w:rsid w:val="007E7DF8"/>
    <w:rsid w:val="007F296B"/>
    <w:rsid w:val="007F3BAD"/>
    <w:rsid w:val="007F3C61"/>
    <w:rsid w:val="007F44EC"/>
    <w:rsid w:val="007F5D1F"/>
    <w:rsid w:val="007F5D40"/>
    <w:rsid w:val="007F682B"/>
    <w:rsid w:val="008003CA"/>
    <w:rsid w:val="008006B9"/>
    <w:rsid w:val="00800A84"/>
    <w:rsid w:val="00801194"/>
    <w:rsid w:val="0080669E"/>
    <w:rsid w:val="008075CA"/>
    <w:rsid w:val="00810219"/>
    <w:rsid w:val="008105B3"/>
    <w:rsid w:val="00810F13"/>
    <w:rsid w:val="008110B0"/>
    <w:rsid w:val="00811453"/>
    <w:rsid w:val="00813110"/>
    <w:rsid w:val="00814826"/>
    <w:rsid w:val="00815674"/>
    <w:rsid w:val="00815B7B"/>
    <w:rsid w:val="00815B8A"/>
    <w:rsid w:val="00817209"/>
    <w:rsid w:val="00821253"/>
    <w:rsid w:val="008216DB"/>
    <w:rsid w:val="00821A93"/>
    <w:rsid w:val="00823049"/>
    <w:rsid w:val="00825FA1"/>
    <w:rsid w:val="00826691"/>
    <w:rsid w:val="00826DC5"/>
    <w:rsid w:val="00826DDB"/>
    <w:rsid w:val="008303A2"/>
    <w:rsid w:val="00831879"/>
    <w:rsid w:val="00833F02"/>
    <w:rsid w:val="008343A5"/>
    <w:rsid w:val="0084079E"/>
    <w:rsid w:val="00840F80"/>
    <w:rsid w:val="00843067"/>
    <w:rsid w:val="008443C1"/>
    <w:rsid w:val="00845533"/>
    <w:rsid w:val="008463E3"/>
    <w:rsid w:val="00847A92"/>
    <w:rsid w:val="00850AEF"/>
    <w:rsid w:val="008518A6"/>
    <w:rsid w:val="00851DD6"/>
    <w:rsid w:val="00853270"/>
    <w:rsid w:val="00854103"/>
    <w:rsid w:val="00854620"/>
    <w:rsid w:val="008547F1"/>
    <w:rsid w:val="00856E51"/>
    <w:rsid w:val="008570E1"/>
    <w:rsid w:val="00860710"/>
    <w:rsid w:val="00860BD6"/>
    <w:rsid w:val="00860CD7"/>
    <w:rsid w:val="008613FE"/>
    <w:rsid w:val="00861C4B"/>
    <w:rsid w:val="008662CB"/>
    <w:rsid w:val="00870876"/>
    <w:rsid w:val="00872ABE"/>
    <w:rsid w:val="00872B4C"/>
    <w:rsid w:val="00872E71"/>
    <w:rsid w:val="008755BA"/>
    <w:rsid w:val="00876FA1"/>
    <w:rsid w:val="00877648"/>
    <w:rsid w:val="00880BA1"/>
    <w:rsid w:val="0088100D"/>
    <w:rsid w:val="00881253"/>
    <w:rsid w:val="00881271"/>
    <w:rsid w:val="0088213F"/>
    <w:rsid w:val="008831F0"/>
    <w:rsid w:val="00884947"/>
    <w:rsid w:val="008849FB"/>
    <w:rsid w:val="00884C83"/>
    <w:rsid w:val="00884ED1"/>
    <w:rsid w:val="00885E0F"/>
    <w:rsid w:val="00886740"/>
    <w:rsid w:val="00886A78"/>
    <w:rsid w:val="0089121E"/>
    <w:rsid w:val="008916B0"/>
    <w:rsid w:val="0089227B"/>
    <w:rsid w:val="00892649"/>
    <w:rsid w:val="00892D15"/>
    <w:rsid w:val="00893050"/>
    <w:rsid w:val="00893D02"/>
    <w:rsid w:val="00895229"/>
    <w:rsid w:val="00895FAB"/>
    <w:rsid w:val="008977B4"/>
    <w:rsid w:val="008A2398"/>
    <w:rsid w:val="008A4BC0"/>
    <w:rsid w:val="008B1B72"/>
    <w:rsid w:val="008B1C31"/>
    <w:rsid w:val="008B2AB9"/>
    <w:rsid w:val="008B2C3C"/>
    <w:rsid w:val="008B45CC"/>
    <w:rsid w:val="008B5309"/>
    <w:rsid w:val="008B6174"/>
    <w:rsid w:val="008B63D3"/>
    <w:rsid w:val="008B6933"/>
    <w:rsid w:val="008C1160"/>
    <w:rsid w:val="008C2D3E"/>
    <w:rsid w:val="008C2E16"/>
    <w:rsid w:val="008C3C25"/>
    <w:rsid w:val="008C48FF"/>
    <w:rsid w:val="008C50EC"/>
    <w:rsid w:val="008C5C7B"/>
    <w:rsid w:val="008C7FF1"/>
    <w:rsid w:val="008D048B"/>
    <w:rsid w:val="008D066A"/>
    <w:rsid w:val="008D19B7"/>
    <w:rsid w:val="008D2B33"/>
    <w:rsid w:val="008D5170"/>
    <w:rsid w:val="008D6018"/>
    <w:rsid w:val="008D679E"/>
    <w:rsid w:val="008D73FE"/>
    <w:rsid w:val="008E1EE3"/>
    <w:rsid w:val="008E33F0"/>
    <w:rsid w:val="008E37E4"/>
    <w:rsid w:val="008E45EA"/>
    <w:rsid w:val="008E79F0"/>
    <w:rsid w:val="008F2C86"/>
    <w:rsid w:val="008F37FF"/>
    <w:rsid w:val="008F3F82"/>
    <w:rsid w:val="008F4143"/>
    <w:rsid w:val="008F419F"/>
    <w:rsid w:val="008F4276"/>
    <w:rsid w:val="008F49B1"/>
    <w:rsid w:val="008F4F52"/>
    <w:rsid w:val="008F57AF"/>
    <w:rsid w:val="008F5FD6"/>
    <w:rsid w:val="008F6594"/>
    <w:rsid w:val="008F6ABA"/>
    <w:rsid w:val="008F6FF1"/>
    <w:rsid w:val="009009A8"/>
    <w:rsid w:val="0090331F"/>
    <w:rsid w:val="009035CA"/>
    <w:rsid w:val="0090773A"/>
    <w:rsid w:val="00910EE8"/>
    <w:rsid w:val="00911C43"/>
    <w:rsid w:val="00912082"/>
    <w:rsid w:val="00912657"/>
    <w:rsid w:val="00912E04"/>
    <w:rsid w:val="009132C3"/>
    <w:rsid w:val="009147CB"/>
    <w:rsid w:val="0091482C"/>
    <w:rsid w:val="009152A8"/>
    <w:rsid w:val="009160E3"/>
    <w:rsid w:val="00916ADC"/>
    <w:rsid w:val="0091764B"/>
    <w:rsid w:val="00920D05"/>
    <w:rsid w:val="00921E39"/>
    <w:rsid w:val="009225AD"/>
    <w:rsid w:val="0092501D"/>
    <w:rsid w:val="00925605"/>
    <w:rsid w:val="00927239"/>
    <w:rsid w:val="00927B0E"/>
    <w:rsid w:val="00932FAF"/>
    <w:rsid w:val="0093410F"/>
    <w:rsid w:val="00934793"/>
    <w:rsid w:val="00934E23"/>
    <w:rsid w:val="00936C7A"/>
    <w:rsid w:val="00936D19"/>
    <w:rsid w:val="00937025"/>
    <w:rsid w:val="0093779B"/>
    <w:rsid w:val="00937992"/>
    <w:rsid w:val="00941E4A"/>
    <w:rsid w:val="0094288B"/>
    <w:rsid w:val="0094319A"/>
    <w:rsid w:val="00943770"/>
    <w:rsid w:val="00944DC0"/>
    <w:rsid w:val="00950E4E"/>
    <w:rsid w:val="00952C71"/>
    <w:rsid w:val="009530E8"/>
    <w:rsid w:val="00953BA9"/>
    <w:rsid w:val="0095549F"/>
    <w:rsid w:val="00955BCE"/>
    <w:rsid w:val="00955CDB"/>
    <w:rsid w:val="00956806"/>
    <w:rsid w:val="00956839"/>
    <w:rsid w:val="00957594"/>
    <w:rsid w:val="009616AC"/>
    <w:rsid w:val="00961B65"/>
    <w:rsid w:val="00964F77"/>
    <w:rsid w:val="00964FAF"/>
    <w:rsid w:val="00966BE0"/>
    <w:rsid w:val="0096780C"/>
    <w:rsid w:val="00970179"/>
    <w:rsid w:val="009704BB"/>
    <w:rsid w:val="00970CF9"/>
    <w:rsid w:val="00971AB3"/>
    <w:rsid w:val="009730A6"/>
    <w:rsid w:val="0097456F"/>
    <w:rsid w:val="00974973"/>
    <w:rsid w:val="009762AF"/>
    <w:rsid w:val="00977EE6"/>
    <w:rsid w:val="00981E8C"/>
    <w:rsid w:val="00983044"/>
    <w:rsid w:val="00984AB5"/>
    <w:rsid w:val="009850C2"/>
    <w:rsid w:val="00987541"/>
    <w:rsid w:val="00987FA2"/>
    <w:rsid w:val="00987FAE"/>
    <w:rsid w:val="0099094C"/>
    <w:rsid w:val="009909D7"/>
    <w:rsid w:val="00992157"/>
    <w:rsid w:val="00993EA1"/>
    <w:rsid w:val="00993FEC"/>
    <w:rsid w:val="00997FC8"/>
    <w:rsid w:val="009A0D97"/>
    <w:rsid w:val="009A1053"/>
    <w:rsid w:val="009A1840"/>
    <w:rsid w:val="009A240B"/>
    <w:rsid w:val="009A254C"/>
    <w:rsid w:val="009A2B13"/>
    <w:rsid w:val="009A6651"/>
    <w:rsid w:val="009A6BF4"/>
    <w:rsid w:val="009A716F"/>
    <w:rsid w:val="009A7E0F"/>
    <w:rsid w:val="009B07A7"/>
    <w:rsid w:val="009B2394"/>
    <w:rsid w:val="009B2ABF"/>
    <w:rsid w:val="009B2BFA"/>
    <w:rsid w:val="009B39D4"/>
    <w:rsid w:val="009B5387"/>
    <w:rsid w:val="009B5F37"/>
    <w:rsid w:val="009B64F6"/>
    <w:rsid w:val="009B6593"/>
    <w:rsid w:val="009B77AF"/>
    <w:rsid w:val="009C07DA"/>
    <w:rsid w:val="009C2715"/>
    <w:rsid w:val="009C2C55"/>
    <w:rsid w:val="009C33FF"/>
    <w:rsid w:val="009C7D33"/>
    <w:rsid w:val="009C7E4C"/>
    <w:rsid w:val="009D121F"/>
    <w:rsid w:val="009D2191"/>
    <w:rsid w:val="009D5896"/>
    <w:rsid w:val="009D6735"/>
    <w:rsid w:val="009D6A72"/>
    <w:rsid w:val="009D7FD4"/>
    <w:rsid w:val="009E1DD0"/>
    <w:rsid w:val="009E465F"/>
    <w:rsid w:val="009E763E"/>
    <w:rsid w:val="009F3CD5"/>
    <w:rsid w:val="009F3D1E"/>
    <w:rsid w:val="00A03488"/>
    <w:rsid w:val="00A0466E"/>
    <w:rsid w:val="00A04C1C"/>
    <w:rsid w:val="00A04DB0"/>
    <w:rsid w:val="00A04E99"/>
    <w:rsid w:val="00A06770"/>
    <w:rsid w:val="00A0793F"/>
    <w:rsid w:val="00A1374B"/>
    <w:rsid w:val="00A143FA"/>
    <w:rsid w:val="00A2224E"/>
    <w:rsid w:val="00A24D2B"/>
    <w:rsid w:val="00A27424"/>
    <w:rsid w:val="00A33320"/>
    <w:rsid w:val="00A35039"/>
    <w:rsid w:val="00A42761"/>
    <w:rsid w:val="00A44583"/>
    <w:rsid w:val="00A45261"/>
    <w:rsid w:val="00A464D4"/>
    <w:rsid w:val="00A4659D"/>
    <w:rsid w:val="00A475D7"/>
    <w:rsid w:val="00A47A02"/>
    <w:rsid w:val="00A50F81"/>
    <w:rsid w:val="00A513E1"/>
    <w:rsid w:val="00A5174F"/>
    <w:rsid w:val="00A51D88"/>
    <w:rsid w:val="00A5323F"/>
    <w:rsid w:val="00A56ACC"/>
    <w:rsid w:val="00A57E6E"/>
    <w:rsid w:val="00A60025"/>
    <w:rsid w:val="00A600D4"/>
    <w:rsid w:val="00A61727"/>
    <w:rsid w:val="00A618D5"/>
    <w:rsid w:val="00A61D1A"/>
    <w:rsid w:val="00A62642"/>
    <w:rsid w:val="00A657F6"/>
    <w:rsid w:val="00A657FB"/>
    <w:rsid w:val="00A66119"/>
    <w:rsid w:val="00A6729D"/>
    <w:rsid w:val="00A67F1C"/>
    <w:rsid w:val="00A71C90"/>
    <w:rsid w:val="00A73BFA"/>
    <w:rsid w:val="00A73F7C"/>
    <w:rsid w:val="00A829AB"/>
    <w:rsid w:val="00A84E20"/>
    <w:rsid w:val="00A84E68"/>
    <w:rsid w:val="00A85BDC"/>
    <w:rsid w:val="00A8622C"/>
    <w:rsid w:val="00A870E0"/>
    <w:rsid w:val="00A87D3A"/>
    <w:rsid w:val="00A87F21"/>
    <w:rsid w:val="00A96C10"/>
    <w:rsid w:val="00A96D80"/>
    <w:rsid w:val="00A97E88"/>
    <w:rsid w:val="00A97FBC"/>
    <w:rsid w:val="00AA2EF2"/>
    <w:rsid w:val="00AA490D"/>
    <w:rsid w:val="00AB1C70"/>
    <w:rsid w:val="00AB37F2"/>
    <w:rsid w:val="00AB4E24"/>
    <w:rsid w:val="00AB56B8"/>
    <w:rsid w:val="00AB59D4"/>
    <w:rsid w:val="00AB7060"/>
    <w:rsid w:val="00AB732E"/>
    <w:rsid w:val="00AB789F"/>
    <w:rsid w:val="00AB78C2"/>
    <w:rsid w:val="00AC01A6"/>
    <w:rsid w:val="00AC2206"/>
    <w:rsid w:val="00AC27B7"/>
    <w:rsid w:val="00AC5BC5"/>
    <w:rsid w:val="00AC68DB"/>
    <w:rsid w:val="00AC7052"/>
    <w:rsid w:val="00AD1B8B"/>
    <w:rsid w:val="00AD35ED"/>
    <w:rsid w:val="00AD3C57"/>
    <w:rsid w:val="00AD4787"/>
    <w:rsid w:val="00AD4C64"/>
    <w:rsid w:val="00AD545B"/>
    <w:rsid w:val="00AD5F9F"/>
    <w:rsid w:val="00AD60A9"/>
    <w:rsid w:val="00AE0523"/>
    <w:rsid w:val="00AE1191"/>
    <w:rsid w:val="00AE6584"/>
    <w:rsid w:val="00AE74D4"/>
    <w:rsid w:val="00AF0A74"/>
    <w:rsid w:val="00AF10D5"/>
    <w:rsid w:val="00AF2EF5"/>
    <w:rsid w:val="00AF3D9D"/>
    <w:rsid w:val="00AF4184"/>
    <w:rsid w:val="00AF526E"/>
    <w:rsid w:val="00AF5FC0"/>
    <w:rsid w:val="00AF6075"/>
    <w:rsid w:val="00AF66E2"/>
    <w:rsid w:val="00AF68FA"/>
    <w:rsid w:val="00AF6EBE"/>
    <w:rsid w:val="00AF6FA4"/>
    <w:rsid w:val="00AF7884"/>
    <w:rsid w:val="00B009BF"/>
    <w:rsid w:val="00B04703"/>
    <w:rsid w:val="00B065C7"/>
    <w:rsid w:val="00B06E1B"/>
    <w:rsid w:val="00B073E1"/>
    <w:rsid w:val="00B10E89"/>
    <w:rsid w:val="00B1129B"/>
    <w:rsid w:val="00B12449"/>
    <w:rsid w:val="00B132B8"/>
    <w:rsid w:val="00B13B75"/>
    <w:rsid w:val="00B14A2B"/>
    <w:rsid w:val="00B14C40"/>
    <w:rsid w:val="00B17071"/>
    <w:rsid w:val="00B17CE2"/>
    <w:rsid w:val="00B201EC"/>
    <w:rsid w:val="00B202AE"/>
    <w:rsid w:val="00B2201C"/>
    <w:rsid w:val="00B256BD"/>
    <w:rsid w:val="00B25FA7"/>
    <w:rsid w:val="00B2678F"/>
    <w:rsid w:val="00B279E1"/>
    <w:rsid w:val="00B30609"/>
    <w:rsid w:val="00B31D4F"/>
    <w:rsid w:val="00B31FC1"/>
    <w:rsid w:val="00B32C0D"/>
    <w:rsid w:val="00B34634"/>
    <w:rsid w:val="00B34E55"/>
    <w:rsid w:val="00B352C1"/>
    <w:rsid w:val="00B354F1"/>
    <w:rsid w:val="00B36FC5"/>
    <w:rsid w:val="00B37368"/>
    <w:rsid w:val="00B4288C"/>
    <w:rsid w:val="00B42985"/>
    <w:rsid w:val="00B44BA1"/>
    <w:rsid w:val="00B478C5"/>
    <w:rsid w:val="00B50A7D"/>
    <w:rsid w:val="00B52839"/>
    <w:rsid w:val="00B5352E"/>
    <w:rsid w:val="00B5471C"/>
    <w:rsid w:val="00B54AC6"/>
    <w:rsid w:val="00B6138A"/>
    <w:rsid w:val="00B628E0"/>
    <w:rsid w:val="00B63325"/>
    <w:rsid w:val="00B6340B"/>
    <w:rsid w:val="00B6492C"/>
    <w:rsid w:val="00B64A54"/>
    <w:rsid w:val="00B703DC"/>
    <w:rsid w:val="00B713B5"/>
    <w:rsid w:val="00B7486A"/>
    <w:rsid w:val="00B74B7D"/>
    <w:rsid w:val="00B75E16"/>
    <w:rsid w:val="00B77901"/>
    <w:rsid w:val="00B7793A"/>
    <w:rsid w:val="00B779AE"/>
    <w:rsid w:val="00B80B74"/>
    <w:rsid w:val="00B836AE"/>
    <w:rsid w:val="00B83FCC"/>
    <w:rsid w:val="00B85289"/>
    <w:rsid w:val="00B87030"/>
    <w:rsid w:val="00B870A4"/>
    <w:rsid w:val="00B87FD9"/>
    <w:rsid w:val="00B903B3"/>
    <w:rsid w:val="00B907A3"/>
    <w:rsid w:val="00B90A49"/>
    <w:rsid w:val="00B90FB2"/>
    <w:rsid w:val="00B91633"/>
    <w:rsid w:val="00B92387"/>
    <w:rsid w:val="00B9257A"/>
    <w:rsid w:val="00B93AC5"/>
    <w:rsid w:val="00B93F67"/>
    <w:rsid w:val="00B9405A"/>
    <w:rsid w:val="00B944ED"/>
    <w:rsid w:val="00B954BA"/>
    <w:rsid w:val="00B97447"/>
    <w:rsid w:val="00BA036C"/>
    <w:rsid w:val="00BA480B"/>
    <w:rsid w:val="00BA4D75"/>
    <w:rsid w:val="00BA5C93"/>
    <w:rsid w:val="00BA704D"/>
    <w:rsid w:val="00BA705D"/>
    <w:rsid w:val="00BB0BB6"/>
    <w:rsid w:val="00BB1030"/>
    <w:rsid w:val="00BB1517"/>
    <w:rsid w:val="00BB158F"/>
    <w:rsid w:val="00BB1614"/>
    <w:rsid w:val="00BB186F"/>
    <w:rsid w:val="00BB2C4D"/>
    <w:rsid w:val="00BB41C8"/>
    <w:rsid w:val="00BB4BC3"/>
    <w:rsid w:val="00BB4BE6"/>
    <w:rsid w:val="00BB54F9"/>
    <w:rsid w:val="00BB5AD3"/>
    <w:rsid w:val="00BB5DE0"/>
    <w:rsid w:val="00BB6B7A"/>
    <w:rsid w:val="00BC0082"/>
    <w:rsid w:val="00BC258B"/>
    <w:rsid w:val="00BC295D"/>
    <w:rsid w:val="00BC2C22"/>
    <w:rsid w:val="00BC2D40"/>
    <w:rsid w:val="00BD215C"/>
    <w:rsid w:val="00BD2199"/>
    <w:rsid w:val="00BD50A2"/>
    <w:rsid w:val="00BE2B1C"/>
    <w:rsid w:val="00BE313F"/>
    <w:rsid w:val="00BE3F26"/>
    <w:rsid w:val="00BE4679"/>
    <w:rsid w:val="00BE572D"/>
    <w:rsid w:val="00BE5FE1"/>
    <w:rsid w:val="00BF1857"/>
    <w:rsid w:val="00BF1DA5"/>
    <w:rsid w:val="00BF2E7A"/>
    <w:rsid w:val="00BF331B"/>
    <w:rsid w:val="00BF361A"/>
    <w:rsid w:val="00BF3633"/>
    <w:rsid w:val="00BF4219"/>
    <w:rsid w:val="00BF4923"/>
    <w:rsid w:val="00C016E4"/>
    <w:rsid w:val="00C02864"/>
    <w:rsid w:val="00C02917"/>
    <w:rsid w:val="00C02F64"/>
    <w:rsid w:val="00C0337E"/>
    <w:rsid w:val="00C03688"/>
    <w:rsid w:val="00C050A8"/>
    <w:rsid w:val="00C05F18"/>
    <w:rsid w:val="00C1177C"/>
    <w:rsid w:val="00C1252D"/>
    <w:rsid w:val="00C12B24"/>
    <w:rsid w:val="00C15865"/>
    <w:rsid w:val="00C1749D"/>
    <w:rsid w:val="00C20864"/>
    <w:rsid w:val="00C21A12"/>
    <w:rsid w:val="00C21D9B"/>
    <w:rsid w:val="00C22C97"/>
    <w:rsid w:val="00C23C79"/>
    <w:rsid w:val="00C23F66"/>
    <w:rsid w:val="00C23FD3"/>
    <w:rsid w:val="00C25C36"/>
    <w:rsid w:val="00C27C36"/>
    <w:rsid w:val="00C30F5E"/>
    <w:rsid w:val="00C322AB"/>
    <w:rsid w:val="00C324F3"/>
    <w:rsid w:val="00C33268"/>
    <w:rsid w:val="00C36175"/>
    <w:rsid w:val="00C41E54"/>
    <w:rsid w:val="00C43046"/>
    <w:rsid w:val="00C435C9"/>
    <w:rsid w:val="00C44739"/>
    <w:rsid w:val="00C5064B"/>
    <w:rsid w:val="00C50CF7"/>
    <w:rsid w:val="00C51525"/>
    <w:rsid w:val="00C5321A"/>
    <w:rsid w:val="00C54FF8"/>
    <w:rsid w:val="00C56E53"/>
    <w:rsid w:val="00C57A8B"/>
    <w:rsid w:val="00C650DC"/>
    <w:rsid w:val="00C6532F"/>
    <w:rsid w:val="00C65405"/>
    <w:rsid w:val="00C65415"/>
    <w:rsid w:val="00C66657"/>
    <w:rsid w:val="00C67AA5"/>
    <w:rsid w:val="00C67E45"/>
    <w:rsid w:val="00C70CEA"/>
    <w:rsid w:val="00C70F55"/>
    <w:rsid w:val="00C721CC"/>
    <w:rsid w:val="00C72734"/>
    <w:rsid w:val="00C72D40"/>
    <w:rsid w:val="00C7408A"/>
    <w:rsid w:val="00C75464"/>
    <w:rsid w:val="00C81357"/>
    <w:rsid w:val="00C82EFA"/>
    <w:rsid w:val="00C82F24"/>
    <w:rsid w:val="00C90A6F"/>
    <w:rsid w:val="00C9259D"/>
    <w:rsid w:val="00C9288D"/>
    <w:rsid w:val="00C93DE3"/>
    <w:rsid w:val="00C954D5"/>
    <w:rsid w:val="00C9559A"/>
    <w:rsid w:val="00C979E6"/>
    <w:rsid w:val="00C97A34"/>
    <w:rsid w:val="00C97E99"/>
    <w:rsid w:val="00CA0EF8"/>
    <w:rsid w:val="00CA0FFA"/>
    <w:rsid w:val="00CA1516"/>
    <w:rsid w:val="00CA1B7D"/>
    <w:rsid w:val="00CA2334"/>
    <w:rsid w:val="00CA247F"/>
    <w:rsid w:val="00CA5485"/>
    <w:rsid w:val="00CA55D2"/>
    <w:rsid w:val="00CB03B0"/>
    <w:rsid w:val="00CB1098"/>
    <w:rsid w:val="00CB24FE"/>
    <w:rsid w:val="00CB2F74"/>
    <w:rsid w:val="00CB38C1"/>
    <w:rsid w:val="00CB4D1E"/>
    <w:rsid w:val="00CB67A6"/>
    <w:rsid w:val="00CB6DDA"/>
    <w:rsid w:val="00CC0055"/>
    <w:rsid w:val="00CC02D5"/>
    <w:rsid w:val="00CC263B"/>
    <w:rsid w:val="00CC3013"/>
    <w:rsid w:val="00CC5434"/>
    <w:rsid w:val="00CC6F27"/>
    <w:rsid w:val="00CD0A9F"/>
    <w:rsid w:val="00CD3EF2"/>
    <w:rsid w:val="00CD478B"/>
    <w:rsid w:val="00CD4932"/>
    <w:rsid w:val="00CD5012"/>
    <w:rsid w:val="00CD6B99"/>
    <w:rsid w:val="00CD7CBD"/>
    <w:rsid w:val="00CE0B49"/>
    <w:rsid w:val="00CE0BAF"/>
    <w:rsid w:val="00CE304A"/>
    <w:rsid w:val="00CE32EF"/>
    <w:rsid w:val="00CE4E79"/>
    <w:rsid w:val="00CE4FE5"/>
    <w:rsid w:val="00CE52FC"/>
    <w:rsid w:val="00CF0178"/>
    <w:rsid w:val="00CF03C5"/>
    <w:rsid w:val="00CF0601"/>
    <w:rsid w:val="00CF06CA"/>
    <w:rsid w:val="00CF18BE"/>
    <w:rsid w:val="00CF1EFD"/>
    <w:rsid w:val="00CF387E"/>
    <w:rsid w:val="00CF4743"/>
    <w:rsid w:val="00CF4DAD"/>
    <w:rsid w:val="00CF58CD"/>
    <w:rsid w:val="00D03075"/>
    <w:rsid w:val="00D03B04"/>
    <w:rsid w:val="00D05477"/>
    <w:rsid w:val="00D054FF"/>
    <w:rsid w:val="00D05944"/>
    <w:rsid w:val="00D076B7"/>
    <w:rsid w:val="00D07E5F"/>
    <w:rsid w:val="00D12077"/>
    <w:rsid w:val="00D12128"/>
    <w:rsid w:val="00D12790"/>
    <w:rsid w:val="00D14990"/>
    <w:rsid w:val="00D15826"/>
    <w:rsid w:val="00D15937"/>
    <w:rsid w:val="00D163D2"/>
    <w:rsid w:val="00D2054D"/>
    <w:rsid w:val="00D21D24"/>
    <w:rsid w:val="00D224A1"/>
    <w:rsid w:val="00D2294E"/>
    <w:rsid w:val="00D2353E"/>
    <w:rsid w:val="00D23BC1"/>
    <w:rsid w:val="00D27EB7"/>
    <w:rsid w:val="00D27EBC"/>
    <w:rsid w:val="00D27F70"/>
    <w:rsid w:val="00D313FF"/>
    <w:rsid w:val="00D3252D"/>
    <w:rsid w:val="00D33345"/>
    <w:rsid w:val="00D3514F"/>
    <w:rsid w:val="00D360A6"/>
    <w:rsid w:val="00D36D2F"/>
    <w:rsid w:val="00D37A9C"/>
    <w:rsid w:val="00D40089"/>
    <w:rsid w:val="00D408F2"/>
    <w:rsid w:val="00D41194"/>
    <w:rsid w:val="00D412B6"/>
    <w:rsid w:val="00D4195A"/>
    <w:rsid w:val="00D4326A"/>
    <w:rsid w:val="00D4448D"/>
    <w:rsid w:val="00D45077"/>
    <w:rsid w:val="00D45B7A"/>
    <w:rsid w:val="00D471C1"/>
    <w:rsid w:val="00D47386"/>
    <w:rsid w:val="00D47548"/>
    <w:rsid w:val="00D50232"/>
    <w:rsid w:val="00D50346"/>
    <w:rsid w:val="00D50F1C"/>
    <w:rsid w:val="00D52CD2"/>
    <w:rsid w:val="00D5314E"/>
    <w:rsid w:val="00D56004"/>
    <w:rsid w:val="00D57759"/>
    <w:rsid w:val="00D57F78"/>
    <w:rsid w:val="00D6047D"/>
    <w:rsid w:val="00D608F8"/>
    <w:rsid w:val="00D61927"/>
    <w:rsid w:val="00D624BC"/>
    <w:rsid w:val="00D63108"/>
    <w:rsid w:val="00D63DC2"/>
    <w:rsid w:val="00D6708A"/>
    <w:rsid w:val="00D72A73"/>
    <w:rsid w:val="00D74ADB"/>
    <w:rsid w:val="00D766B6"/>
    <w:rsid w:val="00D8021B"/>
    <w:rsid w:val="00D8205C"/>
    <w:rsid w:val="00D824F7"/>
    <w:rsid w:val="00D856C3"/>
    <w:rsid w:val="00D86C52"/>
    <w:rsid w:val="00D87E2A"/>
    <w:rsid w:val="00D92D16"/>
    <w:rsid w:val="00D93910"/>
    <w:rsid w:val="00D93D1A"/>
    <w:rsid w:val="00D949C6"/>
    <w:rsid w:val="00D96550"/>
    <w:rsid w:val="00D96F98"/>
    <w:rsid w:val="00DA1276"/>
    <w:rsid w:val="00DA1386"/>
    <w:rsid w:val="00DA1508"/>
    <w:rsid w:val="00DA528A"/>
    <w:rsid w:val="00DA5FAE"/>
    <w:rsid w:val="00DA6FD0"/>
    <w:rsid w:val="00DA7D8F"/>
    <w:rsid w:val="00DB1839"/>
    <w:rsid w:val="00DB1D70"/>
    <w:rsid w:val="00DB1EEF"/>
    <w:rsid w:val="00DB2E28"/>
    <w:rsid w:val="00DC09CD"/>
    <w:rsid w:val="00DC0B5E"/>
    <w:rsid w:val="00DC0BBD"/>
    <w:rsid w:val="00DC1FAA"/>
    <w:rsid w:val="00DC2334"/>
    <w:rsid w:val="00DC4856"/>
    <w:rsid w:val="00DC4DC3"/>
    <w:rsid w:val="00DC688C"/>
    <w:rsid w:val="00DD04CA"/>
    <w:rsid w:val="00DD14F3"/>
    <w:rsid w:val="00DD2337"/>
    <w:rsid w:val="00DD45A4"/>
    <w:rsid w:val="00DD4B1C"/>
    <w:rsid w:val="00DD53D4"/>
    <w:rsid w:val="00DD61D2"/>
    <w:rsid w:val="00DE0889"/>
    <w:rsid w:val="00DE0934"/>
    <w:rsid w:val="00DE0A6A"/>
    <w:rsid w:val="00DE163E"/>
    <w:rsid w:val="00DE1B2B"/>
    <w:rsid w:val="00DE243F"/>
    <w:rsid w:val="00DE3736"/>
    <w:rsid w:val="00DE6446"/>
    <w:rsid w:val="00DE786D"/>
    <w:rsid w:val="00DF2A84"/>
    <w:rsid w:val="00DF368E"/>
    <w:rsid w:val="00DF4A89"/>
    <w:rsid w:val="00DF751D"/>
    <w:rsid w:val="00DF7FB4"/>
    <w:rsid w:val="00E01EB8"/>
    <w:rsid w:val="00E02782"/>
    <w:rsid w:val="00E02E92"/>
    <w:rsid w:val="00E052FC"/>
    <w:rsid w:val="00E05A1F"/>
    <w:rsid w:val="00E13314"/>
    <w:rsid w:val="00E1463E"/>
    <w:rsid w:val="00E1503F"/>
    <w:rsid w:val="00E15591"/>
    <w:rsid w:val="00E159EB"/>
    <w:rsid w:val="00E1634F"/>
    <w:rsid w:val="00E203D1"/>
    <w:rsid w:val="00E20500"/>
    <w:rsid w:val="00E21FB6"/>
    <w:rsid w:val="00E22B3E"/>
    <w:rsid w:val="00E265BF"/>
    <w:rsid w:val="00E305AE"/>
    <w:rsid w:val="00E30CAF"/>
    <w:rsid w:val="00E31DD2"/>
    <w:rsid w:val="00E3342E"/>
    <w:rsid w:val="00E34D35"/>
    <w:rsid w:val="00E34DAA"/>
    <w:rsid w:val="00E35CF3"/>
    <w:rsid w:val="00E41DDA"/>
    <w:rsid w:val="00E44C41"/>
    <w:rsid w:val="00E44D01"/>
    <w:rsid w:val="00E4587E"/>
    <w:rsid w:val="00E4597A"/>
    <w:rsid w:val="00E45F7C"/>
    <w:rsid w:val="00E46A2B"/>
    <w:rsid w:val="00E5291C"/>
    <w:rsid w:val="00E52EB5"/>
    <w:rsid w:val="00E53E07"/>
    <w:rsid w:val="00E56206"/>
    <w:rsid w:val="00E56476"/>
    <w:rsid w:val="00E57A7E"/>
    <w:rsid w:val="00E57C9D"/>
    <w:rsid w:val="00E603CF"/>
    <w:rsid w:val="00E60551"/>
    <w:rsid w:val="00E60EE2"/>
    <w:rsid w:val="00E61DB3"/>
    <w:rsid w:val="00E633CB"/>
    <w:rsid w:val="00E64873"/>
    <w:rsid w:val="00E660D7"/>
    <w:rsid w:val="00E66951"/>
    <w:rsid w:val="00E67FA3"/>
    <w:rsid w:val="00E70D3B"/>
    <w:rsid w:val="00E711DB"/>
    <w:rsid w:val="00E718D0"/>
    <w:rsid w:val="00E71C87"/>
    <w:rsid w:val="00E7336F"/>
    <w:rsid w:val="00E73374"/>
    <w:rsid w:val="00E74C98"/>
    <w:rsid w:val="00E76DBD"/>
    <w:rsid w:val="00E80E3E"/>
    <w:rsid w:val="00E81651"/>
    <w:rsid w:val="00E81FBF"/>
    <w:rsid w:val="00E82060"/>
    <w:rsid w:val="00E82544"/>
    <w:rsid w:val="00E84111"/>
    <w:rsid w:val="00E85314"/>
    <w:rsid w:val="00E85432"/>
    <w:rsid w:val="00E87EE3"/>
    <w:rsid w:val="00E904BD"/>
    <w:rsid w:val="00E920EC"/>
    <w:rsid w:val="00E92CD2"/>
    <w:rsid w:val="00E93879"/>
    <w:rsid w:val="00E94DE0"/>
    <w:rsid w:val="00E95476"/>
    <w:rsid w:val="00E96D31"/>
    <w:rsid w:val="00EA3024"/>
    <w:rsid w:val="00EA55F4"/>
    <w:rsid w:val="00EA5668"/>
    <w:rsid w:val="00EA7B6F"/>
    <w:rsid w:val="00EB3779"/>
    <w:rsid w:val="00EB5CAF"/>
    <w:rsid w:val="00EB67EC"/>
    <w:rsid w:val="00EB6E03"/>
    <w:rsid w:val="00EB79DC"/>
    <w:rsid w:val="00EC1089"/>
    <w:rsid w:val="00EC1670"/>
    <w:rsid w:val="00EC3E89"/>
    <w:rsid w:val="00EC4923"/>
    <w:rsid w:val="00EC6294"/>
    <w:rsid w:val="00EC7EAA"/>
    <w:rsid w:val="00ED0742"/>
    <w:rsid w:val="00ED5BE7"/>
    <w:rsid w:val="00ED5BFA"/>
    <w:rsid w:val="00EE2011"/>
    <w:rsid w:val="00EE2F0D"/>
    <w:rsid w:val="00EE6496"/>
    <w:rsid w:val="00EE7406"/>
    <w:rsid w:val="00EE7919"/>
    <w:rsid w:val="00EF2DC6"/>
    <w:rsid w:val="00EF2E75"/>
    <w:rsid w:val="00EF2F1F"/>
    <w:rsid w:val="00EF4680"/>
    <w:rsid w:val="00EF6BF0"/>
    <w:rsid w:val="00EF6EB6"/>
    <w:rsid w:val="00EF7B77"/>
    <w:rsid w:val="00EF7B93"/>
    <w:rsid w:val="00EF7DEA"/>
    <w:rsid w:val="00F00CE9"/>
    <w:rsid w:val="00F01C89"/>
    <w:rsid w:val="00F02160"/>
    <w:rsid w:val="00F039C2"/>
    <w:rsid w:val="00F040F1"/>
    <w:rsid w:val="00F0651B"/>
    <w:rsid w:val="00F071A5"/>
    <w:rsid w:val="00F106F6"/>
    <w:rsid w:val="00F115CA"/>
    <w:rsid w:val="00F11E91"/>
    <w:rsid w:val="00F12437"/>
    <w:rsid w:val="00F12D31"/>
    <w:rsid w:val="00F134F5"/>
    <w:rsid w:val="00F13823"/>
    <w:rsid w:val="00F13EC8"/>
    <w:rsid w:val="00F158D1"/>
    <w:rsid w:val="00F16B3B"/>
    <w:rsid w:val="00F16DFB"/>
    <w:rsid w:val="00F20F7E"/>
    <w:rsid w:val="00F237AA"/>
    <w:rsid w:val="00F23CE9"/>
    <w:rsid w:val="00F23DD5"/>
    <w:rsid w:val="00F2429C"/>
    <w:rsid w:val="00F24446"/>
    <w:rsid w:val="00F24EC6"/>
    <w:rsid w:val="00F25271"/>
    <w:rsid w:val="00F260D6"/>
    <w:rsid w:val="00F30161"/>
    <w:rsid w:val="00F307E2"/>
    <w:rsid w:val="00F3558A"/>
    <w:rsid w:val="00F35B85"/>
    <w:rsid w:val="00F36156"/>
    <w:rsid w:val="00F374A3"/>
    <w:rsid w:val="00F3777A"/>
    <w:rsid w:val="00F378C9"/>
    <w:rsid w:val="00F41756"/>
    <w:rsid w:val="00F41983"/>
    <w:rsid w:val="00F43925"/>
    <w:rsid w:val="00F43DD7"/>
    <w:rsid w:val="00F43E5C"/>
    <w:rsid w:val="00F44830"/>
    <w:rsid w:val="00F466F6"/>
    <w:rsid w:val="00F47BCE"/>
    <w:rsid w:val="00F52013"/>
    <w:rsid w:val="00F55F49"/>
    <w:rsid w:val="00F6293D"/>
    <w:rsid w:val="00F62C61"/>
    <w:rsid w:val="00F65123"/>
    <w:rsid w:val="00F65C85"/>
    <w:rsid w:val="00F67DB6"/>
    <w:rsid w:val="00F7071F"/>
    <w:rsid w:val="00F70FE0"/>
    <w:rsid w:val="00F71172"/>
    <w:rsid w:val="00F71518"/>
    <w:rsid w:val="00F71D3F"/>
    <w:rsid w:val="00F72FD5"/>
    <w:rsid w:val="00F7418A"/>
    <w:rsid w:val="00F74EFB"/>
    <w:rsid w:val="00F75420"/>
    <w:rsid w:val="00F75ABF"/>
    <w:rsid w:val="00F7684A"/>
    <w:rsid w:val="00F76D83"/>
    <w:rsid w:val="00F85882"/>
    <w:rsid w:val="00F87230"/>
    <w:rsid w:val="00F91507"/>
    <w:rsid w:val="00F92BAE"/>
    <w:rsid w:val="00F92BBF"/>
    <w:rsid w:val="00F939EC"/>
    <w:rsid w:val="00F93A6B"/>
    <w:rsid w:val="00F9552A"/>
    <w:rsid w:val="00F960B3"/>
    <w:rsid w:val="00F96471"/>
    <w:rsid w:val="00F96E46"/>
    <w:rsid w:val="00F975DC"/>
    <w:rsid w:val="00FA179B"/>
    <w:rsid w:val="00FA1C7F"/>
    <w:rsid w:val="00FA2794"/>
    <w:rsid w:val="00FA4708"/>
    <w:rsid w:val="00FA48BA"/>
    <w:rsid w:val="00FA5716"/>
    <w:rsid w:val="00FA5797"/>
    <w:rsid w:val="00FA7B27"/>
    <w:rsid w:val="00FB02FD"/>
    <w:rsid w:val="00FB0E96"/>
    <w:rsid w:val="00FB173D"/>
    <w:rsid w:val="00FB2B58"/>
    <w:rsid w:val="00FB35D2"/>
    <w:rsid w:val="00FB3642"/>
    <w:rsid w:val="00FB6EBE"/>
    <w:rsid w:val="00FC0F01"/>
    <w:rsid w:val="00FC31E7"/>
    <w:rsid w:val="00FC5164"/>
    <w:rsid w:val="00FC68D0"/>
    <w:rsid w:val="00FC7A0E"/>
    <w:rsid w:val="00FD07D4"/>
    <w:rsid w:val="00FD09B2"/>
    <w:rsid w:val="00FD1790"/>
    <w:rsid w:val="00FD17FF"/>
    <w:rsid w:val="00FD2833"/>
    <w:rsid w:val="00FD3AE6"/>
    <w:rsid w:val="00FD5461"/>
    <w:rsid w:val="00FD76C2"/>
    <w:rsid w:val="00FE0856"/>
    <w:rsid w:val="00FE3D23"/>
    <w:rsid w:val="00FE55EC"/>
    <w:rsid w:val="00FE592D"/>
    <w:rsid w:val="00FE59A9"/>
    <w:rsid w:val="00FE7BD1"/>
    <w:rsid w:val="00FF2542"/>
    <w:rsid w:val="00FF3ADA"/>
    <w:rsid w:val="00FF4B3F"/>
    <w:rsid w:val="00FF5465"/>
    <w:rsid w:val="00FF5C03"/>
    <w:rsid w:val="00FF5C5D"/>
    <w:rsid w:val="00FF6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E039B"/>
  <w15:chartTrackingRefBased/>
  <w15:docId w15:val="{39E53C35-503D-4C57-97AD-E65F6E82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A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8B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868BF"/>
  </w:style>
  <w:style w:type="paragraph" w:styleId="Footer">
    <w:name w:val="footer"/>
    <w:basedOn w:val="Normal"/>
    <w:link w:val="FooterChar"/>
    <w:uiPriority w:val="99"/>
    <w:unhideWhenUsed/>
    <w:rsid w:val="001868B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868BF"/>
  </w:style>
  <w:style w:type="character" w:styleId="LineNumber">
    <w:name w:val="line number"/>
    <w:basedOn w:val="DefaultParagraphFont"/>
    <w:uiPriority w:val="99"/>
    <w:semiHidden/>
    <w:unhideWhenUsed/>
    <w:rsid w:val="001868BF"/>
  </w:style>
  <w:style w:type="paragraph" w:styleId="ListParagraph">
    <w:name w:val="List Paragraph"/>
    <w:basedOn w:val="Normal"/>
    <w:uiPriority w:val="34"/>
    <w:qFormat/>
    <w:rsid w:val="001868BF"/>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C97E99"/>
    <w:rPr>
      <w:color w:val="0563C1" w:themeColor="hyperlink"/>
      <w:u w:val="single"/>
    </w:rPr>
  </w:style>
  <w:style w:type="character" w:styleId="UnresolvedMention">
    <w:name w:val="Unresolved Mention"/>
    <w:basedOn w:val="DefaultParagraphFont"/>
    <w:uiPriority w:val="99"/>
    <w:semiHidden/>
    <w:unhideWhenUsed/>
    <w:rsid w:val="00C97E99"/>
    <w:rPr>
      <w:color w:val="605E5C"/>
      <w:shd w:val="clear" w:color="auto" w:fill="E1DFDD"/>
    </w:rPr>
  </w:style>
  <w:style w:type="character" w:styleId="PlaceholderText">
    <w:name w:val="Placeholder Text"/>
    <w:basedOn w:val="DefaultParagraphFont"/>
    <w:uiPriority w:val="99"/>
    <w:semiHidden/>
    <w:rsid w:val="003455EC"/>
    <w:rPr>
      <w:color w:val="808080"/>
    </w:rPr>
  </w:style>
  <w:style w:type="character" w:customStyle="1" w:styleId="citationsource-journal">
    <w:name w:val="citation_source-journal"/>
    <w:basedOn w:val="DefaultParagraphFont"/>
    <w:rsid w:val="00D74ADB"/>
  </w:style>
  <w:style w:type="character" w:customStyle="1" w:styleId="nlmfpage">
    <w:name w:val="nlm_fpage"/>
    <w:basedOn w:val="DefaultParagraphFont"/>
    <w:rsid w:val="00D74ADB"/>
  </w:style>
  <w:style w:type="character" w:customStyle="1" w:styleId="nlmlpage">
    <w:name w:val="nlm_lpage"/>
    <w:basedOn w:val="DefaultParagraphFont"/>
    <w:rsid w:val="00D74ADB"/>
  </w:style>
  <w:style w:type="character" w:customStyle="1" w:styleId="nlmstring-name">
    <w:name w:val="nlm_string-name"/>
    <w:basedOn w:val="DefaultParagraphFont"/>
    <w:rsid w:val="00D74ADB"/>
  </w:style>
  <w:style w:type="paragraph" w:styleId="NoSpacing">
    <w:name w:val="No Spacing"/>
    <w:uiPriority w:val="1"/>
    <w:qFormat/>
    <w:rsid w:val="0058080B"/>
    <w:pPr>
      <w:spacing w:after="0" w:line="240" w:lineRule="auto"/>
    </w:pPr>
    <w:rPr>
      <w:rFonts w:eastAsiaTheme="minorEastAsia"/>
      <w:lang w:eastAsia="zh-CN"/>
    </w:rPr>
  </w:style>
  <w:style w:type="paragraph" w:styleId="Revision">
    <w:name w:val="Revision"/>
    <w:hidden/>
    <w:uiPriority w:val="99"/>
    <w:semiHidden/>
    <w:rsid w:val="00A618D5"/>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C4923"/>
    <w:rPr>
      <w:sz w:val="16"/>
      <w:szCs w:val="16"/>
    </w:rPr>
  </w:style>
  <w:style w:type="paragraph" w:styleId="CommentText">
    <w:name w:val="annotation text"/>
    <w:basedOn w:val="Normal"/>
    <w:link w:val="CommentTextChar"/>
    <w:uiPriority w:val="99"/>
    <w:semiHidden/>
    <w:unhideWhenUsed/>
    <w:rsid w:val="00EC4923"/>
    <w:rPr>
      <w:sz w:val="20"/>
      <w:szCs w:val="20"/>
    </w:rPr>
  </w:style>
  <w:style w:type="character" w:customStyle="1" w:styleId="CommentTextChar">
    <w:name w:val="Comment Text Char"/>
    <w:basedOn w:val="DefaultParagraphFont"/>
    <w:link w:val="CommentText"/>
    <w:uiPriority w:val="99"/>
    <w:semiHidden/>
    <w:rsid w:val="00EC492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4923"/>
    <w:rPr>
      <w:b/>
      <w:bCs/>
    </w:rPr>
  </w:style>
  <w:style w:type="character" w:customStyle="1" w:styleId="CommentSubjectChar">
    <w:name w:val="Comment Subject Char"/>
    <w:basedOn w:val="CommentTextChar"/>
    <w:link w:val="CommentSubject"/>
    <w:uiPriority w:val="99"/>
    <w:semiHidden/>
    <w:rsid w:val="00EC4923"/>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226302"/>
    <w:rPr>
      <w:color w:val="954F72" w:themeColor="followedHyperlink"/>
      <w:u w:val="single"/>
    </w:rPr>
  </w:style>
  <w:style w:type="table" w:styleId="TableGrid">
    <w:name w:val="Table Grid"/>
    <w:basedOn w:val="TableNormal"/>
    <w:uiPriority w:val="39"/>
    <w:rsid w:val="0036685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67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8927">
      <w:bodyDiv w:val="1"/>
      <w:marLeft w:val="0"/>
      <w:marRight w:val="0"/>
      <w:marTop w:val="0"/>
      <w:marBottom w:val="0"/>
      <w:divBdr>
        <w:top w:val="none" w:sz="0" w:space="0" w:color="auto"/>
        <w:left w:val="none" w:sz="0" w:space="0" w:color="auto"/>
        <w:bottom w:val="none" w:sz="0" w:space="0" w:color="auto"/>
        <w:right w:val="none" w:sz="0" w:space="0" w:color="auto"/>
      </w:divBdr>
    </w:div>
    <w:div w:id="34158078">
      <w:bodyDiv w:val="1"/>
      <w:marLeft w:val="0"/>
      <w:marRight w:val="0"/>
      <w:marTop w:val="0"/>
      <w:marBottom w:val="0"/>
      <w:divBdr>
        <w:top w:val="none" w:sz="0" w:space="0" w:color="auto"/>
        <w:left w:val="none" w:sz="0" w:space="0" w:color="auto"/>
        <w:bottom w:val="none" w:sz="0" w:space="0" w:color="auto"/>
        <w:right w:val="none" w:sz="0" w:space="0" w:color="auto"/>
      </w:divBdr>
    </w:div>
    <w:div w:id="68239571">
      <w:bodyDiv w:val="1"/>
      <w:marLeft w:val="0"/>
      <w:marRight w:val="0"/>
      <w:marTop w:val="0"/>
      <w:marBottom w:val="0"/>
      <w:divBdr>
        <w:top w:val="none" w:sz="0" w:space="0" w:color="auto"/>
        <w:left w:val="none" w:sz="0" w:space="0" w:color="auto"/>
        <w:bottom w:val="none" w:sz="0" w:space="0" w:color="auto"/>
        <w:right w:val="none" w:sz="0" w:space="0" w:color="auto"/>
      </w:divBdr>
    </w:div>
    <w:div w:id="190075149">
      <w:bodyDiv w:val="1"/>
      <w:marLeft w:val="0"/>
      <w:marRight w:val="0"/>
      <w:marTop w:val="0"/>
      <w:marBottom w:val="0"/>
      <w:divBdr>
        <w:top w:val="none" w:sz="0" w:space="0" w:color="auto"/>
        <w:left w:val="none" w:sz="0" w:space="0" w:color="auto"/>
        <w:bottom w:val="none" w:sz="0" w:space="0" w:color="auto"/>
        <w:right w:val="none" w:sz="0" w:space="0" w:color="auto"/>
      </w:divBdr>
    </w:div>
    <w:div w:id="284426512">
      <w:bodyDiv w:val="1"/>
      <w:marLeft w:val="0"/>
      <w:marRight w:val="0"/>
      <w:marTop w:val="0"/>
      <w:marBottom w:val="0"/>
      <w:divBdr>
        <w:top w:val="none" w:sz="0" w:space="0" w:color="auto"/>
        <w:left w:val="none" w:sz="0" w:space="0" w:color="auto"/>
        <w:bottom w:val="none" w:sz="0" w:space="0" w:color="auto"/>
        <w:right w:val="none" w:sz="0" w:space="0" w:color="auto"/>
      </w:divBdr>
    </w:div>
    <w:div w:id="310990094">
      <w:bodyDiv w:val="1"/>
      <w:marLeft w:val="0"/>
      <w:marRight w:val="0"/>
      <w:marTop w:val="0"/>
      <w:marBottom w:val="0"/>
      <w:divBdr>
        <w:top w:val="none" w:sz="0" w:space="0" w:color="auto"/>
        <w:left w:val="none" w:sz="0" w:space="0" w:color="auto"/>
        <w:bottom w:val="none" w:sz="0" w:space="0" w:color="auto"/>
        <w:right w:val="none" w:sz="0" w:space="0" w:color="auto"/>
      </w:divBdr>
    </w:div>
    <w:div w:id="348142257">
      <w:bodyDiv w:val="1"/>
      <w:marLeft w:val="0"/>
      <w:marRight w:val="0"/>
      <w:marTop w:val="0"/>
      <w:marBottom w:val="0"/>
      <w:divBdr>
        <w:top w:val="none" w:sz="0" w:space="0" w:color="auto"/>
        <w:left w:val="none" w:sz="0" w:space="0" w:color="auto"/>
        <w:bottom w:val="none" w:sz="0" w:space="0" w:color="auto"/>
        <w:right w:val="none" w:sz="0" w:space="0" w:color="auto"/>
      </w:divBdr>
    </w:div>
    <w:div w:id="356124164">
      <w:bodyDiv w:val="1"/>
      <w:marLeft w:val="0"/>
      <w:marRight w:val="0"/>
      <w:marTop w:val="0"/>
      <w:marBottom w:val="0"/>
      <w:divBdr>
        <w:top w:val="none" w:sz="0" w:space="0" w:color="auto"/>
        <w:left w:val="none" w:sz="0" w:space="0" w:color="auto"/>
        <w:bottom w:val="none" w:sz="0" w:space="0" w:color="auto"/>
        <w:right w:val="none" w:sz="0" w:space="0" w:color="auto"/>
      </w:divBdr>
    </w:div>
    <w:div w:id="360207447">
      <w:bodyDiv w:val="1"/>
      <w:marLeft w:val="0"/>
      <w:marRight w:val="0"/>
      <w:marTop w:val="0"/>
      <w:marBottom w:val="0"/>
      <w:divBdr>
        <w:top w:val="none" w:sz="0" w:space="0" w:color="auto"/>
        <w:left w:val="none" w:sz="0" w:space="0" w:color="auto"/>
        <w:bottom w:val="none" w:sz="0" w:space="0" w:color="auto"/>
        <w:right w:val="none" w:sz="0" w:space="0" w:color="auto"/>
      </w:divBdr>
    </w:div>
    <w:div w:id="463163362">
      <w:bodyDiv w:val="1"/>
      <w:marLeft w:val="0"/>
      <w:marRight w:val="0"/>
      <w:marTop w:val="0"/>
      <w:marBottom w:val="0"/>
      <w:divBdr>
        <w:top w:val="none" w:sz="0" w:space="0" w:color="auto"/>
        <w:left w:val="none" w:sz="0" w:space="0" w:color="auto"/>
        <w:bottom w:val="none" w:sz="0" w:space="0" w:color="auto"/>
        <w:right w:val="none" w:sz="0" w:space="0" w:color="auto"/>
      </w:divBdr>
    </w:div>
    <w:div w:id="513154298">
      <w:bodyDiv w:val="1"/>
      <w:marLeft w:val="0"/>
      <w:marRight w:val="0"/>
      <w:marTop w:val="0"/>
      <w:marBottom w:val="0"/>
      <w:divBdr>
        <w:top w:val="none" w:sz="0" w:space="0" w:color="auto"/>
        <w:left w:val="none" w:sz="0" w:space="0" w:color="auto"/>
        <w:bottom w:val="none" w:sz="0" w:space="0" w:color="auto"/>
        <w:right w:val="none" w:sz="0" w:space="0" w:color="auto"/>
      </w:divBdr>
    </w:div>
    <w:div w:id="632979209">
      <w:bodyDiv w:val="1"/>
      <w:marLeft w:val="0"/>
      <w:marRight w:val="0"/>
      <w:marTop w:val="0"/>
      <w:marBottom w:val="0"/>
      <w:divBdr>
        <w:top w:val="none" w:sz="0" w:space="0" w:color="auto"/>
        <w:left w:val="none" w:sz="0" w:space="0" w:color="auto"/>
        <w:bottom w:val="none" w:sz="0" w:space="0" w:color="auto"/>
        <w:right w:val="none" w:sz="0" w:space="0" w:color="auto"/>
      </w:divBdr>
    </w:div>
    <w:div w:id="755053823">
      <w:bodyDiv w:val="1"/>
      <w:marLeft w:val="0"/>
      <w:marRight w:val="0"/>
      <w:marTop w:val="0"/>
      <w:marBottom w:val="0"/>
      <w:divBdr>
        <w:top w:val="none" w:sz="0" w:space="0" w:color="auto"/>
        <w:left w:val="none" w:sz="0" w:space="0" w:color="auto"/>
        <w:bottom w:val="none" w:sz="0" w:space="0" w:color="auto"/>
        <w:right w:val="none" w:sz="0" w:space="0" w:color="auto"/>
      </w:divBdr>
    </w:div>
    <w:div w:id="823163957">
      <w:bodyDiv w:val="1"/>
      <w:marLeft w:val="0"/>
      <w:marRight w:val="0"/>
      <w:marTop w:val="0"/>
      <w:marBottom w:val="0"/>
      <w:divBdr>
        <w:top w:val="none" w:sz="0" w:space="0" w:color="auto"/>
        <w:left w:val="none" w:sz="0" w:space="0" w:color="auto"/>
        <w:bottom w:val="none" w:sz="0" w:space="0" w:color="auto"/>
        <w:right w:val="none" w:sz="0" w:space="0" w:color="auto"/>
      </w:divBdr>
    </w:div>
    <w:div w:id="840119175">
      <w:bodyDiv w:val="1"/>
      <w:marLeft w:val="0"/>
      <w:marRight w:val="0"/>
      <w:marTop w:val="0"/>
      <w:marBottom w:val="0"/>
      <w:divBdr>
        <w:top w:val="none" w:sz="0" w:space="0" w:color="auto"/>
        <w:left w:val="none" w:sz="0" w:space="0" w:color="auto"/>
        <w:bottom w:val="none" w:sz="0" w:space="0" w:color="auto"/>
        <w:right w:val="none" w:sz="0" w:space="0" w:color="auto"/>
      </w:divBdr>
    </w:div>
    <w:div w:id="852767105">
      <w:bodyDiv w:val="1"/>
      <w:marLeft w:val="0"/>
      <w:marRight w:val="0"/>
      <w:marTop w:val="0"/>
      <w:marBottom w:val="0"/>
      <w:divBdr>
        <w:top w:val="none" w:sz="0" w:space="0" w:color="auto"/>
        <w:left w:val="none" w:sz="0" w:space="0" w:color="auto"/>
        <w:bottom w:val="none" w:sz="0" w:space="0" w:color="auto"/>
        <w:right w:val="none" w:sz="0" w:space="0" w:color="auto"/>
      </w:divBdr>
    </w:div>
    <w:div w:id="869877947">
      <w:bodyDiv w:val="1"/>
      <w:marLeft w:val="0"/>
      <w:marRight w:val="0"/>
      <w:marTop w:val="0"/>
      <w:marBottom w:val="0"/>
      <w:divBdr>
        <w:top w:val="none" w:sz="0" w:space="0" w:color="auto"/>
        <w:left w:val="none" w:sz="0" w:space="0" w:color="auto"/>
        <w:bottom w:val="none" w:sz="0" w:space="0" w:color="auto"/>
        <w:right w:val="none" w:sz="0" w:space="0" w:color="auto"/>
      </w:divBdr>
    </w:div>
    <w:div w:id="939798735">
      <w:bodyDiv w:val="1"/>
      <w:marLeft w:val="0"/>
      <w:marRight w:val="0"/>
      <w:marTop w:val="0"/>
      <w:marBottom w:val="0"/>
      <w:divBdr>
        <w:top w:val="none" w:sz="0" w:space="0" w:color="auto"/>
        <w:left w:val="none" w:sz="0" w:space="0" w:color="auto"/>
        <w:bottom w:val="none" w:sz="0" w:space="0" w:color="auto"/>
        <w:right w:val="none" w:sz="0" w:space="0" w:color="auto"/>
      </w:divBdr>
    </w:div>
    <w:div w:id="949750368">
      <w:bodyDiv w:val="1"/>
      <w:marLeft w:val="0"/>
      <w:marRight w:val="0"/>
      <w:marTop w:val="0"/>
      <w:marBottom w:val="0"/>
      <w:divBdr>
        <w:top w:val="none" w:sz="0" w:space="0" w:color="auto"/>
        <w:left w:val="none" w:sz="0" w:space="0" w:color="auto"/>
        <w:bottom w:val="none" w:sz="0" w:space="0" w:color="auto"/>
        <w:right w:val="none" w:sz="0" w:space="0" w:color="auto"/>
      </w:divBdr>
    </w:div>
    <w:div w:id="1028873251">
      <w:bodyDiv w:val="1"/>
      <w:marLeft w:val="0"/>
      <w:marRight w:val="0"/>
      <w:marTop w:val="0"/>
      <w:marBottom w:val="0"/>
      <w:divBdr>
        <w:top w:val="none" w:sz="0" w:space="0" w:color="auto"/>
        <w:left w:val="none" w:sz="0" w:space="0" w:color="auto"/>
        <w:bottom w:val="none" w:sz="0" w:space="0" w:color="auto"/>
        <w:right w:val="none" w:sz="0" w:space="0" w:color="auto"/>
      </w:divBdr>
    </w:div>
    <w:div w:id="1046686277">
      <w:bodyDiv w:val="1"/>
      <w:marLeft w:val="0"/>
      <w:marRight w:val="0"/>
      <w:marTop w:val="0"/>
      <w:marBottom w:val="0"/>
      <w:divBdr>
        <w:top w:val="none" w:sz="0" w:space="0" w:color="auto"/>
        <w:left w:val="none" w:sz="0" w:space="0" w:color="auto"/>
        <w:bottom w:val="none" w:sz="0" w:space="0" w:color="auto"/>
        <w:right w:val="none" w:sz="0" w:space="0" w:color="auto"/>
      </w:divBdr>
    </w:div>
    <w:div w:id="1057507033">
      <w:bodyDiv w:val="1"/>
      <w:marLeft w:val="0"/>
      <w:marRight w:val="0"/>
      <w:marTop w:val="0"/>
      <w:marBottom w:val="0"/>
      <w:divBdr>
        <w:top w:val="none" w:sz="0" w:space="0" w:color="auto"/>
        <w:left w:val="none" w:sz="0" w:space="0" w:color="auto"/>
        <w:bottom w:val="none" w:sz="0" w:space="0" w:color="auto"/>
        <w:right w:val="none" w:sz="0" w:space="0" w:color="auto"/>
      </w:divBdr>
    </w:div>
    <w:div w:id="1201161434">
      <w:bodyDiv w:val="1"/>
      <w:marLeft w:val="0"/>
      <w:marRight w:val="0"/>
      <w:marTop w:val="0"/>
      <w:marBottom w:val="0"/>
      <w:divBdr>
        <w:top w:val="none" w:sz="0" w:space="0" w:color="auto"/>
        <w:left w:val="none" w:sz="0" w:space="0" w:color="auto"/>
        <w:bottom w:val="none" w:sz="0" w:space="0" w:color="auto"/>
        <w:right w:val="none" w:sz="0" w:space="0" w:color="auto"/>
      </w:divBdr>
    </w:div>
    <w:div w:id="1217548023">
      <w:bodyDiv w:val="1"/>
      <w:marLeft w:val="0"/>
      <w:marRight w:val="0"/>
      <w:marTop w:val="0"/>
      <w:marBottom w:val="0"/>
      <w:divBdr>
        <w:top w:val="none" w:sz="0" w:space="0" w:color="auto"/>
        <w:left w:val="none" w:sz="0" w:space="0" w:color="auto"/>
        <w:bottom w:val="none" w:sz="0" w:space="0" w:color="auto"/>
        <w:right w:val="none" w:sz="0" w:space="0" w:color="auto"/>
      </w:divBdr>
    </w:div>
    <w:div w:id="1236861548">
      <w:bodyDiv w:val="1"/>
      <w:marLeft w:val="0"/>
      <w:marRight w:val="0"/>
      <w:marTop w:val="0"/>
      <w:marBottom w:val="0"/>
      <w:divBdr>
        <w:top w:val="none" w:sz="0" w:space="0" w:color="auto"/>
        <w:left w:val="none" w:sz="0" w:space="0" w:color="auto"/>
        <w:bottom w:val="none" w:sz="0" w:space="0" w:color="auto"/>
        <w:right w:val="none" w:sz="0" w:space="0" w:color="auto"/>
      </w:divBdr>
    </w:div>
    <w:div w:id="1237059531">
      <w:bodyDiv w:val="1"/>
      <w:marLeft w:val="0"/>
      <w:marRight w:val="0"/>
      <w:marTop w:val="0"/>
      <w:marBottom w:val="0"/>
      <w:divBdr>
        <w:top w:val="none" w:sz="0" w:space="0" w:color="auto"/>
        <w:left w:val="none" w:sz="0" w:space="0" w:color="auto"/>
        <w:bottom w:val="none" w:sz="0" w:space="0" w:color="auto"/>
        <w:right w:val="none" w:sz="0" w:space="0" w:color="auto"/>
      </w:divBdr>
    </w:div>
    <w:div w:id="1239557177">
      <w:bodyDiv w:val="1"/>
      <w:marLeft w:val="0"/>
      <w:marRight w:val="0"/>
      <w:marTop w:val="0"/>
      <w:marBottom w:val="0"/>
      <w:divBdr>
        <w:top w:val="none" w:sz="0" w:space="0" w:color="auto"/>
        <w:left w:val="none" w:sz="0" w:space="0" w:color="auto"/>
        <w:bottom w:val="none" w:sz="0" w:space="0" w:color="auto"/>
        <w:right w:val="none" w:sz="0" w:space="0" w:color="auto"/>
      </w:divBdr>
    </w:div>
    <w:div w:id="1357803554">
      <w:bodyDiv w:val="1"/>
      <w:marLeft w:val="0"/>
      <w:marRight w:val="0"/>
      <w:marTop w:val="0"/>
      <w:marBottom w:val="0"/>
      <w:divBdr>
        <w:top w:val="none" w:sz="0" w:space="0" w:color="auto"/>
        <w:left w:val="none" w:sz="0" w:space="0" w:color="auto"/>
        <w:bottom w:val="none" w:sz="0" w:space="0" w:color="auto"/>
        <w:right w:val="none" w:sz="0" w:space="0" w:color="auto"/>
      </w:divBdr>
    </w:div>
    <w:div w:id="1396783482">
      <w:bodyDiv w:val="1"/>
      <w:marLeft w:val="0"/>
      <w:marRight w:val="0"/>
      <w:marTop w:val="0"/>
      <w:marBottom w:val="0"/>
      <w:divBdr>
        <w:top w:val="none" w:sz="0" w:space="0" w:color="auto"/>
        <w:left w:val="none" w:sz="0" w:space="0" w:color="auto"/>
        <w:bottom w:val="none" w:sz="0" w:space="0" w:color="auto"/>
        <w:right w:val="none" w:sz="0" w:space="0" w:color="auto"/>
      </w:divBdr>
    </w:div>
    <w:div w:id="1442411624">
      <w:bodyDiv w:val="1"/>
      <w:marLeft w:val="0"/>
      <w:marRight w:val="0"/>
      <w:marTop w:val="0"/>
      <w:marBottom w:val="0"/>
      <w:divBdr>
        <w:top w:val="none" w:sz="0" w:space="0" w:color="auto"/>
        <w:left w:val="none" w:sz="0" w:space="0" w:color="auto"/>
        <w:bottom w:val="none" w:sz="0" w:space="0" w:color="auto"/>
        <w:right w:val="none" w:sz="0" w:space="0" w:color="auto"/>
      </w:divBdr>
    </w:div>
    <w:div w:id="1447306306">
      <w:bodyDiv w:val="1"/>
      <w:marLeft w:val="0"/>
      <w:marRight w:val="0"/>
      <w:marTop w:val="0"/>
      <w:marBottom w:val="0"/>
      <w:divBdr>
        <w:top w:val="none" w:sz="0" w:space="0" w:color="auto"/>
        <w:left w:val="none" w:sz="0" w:space="0" w:color="auto"/>
        <w:bottom w:val="none" w:sz="0" w:space="0" w:color="auto"/>
        <w:right w:val="none" w:sz="0" w:space="0" w:color="auto"/>
      </w:divBdr>
    </w:div>
    <w:div w:id="1467359228">
      <w:bodyDiv w:val="1"/>
      <w:marLeft w:val="0"/>
      <w:marRight w:val="0"/>
      <w:marTop w:val="0"/>
      <w:marBottom w:val="0"/>
      <w:divBdr>
        <w:top w:val="none" w:sz="0" w:space="0" w:color="auto"/>
        <w:left w:val="none" w:sz="0" w:space="0" w:color="auto"/>
        <w:bottom w:val="none" w:sz="0" w:space="0" w:color="auto"/>
        <w:right w:val="none" w:sz="0" w:space="0" w:color="auto"/>
      </w:divBdr>
    </w:div>
    <w:div w:id="1631208581">
      <w:bodyDiv w:val="1"/>
      <w:marLeft w:val="0"/>
      <w:marRight w:val="0"/>
      <w:marTop w:val="0"/>
      <w:marBottom w:val="0"/>
      <w:divBdr>
        <w:top w:val="none" w:sz="0" w:space="0" w:color="auto"/>
        <w:left w:val="none" w:sz="0" w:space="0" w:color="auto"/>
        <w:bottom w:val="none" w:sz="0" w:space="0" w:color="auto"/>
        <w:right w:val="none" w:sz="0" w:space="0" w:color="auto"/>
      </w:divBdr>
    </w:div>
    <w:div w:id="1799840306">
      <w:bodyDiv w:val="1"/>
      <w:marLeft w:val="0"/>
      <w:marRight w:val="0"/>
      <w:marTop w:val="0"/>
      <w:marBottom w:val="0"/>
      <w:divBdr>
        <w:top w:val="none" w:sz="0" w:space="0" w:color="auto"/>
        <w:left w:val="none" w:sz="0" w:space="0" w:color="auto"/>
        <w:bottom w:val="none" w:sz="0" w:space="0" w:color="auto"/>
        <w:right w:val="none" w:sz="0" w:space="0" w:color="auto"/>
      </w:divBdr>
    </w:div>
    <w:div w:id="1804228155">
      <w:bodyDiv w:val="1"/>
      <w:marLeft w:val="0"/>
      <w:marRight w:val="0"/>
      <w:marTop w:val="0"/>
      <w:marBottom w:val="0"/>
      <w:divBdr>
        <w:top w:val="none" w:sz="0" w:space="0" w:color="auto"/>
        <w:left w:val="none" w:sz="0" w:space="0" w:color="auto"/>
        <w:bottom w:val="none" w:sz="0" w:space="0" w:color="auto"/>
        <w:right w:val="none" w:sz="0" w:space="0" w:color="auto"/>
      </w:divBdr>
    </w:div>
    <w:div w:id="1816021372">
      <w:bodyDiv w:val="1"/>
      <w:marLeft w:val="0"/>
      <w:marRight w:val="0"/>
      <w:marTop w:val="0"/>
      <w:marBottom w:val="0"/>
      <w:divBdr>
        <w:top w:val="none" w:sz="0" w:space="0" w:color="auto"/>
        <w:left w:val="none" w:sz="0" w:space="0" w:color="auto"/>
        <w:bottom w:val="none" w:sz="0" w:space="0" w:color="auto"/>
        <w:right w:val="none" w:sz="0" w:space="0" w:color="auto"/>
      </w:divBdr>
    </w:div>
    <w:div w:id="1817607755">
      <w:bodyDiv w:val="1"/>
      <w:marLeft w:val="0"/>
      <w:marRight w:val="0"/>
      <w:marTop w:val="0"/>
      <w:marBottom w:val="0"/>
      <w:divBdr>
        <w:top w:val="none" w:sz="0" w:space="0" w:color="auto"/>
        <w:left w:val="none" w:sz="0" w:space="0" w:color="auto"/>
        <w:bottom w:val="none" w:sz="0" w:space="0" w:color="auto"/>
        <w:right w:val="none" w:sz="0" w:space="0" w:color="auto"/>
      </w:divBdr>
    </w:div>
    <w:div w:id="1884058959">
      <w:bodyDiv w:val="1"/>
      <w:marLeft w:val="0"/>
      <w:marRight w:val="0"/>
      <w:marTop w:val="0"/>
      <w:marBottom w:val="0"/>
      <w:divBdr>
        <w:top w:val="none" w:sz="0" w:space="0" w:color="auto"/>
        <w:left w:val="none" w:sz="0" w:space="0" w:color="auto"/>
        <w:bottom w:val="none" w:sz="0" w:space="0" w:color="auto"/>
        <w:right w:val="none" w:sz="0" w:space="0" w:color="auto"/>
      </w:divBdr>
    </w:div>
    <w:div w:id="1892498706">
      <w:bodyDiv w:val="1"/>
      <w:marLeft w:val="0"/>
      <w:marRight w:val="0"/>
      <w:marTop w:val="0"/>
      <w:marBottom w:val="0"/>
      <w:divBdr>
        <w:top w:val="none" w:sz="0" w:space="0" w:color="auto"/>
        <w:left w:val="none" w:sz="0" w:space="0" w:color="auto"/>
        <w:bottom w:val="none" w:sz="0" w:space="0" w:color="auto"/>
        <w:right w:val="none" w:sz="0" w:space="0" w:color="auto"/>
      </w:divBdr>
    </w:div>
    <w:div w:id="1954438680">
      <w:bodyDiv w:val="1"/>
      <w:marLeft w:val="0"/>
      <w:marRight w:val="0"/>
      <w:marTop w:val="0"/>
      <w:marBottom w:val="0"/>
      <w:divBdr>
        <w:top w:val="none" w:sz="0" w:space="0" w:color="auto"/>
        <w:left w:val="none" w:sz="0" w:space="0" w:color="auto"/>
        <w:bottom w:val="none" w:sz="0" w:space="0" w:color="auto"/>
        <w:right w:val="none" w:sz="0" w:space="0" w:color="auto"/>
      </w:divBdr>
    </w:div>
    <w:div w:id="1974286365">
      <w:bodyDiv w:val="1"/>
      <w:marLeft w:val="0"/>
      <w:marRight w:val="0"/>
      <w:marTop w:val="0"/>
      <w:marBottom w:val="0"/>
      <w:divBdr>
        <w:top w:val="none" w:sz="0" w:space="0" w:color="auto"/>
        <w:left w:val="none" w:sz="0" w:space="0" w:color="auto"/>
        <w:bottom w:val="none" w:sz="0" w:space="0" w:color="auto"/>
        <w:right w:val="none" w:sz="0" w:space="0" w:color="auto"/>
      </w:divBdr>
    </w:div>
    <w:div w:id="2001762341">
      <w:bodyDiv w:val="1"/>
      <w:marLeft w:val="0"/>
      <w:marRight w:val="0"/>
      <w:marTop w:val="0"/>
      <w:marBottom w:val="0"/>
      <w:divBdr>
        <w:top w:val="none" w:sz="0" w:space="0" w:color="auto"/>
        <w:left w:val="none" w:sz="0" w:space="0" w:color="auto"/>
        <w:bottom w:val="none" w:sz="0" w:space="0" w:color="auto"/>
        <w:right w:val="none" w:sz="0" w:space="0" w:color="auto"/>
      </w:divBdr>
    </w:div>
    <w:div w:id="206605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ithub.com/dopplerchase/DRpy" TargetMode="External"/><Relationship Id="rId3" Type="http://schemas.openxmlformats.org/officeDocument/2006/relationships/styles" Target="styles.xml"/><Relationship Id="rId21" Type="http://schemas.openxmlformats.org/officeDocument/2006/relationships/hyperlink" Target="https://arthurhou.pps.eosdis.nasa.gov/Documents/Combined_algorithm_ATBD.V05.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rthurhou.pps.eosdis.nasa.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mm-gv.gsfc.nasa.gov/pub/gpmarchive/Radar/NPOL/Newark/" TargetMode="External"/><Relationship Id="rId20" Type="http://schemas.openxmlformats.org/officeDocument/2006/relationships/hyperlink" Target="https://arthurhou.pps.eosdis.nasa.gov/Documents/ATBD_DPR_201708_whole_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pm-gv.gsfc.nasa.gov/"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cserver.gesdisc.eosdis.nasa.gov/public/project/GPM/IMERG_ATBD_V4.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ACF4B-6AA2-7E4F-8626-1B9742BA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11543</Words>
  <Characters>65797</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77186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Wingo, Stephanie M. (WFF-612.0)[UNIVERSITIES SPACE RESEARCH ASSOCIATION]</dc:creator>
  <cp:keywords/>
  <dc:description/>
  <cp:lastModifiedBy>Pabla, Charanjit S. (WFF-610.W)[SCIENCE SYSTEMS AND APPLICATIONS INC]</cp:lastModifiedBy>
  <cp:revision>3</cp:revision>
  <cp:lastPrinted>2021-11-12T21:46:00Z</cp:lastPrinted>
  <dcterms:created xsi:type="dcterms:W3CDTF">2022-04-25T17:53:00Z</dcterms:created>
  <dcterms:modified xsi:type="dcterms:W3CDTF">2022-04-25T17:57:00Z</dcterms:modified>
</cp:coreProperties>
</file>