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0AAB62" w14:textId="391C258F" w:rsidR="006C5253" w:rsidRPr="00C92368" w:rsidRDefault="00C92368" w:rsidP="00822749">
      <w:pPr>
        <w:pStyle w:val="a4"/>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80" w:lineRule="exact"/>
        <w:jc w:val="center"/>
        <w:outlineLvl w:val="0"/>
        <w:rPr>
          <w:rFonts w:ascii="Times New Roman" w:hAnsi="Times New Roman"/>
          <w:b/>
        </w:rPr>
      </w:pPr>
      <w:r>
        <w:rPr>
          <w:rFonts w:ascii="Times New Roman" w:hAnsi="Times New Roman"/>
          <w:b/>
        </w:rPr>
        <w:t xml:space="preserve">Surface morphologies </w:t>
      </w:r>
      <w:r w:rsidR="001A3C73">
        <w:rPr>
          <w:rFonts w:ascii="Times New Roman" w:hAnsi="Times New Roman"/>
          <w:b/>
        </w:rPr>
        <w:t xml:space="preserve">and space weathering features </w:t>
      </w:r>
      <w:r>
        <w:rPr>
          <w:rFonts w:ascii="Times New Roman" w:hAnsi="Times New Roman"/>
          <w:b/>
        </w:rPr>
        <w:t>of Ryugu</w:t>
      </w:r>
      <w:r w:rsidR="001A3C73">
        <w:rPr>
          <w:rFonts w:ascii="Times New Roman" w:hAnsi="Times New Roman"/>
          <w:b/>
        </w:rPr>
        <w:t xml:space="preserve"> samples</w:t>
      </w:r>
      <w:r>
        <w:rPr>
          <w:rFonts w:ascii="Times New Roman" w:hAnsi="Times New Roman"/>
          <w:b/>
        </w:rPr>
        <w:t xml:space="preserve"> </w:t>
      </w:r>
    </w:p>
    <w:p w14:paraId="075DD301" w14:textId="77777777" w:rsidR="006C5253" w:rsidRPr="00E15F7B" w:rsidRDefault="006C5253">
      <w:pPr>
        <w:pStyle w:val="a4"/>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80" w:lineRule="exact"/>
        <w:jc w:val="center"/>
        <w:rPr>
          <w:rFonts w:ascii="Times New Roman" w:hAnsi="Times New Roman"/>
          <w:b/>
        </w:rPr>
      </w:pPr>
    </w:p>
    <w:p w14:paraId="35747F57" w14:textId="48275190" w:rsidR="00016158" w:rsidRPr="00526DDF" w:rsidRDefault="00016158" w:rsidP="00016158">
      <w:pPr>
        <w:pStyle w:val="a4"/>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80" w:lineRule="exact"/>
        <w:jc w:val="center"/>
        <w:outlineLvl w:val="0"/>
        <w:rPr>
          <w:rFonts w:ascii="Times New Roman" w:hAnsi="Times New Roman"/>
          <w:color w:val="auto"/>
          <w:sz w:val="20"/>
        </w:rPr>
      </w:pPr>
      <w:r>
        <w:rPr>
          <w:rFonts w:ascii="Times New Roman" w:hAnsi="Times New Roman" w:hint="eastAsia"/>
          <w:color w:val="auto"/>
          <w:sz w:val="20"/>
          <w:lang w:val="en-GB"/>
        </w:rPr>
        <w:t>T</w:t>
      </w:r>
      <w:r>
        <w:rPr>
          <w:rFonts w:ascii="Times New Roman" w:hAnsi="Times New Roman"/>
          <w:color w:val="auto"/>
          <w:sz w:val="20"/>
          <w:lang w:val="en-GB"/>
        </w:rPr>
        <w:t>. Matsumoto</w:t>
      </w:r>
      <w:r w:rsidRPr="006674C3">
        <w:rPr>
          <w:rFonts w:ascii="Times New Roman" w:hAnsi="Times New Roman"/>
          <w:color w:val="auto"/>
          <w:sz w:val="20"/>
          <w:vertAlign w:val="superscript"/>
          <w:lang w:val="en-GB"/>
        </w:rPr>
        <w:t>1</w:t>
      </w:r>
      <w:r>
        <w:rPr>
          <w:rFonts w:ascii="Times New Roman" w:hAnsi="Times New Roman"/>
          <w:color w:val="auto"/>
          <w:sz w:val="20"/>
          <w:lang w:val="en-GB"/>
        </w:rPr>
        <w:t>, T. Noguchi</w:t>
      </w:r>
      <w:r w:rsidRPr="006674C3">
        <w:rPr>
          <w:rFonts w:ascii="Times New Roman" w:hAnsi="Times New Roman"/>
          <w:color w:val="auto"/>
          <w:sz w:val="20"/>
          <w:vertAlign w:val="superscript"/>
          <w:lang w:val="en-GB"/>
        </w:rPr>
        <w:t>1</w:t>
      </w:r>
      <w:r>
        <w:rPr>
          <w:rFonts w:ascii="Times New Roman" w:hAnsi="Times New Roman"/>
          <w:color w:val="auto"/>
          <w:sz w:val="20"/>
          <w:lang w:val="en-GB"/>
        </w:rPr>
        <w:t>, A. Miyake</w:t>
      </w:r>
      <w:r w:rsidRPr="006674C3">
        <w:rPr>
          <w:rFonts w:ascii="Times New Roman" w:hAnsi="Times New Roman"/>
          <w:color w:val="auto"/>
          <w:sz w:val="20"/>
          <w:vertAlign w:val="superscript"/>
          <w:lang w:val="en-GB"/>
        </w:rPr>
        <w:t>1</w:t>
      </w:r>
      <w:r>
        <w:rPr>
          <w:rFonts w:ascii="Times New Roman" w:hAnsi="Times New Roman"/>
          <w:color w:val="auto"/>
          <w:sz w:val="20"/>
          <w:lang w:val="en-GB"/>
        </w:rPr>
        <w:t xml:space="preserve">, </w:t>
      </w:r>
      <w:r>
        <w:rPr>
          <w:rFonts w:ascii="Times New Roman" w:hAnsi="Times New Roman" w:hint="eastAsia"/>
          <w:color w:val="auto"/>
          <w:sz w:val="20"/>
          <w:lang w:val="en-GB"/>
        </w:rPr>
        <w:t>Y</w:t>
      </w:r>
      <w:r>
        <w:rPr>
          <w:rFonts w:ascii="Times New Roman" w:hAnsi="Times New Roman"/>
          <w:color w:val="auto"/>
          <w:sz w:val="20"/>
          <w:lang w:val="en-GB"/>
        </w:rPr>
        <w:t>. Igami</w:t>
      </w:r>
      <w:r w:rsidRPr="006674C3">
        <w:rPr>
          <w:rFonts w:ascii="Times New Roman" w:hAnsi="Times New Roman"/>
          <w:color w:val="auto"/>
          <w:sz w:val="20"/>
          <w:vertAlign w:val="superscript"/>
          <w:lang w:val="en-GB"/>
        </w:rPr>
        <w:t>1</w:t>
      </w:r>
      <w:r>
        <w:rPr>
          <w:rFonts w:ascii="Times New Roman" w:hAnsi="Times New Roman"/>
          <w:color w:val="auto"/>
          <w:sz w:val="20"/>
          <w:lang w:val="en-GB"/>
        </w:rPr>
        <w:t xml:space="preserve">, </w:t>
      </w:r>
      <w:r>
        <w:rPr>
          <w:rFonts w:ascii="Times New Roman" w:hAnsi="Times New Roman" w:hint="eastAsia"/>
          <w:color w:val="auto"/>
          <w:sz w:val="20"/>
          <w:lang w:val="en-GB"/>
        </w:rPr>
        <w:t>M. Haruta</w:t>
      </w:r>
      <w:r w:rsidRPr="006806D9">
        <w:rPr>
          <w:rFonts w:ascii="Times New Roman" w:hAnsi="Times New Roman"/>
          <w:color w:val="auto"/>
          <w:sz w:val="20"/>
          <w:vertAlign w:val="superscript"/>
        </w:rPr>
        <w:t>1</w:t>
      </w:r>
      <w:r>
        <w:rPr>
          <w:rFonts w:ascii="Times New Roman" w:hAnsi="Times New Roman"/>
          <w:color w:val="auto"/>
          <w:sz w:val="20"/>
        </w:rPr>
        <w:t>,</w:t>
      </w:r>
      <w:r>
        <w:rPr>
          <w:rFonts w:ascii="Times New Roman" w:hAnsi="Times New Roman"/>
          <w:color w:val="auto"/>
          <w:sz w:val="20"/>
          <w:lang w:val="en-GB"/>
        </w:rPr>
        <w:t xml:space="preserve"> H. Saito</w:t>
      </w:r>
      <w:r>
        <w:rPr>
          <w:rFonts w:ascii="Times New Roman" w:hAnsi="Times New Roman"/>
          <w:color w:val="auto"/>
          <w:sz w:val="20"/>
          <w:vertAlign w:val="superscript"/>
          <w:lang w:val="en-GB"/>
        </w:rPr>
        <w:t>2</w:t>
      </w:r>
      <w:r>
        <w:rPr>
          <w:rFonts w:ascii="Times New Roman" w:hAnsi="Times New Roman"/>
          <w:color w:val="auto"/>
          <w:sz w:val="20"/>
          <w:lang w:val="en-GB"/>
        </w:rPr>
        <w:t>, S. Hata</w:t>
      </w:r>
      <w:r>
        <w:rPr>
          <w:rFonts w:ascii="Times New Roman" w:hAnsi="Times New Roman"/>
          <w:color w:val="auto"/>
          <w:sz w:val="20"/>
          <w:vertAlign w:val="superscript"/>
          <w:lang w:val="en-GB"/>
        </w:rPr>
        <w:t>2</w:t>
      </w:r>
      <w:r>
        <w:rPr>
          <w:rFonts w:ascii="Times New Roman" w:hAnsi="Times New Roman"/>
          <w:color w:val="auto"/>
          <w:sz w:val="20"/>
          <w:lang w:val="en-GB"/>
        </w:rPr>
        <w:t xml:space="preserve">, </w:t>
      </w:r>
      <w:r>
        <w:rPr>
          <w:rFonts w:ascii="Times New Roman" w:hAnsi="Times New Roman" w:hint="eastAsia"/>
          <w:color w:val="auto"/>
          <w:sz w:val="20"/>
          <w:lang w:val="en-GB"/>
        </w:rPr>
        <w:t xml:space="preserve">Y. </w:t>
      </w:r>
      <w:r>
        <w:rPr>
          <w:rFonts w:ascii="Times New Roman" w:hAnsi="Times New Roman"/>
          <w:color w:val="auto"/>
          <w:sz w:val="20"/>
          <w:lang w:val="en-GB"/>
        </w:rPr>
        <w:t>Seto</w:t>
      </w:r>
      <w:r>
        <w:rPr>
          <w:rFonts w:ascii="Times New Roman" w:hAnsi="Times New Roman"/>
          <w:color w:val="auto"/>
          <w:sz w:val="20"/>
          <w:vertAlign w:val="superscript"/>
          <w:lang w:val="en-GB"/>
        </w:rPr>
        <w:t>3</w:t>
      </w:r>
      <w:r>
        <w:rPr>
          <w:rFonts w:ascii="Times New Roman" w:hAnsi="Times New Roman"/>
          <w:color w:val="auto"/>
          <w:sz w:val="20"/>
          <w:lang w:val="en-GB"/>
        </w:rPr>
        <w:t>, M. Miyahara</w:t>
      </w:r>
      <w:r>
        <w:rPr>
          <w:rFonts w:ascii="Times New Roman" w:hAnsi="Times New Roman"/>
          <w:color w:val="auto"/>
          <w:sz w:val="20"/>
          <w:vertAlign w:val="superscript"/>
          <w:lang w:val="en-GB"/>
        </w:rPr>
        <w:t>4</w:t>
      </w:r>
      <w:r>
        <w:rPr>
          <w:rFonts w:ascii="Times New Roman" w:hAnsi="Times New Roman"/>
          <w:color w:val="auto"/>
          <w:sz w:val="20"/>
          <w:lang w:val="en-GB"/>
        </w:rPr>
        <w:t>, N. Tomioka</w:t>
      </w:r>
      <w:r>
        <w:rPr>
          <w:rFonts w:ascii="Times New Roman" w:hAnsi="Times New Roman"/>
          <w:color w:val="auto"/>
          <w:sz w:val="20"/>
          <w:vertAlign w:val="superscript"/>
          <w:lang w:val="en-GB"/>
        </w:rPr>
        <w:t>5</w:t>
      </w:r>
      <w:r>
        <w:rPr>
          <w:rFonts w:ascii="Times New Roman" w:hAnsi="Times New Roman"/>
          <w:color w:val="auto"/>
          <w:sz w:val="20"/>
        </w:rPr>
        <w:t xml:space="preserve">, </w:t>
      </w:r>
      <w:r>
        <w:rPr>
          <w:rFonts w:ascii="Times New Roman" w:hAnsi="Times New Roman" w:hint="eastAsia"/>
          <w:color w:val="auto"/>
          <w:sz w:val="20"/>
          <w:lang w:val="en-GB"/>
        </w:rPr>
        <w:t>H</w:t>
      </w:r>
      <w:r>
        <w:rPr>
          <w:rFonts w:ascii="Times New Roman" w:hAnsi="Times New Roman"/>
          <w:color w:val="auto"/>
          <w:sz w:val="20"/>
          <w:lang w:val="en-GB"/>
        </w:rPr>
        <w:t>. A. Ishii</w:t>
      </w:r>
      <w:r w:rsidRPr="006C305E">
        <w:rPr>
          <w:rFonts w:ascii="Times New Roman" w:hAnsi="Times New Roman"/>
          <w:color w:val="auto"/>
          <w:sz w:val="20"/>
          <w:vertAlign w:val="superscript"/>
          <w:lang w:val="en-GB"/>
        </w:rPr>
        <w:t>6</w:t>
      </w:r>
      <w:r>
        <w:rPr>
          <w:rFonts w:ascii="Times New Roman" w:hAnsi="Times New Roman"/>
          <w:color w:val="auto"/>
          <w:sz w:val="20"/>
          <w:lang w:val="en-GB"/>
        </w:rPr>
        <w:t xml:space="preserve">, </w:t>
      </w:r>
      <w:r w:rsidRPr="00F17E8B">
        <w:rPr>
          <w:rFonts w:ascii="Times New Roman" w:hAnsi="Times New Roman"/>
          <w:color w:val="auto"/>
          <w:sz w:val="20"/>
          <w:lang w:val="en-GB"/>
        </w:rPr>
        <w:t>J</w:t>
      </w:r>
      <w:r>
        <w:rPr>
          <w:rFonts w:ascii="Times New Roman" w:hAnsi="Times New Roman"/>
          <w:color w:val="auto"/>
          <w:sz w:val="20"/>
          <w:lang w:val="en-GB"/>
        </w:rPr>
        <w:t>.</w:t>
      </w:r>
      <w:r w:rsidRPr="00F17E8B">
        <w:rPr>
          <w:rFonts w:ascii="Times New Roman" w:hAnsi="Times New Roman"/>
          <w:color w:val="auto"/>
          <w:sz w:val="20"/>
          <w:lang w:val="en-GB"/>
        </w:rPr>
        <w:t xml:space="preserve"> P. Bradley</w:t>
      </w:r>
      <w:r w:rsidRPr="00F17E8B">
        <w:rPr>
          <w:rFonts w:ascii="Times New Roman" w:hAnsi="Times New Roman"/>
          <w:color w:val="auto"/>
          <w:sz w:val="20"/>
          <w:vertAlign w:val="superscript"/>
          <w:lang w:val="en-GB"/>
        </w:rPr>
        <w:t>6</w:t>
      </w:r>
      <w:r>
        <w:rPr>
          <w:rFonts w:ascii="Times New Roman" w:hAnsi="Times New Roman"/>
          <w:color w:val="auto"/>
          <w:sz w:val="20"/>
        </w:rPr>
        <w:t xml:space="preserve">, </w:t>
      </w:r>
      <w:r w:rsidRPr="00F17E8B">
        <w:rPr>
          <w:rFonts w:ascii="Times New Roman" w:hAnsi="Times New Roman"/>
          <w:color w:val="auto"/>
          <w:sz w:val="20"/>
          <w:lang w:val="en-GB"/>
        </w:rPr>
        <w:t>K</w:t>
      </w:r>
      <w:r>
        <w:rPr>
          <w:rFonts w:ascii="Times New Roman" w:hAnsi="Times New Roman"/>
          <w:color w:val="auto"/>
          <w:sz w:val="20"/>
          <w:lang w:val="en-GB"/>
        </w:rPr>
        <w:t>.</w:t>
      </w:r>
      <w:r w:rsidRPr="00F17E8B">
        <w:rPr>
          <w:rFonts w:ascii="Times New Roman" w:hAnsi="Times New Roman"/>
          <w:color w:val="auto"/>
          <w:sz w:val="20"/>
          <w:lang w:val="en-GB"/>
        </w:rPr>
        <w:t xml:space="preserve"> Ohtaki</w:t>
      </w:r>
      <w:r w:rsidRPr="00F17E8B">
        <w:rPr>
          <w:rFonts w:ascii="Times New Roman" w:hAnsi="Times New Roman"/>
          <w:color w:val="auto"/>
          <w:sz w:val="20"/>
          <w:vertAlign w:val="superscript"/>
          <w:lang w:val="en-GB"/>
        </w:rPr>
        <w:t>6</w:t>
      </w:r>
      <w:r>
        <w:rPr>
          <w:rFonts w:ascii="Times New Roman" w:hAnsi="Times New Roman" w:hint="eastAsia"/>
          <w:color w:val="auto"/>
          <w:sz w:val="20"/>
          <w:lang w:val="en-GB"/>
        </w:rPr>
        <w:t>,</w:t>
      </w:r>
      <w:r>
        <w:rPr>
          <w:rFonts w:ascii="Times New Roman" w:hAnsi="Times New Roman"/>
          <w:color w:val="auto"/>
          <w:sz w:val="20"/>
          <w:lang w:val="en-GB"/>
        </w:rPr>
        <w:t xml:space="preserve"> </w:t>
      </w:r>
      <w:r w:rsidRPr="00F17E8B">
        <w:rPr>
          <w:rFonts w:ascii="Times New Roman" w:hAnsi="Times New Roman"/>
          <w:color w:val="auto"/>
          <w:sz w:val="20"/>
          <w:lang w:val="en-GB"/>
        </w:rPr>
        <w:t>E</w:t>
      </w:r>
      <w:r>
        <w:rPr>
          <w:rFonts w:ascii="Times New Roman" w:hAnsi="Times New Roman"/>
          <w:color w:val="auto"/>
          <w:sz w:val="20"/>
          <w:lang w:val="en-GB"/>
        </w:rPr>
        <w:t>.</w:t>
      </w:r>
      <w:r w:rsidRPr="00F17E8B">
        <w:rPr>
          <w:rFonts w:ascii="Times New Roman" w:hAnsi="Times New Roman"/>
          <w:color w:val="auto"/>
          <w:sz w:val="20"/>
          <w:lang w:val="en-GB"/>
        </w:rPr>
        <w:t xml:space="preserve"> Dobrică</w:t>
      </w:r>
      <w:r w:rsidRPr="00F17E8B">
        <w:rPr>
          <w:rFonts w:ascii="Times New Roman" w:hAnsi="Times New Roman"/>
          <w:color w:val="auto"/>
          <w:sz w:val="20"/>
          <w:vertAlign w:val="superscript"/>
          <w:lang w:val="en-GB"/>
        </w:rPr>
        <w:t>6</w:t>
      </w:r>
      <w:r>
        <w:rPr>
          <w:rFonts w:ascii="Times New Roman" w:hAnsi="Times New Roman"/>
          <w:color w:val="auto"/>
          <w:sz w:val="20"/>
          <w:lang w:val="en-GB"/>
        </w:rPr>
        <w:t xml:space="preserve">, </w:t>
      </w:r>
      <w:r w:rsidRPr="0028396E">
        <w:rPr>
          <w:rFonts w:ascii="Times New Roman" w:hAnsi="Times New Roman"/>
          <w:color w:val="auto"/>
          <w:sz w:val="20"/>
          <w:lang w:val="en-GB"/>
        </w:rPr>
        <w:t>T</w:t>
      </w:r>
      <w:r>
        <w:rPr>
          <w:rFonts w:ascii="Times New Roman" w:hAnsi="Times New Roman"/>
          <w:color w:val="auto"/>
          <w:sz w:val="20"/>
          <w:lang w:val="en-GB"/>
        </w:rPr>
        <w:t>.</w:t>
      </w:r>
      <w:r w:rsidRPr="0028396E">
        <w:rPr>
          <w:rFonts w:ascii="Times New Roman" w:hAnsi="Times New Roman"/>
          <w:color w:val="auto"/>
          <w:sz w:val="20"/>
          <w:lang w:val="en-GB"/>
        </w:rPr>
        <w:t xml:space="preserve"> Nakamura</w:t>
      </w:r>
      <w:r w:rsidRPr="0028396E">
        <w:rPr>
          <w:rFonts w:ascii="Times New Roman" w:hAnsi="Times New Roman"/>
          <w:color w:val="auto"/>
          <w:sz w:val="20"/>
          <w:vertAlign w:val="superscript"/>
          <w:lang w:val="en-GB"/>
        </w:rPr>
        <w:t>7</w:t>
      </w:r>
      <w:r>
        <w:rPr>
          <w:rFonts w:ascii="Times New Roman" w:hAnsi="Times New Roman"/>
          <w:color w:val="auto"/>
          <w:sz w:val="20"/>
          <w:lang w:val="en-GB"/>
        </w:rPr>
        <w:t xml:space="preserve">, </w:t>
      </w:r>
      <w:r w:rsidRPr="0028396E">
        <w:rPr>
          <w:rFonts w:ascii="Times New Roman" w:hAnsi="Times New Roman"/>
          <w:color w:val="auto"/>
          <w:sz w:val="20"/>
          <w:lang w:val="en-GB"/>
        </w:rPr>
        <w:t>M</w:t>
      </w:r>
      <w:r>
        <w:rPr>
          <w:rFonts w:ascii="Times New Roman" w:hAnsi="Times New Roman"/>
          <w:color w:val="auto"/>
          <w:sz w:val="20"/>
          <w:lang w:val="en-GB"/>
        </w:rPr>
        <w:t>.</w:t>
      </w:r>
      <w:r w:rsidRPr="0028396E">
        <w:rPr>
          <w:rFonts w:ascii="Times New Roman" w:hAnsi="Times New Roman"/>
          <w:color w:val="auto"/>
          <w:sz w:val="20"/>
          <w:lang w:val="en-GB"/>
        </w:rPr>
        <w:t xml:space="preserve"> Matsumoto</w:t>
      </w:r>
      <w:r w:rsidRPr="0028396E">
        <w:rPr>
          <w:rFonts w:ascii="Times New Roman" w:hAnsi="Times New Roman"/>
          <w:color w:val="auto"/>
          <w:sz w:val="20"/>
          <w:vertAlign w:val="superscript"/>
          <w:lang w:val="en-GB"/>
        </w:rPr>
        <w:t>7</w:t>
      </w:r>
      <w:r>
        <w:rPr>
          <w:rFonts w:ascii="Times New Roman" w:hAnsi="Times New Roman"/>
          <w:color w:val="auto"/>
          <w:sz w:val="20"/>
          <w:lang w:val="en-GB"/>
        </w:rPr>
        <w:t xml:space="preserve">, </w:t>
      </w:r>
      <w:r w:rsidRPr="009C494D">
        <w:rPr>
          <w:rFonts w:ascii="Times New Roman" w:hAnsi="Times New Roman"/>
          <w:color w:val="auto"/>
          <w:sz w:val="20"/>
          <w:lang w:val="en-GB"/>
        </w:rPr>
        <w:t>A</w:t>
      </w:r>
      <w:r>
        <w:rPr>
          <w:rFonts w:ascii="Times New Roman" w:hAnsi="Times New Roman"/>
          <w:color w:val="auto"/>
          <w:sz w:val="20"/>
          <w:lang w:val="en-GB"/>
        </w:rPr>
        <w:t>.</w:t>
      </w:r>
      <w:r w:rsidRPr="009C494D">
        <w:rPr>
          <w:rFonts w:ascii="Times New Roman" w:hAnsi="Times New Roman"/>
          <w:color w:val="auto"/>
          <w:sz w:val="20"/>
          <w:lang w:val="en-GB"/>
        </w:rPr>
        <w:t xml:space="preserve"> Tsuchiyama</w:t>
      </w:r>
      <w:r w:rsidRPr="0077615A">
        <w:rPr>
          <w:rFonts w:ascii="Times New Roman" w:hAnsi="Times New Roman"/>
          <w:color w:val="auto"/>
          <w:sz w:val="20"/>
          <w:vertAlign w:val="superscript"/>
          <w:lang w:val="en-GB"/>
        </w:rPr>
        <w:t>8, 9</w:t>
      </w:r>
      <w:r>
        <w:rPr>
          <w:rFonts w:ascii="Times New Roman" w:hAnsi="Times New Roman"/>
          <w:color w:val="auto"/>
          <w:sz w:val="20"/>
          <w:lang w:val="en-GB"/>
        </w:rPr>
        <w:t xml:space="preserve">; </w:t>
      </w:r>
      <w:r w:rsidRPr="009C494D">
        <w:rPr>
          <w:rFonts w:ascii="Times New Roman" w:hAnsi="Times New Roman"/>
          <w:color w:val="auto"/>
          <w:sz w:val="20"/>
          <w:lang w:val="en-GB"/>
        </w:rPr>
        <w:t>M</w:t>
      </w:r>
      <w:r>
        <w:rPr>
          <w:rFonts w:ascii="Times New Roman" w:hAnsi="Times New Roman"/>
          <w:color w:val="auto"/>
          <w:sz w:val="20"/>
          <w:lang w:val="en-GB"/>
        </w:rPr>
        <w:t>.</w:t>
      </w:r>
      <w:r w:rsidRPr="009C494D">
        <w:rPr>
          <w:rFonts w:ascii="Times New Roman" w:hAnsi="Times New Roman"/>
          <w:color w:val="auto"/>
          <w:sz w:val="20"/>
          <w:lang w:val="en-GB"/>
        </w:rPr>
        <w:t xml:space="preserve"> Yasutake</w:t>
      </w:r>
      <w:r w:rsidRPr="0077615A">
        <w:rPr>
          <w:rFonts w:ascii="Times New Roman" w:hAnsi="Times New Roman"/>
          <w:color w:val="auto"/>
          <w:sz w:val="20"/>
          <w:vertAlign w:val="superscript"/>
          <w:lang w:val="en-GB"/>
        </w:rPr>
        <w:t>10</w:t>
      </w:r>
      <w:r>
        <w:rPr>
          <w:rFonts w:ascii="Times New Roman" w:hAnsi="Times New Roman"/>
          <w:color w:val="auto"/>
          <w:sz w:val="20"/>
          <w:lang w:val="en-GB"/>
        </w:rPr>
        <w:t xml:space="preserve">, </w:t>
      </w:r>
      <w:r w:rsidRPr="009C494D">
        <w:rPr>
          <w:rFonts w:ascii="Times New Roman" w:hAnsi="Times New Roman"/>
          <w:color w:val="auto"/>
          <w:sz w:val="20"/>
          <w:lang w:val="en-GB"/>
        </w:rPr>
        <w:t>J</w:t>
      </w:r>
      <w:r>
        <w:rPr>
          <w:rFonts w:ascii="Times New Roman" w:hAnsi="Times New Roman"/>
          <w:color w:val="auto"/>
          <w:sz w:val="20"/>
          <w:lang w:val="en-GB"/>
        </w:rPr>
        <w:t>.</w:t>
      </w:r>
      <w:r w:rsidRPr="009C494D">
        <w:rPr>
          <w:rFonts w:ascii="Times New Roman" w:hAnsi="Times New Roman"/>
          <w:color w:val="auto"/>
          <w:sz w:val="20"/>
          <w:lang w:val="en-GB"/>
        </w:rPr>
        <w:t xml:space="preserve"> Matsuno</w:t>
      </w:r>
      <w:r w:rsidRPr="0077615A">
        <w:rPr>
          <w:rFonts w:ascii="Times New Roman" w:hAnsi="Times New Roman"/>
          <w:color w:val="auto"/>
          <w:sz w:val="20"/>
          <w:vertAlign w:val="superscript"/>
          <w:lang w:val="en-GB"/>
        </w:rPr>
        <w:t>8</w:t>
      </w:r>
      <w:r>
        <w:rPr>
          <w:rFonts w:ascii="Times New Roman" w:hAnsi="Times New Roman"/>
          <w:color w:val="auto"/>
          <w:sz w:val="20"/>
          <w:lang w:val="en-GB"/>
        </w:rPr>
        <w:t xml:space="preserve">, </w:t>
      </w:r>
      <w:r w:rsidRPr="009C494D">
        <w:rPr>
          <w:rFonts w:ascii="Times New Roman" w:hAnsi="Times New Roman"/>
          <w:color w:val="auto"/>
          <w:sz w:val="20"/>
          <w:lang w:val="en-GB"/>
        </w:rPr>
        <w:t>S</w:t>
      </w:r>
      <w:r>
        <w:rPr>
          <w:rFonts w:ascii="Times New Roman" w:hAnsi="Times New Roman"/>
          <w:color w:val="auto"/>
          <w:sz w:val="20"/>
          <w:lang w:val="en-GB"/>
        </w:rPr>
        <w:t>.</w:t>
      </w:r>
      <w:r w:rsidRPr="009C494D">
        <w:rPr>
          <w:rFonts w:ascii="Times New Roman" w:hAnsi="Times New Roman"/>
          <w:color w:val="auto"/>
          <w:sz w:val="20"/>
          <w:lang w:val="en-GB"/>
        </w:rPr>
        <w:t xml:space="preserve"> Okumura</w:t>
      </w:r>
      <w:r w:rsidRPr="0077615A">
        <w:rPr>
          <w:rFonts w:ascii="Times New Roman" w:hAnsi="Times New Roman"/>
          <w:color w:val="auto"/>
          <w:sz w:val="20"/>
          <w:vertAlign w:val="superscript"/>
          <w:lang w:val="en-GB"/>
        </w:rPr>
        <w:t>1</w:t>
      </w:r>
      <w:r>
        <w:rPr>
          <w:rFonts w:ascii="Times New Roman" w:hAnsi="Times New Roman"/>
          <w:color w:val="auto"/>
          <w:sz w:val="20"/>
          <w:lang w:val="en-GB"/>
        </w:rPr>
        <w:t xml:space="preserve">, </w:t>
      </w:r>
      <w:r w:rsidRPr="009C494D">
        <w:rPr>
          <w:rFonts w:ascii="Times New Roman" w:hAnsi="Times New Roman"/>
          <w:color w:val="auto"/>
          <w:sz w:val="20"/>
          <w:lang w:val="en-GB"/>
        </w:rPr>
        <w:t>K</w:t>
      </w:r>
      <w:r>
        <w:rPr>
          <w:rFonts w:ascii="Times New Roman" w:hAnsi="Times New Roman"/>
          <w:color w:val="auto"/>
          <w:sz w:val="20"/>
          <w:lang w:val="en-GB"/>
        </w:rPr>
        <w:t>.</w:t>
      </w:r>
      <w:r w:rsidRPr="009C494D">
        <w:rPr>
          <w:rFonts w:ascii="Times New Roman" w:hAnsi="Times New Roman"/>
          <w:color w:val="auto"/>
          <w:sz w:val="20"/>
          <w:lang w:val="en-GB"/>
        </w:rPr>
        <w:t xml:space="preserve"> Uesugi</w:t>
      </w:r>
      <w:r w:rsidRPr="0077615A">
        <w:rPr>
          <w:rFonts w:ascii="Times New Roman" w:hAnsi="Times New Roman"/>
          <w:color w:val="auto"/>
          <w:sz w:val="20"/>
          <w:vertAlign w:val="superscript"/>
          <w:lang w:val="en-GB"/>
        </w:rPr>
        <w:t>10</w:t>
      </w:r>
      <w:r>
        <w:rPr>
          <w:rFonts w:ascii="Times New Roman" w:hAnsi="Times New Roman"/>
          <w:color w:val="auto"/>
          <w:sz w:val="20"/>
          <w:lang w:val="en-GB"/>
        </w:rPr>
        <w:t xml:space="preserve">, </w:t>
      </w:r>
      <w:r w:rsidRPr="009C494D">
        <w:rPr>
          <w:rFonts w:ascii="Times New Roman" w:hAnsi="Times New Roman"/>
          <w:color w:val="auto"/>
          <w:sz w:val="20"/>
          <w:lang w:val="en-GB"/>
        </w:rPr>
        <w:t>M</w:t>
      </w:r>
      <w:r>
        <w:rPr>
          <w:rFonts w:ascii="Times New Roman" w:hAnsi="Times New Roman"/>
          <w:color w:val="auto"/>
          <w:sz w:val="20"/>
          <w:lang w:val="en-GB"/>
        </w:rPr>
        <w:t>.</w:t>
      </w:r>
      <w:r w:rsidRPr="009C494D">
        <w:rPr>
          <w:rFonts w:ascii="Times New Roman" w:hAnsi="Times New Roman"/>
          <w:color w:val="auto"/>
          <w:sz w:val="20"/>
          <w:lang w:val="en-GB"/>
        </w:rPr>
        <w:t xml:space="preserve"> Uesugi</w:t>
      </w:r>
      <w:r w:rsidRPr="0077615A">
        <w:rPr>
          <w:rFonts w:ascii="Times New Roman" w:hAnsi="Times New Roman"/>
          <w:color w:val="auto"/>
          <w:sz w:val="20"/>
          <w:vertAlign w:val="superscript"/>
          <w:lang w:val="en-GB"/>
        </w:rPr>
        <w:t>10</w:t>
      </w:r>
      <w:r>
        <w:rPr>
          <w:rFonts w:ascii="Times New Roman" w:hAnsi="Times New Roman"/>
          <w:color w:val="auto"/>
          <w:sz w:val="20"/>
          <w:lang w:val="en-GB"/>
        </w:rPr>
        <w:t xml:space="preserve">, </w:t>
      </w:r>
      <w:r w:rsidRPr="009C494D">
        <w:rPr>
          <w:rFonts w:ascii="Times New Roman" w:hAnsi="Times New Roman"/>
          <w:color w:val="auto"/>
          <w:sz w:val="20"/>
          <w:lang w:val="en-GB"/>
        </w:rPr>
        <w:t>A</w:t>
      </w:r>
      <w:r>
        <w:rPr>
          <w:rFonts w:ascii="Times New Roman" w:hAnsi="Times New Roman"/>
          <w:color w:val="auto"/>
          <w:sz w:val="20"/>
          <w:lang w:val="en-GB"/>
        </w:rPr>
        <w:t>.</w:t>
      </w:r>
      <w:r w:rsidRPr="009C494D">
        <w:rPr>
          <w:rFonts w:ascii="Times New Roman" w:hAnsi="Times New Roman"/>
          <w:color w:val="auto"/>
          <w:sz w:val="20"/>
          <w:lang w:val="en-GB"/>
        </w:rPr>
        <w:t xml:space="preserve"> Takeuchi</w:t>
      </w:r>
      <w:r w:rsidRPr="0077615A">
        <w:rPr>
          <w:rFonts w:ascii="Times New Roman" w:hAnsi="Times New Roman"/>
          <w:color w:val="auto"/>
          <w:sz w:val="20"/>
          <w:vertAlign w:val="superscript"/>
          <w:lang w:val="en-GB"/>
        </w:rPr>
        <w:t>10</w:t>
      </w:r>
      <w:r>
        <w:rPr>
          <w:rFonts w:ascii="Times New Roman" w:hAnsi="Times New Roman"/>
          <w:color w:val="auto"/>
          <w:sz w:val="20"/>
          <w:lang w:val="en-GB"/>
        </w:rPr>
        <w:t xml:space="preserve">, </w:t>
      </w:r>
      <w:r w:rsidRPr="009C494D">
        <w:rPr>
          <w:rFonts w:ascii="Times New Roman" w:hAnsi="Times New Roman"/>
          <w:color w:val="auto"/>
          <w:sz w:val="20"/>
          <w:lang w:val="en-GB"/>
        </w:rPr>
        <w:t>M</w:t>
      </w:r>
      <w:r>
        <w:rPr>
          <w:rFonts w:ascii="Times New Roman" w:hAnsi="Times New Roman"/>
          <w:color w:val="auto"/>
          <w:sz w:val="20"/>
          <w:lang w:val="en-GB"/>
        </w:rPr>
        <w:t>.</w:t>
      </w:r>
      <w:r w:rsidRPr="009C494D">
        <w:rPr>
          <w:rFonts w:ascii="Times New Roman" w:hAnsi="Times New Roman"/>
          <w:color w:val="auto"/>
          <w:sz w:val="20"/>
          <w:lang w:val="en-GB"/>
        </w:rPr>
        <w:t xml:space="preserve"> Sun</w:t>
      </w:r>
      <w:r>
        <w:rPr>
          <w:rFonts w:ascii="Times New Roman" w:hAnsi="Times New Roman"/>
          <w:color w:val="auto"/>
          <w:sz w:val="20"/>
          <w:vertAlign w:val="superscript"/>
          <w:lang w:val="en-GB"/>
        </w:rPr>
        <w:t>9</w:t>
      </w:r>
      <w:r>
        <w:rPr>
          <w:rFonts w:ascii="Times New Roman" w:hAnsi="Times New Roman"/>
          <w:color w:val="auto"/>
          <w:sz w:val="20"/>
          <w:lang w:val="en-GB"/>
        </w:rPr>
        <w:t xml:space="preserve">, </w:t>
      </w:r>
      <w:r w:rsidRPr="009C494D">
        <w:rPr>
          <w:rFonts w:ascii="Times New Roman" w:hAnsi="Times New Roman"/>
          <w:color w:val="auto"/>
          <w:sz w:val="20"/>
          <w:lang w:val="en-GB"/>
        </w:rPr>
        <w:t>S</w:t>
      </w:r>
      <w:r>
        <w:rPr>
          <w:rFonts w:ascii="Times New Roman" w:hAnsi="Times New Roman"/>
          <w:color w:val="auto"/>
          <w:sz w:val="20"/>
          <w:lang w:val="en-GB"/>
        </w:rPr>
        <w:t>.</w:t>
      </w:r>
      <w:r w:rsidRPr="009C494D">
        <w:rPr>
          <w:rFonts w:ascii="Times New Roman" w:hAnsi="Times New Roman"/>
          <w:color w:val="auto"/>
          <w:sz w:val="20"/>
          <w:lang w:val="en-GB"/>
        </w:rPr>
        <w:t xml:space="preserve"> Enju</w:t>
      </w:r>
      <w:r w:rsidRPr="0077615A">
        <w:rPr>
          <w:rFonts w:ascii="Times New Roman" w:hAnsi="Times New Roman"/>
          <w:color w:val="auto"/>
          <w:sz w:val="20"/>
          <w:vertAlign w:val="superscript"/>
          <w:lang w:val="en-GB"/>
        </w:rPr>
        <w:t>11</w:t>
      </w:r>
      <w:r>
        <w:rPr>
          <w:rFonts w:ascii="Times New Roman" w:hAnsi="Times New Roman"/>
          <w:color w:val="auto"/>
          <w:sz w:val="20"/>
          <w:lang w:val="en-GB"/>
        </w:rPr>
        <w:t xml:space="preserve">, </w:t>
      </w:r>
      <w:r w:rsidRPr="009C494D">
        <w:rPr>
          <w:rFonts w:ascii="Times New Roman" w:hAnsi="Times New Roman"/>
          <w:color w:val="auto"/>
          <w:sz w:val="20"/>
          <w:lang w:val="en-GB"/>
        </w:rPr>
        <w:t>A</w:t>
      </w:r>
      <w:r>
        <w:rPr>
          <w:rFonts w:ascii="Times New Roman" w:hAnsi="Times New Roman"/>
          <w:color w:val="auto"/>
          <w:sz w:val="20"/>
          <w:lang w:val="en-GB"/>
        </w:rPr>
        <w:t xml:space="preserve">. </w:t>
      </w:r>
      <w:r w:rsidRPr="009C494D">
        <w:rPr>
          <w:rFonts w:ascii="Times New Roman" w:hAnsi="Times New Roman"/>
          <w:color w:val="auto"/>
          <w:sz w:val="20"/>
          <w:lang w:val="en-GB"/>
        </w:rPr>
        <w:t>Takigawa</w:t>
      </w:r>
      <w:r w:rsidRPr="0077615A">
        <w:rPr>
          <w:rFonts w:ascii="Times New Roman" w:hAnsi="Times New Roman"/>
          <w:color w:val="auto"/>
          <w:sz w:val="20"/>
          <w:vertAlign w:val="superscript"/>
          <w:lang w:val="en-GB"/>
        </w:rPr>
        <w:t>12</w:t>
      </w:r>
      <w:r>
        <w:rPr>
          <w:rFonts w:ascii="Times New Roman" w:hAnsi="Times New Roman"/>
          <w:color w:val="auto"/>
          <w:sz w:val="20"/>
          <w:lang w:val="en-GB"/>
        </w:rPr>
        <w:t xml:space="preserve">, </w:t>
      </w:r>
      <w:r w:rsidRPr="009C494D">
        <w:rPr>
          <w:rFonts w:ascii="Times New Roman" w:hAnsi="Times New Roman"/>
          <w:color w:val="auto"/>
          <w:sz w:val="20"/>
          <w:lang w:val="en-GB"/>
        </w:rPr>
        <w:t>H</w:t>
      </w:r>
      <w:r>
        <w:rPr>
          <w:rFonts w:ascii="Times New Roman" w:hAnsi="Times New Roman"/>
          <w:color w:val="auto"/>
          <w:sz w:val="20"/>
          <w:lang w:val="en-GB"/>
        </w:rPr>
        <w:t>.</w:t>
      </w:r>
      <w:r w:rsidRPr="009C494D">
        <w:rPr>
          <w:rFonts w:ascii="Times New Roman" w:hAnsi="Times New Roman"/>
          <w:color w:val="auto"/>
          <w:sz w:val="20"/>
          <w:lang w:val="en-GB"/>
        </w:rPr>
        <w:t xml:space="preserve"> Leroux</w:t>
      </w:r>
      <w:r w:rsidRPr="0077615A">
        <w:rPr>
          <w:rFonts w:ascii="Times New Roman" w:hAnsi="Times New Roman"/>
          <w:color w:val="auto"/>
          <w:sz w:val="20"/>
          <w:vertAlign w:val="superscript"/>
          <w:lang w:val="en-GB"/>
        </w:rPr>
        <w:t>13</w:t>
      </w:r>
      <w:r>
        <w:rPr>
          <w:rFonts w:ascii="Times New Roman" w:hAnsi="Times New Roman"/>
          <w:color w:val="auto"/>
          <w:sz w:val="20"/>
          <w:lang w:val="en-GB"/>
        </w:rPr>
        <w:t>,</w:t>
      </w:r>
      <w:r>
        <w:rPr>
          <w:rFonts w:ascii="Times New Roman" w:hAnsi="Times New Roman" w:hint="eastAsia"/>
          <w:color w:val="auto"/>
          <w:sz w:val="20"/>
          <w:lang w:val="en-GB"/>
        </w:rPr>
        <w:t xml:space="preserve"> </w:t>
      </w:r>
      <w:r w:rsidRPr="009C494D">
        <w:rPr>
          <w:rFonts w:ascii="Times New Roman" w:hAnsi="Times New Roman"/>
          <w:color w:val="auto"/>
          <w:sz w:val="20"/>
          <w:lang w:val="en-GB"/>
        </w:rPr>
        <w:t>C</w:t>
      </w:r>
      <w:r>
        <w:rPr>
          <w:rFonts w:ascii="Times New Roman" w:hAnsi="Times New Roman"/>
          <w:color w:val="auto"/>
          <w:sz w:val="20"/>
          <w:lang w:val="en-GB"/>
        </w:rPr>
        <w:t>.</w:t>
      </w:r>
      <w:r w:rsidRPr="009C494D">
        <w:rPr>
          <w:rFonts w:ascii="Times New Roman" w:hAnsi="Times New Roman"/>
          <w:color w:val="auto"/>
          <w:sz w:val="20"/>
          <w:lang w:val="en-GB"/>
        </w:rPr>
        <w:t xml:space="preserve"> Le Guillou</w:t>
      </w:r>
      <w:r w:rsidRPr="0077615A">
        <w:rPr>
          <w:rFonts w:ascii="Times New Roman" w:hAnsi="Times New Roman"/>
          <w:color w:val="auto"/>
          <w:sz w:val="20"/>
          <w:vertAlign w:val="superscript"/>
          <w:lang w:val="en-GB"/>
        </w:rPr>
        <w:t>13</w:t>
      </w:r>
      <w:r>
        <w:rPr>
          <w:rFonts w:ascii="Times New Roman" w:hAnsi="Times New Roman"/>
          <w:color w:val="auto"/>
          <w:sz w:val="20"/>
          <w:lang w:val="en-GB"/>
        </w:rPr>
        <w:t xml:space="preserve">, </w:t>
      </w:r>
      <w:r w:rsidRPr="009C494D">
        <w:rPr>
          <w:rFonts w:ascii="Times New Roman" w:hAnsi="Times New Roman"/>
          <w:color w:val="auto"/>
          <w:sz w:val="20"/>
          <w:lang w:val="en-GB"/>
        </w:rPr>
        <w:t>D</w:t>
      </w:r>
      <w:r>
        <w:rPr>
          <w:rFonts w:ascii="Times New Roman" w:hAnsi="Times New Roman"/>
          <w:color w:val="auto"/>
          <w:sz w:val="20"/>
          <w:lang w:val="en-GB"/>
        </w:rPr>
        <w:t>.</w:t>
      </w:r>
      <w:r w:rsidRPr="009C494D">
        <w:rPr>
          <w:rFonts w:ascii="Times New Roman" w:hAnsi="Times New Roman"/>
          <w:color w:val="auto"/>
          <w:sz w:val="20"/>
          <w:lang w:val="en-GB"/>
        </w:rPr>
        <w:t xml:space="preserve"> Jacob</w:t>
      </w:r>
      <w:r w:rsidRPr="0077615A">
        <w:rPr>
          <w:rFonts w:ascii="Times New Roman" w:hAnsi="Times New Roman"/>
          <w:color w:val="auto"/>
          <w:sz w:val="20"/>
          <w:vertAlign w:val="superscript"/>
          <w:lang w:val="en-GB"/>
        </w:rPr>
        <w:t>13</w:t>
      </w:r>
      <w:r>
        <w:rPr>
          <w:rFonts w:ascii="Times New Roman" w:hAnsi="Times New Roman"/>
          <w:color w:val="auto"/>
          <w:sz w:val="20"/>
          <w:lang w:val="en-GB"/>
        </w:rPr>
        <w:t xml:space="preserve">, </w:t>
      </w:r>
      <w:r w:rsidRPr="009C494D">
        <w:rPr>
          <w:rFonts w:ascii="Times New Roman" w:hAnsi="Times New Roman"/>
          <w:color w:val="auto"/>
          <w:sz w:val="20"/>
          <w:lang w:val="en-GB"/>
        </w:rPr>
        <w:t>M</w:t>
      </w:r>
      <w:r>
        <w:rPr>
          <w:rFonts w:ascii="Times New Roman" w:hAnsi="Times New Roman"/>
          <w:color w:val="auto"/>
          <w:sz w:val="20"/>
          <w:lang w:val="en-GB"/>
        </w:rPr>
        <w:t>.</w:t>
      </w:r>
      <w:r w:rsidRPr="009C494D">
        <w:rPr>
          <w:rFonts w:ascii="Times New Roman" w:hAnsi="Times New Roman"/>
          <w:color w:val="auto"/>
          <w:sz w:val="20"/>
          <w:lang w:val="en-GB"/>
        </w:rPr>
        <w:t xml:space="preserve"> Marinova</w:t>
      </w:r>
      <w:r w:rsidRPr="0077615A">
        <w:rPr>
          <w:rFonts w:ascii="Times New Roman" w:hAnsi="Times New Roman"/>
          <w:color w:val="auto"/>
          <w:sz w:val="20"/>
          <w:vertAlign w:val="superscript"/>
          <w:lang w:val="en-GB"/>
        </w:rPr>
        <w:t>13</w:t>
      </w:r>
      <w:r>
        <w:rPr>
          <w:rFonts w:ascii="Times New Roman" w:hAnsi="Times New Roman"/>
          <w:color w:val="auto"/>
          <w:sz w:val="20"/>
          <w:lang w:val="en-GB"/>
        </w:rPr>
        <w:t xml:space="preserve">, </w:t>
      </w:r>
      <w:r w:rsidRPr="009C494D">
        <w:rPr>
          <w:rFonts w:ascii="Times New Roman" w:hAnsi="Times New Roman"/>
          <w:color w:val="auto"/>
          <w:sz w:val="20"/>
          <w:lang w:val="en-GB"/>
        </w:rPr>
        <w:t>F</w:t>
      </w:r>
      <w:r>
        <w:rPr>
          <w:rFonts w:ascii="Times New Roman" w:hAnsi="Times New Roman"/>
          <w:color w:val="auto"/>
          <w:sz w:val="20"/>
          <w:lang w:val="en-GB"/>
        </w:rPr>
        <w:t>.</w:t>
      </w:r>
      <w:r w:rsidRPr="009C494D">
        <w:rPr>
          <w:rFonts w:ascii="Times New Roman" w:hAnsi="Times New Roman"/>
          <w:color w:val="auto"/>
          <w:sz w:val="20"/>
          <w:lang w:val="en-GB"/>
        </w:rPr>
        <w:t xml:space="preserve"> de la Peña</w:t>
      </w:r>
      <w:r w:rsidRPr="0077615A">
        <w:rPr>
          <w:rFonts w:ascii="Times New Roman" w:hAnsi="Times New Roman"/>
          <w:color w:val="auto"/>
          <w:sz w:val="20"/>
          <w:vertAlign w:val="superscript"/>
          <w:lang w:val="en-GB"/>
        </w:rPr>
        <w:t>13</w:t>
      </w:r>
      <w:r>
        <w:rPr>
          <w:rFonts w:ascii="Times New Roman" w:hAnsi="Times New Roman"/>
          <w:color w:val="auto"/>
          <w:sz w:val="20"/>
          <w:lang w:val="en-GB"/>
        </w:rPr>
        <w:t xml:space="preserve">, </w:t>
      </w:r>
      <w:r w:rsidRPr="009C494D">
        <w:rPr>
          <w:rFonts w:ascii="Times New Roman" w:hAnsi="Times New Roman"/>
          <w:color w:val="auto"/>
          <w:sz w:val="20"/>
          <w:lang w:val="en-GB"/>
        </w:rPr>
        <w:t>F</w:t>
      </w:r>
      <w:r>
        <w:rPr>
          <w:rFonts w:ascii="Times New Roman" w:hAnsi="Times New Roman"/>
          <w:color w:val="auto"/>
          <w:sz w:val="20"/>
          <w:lang w:val="en-GB"/>
        </w:rPr>
        <w:t>.</w:t>
      </w:r>
      <w:r w:rsidRPr="009C494D">
        <w:rPr>
          <w:rFonts w:ascii="Times New Roman" w:hAnsi="Times New Roman"/>
          <w:color w:val="auto"/>
          <w:sz w:val="20"/>
          <w:lang w:val="en-GB"/>
        </w:rPr>
        <w:t xml:space="preserve"> Langenhorst</w:t>
      </w:r>
      <w:r w:rsidRPr="0077615A">
        <w:rPr>
          <w:rFonts w:ascii="Times New Roman" w:hAnsi="Times New Roman"/>
          <w:color w:val="auto"/>
          <w:sz w:val="20"/>
          <w:vertAlign w:val="superscript"/>
          <w:lang w:val="en-GB"/>
        </w:rPr>
        <w:t>14</w:t>
      </w:r>
      <w:r>
        <w:rPr>
          <w:rFonts w:ascii="Times New Roman" w:hAnsi="Times New Roman"/>
          <w:color w:val="auto"/>
          <w:sz w:val="20"/>
          <w:lang w:val="en-GB"/>
        </w:rPr>
        <w:t xml:space="preserve">, </w:t>
      </w:r>
      <w:r w:rsidRPr="009C494D">
        <w:rPr>
          <w:rFonts w:ascii="Times New Roman" w:hAnsi="Times New Roman"/>
          <w:color w:val="auto"/>
          <w:sz w:val="20"/>
          <w:lang w:val="en-GB"/>
        </w:rPr>
        <w:t>D</w:t>
      </w:r>
      <w:r>
        <w:rPr>
          <w:rFonts w:ascii="Times New Roman" w:hAnsi="Times New Roman"/>
          <w:color w:val="auto"/>
          <w:sz w:val="20"/>
          <w:lang w:val="en-GB"/>
        </w:rPr>
        <w:t>.</w:t>
      </w:r>
      <w:r w:rsidRPr="009C494D">
        <w:rPr>
          <w:rFonts w:ascii="Times New Roman" w:hAnsi="Times New Roman"/>
          <w:color w:val="auto"/>
          <w:sz w:val="20"/>
          <w:lang w:val="en-GB"/>
        </w:rPr>
        <w:t xml:space="preserve"> Harris</w:t>
      </w:r>
      <w:r w:rsidRPr="0077615A">
        <w:rPr>
          <w:rFonts w:ascii="Times New Roman" w:hAnsi="Times New Roman"/>
          <w:color w:val="auto"/>
          <w:sz w:val="20"/>
          <w:vertAlign w:val="superscript"/>
          <w:lang w:val="en-GB"/>
        </w:rPr>
        <w:t>14</w:t>
      </w:r>
      <w:r>
        <w:rPr>
          <w:rFonts w:ascii="Times New Roman" w:hAnsi="Times New Roman"/>
          <w:color w:val="auto"/>
          <w:sz w:val="20"/>
          <w:lang w:val="en-GB"/>
        </w:rPr>
        <w:t xml:space="preserve">, </w:t>
      </w:r>
      <w:r w:rsidRPr="009C494D">
        <w:rPr>
          <w:rFonts w:ascii="Times New Roman" w:hAnsi="Times New Roman"/>
          <w:color w:val="auto"/>
          <w:sz w:val="20"/>
          <w:lang w:val="en-GB"/>
        </w:rPr>
        <w:t>P</w:t>
      </w:r>
      <w:r>
        <w:rPr>
          <w:rFonts w:ascii="Times New Roman" w:hAnsi="Times New Roman"/>
          <w:color w:val="auto"/>
          <w:sz w:val="20"/>
          <w:lang w:val="en-GB"/>
        </w:rPr>
        <w:t>.</w:t>
      </w:r>
      <w:r w:rsidRPr="009C494D">
        <w:rPr>
          <w:rFonts w:ascii="Times New Roman" w:hAnsi="Times New Roman"/>
          <w:color w:val="auto"/>
          <w:sz w:val="20"/>
          <w:lang w:val="en-GB"/>
        </w:rPr>
        <w:t xml:space="preserve"> Beck</w:t>
      </w:r>
      <w:r w:rsidRPr="0077615A">
        <w:rPr>
          <w:rFonts w:ascii="Times New Roman" w:hAnsi="Times New Roman"/>
          <w:color w:val="auto"/>
          <w:sz w:val="20"/>
          <w:vertAlign w:val="superscript"/>
          <w:lang w:val="en-GB"/>
        </w:rPr>
        <w:t>15</w:t>
      </w:r>
      <w:r>
        <w:rPr>
          <w:rFonts w:ascii="Times New Roman" w:hAnsi="Times New Roman"/>
          <w:color w:val="auto"/>
          <w:sz w:val="20"/>
          <w:lang w:val="en-GB"/>
        </w:rPr>
        <w:t xml:space="preserve">, </w:t>
      </w:r>
      <w:r w:rsidRPr="009C494D">
        <w:rPr>
          <w:rFonts w:ascii="Times New Roman" w:hAnsi="Times New Roman"/>
          <w:color w:val="auto"/>
          <w:sz w:val="20"/>
          <w:lang w:val="en-GB"/>
        </w:rPr>
        <w:t>T</w:t>
      </w:r>
      <w:r>
        <w:rPr>
          <w:rFonts w:ascii="Times New Roman" w:hAnsi="Times New Roman"/>
          <w:color w:val="auto"/>
          <w:sz w:val="20"/>
          <w:lang w:val="en-GB"/>
        </w:rPr>
        <w:t>.</w:t>
      </w:r>
      <w:r w:rsidRPr="009C494D">
        <w:rPr>
          <w:rFonts w:ascii="Times New Roman" w:hAnsi="Times New Roman"/>
          <w:color w:val="auto"/>
          <w:sz w:val="20"/>
          <w:lang w:val="en-GB"/>
        </w:rPr>
        <w:t xml:space="preserve"> H</w:t>
      </w:r>
      <w:r>
        <w:rPr>
          <w:rFonts w:ascii="Times New Roman" w:hAnsi="Times New Roman"/>
          <w:color w:val="auto"/>
          <w:sz w:val="20"/>
          <w:lang w:val="en-GB"/>
        </w:rPr>
        <w:t>.</w:t>
      </w:r>
      <w:r w:rsidRPr="009C494D">
        <w:rPr>
          <w:rFonts w:ascii="Times New Roman" w:hAnsi="Times New Roman"/>
          <w:color w:val="auto"/>
          <w:sz w:val="20"/>
          <w:lang w:val="en-GB"/>
        </w:rPr>
        <w:t xml:space="preserve"> Van Phan</w:t>
      </w:r>
      <w:r w:rsidRPr="0077615A">
        <w:rPr>
          <w:rFonts w:ascii="Times New Roman" w:hAnsi="Times New Roman"/>
          <w:color w:val="auto"/>
          <w:sz w:val="20"/>
          <w:vertAlign w:val="superscript"/>
          <w:lang w:val="en-GB"/>
        </w:rPr>
        <w:t>15</w:t>
      </w:r>
      <w:r>
        <w:rPr>
          <w:rFonts w:ascii="Times New Roman" w:hAnsi="Times New Roman"/>
          <w:color w:val="auto"/>
          <w:sz w:val="20"/>
          <w:lang w:val="en-GB"/>
        </w:rPr>
        <w:t xml:space="preserve">, </w:t>
      </w:r>
      <w:r w:rsidRPr="009C494D">
        <w:rPr>
          <w:rFonts w:ascii="Times New Roman" w:hAnsi="Times New Roman"/>
          <w:color w:val="auto"/>
          <w:sz w:val="20"/>
          <w:lang w:val="en-GB"/>
        </w:rPr>
        <w:t>R</w:t>
      </w:r>
      <w:r>
        <w:rPr>
          <w:rFonts w:ascii="Times New Roman" w:hAnsi="Times New Roman"/>
          <w:color w:val="auto"/>
          <w:sz w:val="20"/>
          <w:lang w:val="en-GB"/>
        </w:rPr>
        <w:t>.</w:t>
      </w:r>
      <w:r w:rsidRPr="009C494D">
        <w:rPr>
          <w:rFonts w:ascii="Times New Roman" w:hAnsi="Times New Roman"/>
          <w:color w:val="auto"/>
          <w:sz w:val="20"/>
          <w:lang w:val="en-GB"/>
        </w:rPr>
        <w:t xml:space="preserve"> Rebois</w:t>
      </w:r>
      <w:r w:rsidRPr="0077615A">
        <w:rPr>
          <w:rFonts w:ascii="Times New Roman" w:hAnsi="Times New Roman"/>
          <w:color w:val="auto"/>
          <w:sz w:val="20"/>
          <w:vertAlign w:val="superscript"/>
          <w:lang w:val="en-GB"/>
        </w:rPr>
        <w:t>15</w:t>
      </w:r>
      <w:r>
        <w:rPr>
          <w:rFonts w:ascii="Times New Roman" w:hAnsi="Times New Roman"/>
          <w:color w:val="auto"/>
          <w:sz w:val="20"/>
          <w:lang w:val="en-GB"/>
        </w:rPr>
        <w:t xml:space="preserve">, </w:t>
      </w:r>
      <w:r w:rsidRPr="009C494D">
        <w:rPr>
          <w:rFonts w:ascii="Times New Roman" w:hAnsi="Times New Roman"/>
          <w:color w:val="auto"/>
          <w:sz w:val="20"/>
          <w:lang w:val="en-GB"/>
        </w:rPr>
        <w:t>N</w:t>
      </w:r>
      <w:r>
        <w:rPr>
          <w:rFonts w:ascii="Times New Roman" w:hAnsi="Times New Roman"/>
          <w:color w:val="auto"/>
          <w:sz w:val="20"/>
          <w:lang w:val="en-GB"/>
        </w:rPr>
        <w:t>.</w:t>
      </w:r>
      <w:r w:rsidRPr="009C494D">
        <w:rPr>
          <w:rFonts w:ascii="Times New Roman" w:hAnsi="Times New Roman"/>
          <w:color w:val="auto"/>
          <w:sz w:val="20"/>
          <w:lang w:val="en-GB"/>
        </w:rPr>
        <w:t xml:space="preserve"> M. Abreu</w:t>
      </w:r>
      <w:r w:rsidRPr="0077615A">
        <w:rPr>
          <w:rFonts w:ascii="Times New Roman" w:hAnsi="Times New Roman"/>
          <w:color w:val="auto"/>
          <w:sz w:val="20"/>
          <w:vertAlign w:val="superscript"/>
          <w:lang w:val="en-GB"/>
        </w:rPr>
        <w:t>16</w:t>
      </w:r>
      <w:r>
        <w:rPr>
          <w:rFonts w:ascii="Times New Roman" w:hAnsi="Times New Roman"/>
          <w:color w:val="auto"/>
          <w:sz w:val="20"/>
          <w:lang w:val="en-GB"/>
        </w:rPr>
        <w:t xml:space="preserve">, </w:t>
      </w:r>
      <w:r w:rsidRPr="009C494D">
        <w:rPr>
          <w:rFonts w:ascii="Times New Roman" w:hAnsi="Times New Roman"/>
          <w:color w:val="auto"/>
          <w:sz w:val="20"/>
          <w:lang w:val="en-GB"/>
        </w:rPr>
        <w:t>T</w:t>
      </w:r>
      <w:r>
        <w:rPr>
          <w:rFonts w:ascii="Times New Roman" w:hAnsi="Times New Roman"/>
          <w:color w:val="auto"/>
          <w:sz w:val="20"/>
          <w:lang w:val="en-GB"/>
        </w:rPr>
        <w:t>.</w:t>
      </w:r>
      <w:r w:rsidRPr="009C494D">
        <w:rPr>
          <w:rFonts w:ascii="Times New Roman" w:hAnsi="Times New Roman"/>
          <w:color w:val="auto"/>
          <w:sz w:val="20"/>
          <w:lang w:val="en-GB"/>
        </w:rPr>
        <w:t xml:space="preserve"> Zega</w:t>
      </w:r>
      <w:r w:rsidRPr="0077615A">
        <w:rPr>
          <w:rFonts w:ascii="Times New Roman" w:hAnsi="Times New Roman"/>
          <w:color w:val="auto"/>
          <w:sz w:val="20"/>
          <w:vertAlign w:val="superscript"/>
          <w:lang w:val="en-GB"/>
        </w:rPr>
        <w:t>17</w:t>
      </w:r>
      <w:r>
        <w:rPr>
          <w:rFonts w:ascii="Times New Roman" w:hAnsi="Times New Roman"/>
          <w:color w:val="auto"/>
          <w:sz w:val="20"/>
          <w:lang w:val="en-GB"/>
        </w:rPr>
        <w:t xml:space="preserve">, </w:t>
      </w:r>
      <w:r w:rsidRPr="009C494D">
        <w:rPr>
          <w:rFonts w:ascii="Times New Roman" w:hAnsi="Times New Roman"/>
          <w:color w:val="auto"/>
          <w:sz w:val="20"/>
          <w:lang w:val="en-GB"/>
        </w:rPr>
        <w:t>P</w:t>
      </w:r>
      <w:r>
        <w:rPr>
          <w:rFonts w:ascii="Times New Roman" w:hAnsi="Times New Roman"/>
          <w:color w:val="auto"/>
          <w:sz w:val="20"/>
          <w:lang w:val="en-GB"/>
        </w:rPr>
        <w:t>.</w:t>
      </w:r>
      <w:r w:rsidRPr="009C494D">
        <w:rPr>
          <w:rFonts w:ascii="Times New Roman" w:hAnsi="Times New Roman"/>
          <w:color w:val="auto"/>
          <w:sz w:val="20"/>
          <w:lang w:val="en-GB"/>
        </w:rPr>
        <w:t>-M</w:t>
      </w:r>
      <w:r>
        <w:rPr>
          <w:rFonts w:ascii="Times New Roman" w:hAnsi="Times New Roman"/>
          <w:color w:val="auto"/>
          <w:sz w:val="20"/>
          <w:lang w:val="en-GB"/>
        </w:rPr>
        <w:t>.</w:t>
      </w:r>
      <w:r w:rsidRPr="009C494D">
        <w:rPr>
          <w:rFonts w:ascii="Times New Roman" w:hAnsi="Times New Roman"/>
          <w:color w:val="auto"/>
          <w:sz w:val="20"/>
          <w:lang w:val="en-GB"/>
        </w:rPr>
        <w:t xml:space="preserve"> Zanetta</w:t>
      </w:r>
      <w:r w:rsidRPr="0077615A">
        <w:rPr>
          <w:rFonts w:ascii="Times New Roman" w:hAnsi="Times New Roman"/>
          <w:color w:val="auto"/>
          <w:sz w:val="20"/>
          <w:vertAlign w:val="superscript"/>
          <w:lang w:val="en-GB"/>
        </w:rPr>
        <w:t>17</w:t>
      </w:r>
      <w:r>
        <w:rPr>
          <w:rFonts w:ascii="Times New Roman" w:hAnsi="Times New Roman"/>
          <w:color w:val="auto"/>
          <w:sz w:val="20"/>
          <w:lang w:val="en-GB"/>
        </w:rPr>
        <w:t xml:space="preserve">, </w:t>
      </w:r>
      <w:r w:rsidRPr="009C494D">
        <w:rPr>
          <w:rFonts w:ascii="Times New Roman" w:hAnsi="Times New Roman"/>
          <w:color w:val="auto"/>
          <w:sz w:val="20"/>
          <w:lang w:val="en-GB"/>
        </w:rPr>
        <w:t>M</w:t>
      </w:r>
      <w:r>
        <w:rPr>
          <w:rFonts w:ascii="Times New Roman" w:hAnsi="Times New Roman"/>
          <w:color w:val="auto"/>
          <w:sz w:val="20"/>
          <w:lang w:val="en-GB"/>
        </w:rPr>
        <w:t>.</w:t>
      </w:r>
      <w:r w:rsidRPr="009C494D">
        <w:rPr>
          <w:rFonts w:ascii="Times New Roman" w:hAnsi="Times New Roman"/>
          <w:color w:val="auto"/>
          <w:sz w:val="20"/>
          <w:lang w:val="en-GB"/>
        </w:rPr>
        <w:t xml:space="preserve"> Thompson</w:t>
      </w:r>
      <w:r w:rsidRPr="0077615A">
        <w:rPr>
          <w:rFonts w:ascii="Times New Roman" w:hAnsi="Times New Roman"/>
          <w:color w:val="auto"/>
          <w:sz w:val="20"/>
          <w:vertAlign w:val="superscript"/>
          <w:lang w:val="en-GB"/>
        </w:rPr>
        <w:t>18</w:t>
      </w:r>
      <w:r>
        <w:rPr>
          <w:rFonts w:ascii="Times New Roman" w:hAnsi="Times New Roman"/>
          <w:color w:val="auto"/>
          <w:sz w:val="20"/>
          <w:lang w:val="en-GB"/>
        </w:rPr>
        <w:t xml:space="preserve">, </w:t>
      </w:r>
      <w:r w:rsidRPr="009C494D">
        <w:rPr>
          <w:rFonts w:ascii="Times New Roman" w:hAnsi="Times New Roman"/>
          <w:color w:val="auto"/>
          <w:sz w:val="20"/>
          <w:lang w:val="en-GB"/>
        </w:rPr>
        <w:t>M</w:t>
      </w:r>
      <w:r>
        <w:rPr>
          <w:rFonts w:ascii="Times New Roman" w:hAnsi="Times New Roman"/>
          <w:color w:val="auto"/>
          <w:sz w:val="20"/>
          <w:lang w:val="en-GB"/>
        </w:rPr>
        <w:t>.</w:t>
      </w:r>
      <w:r w:rsidRPr="009C494D">
        <w:rPr>
          <w:rFonts w:ascii="Times New Roman" w:hAnsi="Times New Roman"/>
          <w:color w:val="auto"/>
          <w:sz w:val="20"/>
          <w:lang w:val="en-GB"/>
        </w:rPr>
        <w:t xml:space="preserve"> Lee</w:t>
      </w:r>
      <w:r w:rsidRPr="0077615A">
        <w:rPr>
          <w:rFonts w:ascii="Times New Roman" w:hAnsi="Times New Roman"/>
          <w:color w:val="auto"/>
          <w:sz w:val="20"/>
          <w:vertAlign w:val="superscript"/>
          <w:lang w:val="en-GB"/>
        </w:rPr>
        <w:t>19</w:t>
      </w:r>
      <w:r>
        <w:rPr>
          <w:rFonts w:ascii="Times New Roman" w:hAnsi="Times New Roman"/>
          <w:color w:val="auto"/>
          <w:sz w:val="20"/>
          <w:lang w:val="en-GB"/>
        </w:rPr>
        <w:t xml:space="preserve">, </w:t>
      </w:r>
      <w:r w:rsidRPr="009C494D">
        <w:rPr>
          <w:rFonts w:ascii="Times New Roman" w:hAnsi="Times New Roman"/>
          <w:color w:val="auto"/>
          <w:sz w:val="20"/>
          <w:lang w:val="en-GB"/>
        </w:rPr>
        <w:t>L</w:t>
      </w:r>
      <w:r>
        <w:rPr>
          <w:rFonts w:ascii="Times New Roman" w:hAnsi="Times New Roman"/>
          <w:color w:val="auto"/>
          <w:sz w:val="20"/>
          <w:lang w:val="en-GB"/>
        </w:rPr>
        <w:t>.</w:t>
      </w:r>
      <w:r w:rsidRPr="009C494D">
        <w:rPr>
          <w:rFonts w:ascii="Times New Roman" w:hAnsi="Times New Roman"/>
          <w:color w:val="auto"/>
          <w:sz w:val="20"/>
          <w:lang w:val="en-GB"/>
        </w:rPr>
        <w:t xml:space="preserve"> Daly</w:t>
      </w:r>
      <w:r w:rsidRPr="0077615A">
        <w:rPr>
          <w:rFonts w:ascii="Times New Roman" w:hAnsi="Times New Roman"/>
          <w:color w:val="auto"/>
          <w:sz w:val="20"/>
          <w:vertAlign w:val="superscript"/>
          <w:lang w:val="en-GB"/>
        </w:rPr>
        <w:t>19</w:t>
      </w:r>
      <w:r>
        <w:rPr>
          <w:rFonts w:ascii="Times New Roman" w:hAnsi="Times New Roman"/>
          <w:color w:val="auto"/>
          <w:sz w:val="20"/>
          <w:lang w:val="en-GB"/>
        </w:rPr>
        <w:t xml:space="preserve">, </w:t>
      </w:r>
      <w:r w:rsidRPr="009C494D">
        <w:rPr>
          <w:rFonts w:ascii="Times New Roman" w:hAnsi="Times New Roman"/>
          <w:color w:val="auto"/>
          <w:sz w:val="20"/>
          <w:lang w:val="en-GB"/>
        </w:rPr>
        <w:t>P</w:t>
      </w:r>
      <w:r>
        <w:rPr>
          <w:rFonts w:ascii="Times New Roman" w:hAnsi="Times New Roman"/>
          <w:color w:val="auto"/>
          <w:sz w:val="20"/>
          <w:lang w:val="en-GB"/>
        </w:rPr>
        <w:t>.</w:t>
      </w:r>
      <w:r w:rsidRPr="009C494D">
        <w:rPr>
          <w:rFonts w:ascii="Times New Roman" w:hAnsi="Times New Roman"/>
          <w:color w:val="auto"/>
          <w:sz w:val="20"/>
          <w:lang w:val="en-GB"/>
        </w:rPr>
        <w:t xml:space="preserve"> Bland</w:t>
      </w:r>
      <w:r w:rsidRPr="0077615A">
        <w:rPr>
          <w:rFonts w:ascii="Times New Roman" w:hAnsi="Times New Roman"/>
          <w:color w:val="auto"/>
          <w:sz w:val="20"/>
          <w:vertAlign w:val="superscript"/>
          <w:lang w:val="en-GB"/>
        </w:rPr>
        <w:t>20</w:t>
      </w:r>
      <w:r>
        <w:rPr>
          <w:rFonts w:ascii="Times New Roman" w:hAnsi="Times New Roman"/>
          <w:color w:val="auto"/>
          <w:sz w:val="20"/>
          <w:lang w:val="en-GB"/>
        </w:rPr>
        <w:t xml:space="preserve">, </w:t>
      </w:r>
      <w:r w:rsidRPr="009C494D">
        <w:rPr>
          <w:rFonts w:ascii="Times New Roman" w:hAnsi="Times New Roman"/>
          <w:color w:val="auto"/>
          <w:sz w:val="20"/>
          <w:lang w:val="en-GB"/>
        </w:rPr>
        <w:t>R</w:t>
      </w:r>
      <w:r>
        <w:rPr>
          <w:rFonts w:ascii="Times New Roman" w:hAnsi="Times New Roman"/>
          <w:color w:val="auto"/>
          <w:sz w:val="20"/>
          <w:lang w:val="en-GB"/>
        </w:rPr>
        <w:t>.</w:t>
      </w:r>
      <w:r w:rsidRPr="009C494D">
        <w:rPr>
          <w:rFonts w:ascii="Times New Roman" w:hAnsi="Times New Roman"/>
          <w:color w:val="auto"/>
          <w:sz w:val="20"/>
          <w:lang w:val="en-GB"/>
        </w:rPr>
        <w:t xml:space="preserve"> Stroud</w:t>
      </w:r>
      <w:r w:rsidRPr="0077615A">
        <w:rPr>
          <w:rFonts w:ascii="Times New Roman" w:hAnsi="Times New Roman"/>
          <w:color w:val="auto"/>
          <w:sz w:val="20"/>
          <w:vertAlign w:val="superscript"/>
          <w:lang w:val="en-GB"/>
        </w:rPr>
        <w:t>21</w:t>
      </w:r>
      <w:r>
        <w:rPr>
          <w:rFonts w:ascii="Times New Roman" w:hAnsi="Times New Roman"/>
          <w:color w:val="auto"/>
          <w:sz w:val="20"/>
          <w:lang w:val="en-GB"/>
        </w:rPr>
        <w:t xml:space="preserve">, </w:t>
      </w:r>
      <w:r w:rsidRPr="009C494D">
        <w:rPr>
          <w:rFonts w:ascii="Times New Roman" w:hAnsi="Times New Roman"/>
          <w:color w:val="auto"/>
          <w:sz w:val="20"/>
          <w:lang w:val="en-GB"/>
        </w:rPr>
        <w:t>K</w:t>
      </w:r>
      <w:r>
        <w:rPr>
          <w:rFonts w:ascii="Times New Roman" w:hAnsi="Times New Roman"/>
          <w:color w:val="auto"/>
          <w:sz w:val="20"/>
          <w:lang w:val="en-GB"/>
        </w:rPr>
        <w:t>.</w:t>
      </w:r>
      <w:r w:rsidRPr="009C494D">
        <w:rPr>
          <w:rFonts w:ascii="Times New Roman" w:hAnsi="Times New Roman"/>
          <w:color w:val="auto"/>
          <w:sz w:val="20"/>
          <w:lang w:val="en-GB"/>
        </w:rPr>
        <w:t xml:space="preserve"> Burgess</w:t>
      </w:r>
      <w:r w:rsidRPr="0077615A">
        <w:rPr>
          <w:rFonts w:ascii="Times New Roman" w:hAnsi="Times New Roman"/>
          <w:color w:val="auto"/>
          <w:sz w:val="20"/>
          <w:vertAlign w:val="superscript"/>
          <w:lang w:val="en-GB"/>
        </w:rPr>
        <w:t>21</w:t>
      </w:r>
      <w:r>
        <w:rPr>
          <w:rFonts w:ascii="Times New Roman" w:hAnsi="Times New Roman"/>
          <w:color w:val="auto"/>
          <w:sz w:val="20"/>
          <w:lang w:val="en-GB"/>
        </w:rPr>
        <w:t xml:space="preserve">, </w:t>
      </w:r>
      <w:r w:rsidRPr="009C494D">
        <w:rPr>
          <w:rFonts w:ascii="Times New Roman" w:hAnsi="Times New Roman"/>
          <w:color w:val="auto"/>
          <w:sz w:val="20"/>
          <w:lang w:val="en-GB"/>
        </w:rPr>
        <w:t>J</w:t>
      </w:r>
      <w:r>
        <w:rPr>
          <w:rFonts w:ascii="Times New Roman" w:hAnsi="Times New Roman"/>
          <w:color w:val="auto"/>
          <w:sz w:val="20"/>
          <w:lang w:val="en-GB"/>
        </w:rPr>
        <w:t>.</w:t>
      </w:r>
      <w:r w:rsidRPr="009C494D">
        <w:rPr>
          <w:rFonts w:ascii="Times New Roman" w:hAnsi="Times New Roman"/>
          <w:color w:val="auto"/>
          <w:sz w:val="20"/>
          <w:lang w:val="en-GB"/>
        </w:rPr>
        <w:t xml:space="preserve"> C. Bridges</w:t>
      </w:r>
      <w:r w:rsidRPr="0077615A">
        <w:rPr>
          <w:rFonts w:ascii="Times New Roman" w:hAnsi="Times New Roman"/>
          <w:color w:val="auto"/>
          <w:sz w:val="20"/>
          <w:vertAlign w:val="superscript"/>
          <w:lang w:val="en-GB"/>
        </w:rPr>
        <w:t>22</w:t>
      </w:r>
      <w:r>
        <w:rPr>
          <w:rFonts w:ascii="Times New Roman" w:hAnsi="Times New Roman"/>
          <w:color w:val="auto"/>
          <w:sz w:val="20"/>
          <w:lang w:val="en-GB"/>
        </w:rPr>
        <w:t xml:space="preserve">, </w:t>
      </w:r>
      <w:r w:rsidRPr="009C494D">
        <w:rPr>
          <w:rFonts w:ascii="Times New Roman" w:hAnsi="Times New Roman"/>
          <w:color w:val="auto"/>
          <w:sz w:val="20"/>
          <w:lang w:val="en-GB"/>
        </w:rPr>
        <w:t>L</w:t>
      </w:r>
      <w:r>
        <w:rPr>
          <w:rFonts w:ascii="Times New Roman" w:hAnsi="Times New Roman"/>
          <w:color w:val="auto"/>
          <w:sz w:val="20"/>
          <w:lang w:val="en-GB"/>
        </w:rPr>
        <w:t>.</w:t>
      </w:r>
      <w:r w:rsidRPr="009C494D">
        <w:rPr>
          <w:rFonts w:ascii="Times New Roman" w:hAnsi="Times New Roman"/>
          <w:color w:val="auto"/>
          <w:sz w:val="20"/>
          <w:lang w:val="en-GB"/>
        </w:rPr>
        <w:t xml:space="preserve"> Hicks</w:t>
      </w:r>
      <w:r w:rsidRPr="0077615A">
        <w:rPr>
          <w:rFonts w:ascii="Times New Roman" w:hAnsi="Times New Roman"/>
          <w:color w:val="auto"/>
          <w:sz w:val="20"/>
          <w:vertAlign w:val="superscript"/>
          <w:lang w:val="en-GB"/>
        </w:rPr>
        <w:t>22</w:t>
      </w:r>
      <w:r>
        <w:rPr>
          <w:rFonts w:ascii="Times New Roman" w:hAnsi="Times New Roman"/>
          <w:color w:val="auto"/>
          <w:sz w:val="20"/>
          <w:lang w:val="en-GB"/>
        </w:rPr>
        <w:t xml:space="preserve">, </w:t>
      </w:r>
      <w:r w:rsidRPr="009C494D">
        <w:rPr>
          <w:rFonts w:ascii="Times New Roman" w:hAnsi="Times New Roman"/>
          <w:color w:val="auto"/>
          <w:sz w:val="20"/>
          <w:lang w:val="en-GB"/>
        </w:rPr>
        <w:t>M</w:t>
      </w:r>
      <w:r>
        <w:rPr>
          <w:rFonts w:ascii="Times New Roman" w:hAnsi="Times New Roman"/>
          <w:color w:val="auto"/>
          <w:sz w:val="20"/>
          <w:lang w:val="en-GB"/>
        </w:rPr>
        <w:t>.</w:t>
      </w:r>
      <w:r w:rsidRPr="009C494D">
        <w:rPr>
          <w:rFonts w:ascii="Times New Roman" w:hAnsi="Times New Roman"/>
          <w:color w:val="auto"/>
          <w:sz w:val="20"/>
          <w:lang w:val="en-GB"/>
        </w:rPr>
        <w:t xml:space="preserve"> E. Zolensky</w:t>
      </w:r>
      <w:r w:rsidRPr="0077615A">
        <w:rPr>
          <w:rFonts w:ascii="Times New Roman" w:hAnsi="Times New Roman"/>
          <w:color w:val="auto"/>
          <w:sz w:val="20"/>
          <w:vertAlign w:val="superscript"/>
          <w:lang w:val="en-GB"/>
        </w:rPr>
        <w:t>23</w:t>
      </w:r>
      <w:r>
        <w:rPr>
          <w:rFonts w:ascii="Times New Roman" w:hAnsi="Times New Roman"/>
          <w:color w:val="auto"/>
          <w:sz w:val="20"/>
          <w:lang w:val="en-GB"/>
        </w:rPr>
        <w:t xml:space="preserve">, </w:t>
      </w:r>
      <w:r w:rsidRPr="009C494D">
        <w:rPr>
          <w:rFonts w:ascii="Times New Roman" w:hAnsi="Times New Roman"/>
          <w:color w:val="auto"/>
          <w:sz w:val="20"/>
          <w:lang w:val="en-GB"/>
        </w:rPr>
        <w:t>D</w:t>
      </w:r>
      <w:r>
        <w:rPr>
          <w:rFonts w:ascii="Times New Roman" w:hAnsi="Times New Roman"/>
          <w:color w:val="auto"/>
          <w:sz w:val="20"/>
          <w:lang w:val="en-GB"/>
        </w:rPr>
        <w:t>.</w:t>
      </w:r>
      <w:r w:rsidRPr="009C494D">
        <w:rPr>
          <w:rFonts w:ascii="Times New Roman" w:hAnsi="Times New Roman"/>
          <w:color w:val="auto"/>
          <w:sz w:val="20"/>
          <w:lang w:val="en-GB"/>
        </w:rPr>
        <w:t xml:space="preserve"> R. Frank</w:t>
      </w:r>
      <w:r w:rsidRPr="0077615A">
        <w:rPr>
          <w:rFonts w:ascii="Times New Roman" w:hAnsi="Times New Roman"/>
          <w:color w:val="auto"/>
          <w:sz w:val="20"/>
          <w:vertAlign w:val="superscript"/>
          <w:lang w:val="en-GB"/>
        </w:rPr>
        <w:t>6</w:t>
      </w:r>
      <w:r>
        <w:rPr>
          <w:rFonts w:ascii="Times New Roman" w:hAnsi="Times New Roman"/>
          <w:color w:val="auto"/>
          <w:sz w:val="20"/>
          <w:lang w:val="en-GB"/>
        </w:rPr>
        <w:t xml:space="preserve">, </w:t>
      </w:r>
      <w:r w:rsidRPr="009C494D">
        <w:rPr>
          <w:rFonts w:ascii="Times New Roman" w:hAnsi="Times New Roman"/>
          <w:color w:val="auto"/>
          <w:sz w:val="20"/>
          <w:lang w:val="en-GB"/>
        </w:rPr>
        <w:t>J</w:t>
      </w:r>
      <w:r>
        <w:rPr>
          <w:rFonts w:ascii="Times New Roman" w:hAnsi="Times New Roman"/>
          <w:color w:val="auto"/>
          <w:sz w:val="20"/>
          <w:lang w:val="en-GB"/>
        </w:rPr>
        <w:t>.</w:t>
      </w:r>
      <w:r w:rsidRPr="009C494D">
        <w:rPr>
          <w:rFonts w:ascii="Times New Roman" w:hAnsi="Times New Roman"/>
          <w:color w:val="auto"/>
          <w:sz w:val="20"/>
          <w:lang w:val="en-GB"/>
        </w:rPr>
        <w:t xml:space="preserve"> Martinez</w:t>
      </w:r>
      <w:r w:rsidRPr="0077615A">
        <w:rPr>
          <w:rFonts w:ascii="Times New Roman" w:hAnsi="Times New Roman"/>
          <w:color w:val="auto"/>
          <w:sz w:val="20"/>
          <w:vertAlign w:val="superscript"/>
          <w:lang w:val="en-GB"/>
        </w:rPr>
        <w:t>24</w:t>
      </w:r>
      <w:r>
        <w:rPr>
          <w:rFonts w:ascii="Times New Roman" w:hAnsi="Times New Roman"/>
          <w:color w:val="auto"/>
          <w:sz w:val="20"/>
          <w:lang w:val="en-GB"/>
        </w:rPr>
        <w:t>, H. Yurimoto</w:t>
      </w:r>
      <w:r w:rsidRPr="00AF1485">
        <w:rPr>
          <w:rFonts w:ascii="Times New Roman" w:hAnsi="Times New Roman"/>
          <w:color w:val="auto"/>
          <w:sz w:val="20"/>
          <w:vertAlign w:val="superscript"/>
          <w:lang w:val="en-GB"/>
        </w:rPr>
        <w:t>25</w:t>
      </w:r>
      <w:r>
        <w:rPr>
          <w:rFonts w:ascii="Times New Roman" w:hAnsi="Times New Roman"/>
          <w:color w:val="auto"/>
          <w:sz w:val="20"/>
          <w:lang w:val="en-GB"/>
        </w:rPr>
        <w:t>, K. Nagashima</w:t>
      </w:r>
      <w:r w:rsidRPr="00AF1485">
        <w:rPr>
          <w:rFonts w:ascii="Times New Roman" w:hAnsi="Times New Roman"/>
          <w:color w:val="auto"/>
          <w:sz w:val="20"/>
          <w:vertAlign w:val="superscript"/>
          <w:lang w:val="en-GB"/>
        </w:rPr>
        <w:t>6</w:t>
      </w:r>
      <w:r>
        <w:rPr>
          <w:rFonts w:ascii="Times New Roman" w:hAnsi="Times New Roman"/>
          <w:color w:val="auto"/>
          <w:sz w:val="20"/>
          <w:lang w:val="en-GB"/>
        </w:rPr>
        <w:t>, N. Kawasaki</w:t>
      </w:r>
      <w:r w:rsidRPr="00272F5F">
        <w:rPr>
          <w:rFonts w:ascii="Times New Roman" w:hAnsi="Times New Roman"/>
          <w:color w:val="auto"/>
          <w:sz w:val="20"/>
          <w:vertAlign w:val="superscript"/>
          <w:lang w:val="en-GB"/>
        </w:rPr>
        <w:t>25</w:t>
      </w:r>
      <w:r>
        <w:rPr>
          <w:rFonts w:ascii="Times New Roman" w:hAnsi="Times New Roman"/>
          <w:color w:val="auto"/>
          <w:sz w:val="20"/>
          <w:lang w:val="en-GB"/>
        </w:rPr>
        <w:t>, R. Okazaki</w:t>
      </w:r>
      <w:r w:rsidRPr="001A15BB">
        <w:rPr>
          <w:rFonts w:ascii="Times New Roman" w:hAnsi="Times New Roman"/>
          <w:color w:val="auto"/>
          <w:sz w:val="20"/>
          <w:vertAlign w:val="superscript"/>
          <w:lang w:val="en-GB"/>
        </w:rPr>
        <w:t>2</w:t>
      </w:r>
      <w:r>
        <w:rPr>
          <w:rFonts w:ascii="Times New Roman" w:hAnsi="Times New Roman"/>
          <w:color w:val="auto"/>
          <w:sz w:val="20"/>
          <w:lang w:val="en-GB"/>
        </w:rPr>
        <w:t>, H. Yabuta</w:t>
      </w:r>
      <w:r w:rsidRPr="001A15BB">
        <w:rPr>
          <w:rFonts w:ascii="Times New Roman" w:hAnsi="Times New Roman"/>
          <w:color w:val="auto"/>
          <w:sz w:val="20"/>
          <w:vertAlign w:val="superscript"/>
          <w:lang w:val="en-GB"/>
        </w:rPr>
        <w:t>4</w:t>
      </w:r>
      <w:r>
        <w:rPr>
          <w:rFonts w:ascii="Times New Roman" w:hAnsi="Times New Roman"/>
          <w:color w:val="auto"/>
          <w:sz w:val="20"/>
          <w:lang w:val="en-GB"/>
        </w:rPr>
        <w:t>, H. Naraoka</w:t>
      </w:r>
      <w:r w:rsidRPr="001A15BB">
        <w:rPr>
          <w:rFonts w:ascii="Times New Roman" w:hAnsi="Times New Roman"/>
          <w:color w:val="auto"/>
          <w:sz w:val="20"/>
          <w:vertAlign w:val="superscript"/>
          <w:lang w:val="en-GB"/>
        </w:rPr>
        <w:t>2</w:t>
      </w:r>
      <w:r>
        <w:rPr>
          <w:rFonts w:ascii="Times New Roman" w:hAnsi="Times New Roman"/>
          <w:color w:val="auto"/>
          <w:sz w:val="20"/>
          <w:lang w:val="en-GB"/>
        </w:rPr>
        <w:t>, K. Sakamoto</w:t>
      </w:r>
      <w:r w:rsidRPr="001A15BB">
        <w:rPr>
          <w:rFonts w:ascii="Times New Roman" w:hAnsi="Times New Roman"/>
          <w:color w:val="auto"/>
          <w:sz w:val="20"/>
          <w:vertAlign w:val="superscript"/>
          <w:lang w:val="en-GB"/>
        </w:rPr>
        <w:t>26</w:t>
      </w:r>
      <w:r>
        <w:rPr>
          <w:rFonts w:ascii="Times New Roman" w:hAnsi="Times New Roman"/>
          <w:color w:val="auto"/>
          <w:sz w:val="20"/>
          <w:lang w:val="en-GB"/>
        </w:rPr>
        <w:t>, S.</w:t>
      </w:r>
      <w:r>
        <w:rPr>
          <w:rFonts w:ascii="Times New Roman" w:hAnsi="Times New Roman"/>
          <w:color w:val="auto"/>
          <w:sz w:val="20"/>
        </w:rPr>
        <w:t xml:space="preserve"> </w:t>
      </w:r>
      <w:r>
        <w:rPr>
          <w:rFonts w:ascii="Times New Roman" w:hAnsi="Times New Roman"/>
          <w:color w:val="auto"/>
          <w:sz w:val="20"/>
          <w:lang w:val="en-GB"/>
        </w:rPr>
        <w:t>Tachibana</w:t>
      </w:r>
      <w:r w:rsidRPr="00A637B5">
        <w:rPr>
          <w:rFonts w:ascii="Times New Roman" w:hAnsi="Times New Roman"/>
          <w:color w:val="auto"/>
          <w:sz w:val="20"/>
          <w:vertAlign w:val="superscript"/>
          <w:lang w:val="en-GB"/>
        </w:rPr>
        <w:t>12</w:t>
      </w:r>
      <w:r>
        <w:rPr>
          <w:rFonts w:ascii="Times New Roman" w:hAnsi="Times New Roman"/>
          <w:color w:val="auto"/>
          <w:sz w:val="20"/>
          <w:lang w:val="en-GB"/>
        </w:rPr>
        <w:t xml:space="preserve">, </w:t>
      </w:r>
      <w:r>
        <w:rPr>
          <w:rFonts w:ascii="Times New Roman" w:hAnsi="Times New Roman"/>
          <w:color w:val="auto"/>
          <w:sz w:val="20"/>
        </w:rPr>
        <w:t>S. Watanabe</w:t>
      </w:r>
      <w:r w:rsidRPr="001A15BB">
        <w:rPr>
          <w:rFonts w:ascii="Times New Roman" w:hAnsi="Times New Roman" w:hint="eastAsia"/>
          <w:color w:val="auto"/>
          <w:sz w:val="20"/>
          <w:vertAlign w:val="superscript"/>
        </w:rPr>
        <w:t>27</w:t>
      </w:r>
      <w:r>
        <w:rPr>
          <w:rFonts w:ascii="Times New Roman" w:hAnsi="Times New Roman"/>
          <w:color w:val="auto"/>
          <w:sz w:val="20"/>
        </w:rPr>
        <w:t>, Y. Tsuda</w:t>
      </w:r>
      <w:r w:rsidRPr="001A15BB">
        <w:rPr>
          <w:rFonts w:ascii="Times New Roman" w:hAnsi="Times New Roman" w:hint="eastAsia"/>
          <w:color w:val="auto"/>
          <w:sz w:val="20"/>
          <w:vertAlign w:val="superscript"/>
        </w:rPr>
        <w:t>26</w:t>
      </w:r>
      <w:r w:rsidR="007F7FBF">
        <w:rPr>
          <w:rFonts w:ascii="Times New Roman" w:hAnsi="Times New Roman"/>
          <w:color w:val="auto"/>
          <w:sz w:val="20"/>
        </w:rPr>
        <w:t>, and the Hayabusa2 Initial Analysis Team</w:t>
      </w:r>
    </w:p>
    <w:p w14:paraId="51460C5D" w14:textId="77777777" w:rsidR="00016158" w:rsidRPr="001A15BB" w:rsidRDefault="00016158" w:rsidP="00016158">
      <w:pPr>
        <w:pStyle w:val="a4"/>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80" w:lineRule="exact"/>
        <w:jc w:val="center"/>
        <w:outlineLvl w:val="0"/>
        <w:rPr>
          <w:rFonts w:ascii="Times New Roman" w:hAnsi="Times New Roman"/>
          <w:color w:val="auto"/>
          <w:sz w:val="20"/>
        </w:rPr>
      </w:pPr>
      <w:r w:rsidRPr="000364E7">
        <w:rPr>
          <w:rFonts w:ascii="Times New Roman" w:hAnsi="Times New Roman"/>
          <w:color w:val="auto"/>
          <w:sz w:val="20"/>
          <w:vertAlign w:val="superscript"/>
        </w:rPr>
        <w:t>1</w:t>
      </w:r>
      <w:r>
        <w:rPr>
          <w:rFonts w:ascii="Times New Roman" w:hAnsi="Times New Roman"/>
          <w:i/>
          <w:color w:val="auto"/>
          <w:sz w:val="20"/>
          <w:lang w:val="en-GB"/>
        </w:rPr>
        <w:t>Kyoto U</w:t>
      </w:r>
      <w:r w:rsidRPr="000364E7">
        <w:rPr>
          <w:rFonts w:ascii="Times New Roman" w:hAnsi="Times New Roman"/>
          <w:i/>
          <w:color w:val="auto"/>
          <w:sz w:val="20"/>
          <w:lang w:val="en-GB"/>
        </w:rPr>
        <w:t>niv</w:t>
      </w:r>
      <w:r>
        <w:rPr>
          <w:rFonts w:ascii="Times New Roman" w:hAnsi="Times New Roman"/>
          <w:i/>
          <w:color w:val="auto"/>
          <w:sz w:val="20"/>
          <w:lang w:val="en-GB"/>
        </w:rPr>
        <w:t>.</w:t>
      </w:r>
      <w:r w:rsidRPr="000364E7">
        <w:rPr>
          <w:rFonts w:ascii="Times New Roman" w:hAnsi="Times New Roman"/>
          <w:i/>
          <w:color w:val="auto"/>
          <w:sz w:val="20"/>
          <w:lang w:val="en-GB"/>
        </w:rPr>
        <w:t xml:space="preserve">, </w:t>
      </w:r>
      <w:r>
        <w:rPr>
          <w:rFonts w:ascii="Times New Roman" w:hAnsi="Times New Roman"/>
          <w:i/>
          <w:color w:val="auto"/>
          <w:sz w:val="20"/>
          <w:lang w:val="en-GB"/>
        </w:rPr>
        <w:t>Japan;</w:t>
      </w:r>
      <w:r w:rsidRPr="0077615A">
        <w:rPr>
          <w:rFonts w:ascii="Times New Roman" w:hAnsi="Times New Roman"/>
          <w:color w:val="auto"/>
          <w:sz w:val="20"/>
          <w:vertAlign w:val="superscript"/>
        </w:rPr>
        <w:t xml:space="preserve"> </w:t>
      </w:r>
      <w:r>
        <w:rPr>
          <w:rFonts w:ascii="Times New Roman" w:hAnsi="Times New Roman"/>
          <w:color w:val="auto"/>
          <w:sz w:val="20"/>
          <w:vertAlign w:val="superscript"/>
        </w:rPr>
        <w:t>2</w:t>
      </w:r>
      <w:r>
        <w:rPr>
          <w:rFonts w:ascii="Times New Roman" w:hAnsi="Times New Roman"/>
          <w:i/>
          <w:color w:val="auto"/>
          <w:sz w:val="20"/>
          <w:lang w:val="en-GB"/>
        </w:rPr>
        <w:t>Kyushu U</w:t>
      </w:r>
      <w:r w:rsidRPr="000364E7">
        <w:rPr>
          <w:rFonts w:ascii="Times New Roman" w:hAnsi="Times New Roman"/>
          <w:i/>
          <w:color w:val="auto"/>
          <w:sz w:val="20"/>
          <w:lang w:val="en-GB"/>
        </w:rPr>
        <w:t>niv</w:t>
      </w:r>
      <w:r>
        <w:rPr>
          <w:rFonts w:ascii="Times New Roman" w:hAnsi="Times New Roman"/>
          <w:i/>
          <w:color w:val="auto"/>
          <w:sz w:val="20"/>
          <w:lang w:val="en-GB"/>
        </w:rPr>
        <w:t>.</w:t>
      </w:r>
      <w:r w:rsidRPr="000364E7">
        <w:rPr>
          <w:rFonts w:ascii="Times New Roman" w:hAnsi="Times New Roman"/>
          <w:i/>
          <w:color w:val="auto"/>
          <w:sz w:val="20"/>
          <w:lang w:val="en-GB"/>
        </w:rPr>
        <w:t xml:space="preserve">, </w:t>
      </w:r>
      <w:r>
        <w:rPr>
          <w:rFonts w:ascii="Times New Roman" w:hAnsi="Times New Roman"/>
          <w:i/>
          <w:color w:val="auto"/>
          <w:sz w:val="20"/>
          <w:lang w:val="en-GB"/>
        </w:rPr>
        <w:t xml:space="preserve">Japan; </w:t>
      </w:r>
      <w:r>
        <w:rPr>
          <w:rFonts w:ascii="Times New Roman" w:hAnsi="Times New Roman"/>
          <w:color w:val="auto"/>
          <w:sz w:val="20"/>
          <w:vertAlign w:val="superscript"/>
        </w:rPr>
        <w:t>3</w:t>
      </w:r>
      <w:r>
        <w:rPr>
          <w:rFonts w:ascii="Times New Roman" w:hAnsi="Times New Roman"/>
          <w:i/>
          <w:color w:val="auto"/>
          <w:sz w:val="20"/>
          <w:lang w:val="en-GB"/>
        </w:rPr>
        <w:t>Kobe U</w:t>
      </w:r>
      <w:r w:rsidRPr="000364E7">
        <w:rPr>
          <w:rFonts w:ascii="Times New Roman" w:hAnsi="Times New Roman"/>
          <w:i/>
          <w:color w:val="auto"/>
          <w:sz w:val="20"/>
          <w:lang w:val="en-GB"/>
        </w:rPr>
        <w:t>niv</w:t>
      </w:r>
      <w:r>
        <w:rPr>
          <w:rFonts w:ascii="Times New Roman" w:hAnsi="Times New Roman"/>
          <w:i/>
          <w:color w:val="auto"/>
          <w:sz w:val="20"/>
          <w:lang w:val="en-GB"/>
        </w:rPr>
        <w:t>.</w:t>
      </w:r>
      <w:r w:rsidRPr="000364E7">
        <w:rPr>
          <w:rFonts w:ascii="Times New Roman" w:hAnsi="Times New Roman"/>
          <w:i/>
          <w:color w:val="auto"/>
          <w:sz w:val="20"/>
          <w:lang w:val="en-GB"/>
        </w:rPr>
        <w:t xml:space="preserve">, </w:t>
      </w:r>
      <w:r>
        <w:rPr>
          <w:rFonts w:ascii="Times New Roman" w:hAnsi="Times New Roman"/>
          <w:i/>
          <w:color w:val="auto"/>
          <w:sz w:val="20"/>
          <w:lang w:val="en-GB"/>
        </w:rPr>
        <w:t xml:space="preserve">Japan; </w:t>
      </w:r>
      <w:r>
        <w:rPr>
          <w:rFonts w:ascii="Times New Roman" w:hAnsi="Times New Roman"/>
          <w:color w:val="auto"/>
          <w:sz w:val="20"/>
          <w:vertAlign w:val="superscript"/>
        </w:rPr>
        <w:t>4</w:t>
      </w:r>
      <w:r>
        <w:rPr>
          <w:rFonts w:ascii="Times New Roman" w:hAnsi="Times New Roman"/>
          <w:i/>
          <w:color w:val="auto"/>
          <w:sz w:val="20"/>
          <w:lang w:val="en-GB"/>
        </w:rPr>
        <w:t>Hiroshima U</w:t>
      </w:r>
      <w:r w:rsidRPr="000364E7">
        <w:rPr>
          <w:rFonts w:ascii="Times New Roman" w:hAnsi="Times New Roman"/>
          <w:i/>
          <w:color w:val="auto"/>
          <w:sz w:val="20"/>
          <w:lang w:val="en-GB"/>
        </w:rPr>
        <w:t>niv</w:t>
      </w:r>
      <w:r>
        <w:rPr>
          <w:rFonts w:ascii="Times New Roman" w:hAnsi="Times New Roman"/>
          <w:i/>
          <w:color w:val="auto"/>
          <w:sz w:val="20"/>
          <w:lang w:val="en-GB"/>
        </w:rPr>
        <w:t>.</w:t>
      </w:r>
      <w:r w:rsidRPr="000364E7">
        <w:rPr>
          <w:rFonts w:ascii="Times New Roman" w:hAnsi="Times New Roman"/>
          <w:i/>
          <w:color w:val="auto"/>
          <w:sz w:val="20"/>
          <w:lang w:val="en-GB"/>
        </w:rPr>
        <w:t xml:space="preserve">, </w:t>
      </w:r>
      <w:r>
        <w:rPr>
          <w:rFonts w:ascii="Times New Roman" w:hAnsi="Times New Roman"/>
          <w:i/>
          <w:color w:val="auto"/>
          <w:sz w:val="20"/>
          <w:lang w:val="en-GB"/>
        </w:rPr>
        <w:t xml:space="preserve">Japan; </w:t>
      </w:r>
      <w:r>
        <w:rPr>
          <w:rFonts w:ascii="Times New Roman" w:hAnsi="Times New Roman"/>
          <w:color w:val="auto"/>
          <w:sz w:val="20"/>
          <w:vertAlign w:val="superscript"/>
        </w:rPr>
        <w:t>5</w:t>
      </w:r>
      <w:r>
        <w:rPr>
          <w:rFonts w:ascii="Times New Roman" w:hAnsi="Times New Roman"/>
          <w:i/>
          <w:color w:val="auto"/>
          <w:sz w:val="20"/>
          <w:lang w:val="en-GB"/>
        </w:rPr>
        <w:t>Kochi Core Center, JAMSTEC</w:t>
      </w:r>
      <w:r w:rsidRPr="000364E7">
        <w:rPr>
          <w:rFonts w:ascii="Times New Roman" w:hAnsi="Times New Roman"/>
          <w:i/>
          <w:color w:val="auto"/>
          <w:sz w:val="20"/>
          <w:lang w:val="en-GB"/>
        </w:rPr>
        <w:t xml:space="preserve">, </w:t>
      </w:r>
      <w:r>
        <w:rPr>
          <w:rFonts w:ascii="Times New Roman" w:hAnsi="Times New Roman"/>
          <w:i/>
          <w:color w:val="auto"/>
          <w:sz w:val="20"/>
          <w:lang w:val="en-GB"/>
        </w:rPr>
        <w:t xml:space="preserve">Japan; </w:t>
      </w:r>
      <w:r w:rsidRPr="00F17E8B">
        <w:rPr>
          <w:rFonts w:ascii="Times New Roman" w:hAnsi="Times New Roman"/>
          <w:i/>
          <w:color w:val="auto"/>
          <w:sz w:val="20"/>
          <w:vertAlign w:val="superscript"/>
          <w:lang w:val="en-GB"/>
        </w:rPr>
        <w:t>6</w:t>
      </w:r>
      <w:r w:rsidRPr="00F17E8B">
        <w:rPr>
          <w:rFonts w:ascii="Times New Roman" w:hAnsi="Times New Roman"/>
          <w:i/>
          <w:color w:val="auto"/>
          <w:sz w:val="20"/>
          <w:lang w:val="en-GB"/>
        </w:rPr>
        <w:t>Univ</w:t>
      </w:r>
      <w:r>
        <w:rPr>
          <w:rFonts w:ascii="Times New Roman" w:hAnsi="Times New Roman"/>
          <w:i/>
          <w:color w:val="auto"/>
          <w:sz w:val="20"/>
          <w:lang w:val="en-GB"/>
        </w:rPr>
        <w:t>.</w:t>
      </w:r>
      <w:r w:rsidRPr="00F17E8B">
        <w:rPr>
          <w:rFonts w:ascii="Times New Roman" w:hAnsi="Times New Roman"/>
          <w:i/>
          <w:color w:val="auto"/>
          <w:sz w:val="20"/>
          <w:lang w:val="en-GB"/>
        </w:rPr>
        <w:t xml:space="preserve"> of Hawaii</w:t>
      </w:r>
      <w:r>
        <w:rPr>
          <w:rFonts w:ascii="Times New Roman" w:hAnsi="Times New Roman"/>
          <w:i/>
          <w:color w:val="auto"/>
          <w:sz w:val="20"/>
          <w:lang w:val="en-GB"/>
        </w:rPr>
        <w:t xml:space="preserve">, USA; </w:t>
      </w:r>
      <w:r w:rsidRPr="00811999">
        <w:rPr>
          <w:rFonts w:ascii="Times New Roman" w:hAnsi="Times New Roman"/>
          <w:i/>
          <w:color w:val="auto"/>
          <w:sz w:val="20"/>
          <w:vertAlign w:val="superscript"/>
          <w:lang w:val="en-GB"/>
        </w:rPr>
        <w:t>7</w:t>
      </w:r>
      <w:r w:rsidRPr="00811999">
        <w:rPr>
          <w:rFonts w:ascii="Times New Roman" w:hAnsi="Times New Roman"/>
          <w:i/>
          <w:color w:val="auto"/>
          <w:sz w:val="20"/>
          <w:lang w:val="en-GB"/>
        </w:rPr>
        <w:t>Tohoku Univ</w:t>
      </w:r>
      <w:r>
        <w:rPr>
          <w:rFonts w:ascii="Times New Roman" w:hAnsi="Times New Roman"/>
          <w:i/>
          <w:color w:val="auto"/>
          <w:sz w:val="20"/>
          <w:lang w:val="en-GB"/>
        </w:rPr>
        <w:t xml:space="preserve">., Japan; </w:t>
      </w:r>
      <w:r w:rsidRPr="008E24B8">
        <w:rPr>
          <w:rFonts w:ascii="Times New Roman" w:hAnsi="Times New Roman"/>
          <w:i/>
          <w:color w:val="auto"/>
          <w:sz w:val="20"/>
          <w:vertAlign w:val="superscript"/>
          <w:lang w:val="en-GB"/>
        </w:rPr>
        <w:t>8</w:t>
      </w:r>
      <w:r w:rsidRPr="008E24B8">
        <w:rPr>
          <w:rFonts w:ascii="Times New Roman" w:hAnsi="Times New Roman"/>
          <w:i/>
          <w:color w:val="auto"/>
          <w:sz w:val="20"/>
          <w:lang w:val="en-GB"/>
        </w:rPr>
        <w:t>Ritsumeikan Univ</w:t>
      </w:r>
      <w:r>
        <w:rPr>
          <w:rFonts w:ascii="Times New Roman" w:hAnsi="Times New Roman"/>
          <w:i/>
          <w:color w:val="auto"/>
          <w:sz w:val="20"/>
          <w:lang w:val="en-GB"/>
        </w:rPr>
        <w:t xml:space="preserve">., Japan; </w:t>
      </w:r>
      <w:r w:rsidRPr="007C534C">
        <w:rPr>
          <w:rFonts w:ascii="Times New Roman" w:hAnsi="Times New Roman"/>
          <w:i/>
          <w:color w:val="auto"/>
          <w:sz w:val="20"/>
          <w:vertAlign w:val="superscript"/>
          <w:lang w:val="en-GB"/>
        </w:rPr>
        <w:t>9</w:t>
      </w:r>
      <w:r w:rsidRPr="008E24B8">
        <w:rPr>
          <w:rFonts w:ascii="Times New Roman" w:hAnsi="Times New Roman"/>
          <w:i/>
          <w:color w:val="auto"/>
          <w:sz w:val="20"/>
          <w:lang w:val="en-GB"/>
        </w:rPr>
        <w:t>Guangzhou Institute of Geochemistry</w:t>
      </w:r>
      <w:r>
        <w:rPr>
          <w:rFonts w:ascii="Times New Roman" w:hAnsi="Times New Roman"/>
          <w:i/>
          <w:color w:val="auto"/>
          <w:sz w:val="20"/>
          <w:lang w:val="en-GB"/>
        </w:rPr>
        <w:t xml:space="preserve">, China; </w:t>
      </w:r>
      <w:r w:rsidRPr="003F1497">
        <w:rPr>
          <w:rFonts w:ascii="Times New Roman" w:hAnsi="Times New Roman"/>
          <w:i/>
          <w:color w:val="auto"/>
          <w:sz w:val="20"/>
          <w:vertAlign w:val="superscript"/>
          <w:lang w:val="en-GB"/>
        </w:rPr>
        <w:t>10</w:t>
      </w:r>
      <w:r w:rsidRPr="003F1497">
        <w:rPr>
          <w:rFonts w:ascii="Times New Roman" w:hAnsi="Times New Roman"/>
          <w:i/>
          <w:color w:val="auto"/>
          <w:sz w:val="20"/>
          <w:lang w:val="en-GB"/>
        </w:rPr>
        <w:t>J</w:t>
      </w:r>
      <w:r>
        <w:rPr>
          <w:rFonts w:ascii="Times New Roman" w:hAnsi="Times New Roman"/>
          <w:i/>
          <w:color w:val="auto"/>
          <w:sz w:val="20"/>
          <w:lang w:val="en-GB"/>
        </w:rPr>
        <w:t>A</w:t>
      </w:r>
      <w:r w:rsidRPr="003F1497">
        <w:rPr>
          <w:rFonts w:ascii="Times New Roman" w:hAnsi="Times New Roman"/>
          <w:i/>
          <w:color w:val="auto"/>
          <w:sz w:val="20"/>
          <w:lang w:val="en-GB"/>
        </w:rPr>
        <w:t>SRI</w:t>
      </w:r>
      <w:r>
        <w:rPr>
          <w:rFonts w:ascii="Times New Roman" w:hAnsi="Times New Roman"/>
          <w:i/>
          <w:color w:val="auto"/>
          <w:sz w:val="20"/>
          <w:lang w:val="en-GB"/>
        </w:rPr>
        <w:t xml:space="preserve">, Japan; </w:t>
      </w:r>
      <w:r w:rsidRPr="00727083">
        <w:rPr>
          <w:rFonts w:ascii="Times New Roman" w:hAnsi="Times New Roman"/>
          <w:i/>
          <w:color w:val="auto"/>
          <w:sz w:val="20"/>
          <w:vertAlign w:val="superscript"/>
          <w:lang w:val="en-GB"/>
        </w:rPr>
        <w:t>11</w:t>
      </w:r>
      <w:r w:rsidRPr="00727083">
        <w:rPr>
          <w:rFonts w:ascii="Times New Roman" w:hAnsi="Times New Roman"/>
          <w:i/>
          <w:color w:val="auto"/>
          <w:sz w:val="20"/>
          <w:lang w:val="en-GB"/>
        </w:rPr>
        <w:t>Ehime Univ</w:t>
      </w:r>
      <w:r>
        <w:rPr>
          <w:rFonts w:ascii="Times New Roman" w:hAnsi="Times New Roman"/>
          <w:i/>
          <w:color w:val="auto"/>
          <w:sz w:val="20"/>
          <w:lang w:val="en-GB"/>
        </w:rPr>
        <w:t xml:space="preserve">., Japan; </w:t>
      </w:r>
      <w:r w:rsidRPr="00727083">
        <w:rPr>
          <w:rFonts w:ascii="Times New Roman" w:hAnsi="Times New Roman"/>
          <w:i/>
          <w:color w:val="auto"/>
          <w:sz w:val="20"/>
          <w:vertAlign w:val="superscript"/>
          <w:lang w:val="en-GB"/>
        </w:rPr>
        <w:t>12</w:t>
      </w:r>
      <w:r>
        <w:rPr>
          <w:rFonts w:ascii="Times New Roman" w:hAnsi="Times New Roman"/>
          <w:i/>
          <w:color w:val="auto"/>
          <w:sz w:val="20"/>
          <w:lang w:val="en-GB"/>
        </w:rPr>
        <w:t xml:space="preserve">Univ. of Tokyo, Japan; </w:t>
      </w:r>
      <w:r w:rsidRPr="00122288">
        <w:rPr>
          <w:rFonts w:ascii="Times New Roman" w:hAnsi="Times New Roman"/>
          <w:i/>
          <w:color w:val="auto"/>
          <w:sz w:val="20"/>
          <w:vertAlign w:val="superscript"/>
          <w:lang w:val="en-GB"/>
        </w:rPr>
        <w:t>13</w:t>
      </w:r>
      <w:r w:rsidRPr="00122288">
        <w:rPr>
          <w:rFonts w:ascii="Times New Roman" w:hAnsi="Times New Roman"/>
          <w:i/>
          <w:color w:val="auto"/>
          <w:sz w:val="20"/>
          <w:lang w:val="en-GB"/>
        </w:rPr>
        <w:t>Univ</w:t>
      </w:r>
      <w:r>
        <w:rPr>
          <w:rFonts w:ascii="Times New Roman" w:hAnsi="Times New Roman"/>
          <w:i/>
          <w:color w:val="auto"/>
          <w:sz w:val="20"/>
          <w:lang w:val="en-GB"/>
        </w:rPr>
        <w:t>.</w:t>
      </w:r>
      <w:r w:rsidRPr="00122288">
        <w:rPr>
          <w:rFonts w:ascii="Times New Roman" w:hAnsi="Times New Roman"/>
          <w:i/>
          <w:color w:val="auto"/>
          <w:sz w:val="20"/>
          <w:lang w:val="en-GB"/>
        </w:rPr>
        <w:t xml:space="preserve"> de Lille</w:t>
      </w:r>
      <w:r>
        <w:rPr>
          <w:rFonts w:ascii="Times New Roman" w:hAnsi="Times New Roman"/>
          <w:i/>
          <w:color w:val="auto"/>
          <w:sz w:val="20"/>
          <w:lang w:val="en-GB"/>
        </w:rPr>
        <w:t xml:space="preserve">, France; </w:t>
      </w:r>
      <w:r w:rsidRPr="00A93F79">
        <w:rPr>
          <w:rFonts w:ascii="Times New Roman" w:hAnsi="Times New Roman"/>
          <w:i/>
          <w:color w:val="auto"/>
          <w:sz w:val="20"/>
          <w:vertAlign w:val="superscript"/>
          <w:lang w:val="en-GB"/>
        </w:rPr>
        <w:t>1</w:t>
      </w:r>
      <w:r>
        <w:rPr>
          <w:rFonts w:ascii="Times New Roman" w:hAnsi="Times New Roman"/>
          <w:i/>
          <w:color w:val="auto"/>
          <w:sz w:val="20"/>
          <w:vertAlign w:val="superscript"/>
          <w:lang w:val="en-GB"/>
        </w:rPr>
        <w:t>4</w:t>
      </w:r>
      <w:r w:rsidRPr="00122288">
        <w:rPr>
          <w:rFonts w:ascii="Times New Roman" w:hAnsi="Times New Roman"/>
          <w:i/>
          <w:color w:val="auto"/>
          <w:sz w:val="20"/>
          <w:lang w:val="en-GB"/>
        </w:rPr>
        <w:t>Univ</w:t>
      </w:r>
      <w:r>
        <w:rPr>
          <w:rFonts w:ascii="Times New Roman" w:hAnsi="Times New Roman"/>
          <w:i/>
          <w:color w:val="auto"/>
          <w:sz w:val="20"/>
          <w:lang w:val="en-GB"/>
        </w:rPr>
        <w:t>.</w:t>
      </w:r>
      <w:r w:rsidRPr="00122288">
        <w:rPr>
          <w:rFonts w:ascii="Times New Roman" w:hAnsi="Times New Roman"/>
          <w:i/>
          <w:color w:val="auto"/>
          <w:sz w:val="20"/>
          <w:lang w:val="en-GB"/>
        </w:rPr>
        <w:t xml:space="preserve"> of Jena</w:t>
      </w:r>
      <w:r>
        <w:rPr>
          <w:rFonts w:ascii="Times New Roman" w:hAnsi="Times New Roman"/>
          <w:i/>
          <w:color w:val="auto"/>
          <w:sz w:val="20"/>
          <w:lang w:val="en-GB"/>
        </w:rPr>
        <w:t xml:space="preserve">, Germany; </w:t>
      </w:r>
      <w:r w:rsidRPr="00A93F79">
        <w:rPr>
          <w:rFonts w:ascii="Times New Roman" w:hAnsi="Times New Roman" w:hint="eastAsia"/>
          <w:i/>
          <w:color w:val="auto"/>
          <w:sz w:val="20"/>
          <w:vertAlign w:val="superscript"/>
          <w:lang w:val="en-GB"/>
        </w:rPr>
        <w:t>1</w:t>
      </w:r>
      <w:r>
        <w:rPr>
          <w:rFonts w:ascii="Times New Roman" w:hAnsi="Times New Roman"/>
          <w:i/>
          <w:color w:val="auto"/>
          <w:sz w:val="20"/>
          <w:vertAlign w:val="superscript"/>
          <w:lang w:val="en-GB"/>
        </w:rPr>
        <w:t>5</w:t>
      </w:r>
      <w:r w:rsidRPr="00122288">
        <w:rPr>
          <w:rFonts w:ascii="Times New Roman" w:hAnsi="Times New Roman"/>
          <w:i/>
          <w:color w:val="auto"/>
          <w:sz w:val="20"/>
          <w:lang w:val="en-GB"/>
        </w:rPr>
        <w:t>Univ</w:t>
      </w:r>
      <w:r>
        <w:rPr>
          <w:rFonts w:ascii="Times New Roman" w:hAnsi="Times New Roman"/>
          <w:i/>
          <w:color w:val="auto"/>
          <w:sz w:val="20"/>
          <w:lang w:val="en-GB"/>
        </w:rPr>
        <w:t>.</w:t>
      </w:r>
      <w:r w:rsidRPr="00122288">
        <w:rPr>
          <w:rFonts w:ascii="Times New Roman" w:hAnsi="Times New Roman"/>
          <w:i/>
          <w:color w:val="auto"/>
          <w:sz w:val="20"/>
          <w:lang w:val="en-GB"/>
        </w:rPr>
        <w:t xml:space="preserve"> Grenoble Alpes</w:t>
      </w:r>
      <w:r>
        <w:rPr>
          <w:rFonts w:ascii="Times New Roman" w:hAnsi="Times New Roman"/>
          <w:i/>
          <w:color w:val="auto"/>
          <w:sz w:val="20"/>
          <w:lang w:val="en-GB"/>
        </w:rPr>
        <w:t xml:space="preserve">, France; </w:t>
      </w:r>
      <w:r w:rsidRPr="00A93F79">
        <w:rPr>
          <w:rFonts w:ascii="Times New Roman" w:hAnsi="Times New Roman"/>
          <w:i/>
          <w:color w:val="auto"/>
          <w:sz w:val="20"/>
          <w:vertAlign w:val="superscript"/>
          <w:lang w:val="en-GB"/>
        </w:rPr>
        <w:t>1</w:t>
      </w:r>
      <w:r>
        <w:rPr>
          <w:rFonts w:ascii="Times New Roman" w:hAnsi="Times New Roman"/>
          <w:i/>
          <w:color w:val="auto"/>
          <w:sz w:val="20"/>
          <w:vertAlign w:val="superscript"/>
          <w:lang w:val="en-GB"/>
        </w:rPr>
        <w:t>6</w:t>
      </w:r>
      <w:r w:rsidRPr="00122288">
        <w:rPr>
          <w:rFonts w:ascii="Times New Roman" w:hAnsi="Times New Roman"/>
          <w:i/>
          <w:color w:val="auto"/>
          <w:sz w:val="20"/>
          <w:lang w:val="en-GB"/>
        </w:rPr>
        <w:t>Penn State</w:t>
      </w:r>
      <w:r>
        <w:rPr>
          <w:rFonts w:ascii="Times New Roman" w:hAnsi="Times New Roman"/>
          <w:i/>
          <w:color w:val="auto"/>
          <w:sz w:val="20"/>
          <w:lang w:val="en-GB"/>
        </w:rPr>
        <w:t xml:space="preserve">, USA; </w:t>
      </w:r>
      <w:r>
        <w:rPr>
          <w:rFonts w:ascii="Times New Roman" w:hAnsi="Times New Roman"/>
          <w:i/>
          <w:color w:val="auto"/>
          <w:sz w:val="20"/>
          <w:vertAlign w:val="superscript"/>
          <w:lang w:val="en-GB"/>
        </w:rPr>
        <w:t>17</w:t>
      </w:r>
      <w:r w:rsidRPr="00122288">
        <w:rPr>
          <w:rFonts w:ascii="Times New Roman" w:hAnsi="Times New Roman"/>
          <w:i/>
          <w:color w:val="auto"/>
          <w:sz w:val="20"/>
          <w:lang w:val="en-GB"/>
        </w:rPr>
        <w:t>Univ</w:t>
      </w:r>
      <w:r>
        <w:rPr>
          <w:rFonts w:ascii="Times New Roman" w:hAnsi="Times New Roman"/>
          <w:i/>
          <w:color w:val="auto"/>
          <w:sz w:val="20"/>
          <w:lang w:val="en-GB"/>
        </w:rPr>
        <w:t>.</w:t>
      </w:r>
      <w:r w:rsidRPr="00122288">
        <w:rPr>
          <w:rFonts w:ascii="Times New Roman" w:hAnsi="Times New Roman"/>
          <w:i/>
          <w:color w:val="auto"/>
          <w:sz w:val="20"/>
          <w:lang w:val="en-GB"/>
        </w:rPr>
        <w:t xml:space="preserve"> of Arizona</w:t>
      </w:r>
      <w:r>
        <w:rPr>
          <w:rFonts w:ascii="Times New Roman" w:hAnsi="Times New Roman"/>
          <w:i/>
          <w:color w:val="auto"/>
          <w:sz w:val="20"/>
          <w:lang w:val="en-GB"/>
        </w:rPr>
        <w:t xml:space="preserve">, USA; </w:t>
      </w:r>
      <w:r>
        <w:rPr>
          <w:rFonts w:ascii="Times New Roman" w:hAnsi="Times New Roman"/>
          <w:i/>
          <w:color w:val="auto"/>
          <w:sz w:val="20"/>
          <w:vertAlign w:val="superscript"/>
          <w:lang w:val="en-GB"/>
        </w:rPr>
        <w:t>18</w:t>
      </w:r>
      <w:r w:rsidRPr="00122288">
        <w:rPr>
          <w:rFonts w:ascii="Times New Roman" w:hAnsi="Times New Roman"/>
          <w:i/>
          <w:color w:val="auto"/>
          <w:sz w:val="20"/>
          <w:lang w:val="en-GB"/>
        </w:rPr>
        <w:t>Purdue Univ</w:t>
      </w:r>
      <w:r>
        <w:rPr>
          <w:rFonts w:ascii="Times New Roman" w:hAnsi="Times New Roman"/>
          <w:i/>
          <w:color w:val="auto"/>
          <w:sz w:val="20"/>
          <w:lang w:val="en-GB"/>
        </w:rPr>
        <w:t xml:space="preserve">., USA; </w:t>
      </w:r>
      <w:r>
        <w:rPr>
          <w:rFonts w:ascii="Times New Roman" w:hAnsi="Times New Roman"/>
          <w:i/>
          <w:color w:val="auto"/>
          <w:sz w:val="20"/>
          <w:vertAlign w:val="superscript"/>
          <w:lang w:val="en-GB"/>
        </w:rPr>
        <w:t>19</w:t>
      </w:r>
      <w:r w:rsidRPr="00122288">
        <w:rPr>
          <w:rFonts w:ascii="Times New Roman" w:hAnsi="Times New Roman"/>
          <w:i/>
          <w:color w:val="auto"/>
          <w:sz w:val="20"/>
          <w:lang w:val="en-GB"/>
        </w:rPr>
        <w:t>Univ</w:t>
      </w:r>
      <w:r>
        <w:rPr>
          <w:rFonts w:ascii="Times New Roman" w:hAnsi="Times New Roman"/>
          <w:i/>
          <w:color w:val="auto"/>
          <w:sz w:val="20"/>
          <w:lang w:val="en-GB"/>
        </w:rPr>
        <w:t>.</w:t>
      </w:r>
      <w:r w:rsidRPr="00122288">
        <w:rPr>
          <w:rFonts w:ascii="Times New Roman" w:hAnsi="Times New Roman"/>
          <w:i/>
          <w:color w:val="auto"/>
          <w:sz w:val="20"/>
          <w:lang w:val="en-GB"/>
        </w:rPr>
        <w:t xml:space="preserve"> of Glasgow</w:t>
      </w:r>
      <w:r>
        <w:rPr>
          <w:rFonts w:ascii="Times New Roman" w:hAnsi="Times New Roman"/>
          <w:i/>
          <w:color w:val="auto"/>
          <w:sz w:val="20"/>
          <w:lang w:val="en-GB"/>
        </w:rPr>
        <w:t xml:space="preserve">, UK; </w:t>
      </w:r>
      <w:r w:rsidRPr="00A93F79">
        <w:rPr>
          <w:rFonts w:ascii="Times New Roman" w:hAnsi="Times New Roman" w:hint="eastAsia"/>
          <w:i/>
          <w:color w:val="auto"/>
          <w:sz w:val="20"/>
          <w:vertAlign w:val="superscript"/>
          <w:lang w:val="en-GB"/>
        </w:rPr>
        <w:t>2</w:t>
      </w:r>
      <w:r>
        <w:rPr>
          <w:rFonts w:ascii="Times New Roman" w:hAnsi="Times New Roman"/>
          <w:i/>
          <w:color w:val="auto"/>
          <w:sz w:val="20"/>
          <w:vertAlign w:val="superscript"/>
          <w:lang w:val="en-GB"/>
        </w:rPr>
        <w:t>0</w:t>
      </w:r>
      <w:r w:rsidRPr="00122288">
        <w:rPr>
          <w:rFonts w:ascii="Times New Roman" w:hAnsi="Times New Roman"/>
          <w:i/>
          <w:color w:val="auto"/>
          <w:sz w:val="20"/>
          <w:lang w:val="en-GB"/>
        </w:rPr>
        <w:t>Curtin Univ</w:t>
      </w:r>
      <w:r>
        <w:rPr>
          <w:rFonts w:ascii="Times New Roman" w:hAnsi="Times New Roman"/>
          <w:i/>
          <w:color w:val="auto"/>
          <w:sz w:val="20"/>
          <w:lang w:val="en-GB"/>
        </w:rPr>
        <w:t xml:space="preserve">., Australia; </w:t>
      </w:r>
      <w:r w:rsidRPr="00A93F79">
        <w:rPr>
          <w:rFonts w:ascii="Times New Roman" w:hAnsi="Times New Roman" w:hint="eastAsia"/>
          <w:i/>
          <w:color w:val="auto"/>
          <w:sz w:val="20"/>
          <w:vertAlign w:val="superscript"/>
          <w:lang w:val="en-GB"/>
        </w:rPr>
        <w:t>2</w:t>
      </w:r>
      <w:r>
        <w:rPr>
          <w:rFonts w:ascii="Times New Roman" w:hAnsi="Times New Roman"/>
          <w:i/>
          <w:color w:val="auto"/>
          <w:sz w:val="20"/>
          <w:vertAlign w:val="superscript"/>
          <w:lang w:val="en-GB"/>
        </w:rPr>
        <w:t>1</w:t>
      </w:r>
      <w:r w:rsidRPr="00122288">
        <w:rPr>
          <w:rFonts w:ascii="Times New Roman" w:hAnsi="Times New Roman"/>
          <w:i/>
          <w:color w:val="auto"/>
          <w:sz w:val="20"/>
          <w:lang w:val="en-GB"/>
        </w:rPr>
        <w:t>US Naval Research Laboratory</w:t>
      </w:r>
      <w:r>
        <w:rPr>
          <w:rFonts w:ascii="Times New Roman" w:hAnsi="Times New Roman"/>
          <w:i/>
          <w:color w:val="auto"/>
          <w:sz w:val="20"/>
          <w:lang w:val="en-GB"/>
        </w:rPr>
        <w:t xml:space="preserve">, USA; </w:t>
      </w:r>
      <w:r w:rsidRPr="00A93F79">
        <w:rPr>
          <w:rFonts w:ascii="Times New Roman" w:hAnsi="Times New Roman" w:hint="eastAsia"/>
          <w:i/>
          <w:color w:val="auto"/>
          <w:sz w:val="20"/>
          <w:vertAlign w:val="superscript"/>
          <w:lang w:val="en-GB"/>
        </w:rPr>
        <w:t>2</w:t>
      </w:r>
      <w:r>
        <w:rPr>
          <w:rFonts w:ascii="Times New Roman" w:hAnsi="Times New Roman"/>
          <w:i/>
          <w:color w:val="auto"/>
          <w:sz w:val="20"/>
          <w:vertAlign w:val="superscript"/>
          <w:lang w:val="en-GB"/>
        </w:rPr>
        <w:t>2</w:t>
      </w:r>
      <w:r w:rsidRPr="00122288">
        <w:rPr>
          <w:rFonts w:ascii="Times New Roman" w:hAnsi="Times New Roman"/>
          <w:i/>
          <w:color w:val="auto"/>
          <w:sz w:val="20"/>
          <w:lang w:val="en-GB"/>
        </w:rPr>
        <w:t>Univ</w:t>
      </w:r>
      <w:r>
        <w:rPr>
          <w:rFonts w:ascii="Times New Roman" w:hAnsi="Times New Roman"/>
          <w:i/>
          <w:color w:val="auto"/>
          <w:sz w:val="20"/>
          <w:lang w:val="en-GB"/>
        </w:rPr>
        <w:t>.</w:t>
      </w:r>
      <w:r w:rsidRPr="00122288">
        <w:rPr>
          <w:rFonts w:ascii="Times New Roman" w:hAnsi="Times New Roman"/>
          <w:i/>
          <w:color w:val="auto"/>
          <w:sz w:val="20"/>
          <w:lang w:val="en-GB"/>
        </w:rPr>
        <w:t xml:space="preserve"> of Leicester</w:t>
      </w:r>
      <w:r>
        <w:rPr>
          <w:rFonts w:ascii="Times New Roman" w:hAnsi="Times New Roman"/>
          <w:i/>
          <w:color w:val="auto"/>
          <w:sz w:val="20"/>
          <w:lang w:val="en-GB"/>
        </w:rPr>
        <w:t xml:space="preserve">, UK; </w:t>
      </w:r>
      <w:r w:rsidRPr="00A93F79">
        <w:rPr>
          <w:rFonts w:ascii="Times New Roman" w:hAnsi="Times New Roman"/>
          <w:i/>
          <w:color w:val="auto"/>
          <w:sz w:val="20"/>
          <w:vertAlign w:val="superscript"/>
          <w:lang w:val="en-GB"/>
        </w:rPr>
        <w:t>2</w:t>
      </w:r>
      <w:r>
        <w:rPr>
          <w:rFonts w:ascii="Times New Roman" w:hAnsi="Times New Roman"/>
          <w:i/>
          <w:color w:val="auto"/>
          <w:sz w:val="20"/>
          <w:vertAlign w:val="superscript"/>
          <w:lang w:val="en-GB"/>
        </w:rPr>
        <w:t>3</w:t>
      </w:r>
      <w:r w:rsidRPr="00122288">
        <w:rPr>
          <w:rFonts w:ascii="Times New Roman" w:hAnsi="Times New Roman"/>
          <w:i/>
          <w:color w:val="auto"/>
          <w:sz w:val="20"/>
          <w:lang w:val="en-GB"/>
        </w:rPr>
        <w:t>JSC/NASA</w:t>
      </w:r>
      <w:r>
        <w:rPr>
          <w:rFonts w:ascii="Times New Roman" w:hAnsi="Times New Roman"/>
          <w:i/>
          <w:color w:val="auto"/>
          <w:sz w:val="20"/>
          <w:lang w:val="en-GB"/>
        </w:rPr>
        <w:t xml:space="preserve">, USA; </w:t>
      </w:r>
      <w:r w:rsidRPr="00A93F79">
        <w:rPr>
          <w:rFonts w:ascii="Times New Roman" w:hAnsi="Times New Roman" w:hint="eastAsia"/>
          <w:i/>
          <w:color w:val="auto"/>
          <w:sz w:val="20"/>
          <w:vertAlign w:val="superscript"/>
          <w:lang w:val="en-GB"/>
        </w:rPr>
        <w:t>2</w:t>
      </w:r>
      <w:r>
        <w:rPr>
          <w:rFonts w:ascii="Times New Roman" w:hAnsi="Times New Roman"/>
          <w:i/>
          <w:color w:val="auto"/>
          <w:sz w:val="20"/>
          <w:vertAlign w:val="superscript"/>
          <w:lang w:val="en-GB"/>
        </w:rPr>
        <w:t>4</w:t>
      </w:r>
      <w:r w:rsidRPr="00122288">
        <w:rPr>
          <w:rFonts w:ascii="Times New Roman" w:hAnsi="Times New Roman"/>
          <w:i/>
          <w:color w:val="auto"/>
          <w:sz w:val="20"/>
          <w:lang w:val="en-GB"/>
        </w:rPr>
        <w:t>Jacobs Engineering</w:t>
      </w:r>
      <w:r>
        <w:rPr>
          <w:rFonts w:ascii="Times New Roman" w:hAnsi="Times New Roman"/>
          <w:i/>
          <w:color w:val="auto"/>
          <w:sz w:val="20"/>
          <w:lang w:val="en-GB"/>
        </w:rPr>
        <w:t xml:space="preserve">, </w:t>
      </w:r>
      <w:r w:rsidRPr="00AF1485">
        <w:rPr>
          <w:rFonts w:ascii="Times New Roman" w:hAnsi="Times New Roman"/>
          <w:i/>
          <w:color w:val="auto"/>
          <w:sz w:val="20"/>
          <w:vertAlign w:val="superscript"/>
          <w:lang w:val="en-GB"/>
        </w:rPr>
        <w:t>25</w:t>
      </w:r>
      <w:r>
        <w:rPr>
          <w:rFonts w:ascii="Times New Roman" w:hAnsi="Times New Roman"/>
          <w:i/>
          <w:color w:val="auto"/>
          <w:sz w:val="20"/>
          <w:lang w:val="en-GB"/>
        </w:rPr>
        <w:t>USA, Hokkaido Univ., Japan</w:t>
      </w:r>
      <w:r>
        <w:rPr>
          <w:rFonts w:ascii="Times New Roman" w:hAnsi="Times New Roman"/>
          <w:i/>
          <w:color w:val="auto"/>
          <w:sz w:val="20"/>
        </w:rPr>
        <w:t xml:space="preserve">; </w:t>
      </w:r>
      <w:r w:rsidRPr="001A15BB">
        <w:rPr>
          <w:rFonts w:ascii="Times New Roman" w:hAnsi="Times New Roman"/>
          <w:i/>
          <w:color w:val="auto"/>
          <w:sz w:val="20"/>
          <w:vertAlign w:val="superscript"/>
        </w:rPr>
        <w:t>26</w:t>
      </w:r>
      <w:r>
        <w:rPr>
          <w:rFonts w:ascii="Times New Roman" w:hAnsi="Times New Roman"/>
          <w:i/>
          <w:color w:val="auto"/>
          <w:sz w:val="20"/>
        </w:rPr>
        <w:t xml:space="preserve">JAXA/ISAS, Japan; </w:t>
      </w:r>
      <w:r w:rsidRPr="001A15BB">
        <w:rPr>
          <w:rFonts w:ascii="Times New Roman" w:hAnsi="Times New Roman"/>
          <w:i/>
          <w:color w:val="auto"/>
          <w:sz w:val="20"/>
          <w:vertAlign w:val="superscript"/>
        </w:rPr>
        <w:t>27</w:t>
      </w:r>
      <w:r>
        <w:rPr>
          <w:rFonts w:ascii="Times New Roman" w:hAnsi="Times New Roman"/>
          <w:i/>
          <w:color w:val="auto"/>
          <w:sz w:val="20"/>
        </w:rPr>
        <w:t>Nagoya Univ., Japan</w:t>
      </w:r>
    </w:p>
    <w:p w14:paraId="07552ADF" w14:textId="77777777" w:rsidR="00016158" w:rsidRPr="00E15F7B" w:rsidRDefault="00016158" w:rsidP="00016158">
      <w:pPr>
        <w:pStyle w:val="a4"/>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80" w:lineRule="exact"/>
        <w:rPr>
          <w:rFonts w:ascii="Times New Roman" w:hAnsi="Times New Roman"/>
          <w:sz w:val="20"/>
        </w:rPr>
      </w:pPr>
    </w:p>
    <w:p w14:paraId="695A73BE" w14:textId="5E882F44" w:rsidR="00056B3A" w:rsidRPr="003632D1" w:rsidRDefault="00016158" w:rsidP="00DB0C9A">
      <w:pPr>
        <w:pStyle w:val="a4"/>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80" w:lineRule="exact"/>
        <w:jc w:val="both"/>
        <w:rPr>
          <w:rFonts w:ascii="Times New Roman" w:hAnsi="Times New Roman"/>
          <w:sz w:val="20"/>
        </w:rPr>
      </w:pPr>
      <w:r w:rsidRPr="003F7889">
        <w:rPr>
          <w:rFonts w:ascii="Times New Roman" w:hAnsi="Times New Roman" w:hint="eastAsia"/>
          <w:b/>
          <w:bCs/>
          <w:color w:val="auto"/>
          <w:sz w:val="20"/>
          <w:lang w:val="en-GB"/>
        </w:rPr>
        <w:t xml:space="preserve">Introduction: </w:t>
      </w:r>
      <w:r>
        <w:rPr>
          <w:rFonts w:ascii="Times New Roman" w:hAnsi="Times New Roman"/>
          <w:sz w:val="20"/>
        </w:rPr>
        <w:t>Asteroids are leftover</w:t>
      </w:r>
      <w:r w:rsidR="0073138D">
        <w:rPr>
          <w:rFonts w:ascii="Times New Roman" w:hAnsi="Times New Roman"/>
          <w:sz w:val="20"/>
        </w:rPr>
        <w:t xml:space="preserve"> remnant</w:t>
      </w:r>
      <w:r>
        <w:rPr>
          <w:rFonts w:ascii="Times New Roman" w:hAnsi="Times New Roman"/>
          <w:sz w:val="20"/>
        </w:rPr>
        <w:t xml:space="preserve">s of planet formation and provide clues </w:t>
      </w:r>
      <w:r w:rsidR="00212C30">
        <w:rPr>
          <w:rFonts w:ascii="Times New Roman" w:hAnsi="Times New Roman"/>
          <w:sz w:val="20"/>
        </w:rPr>
        <w:t xml:space="preserve">as </w:t>
      </w:r>
      <w:r>
        <w:rPr>
          <w:rFonts w:ascii="Times New Roman" w:hAnsi="Times New Roman"/>
          <w:sz w:val="20"/>
        </w:rPr>
        <w:t xml:space="preserve">to the origin and evolution of the early </w:t>
      </w:r>
      <w:r w:rsidR="0073138D">
        <w:rPr>
          <w:rFonts w:ascii="Times New Roman" w:hAnsi="Times New Roman"/>
          <w:sz w:val="20"/>
        </w:rPr>
        <w:t>s</w:t>
      </w:r>
      <w:r>
        <w:rPr>
          <w:rFonts w:ascii="Times New Roman" w:hAnsi="Times New Roman"/>
          <w:sz w:val="20"/>
        </w:rPr>
        <w:t xml:space="preserve">olar </w:t>
      </w:r>
      <w:r w:rsidR="0073138D">
        <w:rPr>
          <w:rFonts w:ascii="Times New Roman" w:hAnsi="Times New Roman"/>
          <w:sz w:val="20"/>
        </w:rPr>
        <w:t>s</w:t>
      </w:r>
      <w:r>
        <w:rPr>
          <w:rFonts w:ascii="Times New Roman" w:hAnsi="Times New Roman"/>
          <w:sz w:val="20"/>
        </w:rPr>
        <w:t>ystem. C-type asteroids have been expected to be parent bodies of carbonaceous chondrites, contain</w:t>
      </w:r>
      <w:r w:rsidR="00F6221D">
        <w:rPr>
          <w:rFonts w:ascii="Times New Roman" w:hAnsi="Times New Roman"/>
          <w:sz w:val="20"/>
        </w:rPr>
        <w:t>ing</w:t>
      </w:r>
      <w:r>
        <w:rPr>
          <w:rFonts w:ascii="Times New Roman" w:hAnsi="Times New Roman"/>
          <w:sz w:val="20"/>
        </w:rPr>
        <w:t xml:space="preserve"> hydrated silicates and volatile compounds that could be the origin of water and life on the Earth. JAXA’s </w:t>
      </w:r>
      <w:r w:rsidRPr="00D45947">
        <w:rPr>
          <w:rFonts w:ascii="Times New Roman" w:hAnsi="Times New Roman"/>
          <w:i/>
          <w:sz w:val="20"/>
        </w:rPr>
        <w:t>Hayabusa</w:t>
      </w:r>
      <w:r w:rsidR="00FC0427" w:rsidRPr="00D45947">
        <w:rPr>
          <w:rFonts w:ascii="Times New Roman" w:hAnsi="Times New Roman"/>
          <w:i/>
          <w:sz w:val="20"/>
        </w:rPr>
        <w:t xml:space="preserve"> </w:t>
      </w:r>
      <w:r w:rsidRPr="00D45947">
        <w:rPr>
          <w:rFonts w:ascii="Times New Roman" w:hAnsi="Times New Roman"/>
          <w:i/>
          <w:sz w:val="20"/>
        </w:rPr>
        <w:t>2</w:t>
      </w:r>
      <w:r>
        <w:rPr>
          <w:rFonts w:ascii="Times New Roman" w:hAnsi="Times New Roman"/>
          <w:sz w:val="20"/>
        </w:rPr>
        <w:t xml:space="preserve"> spacecraft explored C-type asteroid Ryugu and collected surface materials at two landing sites on Ryugu [</w:t>
      </w:r>
      <w:r w:rsidR="00D07877">
        <w:rPr>
          <w:rFonts w:ascii="Times New Roman" w:hAnsi="Times New Roman"/>
          <w:sz w:val="20"/>
        </w:rPr>
        <w:t>1</w:t>
      </w:r>
      <w:r>
        <w:rPr>
          <w:rFonts w:ascii="Times New Roman" w:hAnsi="Times New Roman"/>
          <w:sz w:val="20"/>
        </w:rPr>
        <w:t>]. The spacecraft delivered its re</w:t>
      </w:r>
      <w:r w:rsidR="0073138D">
        <w:rPr>
          <w:rFonts w:ascii="Times New Roman" w:hAnsi="Times New Roman"/>
          <w:sz w:val="20"/>
        </w:rPr>
        <w:t>-</w:t>
      </w:r>
      <w:r>
        <w:rPr>
          <w:rFonts w:ascii="Times New Roman" w:hAnsi="Times New Roman"/>
          <w:sz w:val="20"/>
        </w:rPr>
        <w:t xml:space="preserve">entry capsule to the Earth, and subsequent initial investigation of the </w:t>
      </w:r>
      <w:r w:rsidRPr="00D45947">
        <w:rPr>
          <w:rFonts w:ascii="Times New Roman" w:hAnsi="Times New Roman"/>
          <w:i/>
          <w:sz w:val="20"/>
        </w:rPr>
        <w:t>Hayabusa</w:t>
      </w:r>
      <w:r w:rsidR="00FC0427" w:rsidRPr="00D45947">
        <w:rPr>
          <w:rFonts w:ascii="Times New Roman" w:hAnsi="Times New Roman"/>
          <w:i/>
          <w:sz w:val="20"/>
        </w:rPr>
        <w:t xml:space="preserve"> </w:t>
      </w:r>
      <w:r w:rsidRPr="00D45947">
        <w:rPr>
          <w:rFonts w:ascii="Times New Roman" w:hAnsi="Times New Roman"/>
          <w:i/>
          <w:sz w:val="20"/>
        </w:rPr>
        <w:t>2</w:t>
      </w:r>
      <w:r>
        <w:rPr>
          <w:rFonts w:ascii="Times New Roman" w:hAnsi="Times New Roman"/>
          <w:sz w:val="20"/>
        </w:rPr>
        <w:t xml:space="preserve"> sample container found that millimeter pebbles and fine grains </w:t>
      </w:r>
      <w:r w:rsidR="0073138D">
        <w:rPr>
          <w:rFonts w:ascii="Times New Roman" w:hAnsi="Times New Roman"/>
          <w:sz w:val="20"/>
        </w:rPr>
        <w:t>we</w:t>
      </w:r>
      <w:r>
        <w:rPr>
          <w:rFonts w:ascii="Times New Roman" w:hAnsi="Times New Roman"/>
          <w:sz w:val="20"/>
        </w:rPr>
        <w:t>re successfully recovered from the surface of Ryugu [</w:t>
      </w:r>
      <w:r w:rsidR="00D07877">
        <w:rPr>
          <w:rFonts w:ascii="Times New Roman" w:hAnsi="Times New Roman"/>
          <w:sz w:val="20"/>
        </w:rPr>
        <w:t>2</w:t>
      </w:r>
      <w:r>
        <w:rPr>
          <w:rFonts w:ascii="Times New Roman" w:hAnsi="Times New Roman"/>
          <w:sz w:val="20"/>
        </w:rPr>
        <w:t xml:space="preserve">]. Geologic maps and variations in </w:t>
      </w:r>
      <w:r w:rsidR="0073138D">
        <w:rPr>
          <w:rFonts w:ascii="Times New Roman" w:hAnsi="Times New Roman"/>
          <w:sz w:val="20"/>
        </w:rPr>
        <w:t xml:space="preserve">the </w:t>
      </w:r>
      <w:r>
        <w:rPr>
          <w:rFonts w:ascii="Times New Roman" w:hAnsi="Times New Roman"/>
          <w:sz w:val="20"/>
        </w:rPr>
        <w:t xml:space="preserve">reflectance spectra of </w:t>
      </w:r>
      <w:proofErr w:type="spellStart"/>
      <w:r>
        <w:rPr>
          <w:rFonts w:ascii="Times New Roman" w:hAnsi="Times New Roman"/>
          <w:sz w:val="20"/>
        </w:rPr>
        <w:t>Ryugu’s</w:t>
      </w:r>
      <w:proofErr w:type="spellEnd"/>
      <w:r>
        <w:rPr>
          <w:rFonts w:ascii="Times New Roman" w:hAnsi="Times New Roman"/>
          <w:sz w:val="20"/>
        </w:rPr>
        <w:t xml:space="preserve"> surface suggest </w:t>
      </w:r>
      <w:r w:rsidR="0073138D">
        <w:rPr>
          <w:rFonts w:ascii="Times New Roman" w:hAnsi="Times New Roman"/>
          <w:sz w:val="20"/>
        </w:rPr>
        <w:t xml:space="preserve">that </w:t>
      </w:r>
      <w:r>
        <w:rPr>
          <w:rFonts w:ascii="Times New Roman" w:hAnsi="Times New Roman"/>
          <w:sz w:val="20"/>
        </w:rPr>
        <w:t xml:space="preserve">geologic activities </w:t>
      </w:r>
      <w:r>
        <w:rPr>
          <w:rFonts w:ascii="Times New Roman" w:hAnsi="Times New Roman" w:hint="eastAsia"/>
          <w:sz w:val="20"/>
        </w:rPr>
        <w:t>a</w:t>
      </w:r>
      <w:r>
        <w:rPr>
          <w:rFonts w:ascii="Times New Roman" w:hAnsi="Times New Roman"/>
          <w:sz w:val="20"/>
        </w:rPr>
        <w:t>nd alteration of regolith occur over time [</w:t>
      </w:r>
      <w:r w:rsidR="00D07877">
        <w:rPr>
          <w:rFonts w:ascii="Times New Roman" w:hAnsi="Times New Roman"/>
          <w:sz w:val="20"/>
        </w:rPr>
        <w:t>3</w:t>
      </w:r>
      <w:r>
        <w:rPr>
          <w:rFonts w:ascii="Times New Roman" w:hAnsi="Times New Roman"/>
          <w:sz w:val="20"/>
        </w:rPr>
        <w:t xml:space="preserve">]. Ryugu samples will </w:t>
      </w:r>
      <w:r w:rsidR="001844C5">
        <w:rPr>
          <w:rFonts w:ascii="Times New Roman" w:hAnsi="Times New Roman"/>
          <w:sz w:val="20"/>
        </w:rPr>
        <w:t>provide</w:t>
      </w:r>
      <w:r>
        <w:rPr>
          <w:rFonts w:ascii="Times New Roman" w:hAnsi="Times New Roman"/>
          <w:sz w:val="20"/>
        </w:rPr>
        <w:t xml:space="preserve"> an opportunity to understand the dynamic evolution of surface materials on C-type asteroids. Materials exposed to the space environment </w:t>
      </w:r>
      <w:r w:rsidR="007F7FBF">
        <w:rPr>
          <w:rFonts w:ascii="Times New Roman" w:hAnsi="Times New Roman"/>
          <w:sz w:val="20"/>
        </w:rPr>
        <w:t xml:space="preserve">are expected to </w:t>
      </w:r>
      <w:r w:rsidR="001844C5">
        <w:rPr>
          <w:rFonts w:ascii="Times New Roman" w:hAnsi="Times New Roman" w:hint="eastAsia"/>
          <w:sz w:val="20"/>
        </w:rPr>
        <w:t>h</w:t>
      </w:r>
      <w:r w:rsidR="001844C5">
        <w:rPr>
          <w:rFonts w:ascii="Times New Roman" w:hAnsi="Times New Roman"/>
          <w:sz w:val="20"/>
        </w:rPr>
        <w:t xml:space="preserve">ave </w:t>
      </w:r>
      <w:r>
        <w:rPr>
          <w:rFonts w:ascii="Times New Roman" w:hAnsi="Times New Roman"/>
          <w:sz w:val="20"/>
        </w:rPr>
        <w:t>alter</w:t>
      </w:r>
      <w:r w:rsidR="001844C5">
        <w:rPr>
          <w:rFonts w:ascii="Times New Roman" w:hAnsi="Times New Roman"/>
          <w:sz w:val="20"/>
        </w:rPr>
        <w:t>ed</w:t>
      </w:r>
      <w:r>
        <w:rPr>
          <w:rFonts w:ascii="Times New Roman" w:hAnsi="Times New Roman"/>
          <w:sz w:val="20"/>
        </w:rPr>
        <w:t xml:space="preserve"> optical, physical, or chemical properties. This process is defined as space weathering, which includes alteration by micrometeor</w:t>
      </w:r>
      <w:r w:rsidR="00416B50">
        <w:rPr>
          <w:rFonts w:ascii="Times New Roman" w:hAnsi="Times New Roman"/>
          <w:sz w:val="20"/>
        </w:rPr>
        <w:t>oid</w:t>
      </w:r>
      <w:r>
        <w:rPr>
          <w:rFonts w:ascii="Times New Roman" w:hAnsi="Times New Roman"/>
          <w:sz w:val="20"/>
        </w:rPr>
        <w:t xml:space="preserve"> bombardments, solar wind implantation</w:t>
      </w:r>
      <w:r w:rsidR="00F6221D">
        <w:rPr>
          <w:rFonts w:ascii="Times New Roman" w:hAnsi="Times New Roman"/>
          <w:sz w:val="20"/>
        </w:rPr>
        <w:t>,</w:t>
      </w:r>
      <w:r>
        <w:rPr>
          <w:rFonts w:ascii="Times New Roman" w:hAnsi="Times New Roman"/>
          <w:sz w:val="20"/>
        </w:rPr>
        <w:t xml:space="preserve"> and solar radiation heating [</w:t>
      </w:r>
      <w:r w:rsidR="00D07877">
        <w:rPr>
          <w:rFonts w:ascii="Times New Roman" w:hAnsi="Times New Roman"/>
          <w:sz w:val="20"/>
        </w:rPr>
        <w:t>4</w:t>
      </w:r>
      <w:r>
        <w:rPr>
          <w:rFonts w:ascii="Times New Roman" w:hAnsi="Times New Roman"/>
          <w:sz w:val="20"/>
        </w:rPr>
        <w:t xml:space="preserve">]. Analyses of lunar soils and regolith particles from S-type asteroid Itokawa have revealed that </w:t>
      </w:r>
      <w:r w:rsidR="001844C5">
        <w:rPr>
          <w:rFonts w:ascii="Times New Roman" w:hAnsi="Times New Roman"/>
          <w:sz w:val="20"/>
        </w:rPr>
        <w:t xml:space="preserve">the </w:t>
      </w:r>
      <w:r>
        <w:rPr>
          <w:rFonts w:ascii="Times New Roman" w:hAnsi="Times New Roman"/>
          <w:sz w:val="20"/>
        </w:rPr>
        <w:t>uppermost surfaces of regolith grains record the space weathering features, such as amorphization, melting, and vapor-deposition [</w:t>
      </w:r>
      <w:r w:rsidR="00D07877">
        <w:rPr>
          <w:rFonts w:ascii="Times New Roman" w:hAnsi="Times New Roman"/>
          <w:sz w:val="20"/>
        </w:rPr>
        <w:t>5,6</w:t>
      </w:r>
      <w:r>
        <w:rPr>
          <w:rFonts w:ascii="Times New Roman" w:hAnsi="Times New Roman"/>
          <w:sz w:val="20"/>
        </w:rPr>
        <w:t xml:space="preserve">]. </w:t>
      </w:r>
      <w:r w:rsidR="001844C5">
        <w:rPr>
          <w:rFonts w:ascii="Times New Roman" w:hAnsi="Times New Roman"/>
          <w:sz w:val="20"/>
        </w:rPr>
        <w:t>Thus</w:t>
      </w:r>
      <w:r>
        <w:rPr>
          <w:rFonts w:ascii="Times New Roman" w:hAnsi="Times New Roman"/>
          <w:sz w:val="20"/>
        </w:rPr>
        <w:t xml:space="preserve"> far, </w:t>
      </w:r>
      <w:r w:rsidR="001844C5">
        <w:rPr>
          <w:rFonts w:ascii="Times New Roman" w:hAnsi="Times New Roman"/>
          <w:sz w:val="20"/>
        </w:rPr>
        <w:t xml:space="preserve">the </w:t>
      </w:r>
      <w:r>
        <w:rPr>
          <w:rFonts w:ascii="Times New Roman" w:hAnsi="Times New Roman"/>
          <w:sz w:val="20"/>
        </w:rPr>
        <w:t xml:space="preserve">space weathering of carbonaceous asteroids is not well understood. The surface microstructures of Ryugu samples will offer insight into the ongoing alteration of </w:t>
      </w:r>
      <w:r w:rsidR="001844C5">
        <w:rPr>
          <w:rFonts w:ascii="Times New Roman" w:hAnsi="Times New Roman"/>
          <w:sz w:val="20"/>
        </w:rPr>
        <w:t xml:space="preserve">the </w:t>
      </w:r>
      <w:r>
        <w:rPr>
          <w:rFonts w:ascii="Times New Roman" w:hAnsi="Times New Roman"/>
          <w:sz w:val="20"/>
        </w:rPr>
        <w:t xml:space="preserve">regolith on Ryugu. In this study, we report </w:t>
      </w:r>
      <w:r w:rsidR="001844C5">
        <w:rPr>
          <w:rFonts w:ascii="Times New Roman" w:hAnsi="Times New Roman"/>
          <w:sz w:val="20"/>
        </w:rPr>
        <w:t xml:space="preserve">the </w:t>
      </w:r>
      <w:r>
        <w:rPr>
          <w:rFonts w:ascii="Times New Roman" w:hAnsi="Times New Roman"/>
          <w:sz w:val="20"/>
        </w:rPr>
        <w:t xml:space="preserve">surface morphologies and mineral structures of Ryugu samples investigated </w:t>
      </w:r>
      <w:r w:rsidR="008179FA">
        <w:rPr>
          <w:rFonts w:ascii="Times New Roman" w:hAnsi="Times New Roman"/>
          <w:sz w:val="20"/>
        </w:rPr>
        <w:t xml:space="preserve">in the initial analysis </w:t>
      </w:r>
      <w:r>
        <w:rPr>
          <w:rFonts w:ascii="Times New Roman" w:hAnsi="Times New Roman"/>
          <w:sz w:val="20"/>
        </w:rPr>
        <w:t xml:space="preserve">by the Mineralogy-Petrology Fine </w:t>
      </w:r>
      <w:r w:rsidR="007F7FBF">
        <w:rPr>
          <w:rFonts w:ascii="Times New Roman" w:hAnsi="Times New Roman"/>
          <w:sz w:val="20"/>
        </w:rPr>
        <w:t xml:space="preserve">(Sand) </w:t>
      </w:r>
      <w:r>
        <w:rPr>
          <w:rFonts w:ascii="Times New Roman" w:hAnsi="Times New Roman"/>
          <w:sz w:val="20"/>
        </w:rPr>
        <w:t>sub-team.</w:t>
      </w:r>
    </w:p>
    <w:p w14:paraId="4E172BD8" w14:textId="7E5B1799" w:rsidR="00056B3A" w:rsidRPr="003632D1" w:rsidRDefault="004C5C47" w:rsidP="003632D1">
      <w:pPr>
        <w:pStyle w:val="a4"/>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beforeLines="50" w:before="120" w:line="280" w:lineRule="exact"/>
        <w:jc w:val="both"/>
        <w:rPr>
          <w:rFonts w:ascii="Times New Roman" w:hAnsi="Times New Roman"/>
          <w:b/>
          <w:bCs/>
          <w:color w:val="auto"/>
          <w:sz w:val="20"/>
          <w:lang w:val="en-GB"/>
        </w:rPr>
      </w:pPr>
      <w:r w:rsidRPr="00DA2932">
        <w:rPr>
          <w:rFonts w:ascii="Times New Roman" w:hAnsi="Times New Roman" w:hint="eastAsia"/>
          <w:b/>
          <w:bCs/>
          <w:color w:val="auto"/>
          <w:sz w:val="20"/>
          <w:lang w:val="en-GB"/>
        </w:rPr>
        <w:t>S</w:t>
      </w:r>
      <w:r w:rsidRPr="00DA2932">
        <w:rPr>
          <w:rFonts w:ascii="Times New Roman" w:hAnsi="Times New Roman"/>
          <w:b/>
          <w:bCs/>
          <w:color w:val="auto"/>
          <w:sz w:val="20"/>
          <w:lang w:val="en-GB"/>
        </w:rPr>
        <w:t>ample</w:t>
      </w:r>
      <w:r w:rsidR="001844C5">
        <w:rPr>
          <w:rFonts w:ascii="Times New Roman" w:hAnsi="Times New Roman"/>
          <w:b/>
          <w:bCs/>
          <w:color w:val="auto"/>
          <w:sz w:val="20"/>
          <w:lang w:val="en-GB"/>
        </w:rPr>
        <w:t>s</w:t>
      </w:r>
      <w:r w:rsidRPr="00DA2932">
        <w:rPr>
          <w:rFonts w:ascii="Times New Roman" w:hAnsi="Times New Roman"/>
          <w:b/>
          <w:bCs/>
          <w:color w:val="auto"/>
          <w:sz w:val="20"/>
          <w:lang w:val="en-GB"/>
        </w:rPr>
        <w:t xml:space="preserve"> and methods: </w:t>
      </w:r>
      <w:r>
        <w:rPr>
          <w:rFonts w:ascii="Times New Roman" w:hAnsi="Times New Roman"/>
          <w:sz w:val="20"/>
        </w:rPr>
        <w:t xml:space="preserve">Ryugu samples from the two sampling sites </w:t>
      </w:r>
      <w:r w:rsidR="001844C5">
        <w:rPr>
          <w:rFonts w:ascii="Times New Roman" w:hAnsi="Times New Roman"/>
          <w:sz w:val="20"/>
        </w:rPr>
        <w:t>we</w:t>
      </w:r>
      <w:r>
        <w:rPr>
          <w:rFonts w:ascii="Times New Roman" w:hAnsi="Times New Roman"/>
          <w:sz w:val="20"/>
        </w:rPr>
        <w:t>re preserved in chamber</w:t>
      </w:r>
      <w:r w:rsidR="001844C5">
        <w:rPr>
          <w:rFonts w:ascii="Times New Roman" w:hAnsi="Times New Roman"/>
          <w:sz w:val="20"/>
        </w:rPr>
        <w:t>s</w:t>
      </w:r>
      <w:r>
        <w:rPr>
          <w:rFonts w:ascii="Times New Roman" w:hAnsi="Times New Roman"/>
          <w:sz w:val="20"/>
        </w:rPr>
        <w:t xml:space="preserve"> A and C of the sample catcher in</w:t>
      </w:r>
      <w:r w:rsidR="00EB0622">
        <w:rPr>
          <w:rFonts w:ascii="Times New Roman" w:hAnsi="Times New Roman"/>
          <w:sz w:val="20"/>
        </w:rPr>
        <w:t>side</w:t>
      </w:r>
      <w:r>
        <w:rPr>
          <w:rFonts w:ascii="Times New Roman" w:hAnsi="Times New Roman"/>
          <w:sz w:val="20"/>
        </w:rPr>
        <w:t xml:space="preserve"> the </w:t>
      </w:r>
      <w:r w:rsidR="00EB0622">
        <w:rPr>
          <w:rFonts w:ascii="Times New Roman" w:hAnsi="Times New Roman"/>
          <w:sz w:val="20"/>
        </w:rPr>
        <w:t xml:space="preserve">sample container </w:t>
      </w:r>
      <w:r>
        <w:rPr>
          <w:rFonts w:ascii="Times New Roman" w:hAnsi="Times New Roman"/>
          <w:sz w:val="20"/>
        </w:rPr>
        <w:t>[</w:t>
      </w:r>
      <w:r w:rsidR="00D07877">
        <w:rPr>
          <w:rFonts w:ascii="Times New Roman" w:hAnsi="Times New Roman"/>
          <w:sz w:val="20"/>
        </w:rPr>
        <w:t>2</w:t>
      </w:r>
      <w:r>
        <w:rPr>
          <w:rFonts w:ascii="Times New Roman" w:hAnsi="Times New Roman"/>
          <w:sz w:val="20"/>
        </w:rPr>
        <w:t xml:space="preserve">]. We </w:t>
      </w:r>
      <w:r w:rsidR="00EB0622">
        <w:rPr>
          <w:rFonts w:ascii="Times New Roman" w:hAnsi="Times New Roman"/>
          <w:sz w:val="20"/>
        </w:rPr>
        <w:t xml:space="preserve">have </w:t>
      </w:r>
      <w:r w:rsidR="00F07742">
        <w:rPr>
          <w:rFonts w:ascii="Times New Roman" w:hAnsi="Times New Roman"/>
          <w:sz w:val="20"/>
        </w:rPr>
        <w:t xml:space="preserve">mainly </w:t>
      </w:r>
      <w:r>
        <w:rPr>
          <w:rFonts w:ascii="Times New Roman" w:hAnsi="Times New Roman"/>
          <w:sz w:val="20"/>
        </w:rPr>
        <w:t>investigat</w:t>
      </w:r>
      <w:r w:rsidR="001844C5">
        <w:rPr>
          <w:rFonts w:ascii="Times New Roman" w:hAnsi="Times New Roman"/>
          <w:sz w:val="20"/>
        </w:rPr>
        <w:t>ed</w:t>
      </w:r>
      <w:r>
        <w:rPr>
          <w:rFonts w:ascii="Times New Roman" w:hAnsi="Times New Roman"/>
          <w:sz w:val="20"/>
        </w:rPr>
        <w:t xml:space="preserve"> </w:t>
      </w:r>
      <w:r w:rsidR="001844C5">
        <w:rPr>
          <w:rFonts w:ascii="Times New Roman" w:hAnsi="Times New Roman"/>
          <w:sz w:val="20"/>
        </w:rPr>
        <w:t xml:space="preserve">the </w:t>
      </w:r>
      <w:r>
        <w:rPr>
          <w:rFonts w:ascii="Times New Roman" w:hAnsi="Times New Roman"/>
          <w:sz w:val="20"/>
        </w:rPr>
        <w:t>fine grains (&lt; 300 µm) picked up from both chambers at the Extraterrestrial Sample Curation Center of JAXA. After the sample</w:t>
      </w:r>
      <w:r w:rsidR="00F6221D">
        <w:rPr>
          <w:rFonts w:ascii="Times New Roman" w:hAnsi="Times New Roman"/>
          <w:sz w:val="20"/>
        </w:rPr>
        <w:t>s</w:t>
      </w:r>
      <w:r>
        <w:rPr>
          <w:rFonts w:ascii="Times New Roman" w:hAnsi="Times New Roman"/>
          <w:sz w:val="20"/>
        </w:rPr>
        <w:t xml:space="preserve"> </w:t>
      </w:r>
      <w:r w:rsidR="001844C5">
        <w:rPr>
          <w:rFonts w:ascii="Times New Roman" w:hAnsi="Times New Roman"/>
          <w:sz w:val="20"/>
        </w:rPr>
        <w:t xml:space="preserve">were </w:t>
      </w:r>
      <w:r>
        <w:rPr>
          <w:rFonts w:ascii="Times New Roman" w:hAnsi="Times New Roman"/>
          <w:sz w:val="20"/>
        </w:rPr>
        <w:t>allocat</w:t>
      </w:r>
      <w:r w:rsidR="001844C5">
        <w:rPr>
          <w:rFonts w:ascii="Times New Roman" w:hAnsi="Times New Roman"/>
          <w:sz w:val="20"/>
        </w:rPr>
        <w:t>ed</w:t>
      </w:r>
      <w:r>
        <w:rPr>
          <w:rFonts w:ascii="Times New Roman" w:hAnsi="Times New Roman"/>
          <w:sz w:val="20"/>
        </w:rPr>
        <w:t xml:space="preserve"> from JAXA, we handled the</w:t>
      </w:r>
      <w:r w:rsidR="001844C5">
        <w:rPr>
          <w:rFonts w:ascii="Times New Roman" w:hAnsi="Times New Roman"/>
          <w:sz w:val="20"/>
        </w:rPr>
        <w:t>m</w:t>
      </w:r>
      <w:r>
        <w:rPr>
          <w:rFonts w:ascii="Times New Roman" w:hAnsi="Times New Roman"/>
          <w:sz w:val="20"/>
        </w:rPr>
        <w:t xml:space="preserve"> in a dry glove box filled </w:t>
      </w:r>
      <w:r w:rsidR="001844C5">
        <w:rPr>
          <w:rFonts w:ascii="Times New Roman" w:hAnsi="Times New Roman"/>
          <w:sz w:val="20"/>
        </w:rPr>
        <w:t>with</w:t>
      </w:r>
      <w:r>
        <w:rPr>
          <w:rFonts w:ascii="Times New Roman" w:hAnsi="Times New Roman"/>
          <w:sz w:val="20"/>
        </w:rPr>
        <w:t xml:space="preserve"> nitrogen at Kyoto University. For surface observation, the fine grains were fixed on gold plates </w:t>
      </w:r>
      <w:r w:rsidR="001844C5">
        <w:rPr>
          <w:rFonts w:ascii="Times New Roman" w:hAnsi="Times New Roman"/>
          <w:sz w:val="20"/>
        </w:rPr>
        <w:t>using</w:t>
      </w:r>
      <w:r>
        <w:rPr>
          <w:rFonts w:ascii="Times New Roman" w:hAnsi="Times New Roman"/>
          <w:sz w:val="20"/>
        </w:rPr>
        <w:t xml:space="preserve"> </w:t>
      </w:r>
      <w:r w:rsidR="001844C5">
        <w:rPr>
          <w:rFonts w:ascii="Times New Roman" w:hAnsi="Times New Roman"/>
          <w:sz w:val="20"/>
        </w:rPr>
        <w:t>an</w:t>
      </w:r>
      <w:r>
        <w:rPr>
          <w:rFonts w:ascii="Times New Roman" w:hAnsi="Times New Roman"/>
          <w:sz w:val="20"/>
        </w:rPr>
        <w:t xml:space="preserve"> Araldite adhesive. We examined </w:t>
      </w:r>
      <w:r w:rsidR="001844C5">
        <w:rPr>
          <w:rFonts w:ascii="Times New Roman" w:hAnsi="Times New Roman"/>
          <w:sz w:val="20"/>
        </w:rPr>
        <w:t xml:space="preserve">the </w:t>
      </w:r>
      <w:r>
        <w:rPr>
          <w:rFonts w:ascii="Times New Roman" w:hAnsi="Times New Roman"/>
          <w:sz w:val="20"/>
        </w:rPr>
        <w:t xml:space="preserve">surface features of </w:t>
      </w:r>
      <w:r w:rsidR="001844C5">
        <w:rPr>
          <w:rFonts w:ascii="Times New Roman" w:hAnsi="Times New Roman"/>
          <w:sz w:val="20"/>
        </w:rPr>
        <w:t xml:space="preserve">the </w:t>
      </w:r>
      <w:r>
        <w:rPr>
          <w:rFonts w:ascii="Times New Roman" w:hAnsi="Times New Roman"/>
          <w:sz w:val="20"/>
        </w:rPr>
        <w:t xml:space="preserve">Ryugu samples using a field emission scanning electron microscope (FE-SEM: JSM-7001F). </w:t>
      </w:r>
      <w:r w:rsidR="001844C5">
        <w:rPr>
          <w:rFonts w:ascii="Times New Roman" w:hAnsi="Times New Roman"/>
          <w:sz w:val="20"/>
        </w:rPr>
        <w:t>We t</w:t>
      </w:r>
      <w:r>
        <w:rPr>
          <w:rFonts w:ascii="Times New Roman" w:hAnsi="Times New Roman"/>
          <w:sz w:val="20"/>
        </w:rPr>
        <w:t xml:space="preserve">hen extracted electron-transparent sections </w:t>
      </w:r>
      <w:r w:rsidR="000B4A57">
        <w:rPr>
          <w:rFonts w:ascii="Times New Roman" w:hAnsi="Times New Roman"/>
          <w:sz w:val="20"/>
        </w:rPr>
        <w:t xml:space="preserve">of regions of interest on </w:t>
      </w:r>
      <w:r w:rsidR="003813A1">
        <w:rPr>
          <w:rFonts w:ascii="Times New Roman" w:hAnsi="Times New Roman"/>
          <w:sz w:val="20"/>
        </w:rPr>
        <w:t xml:space="preserve">the </w:t>
      </w:r>
      <w:r w:rsidR="000B4A57">
        <w:rPr>
          <w:rFonts w:ascii="Times New Roman" w:hAnsi="Times New Roman"/>
          <w:sz w:val="20"/>
        </w:rPr>
        <w:t xml:space="preserve">Ryugu grains </w:t>
      </w:r>
      <w:r>
        <w:rPr>
          <w:rFonts w:ascii="Times New Roman" w:hAnsi="Times New Roman"/>
          <w:sz w:val="20"/>
        </w:rPr>
        <w:t>for transmission/scanning transmission electron microscopy (TEM/STEM) studies, using a focused ion beam (FIB) system (Helio</w:t>
      </w:r>
      <w:r>
        <w:rPr>
          <w:rFonts w:ascii="Times New Roman" w:hAnsi="Times New Roman" w:hint="eastAsia"/>
          <w:sz w:val="20"/>
        </w:rPr>
        <w:t>s</w:t>
      </w:r>
      <w:r>
        <w:rPr>
          <w:rFonts w:ascii="Times New Roman" w:hAnsi="Times New Roman"/>
          <w:sz w:val="20"/>
        </w:rPr>
        <w:t xml:space="preserve"> NanoLab G3 CX at Kyoto Univ</w:t>
      </w:r>
      <w:r w:rsidR="001844C5">
        <w:rPr>
          <w:rFonts w:ascii="Times New Roman" w:hAnsi="Times New Roman"/>
          <w:sz w:val="20"/>
        </w:rPr>
        <w:t>ersity</w:t>
      </w:r>
      <w:r>
        <w:rPr>
          <w:rFonts w:ascii="Times New Roman" w:hAnsi="Times New Roman"/>
          <w:sz w:val="20"/>
        </w:rPr>
        <w:t>, Thermo Scios at Kyushu Univ</w:t>
      </w:r>
      <w:r w:rsidR="001844C5">
        <w:rPr>
          <w:rFonts w:ascii="Times New Roman" w:hAnsi="Times New Roman"/>
          <w:sz w:val="20"/>
        </w:rPr>
        <w:t>ersity</w:t>
      </w:r>
      <w:r>
        <w:rPr>
          <w:rFonts w:ascii="Times New Roman" w:hAnsi="Times New Roman"/>
          <w:sz w:val="20"/>
        </w:rPr>
        <w:t xml:space="preserve">). </w:t>
      </w:r>
      <w:r>
        <w:rPr>
          <w:rFonts w:ascii="Times New Roman" w:hAnsi="Times New Roman"/>
          <w:color w:val="auto"/>
          <w:sz w:val="20"/>
          <w:lang w:val="en-GB"/>
        </w:rPr>
        <w:t>We are now performing</w:t>
      </w:r>
      <w:r w:rsidRPr="0021710E">
        <w:rPr>
          <w:rFonts w:ascii="Times New Roman" w:hAnsi="Times New Roman"/>
          <w:color w:val="auto"/>
          <w:sz w:val="20"/>
          <w:lang w:val="en-GB"/>
        </w:rPr>
        <w:t xml:space="preserve"> </w:t>
      </w:r>
      <w:r>
        <w:rPr>
          <w:rFonts w:ascii="Times New Roman" w:hAnsi="Times New Roman"/>
          <w:color w:val="auto"/>
          <w:sz w:val="20"/>
          <w:lang w:val="en-GB"/>
        </w:rPr>
        <w:t>TEM/STEM analysis</w:t>
      </w:r>
      <w:r>
        <w:rPr>
          <w:rFonts w:ascii="Times New Roman" w:hAnsi="Times New Roman" w:hint="eastAsia"/>
          <w:color w:val="auto"/>
          <w:sz w:val="20"/>
          <w:lang w:val="en-GB"/>
        </w:rPr>
        <w:t>,</w:t>
      </w:r>
      <w:r>
        <w:rPr>
          <w:rFonts w:ascii="Times New Roman" w:hAnsi="Times New Roman"/>
          <w:color w:val="auto"/>
          <w:sz w:val="20"/>
          <w:lang w:val="en-GB"/>
        </w:rPr>
        <w:t xml:space="preserve"> synchrotron radiation X-ray absorption fine structure</w:t>
      </w:r>
      <w:r w:rsidR="001844C5">
        <w:rPr>
          <w:rFonts w:ascii="Times New Roman" w:hAnsi="Times New Roman"/>
          <w:color w:val="auto"/>
          <w:sz w:val="20"/>
          <w:lang w:val="en-GB"/>
        </w:rPr>
        <w:t xml:space="preserve"> </w:t>
      </w:r>
      <w:r>
        <w:rPr>
          <w:rFonts w:ascii="Times New Roman" w:hAnsi="Times New Roman"/>
          <w:color w:val="auto"/>
          <w:sz w:val="20"/>
          <w:lang w:val="en-GB"/>
        </w:rPr>
        <w:t>analysis, nano-tomography, and atom probe analysis</w:t>
      </w:r>
      <w:r w:rsidR="00F07742">
        <w:rPr>
          <w:rFonts w:ascii="Times New Roman" w:hAnsi="Times New Roman"/>
          <w:color w:val="auto"/>
          <w:sz w:val="20"/>
          <w:lang w:val="en-GB"/>
        </w:rPr>
        <w:t>.</w:t>
      </w:r>
    </w:p>
    <w:p w14:paraId="69F9E5EB" w14:textId="24FDC81F" w:rsidR="00F07742" w:rsidRDefault="00F07742" w:rsidP="003632D1">
      <w:pPr>
        <w:pStyle w:val="a4"/>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beforeLines="50" w:before="120" w:line="280" w:lineRule="exact"/>
        <w:jc w:val="both"/>
        <w:rPr>
          <w:rFonts w:ascii="Times New Roman" w:hAnsi="Times New Roman"/>
          <w:i/>
          <w:sz w:val="20"/>
        </w:rPr>
      </w:pPr>
      <w:r>
        <w:rPr>
          <w:rFonts w:ascii="Times New Roman" w:hAnsi="Times New Roman"/>
          <w:b/>
          <w:bCs/>
          <w:color w:val="auto"/>
          <w:sz w:val="20"/>
          <w:lang w:val="en-GB"/>
        </w:rPr>
        <w:t>Result</w:t>
      </w:r>
      <w:r w:rsidRPr="00DA2932">
        <w:rPr>
          <w:rFonts w:ascii="Times New Roman" w:hAnsi="Times New Roman" w:hint="eastAsia"/>
          <w:b/>
          <w:bCs/>
          <w:color w:val="auto"/>
          <w:sz w:val="20"/>
          <w:lang w:val="en-GB"/>
        </w:rPr>
        <w:t>s:</w:t>
      </w:r>
      <w:r>
        <w:rPr>
          <w:rFonts w:ascii="Times New Roman" w:hAnsi="Times New Roman" w:hint="eastAsia"/>
          <w:color w:val="auto"/>
          <w:sz w:val="20"/>
          <w:lang w:val="en-GB"/>
        </w:rPr>
        <w:t xml:space="preserve"> </w:t>
      </w:r>
      <w:r w:rsidRPr="0099667A">
        <w:rPr>
          <w:rFonts w:ascii="Times New Roman" w:hAnsi="Times New Roman"/>
          <w:i/>
          <w:sz w:val="20"/>
        </w:rPr>
        <w:t>Surface features of Ryugu grains</w:t>
      </w:r>
      <w:r>
        <w:rPr>
          <w:rFonts w:ascii="Times New Roman" w:hAnsi="Times New Roman"/>
          <w:sz w:val="20"/>
        </w:rPr>
        <w:t xml:space="preserve">: Fine Ryugu grains have massive, platy, and granular shapes. The majority of the grain surfaces consist of phyllosilicates with rough surfaces. </w:t>
      </w:r>
      <w:r w:rsidR="005F1418">
        <w:rPr>
          <w:rFonts w:ascii="Times New Roman" w:hAnsi="Times New Roman"/>
          <w:sz w:val="20"/>
        </w:rPr>
        <w:t xml:space="preserve">Coarse and fine surface textures are identified on the phyllosilicates. </w:t>
      </w:r>
      <w:r w:rsidR="0000757D">
        <w:rPr>
          <w:rFonts w:ascii="Times New Roman" w:hAnsi="Times New Roman"/>
          <w:sz w:val="20"/>
        </w:rPr>
        <w:t>C</w:t>
      </w:r>
      <w:r>
        <w:rPr>
          <w:rFonts w:ascii="Times New Roman" w:hAnsi="Times New Roman"/>
          <w:sz w:val="20"/>
        </w:rPr>
        <w:t xml:space="preserve">racks/gaps </w:t>
      </w:r>
      <w:r w:rsidR="0000757D">
        <w:rPr>
          <w:rFonts w:ascii="Times New Roman" w:hAnsi="Times New Roman"/>
          <w:sz w:val="20"/>
        </w:rPr>
        <w:t xml:space="preserve">exist </w:t>
      </w:r>
      <w:r>
        <w:rPr>
          <w:rFonts w:ascii="Times New Roman" w:hAnsi="Times New Roman"/>
          <w:sz w:val="20"/>
        </w:rPr>
        <w:t>between phyllosilicates and other mineral phases. TEM analysis show</w:t>
      </w:r>
      <w:r w:rsidR="00CD4989">
        <w:rPr>
          <w:rFonts w:ascii="Times New Roman" w:hAnsi="Times New Roman"/>
          <w:sz w:val="20"/>
        </w:rPr>
        <w:t>s</w:t>
      </w:r>
      <w:r>
        <w:rPr>
          <w:rFonts w:ascii="Times New Roman" w:hAnsi="Times New Roman"/>
          <w:sz w:val="20"/>
        </w:rPr>
        <w:t xml:space="preserve"> that the phyllosilicates are composed mainly of serpentine and saponite (detailed TEM observation</w:t>
      </w:r>
      <w:r w:rsidR="0000757D">
        <w:rPr>
          <w:rFonts w:ascii="Times New Roman" w:hAnsi="Times New Roman"/>
          <w:sz w:val="20"/>
        </w:rPr>
        <w:t>s</w:t>
      </w:r>
      <w:r>
        <w:rPr>
          <w:rFonts w:ascii="Times New Roman" w:hAnsi="Times New Roman"/>
          <w:sz w:val="20"/>
        </w:rPr>
        <w:t xml:space="preserve"> </w:t>
      </w:r>
      <w:r w:rsidR="0000757D">
        <w:rPr>
          <w:rFonts w:ascii="Times New Roman" w:hAnsi="Times New Roman"/>
          <w:sz w:val="20"/>
        </w:rPr>
        <w:t>are</w:t>
      </w:r>
      <w:r>
        <w:rPr>
          <w:rFonts w:ascii="Times New Roman" w:hAnsi="Times New Roman"/>
          <w:sz w:val="20"/>
        </w:rPr>
        <w:t xml:space="preserve"> described in [</w:t>
      </w:r>
      <w:r w:rsidR="00D07877">
        <w:rPr>
          <w:rFonts w:ascii="Times New Roman" w:hAnsi="Times New Roman"/>
          <w:sz w:val="20"/>
        </w:rPr>
        <w:t>7</w:t>
      </w:r>
      <w:r>
        <w:rPr>
          <w:rFonts w:ascii="Times New Roman" w:hAnsi="Times New Roman"/>
          <w:sz w:val="20"/>
        </w:rPr>
        <w:t xml:space="preserve">]). The second major mineral phases on </w:t>
      </w:r>
      <w:r w:rsidR="0000757D">
        <w:rPr>
          <w:rFonts w:ascii="Times New Roman" w:hAnsi="Times New Roman"/>
          <w:sz w:val="20"/>
        </w:rPr>
        <w:t xml:space="preserve">the </w:t>
      </w:r>
      <w:r>
        <w:rPr>
          <w:rFonts w:ascii="Times New Roman" w:hAnsi="Times New Roman"/>
          <w:sz w:val="20"/>
        </w:rPr>
        <w:t>grain surfaces are sulfides, magnetite, and carbonates. These minerals are ubiquitous, although their abundance varies from grain to grain. Most of the sulfides are pyrrhotite crystals. They appear as hexagonal plates, cuboids</w:t>
      </w:r>
      <w:r w:rsidR="00F6221D">
        <w:rPr>
          <w:rFonts w:ascii="Times New Roman" w:hAnsi="Times New Roman"/>
          <w:sz w:val="20"/>
        </w:rPr>
        <w:t>,</w:t>
      </w:r>
      <w:r>
        <w:rPr>
          <w:rFonts w:ascii="Times New Roman" w:hAnsi="Times New Roman"/>
          <w:sz w:val="20"/>
        </w:rPr>
        <w:t xml:space="preserve"> and irregular shapes with size</w:t>
      </w:r>
      <w:r w:rsidR="0000757D">
        <w:rPr>
          <w:rFonts w:ascii="Times New Roman" w:hAnsi="Times New Roman"/>
          <w:sz w:val="20"/>
        </w:rPr>
        <w:t>s</w:t>
      </w:r>
      <w:r>
        <w:rPr>
          <w:rFonts w:ascii="Times New Roman" w:hAnsi="Times New Roman"/>
          <w:sz w:val="20"/>
        </w:rPr>
        <w:t xml:space="preserve"> up to a few tens of micrometers. The pyrrhotite plates </w:t>
      </w:r>
      <w:r w:rsidR="0000757D">
        <w:rPr>
          <w:rFonts w:ascii="Times New Roman" w:hAnsi="Times New Roman"/>
          <w:sz w:val="20"/>
        </w:rPr>
        <w:t>exhibit</w:t>
      </w:r>
      <w:r>
        <w:rPr>
          <w:rFonts w:ascii="Times New Roman" w:hAnsi="Times New Roman"/>
          <w:sz w:val="20"/>
        </w:rPr>
        <w:t xml:space="preserve"> sharp growth steps on their surfaces. </w:t>
      </w:r>
      <w:r w:rsidR="00F853B4">
        <w:rPr>
          <w:rFonts w:ascii="Times New Roman" w:hAnsi="Times New Roman"/>
          <w:sz w:val="20"/>
        </w:rPr>
        <w:t xml:space="preserve">Some </w:t>
      </w:r>
      <w:r w:rsidR="00096F17">
        <w:rPr>
          <w:rFonts w:ascii="Times New Roman" w:hAnsi="Times New Roman"/>
          <w:sz w:val="20"/>
        </w:rPr>
        <w:t xml:space="preserve">pyrrhotite crystals with irregular surfaces have </w:t>
      </w:r>
      <w:r w:rsidR="00096F17" w:rsidRPr="005B74F0">
        <w:rPr>
          <w:rFonts w:ascii="Times New Roman" w:hAnsi="Times New Roman"/>
          <w:sz w:val="20"/>
        </w:rPr>
        <w:t>n</w:t>
      </w:r>
      <w:r w:rsidRPr="00096F17">
        <w:rPr>
          <w:rFonts w:ascii="Times New Roman" w:hAnsi="Times New Roman"/>
          <w:sz w:val="20"/>
        </w:rPr>
        <w:t>umerous voids</w:t>
      </w:r>
      <w:r w:rsidR="00096F17" w:rsidRPr="005B74F0">
        <w:rPr>
          <w:rFonts w:ascii="Times New Roman" w:hAnsi="Times New Roman"/>
          <w:sz w:val="20"/>
        </w:rPr>
        <w:t xml:space="preserve">. </w:t>
      </w:r>
      <w:r>
        <w:rPr>
          <w:rFonts w:ascii="Times New Roman" w:hAnsi="Times New Roman"/>
          <w:sz w:val="20"/>
        </w:rPr>
        <w:t>Pentlandite often coexists with pyrrhotite. Tiny sulfides (&lt; 1µm)</w:t>
      </w:r>
      <w:r w:rsidR="00F6221D">
        <w:rPr>
          <w:rFonts w:ascii="Times New Roman" w:hAnsi="Times New Roman"/>
          <w:sz w:val="20"/>
        </w:rPr>
        <w:t>,</w:t>
      </w:r>
      <w:r>
        <w:rPr>
          <w:rFonts w:ascii="Times New Roman" w:hAnsi="Times New Roman"/>
          <w:sz w:val="20"/>
        </w:rPr>
        <w:t xml:space="preserve"> including zinc, chromium, and/or c</w:t>
      </w:r>
      <w:r w:rsidR="0000757D">
        <w:rPr>
          <w:rFonts w:ascii="Times New Roman" w:hAnsi="Times New Roman"/>
          <w:sz w:val="20"/>
        </w:rPr>
        <w:t>o</w:t>
      </w:r>
      <w:r>
        <w:rPr>
          <w:rFonts w:ascii="Times New Roman" w:hAnsi="Times New Roman"/>
          <w:sz w:val="20"/>
        </w:rPr>
        <w:t>pper</w:t>
      </w:r>
      <w:r w:rsidR="00F6221D">
        <w:rPr>
          <w:rFonts w:ascii="Times New Roman" w:hAnsi="Times New Roman"/>
          <w:sz w:val="20"/>
        </w:rPr>
        <w:t>,</w:t>
      </w:r>
      <w:r>
        <w:rPr>
          <w:rFonts w:ascii="Times New Roman" w:hAnsi="Times New Roman"/>
          <w:sz w:val="20"/>
        </w:rPr>
        <w:t xml:space="preserve"> occur as minor phases. Magnetite appear</w:t>
      </w:r>
      <w:r w:rsidR="0000757D">
        <w:rPr>
          <w:rFonts w:ascii="Times New Roman" w:hAnsi="Times New Roman"/>
          <w:sz w:val="20"/>
        </w:rPr>
        <w:t>s</w:t>
      </w:r>
      <w:r>
        <w:rPr>
          <w:rFonts w:ascii="Times New Roman" w:hAnsi="Times New Roman"/>
          <w:sz w:val="20"/>
        </w:rPr>
        <w:t xml:space="preserve"> as framboidal aggregates, plaquettes, spherulites, and irregular shapes. The framboidal magnetite on Ryugu grains have distinct sharp edges</w:t>
      </w:r>
      <w:r>
        <w:rPr>
          <w:rFonts w:ascii="Times New Roman" w:hAnsi="Times New Roman" w:hint="eastAsia"/>
          <w:sz w:val="20"/>
        </w:rPr>
        <w:t xml:space="preserve">, </w:t>
      </w:r>
      <w:r w:rsidR="0000757D">
        <w:rPr>
          <w:rFonts w:ascii="Times New Roman" w:hAnsi="Times New Roman"/>
          <w:sz w:val="20"/>
        </w:rPr>
        <w:t xml:space="preserve">when </w:t>
      </w:r>
      <w:r>
        <w:rPr>
          <w:rFonts w:ascii="Times New Roman" w:hAnsi="Times New Roman"/>
          <w:sz w:val="20"/>
        </w:rPr>
        <w:t>compared</w:t>
      </w:r>
      <w:r>
        <w:rPr>
          <w:rFonts w:ascii="Times New Roman" w:hAnsi="Times New Roman" w:hint="eastAsia"/>
          <w:sz w:val="20"/>
        </w:rPr>
        <w:t xml:space="preserve"> </w:t>
      </w:r>
      <w:r>
        <w:rPr>
          <w:rFonts w:ascii="Times New Roman" w:hAnsi="Times New Roman"/>
          <w:sz w:val="20"/>
        </w:rPr>
        <w:t xml:space="preserve">to framboidal </w:t>
      </w:r>
      <w:proofErr w:type="spellStart"/>
      <w:r>
        <w:rPr>
          <w:rFonts w:ascii="Times New Roman" w:hAnsi="Times New Roman"/>
          <w:sz w:val="20"/>
        </w:rPr>
        <w:t>magnetites</w:t>
      </w:r>
      <w:proofErr w:type="spellEnd"/>
      <w:r>
        <w:rPr>
          <w:rFonts w:ascii="Times New Roman" w:hAnsi="Times New Roman"/>
          <w:sz w:val="20"/>
        </w:rPr>
        <w:t xml:space="preserve"> </w:t>
      </w:r>
      <w:r>
        <w:rPr>
          <w:rFonts w:ascii="Times New Roman" w:hAnsi="Times New Roman"/>
          <w:sz w:val="20"/>
        </w:rPr>
        <w:lastRenderedPageBreak/>
        <w:t>with rounded morphologies in thermally</w:t>
      </w:r>
      <w:r w:rsidR="0000757D">
        <w:rPr>
          <w:rFonts w:ascii="Times New Roman" w:hAnsi="Times New Roman"/>
          <w:sz w:val="20"/>
        </w:rPr>
        <w:t xml:space="preserve"> </w:t>
      </w:r>
      <w:r>
        <w:rPr>
          <w:rFonts w:ascii="Times New Roman" w:hAnsi="Times New Roman"/>
          <w:sz w:val="20"/>
        </w:rPr>
        <w:t>metamorphosed CI chondrite</w:t>
      </w:r>
      <w:r w:rsidR="0000757D">
        <w:rPr>
          <w:rFonts w:ascii="Times New Roman" w:hAnsi="Times New Roman"/>
          <w:sz w:val="20"/>
        </w:rPr>
        <w:t>s</w:t>
      </w:r>
      <w:r>
        <w:rPr>
          <w:rFonts w:ascii="Times New Roman" w:hAnsi="Times New Roman"/>
          <w:sz w:val="20"/>
        </w:rPr>
        <w:t xml:space="preserve"> (e.g., </w:t>
      </w:r>
      <w:r w:rsidR="00B777F3">
        <w:rPr>
          <w:rFonts w:ascii="Times New Roman" w:hAnsi="Times New Roman"/>
          <w:sz w:val="20"/>
        </w:rPr>
        <w:t>Y980115</w:t>
      </w:r>
      <w:r>
        <w:rPr>
          <w:rFonts w:ascii="Times New Roman" w:hAnsi="Times New Roman"/>
          <w:sz w:val="20"/>
        </w:rPr>
        <w:t xml:space="preserve">) in which thermal sintering has likely occurred. </w:t>
      </w:r>
      <w:r w:rsidR="0000757D">
        <w:rPr>
          <w:rFonts w:ascii="Times New Roman" w:hAnsi="Times New Roman"/>
          <w:sz w:val="20"/>
        </w:rPr>
        <w:t>The c</w:t>
      </w:r>
      <w:r>
        <w:rPr>
          <w:rFonts w:ascii="Times New Roman" w:hAnsi="Times New Roman"/>
          <w:sz w:val="20"/>
        </w:rPr>
        <w:t xml:space="preserve">arbonate phases found on </w:t>
      </w:r>
      <w:r w:rsidR="0000757D">
        <w:rPr>
          <w:rFonts w:ascii="Times New Roman" w:hAnsi="Times New Roman"/>
          <w:sz w:val="20"/>
        </w:rPr>
        <w:t xml:space="preserve">the </w:t>
      </w:r>
      <w:r>
        <w:rPr>
          <w:rFonts w:ascii="Times New Roman" w:hAnsi="Times New Roman"/>
          <w:sz w:val="20"/>
        </w:rPr>
        <w:t xml:space="preserve">Ryugu grains are mainly dolomite and minor magnesite-breunnerite. They have </w:t>
      </w:r>
      <w:r w:rsidR="0000757D">
        <w:rPr>
          <w:rFonts w:ascii="Times New Roman" w:hAnsi="Times New Roman"/>
          <w:sz w:val="20"/>
        </w:rPr>
        <w:t xml:space="preserve">euhedral, </w:t>
      </w:r>
      <w:r>
        <w:rPr>
          <w:rFonts w:ascii="Times New Roman" w:hAnsi="Times New Roman"/>
          <w:sz w:val="20"/>
        </w:rPr>
        <w:t>fractured</w:t>
      </w:r>
      <w:r w:rsidR="0000757D">
        <w:rPr>
          <w:rFonts w:ascii="Times New Roman" w:hAnsi="Times New Roman"/>
          <w:sz w:val="20"/>
        </w:rPr>
        <w:t>,</w:t>
      </w:r>
      <w:r>
        <w:rPr>
          <w:rFonts w:ascii="Times New Roman" w:hAnsi="Times New Roman"/>
          <w:sz w:val="20"/>
        </w:rPr>
        <w:t xml:space="preserve"> and irregular surfaces. Calcium phosphate</w:t>
      </w:r>
      <w:r w:rsidR="00830E27">
        <w:rPr>
          <w:rFonts w:ascii="Times New Roman" w:hAnsi="Times New Roman"/>
          <w:sz w:val="20"/>
        </w:rPr>
        <w:t xml:space="preserve">, </w:t>
      </w:r>
      <w:r>
        <w:rPr>
          <w:rFonts w:ascii="Times New Roman" w:hAnsi="Times New Roman"/>
          <w:sz w:val="20"/>
        </w:rPr>
        <w:t>oxides (chromite, ilmenite)</w:t>
      </w:r>
      <w:r w:rsidR="00830E27">
        <w:rPr>
          <w:rFonts w:ascii="Times New Roman" w:hAnsi="Times New Roman"/>
          <w:sz w:val="20"/>
        </w:rPr>
        <w:t xml:space="preserve">, </w:t>
      </w:r>
      <w:r w:rsidR="0000757D">
        <w:rPr>
          <w:rFonts w:ascii="Times New Roman" w:hAnsi="Times New Roman"/>
          <w:sz w:val="20"/>
        </w:rPr>
        <w:t xml:space="preserve">and </w:t>
      </w:r>
      <w:r w:rsidR="00830E27">
        <w:rPr>
          <w:rFonts w:ascii="Times New Roman" w:hAnsi="Times New Roman"/>
          <w:sz w:val="20"/>
        </w:rPr>
        <w:t>iron phosphides</w:t>
      </w:r>
      <w:r>
        <w:rPr>
          <w:rFonts w:ascii="Times New Roman" w:hAnsi="Times New Roman"/>
          <w:sz w:val="20"/>
        </w:rPr>
        <w:t xml:space="preserve"> are found as </w:t>
      </w:r>
      <w:r w:rsidR="00830E27">
        <w:rPr>
          <w:rFonts w:ascii="Times New Roman" w:hAnsi="Times New Roman"/>
          <w:sz w:val="20"/>
        </w:rPr>
        <w:t>minor</w:t>
      </w:r>
      <w:r>
        <w:rPr>
          <w:rFonts w:ascii="Times New Roman" w:hAnsi="Times New Roman"/>
          <w:sz w:val="20"/>
        </w:rPr>
        <w:t xml:space="preserve"> phases. Na-Mg</w:t>
      </w:r>
      <w:r w:rsidR="00830E27">
        <w:rPr>
          <w:rFonts w:ascii="Times New Roman" w:hAnsi="Times New Roman"/>
          <w:sz w:val="20"/>
        </w:rPr>
        <w:t xml:space="preserve"> bearing</w:t>
      </w:r>
      <w:r>
        <w:rPr>
          <w:rFonts w:ascii="Times New Roman" w:hAnsi="Times New Roman"/>
          <w:sz w:val="20"/>
        </w:rPr>
        <w:t xml:space="preserve"> phosphate with </w:t>
      </w:r>
      <w:r w:rsidR="0000757D">
        <w:rPr>
          <w:rFonts w:ascii="Times New Roman" w:hAnsi="Times New Roman"/>
          <w:sz w:val="20"/>
        </w:rPr>
        <w:t xml:space="preserve">an </w:t>
      </w:r>
      <w:r>
        <w:rPr>
          <w:rFonts w:ascii="Times New Roman" w:hAnsi="Times New Roman"/>
          <w:sz w:val="20"/>
        </w:rPr>
        <w:t xml:space="preserve">irregular shape is present as </w:t>
      </w:r>
      <w:r w:rsidR="0000757D">
        <w:rPr>
          <w:rFonts w:ascii="Times New Roman" w:hAnsi="Times New Roman"/>
          <w:sz w:val="20"/>
        </w:rPr>
        <w:t xml:space="preserve">a </w:t>
      </w:r>
      <w:r>
        <w:rPr>
          <w:rFonts w:ascii="Times New Roman" w:hAnsi="Times New Roman"/>
          <w:sz w:val="20"/>
        </w:rPr>
        <w:t>rare phase and is commonly attached loosely to the grain surfaces. Anhydrous minerals found on Ryugu grains are forsteri</w:t>
      </w:r>
      <w:r w:rsidR="00830E27">
        <w:rPr>
          <w:rFonts w:ascii="Times New Roman" w:hAnsi="Times New Roman"/>
          <w:sz w:val="20"/>
        </w:rPr>
        <w:t>ti</w:t>
      </w:r>
      <w:r>
        <w:rPr>
          <w:rFonts w:ascii="Times New Roman" w:hAnsi="Times New Roman"/>
          <w:sz w:val="20"/>
        </w:rPr>
        <w:t>c olivine, low-calcium pyroxene and pure spinel with size</w:t>
      </w:r>
      <w:r w:rsidR="0000757D">
        <w:rPr>
          <w:rFonts w:ascii="Times New Roman" w:hAnsi="Times New Roman"/>
          <w:sz w:val="20"/>
        </w:rPr>
        <w:t>s</w:t>
      </w:r>
      <w:r>
        <w:rPr>
          <w:rFonts w:ascii="Times New Roman" w:hAnsi="Times New Roman"/>
          <w:sz w:val="20"/>
        </w:rPr>
        <w:t xml:space="preserve"> up to a few micrometers. These phases are rare. Most of them have fractured surfaces.</w:t>
      </w:r>
      <w:r w:rsidRPr="00F07742">
        <w:rPr>
          <w:rFonts w:ascii="Times New Roman" w:hAnsi="Times New Roman"/>
          <w:i/>
          <w:sz w:val="20"/>
        </w:rPr>
        <w:t xml:space="preserve"> </w:t>
      </w:r>
    </w:p>
    <w:p w14:paraId="32F64A27" w14:textId="153773CE" w:rsidR="00FF4B2B" w:rsidRDefault="00F07742" w:rsidP="003632D1">
      <w:pPr>
        <w:pStyle w:val="a4"/>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80" w:lineRule="exact"/>
        <w:ind w:firstLineChars="213" w:firstLine="426"/>
        <w:jc w:val="both"/>
        <w:rPr>
          <w:rFonts w:ascii="Times New Roman" w:hAnsi="Times New Roman"/>
          <w:sz w:val="20"/>
        </w:rPr>
      </w:pPr>
      <w:r w:rsidRPr="0099667A">
        <w:rPr>
          <w:rFonts w:ascii="Times New Roman" w:hAnsi="Times New Roman"/>
          <w:i/>
          <w:sz w:val="20"/>
        </w:rPr>
        <w:t>Space weathering features</w:t>
      </w:r>
      <w:r>
        <w:rPr>
          <w:rFonts w:ascii="Times New Roman" w:hAnsi="Times New Roman"/>
          <w:sz w:val="20"/>
        </w:rPr>
        <w:t xml:space="preserve">: We found impact craters, melted drops, splashes, </w:t>
      </w:r>
      <w:r w:rsidR="00DC1A54">
        <w:rPr>
          <w:rFonts w:ascii="Times New Roman" w:hAnsi="Times New Roman"/>
          <w:sz w:val="20"/>
        </w:rPr>
        <w:t>melt sheet</w:t>
      </w:r>
      <w:r w:rsidR="00416B50">
        <w:rPr>
          <w:rFonts w:ascii="Times New Roman" w:hAnsi="Times New Roman"/>
          <w:sz w:val="20"/>
        </w:rPr>
        <w:t>s</w:t>
      </w:r>
      <w:r w:rsidR="00DC1A54">
        <w:rPr>
          <w:rFonts w:ascii="Times New Roman" w:hAnsi="Times New Roman"/>
          <w:sz w:val="20"/>
        </w:rPr>
        <w:t xml:space="preserve">, </w:t>
      </w:r>
      <w:r>
        <w:rPr>
          <w:rFonts w:ascii="Times New Roman" w:hAnsi="Times New Roman"/>
          <w:sz w:val="20"/>
        </w:rPr>
        <w:t>glassy spherules on Ryugu grains by SEM observation</w:t>
      </w:r>
      <w:r w:rsidR="004815C5">
        <w:rPr>
          <w:rFonts w:ascii="Times New Roman" w:hAnsi="Times New Roman"/>
          <w:sz w:val="20"/>
        </w:rPr>
        <w:t xml:space="preserve"> (Fig. 1)</w:t>
      </w:r>
      <w:r>
        <w:rPr>
          <w:rFonts w:ascii="Times New Roman" w:hAnsi="Times New Roman"/>
          <w:sz w:val="20"/>
        </w:rPr>
        <w:t xml:space="preserve">. Studies of lunar soils and Itokawa particles have </w:t>
      </w:r>
      <w:r w:rsidR="00865524">
        <w:rPr>
          <w:rFonts w:ascii="Times New Roman" w:hAnsi="Times New Roman"/>
          <w:sz w:val="20"/>
        </w:rPr>
        <w:t xml:space="preserve">shown </w:t>
      </w:r>
      <w:r>
        <w:rPr>
          <w:rFonts w:ascii="Times New Roman" w:hAnsi="Times New Roman"/>
          <w:sz w:val="20"/>
        </w:rPr>
        <w:t>that these objects are likely products of micro-impacts on airless bodies [</w:t>
      </w:r>
      <w:r w:rsidR="00D07877">
        <w:rPr>
          <w:rFonts w:ascii="Times New Roman" w:hAnsi="Times New Roman"/>
          <w:sz w:val="20"/>
        </w:rPr>
        <w:t>8, 9</w:t>
      </w:r>
      <w:r>
        <w:rPr>
          <w:rFonts w:ascii="Times New Roman" w:hAnsi="Times New Roman"/>
          <w:sz w:val="20"/>
        </w:rPr>
        <w:t>]</w:t>
      </w:r>
      <w:r w:rsidR="0046234F">
        <w:rPr>
          <w:rFonts w:ascii="Times New Roman" w:hAnsi="Times New Roman"/>
          <w:sz w:val="20"/>
        </w:rPr>
        <w:t>;</w:t>
      </w:r>
      <w:r>
        <w:rPr>
          <w:rFonts w:ascii="Times New Roman" w:hAnsi="Times New Roman"/>
          <w:sz w:val="20"/>
        </w:rPr>
        <w:t xml:space="preserve"> hence, the grain surfaces with the impact products m</w:t>
      </w:r>
      <w:r w:rsidR="0046234F">
        <w:rPr>
          <w:rFonts w:ascii="Times New Roman" w:hAnsi="Times New Roman"/>
          <w:sz w:val="20"/>
        </w:rPr>
        <w:t>ay</w:t>
      </w:r>
      <w:r>
        <w:rPr>
          <w:rFonts w:ascii="Times New Roman" w:hAnsi="Times New Roman"/>
          <w:sz w:val="20"/>
        </w:rPr>
        <w:t xml:space="preserve"> have been exposed to the space environment. The abundance of the impact products varies from grain to grain. Phyllosilicates on the grain surfaces are altered to have smooth surface textures with tiny voids (Fig. 1 in [</w:t>
      </w:r>
      <w:r w:rsidR="00D07877">
        <w:rPr>
          <w:rFonts w:ascii="Times New Roman" w:hAnsi="Times New Roman"/>
          <w:sz w:val="20"/>
        </w:rPr>
        <w:t>7</w:t>
      </w:r>
      <w:r>
        <w:rPr>
          <w:rFonts w:ascii="Times New Roman" w:hAnsi="Times New Roman"/>
          <w:sz w:val="20"/>
        </w:rPr>
        <w:t>]). TEM analysis show</w:t>
      </w:r>
      <w:r w:rsidR="00CD4989">
        <w:rPr>
          <w:rFonts w:ascii="Times New Roman" w:hAnsi="Times New Roman"/>
          <w:sz w:val="20"/>
        </w:rPr>
        <w:t>s</w:t>
      </w:r>
      <w:r>
        <w:rPr>
          <w:rFonts w:ascii="Times New Roman" w:hAnsi="Times New Roman"/>
          <w:sz w:val="20"/>
        </w:rPr>
        <w:t xml:space="preserve"> that </w:t>
      </w:r>
      <w:r w:rsidR="0046234F">
        <w:rPr>
          <w:rFonts w:ascii="Times New Roman" w:hAnsi="Times New Roman"/>
          <w:sz w:val="20"/>
        </w:rPr>
        <w:t xml:space="preserve">the </w:t>
      </w:r>
      <w:r>
        <w:rPr>
          <w:rFonts w:ascii="Times New Roman" w:hAnsi="Times New Roman"/>
          <w:sz w:val="20"/>
        </w:rPr>
        <w:t>uppermost surface is surrounded by</w:t>
      </w:r>
      <w:r w:rsidR="0046234F">
        <w:rPr>
          <w:rFonts w:ascii="Times New Roman" w:hAnsi="Times New Roman"/>
          <w:sz w:val="20"/>
        </w:rPr>
        <w:t xml:space="preserve"> an</w:t>
      </w:r>
      <w:r>
        <w:rPr>
          <w:rFonts w:ascii="Times New Roman" w:hAnsi="Times New Roman"/>
          <w:sz w:val="20"/>
        </w:rPr>
        <w:t xml:space="preserve"> amorphous rim with a thickness from 50 nm to 2-3 µm. Tiny vesicles and iron compounds appear in the rim. EDX analysis shows </w:t>
      </w:r>
      <w:r w:rsidR="009E0526">
        <w:rPr>
          <w:rFonts w:ascii="Times New Roman" w:hAnsi="Times New Roman"/>
          <w:sz w:val="20"/>
        </w:rPr>
        <w:t>a</w:t>
      </w:r>
      <w:r>
        <w:rPr>
          <w:rFonts w:ascii="Times New Roman" w:hAnsi="Times New Roman"/>
          <w:sz w:val="20"/>
        </w:rPr>
        <w:t xml:space="preserve"> change in chemical composition near the surface. The </w:t>
      </w:r>
      <w:r w:rsidR="00723ADD">
        <w:rPr>
          <w:rFonts w:ascii="Times New Roman" w:hAnsi="Times New Roman"/>
          <w:sz w:val="20"/>
        </w:rPr>
        <w:t xml:space="preserve">altered </w:t>
      </w:r>
      <w:r>
        <w:rPr>
          <w:rFonts w:ascii="Times New Roman" w:hAnsi="Times New Roman"/>
          <w:sz w:val="20"/>
        </w:rPr>
        <w:t xml:space="preserve">surfaces of pyrrhotite and pentlandite have shallow depressions (200 nm – 300 nm in depth) with rugged textures (Fig. 1). Iron metals protrude from the iron sulfide surfaces, and some are </w:t>
      </w:r>
      <w:r w:rsidR="009E0526">
        <w:rPr>
          <w:rFonts w:ascii="Times New Roman" w:hAnsi="Times New Roman"/>
          <w:sz w:val="20"/>
        </w:rPr>
        <w:t xml:space="preserve">in the form of </w:t>
      </w:r>
      <w:r w:rsidR="00867FA1">
        <w:rPr>
          <w:rFonts w:ascii="Times New Roman" w:hAnsi="Times New Roman"/>
          <w:sz w:val="20"/>
        </w:rPr>
        <w:t>curved</w:t>
      </w:r>
      <w:r>
        <w:rPr>
          <w:rFonts w:ascii="Times New Roman" w:hAnsi="Times New Roman"/>
          <w:sz w:val="20"/>
        </w:rPr>
        <w:t xml:space="preserve"> whisker</w:t>
      </w:r>
      <w:r w:rsidR="009E0526">
        <w:rPr>
          <w:rFonts w:ascii="Times New Roman" w:hAnsi="Times New Roman"/>
          <w:sz w:val="20"/>
        </w:rPr>
        <w:t>s</w:t>
      </w:r>
      <w:r>
        <w:rPr>
          <w:rFonts w:ascii="Times New Roman" w:hAnsi="Times New Roman"/>
          <w:sz w:val="20"/>
        </w:rPr>
        <w:t xml:space="preserve"> (Fig. 1). </w:t>
      </w:r>
      <w:r w:rsidR="00EC503C">
        <w:rPr>
          <w:rFonts w:ascii="Times New Roman" w:hAnsi="Times New Roman"/>
          <w:sz w:val="20"/>
        </w:rPr>
        <w:t xml:space="preserve">Dark-field TEM imaging suggests disordering of the lattice near the sulfide surface. Carbonates and magnetite have altered surfaces with rough textures. </w:t>
      </w:r>
      <w:r w:rsidR="009E0526">
        <w:rPr>
          <w:rFonts w:ascii="Times New Roman" w:hAnsi="Times New Roman"/>
          <w:sz w:val="20"/>
        </w:rPr>
        <w:t>The</w:t>
      </w:r>
      <w:r w:rsidR="00EC503C" w:rsidRPr="00E310A2">
        <w:rPr>
          <w:rFonts w:ascii="Times New Roman" w:hAnsi="Times New Roman"/>
          <w:sz w:val="20"/>
        </w:rPr>
        <w:t xml:space="preserve"> </w:t>
      </w:r>
      <w:r w:rsidR="00EC503C">
        <w:rPr>
          <w:rFonts w:ascii="Times New Roman" w:hAnsi="Times New Roman"/>
          <w:sz w:val="20"/>
        </w:rPr>
        <w:t xml:space="preserve">breunnerite grain we examined by TEM has </w:t>
      </w:r>
      <w:r w:rsidR="009E0526">
        <w:rPr>
          <w:rFonts w:ascii="Times New Roman" w:hAnsi="Times New Roman"/>
          <w:sz w:val="20"/>
        </w:rPr>
        <w:t xml:space="preserve">a </w:t>
      </w:r>
      <w:r w:rsidR="00EC503C">
        <w:rPr>
          <w:rFonts w:ascii="Times New Roman" w:hAnsi="Times New Roman"/>
          <w:sz w:val="20"/>
        </w:rPr>
        <w:t xml:space="preserve">distinct rim with </w:t>
      </w:r>
      <w:r w:rsidR="009E0526">
        <w:rPr>
          <w:rFonts w:ascii="Times New Roman" w:hAnsi="Times New Roman"/>
          <w:sz w:val="20"/>
        </w:rPr>
        <w:t xml:space="preserve">disordered </w:t>
      </w:r>
      <w:r w:rsidR="00EC503C">
        <w:rPr>
          <w:rFonts w:ascii="Times New Roman" w:hAnsi="Times New Roman"/>
          <w:sz w:val="20"/>
        </w:rPr>
        <w:t xml:space="preserve">lattice </w:t>
      </w:r>
      <w:r w:rsidR="009E0526">
        <w:rPr>
          <w:rFonts w:ascii="Times New Roman" w:hAnsi="Times New Roman"/>
          <w:sz w:val="20"/>
        </w:rPr>
        <w:t>and</w:t>
      </w:r>
      <w:r w:rsidR="00EC503C">
        <w:rPr>
          <w:rFonts w:ascii="Times New Roman" w:hAnsi="Times New Roman"/>
          <w:sz w:val="20"/>
        </w:rPr>
        <w:t xml:space="preserve"> a thickness of approximately </w:t>
      </w:r>
      <w:r w:rsidR="00192C1E">
        <w:rPr>
          <w:rFonts w:ascii="Times New Roman" w:hAnsi="Times New Roman"/>
          <w:sz w:val="20"/>
        </w:rPr>
        <w:t>9</w:t>
      </w:r>
      <w:r w:rsidR="00EC503C">
        <w:rPr>
          <w:rFonts w:ascii="Times New Roman" w:hAnsi="Times New Roman"/>
          <w:sz w:val="20"/>
        </w:rPr>
        <w:t>0 nm. Selected area diffraction pattern</w:t>
      </w:r>
      <w:r w:rsidR="00FE4B5D">
        <w:rPr>
          <w:rFonts w:ascii="Times New Roman" w:hAnsi="Times New Roman"/>
          <w:sz w:val="20"/>
        </w:rPr>
        <w:t>s</w:t>
      </w:r>
      <w:r w:rsidR="00EC503C">
        <w:rPr>
          <w:rFonts w:ascii="Times New Roman" w:hAnsi="Times New Roman"/>
          <w:sz w:val="20"/>
        </w:rPr>
        <w:t xml:space="preserve"> obtained from the rim </w:t>
      </w:r>
      <w:r w:rsidR="009D2FCA">
        <w:rPr>
          <w:rFonts w:ascii="Times New Roman" w:hAnsi="Times New Roman"/>
          <w:sz w:val="20"/>
        </w:rPr>
        <w:t>imply</w:t>
      </w:r>
      <w:r w:rsidR="00EC503C">
        <w:rPr>
          <w:rFonts w:ascii="Times New Roman" w:hAnsi="Times New Roman"/>
          <w:sz w:val="20"/>
        </w:rPr>
        <w:t xml:space="preserve"> the appearance of </w:t>
      </w:r>
      <w:proofErr w:type="spellStart"/>
      <w:r w:rsidR="00EC503C">
        <w:rPr>
          <w:rFonts w:ascii="Times New Roman" w:hAnsi="Times New Roman"/>
          <w:sz w:val="20"/>
        </w:rPr>
        <w:t>periclase</w:t>
      </w:r>
      <w:proofErr w:type="spellEnd"/>
      <w:r w:rsidR="00EC503C">
        <w:rPr>
          <w:rFonts w:ascii="Times New Roman" w:hAnsi="Times New Roman"/>
          <w:sz w:val="20"/>
        </w:rPr>
        <w:t xml:space="preserve"> ((</w:t>
      </w:r>
      <w:proofErr w:type="spellStart"/>
      <w:r w:rsidR="00EC503C">
        <w:rPr>
          <w:rFonts w:ascii="Times New Roman" w:hAnsi="Times New Roman"/>
          <w:sz w:val="20"/>
        </w:rPr>
        <w:t>Mg,Fe</w:t>
      </w:r>
      <w:proofErr w:type="spellEnd"/>
      <w:r w:rsidR="00EC503C">
        <w:rPr>
          <w:rFonts w:ascii="Times New Roman" w:hAnsi="Times New Roman"/>
          <w:sz w:val="20"/>
        </w:rPr>
        <w:t xml:space="preserve">)O) </w:t>
      </w:r>
      <w:r w:rsidR="006972EC">
        <w:rPr>
          <w:rFonts w:ascii="Times New Roman" w:hAnsi="Times New Roman"/>
          <w:sz w:val="20"/>
        </w:rPr>
        <w:t xml:space="preserve">particles </w:t>
      </w:r>
      <w:r w:rsidR="00EC503C">
        <w:rPr>
          <w:rFonts w:ascii="Times New Roman" w:hAnsi="Times New Roman"/>
          <w:sz w:val="20"/>
        </w:rPr>
        <w:t xml:space="preserve">in the rim. </w:t>
      </w:r>
    </w:p>
    <w:p w14:paraId="2D879595" w14:textId="77777777" w:rsidR="00FF4B2B" w:rsidRDefault="00FF4B2B" w:rsidP="003632D1">
      <w:pPr>
        <w:pStyle w:val="a4"/>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beforeLines="50" w:before="120" w:line="280" w:lineRule="exact"/>
        <w:jc w:val="both"/>
        <w:rPr>
          <w:rFonts w:ascii="Times New Roman" w:hAnsi="Times New Roman"/>
          <w:sz w:val="20"/>
        </w:rPr>
      </w:pPr>
      <w:r>
        <w:rPr>
          <w:rFonts w:ascii="Times New Roman" w:hAnsi="Times New Roman"/>
          <w:b/>
          <w:bCs/>
          <w:color w:val="auto"/>
          <w:sz w:val="20"/>
          <w:lang w:val="en-GB"/>
        </w:rPr>
        <w:t>Discussion</w:t>
      </w:r>
      <w:r w:rsidRPr="00DA2932">
        <w:rPr>
          <w:rFonts w:ascii="Times New Roman" w:hAnsi="Times New Roman" w:hint="eastAsia"/>
          <w:b/>
          <w:bCs/>
          <w:color w:val="auto"/>
          <w:sz w:val="20"/>
          <w:lang w:val="en-GB"/>
        </w:rPr>
        <w:t>:</w:t>
      </w:r>
      <w:r>
        <w:rPr>
          <w:rFonts w:ascii="Times New Roman" w:hAnsi="Times New Roman"/>
          <w:b/>
          <w:bCs/>
          <w:color w:val="auto"/>
          <w:sz w:val="20"/>
          <w:lang w:val="en-GB"/>
        </w:rPr>
        <w:t xml:space="preserve"> </w:t>
      </w:r>
      <w:r>
        <w:rPr>
          <w:rFonts w:ascii="Times New Roman" w:hAnsi="Times New Roman"/>
          <w:sz w:val="20"/>
        </w:rPr>
        <w:t xml:space="preserve">The dominance of phyllosilicates and the scarcity of anhydrous minerals indicate that Ryugu samples have experienced </w:t>
      </w:r>
      <w:r w:rsidR="003813A1">
        <w:rPr>
          <w:rFonts w:ascii="Times New Roman" w:hAnsi="Times New Roman"/>
          <w:sz w:val="20"/>
        </w:rPr>
        <w:t xml:space="preserve">a </w:t>
      </w:r>
      <w:r>
        <w:rPr>
          <w:rFonts w:ascii="Times New Roman" w:hAnsi="Times New Roman"/>
          <w:sz w:val="20"/>
        </w:rPr>
        <w:t xml:space="preserve">high degree of aqueous alteration. The morphologies of </w:t>
      </w:r>
      <w:r w:rsidR="008B7CAC">
        <w:rPr>
          <w:rFonts w:ascii="Times New Roman" w:hAnsi="Times New Roman"/>
          <w:sz w:val="20"/>
        </w:rPr>
        <w:t xml:space="preserve">the </w:t>
      </w:r>
      <w:r>
        <w:rPr>
          <w:rFonts w:ascii="Times New Roman" w:hAnsi="Times New Roman"/>
          <w:sz w:val="20"/>
        </w:rPr>
        <w:t xml:space="preserve">major mineral phases, such as </w:t>
      </w:r>
      <w:r w:rsidR="009D2FCA">
        <w:rPr>
          <w:rFonts w:ascii="Times New Roman" w:hAnsi="Times New Roman"/>
          <w:sz w:val="20"/>
        </w:rPr>
        <w:t xml:space="preserve">the unique shapes of </w:t>
      </w:r>
      <w:r>
        <w:rPr>
          <w:rFonts w:ascii="Times New Roman" w:hAnsi="Times New Roman"/>
          <w:sz w:val="20"/>
        </w:rPr>
        <w:t xml:space="preserve">magnetite, suggest </w:t>
      </w:r>
      <w:r w:rsidR="003813A1">
        <w:rPr>
          <w:rFonts w:ascii="Times New Roman" w:hAnsi="Times New Roman"/>
          <w:sz w:val="20"/>
        </w:rPr>
        <w:t xml:space="preserve">a </w:t>
      </w:r>
      <w:r>
        <w:rPr>
          <w:rFonts w:ascii="Times New Roman" w:hAnsi="Times New Roman"/>
          <w:sz w:val="20"/>
        </w:rPr>
        <w:t>close similarity between Ryugu samples and CI chondrite [</w:t>
      </w:r>
      <w:r w:rsidR="00D07877">
        <w:rPr>
          <w:rFonts w:ascii="Times New Roman" w:hAnsi="Times New Roman"/>
          <w:sz w:val="20"/>
        </w:rPr>
        <w:t>10</w:t>
      </w:r>
      <w:r>
        <w:rPr>
          <w:rFonts w:ascii="Times New Roman" w:hAnsi="Times New Roman"/>
          <w:sz w:val="20"/>
        </w:rPr>
        <w:t xml:space="preserve">]. </w:t>
      </w:r>
    </w:p>
    <w:p w14:paraId="45823FAF" w14:textId="17A21232" w:rsidR="003632D1" w:rsidRPr="00D45947" w:rsidRDefault="00FF4B2B" w:rsidP="00D45947">
      <w:pPr>
        <w:pStyle w:val="a4"/>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80" w:lineRule="exact"/>
        <w:ind w:firstLineChars="213" w:firstLine="426"/>
        <w:jc w:val="both"/>
        <w:rPr>
          <w:rFonts w:ascii="Times New Roman" w:hAnsi="Times New Roman"/>
          <w:sz w:val="20"/>
        </w:rPr>
      </w:pPr>
      <w:r>
        <w:rPr>
          <w:rFonts w:ascii="Times New Roman" w:hAnsi="Times New Roman" w:hint="eastAsia"/>
          <w:sz w:val="20"/>
        </w:rPr>
        <w:t>P</w:t>
      </w:r>
      <w:r>
        <w:rPr>
          <w:rFonts w:ascii="Times New Roman" w:hAnsi="Times New Roman"/>
          <w:sz w:val="20"/>
        </w:rPr>
        <w:t>revious ion irradiation experiments simulating space weathering suggest that the uppermost surface of phyllosilicates can be modified by space weathering [</w:t>
      </w:r>
      <w:r w:rsidR="00D07877">
        <w:rPr>
          <w:rFonts w:ascii="Times New Roman" w:hAnsi="Times New Roman"/>
          <w:sz w:val="20"/>
        </w:rPr>
        <w:t>11</w:t>
      </w:r>
      <w:r>
        <w:rPr>
          <w:rFonts w:ascii="Times New Roman" w:hAnsi="Times New Roman"/>
          <w:sz w:val="20"/>
        </w:rPr>
        <w:t xml:space="preserve">]. </w:t>
      </w:r>
      <w:r w:rsidR="008B7CAC">
        <w:rPr>
          <w:rFonts w:ascii="Times New Roman" w:hAnsi="Times New Roman"/>
          <w:sz w:val="20"/>
        </w:rPr>
        <w:t>The a</w:t>
      </w:r>
      <w:r>
        <w:rPr>
          <w:rFonts w:ascii="Times New Roman" w:hAnsi="Times New Roman"/>
          <w:sz w:val="20"/>
        </w:rPr>
        <w:t>ltered phyllosilicate rim found in our analysis may have been formed by solar wind implantation and</w:t>
      </w:r>
      <w:r w:rsidR="00F347BA">
        <w:rPr>
          <w:rFonts w:ascii="Times New Roman" w:hAnsi="Times New Roman"/>
          <w:sz w:val="20"/>
        </w:rPr>
        <w:t xml:space="preserve"> </w:t>
      </w:r>
      <w:r>
        <w:rPr>
          <w:rFonts w:ascii="Times New Roman" w:hAnsi="Times New Roman"/>
          <w:sz w:val="20"/>
        </w:rPr>
        <w:t>impact</w:t>
      </w:r>
      <w:r w:rsidR="00F347BA">
        <w:rPr>
          <w:rFonts w:ascii="Times New Roman" w:hAnsi="Times New Roman"/>
          <w:sz w:val="20"/>
        </w:rPr>
        <w:t xml:space="preserve"> event</w:t>
      </w:r>
      <w:r>
        <w:rPr>
          <w:rFonts w:ascii="Times New Roman" w:hAnsi="Times New Roman"/>
          <w:sz w:val="20"/>
        </w:rPr>
        <w:t>s [</w:t>
      </w:r>
      <w:r w:rsidR="00D07877">
        <w:rPr>
          <w:rFonts w:ascii="Times New Roman" w:hAnsi="Times New Roman"/>
          <w:sz w:val="20"/>
        </w:rPr>
        <w:t>7</w:t>
      </w:r>
      <w:r>
        <w:rPr>
          <w:rFonts w:ascii="Times New Roman" w:hAnsi="Times New Roman"/>
          <w:sz w:val="20"/>
        </w:rPr>
        <w:t xml:space="preserve">]. </w:t>
      </w:r>
      <w:r w:rsidR="008B7CAC">
        <w:rPr>
          <w:rFonts w:ascii="Times New Roman" w:hAnsi="Times New Roman"/>
          <w:sz w:val="20"/>
        </w:rPr>
        <w:t>I</w:t>
      </w:r>
      <w:r>
        <w:rPr>
          <w:rFonts w:ascii="Times New Roman" w:hAnsi="Times New Roman"/>
          <w:sz w:val="20"/>
        </w:rPr>
        <w:t xml:space="preserve">ron metallic whiskers on iron sulfides have </w:t>
      </w:r>
      <w:r w:rsidR="008B7CAC">
        <w:rPr>
          <w:rFonts w:ascii="Times New Roman" w:hAnsi="Times New Roman"/>
          <w:sz w:val="20"/>
        </w:rPr>
        <w:t xml:space="preserve">recently </w:t>
      </w:r>
      <w:r>
        <w:rPr>
          <w:rFonts w:ascii="Times New Roman" w:hAnsi="Times New Roman"/>
          <w:sz w:val="20"/>
        </w:rPr>
        <w:t>been identified as space weathering products in lunar soils and Itokawa particles [</w:t>
      </w:r>
      <w:r w:rsidR="00D07877">
        <w:rPr>
          <w:rFonts w:ascii="Times New Roman" w:hAnsi="Times New Roman"/>
          <w:sz w:val="20"/>
        </w:rPr>
        <w:t>12,13</w:t>
      </w:r>
      <w:r>
        <w:rPr>
          <w:rFonts w:ascii="Times New Roman" w:hAnsi="Times New Roman"/>
          <w:sz w:val="20"/>
        </w:rPr>
        <w:t>]. The iron metals are likely to have formed via selective sulfur loss, accumulation of excess iron atoms, and subsequent growth of iron metals. T</w:t>
      </w:r>
      <w:r w:rsidRPr="005A0E7F">
        <w:rPr>
          <w:rFonts w:ascii="Times New Roman" w:hAnsi="Times New Roman"/>
          <w:sz w:val="20"/>
        </w:rPr>
        <w:t>he</w:t>
      </w:r>
      <w:r>
        <w:rPr>
          <w:rFonts w:ascii="Times New Roman" w:hAnsi="Times New Roman"/>
          <w:sz w:val="20"/>
        </w:rPr>
        <w:t>se</w:t>
      </w:r>
      <w:r w:rsidRPr="005A0E7F">
        <w:rPr>
          <w:rFonts w:ascii="Times New Roman" w:hAnsi="Times New Roman"/>
          <w:sz w:val="20"/>
        </w:rPr>
        <w:t xml:space="preserve"> </w:t>
      </w:r>
      <w:r>
        <w:rPr>
          <w:rFonts w:ascii="Times New Roman" w:hAnsi="Times New Roman"/>
          <w:sz w:val="20"/>
        </w:rPr>
        <w:t xml:space="preserve">alteration processes </w:t>
      </w:r>
      <w:r w:rsidRPr="005A0E7F">
        <w:rPr>
          <w:rFonts w:ascii="Times New Roman" w:hAnsi="Times New Roman"/>
          <w:sz w:val="20"/>
        </w:rPr>
        <w:t xml:space="preserve">may be caused by </w:t>
      </w:r>
      <w:r>
        <w:rPr>
          <w:rFonts w:ascii="Times New Roman" w:hAnsi="Times New Roman"/>
          <w:sz w:val="20"/>
        </w:rPr>
        <w:t>various</w:t>
      </w:r>
      <w:r w:rsidRPr="005A0E7F">
        <w:rPr>
          <w:rFonts w:ascii="Times New Roman" w:hAnsi="Times New Roman"/>
          <w:sz w:val="20"/>
        </w:rPr>
        <w:t xml:space="preserve"> p</w:t>
      </w:r>
      <w:r>
        <w:rPr>
          <w:rFonts w:ascii="Times New Roman" w:hAnsi="Times New Roman" w:hint="eastAsia"/>
          <w:sz w:val="20"/>
        </w:rPr>
        <w:t>h</w:t>
      </w:r>
      <w:r>
        <w:rPr>
          <w:rFonts w:ascii="Times New Roman" w:hAnsi="Times New Roman"/>
          <w:sz w:val="20"/>
        </w:rPr>
        <w:t>enomena</w:t>
      </w:r>
      <w:r w:rsidRPr="005A0E7F">
        <w:rPr>
          <w:rFonts w:ascii="Times New Roman" w:hAnsi="Times New Roman"/>
          <w:sz w:val="20"/>
        </w:rPr>
        <w:t xml:space="preserve"> including solar wind implantation, thermal effects produced by micrometeor</w:t>
      </w:r>
      <w:r w:rsidR="00416B50">
        <w:rPr>
          <w:rFonts w:ascii="Times New Roman" w:hAnsi="Times New Roman"/>
          <w:sz w:val="20"/>
        </w:rPr>
        <w:t>oid</w:t>
      </w:r>
      <w:r w:rsidRPr="005A0E7F">
        <w:rPr>
          <w:rFonts w:ascii="Times New Roman" w:hAnsi="Times New Roman"/>
          <w:sz w:val="20"/>
        </w:rPr>
        <w:t xml:space="preserve"> bombardments</w:t>
      </w:r>
      <w:r>
        <w:rPr>
          <w:rFonts w:ascii="Times New Roman" w:hAnsi="Times New Roman"/>
          <w:sz w:val="20"/>
        </w:rPr>
        <w:t xml:space="preserve"> and solar heating [</w:t>
      </w:r>
      <w:r w:rsidR="00D07877">
        <w:rPr>
          <w:rFonts w:ascii="Times New Roman" w:hAnsi="Times New Roman"/>
          <w:sz w:val="20"/>
        </w:rPr>
        <w:t>12</w:t>
      </w:r>
      <w:r>
        <w:rPr>
          <w:rFonts w:ascii="Times New Roman" w:hAnsi="Times New Roman"/>
          <w:sz w:val="20"/>
        </w:rPr>
        <w:t>]</w:t>
      </w:r>
      <w:r w:rsidRPr="005A0E7F">
        <w:rPr>
          <w:rFonts w:ascii="Times New Roman" w:hAnsi="Times New Roman"/>
          <w:sz w:val="20"/>
        </w:rPr>
        <w:t xml:space="preserve">. </w:t>
      </w:r>
      <w:r>
        <w:rPr>
          <w:rFonts w:ascii="Times New Roman" w:hAnsi="Times New Roman"/>
          <w:sz w:val="20"/>
        </w:rPr>
        <w:t>The appearance of iron whiskers on Ryugu samples implies that the space weathering of iron sulfides on Ryugu is similar to th</w:t>
      </w:r>
      <w:r w:rsidR="008B7CAC">
        <w:rPr>
          <w:rFonts w:ascii="Times New Roman" w:hAnsi="Times New Roman"/>
          <w:sz w:val="20"/>
        </w:rPr>
        <w:t>at</w:t>
      </w:r>
      <w:r>
        <w:rPr>
          <w:rFonts w:ascii="Times New Roman" w:hAnsi="Times New Roman"/>
          <w:sz w:val="20"/>
        </w:rPr>
        <w:t xml:space="preserve"> on the Moon and Itokawa. The thickness of </w:t>
      </w:r>
      <w:r w:rsidR="00F6221D">
        <w:rPr>
          <w:rFonts w:ascii="Times New Roman" w:hAnsi="Times New Roman"/>
          <w:sz w:val="20"/>
        </w:rPr>
        <w:t xml:space="preserve">the </w:t>
      </w:r>
      <w:r>
        <w:rPr>
          <w:rFonts w:ascii="Times New Roman" w:hAnsi="Times New Roman"/>
          <w:sz w:val="20"/>
        </w:rPr>
        <w:t xml:space="preserve">altered rim on </w:t>
      </w:r>
      <w:proofErr w:type="spellStart"/>
      <w:r>
        <w:rPr>
          <w:rFonts w:ascii="Times New Roman" w:hAnsi="Times New Roman"/>
          <w:sz w:val="20"/>
        </w:rPr>
        <w:t>breunnerite</w:t>
      </w:r>
      <w:proofErr w:type="spellEnd"/>
      <w:r>
        <w:rPr>
          <w:rFonts w:ascii="Times New Roman" w:hAnsi="Times New Roman"/>
          <w:sz w:val="20"/>
        </w:rPr>
        <w:t xml:space="preserve"> is roughly consistent with the maximum depth at which </w:t>
      </w:r>
      <w:r w:rsidR="003C4FB8">
        <w:rPr>
          <w:rFonts w:ascii="Times New Roman" w:hAnsi="Times New Roman"/>
          <w:sz w:val="20"/>
        </w:rPr>
        <w:t xml:space="preserve">extensive </w:t>
      </w:r>
      <w:r w:rsidR="00D14272">
        <w:rPr>
          <w:rFonts w:ascii="Times New Roman" w:hAnsi="Times New Roman"/>
          <w:sz w:val="20"/>
        </w:rPr>
        <w:t xml:space="preserve">atomic displacement is produced by </w:t>
      </w:r>
      <w:r>
        <w:rPr>
          <w:rFonts w:ascii="Times New Roman" w:hAnsi="Times New Roman"/>
          <w:sz w:val="20"/>
        </w:rPr>
        <w:t>implanted solar wind ions (</w:t>
      </w:r>
      <w:r>
        <w:rPr>
          <w:rFonts w:ascii="Times New Roman" w:hAnsi="Times New Roman" w:hint="eastAsia"/>
          <w:sz w:val="20"/>
        </w:rPr>
        <w:t>~</w:t>
      </w:r>
      <w:r>
        <w:rPr>
          <w:rFonts w:ascii="Times New Roman" w:hAnsi="Times New Roman"/>
          <w:sz w:val="20"/>
        </w:rPr>
        <w:t xml:space="preserve"> 1 keV/</w:t>
      </w:r>
      <w:r w:rsidR="00885CFC">
        <w:rPr>
          <w:rFonts w:ascii="Times New Roman" w:hAnsi="Times New Roman"/>
          <w:sz w:val="20"/>
        </w:rPr>
        <w:t>nucleon</w:t>
      </w:r>
      <w:r>
        <w:rPr>
          <w:rFonts w:ascii="Times New Roman" w:hAnsi="Times New Roman"/>
          <w:sz w:val="20"/>
        </w:rPr>
        <w:t>) [</w:t>
      </w:r>
      <w:r w:rsidR="00CD74B7">
        <w:rPr>
          <w:rFonts w:ascii="Times New Roman" w:hAnsi="Times New Roman"/>
          <w:sz w:val="20"/>
        </w:rPr>
        <w:t>6</w:t>
      </w:r>
      <w:r>
        <w:rPr>
          <w:rFonts w:ascii="Times New Roman" w:hAnsi="Times New Roman"/>
          <w:sz w:val="20"/>
        </w:rPr>
        <w:t>]. Hence, solar wind implantation may have contributed to the rim formation o</w:t>
      </w:r>
      <w:r w:rsidR="00F6221D">
        <w:rPr>
          <w:rFonts w:ascii="Times New Roman" w:hAnsi="Times New Roman"/>
          <w:sz w:val="20"/>
        </w:rPr>
        <w:t>f</w:t>
      </w:r>
      <w:r>
        <w:rPr>
          <w:rFonts w:ascii="Times New Roman" w:hAnsi="Times New Roman"/>
          <w:sz w:val="20"/>
        </w:rPr>
        <w:t xml:space="preserve"> the carbonate.</w:t>
      </w:r>
      <w:r w:rsidR="00587FAE">
        <w:rPr>
          <w:rFonts w:ascii="Times New Roman" w:hAnsi="Times New Roman"/>
          <w:sz w:val="20"/>
        </w:rPr>
        <w:t xml:space="preserve"> Based on</w:t>
      </w:r>
      <w:r>
        <w:rPr>
          <w:rFonts w:ascii="Times New Roman" w:hAnsi="Times New Roman"/>
          <w:sz w:val="20"/>
        </w:rPr>
        <w:t xml:space="preserve"> our initial analysis, we tentatively conclude that </w:t>
      </w:r>
      <w:r w:rsidR="008B7CAC">
        <w:rPr>
          <w:rFonts w:ascii="Times New Roman" w:hAnsi="Times New Roman"/>
          <w:sz w:val="20"/>
        </w:rPr>
        <w:t xml:space="preserve">the </w:t>
      </w:r>
      <w:r>
        <w:rPr>
          <w:rFonts w:ascii="Times New Roman" w:hAnsi="Times New Roman"/>
          <w:sz w:val="20"/>
        </w:rPr>
        <w:t>Ryugu samples record the combined processes of space weathering on the aqueously altered asteroid</w:t>
      </w:r>
      <w:r w:rsidR="00865524">
        <w:rPr>
          <w:rFonts w:ascii="Times New Roman" w:hAnsi="Times New Roman"/>
          <w:sz w:val="20"/>
        </w:rPr>
        <w:t>, implying that remote sensing data should be reassessed considering the space weathering effect.</w:t>
      </w:r>
    </w:p>
    <w:p w14:paraId="30D1EC26" w14:textId="3F48A956" w:rsidR="00D45947" w:rsidRDefault="00C862C8" w:rsidP="003632D1">
      <w:pPr>
        <w:pStyle w:val="a4"/>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80" w:lineRule="exact"/>
        <w:jc w:val="both"/>
        <w:outlineLvl w:val="0"/>
        <w:rPr>
          <w:rFonts w:ascii="Times New Roman" w:hAnsi="Times New Roman"/>
          <w:b/>
          <w:sz w:val="20"/>
        </w:rPr>
      </w:pPr>
      <w:r>
        <w:rPr>
          <w:rFonts w:ascii="Times New Roman" w:hAnsi="Times New Roman"/>
          <w:noProof/>
          <w:sz w:val="18"/>
        </w:rPr>
        <w:drawing>
          <wp:anchor distT="0" distB="0" distL="114300" distR="114300" simplePos="0" relativeHeight="251666432" behindDoc="0" locked="0" layoutInCell="1" allowOverlap="1" wp14:anchorId="5A9AE03F" wp14:editId="2D1EA95D">
            <wp:simplePos x="0" y="0"/>
            <wp:positionH relativeFrom="column">
              <wp:posOffset>421640</wp:posOffset>
            </wp:positionH>
            <wp:positionV relativeFrom="paragraph">
              <wp:posOffset>36195</wp:posOffset>
            </wp:positionV>
            <wp:extent cx="5518150" cy="1509395"/>
            <wp:effectExtent l="0" t="0" r="6350" b="190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1_ryugu_ver2.png"/>
                    <pic:cNvPicPr/>
                  </pic:nvPicPr>
                  <pic:blipFill>
                    <a:blip r:embed="rId6">
                      <a:extLst>
                        <a:ext uri="{28A0092B-C50C-407E-A947-70E740481C1C}">
                          <a14:useLocalDpi xmlns:a14="http://schemas.microsoft.com/office/drawing/2010/main" val="0"/>
                        </a:ext>
                      </a:extLst>
                    </a:blip>
                    <a:stretch>
                      <a:fillRect/>
                    </a:stretch>
                  </pic:blipFill>
                  <pic:spPr>
                    <a:xfrm>
                      <a:off x="0" y="0"/>
                      <a:ext cx="5518150" cy="1509395"/>
                    </a:xfrm>
                    <a:prstGeom prst="rect">
                      <a:avLst/>
                    </a:prstGeom>
                  </pic:spPr>
                </pic:pic>
              </a:graphicData>
            </a:graphic>
            <wp14:sizeRelH relativeFrom="page">
              <wp14:pctWidth>0</wp14:pctWidth>
            </wp14:sizeRelH>
            <wp14:sizeRelV relativeFrom="page">
              <wp14:pctHeight>0</wp14:pctHeight>
            </wp14:sizeRelV>
          </wp:anchor>
        </w:drawing>
      </w:r>
    </w:p>
    <w:p w14:paraId="005D43E7" w14:textId="77777777" w:rsidR="00D45947" w:rsidRDefault="00D45947" w:rsidP="003632D1">
      <w:pPr>
        <w:pStyle w:val="a4"/>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80" w:lineRule="exact"/>
        <w:jc w:val="both"/>
        <w:outlineLvl w:val="0"/>
        <w:rPr>
          <w:rFonts w:ascii="Times New Roman" w:hAnsi="Times New Roman"/>
          <w:b/>
          <w:sz w:val="20"/>
        </w:rPr>
      </w:pPr>
    </w:p>
    <w:p w14:paraId="15029D15" w14:textId="3B58C8C6" w:rsidR="00D45947" w:rsidRDefault="00D45947" w:rsidP="003632D1">
      <w:pPr>
        <w:pStyle w:val="a4"/>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80" w:lineRule="exact"/>
        <w:jc w:val="both"/>
        <w:outlineLvl w:val="0"/>
        <w:rPr>
          <w:rFonts w:ascii="Times New Roman" w:hAnsi="Times New Roman"/>
          <w:b/>
          <w:sz w:val="20"/>
        </w:rPr>
      </w:pPr>
    </w:p>
    <w:p w14:paraId="2050EFE5" w14:textId="77777777" w:rsidR="00D45947" w:rsidRDefault="00D45947" w:rsidP="003632D1">
      <w:pPr>
        <w:pStyle w:val="a4"/>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80" w:lineRule="exact"/>
        <w:jc w:val="both"/>
        <w:outlineLvl w:val="0"/>
        <w:rPr>
          <w:rFonts w:ascii="Times New Roman" w:hAnsi="Times New Roman"/>
          <w:b/>
          <w:sz w:val="20"/>
        </w:rPr>
      </w:pPr>
    </w:p>
    <w:p w14:paraId="5C0FEE0D" w14:textId="77777777" w:rsidR="00D45947" w:rsidRDefault="00D45947" w:rsidP="003632D1">
      <w:pPr>
        <w:pStyle w:val="a4"/>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80" w:lineRule="exact"/>
        <w:jc w:val="both"/>
        <w:outlineLvl w:val="0"/>
        <w:rPr>
          <w:rFonts w:ascii="Times New Roman" w:hAnsi="Times New Roman"/>
          <w:b/>
          <w:sz w:val="20"/>
        </w:rPr>
      </w:pPr>
    </w:p>
    <w:p w14:paraId="6A2C4E2C" w14:textId="77777777" w:rsidR="00D45947" w:rsidRDefault="00D45947" w:rsidP="003632D1">
      <w:pPr>
        <w:pStyle w:val="a4"/>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80" w:lineRule="exact"/>
        <w:jc w:val="both"/>
        <w:outlineLvl w:val="0"/>
        <w:rPr>
          <w:rFonts w:ascii="Times New Roman" w:hAnsi="Times New Roman"/>
          <w:b/>
          <w:sz w:val="20"/>
        </w:rPr>
      </w:pPr>
    </w:p>
    <w:p w14:paraId="40BFEBF0" w14:textId="1CC9CCDB" w:rsidR="00D45947" w:rsidRDefault="00D45947" w:rsidP="003632D1">
      <w:pPr>
        <w:pStyle w:val="a4"/>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80" w:lineRule="exact"/>
        <w:jc w:val="both"/>
        <w:outlineLvl w:val="0"/>
        <w:rPr>
          <w:rFonts w:ascii="Times New Roman" w:hAnsi="Times New Roman"/>
          <w:b/>
          <w:sz w:val="20"/>
        </w:rPr>
      </w:pPr>
    </w:p>
    <w:p w14:paraId="1DCB3CFE" w14:textId="1FFF5DBC" w:rsidR="00C862C8" w:rsidRDefault="00C862C8" w:rsidP="003632D1">
      <w:pPr>
        <w:pStyle w:val="a4"/>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80" w:lineRule="exact"/>
        <w:jc w:val="both"/>
        <w:outlineLvl w:val="0"/>
        <w:rPr>
          <w:rFonts w:ascii="Times New Roman" w:hAnsi="Times New Roman"/>
          <w:b/>
          <w:sz w:val="20"/>
        </w:rPr>
      </w:pPr>
    </w:p>
    <w:p w14:paraId="3AA0FC75" w14:textId="24E18205" w:rsidR="00D45947" w:rsidRDefault="00CC1BBB" w:rsidP="003632D1">
      <w:pPr>
        <w:pStyle w:val="a4"/>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80" w:lineRule="exact"/>
        <w:jc w:val="both"/>
        <w:outlineLvl w:val="0"/>
        <w:rPr>
          <w:rFonts w:ascii="Times New Roman" w:hAnsi="Times New Roman" w:hint="eastAsia"/>
          <w:b/>
          <w:sz w:val="20"/>
        </w:rPr>
      </w:pPr>
      <w:r>
        <w:rPr>
          <w:noProof/>
        </w:rPr>
        <mc:AlternateContent>
          <mc:Choice Requires="wps">
            <w:drawing>
              <wp:anchor distT="0" distB="0" distL="114300" distR="114300" simplePos="0" relativeHeight="251656192" behindDoc="0" locked="0" layoutInCell="1" allowOverlap="1" wp14:anchorId="605943A6" wp14:editId="07B530AE">
                <wp:simplePos x="0" y="0"/>
                <wp:positionH relativeFrom="column">
                  <wp:posOffset>4445</wp:posOffset>
                </wp:positionH>
                <wp:positionV relativeFrom="paragraph">
                  <wp:posOffset>201930</wp:posOffset>
                </wp:positionV>
                <wp:extent cx="6346190" cy="480695"/>
                <wp:effectExtent l="0" t="0" r="3810" b="1905"/>
                <wp:wrapSquare wrapText="bothSides"/>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6190" cy="480695"/>
                        </a:xfrm>
                        <a:prstGeom prst="rect">
                          <a:avLst/>
                        </a:prstGeom>
                        <a:solidFill>
                          <a:prstClr val="white"/>
                        </a:solidFill>
                        <a:ln>
                          <a:noFill/>
                        </a:ln>
                      </wps:spPr>
                      <wps:txbx>
                        <w:txbxContent>
                          <w:p w14:paraId="56CE82B8" w14:textId="55B79044" w:rsidR="0009020E" w:rsidRPr="0009020E" w:rsidRDefault="0009020E" w:rsidP="0009020E">
                            <w:pPr>
                              <w:pStyle w:val="ab"/>
                              <w:rPr>
                                <w:rFonts w:eastAsia="ヒラギノ角ゴ Pro W3"/>
                                <w:b w:val="0"/>
                                <w:noProof/>
                                <w:color w:val="000000"/>
                                <w:sz w:val="18"/>
                                <w:szCs w:val="18"/>
                              </w:rPr>
                            </w:pPr>
                            <w:r w:rsidRPr="0009020E">
                              <w:rPr>
                                <w:sz w:val="18"/>
                                <w:szCs w:val="18"/>
                              </w:rPr>
                              <w:t xml:space="preserve">Fig. </w:t>
                            </w:r>
                            <w:r w:rsidRPr="0009020E">
                              <w:rPr>
                                <w:sz w:val="18"/>
                                <w:szCs w:val="18"/>
                              </w:rPr>
                              <w:fldChar w:fldCharType="begin"/>
                            </w:r>
                            <w:r w:rsidRPr="0009020E">
                              <w:rPr>
                                <w:sz w:val="18"/>
                                <w:szCs w:val="18"/>
                              </w:rPr>
                              <w:instrText xml:space="preserve"> SEQ Figure \* ARABIC </w:instrText>
                            </w:r>
                            <w:r w:rsidRPr="0009020E">
                              <w:rPr>
                                <w:sz w:val="18"/>
                                <w:szCs w:val="18"/>
                              </w:rPr>
                              <w:fldChar w:fldCharType="separate"/>
                            </w:r>
                            <w:r w:rsidR="00212C30">
                              <w:rPr>
                                <w:noProof/>
                                <w:sz w:val="18"/>
                                <w:szCs w:val="18"/>
                              </w:rPr>
                              <w:t>1</w:t>
                            </w:r>
                            <w:r w:rsidRPr="0009020E">
                              <w:rPr>
                                <w:sz w:val="18"/>
                                <w:szCs w:val="18"/>
                              </w:rPr>
                              <w:fldChar w:fldCharType="end"/>
                            </w:r>
                            <w:r>
                              <w:rPr>
                                <w:sz w:val="18"/>
                                <w:szCs w:val="18"/>
                              </w:rPr>
                              <w:t xml:space="preserve"> </w:t>
                            </w:r>
                            <w:r w:rsidRPr="0009020E">
                              <w:rPr>
                                <w:b w:val="0"/>
                                <w:sz w:val="18"/>
                                <w:szCs w:val="18"/>
                              </w:rPr>
                              <w:t>S</w:t>
                            </w:r>
                            <w:r w:rsidR="00EF486D">
                              <w:rPr>
                                <w:b w:val="0"/>
                                <w:sz w:val="18"/>
                                <w:szCs w:val="18"/>
                              </w:rPr>
                              <w:t>pace weathered</w:t>
                            </w:r>
                            <w:r>
                              <w:rPr>
                                <w:b w:val="0"/>
                                <w:sz w:val="18"/>
                                <w:szCs w:val="18"/>
                              </w:rPr>
                              <w:t xml:space="preserve"> Ryugu </w:t>
                            </w:r>
                            <w:r w:rsidR="00EF486D">
                              <w:rPr>
                                <w:b w:val="0"/>
                                <w:sz w:val="18"/>
                                <w:szCs w:val="18"/>
                              </w:rPr>
                              <w:t>grain</w:t>
                            </w:r>
                            <w:r>
                              <w:rPr>
                                <w:b w:val="0"/>
                                <w:sz w:val="18"/>
                                <w:szCs w:val="18"/>
                              </w:rPr>
                              <w:t xml:space="preserve">. (a) Backscattered electron image of a fine Ryugu grain. </w:t>
                            </w:r>
                            <w:r w:rsidR="009810C8">
                              <w:rPr>
                                <w:b w:val="0"/>
                                <w:sz w:val="18"/>
                                <w:szCs w:val="18"/>
                              </w:rPr>
                              <w:t xml:space="preserve">(b-d) </w:t>
                            </w:r>
                            <w:r w:rsidR="00EF486D">
                              <w:rPr>
                                <w:b w:val="0"/>
                                <w:sz w:val="18"/>
                                <w:szCs w:val="18"/>
                              </w:rPr>
                              <w:t xml:space="preserve">Secondary electron images of </w:t>
                            </w:r>
                            <w:r w:rsidR="00C40E21">
                              <w:rPr>
                                <w:b w:val="0"/>
                                <w:sz w:val="18"/>
                                <w:szCs w:val="18"/>
                              </w:rPr>
                              <w:t xml:space="preserve">a </w:t>
                            </w:r>
                            <w:r>
                              <w:rPr>
                                <w:b w:val="0"/>
                                <w:sz w:val="18"/>
                                <w:szCs w:val="18"/>
                              </w:rPr>
                              <w:t xml:space="preserve">melted drop </w:t>
                            </w:r>
                            <w:r w:rsidR="00EF486D">
                              <w:rPr>
                                <w:b w:val="0"/>
                                <w:sz w:val="18"/>
                                <w:szCs w:val="18"/>
                              </w:rPr>
                              <w:t>(b)</w:t>
                            </w:r>
                            <w:r w:rsidR="009D2FCA">
                              <w:rPr>
                                <w:b w:val="0"/>
                                <w:sz w:val="18"/>
                                <w:szCs w:val="18"/>
                              </w:rPr>
                              <w:t xml:space="preserve">, </w:t>
                            </w:r>
                            <w:r w:rsidR="00EF486D">
                              <w:rPr>
                                <w:b w:val="0"/>
                                <w:sz w:val="18"/>
                                <w:szCs w:val="18"/>
                              </w:rPr>
                              <w:t>pyrrhotite</w:t>
                            </w:r>
                            <w:r>
                              <w:rPr>
                                <w:b w:val="0"/>
                                <w:sz w:val="18"/>
                                <w:szCs w:val="18"/>
                              </w:rPr>
                              <w:t xml:space="preserve"> with a</w:t>
                            </w:r>
                            <w:r w:rsidR="00EF486D">
                              <w:rPr>
                                <w:b w:val="0"/>
                                <w:sz w:val="18"/>
                                <w:szCs w:val="18"/>
                              </w:rPr>
                              <w:t>n</w:t>
                            </w:r>
                            <w:r>
                              <w:rPr>
                                <w:b w:val="0"/>
                                <w:sz w:val="18"/>
                                <w:szCs w:val="18"/>
                              </w:rPr>
                              <w:t xml:space="preserve"> iron whisker</w:t>
                            </w:r>
                            <w:r w:rsidR="00EF486D">
                              <w:rPr>
                                <w:b w:val="0"/>
                                <w:sz w:val="18"/>
                                <w:szCs w:val="18"/>
                              </w:rPr>
                              <w:t xml:space="preserve"> (c)</w:t>
                            </w:r>
                            <w:r w:rsidR="009D2FCA">
                              <w:rPr>
                                <w:b w:val="0"/>
                                <w:sz w:val="18"/>
                                <w:szCs w:val="18"/>
                              </w:rPr>
                              <w:t xml:space="preserve">, and </w:t>
                            </w:r>
                            <w:r w:rsidR="00C40E21">
                              <w:rPr>
                                <w:b w:val="0"/>
                                <w:sz w:val="18"/>
                                <w:szCs w:val="18"/>
                              </w:rPr>
                              <w:t xml:space="preserve">an </w:t>
                            </w:r>
                            <w:r w:rsidR="009D2FCA">
                              <w:rPr>
                                <w:b w:val="0"/>
                                <w:sz w:val="18"/>
                                <w:szCs w:val="18"/>
                              </w:rPr>
                              <w:t>impact crater with a residue on phyllosilicates</w:t>
                            </w:r>
                            <w:r w:rsidR="009207D6">
                              <w:rPr>
                                <w:b w:val="0"/>
                                <w:sz w:val="18"/>
                                <w:szCs w:val="18"/>
                              </w:rPr>
                              <w:t xml:space="preserve"> </w:t>
                            </w:r>
                            <w:r w:rsidR="009D2FCA">
                              <w:rPr>
                                <w:b w:val="0"/>
                                <w:sz w:val="18"/>
                                <w:szCs w:val="18"/>
                              </w:rPr>
                              <w:t>(d)</w:t>
                            </w:r>
                            <w:r>
                              <w:rPr>
                                <w:b w:val="0"/>
                                <w:sz w:val="18"/>
                                <w:szCs w:val="18"/>
                              </w:rPr>
                              <w:t xml:space="preserve">. </w:t>
                            </w:r>
                            <w:r w:rsidR="00F43C16">
                              <w:rPr>
                                <w:b w:val="0"/>
                                <w:sz w:val="18"/>
                                <w:szCs w:val="18"/>
                              </w:rPr>
                              <w:t xml:space="preserve">The </w:t>
                            </w:r>
                            <w:r w:rsidR="00CC1BBB">
                              <w:rPr>
                                <w:b w:val="0"/>
                                <w:sz w:val="18"/>
                                <w:szCs w:val="18"/>
                              </w:rPr>
                              <w:t>imag</w:t>
                            </w:r>
                            <w:r w:rsidR="00F43C16">
                              <w:rPr>
                                <w:b w:val="0"/>
                                <w:sz w:val="18"/>
                                <w:szCs w:val="18"/>
                              </w:rPr>
                              <w:t>e (d) was obtain</w:t>
                            </w:r>
                            <w:r w:rsidR="00CC1BBB">
                              <w:rPr>
                                <w:b w:val="0"/>
                                <w:sz w:val="18"/>
                                <w:szCs w:val="18"/>
                              </w:rPr>
                              <w:t xml:space="preserve">ed from another fine </w:t>
                            </w:r>
                            <w:r w:rsidR="00CC1BBB">
                              <w:rPr>
                                <w:b w:val="0"/>
                                <w:sz w:val="18"/>
                                <w:szCs w:val="18"/>
                              </w:rPr>
                              <w:t xml:space="preserve">Ryugu </w:t>
                            </w:r>
                            <w:r w:rsidR="00CC1BBB">
                              <w:rPr>
                                <w:b w:val="0"/>
                                <w:sz w:val="18"/>
                                <w:szCs w:val="18"/>
                              </w:rPr>
                              <w:t xml:space="preserve">grain. </w:t>
                            </w:r>
                            <w:r>
                              <w:rPr>
                                <w:b w:val="0"/>
                                <w:sz w:val="18"/>
                                <w:szCs w:val="18"/>
                              </w:rPr>
                              <w:t>M: melted drop, Po: pyrrhotite, W: iron whisker.</w:t>
                            </w:r>
                            <w:r w:rsidR="009D2FCA">
                              <w:rPr>
                                <w:b w:val="0"/>
                                <w:sz w:val="18"/>
                                <w:szCs w:val="18"/>
                              </w:rPr>
                              <w:t xml:space="preserve"> Triangles in (d) indicate the crater rim. </w:t>
                            </w:r>
                            <w:r>
                              <w:rPr>
                                <w:b w:val="0"/>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05943A6" id="_x0000_t202" coordsize="21600,21600" o:spt="202" path="m,l,21600r21600,l21600,xe">
                <v:stroke joinstyle="miter"/>
                <v:path gradientshapeok="t" o:connecttype="rect"/>
              </v:shapetype>
              <v:shape id="テキスト ボックス 1" o:spid="_x0000_s1026" type="#_x0000_t202" style="position:absolute;left:0;text-align:left;margin-left:.35pt;margin-top:15.9pt;width:499.7pt;height:37.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" stroked="f">
                <v:textbox inset="0,0,0,0">
                  <w:txbxContent>
                    <w:p w14:paraId="56CE82B8" w14:textId="55B79044" w:rsidR="0009020E" w:rsidRPr="0009020E" w:rsidRDefault="0009020E" w:rsidP="0009020E">
                      <w:pPr>
                        <w:pStyle w:val="ab"/>
                        <w:rPr>
                          <w:rFonts w:eastAsia="ヒラギノ角ゴ Pro W3"/>
                          <w:b w:val="0"/>
                          <w:noProof/>
                          <w:color w:val="000000"/>
                          <w:sz w:val="18"/>
                          <w:szCs w:val="18"/>
                        </w:rPr>
                      </w:pPr>
                      <w:r w:rsidRPr="0009020E">
                        <w:rPr>
                          <w:sz w:val="18"/>
                          <w:szCs w:val="18"/>
                        </w:rPr>
                        <w:t xml:space="preserve">Fig. </w:t>
                      </w:r>
                      <w:r w:rsidRPr="0009020E">
                        <w:rPr>
                          <w:sz w:val="18"/>
                          <w:szCs w:val="18"/>
                        </w:rPr>
                        <w:fldChar w:fldCharType="begin"/>
                      </w:r>
                      <w:r w:rsidRPr="0009020E">
                        <w:rPr>
                          <w:sz w:val="18"/>
                          <w:szCs w:val="18"/>
                        </w:rPr>
                        <w:instrText xml:space="preserve"> SEQ Figure \* ARABIC </w:instrText>
                      </w:r>
                      <w:r w:rsidRPr="0009020E">
                        <w:rPr>
                          <w:sz w:val="18"/>
                          <w:szCs w:val="18"/>
                        </w:rPr>
                        <w:fldChar w:fldCharType="separate"/>
                      </w:r>
                      <w:r w:rsidR="00212C30">
                        <w:rPr>
                          <w:noProof/>
                          <w:sz w:val="18"/>
                          <w:szCs w:val="18"/>
                        </w:rPr>
                        <w:t>1</w:t>
                      </w:r>
                      <w:r w:rsidRPr="0009020E">
                        <w:rPr>
                          <w:sz w:val="18"/>
                          <w:szCs w:val="18"/>
                        </w:rPr>
                        <w:fldChar w:fldCharType="end"/>
                      </w:r>
                      <w:r>
                        <w:rPr>
                          <w:sz w:val="18"/>
                          <w:szCs w:val="18"/>
                        </w:rPr>
                        <w:t xml:space="preserve"> </w:t>
                      </w:r>
                      <w:r w:rsidRPr="0009020E">
                        <w:rPr>
                          <w:b w:val="0"/>
                          <w:sz w:val="18"/>
                          <w:szCs w:val="18"/>
                        </w:rPr>
                        <w:t>S</w:t>
                      </w:r>
                      <w:r w:rsidR="00EF486D">
                        <w:rPr>
                          <w:b w:val="0"/>
                          <w:sz w:val="18"/>
                          <w:szCs w:val="18"/>
                        </w:rPr>
                        <w:t>pace weathered</w:t>
                      </w:r>
                      <w:r>
                        <w:rPr>
                          <w:b w:val="0"/>
                          <w:sz w:val="18"/>
                          <w:szCs w:val="18"/>
                        </w:rPr>
                        <w:t xml:space="preserve"> Ryugu </w:t>
                      </w:r>
                      <w:r w:rsidR="00EF486D">
                        <w:rPr>
                          <w:b w:val="0"/>
                          <w:sz w:val="18"/>
                          <w:szCs w:val="18"/>
                        </w:rPr>
                        <w:t>grain</w:t>
                      </w:r>
                      <w:r>
                        <w:rPr>
                          <w:b w:val="0"/>
                          <w:sz w:val="18"/>
                          <w:szCs w:val="18"/>
                        </w:rPr>
                        <w:t xml:space="preserve">. (a) Backscattered electron image of a fine Ryugu grain. </w:t>
                      </w:r>
                      <w:r w:rsidR="009810C8">
                        <w:rPr>
                          <w:b w:val="0"/>
                          <w:sz w:val="18"/>
                          <w:szCs w:val="18"/>
                        </w:rPr>
                        <w:t xml:space="preserve">(b-d) </w:t>
                      </w:r>
                      <w:r w:rsidR="00EF486D">
                        <w:rPr>
                          <w:b w:val="0"/>
                          <w:sz w:val="18"/>
                          <w:szCs w:val="18"/>
                        </w:rPr>
                        <w:t xml:space="preserve">Secondary electron images of </w:t>
                      </w:r>
                      <w:r w:rsidR="00C40E21">
                        <w:rPr>
                          <w:b w:val="0"/>
                          <w:sz w:val="18"/>
                          <w:szCs w:val="18"/>
                        </w:rPr>
                        <w:t xml:space="preserve">a </w:t>
                      </w:r>
                      <w:r>
                        <w:rPr>
                          <w:b w:val="0"/>
                          <w:sz w:val="18"/>
                          <w:szCs w:val="18"/>
                        </w:rPr>
                        <w:t xml:space="preserve">melted drop </w:t>
                      </w:r>
                      <w:r w:rsidR="00EF486D">
                        <w:rPr>
                          <w:b w:val="0"/>
                          <w:sz w:val="18"/>
                          <w:szCs w:val="18"/>
                        </w:rPr>
                        <w:t>(b)</w:t>
                      </w:r>
                      <w:r w:rsidR="009D2FCA">
                        <w:rPr>
                          <w:b w:val="0"/>
                          <w:sz w:val="18"/>
                          <w:szCs w:val="18"/>
                        </w:rPr>
                        <w:t xml:space="preserve">, </w:t>
                      </w:r>
                      <w:r w:rsidR="00EF486D">
                        <w:rPr>
                          <w:b w:val="0"/>
                          <w:sz w:val="18"/>
                          <w:szCs w:val="18"/>
                        </w:rPr>
                        <w:t>pyrrhotite</w:t>
                      </w:r>
                      <w:r>
                        <w:rPr>
                          <w:b w:val="0"/>
                          <w:sz w:val="18"/>
                          <w:szCs w:val="18"/>
                        </w:rPr>
                        <w:t xml:space="preserve"> with a</w:t>
                      </w:r>
                      <w:r w:rsidR="00EF486D">
                        <w:rPr>
                          <w:b w:val="0"/>
                          <w:sz w:val="18"/>
                          <w:szCs w:val="18"/>
                        </w:rPr>
                        <w:t>n</w:t>
                      </w:r>
                      <w:r>
                        <w:rPr>
                          <w:b w:val="0"/>
                          <w:sz w:val="18"/>
                          <w:szCs w:val="18"/>
                        </w:rPr>
                        <w:t xml:space="preserve"> iron whisker</w:t>
                      </w:r>
                      <w:r w:rsidR="00EF486D">
                        <w:rPr>
                          <w:b w:val="0"/>
                          <w:sz w:val="18"/>
                          <w:szCs w:val="18"/>
                        </w:rPr>
                        <w:t xml:space="preserve"> (c)</w:t>
                      </w:r>
                      <w:r w:rsidR="009D2FCA">
                        <w:rPr>
                          <w:b w:val="0"/>
                          <w:sz w:val="18"/>
                          <w:szCs w:val="18"/>
                        </w:rPr>
                        <w:t xml:space="preserve">, and </w:t>
                      </w:r>
                      <w:r w:rsidR="00C40E21">
                        <w:rPr>
                          <w:b w:val="0"/>
                          <w:sz w:val="18"/>
                          <w:szCs w:val="18"/>
                        </w:rPr>
                        <w:t xml:space="preserve">an </w:t>
                      </w:r>
                      <w:r w:rsidR="009D2FCA">
                        <w:rPr>
                          <w:b w:val="0"/>
                          <w:sz w:val="18"/>
                          <w:szCs w:val="18"/>
                        </w:rPr>
                        <w:t>impact crater with a residue on phyllosilicates</w:t>
                      </w:r>
                      <w:r w:rsidR="009207D6">
                        <w:rPr>
                          <w:b w:val="0"/>
                          <w:sz w:val="18"/>
                          <w:szCs w:val="18"/>
                        </w:rPr>
                        <w:t xml:space="preserve"> </w:t>
                      </w:r>
                      <w:r w:rsidR="009D2FCA">
                        <w:rPr>
                          <w:b w:val="0"/>
                          <w:sz w:val="18"/>
                          <w:szCs w:val="18"/>
                        </w:rPr>
                        <w:t>(d)</w:t>
                      </w:r>
                      <w:r>
                        <w:rPr>
                          <w:b w:val="0"/>
                          <w:sz w:val="18"/>
                          <w:szCs w:val="18"/>
                        </w:rPr>
                        <w:t xml:space="preserve">. </w:t>
                      </w:r>
                      <w:r w:rsidR="00F43C16">
                        <w:rPr>
                          <w:b w:val="0"/>
                          <w:sz w:val="18"/>
                          <w:szCs w:val="18"/>
                        </w:rPr>
                        <w:t xml:space="preserve">The </w:t>
                      </w:r>
                      <w:r w:rsidR="00CC1BBB">
                        <w:rPr>
                          <w:b w:val="0"/>
                          <w:sz w:val="18"/>
                          <w:szCs w:val="18"/>
                        </w:rPr>
                        <w:t>imag</w:t>
                      </w:r>
                      <w:r w:rsidR="00F43C16">
                        <w:rPr>
                          <w:b w:val="0"/>
                          <w:sz w:val="18"/>
                          <w:szCs w:val="18"/>
                        </w:rPr>
                        <w:t>e (d) was obtain</w:t>
                      </w:r>
                      <w:r w:rsidR="00CC1BBB">
                        <w:rPr>
                          <w:b w:val="0"/>
                          <w:sz w:val="18"/>
                          <w:szCs w:val="18"/>
                        </w:rPr>
                        <w:t xml:space="preserve">ed from another fine </w:t>
                      </w:r>
                      <w:r w:rsidR="00CC1BBB">
                        <w:rPr>
                          <w:b w:val="0"/>
                          <w:sz w:val="18"/>
                          <w:szCs w:val="18"/>
                        </w:rPr>
                        <w:t xml:space="preserve">Ryugu </w:t>
                      </w:r>
                      <w:r w:rsidR="00CC1BBB">
                        <w:rPr>
                          <w:b w:val="0"/>
                          <w:sz w:val="18"/>
                          <w:szCs w:val="18"/>
                        </w:rPr>
                        <w:t xml:space="preserve">grain. </w:t>
                      </w:r>
                      <w:r>
                        <w:rPr>
                          <w:b w:val="0"/>
                          <w:sz w:val="18"/>
                          <w:szCs w:val="18"/>
                        </w:rPr>
                        <w:t>M: melted drop, Po: pyrrhotite, W: iron whisker.</w:t>
                      </w:r>
                      <w:r w:rsidR="009D2FCA">
                        <w:rPr>
                          <w:b w:val="0"/>
                          <w:sz w:val="18"/>
                          <w:szCs w:val="18"/>
                        </w:rPr>
                        <w:t xml:space="preserve"> Triangles in (d) indicate the crater rim. </w:t>
                      </w:r>
                      <w:r>
                        <w:rPr>
                          <w:b w:val="0"/>
                          <w:sz w:val="18"/>
                          <w:szCs w:val="18"/>
                        </w:rPr>
                        <w:t xml:space="preserve">  </w:t>
                      </w:r>
                    </w:p>
                  </w:txbxContent>
                </v:textbox>
                <w10:wrap type="square"/>
              </v:shape>
            </w:pict>
          </mc:Fallback>
        </mc:AlternateContent>
      </w:r>
    </w:p>
    <w:p w14:paraId="4D01D6D1" w14:textId="77777777" w:rsidR="00F242F5" w:rsidRPr="003632D1" w:rsidRDefault="006C5253" w:rsidP="003632D1">
      <w:pPr>
        <w:pStyle w:val="a4"/>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80" w:lineRule="exact"/>
        <w:jc w:val="both"/>
        <w:outlineLvl w:val="0"/>
        <w:rPr>
          <w:rFonts w:ascii="Times New Roman" w:hAnsi="Times New Roman"/>
          <w:b/>
          <w:sz w:val="20"/>
        </w:rPr>
      </w:pPr>
      <w:r w:rsidRPr="00E15F7B">
        <w:rPr>
          <w:rFonts w:ascii="Times New Roman" w:hAnsi="Times New Roman"/>
          <w:b/>
          <w:sz w:val="20"/>
        </w:rPr>
        <w:t>References</w:t>
      </w:r>
      <w:r w:rsidR="00DF33EA">
        <w:rPr>
          <w:rFonts w:ascii="Times New Roman" w:hAnsi="Times New Roman"/>
          <w:b/>
          <w:sz w:val="20"/>
        </w:rPr>
        <w:t xml:space="preserve">: </w:t>
      </w:r>
      <w:r w:rsidR="009859D9" w:rsidRPr="009859D9">
        <w:rPr>
          <w:rFonts w:ascii="Times New Roman" w:hAnsi="Times New Roman"/>
          <w:sz w:val="20"/>
        </w:rPr>
        <w:t xml:space="preserve">[1] </w:t>
      </w:r>
      <w:r w:rsidR="002002FC">
        <w:rPr>
          <w:rFonts w:ascii="Times New Roman" w:hAnsi="Times New Roman"/>
          <w:sz w:val="20"/>
        </w:rPr>
        <w:t>Watanabe S</w:t>
      </w:r>
      <w:r w:rsidR="009859D9" w:rsidRPr="009859D9">
        <w:rPr>
          <w:rFonts w:ascii="Times New Roman" w:hAnsi="Times New Roman"/>
          <w:sz w:val="20"/>
        </w:rPr>
        <w:t>. et al. 20</w:t>
      </w:r>
      <w:r w:rsidR="002002FC">
        <w:rPr>
          <w:rFonts w:ascii="Times New Roman" w:hAnsi="Times New Roman"/>
          <w:sz w:val="20"/>
        </w:rPr>
        <w:t>19</w:t>
      </w:r>
      <w:r w:rsidR="009859D9" w:rsidRPr="009859D9">
        <w:rPr>
          <w:rFonts w:ascii="Times New Roman" w:hAnsi="Times New Roman"/>
          <w:sz w:val="20"/>
        </w:rPr>
        <w:t xml:space="preserve">. </w:t>
      </w:r>
      <w:r w:rsidR="002002FC">
        <w:rPr>
          <w:rFonts w:ascii="Times New Roman" w:hAnsi="Times New Roman"/>
          <w:sz w:val="20"/>
        </w:rPr>
        <w:t>Science 364, 268-272</w:t>
      </w:r>
      <w:r w:rsidR="009859D9" w:rsidRPr="009859D9">
        <w:rPr>
          <w:rFonts w:ascii="Times New Roman" w:hAnsi="Times New Roman"/>
          <w:sz w:val="20"/>
        </w:rPr>
        <w:t xml:space="preserve">. </w:t>
      </w:r>
      <w:r w:rsidR="002002FC">
        <w:rPr>
          <w:rFonts w:ascii="Times New Roman" w:hAnsi="Times New Roman"/>
          <w:sz w:val="20"/>
        </w:rPr>
        <w:t>[2] Yada T. et al. 2021. Abstract# 2548 in 52</w:t>
      </w:r>
      <w:r w:rsidR="002002FC" w:rsidRPr="002002FC">
        <w:rPr>
          <w:rFonts w:ascii="Times New Roman" w:hAnsi="Times New Roman"/>
          <w:sz w:val="20"/>
          <w:vertAlign w:val="superscript"/>
        </w:rPr>
        <w:t>nd</w:t>
      </w:r>
      <w:r w:rsidR="002002FC">
        <w:rPr>
          <w:rFonts w:ascii="Times New Roman" w:hAnsi="Times New Roman"/>
          <w:sz w:val="20"/>
        </w:rPr>
        <w:t xml:space="preserve"> LPSC. [3] Sugita S. et al. 2019 Science 364, 252. [4] Pieters C. </w:t>
      </w:r>
      <w:r w:rsidR="00DA4FC9">
        <w:rPr>
          <w:rFonts w:ascii="Times New Roman" w:hAnsi="Times New Roman"/>
          <w:sz w:val="20"/>
        </w:rPr>
        <w:t xml:space="preserve">and Noble S. K. </w:t>
      </w:r>
      <w:r w:rsidR="002002FC">
        <w:rPr>
          <w:rFonts w:ascii="Times New Roman" w:hAnsi="Times New Roman"/>
          <w:sz w:val="20"/>
        </w:rPr>
        <w:t>201</w:t>
      </w:r>
      <w:bookmarkStart w:id="0" w:name="_GoBack"/>
      <w:bookmarkEnd w:id="0"/>
      <w:r w:rsidR="002002FC">
        <w:rPr>
          <w:rFonts w:ascii="Times New Roman" w:hAnsi="Times New Roman"/>
          <w:sz w:val="20"/>
        </w:rPr>
        <w:t>6</w:t>
      </w:r>
      <w:r w:rsidR="00DA4FC9">
        <w:rPr>
          <w:rFonts w:ascii="Times New Roman" w:hAnsi="Times New Roman"/>
          <w:sz w:val="20"/>
        </w:rPr>
        <w:t xml:space="preserve">. J. Geophys. Res. Planet 121, 1865-1884. [5] Keller L. P. and McKay D. S. 1993 Science 261, 1305-1307. [6] Noguchi T. et al. Science 333, 1121-1125. </w:t>
      </w:r>
      <w:r w:rsidR="009859D9" w:rsidRPr="009859D9">
        <w:rPr>
          <w:rFonts w:ascii="Times New Roman" w:hAnsi="Times New Roman"/>
          <w:sz w:val="20"/>
        </w:rPr>
        <w:t>[</w:t>
      </w:r>
      <w:r w:rsidR="00DA4FC9">
        <w:rPr>
          <w:rFonts w:ascii="Times New Roman" w:hAnsi="Times New Roman"/>
          <w:sz w:val="20"/>
        </w:rPr>
        <w:t>7</w:t>
      </w:r>
      <w:r w:rsidR="009859D9" w:rsidRPr="009859D9">
        <w:rPr>
          <w:rFonts w:ascii="Times New Roman" w:hAnsi="Times New Roman"/>
          <w:sz w:val="20"/>
        </w:rPr>
        <w:t xml:space="preserve">] </w:t>
      </w:r>
      <w:r w:rsidR="002002FC">
        <w:rPr>
          <w:rFonts w:ascii="Times New Roman" w:hAnsi="Times New Roman"/>
          <w:sz w:val="20"/>
        </w:rPr>
        <w:t xml:space="preserve">Noguchi </w:t>
      </w:r>
      <w:r w:rsidR="009859D9" w:rsidRPr="009859D9">
        <w:rPr>
          <w:rFonts w:ascii="Times New Roman" w:hAnsi="Times New Roman"/>
          <w:sz w:val="20"/>
        </w:rPr>
        <w:t xml:space="preserve">T. et al. </w:t>
      </w:r>
      <w:r w:rsidR="002002FC">
        <w:rPr>
          <w:rFonts w:ascii="Times New Roman" w:hAnsi="Times New Roman"/>
          <w:sz w:val="20"/>
        </w:rPr>
        <w:t xml:space="preserve">this symposium. </w:t>
      </w:r>
      <w:r w:rsidR="00DA4FC9">
        <w:rPr>
          <w:rFonts w:ascii="Times New Roman" w:hAnsi="Times New Roman"/>
          <w:sz w:val="20"/>
        </w:rPr>
        <w:t xml:space="preserve">[8] McKay D. S. et al. 1991. Lunar Sourcebook. [9] Matsumoto T. et al. 2018. Icarus 303, 22-33. [10] </w:t>
      </w:r>
      <w:r w:rsidR="00F242F5">
        <w:rPr>
          <w:rFonts w:ascii="Times New Roman" w:hAnsi="Times New Roman"/>
          <w:sz w:val="20"/>
        </w:rPr>
        <w:t>Brearl</w:t>
      </w:r>
      <w:r w:rsidR="00DF33EA">
        <w:rPr>
          <w:rFonts w:ascii="Times New Roman" w:hAnsi="Times New Roman"/>
          <w:sz w:val="20"/>
        </w:rPr>
        <w:t>e</w:t>
      </w:r>
      <w:r w:rsidR="00F242F5">
        <w:rPr>
          <w:rFonts w:ascii="Times New Roman" w:hAnsi="Times New Roman"/>
          <w:sz w:val="20"/>
        </w:rPr>
        <w:t xml:space="preserve">y A. 2006, Meteorites and the early solar system </w:t>
      </w:r>
      <w:r w:rsidR="00F242F5" w:rsidRPr="00F242F5">
        <w:rPr>
          <w:rFonts w:ascii="Times New Roman" w:eastAsia="ＭＳ Ｐゴシック" w:hAnsi="Times New Roman"/>
          <w:i/>
          <w:iCs/>
          <w:color w:val="222222"/>
          <w:sz w:val="20"/>
          <w:shd w:val="clear" w:color="auto" w:fill="FFFFFF"/>
        </w:rPr>
        <w:t>II</w:t>
      </w:r>
      <w:r w:rsidR="00F242F5">
        <w:rPr>
          <w:rFonts w:ascii="Times New Roman" w:eastAsia="ＭＳ Ｐゴシック" w:hAnsi="Times New Roman"/>
          <w:color w:val="222222"/>
          <w:sz w:val="20"/>
          <w:shd w:val="clear" w:color="auto" w:fill="FFFFFF"/>
        </w:rPr>
        <w:t>,</w:t>
      </w:r>
      <w:r w:rsidR="00F242F5" w:rsidRPr="00F242F5">
        <w:rPr>
          <w:rFonts w:ascii="Times New Roman" w:eastAsia="ＭＳ Ｐゴシック" w:hAnsi="Times New Roman"/>
          <w:color w:val="222222"/>
          <w:sz w:val="20"/>
          <w:shd w:val="clear" w:color="auto" w:fill="FFFFFF"/>
        </w:rPr>
        <w:t xml:space="preserve"> 587-624.</w:t>
      </w:r>
      <w:r w:rsidR="00DF33EA">
        <w:rPr>
          <w:rFonts w:ascii="Times New Roman" w:eastAsia="ＭＳ Ｐゴシック" w:hAnsi="Times New Roman"/>
          <w:color w:val="222222"/>
          <w:sz w:val="20"/>
          <w:shd w:val="clear" w:color="auto" w:fill="FFFFFF"/>
        </w:rPr>
        <w:t xml:space="preserve"> [11] Thompson M. et al. 2020. Icarus 346, 113775. [12] Matsumoto T. et al. 2020. Nat. Commun. </w:t>
      </w:r>
      <w:r w:rsidR="00E975C1">
        <w:rPr>
          <w:rFonts w:ascii="Times New Roman" w:eastAsia="ＭＳ Ｐゴシック" w:hAnsi="Times New Roman"/>
          <w:color w:val="222222"/>
          <w:sz w:val="20"/>
          <w:shd w:val="clear" w:color="auto" w:fill="FFFFFF"/>
        </w:rPr>
        <w:t xml:space="preserve">11, 1-8. </w:t>
      </w:r>
      <w:r w:rsidR="00DF33EA">
        <w:rPr>
          <w:rFonts w:ascii="Times New Roman" w:eastAsia="ＭＳ Ｐゴシック" w:hAnsi="Times New Roman"/>
          <w:color w:val="222222"/>
          <w:sz w:val="20"/>
          <w:shd w:val="clear" w:color="auto" w:fill="FFFFFF"/>
        </w:rPr>
        <w:t>[13] Matsumoto T. et al. 2021</w:t>
      </w:r>
      <w:r w:rsidR="00E975C1">
        <w:rPr>
          <w:rFonts w:ascii="Times New Roman" w:eastAsia="ＭＳ Ｐゴシック" w:hAnsi="Times New Roman"/>
          <w:color w:val="222222"/>
          <w:sz w:val="20"/>
          <w:shd w:val="clear" w:color="auto" w:fill="FFFFFF"/>
        </w:rPr>
        <w:t>.</w:t>
      </w:r>
      <w:r w:rsidR="00DF33EA">
        <w:rPr>
          <w:rFonts w:ascii="Times New Roman" w:eastAsia="ＭＳ Ｐゴシック" w:hAnsi="Times New Roman"/>
          <w:color w:val="222222"/>
          <w:sz w:val="20"/>
          <w:shd w:val="clear" w:color="auto" w:fill="FFFFFF"/>
        </w:rPr>
        <w:t xml:space="preserve"> Geochim. Cosmochim. Acta</w:t>
      </w:r>
      <w:r w:rsidR="00E975C1">
        <w:rPr>
          <w:rFonts w:ascii="Times New Roman" w:eastAsia="ＭＳ Ｐゴシック" w:hAnsi="Times New Roman"/>
          <w:color w:val="222222"/>
          <w:sz w:val="20"/>
          <w:shd w:val="clear" w:color="auto" w:fill="FFFFFF"/>
        </w:rPr>
        <w:t xml:space="preserve"> 299, 69-84.</w:t>
      </w:r>
    </w:p>
    <w:sectPr w:rsidR="00F242F5" w:rsidRPr="003632D1" w:rsidSect="006C5253">
      <w:headerReference w:type="even" r:id="rId7"/>
      <w:headerReference w:type="default" r:id="rId8"/>
      <w:footerReference w:type="even" r:id="rId9"/>
      <w:footerReference w:type="default" r:id="rId10"/>
      <w:headerReference w:type="first" r:id="rId11"/>
      <w:footerReference w:type="first" r:id="rId12"/>
      <w:pgSz w:w="11900" w:h="16840"/>
      <w:pgMar w:top="1134" w:right="851" w:bottom="1134" w:left="851" w:header="709"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44C051" w14:textId="77777777" w:rsidR="00447098" w:rsidRDefault="00447098" w:rsidP="006C5253">
      <w:r>
        <w:separator/>
      </w:r>
    </w:p>
  </w:endnote>
  <w:endnote w:type="continuationSeparator" w:id="0">
    <w:p w14:paraId="439B3B86" w14:textId="77777777" w:rsidR="00447098" w:rsidRDefault="00447098" w:rsidP="006C5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ヒラギノ角ゴ Pro W3">
    <w:panose1 w:val="020B0300000000000000"/>
    <w:charset w:val="80"/>
    <w:family w:val="swiss"/>
    <w:pitch w:val="variable"/>
    <w:sig w:usb0="E00002FF" w:usb1="7AC7FFFF" w:usb2="00000012" w:usb3="00000000" w:csb0="0002000D" w:csb1="00000000"/>
  </w:font>
  <w:font w:name="游ゴシック Light">
    <w:panose1 w:val="020B0300000000000000"/>
    <w:charset w:val="80"/>
    <w:family w:val="swiss"/>
    <w:pitch w:val="variable"/>
    <w:sig w:usb0="E00002FF" w:usb1="2AC7FDFF" w:usb2="00000016"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B7D37" w14:textId="77777777" w:rsidR="006C5253" w:rsidRDefault="006C5253">
    <w:pPr>
      <w:pStyle w:val="a3"/>
      <w:tabs>
        <w:tab w:val="left" w:pos="9921"/>
      </w:tabs>
      <w:rPr>
        <w:rFonts w:ascii="Times New Roman" w:eastAsia="Times New Roman" w:hAnsi="Times New Roman"/>
        <w:color w:val="aut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27C23" w14:textId="77777777" w:rsidR="006C5253" w:rsidRDefault="006C5253">
    <w:pPr>
      <w:pStyle w:val="a3"/>
      <w:tabs>
        <w:tab w:val="left" w:pos="9921"/>
      </w:tabs>
      <w:rPr>
        <w:rFonts w:ascii="Times New Roman" w:eastAsia="Times New Roman" w:hAnsi="Times New Roman"/>
        <w:color w:val="aut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F07B9" w14:textId="77777777" w:rsidR="00961911" w:rsidRDefault="0096191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6BD5C0" w14:textId="77777777" w:rsidR="00447098" w:rsidRDefault="00447098" w:rsidP="006C5253">
      <w:r>
        <w:separator/>
      </w:r>
    </w:p>
  </w:footnote>
  <w:footnote w:type="continuationSeparator" w:id="0">
    <w:p w14:paraId="421797E3" w14:textId="77777777" w:rsidR="00447098" w:rsidRDefault="00447098" w:rsidP="006C52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CDA94" w14:textId="77777777" w:rsidR="006C5253" w:rsidRDefault="006C5253">
    <w:pPr>
      <w:pStyle w:val="a3"/>
      <w:tabs>
        <w:tab w:val="left" w:pos="9921"/>
      </w:tabs>
      <w:rPr>
        <w:rFonts w:ascii="Times New Roman" w:eastAsia="Times New Roman" w:hAnsi="Times New Roman"/>
        <w:color w:val="aut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20C81" w14:textId="77777777" w:rsidR="006C5253" w:rsidRDefault="006C5253">
    <w:pPr>
      <w:pStyle w:val="a3"/>
      <w:tabs>
        <w:tab w:val="left" w:pos="9921"/>
      </w:tabs>
      <w:rPr>
        <w:rFonts w:ascii="Times New Roman" w:eastAsia="Times New Roman" w:hAnsi="Times New Roman"/>
        <w:color w:val="aut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B4107" w14:textId="77777777" w:rsidR="00961911" w:rsidRDefault="00961911">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7"/>
  <w:displayBackgroundShape/>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a"/>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596"/>
    <w:rsid w:val="0000757D"/>
    <w:rsid w:val="000120D2"/>
    <w:rsid w:val="00016158"/>
    <w:rsid w:val="00056B3A"/>
    <w:rsid w:val="00064E41"/>
    <w:rsid w:val="000766E6"/>
    <w:rsid w:val="0009020E"/>
    <w:rsid w:val="00096F17"/>
    <w:rsid w:val="000B4A57"/>
    <w:rsid w:val="000D01AB"/>
    <w:rsid w:val="001039E3"/>
    <w:rsid w:val="0011414B"/>
    <w:rsid w:val="0012105D"/>
    <w:rsid w:val="00145876"/>
    <w:rsid w:val="001844C5"/>
    <w:rsid w:val="00190EB6"/>
    <w:rsid w:val="00192C1E"/>
    <w:rsid w:val="001A3C73"/>
    <w:rsid w:val="001C1443"/>
    <w:rsid w:val="001E4190"/>
    <w:rsid w:val="002002FC"/>
    <w:rsid w:val="00212C30"/>
    <w:rsid w:val="002243C5"/>
    <w:rsid w:val="00234A05"/>
    <w:rsid w:val="002641ED"/>
    <w:rsid w:val="00294081"/>
    <w:rsid w:val="002B7627"/>
    <w:rsid w:val="00300298"/>
    <w:rsid w:val="00300F7B"/>
    <w:rsid w:val="00304CD8"/>
    <w:rsid w:val="00320BA3"/>
    <w:rsid w:val="003408F7"/>
    <w:rsid w:val="00352A4D"/>
    <w:rsid w:val="003632D1"/>
    <w:rsid w:val="003813A1"/>
    <w:rsid w:val="003B1342"/>
    <w:rsid w:val="003B775D"/>
    <w:rsid w:val="003C4FB8"/>
    <w:rsid w:val="003F3750"/>
    <w:rsid w:val="0040202F"/>
    <w:rsid w:val="004115AF"/>
    <w:rsid w:val="00416B50"/>
    <w:rsid w:val="00430FD3"/>
    <w:rsid w:val="00447098"/>
    <w:rsid w:val="004540E0"/>
    <w:rsid w:val="0046234F"/>
    <w:rsid w:val="0047447E"/>
    <w:rsid w:val="00477596"/>
    <w:rsid w:val="004815C5"/>
    <w:rsid w:val="004B29BA"/>
    <w:rsid w:val="004C5C47"/>
    <w:rsid w:val="004D62EF"/>
    <w:rsid w:val="004F4F52"/>
    <w:rsid w:val="00507D3B"/>
    <w:rsid w:val="00545AEA"/>
    <w:rsid w:val="00587FAE"/>
    <w:rsid w:val="005B74F0"/>
    <w:rsid w:val="005D1483"/>
    <w:rsid w:val="005F1418"/>
    <w:rsid w:val="00602E39"/>
    <w:rsid w:val="006166A9"/>
    <w:rsid w:val="006957AF"/>
    <w:rsid w:val="006972EC"/>
    <w:rsid w:val="006C5253"/>
    <w:rsid w:val="006D26AB"/>
    <w:rsid w:val="00723ADD"/>
    <w:rsid w:val="0073138D"/>
    <w:rsid w:val="00734758"/>
    <w:rsid w:val="00762F44"/>
    <w:rsid w:val="00783E47"/>
    <w:rsid w:val="007F7FBF"/>
    <w:rsid w:val="008179FA"/>
    <w:rsid w:val="00822749"/>
    <w:rsid w:val="00830E27"/>
    <w:rsid w:val="00854F16"/>
    <w:rsid w:val="00865524"/>
    <w:rsid w:val="0086578B"/>
    <w:rsid w:val="00867FA1"/>
    <w:rsid w:val="00872340"/>
    <w:rsid w:val="00885CFC"/>
    <w:rsid w:val="00893D69"/>
    <w:rsid w:val="008B7CAC"/>
    <w:rsid w:val="008F7B77"/>
    <w:rsid w:val="009207D6"/>
    <w:rsid w:val="00961911"/>
    <w:rsid w:val="009810C8"/>
    <w:rsid w:val="009859D9"/>
    <w:rsid w:val="009C43BB"/>
    <w:rsid w:val="009D2FCA"/>
    <w:rsid w:val="009E0526"/>
    <w:rsid w:val="00A01F21"/>
    <w:rsid w:val="00A427CA"/>
    <w:rsid w:val="00A56438"/>
    <w:rsid w:val="00AC63B7"/>
    <w:rsid w:val="00B240D9"/>
    <w:rsid w:val="00B448E5"/>
    <w:rsid w:val="00B54ABE"/>
    <w:rsid w:val="00B75CA6"/>
    <w:rsid w:val="00B777F3"/>
    <w:rsid w:val="00B829C1"/>
    <w:rsid w:val="00BB703E"/>
    <w:rsid w:val="00C143C4"/>
    <w:rsid w:val="00C40E21"/>
    <w:rsid w:val="00C862C8"/>
    <w:rsid w:val="00C92368"/>
    <w:rsid w:val="00CA45DB"/>
    <w:rsid w:val="00CA75C0"/>
    <w:rsid w:val="00CC1BBB"/>
    <w:rsid w:val="00CD4989"/>
    <w:rsid w:val="00CD74B7"/>
    <w:rsid w:val="00CF74C1"/>
    <w:rsid w:val="00D07877"/>
    <w:rsid w:val="00D10748"/>
    <w:rsid w:val="00D14272"/>
    <w:rsid w:val="00D201EB"/>
    <w:rsid w:val="00D449B2"/>
    <w:rsid w:val="00D45947"/>
    <w:rsid w:val="00D92AF5"/>
    <w:rsid w:val="00DA4FC9"/>
    <w:rsid w:val="00DB0C9A"/>
    <w:rsid w:val="00DC1A54"/>
    <w:rsid w:val="00DF33EA"/>
    <w:rsid w:val="00DF71B9"/>
    <w:rsid w:val="00E00CE2"/>
    <w:rsid w:val="00E15F7B"/>
    <w:rsid w:val="00E51DB6"/>
    <w:rsid w:val="00E86FB0"/>
    <w:rsid w:val="00E975C1"/>
    <w:rsid w:val="00EB0622"/>
    <w:rsid w:val="00EC503C"/>
    <w:rsid w:val="00EF2558"/>
    <w:rsid w:val="00EF486D"/>
    <w:rsid w:val="00F07742"/>
    <w:rsid w:val="00F242F5"/>
    <w:rsid w:val="00F347BA"/>
    <w:rsid w:val="00F43C16"/>
    <w:rsid w:val="00F6221D"/>
    <w:rsid w:val="00F80304"/>
    <w:rsid w:val="00F853B4"/>
    <w:rsid w:val="00FA0FD5"/>
    <w:rsid w:val="00FA6DD8"/>
    <w:rsid w:val="00FC0427"/>
    <w:rsid w:val="00FC6B71"/>
    <w:rsid w:val="00FD7769"/>
    <w:rsid w:val="00FE4B5D"/>
    <w:rsid w:val="00FF4B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oNotEmbedSmartTags/>
  <w:decimalSymbol w:val="."/>
  <w:listSeparator w:val=","/>
  <w14:docId w14:val="55007B7D"/>
  <w14:defaultImageDpi w14:val="32767"/>
  <w15:chartTrackingRefBased/>
  <w15:docId w15:val="{18E901B7-ADAA-FD48-8BFB-FF086A3A7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semiHidden="1"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ヘッダとフッタ"/>
    <w:pPr>
      <w:tabs>
        <w:tab w:val="right" w:pos="9632"/>
      </w:tabs>
    </w:pPr>
    <w:rPr>
      <w:rFonts w:ascii="ヒラギノ角ゴ Pro W3" w:eastAsia="ヒラギノ角ゴ Pro W3" w:hAnsi="ヒラギノ角ゴ Pro W3"/>
      <w:color w:val="000000"/>
    </w:rPr>
  </w:style>
  <w:style w:type="paragraph" w:styleId="a4">
    <w:name w:val="Body Text"/>
    <w:rPr>
      <w:rFonts w:ascii="ヒラギノ角ゴ Pro W3" w:eastAsia="ヒラギノ角ゴ Pro W3" w:hAnsi="ヒラギノ角ゴ Pro W3"/>
      <w:color w:val="000000"/>
      <w:sz w:val="24"/>
    </w:rPr>
  </w:style>
  <w:style w:type="table" w:styleId="a5">
    <w:name w:val="Table Grid"/>
    <w:basedOn w:val="a1"/>
    <w:rsid w:val="004775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F74C1"/>
    <w:pPr>
      <w:tabs>
        <w:tab w:val="center" w:pos="4252"/>
        <w:tab w:val="right" w:pos="8504"/>
      </w:tabs>
      <w:snapToGrid w:val="0"/>
    </w:pPr>
  </w:style>
  <w:style w:type="character" w:customStyle="1" w:styleId="a7">
    <w:name w:val="ヘッダー (文字)"/>
    <w:link w:val="a6"/>
    <w:uiPriority w:val="99"/>
    <w:rsid w:val="00CF74C1"/>
    <w:rPr>
      <w:sz w:val="24"/>
      <w:szCs w:val="24"/>
      <w:lang w:eastAsia="en-US"/>
    </w:rPr>
  </w:style>
  <w:style w:type="paragraph" w:styleId="a8">
    <w:name w:val="footer"/>
    <w:basedOn w:val="a"/>
    <w:link w:val="a9"/>
    <w:uiPriority w:val="99"/>
    <w:unhideWhenUsed/>
    <w:rsid w:val="00CF74C1"/>
    <w:pPr>
      <w:tabs>
        <w:tab w:val="center" w:pos="4252"/>
        <w:tab w:val="right" w:pos="8504"/>
      </w:tabs>
      <w:snapToGrid w:val="0"/>
    </w:pPr>
  </w:style>
  <w:style w:type="character" w:customStyle="1" w:styleId="a9">
    <w:name w:val="フッター (文字)"/>
    <w:link w:val="a8"/>
    <w:uiPriority w:val="99"/>
    <w:rsid w:val="00CF74C1"/>
    <w:rPr>
      <w:sz w:val="24"/>
      <w:szCs w:val="24"/>
      <w:lang w:eastAsia="en-US"/>
    </w:rPr>
  </w:style>
  <w:style w:type="character" w:styleId="aa">
    <w:name w:val="Hyperlink"/>
    <w:uiPriority w:val="99"/>
    <w:unhideWhenUsed/>
    <w:rsid w:val="00E15F7B"/>
    <w:rPr>
      <w:color w:val="0000FF"/>
      <w:u w:val="single"/>
    </w:rPr>
  </w:style>
  <w:style w:type="paragraph" w:styleId="ab">
    <w:name w:val="caption"/>
    <w:basedOn w:val="a"/>
    <w:next w:val="a"/>
    <w:uiPriority w:val="35"/>
    <w:unhideWhenUsed/>
    <w:qFormat/>
    <w:rsid w:val="0009020E"/>
    <w:rPr>
      <w:b/>
      <w:bCs/>
      <w:sz w:val="21"/>
      <w:szCs w:val="21"/>
    </w:rPr>
  </w:style>
  <w:style w:type="paragraph" w:styleId="ac">
    <w:name w:val="Balloon Text"/>
    <w:basedOn w:val="a"/>
    <w:link w:val="ad"/>
    <w:uiPriority w:val="99"/>
    <w:semiHidden/>
    <w:unhideWhenUsed/>
    <w:rsid w:val="00FC0427"/>
    <w:rPr>
      <w:rFonts w:ascii="游ゴシック Light" w:eastAsia="游ゴシック Light" w:hAnsi="游ゴシック Light"/>
      <w:sz w:val="18"/>
      <w:szCs w:val="18"/>
    </w:rPr>
  </w:style>
  <w:style w:type="character" w:customStyle="1" w:styleId="ad">
    <w:name w:val="吹き出し (文字)"/>
    <w:link w:val="ac"/>
    <w:uiPriority w:val="99"/>
    <w:semiHidden/>
    <w:rsid w:val="00FC0427"/>
    <w:rPr>
      <w:rFonts w:ascii="游ゴシック Light" w:eastAsia="游ゴシック Light" w:hAnsi="游ゴシック Light" w:cs="Times New Roman"/>
      <w:sz w:val="18"/>
      <w:szCs w:val="18"/>
      <w:lang w:eastAsia="en-US"/>
    </w:rPr>
  </w:style>
  <w:style w:type="character" w:styleId="ae">
    <w:name w:val="annotation reference"/>
    <w:uiPriority w:val="99"/>
    <w:semiHidden/>
    <w:unhideWhenUsed/>
    <w:rsid w:val="00FC0427"/>
    <w:rPr>
      <w:sz w:val="18"/>
      <w:szCs w:val="18"/>
    </w:rPr>
  </w:style>
  <w:style w:type="paragraph" w:styleId="af">
    <w:name w:val="annotation text"/>
    <w:basedOn w:val="a"/>
    <w:link w:val="af0"/>
    <w:uiPriority w:val="99"/>
    <w:semiHidden/>
    <w:unhideWhenUsed/>
    <w:rsid w:val="00FC0427"/>
  </w:style>
  <w:style w:type="character" w:customStyle="1" w:styleId="af0">
    <w:name w:val="コメント文字列 (文字)"/>
    <w:link w:val="af"/>
    <w:uiPriority w:val="99"/>
    <w:semiHidden/>
    <w:rsid w:val="00FC0427"/>
    <w:rPr>
      <w:sz w:val="24"/>
      <w:szCs w:val="24"/>
      <w:lang w:eastAsia="en-US"/>
    </w:rPr>
  </w:style>
  <w:style w:type="paragraph" w:styleId="af1">
    <w:name w:val="annotation subject"/>
    <w:basedOn w:val="af"/>
    <w:next w:val="af"/>
    <w:link w:val="af2"/>
    <w:uiPriority w:val="99"/>
    <w:semiHidden/>
    <w:unhideWhenUsed/>
    <w:rsid w:val="00FC0427"/>
    <w:rPr>
      <w:b/>
      <w:bCs/>
    </w:rPr>
  </w:style>
  <w:style w:type="character" w:customStyle="1" w:styleId="af2">
    <w:name w:val="コメント内容 (文字)"/>
    <w:link w:val="af1"/>
    <w:uiPriority w:val="99"/>
    <w:semiHidden/>
    <w:rsid w:val="00FC0427"/>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651537">
      <w:bodyDiv w:val="1"/>
      <w:marLeft w:val="0"/>
      <w:marRight w:val="0"/>
      <w:marTop w:val="0"/>
      <w:marBottom w:val="0"/>
      <w:divBdr>
        <w:top w:val="none" w:sz="0" w:space="0" w:color="auto"/>
        <w:left w:val="none" w:sz="0" w:space="0" w:color="auto"/>
        <w:bottom w:val="none" w:sz="0" w:space="0" w:color="auto"/>
        <w:right w:val="none" w:sz="0" w:space="0" w:color="auto"/>
      </w:divBdr>
    </w:div>
    <w:div w:id="1861041947">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1564</Words>
  <Characters>8921</Characters>
  <Application>Microsoft Office Word</Application>
  <DocSecurity>0</DocSecurity>
  <Lines>74</Lines>
  <Paragraphs>20</Paragraphs>
  <ScaleCrop>false</ScaleCrop>
  <HeadingPairs>
    <vt:vector size="2" baseType="variant">
      <vt:variant>
        <vt:lpstr>タイトル</vt:lpstr>
      </vt:variant>
      <vt:variant>
        <vt:i4>1</vt:i4>
      </vt:variant>
    </vt:vector>
  </HeadingPairs>
  <TitlesOfParts>
    <vt:vector size="1" baseType="lpstr">
      <vt:lpstr>HY2017symp_template</vt:lpstr>
    </vt:vector>
  </TitlesOfParts>
  <Company>NIPR</Company>
  <LinksUpToDate>false</LinksUpToDate>
  <CharactersWithSpaces>10465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HY2017symp_template</dc:title>
  <dc:subject>English version</dc:subject>
  <dc:creator>NIPR Symposium LOC</dc:creator>
  <cp:keywords>HAYABUSA Symposium</cp:keywords>
  <cp:lastModifiedBy>TM</cp:lastModifiedBy>
  <cp:revision>2</cp:revision>
  <cp:lastPrinted>2021-09-30T03:02:00Z</cp:lastPrinted>
  <dcterms:created xsi:type="dcterms:W3CDTF">2021-10-01T04:43:00Z</dcterms:created>
  <dcterms:modified xsi:type="dcterms:W3CDTF">2021-10-01T04:43:00Z</dcterms:modified>
</cp:coreProperties>
</file>