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05A9B" w14:textId="5A4F2557" w:rsidR="002E2A19" w:rsidRPr="007B119C" w:rsidRDefault="002E2A19">
      <w:pPr>
        <w:rPr>
          <w:rFonts w:cstheme="minorHAnsi"/>
        </w:rPr>
      </w:pPr>
      <w:r w:rsidRPr="007B119C">
        <w:rPr>
          <w:rFonts w:cstheme="minorHAnsi"/>
        </w:rPr>
        <w:t>ASMA</w:t>
      </w:r>
      <w:r w:rsidR="009C3C9F" w:rsidRPr="007B119C">
        <w:rPr>
          <w:rFonts w:cstheme="minorHAnsi"/>
        </w:rPr>
        <w:t xml:space="preserve"> Panel </w:t>
      </w:r>
    </w:p>
    <w:p w14:paraId="0839B0A6" w14:textId="77777777" w:rsidR="002E2A19" w:rsidRPr="007B119C" w:rsidRDefault="002E2A19">
      <w:pPr>
        <w:rPr>
          <w:rFonts w:cstheme="minorHAnsi"/>
        </w:rPr>
      </w:pPr>
    </w:p>
    <w:p w14:paraId="4C99C886" w14:textId="30D90556" w:rsidR="00DD0907" w:rsidRDefault="009C3C9F">
      <w:pPr>
        <w:rPr>
          <w:rFonts w:cstheme="minorHAnsi"/>
          <w:b/>
          <w:bCs/>
        </w:rPr>
      </w:pPr>
      <w:r w:rsidRPr="007B119C">
        <w:rPr>
          <w:rFonts w:cstheme="minorHAnsi"/>
          <w:b/>
          <w:bCs/>
        </w:rPr>
        <w:t>CLINICAL DECISION SUPPORT SOFTWARE</w:t>
      </w:r>
      <w:r w:rsidR="00C817F7">
        <w:rPr>
          <w:rFonts w:cstheme="minorHAnsi"/>
          <w:b/>
          <w:bCs/>
        </w:rPr>
        <w:t>:</w:t>
      </w:r>
      <w:r w:rsidRPr="007B119C">
        <w:rPr>
          <w:rFonts w:cstheme="minorHAnsi"/>
          <w:b/>
          <w:bCs/>
        </w:rPr>
        <w:t xml:space="preserve"> MODEL</w:t>
      </w:r>
      <w:r w:rsidR="00C817F7">
        <w:rPr>
          <w:rFonts w:cstheme="minorHAnsi"/>
          <w:b/>
          <w:bCs/>
        </w:rPr>
        <w:t>ING</w:t>
      </w:r>
      <w:r w:rsidRPr="007B119C">
        <w:rPr>
          <w:rFonts w:cstheme="minorHAnsi"/>
          <w:b/>
          <w:bCs/>
        </w:rPr>
        <w:t xml:space="preserve"> AND CAPABILITIES</w:t>
      </w:r>
    </w:p>
    <w:p w14:paraId="3B3E94DE" w14:textId="095D5305" w:rsidR="00FE70F1" w:rsidRDefault="00FE70F1" w:rsidP="00FE70F1">
      <w:pPr>
        <w:jc w:val="center"/>
        <w:rPr>
          <w:vertAlign w:val="superscript"/>
        </w:rPr>
      </w:pPr>
      <w:r>
        <w:t>Russell, B.</w:t>
      </w:r>
      <w:r w:rsidRPr="00F92D85">
        <w:rPr>
          <w:vertAlign w:val="superscript"/>
        </w:rPr>
        <w:t>1</w:t>
      </w:r>
      <w:r w:rsidRPr="00FE70F1">
        <w:t>,</w:t>
      </w:r>
      <w:r>
        <w:t xml:space="preserve"> </w:t>
      </w:r>
      <w:r>
        <w:t>Burian, B.</w:t>
      </w:r>
      <w:r>
        <w:rPr>
          <w:vertAlign w:val="superscript"/>
        </w:rPr>
        <w:t>2</w:t>
      </w:r>
      <w:r>
        <w:t xml:space="preserve">, </w:t>
      </w:r>
      <w:r>
        <w:t>Levin D.</w:t>
      </w:r>
      <w:r>
        <w:rPr>
          <w:vertAlign w:val="superscript"/>
        </w:rPr>
        <w:t>3</w:t>
      </w:r>
    </w:p>
    <w:p w14:paraId="5C46AD66" w14:textId="1E76FFF1" w:rsidR="00FE70F1" w:rsidRDefault="00FE70F1" w:rsidP="00FE70F1">
      <w:pPr>
        <w:jc w:val="center"/>
        <w:rPr>
          <w:vertAlign w:val="superscript"/>
        </w:rPr>
      </w:pPr>
    </w:p>
    <w:p w14:paraId="1CC3C3D2" w14:textId="60A46144" w:rsidR="00FE70F1" w:rsidRDefault="00FE70F1" w:rsidP="00FE70F1">
      <w:r>
        <w:rPr>
          <w:vertAlign w:val="superscript"/>
        </w:rPr>
        <w:t>1</w:t>
      </w:r>
      <w:r>
        <w:t xml:space="preserve"> </w:t>
      </w:r>
      <w:r w:rsidRPr="00FE70F1">
        <w:t>Auckland University of Technology</w:t>
      </w:r>
    </w:p>
    <w:p w14:paraId="1D3451A9" w14:textId="24E975B5" w:rsidR="00FE70F1" w:rsidRPr="00FE70F1" w:rsidRDefault="00FE70F1" w:rsidP="00FE70F1">
      <w:r>
        <w:rPr>
          <w:vertAlign w:val="superscript"/>
        </w:rPr>
        <w:t xml:space="preserve">2 </w:t>
      </w:r>
      <w:r>
        <w:t>NASA Ames Research Center</w:t>
      </w:r>
    </w:p>
    <w:p w14:paraId="1D3C0564" w14:textId="16D090C9" w:rsidR="00FE70F1" w:rsidRPr="00F92D85" w:rsidRDefault="00FE70F1" w:rsidP="00FE70F1">
      <w:r>
        <w:rPr>
          <w:vertAlign w:val="superscript"/>
        </w:rPr>
        <w:t>3</w:t>
      </w:r>
      <w:r>
        <w:t>IPA, Johnson Space Center, NASA, Houston TX</w:t>
      </w:r>
    </w:p>
    <w:p w14:paraId="56458AE1" w14:textId="77777777" w:rsidR="00FE70F1" w:rsidRDefault="00FE70F1" w:rsidP="00FE70F1">
      <w:pPr>
        <w:jc w:val="center"/>
        <w:rPr>
          <w:vertAlign w:val="superscript"/>
        </w:rPr>
      </w:pPr>
    </w:p>
    <w:p w14:paraId="033628F3" w14:textId="2016EBEC" w:rsidR="007B119C" w:rsidRDefault="002E2A19" w:rsidP="004A344A">
      <w:pPr>
        <w:pStyle w:val="NormalWeb"/>
        <w:rPr>
          <w:rFonts w:asciiTheme="minorHAnsi" w:hAnsiTheme="minorHAnsi" w:cstheme="minorHAnsi"/>
          <w:color w:val="000000" w:themeColor="text1"/>
        </w:rPr>
      </w:pPr>
      <w:r w:rsidRPr="007B119C">
        <w:rPr>
          <w:rFonts w:asciiTheme="minorHAnsi" w:hAnsiTheme="minorHAnsi" w:cstheme="minorHAnsi"/>
          <w:b/>
          <w:bCs/>
        </w:rPr>
        <w:t>BACKGROUND:</w:t>
      </w:r>
      <w:r w:rsidR="005A2CDA" w:rsidRPr="007B119C">
        <w:rPr>
          <w:rFonts w:asciiTheme="minorHAnsi" w:hAnsiTheme="minorHAnsi" w:cstheme="minorHAnsi"/>
          <w:bCs/>
        </w:rPr>
        <w:t xml:space="preserve"> </w:t>
      </w:r>
      <w:r w:rsidR="009C3C9F" w:rsidRPr="007B119C">
        <w:rPr>
          <w:rFonts w:asciiTheme="minorHAnsi" w:hAnsiTheme="minorHAnsi" w:cstheme="minorHAnsi"/>
          <w:bCs/>
        </w:rPr>
        <w:t>W</w:t>
      </w:r>
      <w:r w:rsidR="005A2CDA" w:rsidRPr="007B119C">
        <w:rPr>
          <w:rFonts w:asciiTheme="minorHAnsi" w:hAnsiTheme="minorHAnsi" w:cstheme="minorHAnsi"/>
          <w:bCs/>
        </w:rPr>
        <w:t xml:space="preserve">ith its distance from Earth and communication delays, </w:t>
      </w:r>
      <w:r w:rsidR="009C3C9F" w:rsidRPr="007B119C">
        <w:rPr>
          <w:rFonts w:asciiTheme="minorHAnsi" w:hAnsiTheme="minorHAnsi" w:cstheme="minorHAnsi"/>
          <w:bCs/>
        </w:rPr>
        <w:t xml:space="preserve">exploration space flight </w:t>
      </w:r>
      <w:r w:rsidR="005A2CDA" w:rsidRPr="007B119C">
        <w:rPr>
          <w:rFonts w:asciiTheme="minorHAnsi" w:hAnsiTheme="minorHAnsi" w:cstheme="minorHAnsi"/>
          <w:bCs/>
        </w:rPr>
        <w:t xml:space="preserve">will place new demands </w:t>
      </w:r>
      <w:r w:rsidR="009C3C9F" w:rsidRPr="007B119C">
        <w:rPr>
          <w:rFonts w:asciiTheme="minorHAnsi" w:hAnsiTheme="minorHAnsi" w:cstheme="minorHAnsi"/>
          <w:bCs/>
        </w:rPr>
        <w:t>for</w:t>
      </w:r>
      <w:r w:rsidR="005A2CDA" w:rsidRPr="007B119C">
        <w:rPr>
          <w:rFonts w:asciiTheme="minorHAnsi" w:hAnsiTheme="minorHAnsi" w:cstheme="minorHAnsi"/>
          <w:bCs/>
        </w:rPr>
        <w:t xml:space="preserve"> crew autonomy. </w:t>
      </w:r>
      <w:r w:rsidR="005A2CDA" w:rsidRPr="007B119C">
        <w:rPr>
          <w:rFonts w:asciiTheme="minorHAnsi" w:hAnsiTheme="minorHAnsi" w:cstheme="minorHAnsi"/>
        </w:rPr>
        <w:t xml:space="preserve">Crewmembers operating during such missions require a </w:t>
      </w:r>
      <w:r w:rsidR="00C817F7">
        <w:rPr>
          <w:rFonts w:asciiTheme="minorHAnsi" w:hAnsiTheme="minorHAnsi" w:cstheme="minorHAnsi"/>
        </w:rPr>
        <w:t>dedicated C</w:t>
      </w:r>
      <w:r w:rsidR="005A2CDA" w:rsidRPr="007B119C">
        <w:rPr>
          <w:rFonts w:asciiTheme="minorHAnsi" w:hAnsiTheme="minorHAnsi" w:cstheme="minorHAnsi"/>
        </w:rPr>
        <w:t xml:space="preserve">linical </w:t>
      </w:r>
      <w:r w:rsidR="00C817F7">
        <w:rPr>
          <w:rFonts w:asciiTheme="minorHAnsi" w:hAnsiTheme="minorHAnsi" w:cstheme="minorHAnsi"/>
        </w:rPr>
        <w:t>D</w:t>
      </w:r>
      <w:r w:rsidR="005A2CDA" w:rsidRPr="007B119C">
        <w:rPr>
          <w:rFonts w:asciiTheme="minorHAnsi" w:hAnsiTheme="minorHAnsi" w:cstheme="minorHAnsi"/>
        </w:rPr>
        <w:t xml:space="preserve">ecision </w:t>
      </w:r>
      <w:r w:rsidR="00C817F7">
        <w:rPr>
          <w:rFonts w:asciiTheme="minorHAnsi" w:hAnsiTheme="minorHAnsi" w:cstheme="minorHAnsi"/>
        </w:rPr>
        <w:t>S</w:t>
      </w:r>
      <w:r w:rsidR="005A2CDA" w:rsidRPr="007B119C">
        <w:rPr>
          <w:rFonts w:asciiTheme="minorHAnsi" w:hAnsiTheme="minorHAnsi" w:cstheme="minorHAnsi"/>
        </w:rPr>
        <w:t xml:space="preserve">upport </w:t>
      </w:r>
      <w:r w:rsidR="00C817F7">
        <w:rPr>
          <w:rFonts w:asciiTheme="minorHAnsi" w:hAnsiTheme="minorHAnsi" w:cstheme="minorHAnsi"/>
        </w:rPr>
        <w:t>S</w:t>
      </w:r>
      <w:r w:rsidR="005A2CDA" w:rsidRPr="007B119C">
        <w:rPr>
          <w:rFonts w:asciiTheme="minorHAnsi" w:hAnsiTheme="minorHAnsi" w:cstheme="minorHAnsi"/>
        </w:rPr>
        <w:t xml:space="preserve">ystem (CDSS) that enhances </w:t>
      </w:r>
      <w:r w:rsidR="009C3C9F" w:rsidRPr="007B119C">
        <w:rPr>
          <w:rFonts w:asciiTheme="minorHAnsi" w:hAnsiTheme="minorHAnsi" w:cstheme="minorHAnsi"/>
        </w:rPr>
        <w:t xml:space="preserve">their </w:t>
      </w:r>
      <w:r w:rsidR="00C817F7">
        <w:rPr>
          <w:rFonts w:asciiTheme="minorHAnsi" w:hAnsiTheme="minorHAnsi" w:cstheme="minorHAnsi"/>
        </w:rPr>
        <w:t>earth independence</w:t>
      </w:r>
      <w:r w:rsidR="00C817F7" w:rsidRPr="007B119C">
        <w:rPr>
          <w:rFonts w:asciiTheme="minorHAnsi" w:hAnsiTheme="minorHAnsi" w:cstheme="minorHAnsi"/>
        </w:rPr>
        <w:t xml:space="preserve"> </w:t>
      </w:r>
      <w:r w:rsidR="005A2CDA" w:rsidRPr="007B119C">
        <w:rPr>
          <w:rFonts w:asciiTheme="minorHAnsi" w:hAnsiTheme="minorHAnsi" w:cstheme="minorHAnsi"/>
        </w:rPr>
        <w:t xml:space="preserve">by augmenting their knowledge, </w:t>
      </w:r>
      <w:r w:rsidR="005A2CDA" w:rsidRPr="007B119C">
        <w:rPr>
          <w:rFonts w:asciiTheme="minorHAnsi" w:hAnsiTheme="minorHAnsi" w:cstheme="minorHAnsi"/>
          <w:color w:val="000000" w:themeColor="text1"/>
        </w:rPr>
        <w:t>skills</w:t>
      </w:r>
      <w:r w:rsidR="00C817F7">
        <w:rPr>
          <w:rFonts w:asciiTheme="minorHAnsi" w:hAnsiTheme="minorHAnsi" w:cstheme="minorHAnsi"/>
          <w:color w:val="000000" w:themeColor="text1"/>
        </w:rPr>
        <w:t>,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and abilities in different medical scenarios. </w:t>
      </w:r>
      <w:r w:rsidR="003B77E9" w:rsidRPr="007B119C">
        <w:rPr>
          <w:rFonts w:asciiTheme="minorHAnsi" w:hAnsiTheme="minorHAnsi" w:cstheme="minorHAnsi"/>
          <w:color w:val="000000" w:themeColor="text1"/>
        </w:rPr>
        <w:t>A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CDSS </w:t>
      </w:r>
      <w:r w:rsidR="003B77E9" w:rsidRPr="007B119C">
        <w:rPr>
          <w:rFonts w:asciiTheme="minorHAnsi" w:hAnsiTheme="minorHAnsi" w:cstheme="minorHAnsi"/>
          <w:color w:val="000000" w:themeColor="text1"/>
        </w:rPr>
        <w:t xml:space="preserve">is a 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software application that must </w:t>
      </w:r>
      <w:r w:rsidR="00C817F7">
        <w:rPr>
          <w:rFonts w:asciiTheme="minorHAnsi" w:hAnsiTheme="minorHAnsi" w:cstheme="minorHAnsi"/>
          <w:color w:val="000000" w:themeColor="text1"/>
        </w:rPr>
        <w:t xml:space="preserve">function optimally 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in </w:t>
      </w:r>
      <w:r w:rsidR="00C817F7" w:rsidRPr="007B119C">
        <w:rPr>
          <w:rFonts w:asciiTheme="minorHAnsi" w:hAnsiTheme="minorHAnsi" w:cstheme="minorHAnsi"/>
          <w:color w:val="000000" w:themeColor="text1"/>
        </w:rPr>
        <w:t>diverse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</w:t>
      </w:r>
      <w:r w:rsidR="00C817F7">
        <w:rPr>
          <w:rFonts w:asciiTheme="minorHAnsi" w:hAnsiTheme="minorHAnsi" w:cstheme="minorHAnsi"/>
          <w:color w:val="000000" w:themeColor="text1"/>
        </w:rPr>
        <w:t xml:space="preserve">and varied </w:t>
      </w:r>
      <w:r w:rsidR="005A2CDA" w:rsidRPr="007B119C">
        <w:rPr>
          <w:rFonts w:asciiTheme="minorHAnsi" w:hAnsiTheme="minorHAnsi" w:cstheme="minorHAnsi"/>
          <w:color w:val="000000" w:themeColor="text1"/>
        </w:rPr>
        <w:t>scenarios</w:t>
      </w:r>
      <w:r w:rsidR="00C817F7">
        <w:rPr>
          <w:rFonts w:asciiTheme="minorHAnsi" w:hAnsiTheme="minorHAnsi" w:cstheme="minorHAnsi"/>
          <w:color w:val="000000" w:themeColor="text1"/>
        </w:rPr>
        <w:t xml:space="preserve"> (while interfacing with and providing actionable information to appropriate vehicle systems)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</w:t>
      </w:r>
      <w:r w:rsidR="00C817F7">
        <w:rPr>
          <w:rFonts w:asciiTheme="minorHAnsi" w:hAnsiTheme="minorHAnsi" w:cstheme="minorHAnsi"/>
          <w:color w:val="000000" w:themeColor="text1"/>
        </w:rPr>
        <w:t>to</w:t>
      </w:r>
      <w:r w:rsidR="00C817F7" w:rsidRPr="007B119C">
        <w:rPr>
          <w:rFonts w:asciiTheme="minorHAnsi" w:hAnsiTheme="minorHAnsi" w:cstheme="minorHAnsi"/>
          <w:color w:val="000000" w:themeColor="text1"/>
        </w:rPr>
        <w:t xml:space="preserve"> </w:t>
      </w:r>
      <w:r w:rsidR="00C817F7">
        <w:rPr>
          <w:rFonts w:asciiTheme="minorHAnsi" w:hAnsiTheme="minorHAnsi" w:cstheme="minorHAnsi"/>
          <w:color w:val="000000" w:themeColor="text1"/>
        </w:rPr>
        <w:t>augment crew performance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</w:t>
      </w:r>
      <w:r w:rsidR="00C817F7">
        <w:rPr>
          <w:rFonts w:asciiTheme="minorHAnsi" w:hAnsiTheme="minorHAnsi" w:cstheme="minorHAnsi"/>
          <w:color w:val="000000" w:themeColor="text1"/>
        </w:rPr>
        <w:t>by enhancing or adding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knowledge, skills</w:t>
      </w:r>
      <w:r w:rsidR="00C817F7">
        <w:rPr>
          <w:rFonts w:asciiTheme="minorHAnsi" w:hAnsiTheme="minorHAnsi" w:cstheme="minorHAnsi"/>
          <w:color w:val="000000" w:themeColor="text1"/>
        </w:rPr>
        <w:t>,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and abilities</w:t>
      </w:r>
      <w:r w:rsidR="00C817F7">
        <w:rPr>
          <w:rFonts w:asciiTheme="minorHAnsi" w:hAnsiTheme="minorHAnsi" w:cstheme="minorHAnsi"/>
          <w:color w:val="000000" w:themeColor="text1"/>
        </w:rPr>
        <w:t xml:space="preserve"> that preserve health and wellness and ultimately helping to ensure mission success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. </w:t>
      </w:r>
      <w:r w:rsidR="00C817F7">
        <w:rPr>
          <w:rFonts w:asciiTheme="minorHAnsi" w:hAnsiTheme="minorHAnsi" w:cstheme="minorHAnsi"/>
          <w:color w:val="000000" w:themeColor="text1"/>
        </w:rPr>
        <w:t>In addition, t</w:t>
      </w:r>
      <w:r w:rsidR="00C817F7" w:rsidRPr="007B119C">
        <w:rPr>
          <w:rFonts w:asciiTheme="minorHAnsi" w:hAnsiTheme="minorHAnsi" w:cstheme="minorHAnsi"/>
          <w:color w:val="000000" w:themeColor="text1"/>
        </w:rPr>
        <w:t xml:space="preserve">he 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software tool </w:t>
      </w:r>
      <w:r w:rsidR="003B77E9" w:rsidRPr="007B119C">
        <w:rPr>
          <w:rFonts w:asciiTheme="minorHAnsi" w:hAnsiTheme="minorHAnsi" w:cstheme="minorHAnsi"/>
          <w:color w:val="000000" w:themeColor="text1"/>
        </w:rPr>
        <w:t>should</w:t>
      </w:r>
      <w:r w:rsidR="005A2CDA" w:rsidRPr="007B119C">
        <w:rPr>
          <w:rFonts w:asciiTheme="minorHAnsi" w:hAnsiTheme="minorHAnsi" w:cstheme="minorHAnsi"/>
          <w:color w:val="000000" w:themeColor="text1"/>
        </w:rPr>
        <w:t xml:space="preserve"> provide various functions and computational models to meet the demands of astronauts beyond low earth orbit. </w:t>
      </w:r>
    </w:p>
    <w:p w14:paraId="2108FB85" w14:textId="31396588" w:rsidR="007B119C" w:rsidRDefault="002E2A19" w:rsidP="004A344A">
      <w:pPr>
        <w:pStyle w:val="NormalWeb"/>
        <w:rPr>
          <w:rFonts w:asciiTheme="minorHAnsi" w:hAnsiTheme="minorHAnsi" w:cstheme="minorHAnsi"/>
        </w:rPr>
      </w:pPr>
      <w:r w:rsidRPr="007B119C">
        <w:rPr>
          <w:rFonts w:asciiTheme="minorHAnsi" w:hAnsiTheme="minorHAnsi" w:cstheme="minorHAnsi"/>
          <w:b/>
          <w:bCs/>
        </w:rPr>
        <w:t xml:space="preserve">OVERVIEW: </w:t>
      </w:r>
      <w:r w:rsidR="005A2CDA" w:rsidRPr="007B119C">
        <w:rPr>
          <w:rFonts w:asciiTheme="minorHAnsi" w:hAnsiTheme="minorHAnsi" w:cstheme="minorHAnsi"/>
        </w:rPr>
        <w:t xml:space="preserve">The </w:t>
      </w:r>
      <w:r w:rsidR="003B77E9" w:rsidRPr="007B119C">
        <w:rPr>
          <w:rFonts w:asciiTheme="minorHAnsi" w:hAnsiTheme="minorHAnsi" w:cstheme="minorHAnsi"/>
        </w:rPr>
        <w:t>NASA</w:t>
      </w:r>
      <w:r w:rsidR="00F4297F">
        <w:rPr>
          <w:rFonts w:asciiTheme="minorHAnsi" w:hAnsiTheme="minorHAnsi" w:cstheme="minorHAnsi"/>
        </w:rPr>
        <w:t xml:space="preserve"> Exploration Medical Capability</w:t>
      </w:r>
      <w:r w:rsidR="003B77E9" w:rsidRPr="007B119C">
        <w:rPr>
          <w:rFonts w:asciiTheme="minorHAnsi" w:hAnsiTheme="minorHAnsi" w:cstheme="minorHAnsi"/>
        </w:rPr>
        <w:t xml:space="preserve"> </w:t>
      </w:r>
      <w:proofErr w:type="spellStart"/>
      <w:r w:rsidR="003B77E9" w:rsidRPr="007B119C">
        <w:rPr>
          <w:rFonts w:asciiTheme="minorHAnsi" w:hAnsiTheme="minorHAnsi" w:cstheme="minorHAnsi"/>
        </w:rPr>
        <w:t>ExMC</w:t>
      </w:r>
      <w:proofErr w:type="spellEnd"/>
      <w:r w:rsidR="003B77E9" w:rsidRPr="007B119C">
        <w:rPr>
          <w:rFonts w:asciiTheme="minorHAnsi" w:hAnsiTheme="minorHAnsi" w:cstheme="minorHAnsi"/>
        </w:rPr>
        <w:t xml:space="preserve"> </w:t>
      </w:r>
      <w:r w:rsidR="005A2CDA" w:rsidRPr="007B119C">
        <w:rPr>
          <w:rFonts w:asciiTheme="minorHAnsi" w:hAnsiTheme="minorHAnsi" w:cstheme="minorHAnsi"/>
        </w:rPr>
        <w:t>CD</w:t>
      </w:r>
      <w:r w:rsidR="00C817F7">
        <w:rPr>
          <w:rFonts w:asciiTheme="minorHAnsi" w:hAnsiTheme="minorHAnsi" w:cstheme="minorHAnsi"/>
        </w:rPr>
        <w:t>S</w:t>
      </w:r>
      <w:r w:rsidR="005A2CDA" w:rsidRPr="007B119C">
        <w:rPr>
          <w:rFonts w:asciiTheme="minorHAnsi" w:hAnsiTheme="minorHAnsi" w:cstheme="minorHAnsi"/>
        </w:rPr>
        <w:t xml:space="preserve">S project has been </w:t>
      </w:r>
      <w:r w:rsidR="00245C2F" w:rsidRPr="007B119C">
        <w:rPr>
          <w:rFonts w:asciiTheme="minorHAnsi" w:hAnsiTheme="minorHAnsi" w:cstheme="minorHAnsi"/>
        </w:rPr>
        <w:t>researching</w:t>
      </w:r>
      <w:r w:rsidR="009C3C9F" w:rsidRPr="007B119C">
        <w:rPr>
          <w:rFonts w:asciiTheme="minorHAnsi" w:hAnsiTheme="minorHAnsi" w:cstheme="minorHAnsi"/>
        </w:rPr>
        <w:t xml:space="preserve"> </w:t>
      </w:r>
      <w:r w:rsidR="005A2CDA" w:rsidRPr="007B119C">
        <w:rPr>
          <w:rFonts w:asciiTheme="minorHAnsi" w:hAnsiTheme="minorHAnsi" w:cstheme="minorHAnsi"/>
        </w:rPr>
        <w:t xml:space="preserve">the </w:t>
      </w:r>
      <w:r w:rsidR="004A344A" w:rsidRPr="007B119C">
        <w:rPr>
          <w:rFonts w:asciiTheme="minorHAnsi" w:hAnsiTheme="minorHAnsi" w:cstheme="minorHAnsi"/>
        </w:rPr>
        <w:t>capabilities</w:t>
      </w:r>
      <w:r w:rsidR="005A2CDA" w:rsidRPr="007B119C">
        <w:rPr>
          <w:rFonts w:asciiTheme="minorHAnsi" w:hAnsiTheme="minorHAnsi" w:cstheme="minorHAnsi"/>
        </w:rPr>
        <w:t xml:space="preserve"> </w:t>
      </w:r>
      <w:r w:rsidR="00C817F7">
        <w:rPr>
          <w:rFonts w:asciiTheme="minorHAnsi" w:hAnsiTheme="minorHAnsi" w:cstheme="minorHAnsi"/>
        </w:rPr>
        <w:t xml:space="preserve">required </w:t>
      </w:r>
      <w:r w:rsidR="009C3C9F" w:rsidRPr="007B119C">
        <w:rPr>
          <w:rFonts w:asciiTheme="minorHAnsi" w:hAnsiTheme="minorHAnsi" w:cstheme="minorHAnsi"/>
        </w:rPr>
        <w:t>of</w:t>
      </w:r>
      <w:r w:rsidR="005A2CDA" w:rsidRPr="007B119C">
        <w:rPr>
          <w:rFonts w:asciiTheme="minorHAnsi" w:hAnsiTheme="minorHAnsi" w:cstheme="minorHAnsi"/>
        </w:rPr>
        <w:t xml:space="preserve"> a software tool to </w:t>
      </w:r>
      <w:r w:rsidR="00C817F7">
        <w:rPr>
          <w:rFonts w:asciiTheme="minorHAnsi" w:hAnsiTheme="minorHAnsi" w:cstheme="minorHAnsi"/>
        </w:rPr>
        <w:t xml:space="preserve">provide </w:t>
      </w:r>
      <w:r w:rsidR="005A2CDA" w:rsidRPr="007B119C">
        <w:rPr>
          <w:rFonts w:asciiTheme="minorHAnsi" w:hAnsiTheme="minorHAnsi" w:cstheme="minorHAnsi"/>
        </w:rPr>
        <w:t xml:space="preserve">remote </w:t>
      </w:r>
      <w:r w:rsidR="00C817F7">
        <w:rPr>
          <w:rFonts w:asciiTheme="minorHAnsi" w:hAnsiTheme="minorHAnsi" w:cstheme="minorHAnsi"/>
        </w:rPr>
        <w:t xml:space="preserve">assistance to </w:t>
      </w:r>
      <w:r w:rsidR="005B6EF0">
        <w:rPr>
          <w:rFonts w:asciiTheme="minorHAnsi" w:hAnsiTheme="minorHAnsi" w:cstheme="minorHAnsi"/>
        </w:rPr>
        <w:t>exploration</w:t>
      </w:r>
      <w:r w:rsidR="00C817F7">
        <w:rPr>
          <w:rFonts w:asciiTheme="minorHAnsi" w:hAnsiTheme="minorHAnsi" w:cstheme="minorHAnsi"/>
        </w:rPr>
        <w:t xml:space="preserve"> spaceflight </w:t>
      </w:r>
      <w:r w:rsidR="005A2CDA" w:rsidRPr="007B119C">
        <w:rPr>
          <w:rFonts w:asciiTheme="minorHAnsi" w:hAnsiTheme="minorHAnsi" w:cstheme="minorHAnsi"/>
        </w:rPr>
        <w:t>astronauts under differen</w:t>
      </w:r>
      <w:r w:rsidR="004A344A" w:rsidRPr="007B119C">
        <w:rPr>
          <w:rFonts w:asciiTheme="minorHAnsi" w:hAnsiTheme="minorHAnsi" w:cstheme="minorHAnsi"/>
        </w:rPr>
        <w:t>t</w:t>
      </w:r>
      <w:r w:rsidR="005A2CDA" w:rsidRPr="007B119C">
        <w:rPr>
          <w:rFonts w:asciiTheme="minorHAnsi" w:hAnsiTheme="minorHAnsi" w:cstheme="minorHAnsi"/>
        </w:rPr>
        <w:t xml:space="preserve"> </w:t>
      </w:r>
      <w:r w:rsidR="009C3C9F" w:rsidRPr="007B119C">
        <w:rPr>
          <w:rFonts w:asciiTheme="minorHAnsi" w:hAnsiTheme="minorHAnsi" w:cstheme="minorHAnsi"/>
        </w:rPr>
        <w:t>scenarios</w:t>
      </w:r>
      <w:r w:rsidR="005A2CDA" w:rsidRPr="007B119C">
        <w:rPr>
          <w:rFonts w:asciiTheme="minorHAnsi" w:hAnsiTheme="minorHAnsi" w:cstheme="minorHAnsi"/>
        </w:rPr>
        <w:t xml:space="preserve"> </w:t>
      </w:r>
      <w:r w:rsidR="004A344A" w:rsidRPr="007B119C">
        <w:rPr>
          <w:rFonts w:asciiTheme="minorHAnsi" w:hAnsiTheme="minorHAnsi" w:cstheme="minorHAnsi"/>
        </w:rPr>
        <w:t>covering</w:t>
      </w:r>
      <w:r w:rsidR="005A2CDA" w:rsidRPr="007B119C">
        <w:rPr>
          <w:rFonts w:asciiTheme="minorHAnsi" w:hAnsiTheme="minorHAnsi" w:cstheme="minorHAnsi"/>
        </w:rPr>
        <w:t xml:space="preserve"> three </w:t>
      </w:r>
      <w:r w:rsidR="00C817F7">
        <w:rPr>
          <w:rFonts w:asciiTheme="minorHAnsi" w:hAnsiTheme="minorHAnsi" w:cstheme="minorHAnsi"/>
        </w:rPr>
        <w:t>general</w:t>
      </w:r>
      <w:r w:rsidR="00C817F7" w:rsidRPr="007B119C">
        <w:rPr>
          <w:rFonts w:asciiTheme="minorHAnsi" w:hAnsiTheme="minorHAnsi" w:cstheme="minorHAnsi"/>
        </w:rPr>
        <w:t xml:space="preserve"> </w:t>
      </w:r>
      <w:r w:rsidR="005A2CDA" w:rsidRPr="007B119C">
        <w:rPr>
          <w:rFonts w:asciiTheme="minorHAnsi" w:hAnsiTheme="minorHAnsi" w:cstheme="minorHAnsi"/>
        </w:rPr>
        <w:t xml:space="preserve">clinical </w:t>
      </w:r>
      <w:r w:rsidR="009C3C9F" w:rsidRPr="007B119C">
        <w:rPr>
          <w:rFonts w:asciiTheme="minorHAnsi" w:hAnsiTheme="minorHAnsi" w:cstheme="minorHAnsi"/>
        </w:rPr>
        <w:t>conditions</w:t>
      </w:r>
      <w:r w:rsidR="005A2CDA" w:rsidRPr="007B119C">
        <w:rPr>
          <w:rFonts w:asciiTheme="minorHAnsi" w:hAnsiTheme="minorHAnsi" w:cstheme="minorHAnsi"/>
        </w:rPr>
        <w:t>: emergency, routine</w:t>
      </w:r>
      <w:r w:rsidR="009C3C9F" w:rsidRPr="007B119C">
        <w:rPr>
          <w:rFonts w:asciiTheme="minorHAnsi" w:hAnsiTheme="minorHAnsi" w:cstheme="minorHAnsi"/>
        </w:rPr>
        <w:t>,</w:t>
      </w:r>
      <w:r w:rsidR="005A2CDA" w:rsidRPr="007B119C">
        <w:rPr>
          <w:rFonts w:asciiTheme="minorHAnsi" w:hAnsiTheme="minorHAnsi" w:cstheme="minorHAnsi"/>
        </w:rPr>
        <w:t xml:space="preserve"> and preventative. </w:t>
      </w:r>
      <w:r w:rsidR="003B77E9" w:rsidRPr="007B119C">
        <w:rPr>
          <w:rFonts w:asciiTheme="minorHAnsi" w:hAnsiTheme="minorHAnsi" w:cstheme="minorHAnsi"/>
        </w:rPr>
        <w:t xml:space="preserve">Each scenario differs in </w:t>
      </w:r>
      <w:r w:rsidR="00245C2F" w:rsidRPr="007B119C">
        <w:rPr>
          <w:rFonts w:asciiTheme="minorHAnsi" w:hAnsiTheme="minorHAnsi" w:cstheme="minorHAnsi"/>
        </w:rPr>
        <w:t xml:space="preserve">its </w:t>
      </w:r>
      <w:r w:rsidR="003B77E9" w:rsidRPr="007B119C">
        <w:rPr>
          <w:rFonts w:asciiTheme="minorHAnsi" w:hAnsiTheme="minorHAnsi" w:cstheme="minorHAnsi"/>
        </w:rPr>
        <w:t xml:space="preserve">primary </w:t>
      </w:r>
      <w:r w:rsidR="00915F95" w:rsidRPr="007B119C">
        <w:rPr>
          <w:rFonts w:asciiTheme="minorHAnsi" w:hAnsiTheme="minorHAnsi" w:cstheme="minorHAnsi"/>
        </w:rPr>
        <w:t>clinical goal</w:t>
      </w:r>
      <w:r w:rsidR="003B77E9" w:rsidRPr="007B119C">
        <w:rPr>
          <w:rFonts w:asciiTheme="minorHAnsi" w:hAnsiTheme="minorHAnsi" w:cstheme="minorHAnsi"/>
        </w:rPr>
        <w:t>, computational challenges</w:t>
      </w:r>
      <w:r w:rsidR="00C817F7">
        <w:rPr>
          <w:rFonts w:asciiTheme="minorHAnsi" w:hAnsiTheme="minorHAnsi" w:cstheme="minorHAnsi"/>
        </w:rPr>
        <w:t>,</w:t>
      </w:r>
      <w:r w:rsidR="003B77E9" w:rsidRPr="007B119C">
        <w:rPr>
          <w:rFonts w:asciiTheme="minorHAnsi" w:hAnsiTheme="minorHAnsi" w:cstheme="minorHAnsi"/>
        </w:rPr>
        <w:t xml:space="preserve"> user interaction</w:t>
      </w:r>
      <w:r w:rsidR="00C817F7">
        <w:rPr>
          <w:rFonts w:asciiTheme="minorHAnsi" w:hAnsiTheme="minorHAnsi" w:cstheme="minorHAnsi"/>
        </w:rPr>
        <w:t>, and task resource requirements</w:t>
      </w:r>
      <w:r w:rsidR="003B77E9" w:rsidRPr="007B119C">
        <w:rPr>
          <w:rFonts w:asciiTheme="minorHAnsi" w:hAnsiTheme="minorHAnsi" w:cstheme="minorHAnsi"/>
        </w:rPr>
        <w:t xml:space="preserve">. </w:t>
      </w:r>
      <w:r w:rsidR="00C817F7">
        <w:rPr>
          <w:rFonts w:asciiTheme="minorHAnsi" w:hAnsiTheme="minorHAnsi" w:cstheme="minorHAnsi"/>
        </w:rPr>
        <w:t>For example, t</w:t>
      </w:r>
      <w:r w:rsidR="00C817F7" w:rsidRPr="007B119C">
        <w:rPr>
          <w:rFonts w:asciiTheme="minorHAnsi" w:hAnsiTheme="minorHAnsi" w:cstheme="minorHAnsi"/>
        </w:rPr>
        <w:t xml:space="preserve">he </w:t>
      </w:r>
      <w:r w:rsidR="005A2CDA" w:rsidRPr="007B119C">
        <w:rPr>
          <w:rFonts w:asciiTheme="minorHAnsi" w:hAnsiTheme="minorHAnsi" w:cstheme="minorHAnsi"/>
        </w:rPr>
        <w:t>emergency scenario</w:t>
      </w:r>
      <w:r w:rsidR="00C817F7">
        <w:rPr>
          <w:rFonts w:asciiTheme="minorHAnsi" w:hAnsiTheme="minorHAnsi" w:cstheme="minorHAnsi"/>
        </w:rPr>
        <w:t xml:space="preserve"> focuses on</w:t>
      </w:r>
      <w:r w:rsidR="005A2CDA" w:rsidRPr="007B119C">
        <w:rPr>
          <w:rFonts w:asciiTheme="minorHAnsi" w:hAnsiTheme="minorHAnsi" w:cstheme="minorHAnsi"/>
        </w:rPr>
        <w:t xml:space="preserve"> </w:t>
      </w:r>
      <w:r w:rsidR="00C817F7">
        <w:rPr>
          <w:rFonts w:asciiTheme="minorHAnsi" w:hAnsiTheme="minorHAnsi" w:cstheme="minorHAnsi"/>
        </w:rPr>
        <w:t xml:space="preserve">the immediate </w:t>
      </w:r>
      <w:r w:rsidR="005A2CDA" w:rsidRPr="007B119C">
        <w:rPr>
          <w:rFonts w:asciiTheme="minorHAnsi" w:hAnsiTheme="minorHAnsi" w:cstheme="minorHAnsi"/>
        </w:rPr>
        <w:t>preserv</w:t>
      </w:r>
      <w:r w:rsidR="00C817F7">
        <w:rPr>
          <w:rFonts w:asciiTheme="minorHAnsi" w:hAnsiTheme="minorHAnsi" w:cstheme="minorHAnsi"/>
        </w:rPr>
        <w:t>ation of</w:t>
      </w:r>
      <w:r w:rsidR="005A2CDA" w:rsidRPr="007B119C">
        <w:rPr>
          <w:rFonts w:asciiTheme="minorHAnsi" w:hAnsiTheme="minorHAnsi" w:cstheme="minorHAnsi"/>
        </w:rPr>
        <w:t xml:space="preserve"> life through </w:t>
      </w:r>
      <w:r w:rsidR="00C817F7">
        <w:rPr>
          <w:rFonts w:asciiTheme="minorHAnsi" w:hAnsiTheme="minorHAnsi" w:cstheme="minorHAnsi"/>
        </w:rPr>
        <w:t xml:space="preserve">the application of </w:t>
      </w:r>
      <w:r w:rsidR="005A2CDA" w:rsidRPr="007B119C">
        <w:rPr>
          <w:rFonts w:asciiTheme="minorHAnsi" w:hAnsiTheme="minorHAnsi" w:cstheme="minorHAnsi"/>
        </w:rPr>
        <w:t>emergency protocols</w:t>
      </w:r>
      <w:r w:rsidR="00C817F7">
        <w:rPr>
          <w:rFonts w:asciiTheme="minorHAnsi" w:hAnsiTheme="minorHAnsi" w:cstheme="minorHAnsi"/>
        </w:rPr>
        <w:t xml:space="preserve">, </w:t>
      </w:r>
      <w:r w:rsidR="005A2CDA" w:rsidRPr="007B119C">
        <w:rPr>
          <w:rFonts w:asciiTheme="minorHAnsi" w:hAnsiTheme="minorHAnsi" w:cstheme="minorHAnsi"/>
        </w:rPr>
        <w:t>vital sign</w:t>
      </w:r>
      <w:r w:rsidR="003B77E9" w:rsidRPr="007B119C">
        <w:rPr>
          <w:rFonts w:asciiTheme="minorHAnsi" w:hAnsiTheme="minorHAnsi" w:cstheme="minorHAnsi"/>
        </w:rPr>
        <w:t xml:space="preserve"> measurement</w:t>
      </w:r>
      <w:r w:rsidR="00C817F7">
        <w:rPr>
          <w:rFonts w:asciiTheme="minorHAnsi" w:hAnsiTheme="minorHAnsi" w:cstheme="minorHAnsi"/>
        </w:rPr>
        <w:t xml:space="preserve">/monitoring, and implementation of critical life-saving interventions </w:t>
      </w:r>
      <w:r w:rsidR="005A2CDA" w:rsidRPr="007B119C">
        <w:rPr>
          <w:rFonts w:asciiTheme="minorHAnsi" w:hAnsiTheme="minorHAnsi" w:cstheme="minorHAnsi"/>
        </w:rPr>
        <w:t>adapt</w:t>
      </w:r>
      <w:r w:rsidR="00C817F7">
        <w:rPr>
          <w:rFonts w:asciiTheme="minorHAnsi" w:hAnsiTheme="minorHAnsi" w:cstheme="minorHAnsi"/>
        </w:rPr>
        <w:t>ed from</w:t>
      </w:r>
      <w:r w:rsidR="003B77E9" w:rsidRPr="007B119C">
        <w:rPr>
          <w:rFonts w:asciiTheme="minorHAnsi" w:hAnsiTheme="minorHAnsi" w:cstheme="minorHAnsi"/>
        </w:rPr>
        <w:t xml:space="preserve"> terrestrial protocols such as </w:t>
      </w:r>
      <w:r w:rsidR="005A2CDA" w:rsidRPr="007B119C">
        <w:rPr>
          <w:rFonts w:asciiTheme="minorHAnsi" w:hAnsiTheme="minorHAnsi" w:cstheme="minorHAnsi"/>
        </w:rPr>
        <w:t xml:space="preserve">MARCH and </w:t>
      </w:r>
      <w:r w:rsidR="00C817F7">
        <w:rPr>
          <w:rFonts w:asciiTheme="minorHAnsi" w:hAnsiTheme="minorHAnsi" w:cstheme="minorHAnsi"/>
        </w:rPr>
        <w:t>traditional “</w:t>
      </w:r>
      <w:r w:rsidR="005A2CDA" w:rsidRPr="007B119C">
        <w:rPr>
          <w:rFonts w:asciiTheme="minorHAnsi" w:hAnsiTheme="minorHAnsi" w:cstheme="minorHAnsi"/>
        </w:rPr>
        <w:t>ABCD</w:t>
      </w:r>
      <w:r w:rsidR="00C817F7">
        <w:rPr>
          <w:rFonts w:asciiTheme="minorHAnsi" w:hAnsiTheme="minorHAnsi" w:cstheme="minorHAnsi"/>
        </w:rPr>
        <w:t>”</w:t>
      </w:r>
      <w:r w:rsidR="005A2CDA" w:rsidRPr="007B119C">
        <w:rPr>
          <w:rFonts w:asciiTheme="minorHAnsi" w:hAnsiTheme="minorHAnsi" w:cstheme="minorHAnsi"/>
        </w:rPr>
        <w:t xml:space="preserve"> triage </w:t>
      </w:r>
      <w:r w:rsidR="009C3C9F" w:rsidRPr="007B119C">
        <w:rPr>
          <w:rFonts w:asciiTheme="minorHAnsi" w:hAnsiTheme="minorHAnsi" w:cstheme="minorHAnsi"/>
        </w:rPr>
        <w:t>algorithm</w:t>
      </w:r>
      <w:r w:rsidR="005A2CDA" w:rsidRPr="007B119C">
        <w:rPr>
          <w:rFonts w:asciiTheme="minorHAnsi" w:hAnsiTheme="minorHAnsi" w:cstheme="minorHAnsi"/>
        </w:rPr>
        <w:t xml:space="preserve">s. </w:t>
      </w:r>
      <w:r w:rsidR="00C817F7">
        <w:rPr>
          <w:rFonts w:asciiTheme="minorHAnsi" w:hAnsiTheme="minorHAnsi" w:cstheme="minorHAnsi"/>
        </w:rPr>
        <w:t>A r</w:t>
      </w:r>
      <w:r w:rsidR="005A2CDA" w:rsidRPr="007B119C">
        <w:rPr>
          <w:rFonts w:asciiTheme="minorHAnsi" w:hAnsiTheme="minorHAnsi" w:cstheme="minorHAnsi"/>
        </w:rPr>
        <w:t xml:space="preserve">outine clinical </w:t>
      </w:r>
      <w:r w:rsidR="00C817F7">
        <w:rPr>
          <w:rFonts w:asciiTheme="minorHAnsi" w:hAnsiTheme="minorHAnsi" w:cstheme="minorHAnsi"/>
        </w:rPr>
        <w:t>i</w:t>
      </w:r>
      <w:r w:rsidR="00C817F7" w:rsidRPr="007B119C">
        <w:rPr>
          <w:rFonts w:asciiTheme="minorHAnsi" w:hAnsiTheme="minorHAnsi" w:cstheme="minorHAnsi"/>
        </w:rPr>
        <w:t xml:space="preserve">nquiry </w:t>
      </w:r>
      <w:r w:rsidR="00C817F7">
        <w:rPr>
          <w:rFonts w:asciiTheme="minorHAnsi" w:hAnsiTheme="minorHAnsi" w:cstheme="minorHAnsi"/>
        </w:rPr>
        <w:t xml:space="preserve">scenario </w:t>
      </w:r>
      <w:r w:rsidR="005A2CDA" w:rsidRPr="007B119C">
        <w:rPr>
          <w:rFonts w:asciiTheme="minorHAnsi" w:hAnsiTheme="minorHAnsi" w:cstheme="minorHAnsi"/>
        </w:rPr>
        <w:t xml:space="preserve">presents a complex </w:t>
      </w:r>
      <w:r w:rsidR="004A344A" w:rsidRPr="007B119C">
        <w:rPr>
          <w:rFonts w:asciiTheme="minorHAnsi" w:hAnsiTheme="minorHAnsi" w:cstheme="minorHAnsi"/>
        </w:rPr>
        <w:t xml:space="preserve">probabilistic </w:t>
      </w:r>
      <w:r w:rsidR="005A2CDA" w:rsidRPr="007B119C">
        <w:rPr>
          <w:rFonts w:asciiTheme="minorHAnsi" w:hAnsiTheme="minorHAnsi" w:cstheme="minorHAnsi"/>
        </w:rPr>
        <w:t>challenge</w:t>
      </w:r>
      <w:r w:rsidR="005B6EF0">
        <w:rPr>
          <w:rFonts w:asciiTheme="minorHAnsi" w:hAnsiTheme="minorHAnsi" w:cstheme="minorHAnsi"/>
        </w:rPr>
        <w:t xml:space="preserve"> in the creation of a differential diagnosis</w:t>
      </w:r>
      <w:r w:rsidR="00C817F7">
        <w:rPr>
          <w:rFonts w:asciiTheme="minorHAnsi" w:hAnsiTheme="minorHAnsi" w:cstheme="minorHAnsi"/>
        </w:rPr>
        <w:t>. The CDSS must perform naturalistic decision-making akin to that presented by a trained medical provider performing clinical analysis in the diagnosis phase, drawing on knowledge to provide treatment options and enable observation</w:t>
      </w:r>
      <w:r w:rsidR="005A2CDA" w:rsidRPr="007B119C">
        <w:rPr>
          <w:rFonts w:asciiTheme="minorHAnsi" w:hAnsiTheme="minorHAnsi" w:cstheme="minorHAnsi"/>
        </w:rPr>
        <w:t xml:space="preserve"> </w:t>
      </w:r>
      <w:r w:rsidR="00C817F7">
        <w:rPr>
          <w:rFonts w:asciiTheme="minorHAnsi" w:hAnsiTheme="minorHAnsi" w:cstheme="minorHAnsi"/>
        </w:rPr>
        <w:t xml:space="preserve">to </w:t>
      </w:r>
      <w:r w:rsidR="004A344A" w:rsidRPr="007B119C">
        <w:rPr>
          <w:rFonts w:asciiTheme="minorHAnsi" w:hAnsiTheme="minorHAnsi" w:cstheme="minorHAnsi"/>
        </w:rPr>
        <w:t>re</w:t>
      </w:r>
      <w:r w:rsidR="005A2CDA" w:rsidRPr="007B119C">
        <w:rPr>
          <w:rFonts w:asciiTheme="minorHAnsi" w:hAnsiTheme="minorHAnsi" w:cstheme="minorHAnsi"/>
        </w:rPr>
        <w:t xml:space="preserve">assess if the patient is </w:t>
      </w:r>
      <w:r w:rsidR="004A344A" w:rsidRPr="007B119C">
        <w:rPr>
          <w:rFonts w:asciiTheme="minorHAnsi" w:hAnsiTheme="minorHAnsi" w:cstheme="minorHAnsi"/>
        </w:rPr>
        <w:t xml:space="preserve">not </w:t>
      </w:r>
      <w:r w:rsidR="005A2CDA" w:rsidRPr="007B119C">
        <w:rPr>
          <w:rFonts w:asciiTheme="minorHAnsi" w:hAnsiTheme="minorHAnsi" w:cstheme="minorHAnsi"/>
        </w:rPr>
        <w:t xml:space="preserve">recovering. The </w:t>
      </w:r>
      <w:r w:rsidR="004A344A" w:rsidRPr="007B119C">
        <w:rPr>
          <w:rFonts w:asciiTheme="minorHAnsi" w:hAnsiTheme="minorHAnsi" w:cstheme="minorHAnsi"/>
        </w:rPr>
        <w:t>third</w:t>
      </w:r>
      <w:r w:rsidR="005A2CDA" w:rsidRPr="007B119C">
        <w:rPr>
          <w:rFonts w:asciiTheme="minorHAnsi" w:hAnsiTheme="minorHAnsi" w:cstheme="minorHAnsi"/>
        </w:rPr>
        <w:t xml:space="preserve"> </w:t>
      </w:r>
      <w:r w:rsidR="009C3C9F" w:rsidRPr="007B119C">
        <w:rPr>
          <w:rFonts w:asciiTheme="minorHAnsi" w:hAnsiTheme="minorHAnsi" w:cstheme="minorHAnsi"/>
        </w:rPr>
        <w:t>condition</w:t>
      </w:r>
      <w:r w:rsidR="005A2CDA" w:rsidRPr="007B119C">
        <w:rPr>
          <w:rFonts w:asciiTheme="minorHAnsi" w:hAnsiTheme="minorHAnsi" w:cstheme="minorHAnsi"/>
        </w:rPr>
        <w:t xml:space="preserve"> </w:t>
      </w:r>
      <w:r w:rsidR="00324CCD" w:rsidRPr="007B119C">
        <w:rPr>
          <w:rFonts w:asciiTheme="minorHAnsi" w:hAnsiTheme="minorHAnsi" w:cstheme="minorHAnsi"/>
        </w:rPr>
        <w:t xml:space="preserve">is </w:t>
      </w:r>
      <w:r w:rsidR="00C817F7">
        <w:rPr>
          <w:rFonts w:asciiTheme="minorHAnsi" w:hAnsiTheme="minorHAnsi" w:cstheme="minorHAnsi"/>
        </w:rPr>
        <w:t xml:space="preserve">centered around </w:t>
      </w:r>
      <w:r w:rsidR="005A2CDA" w:rsidRPr="007B119C">
        <w:rPr>
          <w:rFonts w:asciiTheme="minorHAnsi" w:hAnsiTheme="minorHAnsi" w:cstheme="minorHAnsi"/>
        </w:rPr>
        <w:t xml:space="preserve">prevention </w:t>
      </w:r>
      <w:r w:rsidR="00324CCD" w:rsidRPr="007B119C">
        <w:rPr>
          <w:rFonts w:asciiTheme="minorHAnsi" w:hAnsiTheme="minorHAnsi" w:cstheme="minorHAnsi"/>
        </w:rPr>
        <w:t xml:space="preserve">and </w:t>
      </w:r>
      <w:r w:rsidR="005A2CDA" w:rsidRPr="007B119C">
        <w:rPr>
          <w:rFonts w:asciiTheme="minorHAnsi" w:hAnsiTheme="minorHAnsi" w:cstheme="minorHAnsi"/>
        </w:rPr>
        <w:t xml:space="preserve">requires an implementation that </w:t>
      </w:r>
      <w:r w:rsidR="00C817F7">
        <w:rPr>
          <w:rFonts w:asciiTheme="minorHAnsi" w:hAnsiTheme="minorHAnsi" w:cstheme="minorHAnsi"/>
        </w:rPr>
        <w:t xml:space="preserve">sets a relatively </w:t>
      </w:r>
      <w:r w:rsidR="005A2CDA" w:rsidRPr="007B119C">
        <w:rPr>
          <w:rFonts w:asciiTheme="minorHAnsi" w:hAnsiTheme="minorHAnsi" w:cstheme="minorHAnsi"/>
        </w:rPr>
        <w:t xml:space="preserve">low </w:t>
      </w:r>
      <w:r w:rsidR="00C817F7">
        <w:rPr>
          <w:rFonts w:asciiTheme="minorHAnsi" w:hAnsiTheme="minorHAnsi" w:cstheme="minorHAnsi"/>
        </w:rPr>
        <w:t>bar</w:t>
      </w:r>
      <w:r w:rsidR="005A2CDA" w:rsidRPr="007B119C">
        <w:rPr>
          <w:rFonts w:asciiTheme="minorHAnsi" w:hAnsiTheme="minorHAnsi" w:cstheme="minorHAnsi"/>
        </w:rPr>
        <w:t xml:space="preserve"> </w:t>
      </w:r>
      <w:r w:rsidR="00C817F7">
        <w:rPr>
          <w:rFonts w:asciiTheme="minorHAnsi" w:hAnsiTheme="minorHAnsi" w:cstheme="minorHAnsi"/>
        </w:rPr>
        <w:t>for</w:t>
      </w:r>
      <w:r w:rsidR="00C817F7" w:rsidRPr="007B119C">
        <w:rPr>
          <w:rFonts w:asciiTheme="minorHAnsi" w:hAnsiTheme="minorHAnsi" w:cstheme="minorHAnsi"/>
        </w:rPr>
        <w:t xml:space="preserve"> </w:t>
      </w:r>
      <w:r w:rsidR="005A2CDA" w:rsidRPr="007B119C">
        <w:rPr>
          <w:rFonts w:asciiTheme="minorHAnsi" w:hAnsiTheme="minorHAnsi" w:cstheme="minorHAnsi"/>
        </w:rPr>
        <w:t xml:space="preserve">the crew </w:t>
      </w:r>
      <w:r w:rsidR="00C817F7">
        <w:rPr>
          <w:rFonts w:asciiTheme="minorHAnsi" w:hAnsiTheme="minorHAnsi" w:cstheme="minorHAnsi"/>
        </w:rPr>
        <w:t>through the</w:t>
      </w:r>
      <w:r w:rsidR="00C817F7" w:rsidRPr="007B119C">
        <w:rPr>
          <w:rFonts w:asciiTheme="minorHAnsi" w:hAnsiTheme="minorHAnsi" w:cstheme="minorHAnsi"/>
        </w:rPr>
        <w:t xml:space="preserve"> </w:t>
      </w:r>
      <w:r w:rsidR="005A2CDA" w:rsidRPr="007B119C">
        <w:rPr>
          <w:rFonts w:asciiTheme="minorHAnsi" w:hAnsiTheme="minorHAnsi" w:cstheme="minorHAnsi"/>
        </w:rPr>
        <w:t>utiliz</w:t>
      </w:r>
      <w:r w:rsidR="00C817F7">
        <w:rPr>
          <w:rFonts w:asciiTheme="minorHAnsi" w:hAnsiTheme="minorHAnsi" w:cstheme="minorHAnsi"/>
        </w:rPr>
        <w:t>ation of</w:t>
      </w:r>
      <w:r w:rsidR="005A2CDA" w:rsidRPr="007B119C">
        <w:rPr>
          <w:rFonts w:asciiTheme="minorHAnsi" w:hAnsiTheme="minorHAnsi" w:cstheme="minorHAnsi"/>
        </w:rPr>
        <w:t xml:space="preserve"> </w:t>
      </w:r>
      <w:r w:rsidR="00324CCD" w:rsidRPr="007B119C">
        <w:rPr>
          <w:rFonts w:asciiTheme="minorHAnsi" w:hAnsiTheme="minorHAnsi" w:cstheme="minorHAnsi"/>
        </w:rPr>
        <w:t xml:space="preserve">unobtrusive passive monitoring combined with </w:t>
      </w:r>
      <w:r w:rsidR="00331DFB">
        <w:rPr>
          <w:rFonts w:asciiTheme="minorHAnsi" w:hAnsiTheme="minorHAnsi" w:cstheme="minorHAnsi"/>
        </w:rPr>
        <w:t>computational models</w:t>
      </w:r>
      <w:r w:rsidR="005A2CDA" w:rsidRPr="007B119C">
        <w:rPr>
          <w:rFonts w:asciiTheme="minorHAnsi" w:hAnsiTheme="minorHAnsi" w:cstheme="minorHAnsi"/>
        </w:rPr>
        <w:t xml:space="preserve"> such as kidney stone</w:t>
      </w:r>
      <w:r w:rsidR="00C817F7">
        <w:rPr>
          <w:rFonts w:asciiTheme="minorHAnsi" w:hAnsiTheme="minorHAnsi" w:cstheme="minorHAnsi"/>
        </w:rPr>
        <w:t>s</w:t>
      </w:r>
      <w:r w:rsidR="00324CCD" w:rsidRPr="007B119C">
        <w:rPr>
          <w:rFonts w:asciiTheme="minorHAnsi" w:hAnsiTheme="minorHAnsi" w:cstheme="minorHAnsi"/>
        </w:rPr>
        <w:t xml:space="preserve">, </w:t>
      </w:r>
      <w:r w:rsidR="005A2CDA" w:rsidRPr="007B119C">
        <w:rPr>
          <w:rFonts w:asciiTheme="minorHAnsi" w:hAnsiTheme="minorHAnsi" w:cstheme="minorHAnsi"/>
        </w:rPr>
        <w:t>bone loss</w:t>
      </w:r>
      <w:r w:rsidR="00C817F7">
        <w:rPr>
          <w:rFonts w:asciiTheme="minorHAnsi" w:hAnsiTheme="minorHAnsi" w:cstheme="minorHAnsi"/>
        </w:rPr>
        <w:t>,</w:t>
      </w:r>
      <w:r w:rsidR="00324CCD" w:rsidRPr="007B119C">
        <w:rPr>
          <w:rFonts w:asciiTheme="minorHAnsi" w:hAnsiTheme="minorHAnsi" w:cstheme="minorHAnsi"/>
        </w:rPr>
        <w:t xml:space="preserve"> and f</w:t>
      </w:r>
      <w:r w:rsidR="005A2CDA" w:rsidRPr="007B119C">
        <w:rPr>
          <w:rFonts w:asciiTheme="minorHAnsi" w:hAnsiTheme="minorHAnsi" w:cstheme="minorHAnsi"/>
        </w:rPr>
        <w:t xml:space="preserve">atigue </w:t>
      </w:r>
      <w:r w:rsidR="00324CCD" w:rsidRPr="007B119C">
        <w:rPr>
          <w:rFonts w:asciiTheme="minorHAnsi" w:hAnsiTheme="minorHAnsi" w:cstheme="minorHAnsi"/>
        </w:rPr>
        <w:t>assessment</w:t>
      </w:r>
      <w:r w:rsidR="005A2CDA" w:rsidRPr="007B119C">
        <w:rPr>
          <w:rFonts w:asciiTheme="minorHAnsi" w:hAnsiTheme="minorHAnsi" w:cstheme="minorHAnsi"/>
        </w:rPr>
        <w:t xml:space="preserve">. Underpinning these advanced analytics is a framework of </w:t>
      </w:r>
      <w:r w:rsidR="00C817F7" w:rsidRPr="007B119C">
        <w:rPr>
          <w:rFonts w:asciiTheme="minorHAnsi" w:hAnsiTheme="minorHAnsi" w:cstheme="minorHAnsi"/>
        </w:rPr>
        <w:t>clinical</w:t>
      </w:r>
      <w:r w:rsidR="00C817F7">
        <w:rPr>
          <w:rFonts w:asciiTheme="minorHAnsi" w:hAnsiTheme="minorHAnsi" w:cstheme="minorHAnsi"/>
        </w:rPr>
        <w:t>-</w:t>
      </w:r>
      <w:r w:rsidR="005A2CDA" w:rsidRPr="007B119C">
        <w:rPr>
          <w:rFonts w:asciiTheme="minorHAnsi" w:hAnsiTheme="minorHAnsi" w:cstheme="minorHAnsi"/>
        </w:rPr>
        <w:t xml:space="preserve">grade </w:t>
      </w:r>
      <w:r w:rsidR="004A344A" w:rsidRPr="007B119C">
        <w:rPr>
          <w:rFonts w:asciiTheme="minorHAnsi" w:hAnsiTheme="minorHAnsi" w:cstheme="minorHAnsi"/>
        </w:rPr>
        <w:t>databases</w:t>
      </w:r>
      <w:r w:rsidR="00324CCD" w:rsidRPr="007B119C">
        <w:rPr>
          <w:rFonts w:asciiTheme="minorHAnsi" w:hAnsiTheme="minorHAnsi" w:cstheme="minorHAnsi"/>
        </w:rPr>
        <w:t>, alert levels</w:t>
      </w:r>
      <w:r w:rsidR="00C817F7">
        <w:rPr>
          <w:rFonts w:asciiTheme="minorHAnsi" w:hAnsiTheme="minorHAnsi" w:cstheme="minorHAnsi"/>
        </w:rPr>
        <w:t>,</w:t>
      </w:r>
      <w:r w:rsidR="00324CCD" w:rsidRPr="007B119C">
        <w:rPr>
          <w:rFonts w:asciiTheme="minorHAnsi" w:hAnsiTheme="minorHAnsi" w:cstheme="minorHAnsi"/>
        </w:rPr>
        <w:t xml:space="preserve"> </w:t>
      </w:r>
      <w:r w:rsidR="004A344A" w:rsidRPr="007B119C">
        <w:rPr>
          <w:rFonts w:asciiTheme="minorHAnsi" w:hAnsiTheme="minorHAnsi" w:cstheme="minorHAnsi"/>
        </w:rPr>
        <w:t xml:space="preserve">and communication channels with appropriate </w:t>
      </w:r>
      <w:r w:rsidR="00C817F7">
        <w:rPr>
          <w:rFonts w:asciiTheme="minorHAnsi" w:hAnsiTheme="minorHAnsi" w:cstheme="minorHAnsi"/>
        </w:rPr>
        <w:t xml:space="preserve">personalized health information (PHI) </w:t>
      </w:r>
      <w:r w:rsidR="004A344A" w:rsidRPr="007B119C">
        <w:rPr>
          <w:rFonts w:asciiTheme="minorHAnsi" w:hAnsiTheme="minorHAnsi" w:cstheme="minorHAnsi"/>
        </w:rPr>
        <w:t>security and capabilit</w:t>
      </w:r>
      <w:r w:rsidR="00C817F7">
        <w:rPr>
          <w:rFonts w:asciiTheme="minorHAnsi" w:hAnsiTheme="minorHAnsi" w:cstheme="minorHAnsi"/>
        </w:rPr>
        <w:t>ies that enable</w:t>
      </w:r>
      <w:r w:rsidR="004A344A" w:rsidRPr="007B119C">
        <w:rPr>
          <w:rFonts w:asciiTheme="minorHAnsi" w:hAnsiTheme="minorHAnsi" w:cstheme="minorHAnsi"/>
        </w:rPr>
        <w:t xml:space="preserve"> </w:t>
      </w:r>
      <w:r w:rsidR="00C817F7">
        <w:rPr>
          <w:rFonts w:asciiTheme="minorHAnsi" w:hAnsiTheme="minorHAnsi" w:cstheme="minorHAnsi"/>
        </w:rPr>
        <w:t>bidirectional transmission of information between</w:t>
      </w:r>
      <w:r w:rsidR="004A344A" w:rsidRPr="007B119C">
        <w:rPr>
          <w:rFonts w:asciiTheme="minorHAnsi" w:hAnsiTheme="minorHAnsi" w:cstheme="minorHAnsi"/>
        </w:rPr>
        <w:t xml:space="preserve"> the vehicle and </w:t>
      </w:r>
      <w:r w:rsidR="00C817F7">
        <w:rPr>
          <w:rFonts w:asciiTheme="minorHAnsi" w:hAnsiTheme="minorHAnsi" w:cstheme="minorHAnsi"/>
        </w:rPr>
        <w:t>E</w:t>
      </w:r>
      <w:r w:rsidR="00C817F7" w:rsidRPr="007B119C">
        <w:rPr>
          <w:rFonts w:asciiTheme="minorHAnsi" w:hAnsiTheme="minorHAnsi" w:cstheme="minorHAnsi"/>
        </w:rPr>
        <w:t>arth</w:t>
      </w:r>
      <w:r w:rsidR="004A344A" w:rsidRPr="007B119C">
        <w:rPr>
          <w:rFonts w:asciiTheme="minorHAnsi" w:hAnsiTheme="minorHAnsi" w:cstheme="minorHAnsi"/>
        </w:rPr>
        <w:t xml:space="preserve">. </w:t>
      </w:r>
    </w:p>
    <w:p w14:paraId="52FDF4AD" w14:textId="6884368E" w:rsidR="002E2A19" w:rsidRPr="007B119C" w:rsidRDefault="002E2A19" w:rsidP="004A344A">
      <w:pPr>
        <w:pStyle w:val="NormalWeb"/>
        <w:rPr>
          <w:rFonts w:asciiTheme="minorHAnsi" w:hAnsiTheme="minorHAnsi" w:cstheme="minorHAnsi"/>
        </w:rPr>
      </w:pPr>
      <w:r w:rsidRPr="007B119C">
        <w:rPr>
          <w:rFonts w:asciiTheme="minorHAnsi" w:hAnsiTheme="minorHAnsi" w:cstheme="minorHAnsi"/>
          <w:b/>
          <w:bCs/>
        </w:rPr>
        <w:t xml:space="preserve">DISCUSSION: </w:t>
      </w:r>
      <w:r w:rsidR="004A344A" w:rsidRPr="007B119C">
        <w:rPr>
          <w:rFonts w:asciiTheme="minorHAnsi" w:hAnsiTheme="minorHAnsi" w:cstheme="minorHAnsi"/>
        </w:rPr>
        <w:t xml:space="preserve">The CDSS’s role is to assist the crew in </w:t>
      </w:r>
      <w:r w:rsidR="00C817F7">
        <w:rPr>
          <w:rFonts w:asciiTheme="minorHAnsi" w:hAnsiTheme="minorHAnsi" w:cstheme="minorHAnsi"/>
        </w:rPr>
        <w:t xml:space="preserve">the </w:t>
      </w:r>
      <w:r w:rsidR="004A344A" w:rsidRPr="007B119C">
        <w:rPr>
          <w:rFonts w:asciiTheme="minorHAnsi" w:hAnsiTheme="minorHAnsi" w:cstheme="minorHAnsi"/>
        </w:rPr>
        <w:t xml:space="preserve">prevention, detection, diagnosis, and treatment of countless medical conditions that could arise in spaceflight, exacerbated by known decrements in sleep, cognition, nutrition, and exercise. These demands will increasingly shift to </w:t>
      </w:r>
      <w:r w:rsidR="004A344A" w:rsidRPr="007B119C">
        <w:rPr>
          <w:rFonts w:asciiTheme="minorHAnsi" w:hAnsiTheme="minorHAnsi" w:cstheme="minorHAnsi"/>
        </w:rPr>
        <w:lastRenderedPageBreak/>
        <w:t xml:space="preserve">the crew </w:t>
      </w:r>
      <w:r w:rsidR="00215F77" w:rsidRPr="007B119C">
        <w:rPr>
          <w:rFonts w:asciiTheme="minorHAnsi" w:hAnsiTheme="minorHAnsi" w:cstheme="minorHAnsi"/>
        </w:rPr>
        <w:t xml:space="preserve">as missions </w:t>
      </w:r>
      <w:r w:rsidR="009C3C9F" w:rsidRPr="007B119C">
        <w:rPr>
          <w:rFonts w:asciiTheme="minorHAnsi" w:hAnsiTheme="minorHAnsi" w:cstheme="minorHAnsi"/>
        </w:rPr>
        <w:t>extend</w:t>
      </w:r>
      <w:r w:rsidR="00215F77" w:rsidRPr="007B119C">
        <w:rPr>
          <w:rFonts w:asciiTheme="minorHAnsi" w:hAnsiTheme="minorHAnsi" w:cstheme="minorHAnsi"/>
        </w:rPr>
        <w:t xml:space="preserve"> f</w:t>
      </w:r>
      <w:r w:rsidR="00E01547">
        <w:rPr>
          <w:rFonts w:asciiTheme="minorHAnsi" w:hAnsiTheme="minorHAnsi" w:cstheme="minorHAnsi"/>
        </w:rPr>
        <w:t>a</w:t>
      </w:r>
      <w:r w:rsidR="00215F77" w:rsidRPr="007B119C">
        <w:rPr>
          <w:rFonts w:asciiTheme="minorHAnsi" w:hAnsiTheme="minorHAnsi" w:cstheme="minorHAnsi"/>
        </w:rPr>
        <w:t xml:space="preserve">rther from </w:t>
      </w:r>
      <w:r w:rsidR="00C817F7">
        <w:rPr>
          <w:rFonts w:asciiTheme="minorHAnsi" w:hAnsiTheme="minorHAnsi" w:cstheme="minorHAnsi"/>
        </w:rPr>
        <w:t>E</w:t>
      </w:r>
      <w:r w:rsidR="00C817F7" w:rsidRPr="007B119C">
        <w:rPr>
          <w:rFonts w:asciiTheme="minorHAnsi" w:hAnsiTheme="minorHAnsi" w:cstheme="minorHAnsi"/>
        </w:rPr>
        <w:t>ar</w:t>
      </w:r>
      <w:r w:rsidR="00C817F7">
        <w:rPr>
          <w:rFonts w:asciiTheme="minorHAnsi" w:hAnsiTheme="minorHAnsi" w:cstheme="minorHAnsi"/>
        </w:rPr>
        <w:t>th, requiring increasing crew independence.</w:t>
      </w:r>
      <w:r w:rsidR="00215F77" w:rsidRPr="007B119C">
        <w:rPr>
          <w:rFonts w:asciiTheme="minorHAnsi" w:hAnsiTheme="minorHAnsi" w:cstheme="minorHAnsi"/>
        </w:rPr>
        <w:t xml:space="preserve"> </w:t>
      </w:r>
      <w:r w:rsidR="00C817F7">
        <w:rPr>
          <w:rFonts w:asciiTheme="minorHAnsi" w:hAnsiTheme="minorHAnsi" w:cstheme="minorHAnsi"/>
        </w:rPr>
        <w:t>The p</w:t>
      </w:r>
      <w:r w:rsidR="00C817F7" w:rsidRPr="007B119C">
        <w:rPr>
          <w:rFonts w:asciiTheme="minorHAnsi" w:hAnsiTheme="minorHAnsi" w:cstheme="minorHAnsi"/>
        </w:rPr>
        <w:t xml:space="preserve">reparation </w:t>
      </w:r>
      <w:r w:rsidR="00B77E8A" w:rsidRPr="007B119C">
        <w:rPr>
          <w:rFonts w:asciiTheme="minorHAnsi" w:hAnsiTheme="minorHAnsi" w:cstheme="minorHAnsi"/>
        </w:rPr>
        <w:t>of</w:t>
      </w:r>
      <w:r w:rsidR="00215F77" w:rsidRPr="007B119C">
        <w:rPr>
          <w:rFonts w:asciiTheme="minorHAnsi" w:hAnsiTheme="minorHAnsi" w:cstheme="minorHAnsi"/>
        </w:rPr>
        <w:t xml:space="preserve"> these CDSS tools will </w:t>
      </w:r>
      <w:r w:rsidR="00B77E8A" w:rsidRPr="007B119C">
        <w:rPr>
          <w:rFonts w:asciiTheme="minorHAnsi" w:hAnsiTheme="minorHAnsi" w:cstheme="minorHAnsi"/>
        </w:rPr>
        <w:t>require</w:t>
      </w:r>
      <w:r w:rsidR="00215F77" w:rsidRPr="007B119C">
        <w:rPr>
          <w:rFonts w:asciiTheme="minorHAnsi" w:hAnsiTheme="minorHAnsi" w:cstheme="minorHAnsi"/>
        </w:rPr>
        <w:t xml:space="preserve"> a change of practice on </w:t>
      </w:r>
      <w:r w:rsidR="00C817F7">
        <w:rPr>
          <w:rFonts w:asciiTheme="minorHAnsi" w:hAnsiTheme="minorHAnsi" w:cstheme="minorHAnsi"/>
        </w:rPr>
        <w:t>E</w:t>
      </w:r>
      <w:r w:rsidR="00C817F7" w:rsidRPr="007B119C">
        <w:rPr>
          <w:rFonts w:asciiTheme="minorHAnsi" w:hAnsiTheme="minorHAnsi" w:cstheme="minorHAnsi"/>
        </w:rPr>
        <w:t xml:space="preserve">arth </w:t>
      </w:r>
      <w:r w:rsidR="00215F77" w:rsidRPr="007B119C">
        <w:rPr>
          <w:rFonts w:asciiTheme="minorHAnsi" w:hAnsiTheme="minorHAnsi" w:cstheme="minorHAnsi"/>
        </w:rPr>
        <w:t xml:space="preserve">and in </w:t>
      </w:r>
      <w:r w:rsidR="00B77E8A" w:rsidRPr="007B119C">
        <w:rPr>
          <w:rFonts w:asciiTheme="minorHAnsi" w:hAnsiTheme="minorHAnsi" w:cstheme="minorHAnsi"/>
        </w:rPr>
        <w:t xml:space="preserve">the </w:t>
      </w:r>
      <w:r w:rsidR="00215F77" w:rsidRPr="007B119C">
        <w:rPr>
          <w:rFonts w:asciiTheme="minorHAnsi" w:hAnsiTheme="minorHAnsi" w:cstheme="minorHAnsi"/>
        </w:rPr>
        <w:t>vehicle</w:t>
      </w:r>
      <w:r w:rsidR="00B77E8A" w:rsidRPr="007B119C">
        <w:rPr>
          <w:rFonts w:asciiTheme="minorHAnsi" w:hAnsiTheme="minorHAnsi" w:cstheme="minorHAnsi"/>
        </w:rPr>
        <w:t>s</w:t>
      </w:r>
      <w:r w:rsidR="00215F77" w:rsidRPr="007B119C">
        <w:rPr>
          <w:rFonts w:asciiTheme="minorHAnsi" w:hAnsiTheme="minorHAnsi" w:cstheme="minorHAnsi"/>
        </w:rPr>
        <w:t xml:space="preserve"> and will </w:t>
      </w:r>
      <w:r w:rsidR="00C817F7">
        <w:rPr>
          <w:rFonts w:asciiTheme="minorHAnsi" w:hAnsiTheme="minorHAnsi" w:cstheme="minorHAnsi"/>
        </w:rPr>
        <w:t>need</w:t>
      </w:r>
      <w:r w:rsidR="00C817F7" w:rsidRPr="007B119C">
        <w:rPr>
          <w:rFonts w:asciiTheme="minorHAnsi" w:hAnsiTheme="minorHAnsi" w:cstheme="minorHAnsi"/>
        </w:rPr>
        <w:t xml:space="preserve"> </w:t>
      </w:r>
      <w:r w:rsidR="00215F77" w:rsidRPr="007B119C">
        <w:rPr>
          <w:rFonts w:asciiTheme="minorHAnsi" w:hAnsiTheme="minorHAnsi" w:cstheme="minorHAnsi"/>
        </w:rPr>
        <w:t>a process to gather sufficient information to build computational models that are validated, explainable</w:t>
      </w:r>
      <w:r w:rsidR="00B77E8A" w:rsidRPr="007B119C">
        <w:rPr>
          <w:rFonts w:asciiTheme="minorHAnsi" w:hAnsiTheme="minorHAnsi" w:cstheme="minorHAnsi"/>
        </w:rPr>
        <w:t>,</w:t>
      </w:r>
      <w:r w:rsidR="00215F77" w:rsidRPr="007B119C">
        <w:rPr>
          <w:rFonts w:asciiTheme="minorHAnsi" w:hAnsiTheme="minorHAnsi" w:cstheme="minorHAnsi"/>
        </w:rPr>
        <w:t xml:space="preserve"> </w:t>
      </w:r>
      <w:r w:rsidR="00B77E8A" w:rsidRPr="007B119C">
        <w:rPr>
          <w:rFonts w:asciiTheme="minorHAnsi" w:hAnsiTheme="minorHAnsi" w:cstheme="minorHAnsi"/>
        </w:rPr>
        <w:t xml:space="preserve">reliable, and </w:t>
      </w:r>
      <w:r w:rsidR="00215F77" w:rsidRPr="007B119C">
        <w:rPr>
          <w:rFonts w:asciiTheme="minorHAnsi" w:hAnsiTheme="minorHAnsi" w:cstheme="minorHAnsi"/>
        </w:rPr>
        <w:t>support the crew</w:t>
      </w:r>
      <w:r w:rsidR="00B77E8A" w:rsidRPr="007B119C">
        <w:rPr>
          <w:rFonts w:asciiTheme="minorHAnsi" w:hAnsiTheme="minorHAnsi" w:cstheme="minorHAnsi"/>
        </w:rPr>
        <w:t>s.</w:t>
      </w:r>
      <w:r w:rsidR="00215F77" w:rsidRPr="007B119C">
        <w:rPr>
          <w:rFonts w:asciiTheme="minorHAnsi" w:hAnsiTheme="minorHAnsi" w:cstheme="minorHAnsi"/>
        </w:rPr>
        <w:t xml:space="preserve">  </w:t>
      </w:r>
      <w:r w:rsidR="00B77E8A" w:rsidRPr="007B119C">
        <w:rPr>
          <w:rFonts w:asciiTheme="minorHAnsi" w:hAnsiTheme="minorHAnsi" w:cstheme="minorHAnsi"/>
        </w:rPr>
        <w:t>O</w:t>
      </w:r>
      <w:r w:rsidR="00215F77" w:rsidRPr="007B119C">
        <w:rPr>
          <w:rFonts w:asciiTheme="minorHAnsi" w:hAnsiTheme="minorHAnsi" w:cstheme="minorHAnsi"/>
        </w:rPr>
        <w:t>perational practice</w:t>
      </w:r>
      <w:r w:rsidR="00B77E8A" w:rsidRPr="007B119C">
        <w:rPr>
          <w:rFonts w:asciiTheme="minorHAnsi" w:hAnsiTheme="minorHAnsi" w:cstheme="minorHAnsi"/>
        </w:rPr>
        <w:t>s</w:t>
      </w:r>
      <w:r w:rsidR="00215F77" w:rsidRPr="007B119C">
        <w:rPr>
          <w:rFonts w:asciiTheme="minorHAnsi" w:hAnsiTheme="minorHAnsi" w:cstheme="minorHAnsi"/>
        </w:rPr>
        <w:t xml:space="preserve"> will change based on acuity, need for hands-on care</w:t>
      </w:r>
      <w:r w:rsidR="00C817F7">
        <w:rPr>
          <w:rFonts w:asciiTheme="minorHAnsi" w:hAnsiTheme="minorHAnsi" w:cstheme="minorHAnsi"/>
        </w:rPr>
        <w:t>,</w:t>
      </w:r>
      <w:r w:rsidR="00215F77" w:rsidRPr="007B119C">
        <w:rPr>
          <w:rFonts w:asciiTheme="minorHAnsi" w:hAnsiTheme="minorHAnsi" w:cstheme="minorHAnsi"/>
        </w:rPr>
        <w:t xml:space="preserve"> and communication delays. </w:t>
      </w:r>
      <w:r w:rsidR="00B77E8A" w:rsidRPr="007B119C">
        <w:rPr>
          <w:rFonts w:asciiTheme="minorHAnsi" w:hAnsiTheme="minorHAnsi" w:cstheme="minorHAnsi"/>
        </w:rPr>
        <w:t xml:space="preserve">Much work is </w:t>
      </w:r>
      <w:r w:rsidR="00C817F7">
        <w:rPr>
          <w:rFonts w:asciiTheme="minorHAnsi" w:hAnsiTheme="minorHAnsi" w:cstheme="minorHAnsi"/>
        </w:rPr>
        <w:t>requir</w:t>
      </w:r>
      <w:r w:rsidR="00C817F7" w:rsidRPr="007B119C">
        <w:rPr>
          <w:rFonts w:asciiTheme="minorHAnsi" w:hAnsiTheme="minorHAnsi" w:cstheme="minorHAnsi"/>
        </w:rPr>
        <w:t xml:space="preserve">ed </w:t>
      </w:r>
      <w:r w:rsidR="00B77E8A" w:rsidRPr="007B119C">
        <w:rPr>
          <w:rFonts w:asciiTheme="minorHAnsi" w:hAnsiTheme="minorHAnsi" w:cstheme="minorHAnsi"/>
        </w:rPr>
        <w:t>on the development of appropriate software models that will underpin this critical tool.</w:t>
      </w:r>
    </w:p>
    <w:sectPr w:rsidR="002E2A19" w:rsidRPr="007B119C" w:rsidSect="0057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AwMjc1NzYxtDC3NDNQ0lEKTi0uzszPAykwrAUA0y8GUiwAAAA="/>
  </w:docVars>
  <w:rsids>
    <w:rsidRoot w:val="002E2A19"/>
    <w:rsid w:val="00150760"/>
    <w:rsid w:val="00215F77"/>
    <w:rsid w:val="00231ABD"/>
    <w:rsid w:val="00245C2F"/>
    <w:rsid w:val="002E2A19"/>
    <w:rsid w:val="00324CCD"/>
    <w:rsid w:val="00331DFB"/>
    <w:rsid w:val="003B77E9"/>
    <w:rsid w:val="004A344A"/>
    <w:rsid w:val="00577208"/>
    <w:rsid w:val="005A2CDA"/>
    <w:rsid w:val="005B1886"/>
    <w:rsid w:val="005B3235"/>
    <w:rsid w:val="005B6EF0"/>
    <w:rsid w:val="006D1484"/>
    <w:rsid w:val="00710130"/>
    <w:rsid w:val="007B119C"/>
    <w:rsid w:val="00866892"/>
    <w:rsid w:val="008E510D"/>
    <w:rsid w:val="00915F95"/>
    <w:rsid w:val="00933AF4"/>
    <w:rsid w:val="009C3C9F"/>
    <w:rsid w:val="00B77E8A"/>
    <w:rsid w:val="00C817F7"/>
    <w:rsid w:val="00E01547"/>
    <w:rsid w:val="00E61C9B"/>
    <w:rsid w:val="00F4297F"/>
    <w:rsid w:val="00FE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9E60"/>
  <w14:defaultImageDpi w14:val="32767"/>
  <w15:chartTrackingRefBased/>
  <w15:docId w15:val="{6554BE49-FE64-FB4D-BB10-5EAE7035D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2A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C3C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3C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3C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C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3C9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1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7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62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Levin, Dana R.</dc:creator>
  <cp:keywords/>
  <dc:description/>
  <cp:lastModifiedBy>Boley, Lynn L. (JSC-SD211)[WYLE LABORATORIES, INC.]</cp:lastModifiedBy>
  <cp:revision>3</cp:revision>
  <dcterms:created xsi:type="dcterms:W3CDTF">2021-10-11T19:05:00Z</dcterms:created>
  <dcterms:modified xsi:type="dcterms:W3CDTF">2021-10-19T02:37:00Z</dcterms:modified>
</cp:coreProperties>
</file>