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416003" w14:textId="77777777" w:rsidR="00F97A1E" w:rsidRPr="00361A2F" w:rsidRDefault="00F97A1E" w:rsidP="00F97A1E">
      <w:pPr>
        <w:pStyle w:val="Heading3"/>
        <w:spacing w:before="120" w:after="120"/>
        <w:rPr>
          <w:b/>
          <w:bCs/>
        </w:rPr>
      </w:pPr>
      <w:bookmarkStart w:id="0" w:name="_Toc87260390"/>
      <w:r>
        <w:rPr>
          <w:b/>
          <w:bCs/>
        </w:rPr>
        <w:t>20-6</w:t>
      </w:r>
      <w:r w:rsidRPr="00361A2F">
        <w:rPr>
          <w:b/>
          <w:bCs/>
        </w:rPr>
        <w:t xml:space="preserve">. </w:t>
      </w:r>
      <w:r w:rsidRPr="006112C7">
        <w:rPr>
          <w:b/>
          <w:bCs/>
        </w:rPr>
        <w:t>Charged Particle Dynamics in Lunar Environment</w:t>
      </w:r>
      <w:bookmarkEnd w:id="0"/>
      <w:r w:rsidRPr="00361A2F">
        <w:rPr>
          <w:b/>
          <w:bCs/>
        </w:rPr>
        <w:t xml:space="preserve"> </w:t>
      </w:r>
    </w:p>
    <w:p w14:paraId="740D4281" w14:textId="77777777" w:rsidR="00F97A1E" w:rsidRPr="00361A2F" w:rsidRDefault="00F97A1E" w:rsidP="00F97A1E">
      <w:pPr>
        <w:spacing w:before="120" w:after="120"/>
        <w:rPr>
          <w:sz w:val="24"/>
          <w:szCs w:val="24"/>
        </w:rPr>
      </w:pPr>
      <w:r w:rsidRPr="00361A2F">
        <w:rPr>
          <w:b/>
          <w:sz w:val="24"/>
          <w:szCs w:val="24"/>
        </w:rPr>
        <w:t xml:space="preserve">NASA PI: </w:t>
      </w:r>
      <w:r w:rsidRPr="00C0422F">
        <w:rPr>
          <w:bCs/>
          <w:sz w:val="24"/>
          <w:szCs w:val="24"/>
        </w:rPr>
        <w:t>Ja</w:t>
      </w:r>
      <w:r>
        <w:rPr>
          <w:bCs/>
          <w:sz w:val="24"/>
          <w:szCs w:val="24"/>
        </w:rPr>
        <w:t>mes</w:t>
      </w:r>
      <w:r w:rsidRPr="00C0422F">
        <w:rPr>
          <w:bCs/>
          <w:sz w:val="24"/>
          <w:szCs w:val="24"/>
        </w:rPr>
        <w:t xml:space="preserve"> Phillips</w:t>
      </w:r>
      <w:r>
        <w:rPr>
          <w:b/>
          <w:sz w:val="24"/>
          <w:szCs w:val="24"/>
        </w:rPr>
        <w:t xml:space="preserve"> </w:t>
      </w:r>
      <w:r w:rsidRPr="00CF3083">
        <w:rPr>
          <w:bCs/>
          <w:sz w:val="24"/>
          <w:szCs w:val="24"/>
        </w:rPr>
        <w:t>(</w:t>
      </w:r>
      <w:r>
        <w:rPr>
          <w:bCs/>
          <w:sz w:val="24"/>
          <w:szCs w:val="24"/>
        </w:rPr>
        <w:t>james.r.phillips.iii</w:t>
      </w:r>
      <w:r w:rsidRPr="00361A2F">
        <w:rPr>
          <w:sz w:val="24"/>
          <w:szCs w:val="24"/>
        </w:rPr>
        <w:t>@nasa.gov</w:t>
      </w:r>
      <w:r>
        <w:rPr>
          <w:sz w:val="24"/>
          <w:szCs w:val="24"/>
        </w:rPr>
        <w:t>)</w:t>
      </w:r>
    </w:p>
    <w:p w14:paraId="3BBD52F6" w14:textId="77777777" w:rsidR="00F97A1E" w:rsidRDefault="00F97A1E" w:rsidP="00F97A1E">
      <w:pPr>
        <w:spacing w:before="120" w:after="120"/>
        <w:rPr>
          <w:sz w:val="24"/>
          <w:szCs w:val="24"/>
        </w:rPr>
      </w:pPr>
      <w:r w:rsidRPr="00AA2B59">
        <w:rPr>
          <w:sz w:val="24"/>
          <w:szCs w:val="24"/>
        </w:rPr>
        <w:t>Current state-of-the-art (SOA) granular gas dynamics models used to explain rocket plume impingement physics have not taken into account the natural or induced electrostatic environment of the lunar surface, nor the effect of charged regolith grains being present in the plume plasma. This work improved upon the SOA by adding long-range and contact inter-particle electrostatic interactions to a granular mechanics discrete element method (DEM) modeling software package</w:t>
      </w:r>
      <w:r>
        <w:rPr>
          <w:sz w:val="24"/>
          <w:szCs w:val="24"/>
        </w:rPr>
        <w:t>.</w:t>
      </w:r>
    </w:p>
    <w:p w14:paraId="69248A32" w14:textId="77777777" w:rsidR="00F97A1E" w:rsidRPr="00900C34" w:rsidRDefault="00F97A1E" w:rsidP="00F97A1E">
      <w:pPr>
        <w:spacing w:before="120" w:after="120" w:line="240" w:lineRule="auto"/>
        <w:rPr>
          <w:rFonts w:ascii="Calibri" w:eastAsia="Times New Roman" w:hAnsi="Calibri" w:cs="Calibri Light"/>
          <w:sz w:val="24"/>
          <w:szCs w:val="24"/>
        </w:rPr>
      </w:pPr>
      <w:r w:rsidRPr="00900C34">
        <w:rPr>
          <w:rFonts w:ascii="Calibri" w:eastAsia="Times New Roman" w:hAnsi="Calibri" w:cs="Calibri Light"/>
          <w:sz w:val="24"/>
          <w:szCs w:val="24"/>
        </w:rPr>
        <w:t>Experiments have been tentatively selected to fly on a lunar gravity Blue Origin New Shepard flight through the Flight Opportunities Program (FOP). These experiments will directly provide inputs into the models discussed in this report to provide validation from a more relevant environment than may be produced in the lab.</w:t>
      </w:r>
    </w:p>
    <w:p w14:paraId="63A93629" w14:textId="77777777" w:rsidR="00DE62EE" w:rsidRPr="00F97A1E" w:rsidRDefault="00F97A1E">
      <w:pPr>
        <w:rPr>
          <w:b/>
          <w:bCs/>
        </w:rPr>
      </w:pPr>
    </w:p>
    <w:sectPr w:rsidR="00DE62EE" w:rsidRPr="00F97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A1E"/>
    <w:rsid w:val="009263FD"/>
    <w:rsid w:val="00F97A1E"/>
    <w:rsid w:val="00FA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19029"/>
  <w15:chartTrackingRefBased/>
  <w15:docId w15:val="{12A86D69-3696-4200-848C-677052D3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A1E"/>
  </w:style>
  <w:style w:type="paragraph" w:styleId="Heading3">
    <w:name w:val="heading 3"/>
    <w:basedOn w:val="Normal"/>
    <w:next w:val="Normal"/>
    <w:link w:val="Heading3Char"/>
    <w:uiPriority w:val="9"/>
    <w:unhideWhenUsed/>
    <w:qFormat/>
    <w:rsid w:val="00F97A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7A1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773</Characters>
  <Application>Microsoft Office Word</Application>
  <DocSecurity>0</DocSecurity>
  <Lines>6</Lines>
  <Paragraphs>1</Paragraphs>
  <ScaleCrop>false</ScaleCrop>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Wagler, Sharon K. (KSC-UBT00)</dc:creator>
  <cp:keywords/>
  <dc:description/>
  <cp:lastModifiedBy>Wagler, Sharon K. (KSC-UBT00)</cp:lastModifiedBy>
  <cp:revision>1</cp:revision>
  <dcterms:created xsi:type="dcterms:W3CDTF">2021-11-16T13:22:00Z</dcterms:created>
  <dcterms:modified xsi:type="dcterms:W3CDTF">2021-11-16T13:22:00Z</dcterms:modified>
</cp:coreProperties>
</file>