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8E9D3" w14:textId="3C11BCD5" w:rsidR="001011D5" w:rsidRDefault="001011D5" w:rsidP="00DE4178">
      <w:pPr>
        <w:widowControl w:val="0"/>
        <w:spacing w:after="0" w:line="240" w:lineRule="auto"/>
        <w:jc w:val="center"/>
        <w:rPr>
          <w:rFonts w:ascii="Times New Roman" w:eastAsia="MS Mincho" w:hAnsi="Times New Roman" w:cs="Times New Roman"/>
          <w:b/>
          <w:bCs/>
          <w:kern w:val="2"/>
          <w:sz w:val="28"/>
          <w:szCs w:val="28"/>
          <w:lang w:eastAsia="ja-JP"/>
        </w:rPr>
      </w:pPr>
      <w:r w:rsidRPr="001011D5">
        <w:rPr>
          <w:rFonts w:ascii="Times New Roman" w:eastAsia="MS Mincho" w:hAnsi="Times New Roman" w:cs="Times New Roman"/>
          <w:b/>
          <w:bCs/>
          <w:kern w:val="2"/>
          <w:sz w:val="28"/>
          <w:szCs w:val="28"/>
          <w:lang w:eastAsia="ja-JP"/>
        </w:rPr>
        <w:t xml:space="preserve">Teams in </w:t>
      </w:r>
      <w:r w:rsidR="00F57753">
        <w:rPr>
          <w:rFonts w:ascii="Times New Roman" w:eastAsia="MS Mincho" w:hAnsi="Times New Roman" w:cs="Times New Roman"/>
          <w:b/>
          <w:bCs/>
          <w:kern w:val="2"/>
          <w:sz w:val="28"/>
          <w:szCs w:val="28"/>
          <w:lang w:eastAsia="ja-JP"/>
        </w:rPr>
        <w:t>s</w:t>
      </w:r>
      <w:r w:rsidRPr="001011D5">
        <w:rPr>
          <w:rFonts w:ascii="Times New Roman" w:eastAsia="MS Mincho" w:hAnsi="Times New Roman" w:cs="Times New Roman"/>
          <w:b/>
          <w:bCs/>
          <w:kern w:val="2"/>
          <w:sz w:val="28"/>
          <w:szCs w:val="28"/>
          <w:lang w:eastAsia="ja-JP"/>
        </w:rPr>
        <w:t>pace:</w:t>
      </w:r>
      <w:r>
        <w:rPr>
          <w:rFonts w:ascii="Times New Roman" w:eastAsia="MS Mincho" w:hAnsi="Times New Roman" w:cs="Times New Roman"/>
          <w:b/>
          <w:bCs/>
          <w:kern w:val="2"/>
          <w:sz w:val="28"/>
          <w:szCs w:val="28"/>
          <w:lang w:eastAsia="ja-JP"/>
        </w:rPr>
        <w:t xml:space="preserve"> </w:t>
      </w:r>
      <w:r w:rsidR="00F57753">
        <w:rPr>
          <w:rFonts w:ascii="Times New Roman" w:eastAsia="MS Mincho" w:hAnsi="Times New Roman" w:cs="Times New Roman"/>
          <w:b/>
          <w:bCs/>
          <w:kern w:val="2"/>
          <w:sz w:val="28"/>
          <w:szCs w:val="28"/>
          <w:lang w:eastAsia="ja-JP"/>
        </w:rPr>
        <w:t>Knowledge gained, but more to explore</w:t>
      </w:r>
    </w:p>
    <w:p w14:paraId="4C5A7A7C" w14:textId="77777777" w:rsidR="001011D5" w:rsidRDefault="001011D5" w:rsidP="00DE4178">
      <w:pPr>
        <w:spacing w:line="240" w:lineRule="auto"/>
        <w:ind w:firstLine="432"/>
        <w:jc w:val="center"/>
        <w:rPr>
          <w:rFonts w:ascii="Times New Roman" w:hAnsi="Times New Roman"/>
          <w:b/>
          <w:bCs/>
          <w:sz w:val="24"/>
          <w:szCs w:val="24"/>
        </w:rPr>
      </w:pPr>
    </w:p>
    <w:p w14:paraId="62230C26" w14:textId="6A2DFC92" w:rsidR="001011D5" w:rsidRDefault="001011D5" w:rsidP="00415C23">
      <w:pPr>
        <w:spacing w:line="240" w:lineRule="auto"/>
        <w:jc w:val="center"/>
        <w:rPr>
          <w:rFonts w:ascii="Times New Roman" w:hAnsi="Times New Roman"/>
          <w:b/>
          <w:bCs/>
          <w:sz w:val="24"/>
          <w:szCs w:val="24"/>
        </w:rPr>
      </w:pPr>
      <w:r>
        <w:rPr>
          <w:rFonts w:ascii="Times New Roman" w:hAnsi="Times New Roman"/>
          <w:b/>
          <w:bCs/>
          <w:sz w:val="24"/>
          <w:szCs w:val="24"/>
        </w:rPr>
        <w:t>Lauren Blackwell Landon</w:t>
      </w:r>
      <w:r>
        <w:rPr>
          <w:rFonts w:ascii="Times New Roman" w:hAnsi="Times New Roman"/>
          <w:b/>
          <w:bCs/>
          <w:sz w:val="24"/>
          <w:szCs w:val="24"/>
          <w:vertAlign w:val="superscript"/>
        </w:rPr>
        <w:t xml:space="preserve"> </w:t>
      </w:r>
      <w:r>
        <w:rPr>
          <w:rFonts w:ascii="Times New Roman" w:hAnsi="Times New Roman"/>
          <w:sz w:val="24"/>
          <w:szCs w:val="24"/>
          <w:vertAlign w:val="superscript"/>
        </w:rPr>
        <w:t>1</w:t>
      </w:r>
      <w:r>
        <w:rPr>
          <w:rFonts w:ascii="Times New Roman" w:hAnsi="Times New Roman"/>
          <w:b/>
          <w:bCs/>
          <w:sz w:val="24"/>
          <w:szCs w:val="24"/>
        </w:rPr>
        <w:t xml:space="preserve"> </w:t>
      </w:r>
      <w:r>
        <w:rPr>
          <w:rFonts w:ascii="Times New Roman" w:hAnsi="Times New Roman"/>
          <w:b/>
          <w:bCs/>
          <w:sz w:val="24"/>
          <w:szCs w:val="24"/>
        </w:rPr>
        <w:t>&amp; Suzanne T. Bell</w:t>
      </w:r>
      <w:r>
        <w:rPr>
          <w:rFonts w:ascii="Times New Roman" w:hAnsi="Times New Roman"/>
          <w:sz w:val="24"/>
          <w:szCs w:val="24"/>
          <w:vertAlign w:val="superscript"/>
        </w:rPr>
        <w:t xml:space="preserve"> 2</w:t>
      </w:r>
    </w:p>
    <w:p w14:paraId="7595F188" w14:textId="77777777" w:rsidR="001011D5" w:rsidRDefault="001011D5" w:rsidP="00DE4178">
      <w:pPr>
        <w:spacing w:line="240" w:lineRule="auto"/>
        <w:ind w:firstLine="432"/>
        <w:jc w:val="center"/>
        <w:rPr>
          <w:rFonts w:ascii="Times New Roman" w:hAnsi="Times New Roman"/>
          <w:sz w:val="24"/>
          <w:szCs w:val="24"/>
        </w:rPr>
      </w:pPr>
    </w:p>
    <w:p w14:paraId="145FE58C" w14:textId="2EABC9B8" w:rsidR="001011D5" w:rsidRDefault="001011D5" w:rsidP="00DE4178">
      <w:pPr>
        <w:spacing w:line="240" w:lineRule="auto"/>
        <w:jc w:val="center"/>
        <w:rPr>
          <w:rFonts w:ascii="Times New Roman" w:hAnsi="Times New Roman"/>
          <w:i/>
          <w:iCs/>
          <w:sz w:val="24"/>
          <w:szCs w:val="24"/>
        </w:rPr>
      </w:pPr>
      <w:r>
        <w:rPr>
          <w:rFonts w:ascii="Times New Roman" w:hAnsi="Times New Roman"/>
          <w:sz w:val="24"/>
          <w:szCs w:val="24"/>
          <w:vertAlign w:val="superscript"/>
        </w:rPr>
        <w:t xml:space="preserve">1 </w:t>
      </w:r>
      <w:r w:rsidR="00F57753" w:rsidRPr="00F57753">
        <w:rPr>
          <w:rFonts w:ascii="Times New Roman" w:hAnsi="Times New Roman"/>
          <w:i/>
          <w:iCs/>
          <w:sz w:val="24"/>
          <w:szCs w:val="24"/>
        </w:rPr>
        <w:t>Behavioral Health &amp; Performance Laboratory</w:t>
      </w:r>
      <w:r w:rsidR="00F57753">
        <w:rPr>
          <w:rFonts w:ascii="Times New Roman" w:hAnsi="Times New Roman"/>
          <w:i/>
          <w:iCs/>
          <w:sz w:val="24"/>
          <w:szCs w:val="24"/>
        </w:rPr>
        <w:t xml:space="preserve">, </w:t>
      </w:r>
      <w:r w:rsidR="00F57753" w:rsidRPr="00F57753">
        <w:rPr>
          <w:rFonts w:ascii="Times New Roman" w:hAnsi="Times New Roman"/>
          <w:i/>
          <w:iCs/>
          <w:sz w:val="24"/>
          <w:szCs w:val="24"/>
        </w:rPr>
        <w:t>Biomedical Research and Environmental Sciences Division</w:t>
      </w:r>
      <w:r w:rsidR="00F57753">
        <w:rPr>
          <w:rFonts w:ascii="Times New Roman" w:hAnsi="Times New Roman"/>
          <w:i/>
          <w:iCs/>
          <w:sz w:val="24"/>
          <w:szCs w:val="24"/>
        </w:rPr>
        <w:t xml:space="preserve">, </w:t>
      </w:r>
      <w:r w:rsidR="00F57753" w:rsidRPr="00F57753">
        <w:rPr>
          <w:rFonts w:ascii="Times New Roman" w:hAnsi="Times New Roman"/>
          <w:i/>
          <w:iCs/>
          <w:sz w:val="24"/>
          <w:szCs w:val="24"/>
        </w:rPr>
        <w:t>Human Health and Performance Directorate</w:t>
      </w:r>
      <w:r w:rsidR="00F57753">
        <w:rPr>
          <w:rFonts w:ascii="Times New Roman" w:hAnsi="Times New Roman"/>
          <w:i/>
          <w:iCs/>
          <w:sz w:val="24"/>
          <w:szCs w:val="24"/>
        </w:rPr>
        <w:t xml:space="preserve">, </w:t>
      </w:r>
      <w:r w:rsidR="00F57753" w:rsidRPr="00F57753">
        <w:rPr>
          <w:rFonts w:ascii="Times New Roman" w:hAnsi="Times New Roman"/>
          <w:i/>
          <w:iCs/>
          <w:sz w:val="24"/>
          <w:szCs w:val="24"/>
        </w:rPr>
        <w:t>KBR at NASA Johnson Space Center</w:t>
      </w:r>
      <w:r w:rsidR="00F57753">
        <w:rPr>
          <w:rFonts w:ascii="Times New Roman" w:hAnsi="Times New Roman"/>
          <w:i/>
          <w:iCs/>
          <w:sz w:val="24"/>
          <w:szCs w:val="24"/>
        </w:rPr>
        <w:t xml:space="preserve">, 2101 NASA Parkway, </w:t>
      </w:r>
      <w:r w:rsidR="00F57753" w:rsidRPr="00F57753">
        <w:rPr>
          <w:rFonts w:ascii="Times New Roman" w:hAnsi="Times New Roman"/>
          <w:i/>
          <w:iCs/>
          <w:sz w:val="24"/>
          <w:szCs w:val="24"/>
        </w:rPr>
        <w:t>Houston, TX, USA</w:t>
      </w:r>
    </w:p>
    <w:p w14:paraId="3DF5D824" w14:textId="7BE66D70" w:rsidR="001011D5" w:rsidRDefault="001011D5" w:rsidP="00DE4178">
      <w:pPr>
        <w:spacing w:line="240" w:lineRule="auto"/>
        <w:jc w:val="center"/>
        <w:rPr>
          <w:rFonts w:ascii="Times New Roman" w:hAnsi="Times New Roman"/>
          <w:i/>
          <w:iCs/>
          <w:sz w:val="24"/>
          <w:szCs w:val="24"/>
        </w:rPr>
      </w:pPr>
      <w:r>
        <w:rPr>
          <w:rFonts w:ascii="Times New Roman" w:hAnsi="Times New Roman"/>
          <w:sz w:val="24"/>
          <w:szCs w:val="24"/>
          <w:vertAlign w:val="superscript"/>
        </w:rPr>
        <w:t>2</w:t>
      </w:r>
      <w:r>
        <w:rPr>
          <w:rFonts w:ascii="Times New Roman" w:hAnsi="Times New Roman"/>
          <w:i/>
          <w:iCs/>
          <w:sz w:val="24"/>
          <w:szCs w:val="24"/>
        </w:rPr>
        <w:t xml:space="preserve"> </w:t>
      </w:r>
      <w:r w:rsidR="00F57753" w:rsidRPr="00F57753">
        <w:rPr>
          <w:rFonts w:ascii="Times New Roman" w:hAnsi="Times New Roman"/>
          <w:i/>
          <w:iCs/>
          <w:sz w:val="24"/>
          <w:szCs w:val="24"/>
        </w:rPr>
        <w:t>Behavioral Health &amp; Performance Laboratory</w:t>
      </w:r>
      <w:r w:rsidR="00F57753">
        <w:rPr>
          <w:rFonts w:ascii="Times New Roman" w:hAnsi="Times New Roman"/>
          <w:i/>
          <w:iCs/>
          <w:sz w:val="24"/>
          <w:szCs w:val="24"/>
        </w:rPr>
        <w:t xml:space="preserve">, </w:t>
      </w:r>
      <w:r w:rsidR="00F57753" w:rsidRPr="00F57753">
        <w:rPr>
          <w:rFonts w:ascii="Times New Roman" w:hAnsi="Times New Roman"/>
          <w:i/>
          <w:iCs/>
          <w:sz w:val="24"/>
          <w:szCs w:val="24"/>
        </w:rPr>
        <w:t>Biomedical Research and Environmental Sciences Division</w:t>
      </w:r>
      <w:r w:rsidR="00F57753">
        <w:rPr>
          <w:rFonts w:ascii="Times New Roman" w:hAnsi="Times New Roman"/>
          <w:i/>
          <w:iCs/>
          <w:sz w:val="24"/>
          <w:szCs w:val="24"/>
        </w:rPr>
        <w:t xml:space="preserve">, </w:t>
      </w:r>
      <w:r w:rsidR="00F57753" w:rsidRPr="00F57753">
        <w:rPr>
          <w:rFonts w:ascii="Times New Roman" w:hAnsi="Times New Roman"/>
          <w:i/>
          <w:iCs/>
          <w:sz w:val="24"/>
          <w:szCs w:val="24"/>
        </w:rPr>
        <w:t>Human Health and Performance Directorate</w:t>
      </w:r>
      <w:r w:rsidR="00F57753">
        <w:rPr>
          <w:rFonts w:ascii="Times New Roman" w:hAnsi="Times New Roman"/>
          <w:i/>
          <w:iCs/>
          <w:sz w:val="24"/>
          <w:szCs w:val="24"/>
        </w:rPr>
        <w:t xml:space="preserve">, </w:t>
      </w:r>
      <w:r w:rsidR="00F57753" w:rsidRPr="00F57753">
        <w:rPr>
          <w:rFonts w:ascii="Times New Roman" w:hAnsi="Times New Roman"/>
          <w:i/>
          <w:iCs/>
          <w:sz w:val="24"/>
          <w:szCs w:val="24"/>
        </w:rPr>
        <w:t>NASA Johnson Space</w:t>
      </w:r>
      <w:r>
        <w:rPr>
          <w:rFonts w:ascii="Times New Roman" w:hAnsi="Times New Roman"/>
          <w:i/>
          <w:iCs/>
          <w:sz w:val="24"/>
          <w:szCs w:val="24"/>
        </w:rPr>
        <w:t xml:space="preserve">, </w:t>
      </w:r>
      <w:r w:rsidR="00F57753">
        <w:rPr>
          <w:rFonts w:ascii="Times New Roman" w:hAnsi="Times New Roman"/>
          <w:i/>
          <w:iCs/>
          <w:sz w:val="24"/>
          <w:szCs w:val="24"/>
        </w:rPr>
        <w:t xml:space="preserve">2101 NASA Parkway, </w:t>
      </w:r>
      <w:r w:rsidR="00F57753" w:rsidRPr="00F57753">
        <w:rPr>
          <w:rFonts w:ascii="Times New Roman" w:hAnsi="Times New Roman"/>
          <w:i/>
          <w:iCs/>
          <w:sz w:val="24"/>
          <w:szCs w:val="24"/>
        </w:rPr>
        <w:t>Houston, TX, USA</w:t>
      </w:r>
    </w:p>
    <w:p w14:paraId="1B71C455" w14:textId="77777777" w:rsidR="001011D5" w:rsidRDefault="001011D5" w:rsidP="00DE4178">
      <w:pPr>
        <w:spacing w:line="240" w:lineRule="auto"/>
        <w:ind w:firstLine="709"/>
        <w:rPr>
          <w:rFonts w:ascii="Times New Roman" w:hAnsi="Times New Roman"/>
          <w:sz w:val="24"/>
          <w:szCs w:val="24"/>
        </w:rPr>
      </w:pPr>
    </w:p>
    <w:p w14:paraId="7C1DF654" w14:textId="54246964" w:rsidR="00346658" w:rsidRDefault="00346658" w:rsidP="00DE4178">
      <w:pPr>
        <w:rPr>
          <w:rFonts w:ascii="Times New Roman" w:hAnsi="Times New Roman"/>
          <w:sz w:val="24"/>
          <w:szCs w:val="24"/>
        </w:rPr>
      </w:pPr>
      <w:r w:rsidRPr="00346658">
        <w:rPr>
          <w:rFonts w:ascii="Times New Roman" w:hAnsi="Times New Roman"/>
          <w:sz w:val="24"/>
          <w:szCs w:val="24"/>
        </w:rPr>
        <w:t xml:space="preserve">NASA’s Human </w:t>
      </w:r>
      <w:r w:rsidR="006D6946">
        <w:rPr>
          <w:rFonts w:ascii="Times New Roman" w:hAnsi="Times New Roman"/>
          <w:sz w:val="24"/>
          <w:szCs w:val="24"/>
        </w:rPr>
        <w:t>Research Program oversees</w:t>
      </w:r>
      <w:r w:rsidRPr="00346658">
        <w:rPr>
          <w:rFonts w:ascii="Times New Roman" w:hAnsi="Times New Roman"/>
          <w:sz w:val="24"/>
          <w:szCs w:val="24"/>
        </w:rPr>
        <w:t xml:space="preserve"> the Team Risk (i.e., Risk of Performance and Behavioral Health Decrements due to Inadequate Cooperation, Coordination, Communication and Psychosocial Adaptation within a Team) [1]</w:t>
      </w:r>
      <w:r w:rsidR="00965352">
        <w:rPr>
          <w:rFonts w:ascii="Times New Roman" w:hAnsi="Times New Roman"/>
          <w:sz w:val="24"/>
          <w:szCs w:val="24"/>
        </w:rPr>
        <w:t xml:space="preserve">. Research in this area informs all aspects of an astronaut’s career, from hiring to training to mission support, and works to address new challenges related to lunar and Mars missions </w:t>
      </w:r>
      <w:r w:rsidR="00965352" w:rsidRPr="00346658">
        <w:rPr>
          <w:rFonts w:ascii="Times New Roman" w:hAnsi="Times New Roman"/>
          <w:sz w:val="24"/>
          <w:szCs w:val="24"/>
        </w:rPr>
        <w:t>[2]</w:t>
      </w:r>
      <w:r w:rsidR="00965352">
        <w:rPr>
          <w:rFonts w:ascii="Times New Roman" w:hAnsi="Times New Roman"/>
          <w:sz w:val="24"/>
          <w:szCs w:val="24"/>
        </w:rPr>
        <w:t xml:space="preserve">. </w:t>
      </w:r>
      <w:r w:rsidRPr="00346658">
        <w:rPr>
          <w:rFonts w:ascii="Times New Roman" w:hAnsi="Times New Roman"/>
          <w:sz w:val="24"/>
          <w:szCs w:val="24"/>
        </w:rPr>
        <w:t xml:space="preserve">NASA’s astronaut selection process creates an astronaut corps of highly qualified, team-oriented individuals, which allows mission planners much flexibility in composing small crews for specific missions. These crews are further developed and supported through extensive training, including team skills training, and countermeasures available to the crew throughout the mission. However, in the high consequence environment of long-duration missions, team composition </w:t>
      </w:r>
      <w:r w:rsidR="00965352">
        <w:rPr>
          <w:rFonts w:ascii="Times New Roman" w:hAnsi="Times New Roman"/>
          <w:sz w:val="24"/>
          <w:szCs w:val="24"/>
        </w:rPr>
        <w:t xml:space="preserve">is complex and </w:t>
      </w:r>
      <w:r w:rsidRPr="00346658">
        <w:rPr>
          <w:rFonts w:ascii="Times New Roman" w:hAnsi="Times New Roman"/>
          <w:sz w:val="24"/>
          <w:szCs w:val="24"/>
        </w:rPr>
        <w:t xml:space="preserve">is not a one-time </w:t>
      </w:r>
      <w:r w:rsidR="00965352">
        <w:rPr>
          <w:rFonts w:ascii="Times New Roman" w:hAnsi="Times New Roman"/>
          <w:sz w:val="24"/>
          <w:szCs w:val="24"/>
        </w:rPr>
        <w:t>concern</w:t>
      </w:r>
      <w:r w:rsidRPr="00346658">
        <w:rPr>
          <w:rFonts w:ascii="Times New Roman" w:hAnsi="Times New Roman"/>
          <w:sz w:val="24"/>
          <w:szCs w:val="24"/>
        </w:rPr>
        <w:t xml:space="preserve"> to be addressed pre-mission</w:t>
      </w:r>
      <w:r w:rsidR="00965352">
        <w:rPr>
          <w:rFonts w:ascii="Times New Roman" w:hAnsi="Times New Roman"/>
          <w:sz w:val="24"/>
          <w:szCs w:val="24"/>
        </w:rPr>
        <w:t xml:space="preserve"> [3]</w:t>
      </w:r>
      <w:r w:rsidRPr="00346658">
        <w:rPr>
          <w:rFonts w:ascii="Times New Roman" w:hAnsi="Times New Roman"/>
          <w:sz w:val="24"/>
          <w:szCs w:val="24"/>
        </w:rPr>
        <w:t>. Team factors such as team cohesion, dyadic relationships, and shared team cognition are likely to change dynamically in response to each interaction and event experienced by the individual</w:t>
      </w:r>
      <w:r w:rsidR="00C53045">
        <w:rPr>
          <w:rFonts w:ascii="Times New Roman" w:hAnsi="Times New Roman"/>
          <w:sz w:val="24"/>
          <w:szCs w:val="24"/>
        </w:rPr>
        <w:t xml:space="preserve">s </w:t>
      </w:r>
      <w:r w:rsidRPr="00346658">
        <w:rPr>
          <w:rFonts w:ascii="Times New Roman" w:hAnsi="Times New Roman"/>
          <w:sz w:val="24"/>
          <w:szCs w:val="24"/>
        </w:rPr>
        <w:t xml:space="preserve">and the team as a whole. Thus, monitoring and optimizing team composition at a more micro level (e.g., per task) is one way to support team functioning and performance. Spaceflight teams research also includes the multi-team system of Mission Control and coordination between space-to-ground, adding another </w:t>
      </w:r>
      <w:r w:rsidR="00C53045">
        <w:rPr>
          <w:rFonts w:ascii="Times New Roman" w:hAnsi="Times New Roman"/>
          <w:sz w:val="24"/>
          <w:szCs w:val="24"/>
        </w:rPr>
        <w:t>avenue in which risk might be introduced</w:t>
      </w:r>
      <w:r w:rsidRPr="00346658">
        <w:rPr>
          <w:rFonts w:ascii="Times New Roman" w:hAnsi="Times New Roman"/>
          <w:sz w:val="24"/>
          <w:szCs w:val="24"/>
        </w:rPr>
        <w:t>, particularly under exploration mission</w:t>
      </w:r>
      <w:r w:rsidR="00C53045">
        <w:rPr>
          <w:rFonts w:ascii="Times New Roman" w:hAnsi="Times New Roman"/>
          <w:sz w:val="24"/>
          <w:szCs w:val="24"/>
        </w:rPr>
        <w:t xml:space="preserve">s that experience significant </w:t>
      </w:r>
      <w:r w:rsidRPr="00346658">
        <w:rPr>
          <w:rFonts w:ascii="Times New Roman" w:hAnsi="Times New Roman"/>
          <w:sz w:val="24"/>
          <w:szCs w:val="24"/>
        </w:rPr>
        <w:t>communication delay</w:t>
      </w:r>
      <w:r w:rsidR="00C53045">
        <w:rPr>
          <w:rFonts w:ascii="Times New Roman" w:hAnsi="Times New Roman"/>
          <w:sz w:val="24"/>
          <w:szCs w:val="24"/>
        </w:rPr>
        <w:t>s</w:t>
      </w:r>
      <w:r w:rsidR="0046125D">
        <w:rPr>
          <w:rFonts w:ascii="Times New Roman" w:hAnsi="Times New Roman"/>
          <w:sz w:val="24"/>
          <w:szCs w:val="24"/>
        </w:rPr>
        <w:t xml:space="preserve"> [2]</w:t>
      </w:r>
      <w:r w:rsidRPr="00346658">
        <w:rPr>
          <w:rFonts w:ascii="Times New Roman" w:hAnsi="Times New Roman"/>
          <w:sz w:val="24"/>
          <w:szCs w:val="24"/>
        </w:rPr>
        <w:t xml:space="preserve">. Spaceflight teams research has recently experienced a concentrated flurry of analog research over the past decade, shedding light on the many unique challenges and potential solutions to mitigate the team risk in long-duration exploration missions. </w:t>
      </w:r>
      <w:r w:rsidR="00C53045">
        <w:rPr>
          <w:rFonts w:ascii="Times New Roman" w:hAnsi="Times New Roman"/>
          <w:sz w:val="24"/>
          <w:szCs w:val="24"/>
        </w:rPr>
        <w:t xml:space="preserve">However, </w:t>
      </w:r>
      <w:r w:rsidR="00975074">
        <w:rPr>
          <w:rFonts w:ascii="Times New Roman" w:hAnsi="Times New Roman"/>
          <w:sz w:val="24"/>
          <w:szCs w:val="24"/>
        </w:rPr>
        <w:t xml:space="preserve">questions still remain about how to, for example, create </w:t>
      </w:r>
      <w:r w:rsidR="00C53045">
        <w:rPr>
          <w:rFonts w:ascii="Times New Roman" w:hAnsi="Times New Roman"/>
          <w:sz w:val="24"/>
          <w:szCs w:val="24"/>
        </w:rPr>
        <w:t>unobtrusive operational measure</w:t>
      </w:r>
      <w:r w:rsidR="00975074">
        <w:rPr>
          <w:rFonts w:ascii="Times New Roman" w:hAnsi="Times New Roman"/>
          <w:sz w:val="24"/>
          <w:szCs w:val="24"/>
        </w:rPr>
        <w:t xml:space="preserve">s and how to advance </w:t>
      </w:r>
      <w:r w:rsidR="00C53045">
        <w:rPr>
          <w:rFonts w:ascii="Times New Roman" w:hAnsi="Times New Roman"/>
          <w:sz w:val="24"/>
          <w:szCs w:val="24"/>
        </w:rPr>
        <w:t xml:space="preserve">interdisciplinary </w:t>
      </w:r>
      <w:r w:rsidR="00975074">
        <w:rPr>
          <w:rFonts w:ascii="Times New Roman" w:hAnsi="Times New Roman"/>
          <w:sz w:val="24"/>
          <w:szCs w:val="24"/>
        </w:rPr>
        <w:t xml:space="preserve">teams </w:t>
      </w:r>
      <w:r w:rsidR="00C53045">
        <w:rPr>
          <w:rFonts w:ascii="Times New Roman" w:hAnsi="Times New Roman"/>
          <w:sz w:val="24"/>
          <w:szCs w:val="24"/>
        </w:rPr>
        <w:t>research and countermeasure development.</w:t>
      </w:r>
      <w:r w:rsidR="00E07E1D">
        <w:rPr>
          <w:rFonts w:ascii="Times New Roman" w:hAnsi="Times New Roman"/>
          <w:sz w:val="24"/>
          <w:szCs w:val="24"/>
        </w:rPr>
        <w:t xml:space="preserve"> </w:t>
      </w:r>
      <w:r w:rsidR="00C53045">
        <w:rPr>
          <w:rFonts w:ascii="Times New Roman" w:hAnsi="Times New Roman"/>
          <w:sz w:val="24"/>
          <w:szCs w:val="24"/>
        </w:rPr>
        <w:t xml:space="preserve">We present an overview of the challenges facing teams in space, </w:t>
      </w:r>
      <w:r w:rsidR="002F795B">
        <w:rPr>
          <w:rFonts w:ascii="Times New Roman" w:hAnsi="Times New Roman"/>
          <w:sz w:val="24"/>
          <w:szCs w:val="24"/>
        </w:rPr>
        <w:t>our current knowledge</w:t>
      </w:r>
      <w:r w:rsidR="00C53045">
        <w:rPr>
          <w:rFonts w:ascii="Times New Roman" w:hAnsi="Times New Roman"/>
          <w:sz w:val="24"/>
          <w:szCs w:val="24"/>
        </w:rPr>
        <w:t xml:space="preserve">, and </w:t>
      </w:r>
      <w:r w:rsidR="00975074">
        <w:rPr>
          <w:rFonts w:ascii="Times New Roman" w:hAnsi="Times New Roman"/>
          <w:sz w:val="24"/>
          <w:szCs w:val="24"/>
        </w:rPr>
        <w:t>the next steps for research and spaceflight operations.</w:t>
      </w:r>
      <w:r w:rsidR="00C53045">
        <w:rPr>
          <w:rFonts w:ascii="Times New Roman" w:hAnsi="Times New Roman"/>
          <w:sz w:val="24"/>
          <w:szCs w:val="24"/>
        </w:rPr>
        <w:t xml:space="preserve"> </w:t>
      </w:r>
    </w:p>
    <w:p w14:paraId="7A1F6992" w14:textId="2423D3DF" w:rsidR="00B73010" w:rsidRPr="00B73010" w:rsidRDefault="00DE4178" w:rsidP="00DE4178">
      <w:pPr>
        <w:rPr>
          <w:rFonts w:ascii="Times New Roman" w:hAnsi="Times New Roman"/>
          <w:sz w:val="24"/>
          <w:szCs w:val="24"/>
        </w:rPr>
      </w:pPr>
      <w:r>
        <w:rPr>
          <w:rFonts w:ascii="Times New Roman" w:hAnsi="Times New Roman"/>
          <w:sz w:val="24"/>
          <w:szCs w:val="24"/>
        </w:rPr>
        <w:t xml:space="preserve">[1] </w:t>
      </w:r>
      <w:r w:rsidR="00B73010" w:rsidRPr="00B73010">
        <w:rPr>
          <w:rFonts w:ascii="Times New Roman" w:hAnsi="Times New Roman"/>
          <w:sz w:val="24"/>
          <w:szCs w:val="24"/>
        </w:rPr>
        <w:t>L.B.</w:t>
      </w:r>
      <w:r w:rsidR="00B73010">
        <w:rPr>
          <w:rFonts w:ascii="Times New Roman" w:hAnsi="Times New Roman"/>
          <w:sz w:val="24"/>
          <w:szCs w:val="24"/>
        </w:rPr>
        <w:t xml:space="preserve"> </w:t>
      </w:r>
      <w:r w:rsidR="00B73010" w:rsidRPr="00B73010">
        <w:rPr>
          <w:rFonts w:ascii="Times New Roman" w:hAnsi="Times New Roman"/>
          <w:sz w:val="24"/>
          <w:szCs w:val="24"/>
        </w:rPr>
        <w:t>Landon</w:t>
      </w:r>
      <w:r w:rsidR="00B73010">
        <w:rPr>
          <w:rFonts w:ascii="Times New Roman" w:hAnsi="Times New Roman"/>
          <w:sz w:val="24"/>
          <w:szCs w:val="24"/>
        </w:rPr>
        <w:t>.</w:t>
      </w:r>
      <w:r w:rsidR="00B73010" w:rsidRPr="00B73010">
        <w:rPr>
          <w:rFonts w:ascii="Times New Roman" w:hAnsi="Times New Roman"/>
          <w:sz w:val="24"/>
          <w:szCs w:val="24"/>
        </w:rPr>
        <w:t xml:space="preserve"> </w:t>
      </w:r>
      <w:r w:rsidR="00B73010" w:rsidRPr="00B73010">
        <w:rPr>
          <w:rFonts w:ascii="Times New Roman" w:hAnsi="Times New Roman"/>
          <w:i/>
          <w:iCs/>
          <w:sz w:val="24"/>
          <w:szCs w:val="24"/>
        </w:rPr>
        <w:t xml:space="preserve">Evidence Report: Risk of </w:t>
      </w:r>
      <w:r w:rsidR="00346658" w:rsidRPr="00B73010">
        <w:rPr>
          <w:rFonts w:ascii="Times New Roman" w:hAnsi="Times New Roman"/>
          <w:i/>
          <w:iCs/>
          <w:sz w:val="24"/>
          <w:szCs w:val="24"/>
        </w:rPr>
        <w:t>performance and behavioral health decrements due to inadequate cooperation, coordination, communication, and psychosocial adaptation within a team</w:t>
      </w:r>
      <w:r w:rsidR="00B73010" w:rsidRPr="00B73010">
        <w:rPr>
          <w:rFonts w:ascii="Times New Roman" w:hAnsi="Times New Roman"/>
          <w:i/>
          <w:iCs/>
          <w:sz w:val="24"/>
          <w:szCs w:val="24"/>
        </w:rPr>
        <w:t>.</w:t>
      </w:r>
      <w:r w:rsidR="00B73010" w:rsidRPr="00B73010">
        <w:rPr>
          <w:rFonts w:ascii="Times New Roman" w:hAnsi="Times New Roman"/>
          <w:sz w:val="24"/>
          <w:szCs w:val="24"/>
        </w:rPr>
        <w:t xml:space="preserve"> NASA Human Research Program </w:t>
      </w:r>
      <w:hyperlink r:id="rId4" w:history="1">
        <w:r w:rsidR="00B73010" w:rsidRPr="00042A9E">
          <w:rPr>
            <w:rStyle w:val="Hyperlink"/>
            <w:rFonts w:ascii="Times New Roman" w:hAnsi="Times New Roman"/>
            <w:sz w:val="24"/>
            <w:szCs w:val="24"/>
          </w:rPr>
          <w:t>humanresearchroadmap.nasa.gov</w:t>
        </w:r>
      </w:hyperlink>
      <w:r w:rsidR="00B73010">
        <w:rPr>
          <w:rFonts w:ascii="Times New Roman" w:hAnsi="Times New Roman"/>
          <w:sz w:val="24"/>
          <w:szCs w:val="24"/>
        </w:rPr>
        <w:t xml:space="preserve">  (</w:t>
      </w:r>
      <w:r w:rsidR="00965352">
        <w:rPr>
          <w:rFonts w:ascii="Times New Roman" w:hAnsi="Times New Roman"/>
          <w:sz w:val="24"/>
          <w:szCs w:val="24"/>
        </w:rPr>
        <w:t>2022</w:t>
      </w:r>
      <w:r w:rsidR="00B73010">
        <w:rPr>
          <w:rFonts w:ascii="Times New Roman" w:hAnsi="Times New Roman"/>
          <w:sz w:val="24"/>
          <w:szCs w:val="24"/>
        </w:rPr>
        <w:t>).</w:t>
      </w:r>
    </w:p>
    <w:p w14:paraId="394B52FB" w14:textId="29457182" w:rsidR="00415C23" w:rsidRDefault="00415C23" w:rsidP="00DE4178">
      <w:pPr>
        <w:rPr>
          <w:rFonts w:ascii="Times New Roman" w:hAnsi="Times New Roman" w:cs="Times New Roman"/>
          <w:sz w:val="24"/>
        </w:rPr>
      </w:pPr>
      <w:r>
        <w:rPr>
          <w:rFonts w:ascii="Times New Roman" w:hAnsi="Times New Roman" w:cs="Times New Roman"/>
          <w:sz w:val="24"/>
        </w:rPr>
        <w:t xml:space="preserve">[2] </w:t>
      </w:r>
      <w:r w:rsidR="0046125D" w:rsidRPr="00E367B3">
        <w:rPr>
          <w:rFonts w:ascii="Times New Roman" w:hAnsi="Times New Roman" w:cs="Times New Roman"/>
          <w:sz w:val="24"/>
        </w:rPr>
        <w:t xml:space="preserve">L.B. </w:t>
      </w:r>
      <w:r w:rsidRPr="00E367B3">
        <w:rPr>
          <w:rFonts w:ascii="Times New Roman" w:hAnsi="Times New Roman" w:cs="Times New Roman"/>
          <w:sz w:val="24"/>
        </w:rPr>
        <w:t xml:space="preserve">Landon, </w:t>
      </w:r>
      <w:r w:rsidR="0046125D" w:rsidRPr="00E367B3">
        <w:rPr>
          <w:rFonts w:ascii="Times New Roman" w:hAnsi="Times New Roman" w:cs="Times New Roman"/>
          <w:sz w:val="24"/>
        </w:rPr>
        <w:t xml:space="preserve">K.J. </w:t>
      </w:r>
      <w:r w:rsidRPr="00E367B3">
        <w:rPr>
          <w:rFonts w:ascii="Times New Roman" w:hAnsi="Times New Roman" w:cs="Times New Roman"/>
          <w:sz w:val="24"/>
        </w:rPr>
        <w:t xml:space="preserve">Slack, </w:t>
      </w:r>
      <w:r w:rsidR="0046125D">
        <w:rPr>
          <w:rFonts w:ascii="Times New Roman" w:hAnsi="Times New Roman" w:cs="Times New Roman"/>
          <w:sz w:val="24"/>
        </w:rPr>
        <w:t>and</w:t>
      </w:r>
      <w:r w:rsidRPr="00E367B3">
        <w:rPr>
          <w:rFonts w:ascii="Times New Roman" w:hAnsi="Times New Roman" w:cs="Times New Roman"/>
          <w:sz w:val="24"/>
        </w:rPr>
        <w:t xml:space="preserve"> </w:t>
      </w:r>
      <w:r w:rsidR="0046125D" w:rsidRPr="00E367B3">
        <w:rPr>
          <w:rFonts w:ascii="Times New Roman" w:hAnsi="Times New Roman" w:cs="Times New Roman"/>
          <w:sz w:val="24"/>
        </w:rPr>
        <w:t xml:space="preserve">J.D. </w:t>
      </w:r>
      <w:r w:rsidRPr="00E367B3">
        <w:rPr>
          <w:rFonts w:ascii="Times New Roman" w:hAnsi="Times New Roman" w:cs="Times New Roman"/>
          <w:sz w:val="24"/>
        </w:rPr>
        <w:t>Barrett</w:t>
      </w:r>
      <w:r w:rsidR="0046125D">
        <w:rPr>
          <w:rFonts w:ascii="Times New Roman" w:hAnsi="Times New Roman" w:cs="Times New Roman"/>
          <w:sz w:val="24"/>
        </w:rPr>
        <w:t>.</w:t>
      </w:r>
      <w:r w:rsidRPr="00E367B3">
        <w:rPr>
          <w:rFonts w:ascii="Times New Roman" w:hAnsi="Times New Roman" w:cs="Times New Roman"/>
          <w:sz w:val="24"/>
        </w:rPr>
        <w:t xml:space="preserve"> Teamwork and collaboration in long-duration space missions: Going to extremes. </w:t>
      </w:r>
      <w:r w:rsidRPr="00E367B3">
        <w:rPr>
          <w:rFonts w:ascii="Times New Roman" w:hAnsi="Times New Roman" w:cs="Times New Roman"/>
          <w:i/>
          <w:sz w:val="24"/>
        </w:rPr>
        <w:t xml:space="preserve">American Psychologist, </w:t>
      </w:r>
      <w:r w:rsidRPr="00415C23">
        <w:rPr>
          <w:rFonts w:ascii="Times New Roman" w:hAnsi="Times New Roman" w:cs="Times New Roman"/>
          <w:b/>
          <w:bCs/>
          <w:iCs/>
          <w:sz w:val="24"/>
        </w:rPr>
        <w:t>73</w:t>
      </w:r>
      <w:r w:rsidRPr="00415C23">
        <w:rPr>
          <w:rFonts w:ascii="Times New Roman" w:hAnsi="Times New Roman" w:cs="Times New Roman"/>
          <w:b/>
          <w:bCs/>
          <w:sz w:val="24"/>
        </w:rPr>
        <w:t>(4)</w:t>
      </w:r>
      <w:r w:rsidRPr="00E367B3">
        <w:rPr>
          <w:rFonts w:ascii="Times New Roman" w:hAnsi="Times New Roman" w:cs="Times New Roman"/>
          <w:sz w:val="24"/>
        </w:rPr>
        <w:t>, 563</w:t>
      </w:r>
      <w:r>
        <w:rPr>
          <w:rFonts w:ascii="Times New Roman" w:hAnsi="Times New Roman" w:cs="Times New Roman"/>
          <w:sz w:val="24"/>
        </w:rPr>
        <w:t xml:space="preserve"> (2018)</w:t>
      </w:r>
      <w:r w:rsidRPr="00E367B3">
        <w:rPr>
          <w:rFonts w:ascii="Times New Roman" w:hAnsi="Times New Roman" w:cs="Times New Roman"/>
          <w:sz w:val="24"/>
        </w:rPr>
        <w:t>.</w:t>
      </w:r>
    </w:p>
    <w:p w14:paraId="47D6E817" w14:textId="13B4D8A7" w:rsidR="00D71ACC" w:rsidRPr="0046125D" w:rsidRDefault="00965352" w:rsidP="0046125D">
      <w:pPr>
        <w:rPr>
          <w:rFonts w:ascii="Times New Roman" w:hAnsi="Times New Roman"/>
          <w:sz w:val="24"/>
          <w:szCs w:val="24"/>
        </w:rPr>
      </w:pPr>
      <w:r>
        <w:rPr>
          <w:rFonts w:ascii="Times New Roman" w:hAnsi="Times New Roman" w:cs="Times New Roman"/>
          <w:sz w:val="24"/>
        </w:rPr>
        <w:t xml:space="preserve">[3] </w:t>
      </w:r>
      <w:r w:rsidR="0046125D" w:rsidRPr="00965352">
        <w:rPr>
          <w:rFonts w:ascii="Times New Roman" w:hAnsi="Times New Roman" w:cs="Times New Roman"/>
          <w:sz w:val="24"/>
        </w:rPr>
        <w:t xml:space="preserve">S.T. </w:t>
      </w:r>
      <w:r w:rsidRPr="00965352">
        <w:rPr>
          <w:rFonts w:ascii="Times New Roman" w:hAnsi="Times New Roman" w:cs="Times New Roman"/>
          <w:sz w:val="24"/>
        </w:rPr>
        <w:t xml:space="preserve">Bell, </w:t>
      </w:r>
      <w:r w:rsidR="0046125D" w:rsidRPr="00965352">
        <w:rPr>
          <w:rFonts w:ascii="Times New Roman" w:hAnsi="Times New Roman" w:cs="Times New Roman"/>
          <w:sz w:val="24"/>
        </w:rPr>
        <w:t>S.G.</w:t>
      </w:r>
      <w:r w:rsidR="0046125D">
        <w:rPr>
          <w:rFonts w:ascii="Times New Roman" w:hAnsi="Times New Roman" w:cs="Times New Roman"/>
          <w:sz w:val="24"/>
        </w:rPr>
        <w:t xml:space="preserve"> </w:t>
      </w:r>
      <w:r w:rsidRPr="00965352">
        <w:rPr>
          <w:rFonts w:ascii="Times New Roman" w:hAnsi="Times New Roman" w:cs="Times New Roman"/>
          <w:sz w:val="24"/>
        </w:rPr>
        <w:t xml:space="preserve">Brown, </w:t>
      </w:r>
      <w:r w:rsidR="0046125D" w:rsidRPr="00965352">
        <w:rPr>
          <w:rFonts w:ascii="Times New Roman" w:hAnsi="Times New Roman" w:cs="Times New Roman"/>
          <w:sz w:val="24"/>
        </w:rPr>
        <w:t xml:space="preserve">D.R. </w:t>
      </w:r>
      <w:r w:rsidRPr="00965352">
        <w:rPr>
          <w:rFonts w:ascii="Times New Roman" w:hAnsi="Times New Roman" w:cs="Times New Roman"/>
          <w:sz w:val="24"/>
        </w:rPr>
        <w:t xml:space="preserve">Abben, </w:t>
      </w:r>
      <w:r w:rsidR="0046125D">
        <w:rPr>
          <w:rFonts w:ascii="Times New Roman" w:hAnsi="Times New Roman" w:cs="Times New Roman"/>
          <w:sz w:val="24"/>
        </w:rPr>
        <w:t>and</w:t>
      </w:r>
      <w:r w:rsidRPr="00965352">
        <w:rPr>
          <w:rFonts w:ascii="Times New Roman" w:hAnsi="Times New Roman" w:cs="Times New Roman"/>
          <w:sz w:val="24"/>
        </w:rPr>
        <w:t xml:space="preserve"> </w:t>
      </w:r>
      <w:r w:rsidR="0046125D" w:rsidRPr="00965352">
        <w:rPr>
          <w:rFonts w:ascii="Times New Roman" w:hAnsi="Times New Roman" w:cs="Times New Roman"/>
          <w:sz w:val="24"/>
        </w:rPr>
        <w:t xml:space="preserve">N.B. </w:t>
      </w:r>
      <w:r w:rsidRPr="00965352">
        <w:rPr>
          <w:rFonts w:ascii="Times New Roman" w:hAnsi="Times New Roman" w:cs="Times New Roman"/>
          <w:sz w:val="24"/>
        </w:rPr>
        <w:t>Outland</w:t>
      </w:r>
      <w:r w:rsidR="0046125D">
        <w:rPr>
          <w:rFonts w:ascii="Times New Roman" w:hAnsi="Times New Roman" w:cs="Times New Roman"/>
          <w:sz w:val="24"/>
        </w:rPr>
        <w:t>.</w:t>
      </w:r>
      <w:r w:rsidRPr="00965352">
        <w:rPr>
          <w:rFonts w:ascii="Times New Roman" w:hAnsi="Times New Roman" w:cs="Times New Roman"/>
          <w:sz w:val="24"/>
        </w:rPr>
        <w:t xml:space="preserve"> Team composition issues for future space exploration. </w:t>
      </w:r>
      <w:r w:rsidRPr="0046125D">
        <w:rPr>
          <w:rFonts w:ascii="Times New Roman" w:hAnsi="Times New Roman" w:cs="Times New Roman"/>
          <w:i/>
          <w:iCs/>
          <w:sz w:val="24"/>
        </w:rPr>
        <w:t>Aero</w:t>
      </w:r>
      <w:r w:rsidR="0046125D" w:rsidRPr="0046125D">
        <w:rPr>
          <w:rFonts w:ascii="Times New Roman" w:hAnsi="Times New Roman" w:cs="Times New Roman"/>
          <w:i/>
          <w:iCs/>
          <w:sz w:val="24"/>
        </w:rPr>
        <w:t>.</w:t>
      </w:r>
      <w:r w:rsidRPr="0046125D">
        <w:rPr>
          <w:rFonts w:ascii="Times New Roman" w:hAnsi="Times New Roman" w:cs="Times New Roman"/>
          <w:i/>
          <w:iCs/>
          <w:sz w:val="24"/>
        </w:rPr>
        <w:t xml:space="preserve"> </w:t>
      </w:r>
      <w:r w:rsidR="0046125D" w:rsidRPr="0046125D">
        <w:rPr>
          <w:rFonts w:ascii="Times New Roman" w:hAnsi="Times New Roman" w:cs="Times New Roman"/>
          <w:i/>
          <w:iCs/>
          <w:sz w:val="24"/>
        </w:rPr>
        <w:t>M</w:t>
      </w:r>
      <w:r w:rsidRPr="0046125D">
        <w:rPr>
          <w:rFonts w:ascii="Times New Roman" w:hAnsi="Times New Roman" w:cs="Times New Roman"/>
          <w:i/>
          <w:iCs/>
          <w:sz w:val="24"/>
        </w:rPr>
        <w:t>ed</w:t>
      </w:r>
      <w:r w:rsidR="0046125D" w:rsidRPr="0046125D">
        <w:rPr>
          <w:rFonts w:ascii="Times New Roman" w:hAnsi="Times New Roman" w:cs="Times New Roman"/>
          <w:i/>
          <w:iCs/>
          <w:sz w:val="24"/>
        </w:rPr>
        <w:t>.</w:t>
      </w:r>
      <w:r w:rsidRPr="0046125D">
        <w:rPr>
          <w:rFonts w:ascii="Times New Roman" w:hAnsi="Times New Roman" w:cs="Times New Roman"/>
          <w:i/>
          <w:iCs/>
          <w:sz w:val="24"/>
        </w:rPr>
        <w:t xml:space="preserve"> </w:t>
      </w:r>
      <w:r w:rsidR="0046125D" w:rsidRPr="0046125D">
        <w:rPr>
          <w:rFonts w:ascii="Times New Roman" w:hAnsi="Times New Roman" w:cs="Times New Roman"/>
          <w:i/>
          <w:iCs/>
          <w:sz w:val="24"/>
        </w:rPr>
        <w:t>H</w:t>
      </w:r>
      <w:r w:rsidRPr="0046125D">
        <w:rPr>
          <w:rFonts w:ascii="Times New Roman" w:hAnsi="Times New Roman" w:cs="Times New Roman"/>
          <w:i/>
          <w:iCs/>
          <w:sz w:val="24"/>
        </w:rPr>
        <w:t>um</w:t>
      </w:r>
      <w:r w:rsidR="0046125D" w:rsidRPr="0046125D">
        <w:rPr>
          <w:rFonts w:ascii="Times New Roman" w:hAnsi="Times New Roman" w:cs="Times New Roman"/>
          <w:i/>
          <w:iCs/>
          <w:sz w:val="24"/>
        </w:rPr>
        <w:t>.</w:t>
      </w:r>
      <w:r w:rsidRPr="0046125D">
        <w:rPr>
          <w:rFonts w:ascii="Times New Roman" w:hAnsi="Times New Roman" w:cs="Times New Roman"/>
          <w:i/>
          <w:iCs/>
          <w:sz w:val="24"/>
        </w:rPr>
        <w:t xml:space="preserve"> </w:t>
      </w:r>
      <w:r w:rsidR="0046125D" w:rsidRPr="0046125D">
        <w:rPr>
          <w:rFonts w:ascii="Times New Roman" w:hAnsi="Times New Roman" w:cs="Times New Roman"/>
          <w:i/>
          <w:iCs/>
          <w:sz w:val="24"/>
        </w:rPr>
        <w:t>P</w:t>
      </w:r>
      <w:r w:rsidRPr="0046125D">
        <w:rPr>
          <w:rFonts w:ascii="Times New Roman" w:hAnsi="Times New Roman" w:cs="Times New Roman"/>
          <w:i/>
          <w:iCs/>
          <w:sz w:val="24"/>
        </w:rPr>
        <w:t>erf</w:t>
      </w:r>
      <w:r w:rsidR="0046125D" w:rsidRPr="0046125D">
        <w:rPr>
          <w:rFonts w:ascii="Times New Roman" w:hAnsi="Times New Roman" w:cs="Times New Roman"/>
          <w:i/>
          <w:iCs/>
          <w:sz w:val="24"/>
        </w:rPr>
        <w:t>.</w:t>
      </w:r>
      <w:r w:rsidRPr="00965352">
        <w:rPr>
          <w:rFonts w:ascii="Times New Roman" w:hAnsi="Times New Roman" w:cs="Times New Roman"/>
          <w:sz w:val="24"/>
        </w:rPr>
        <w:t xml:space="preserve"> </w:t>
      </w:r>
      <w:r w:rsidRPr="0046125D">
        <w:rPr>
          <w:rFonts w:ascii="Times New Roman" w:hAnsi="Times New Roman" w:cs="Times New Roman"/>
          <w:b/>
          <w:bCs/>
          <w:sz w:val="24"/>
        </w:rPr>
        <w:t>86(6)</w:t>
      </w:r>
      <w:r w:rsidRPr="00965352">
        <w:rPr>
          <w:rFonts w:ascii="Times New Roman" w:hAnsi="Times New Roman" w:cs="Times New Roman"/>
          <w:sz w:val="24"/>
        </w:rPr>
        <w:t xml:space="preserve"> 548</w:t>
      </w:r>
      <w:r w:rsidR="0046125D">
        <w:rPr>
          <w:rFonts w:ascii="Times New Roman" w:hAnsi="Times New Roman" w:cs="Times New Roman"/>
          <w:sz w:val="24"/>
        </w:rPr>
        <w:t xml:space="preserve"> (2015).</w:t>
      </w:r>
    </w:p>
    <w:sectPr w:rsidR="00D71ACC" w:rsidRPr="0046125D" w:rsidSect="00DE4178">
      <w:pgSz w:w="12240" w:h="15840"/>
      <w:pgMar w:top="864" w:right="1584" w:bottom="864"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D5"/>
    <w:rsid w:val="001011D5"/>
    <w:rsid w:val="002F795B"/>
    <w:rsid w:val="00346658"/>
    <w:rsid w:val="00415C23"/>
    <w:rsid w:val="0046125D"/>
    <w:rsid w:val="006D6946"/>
    <w:rsid w:val="00965352"/>
    <w:rsid w:val="00975074"/>
    <w:rsid w:val="00A023C2"/>
    <w:rsid w:val="00B73010"/>
    <w:rsid w:val="00C53045"/>
    <w:rsid w:val="00D71ACC"/>
    <w:rsid w:val="00DE4178"/>
    <w:rsid w:val="00E07E1D"/>
    <w:rsid w:val="00F57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562B"/>
  <w15:chartTrackingRefBased/>
  <w15:docId w15:val="{BD094854-2676-4437-97A8-988E2CAE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010"/>
    <w:rPr>
      <w:color w:val="0563C1" w:themeColor="hyperlink"/>
      <w:u w:val="single"/>
    </w:rPr>
  </w:style>
  <w:style w:type="character" w:styleId="UnresolvedMention">
    <w:name w:val="Unresolved Mention"/>
    <w:basedOn w:val="DefaultParagraphFont"/>
    <w:uiPriority w:val="99"/>
    <w:semiHidden/>
    <w:unhideWhenUsed/>
    <w:rsid w:val="00B73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humanresearchroadmap.nasa.gov/evi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1218</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Landon</dc:creator>
  <cp:keywords/>
  <dc:description/>
  <cp:lastModifiedBy>Lauren Landon</cp:lastModifiedBy>
  <cp:revision>6</cp:revision>
  <dcterms:created xsi:type="dcterms:W3CDTF">2022-04-12T19:15:00Z</dcterms:created>
  <dcterms:modified xsi:type="dcterms:W3CDTF">2022-04-13T15:45:00Z</dcterms:modified>
</cp:coreProperties>
</file>