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5DA2E" w14:textId="6C56FC3F" w:rsidR="00C74E06" w:rsidRPr="0020361B" w:rsidRDefault="0020361B" w:rsidP="00C74E06">
      <w:pPr>
        <w:spacing w:line="240" w:lineRule="atLeast"/>
        <w:jc w:val="center"/>
        <w:rPr>
          <w:sz w:val="20"/>
        </w:rPr>
      </w:pPr>
      <w:r>
        <w:rPr>
          <w:b/>
          <w:sz w:val="20"/>
        </w:rPr>
        <w:t xml:space="preserve">HETEROGENEITY OF </w:t>
      </w:r>
      <w:r w:rsidRPr="0020361B">
        <w:rPr>
          <w:b/>
          <w:sz w:val="20"/>
        </w:rPr>
        <w:t xml:space="preserve">BULK OXYGEN ISOTOPIC COMPOSITIONS </w:t>
      </w:r>
      <w:r>
        <w:rPr>
          <w:b/>
          <w:sz w:val="20"/>
        </w:rPr>
        <w:t>IN ANHYDROUS INTERPLANETARY DUST PARTICLES</w:t>
      </w:r>
      <w:r w:rsidR="00444001">
        <w:rPr>
          <w:b/>
          <w:sz w:val="20"/>
        </w:rPr>
        <w:t>.</w:t>
      </w:r>
      <w:r>
        <w:rPr>
          <w:b/>
          <w:sz w:val="20"/>
        </w:rPr>
        <w:t xml:space="preserve"> </w:t>
      </w:r>
    </w:p>
    <w:p w14:paraId="28B00708" w14:textId="42E49AC0" w:rsidR="00585A89" w:rsidRPr="005968E6" w:rsidRDefault="00694048" w:rsidP="001F6D9E">
      <w:pPr>
        <w:spacing w:line="240" w:lineRule="atLeast"/>
        <w:jc w:val="center"/>
        <w:rPr>
          <w:sz w:val="20"/>
          <w:lang w:val="de-DE"/>
        </w:rPr>
      </w:pPr>
      <w:r w:rsidRPr="00482BEC">
        <w:rPr>
          <w:sz w:val="20"/>
          <w:lang w:val="de-DE"/>
        </w:rPr>
        <w:t xml:space="preserve">B. </w:t>
      </w:r>
      <w:r w:rsidR="00BB67AD" w:rsidRPr="00482BEC">
        <w:rPr>
          <w:sz w:val="20"/>
          <w:lang w:val="de-DE"/>
        </w:rPr>
        <w:t>Schulz</w:t>
      </w:r>
      <w:r w:rsidR="00E90C8E" w:rsidRPr="00482BEC">
        <w:rPr>
          <w:sz w:val="20"/>
          <w:vertAlign w:val="superscript"/>
          <w:lang w:val="de-DE"/>
        </w:rPr>
        <w:t>1</w:t>
      </w:r>
      <w:r w:rsidR="00BB67AD" w:rsidRPr="00482BEC">
        <w:rPr>
          <w:sz w:val="20"/>
          <w:lang w:val="de-DE"/>
        </w:rPr>
        <w:t>, C.</w:t>
      </w:r>
      <w:r w:rsidR="00B64B0E">
        <w:rPr>
          <w:sz w:val="20"/>
          <w:lang w:val="de-DE"/>
        </w:rPr>
        <w:t xml:space="preserve"> </w:t>
      </w:r>
      <w:r w:rsidR="00BB67AD" w:rsidRPr="00482BEC">
        <w:rPr>
          <w:sz w:val="20"/>
          <w:lang w:val="de-DE"/>
        </w:rPr>
        <w:t>Vollmer</w:t>
      </w:r>
      <w:r w:rsidRPr="00482BEC">
        <w:rPr>
          <w:sz w:val="20"/>
          <w:vertAlign w:val="superscript"/>
          <w:lang w:val="de-DE"/>
        </w:rPr>
        <w:t>1</w:t>
      </w:r>
      <w:r w:rsidR="001F6D9E" w:rsidRPr="00482BEC">
        <w:rPr>
          <w:sz w:val="20"/>
          <w:lang w:val="de-DE"/>
        </w:rPr>
        <w:t>, L.P.</w:t>
      </w:r>
      <w:r w:rsidR="001A3104">
        <w:rPr>
          <w:sz w:val="20"/>
          <w:lang w:val="de-DE"/>
        </w:rPr>
        <w:t xml:space="preserve"> </w:t>
      </w:r>
      <w:r w:rsidR="001F6D9E" w:rsidRPr="00482BEC">
        <w:rPr>
          <w:sz w:val="20"/>
          <w:lang w:val="de-DE"/>
        </w:rPr>
        <w:t>Keller</w:t>
      </w:r>
      <w:r w:rsidR="001F6D9E" w:rsidRPr="00482BEC">
        <w:rPr>
          <w:sz w:val="20"/>
          <w:vertAlign w:val="superscript"/>
          <w:lang w:val="de-DE"/>
        </w:rPr>
        <w:t>2</w:t>
      </w:r>
      <w:r w:rsidR="00BB67AD" w:rsidRPr="00482BEC">
        <w:rPr>
          <w:sz w:val="20"/>
          <w:lang w:val="de-DE"/>
        </w:rPr>
        <w:t xml:space="preserve"> </w:t>
      </w:r>
      <w:r w:rsidRPr="00482BEC">
        <w:rPr>
          <w:sz w:val="20"/>
          <w:lang w:val="de-DE"/>
        </w:rPr>
        <w:t xml:space="preserve">and </w:t>
      </w:r>
      <w:r w:rsidR="00BB67AD" w:rsidRPr="00482BEC">
        <w:rPr>
          <w:sz w:val="20"/>
          <w:lang w:val="de-DE"/>
        </w:rPr>
        <w:t>P. Hoppe</w:t>
      </w:r>
      <w:r w:rsidR="001F6D9E" w:rsidRPr="00482BEC">
        <w:rPr>
          <w:sz w:val="20"/>
          <w:vertAlign w:val="superscript"/>
          <w:lang w:val="de-DE"/>
        </w:rPr>
        <w:t>3</w:t>
      </w:r>
      <w:r w:rsidRPr="00482BEC">
        <w:rPr>
          <w:sz w:val="20"/>
          <w:lang w:val="de-DE"/>
        </w:rPr>
        <w:t xml:space="preserve">, </w:t>
      </w:r>
      <w:r w:rsidRPr="00482BEC">
        <w:rPr>
          <w:sz w:val="20"/>
          <w:vertAlign w:val="superscript"/>
          <w:lang w:val="de-DE"/>
        </w:rPr>
        <w:t>1</w:t>
      </w:r>
      <w:r w:rsidR="00BB67AD" w:rsidRPr="00482BEC">
        <w:rPr>
          <w:sz w:val="20"/>
          <w:lang w:val="de-DE"/>
        </w:rPr>
        <w:t xml:space="preserve">Institut für Mineralogie, Universität Münster, Corrensstr. </w:t>
      </w:r>
      <w:r w:rsidR="00BB67AD" w:rsidRPr="005968E6">
        <w:rPr>
          <w:sz w:val="20"/>
          <w:lang w:val="de-DE"/>
        </w:rPr>
        <w:t>24, 48149 Münster</w:t>
      </w:r>
      <w:r w:rsidR="00A54B25" w:rsidRPr="005968E6">
        <w:rPr>
          <w:sz w:val="20"/>
          <w:lang w:val="de-DE"/>
        </w:rPr>
        <w:t>, Germany</w:t>
      </w:r>
      <w:r w:rsidR="00BB67AD" w:rsidRPr="005968E6">
        <w:rPr>
          <w:sz w:val="20"/>
          <w:lang w:val="de-DE"/>
        </w:rPr>
        <w:t xml:space="preserve"> (</w:t>
      </w:r>
      <w:r w:rsidR="001F6D9E" w:rsidRPr="005968E6">
        <w:rPr>
          <w:sz w:val="20"/>
          <w:lang w:val="de-DE"/>
        </w:rPr>
        <w:t>b_schu64@uni-muenster.de</w:t>
      </w:r>
      <w:r w:rsidR="00BB67AD" w:rsidRPr="005968E6">
        <w:rPr>
          <w:sz w:val="20"/>
          <w:lang w:val="de-DE"/>
        </w:rPr>
        <w:t>)</w:t>
      </w:r>
      <w:r w:rsidRPr="005968E6">
        <w:rPr>
          <w:sz w:val="20"/>
          <w:lang w:val="de-DE"/>
        </w:rPr>
        <w:t>,</w:t>
      </w:r>
      <w:r w:rsidR="001F6D9E" w:rsidRPr="005968E6">
        <w:rPr>
          <w:sz w:val="20"/>
          <w:lang w:val="de-DE"/>
        </w:rPr>
        <w:t xml:space="preserve"> </w:t>
      </w:r>
      <w:r w:rsidR="001F6D9E" w:rsidRPr="005968E6">
        <w:rPr>
          <w:sz w:val="20"/>
          <w:vertAlign w:val="superscript"/>
          <w:lang w:val="de-DE"/>
        </w:rPr>
        <w:t>2</w:t>
      </w:r>
      <w:r w:rsidR="001F6D9E" w:rsidRPr="005968E6">
        <w:rPr>
          <w:color w:val="000000"/>
          <w:sz w:val="20"/>
          <w:lang w:val="de-DE"/>
        </w:rPr>
        <w:t>XI3,</w:t>
      </w:r>
      <w:r w:rsidR="001F6D9E" w:rsidRPr="005968E6">
        <w:rPr>
          <w:sz w:val="20"/>
          <w:lang w:val="de-DE"/>
        </w:rPr>
        <w:t xml:space="preserve"> ARES Division, NASA Johnson Space Center, Houston, TX 77058, U</w:t>
      </w:r>
      <w:r w:rsidR="005968E6">
        <w:rPr>
          <w:sz w:val="20"/>
          <w:lang w:val="de-DE"/>
        </w:rPr>
        <w:t>SA</w:t>
      </w:r>
      <w:r w:rsidRPr="005968E6">
        <w:rPr>
          <w:sz w:val="20"/>
          <w:lang w:val="de-DE"/>
        </w:rPr>
        <w:t xml:space="preserve"> </w:t>
      </w:r>
      <w:r w:rsidR="001F6D9E" w:rsidRPr="005968E6">
        <w:rPr>
          <w:sz w:val="20"/>
          <w:vertAlign w:val="superscript"/>
          <w:lang w:val="de-DE"/>
        </w:rPr>
        <w:t>3</w:t>
      </w:r>
      <w:r w:rsidR="003C40A2" w:rsidRPr="005968E6">
        <w:rPr>
          <w:sz w:val="20"/>
          <w:lang w:val="de-DE"/>
        </w:rPr>
        <w:t>M</w:t>
      </w:r>
      <w:r w:rsidR="00C07281">
        <w:rPr>
          <w:sz w:val="20"/>
          <w:lang w:val="de-DE"/>
        </w:rPr>
        <w:t>ax-Planck-Institut</w:t>
      </w:r>
      <w:r w:rsidR="00BB67AD" w:rsidRPr="005968E6">
        <w:rPr>
          <w:sz w:val="20"/>
          <w:lang w:val="de-DE"/>
        </w:rPr>
        <w:t xml:space="preserve"> für Chemie, Hahn-Meitner-Weg 1, 55128 Mainz</w:t>
      </w:r>
      <w:r w:rsidR="00A54B25" w:rsidRPr="005968E6">
        <w:rPr>
          <w:sz w:val="20"/>
          <w:lang w:val="de-DE"/>
        </w:rPr>
        <w:t>, Germany</w:t>
      </w:r>
      <w:r w:rsidRPr="005968E6">
        <w:rPr>
          <w:sz w:val="20"/>
          <w:lang w:val="de-DE"/>
        </w:rPr>
        <w:t>.</w:t>
      </w:r>
    </w:p>
    <w:p w14:paraId="2A8F9C8C" w14:textId="77777777" w:rsidR="00444001" w:rsidRPr="005968E6" w:rsidRDefault="00444001" w:rsidP="00444001">
      <w:pPr>
        <w:spacing w:line="240" w:lineRule="atLeast"/>
        <w:jc w:val="both"/>
        <w:rPr>
          <w:sz w:val="20"/>
          <w:lang w:val="de-DE"/>
        </w:rPr>
      </w:pPr>
    </w:p>
    <w:p w14:paraId="040A7C1A" w14:textId="25403074" w:rsidR="00DF48FF" w:rsidRPr="005968E6" w:rsidRDefault="00DF48FF" w:rsidP="00444001">
      <w:pPr>
        <w:spacing w:line="240" w:lineRule="atLeast"/>
        <w:jc w:val="both"/>
        <w:rPr>
          <w:sz w:val="20"/>
          <w:lang w:val="de-DE"/>
        </w:rPr>
        <w:sectPr w:rsidR="00DF48FF" w:rsidRPr="005968E6">
          <w:headerReference w:type="even" r:id="rId7"/>
          <w:footerReference w:type="even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21479BC8" w14:textId="69EC9A58" w:rsidR="00890493" w:rsidRDefault="00C74E06" w:rsidP="008C7B1D">
      <w:pPr>
        <w:ind w:firstLine="288"/>
        <w:jc w:val="both"/>
        <w:rPr>
          <w:sz w:val="20"/>
        </w:rPr>
      </w:pPr>
      <w:r w:rsidRPr="00585A89">
        <w:rPr>
          <w:b/>
          <w:sz w:val="20"/>
        </w:rPr>
        <w:t>Introduction:</w:t>
      </w:r>
      <w:r w:rsidR="001E07A4">
        <w:rPr>
          <w:b/>
          <w:sz w:val="20"/>
        </w:rPr>
        <w:t xml:space="preserve"> </w:t>
      </w:r>
      <w:r w:rsidRPr="00585A89">
        <w:rPr>
          <w:sz w:val="20"/>
        </w:rPr>
        <w:t xml:space="preserve"> </w:t>
      </w:r>
      <w:r w:rsidR="008F4A06">
        <w:rPr>
          <w:sz w:val="20"/>
        </w:rPr>
        <w:t>Anhydrous interplanetary dust particles</w:t>
      </w:r>
      <w:r w:rsidR="00A54B25">
        <w:rPr>
          <w:sz w:val="20"/>
        </w:rPr>
        <w:t xml:space="preserve"> </w:t>
      </w:r>
      <w:r w:rsidR="008F4A06">
        <w:rPr>
          <w:sz w:val="20"/>
        </w:rPr>
        <w:t xml:space="preserve">are one of the least altered ancient solar system materials. </w:t>
      </w:r>
      <w:r w:rsidR="00DF48FF">
        <w:rPr>
          <w:sz w:val="20"/>
        </w:rPr>
        <w:t>Their b</w:t>
      </w:r>
      <w:r w:rsidR="004A6F9F">
        <w:rPr>
          <w:sz w:val="20"/>
        </w:rPr>
        <w:t>ulk chemical composition</w:t>
      </w:r>
      <w:r w:rsidR="00A54B25">
        <w:rPr>
          <w:sz w:val="20"/>
        </w:rPr>
        <w:t>s</w:t>
      </w:r>
      <w:r w:rsidR="004A6F9F">
        <w:rPr>
          <w:sz w:val="20"/>
        </w:rPr>
        <w:t xml:space="preserve"> </w:t>
      </w:r>
      <w:r w:rsidR="006374CD">
        <w:rPr>
          <w:sz w:val="20"/>
        </w:rPr>
        <w:t>match those of CI chondrites within a factor of 2-3</w:t>
      </w:r>
      <w:r w:rsidR="00DF48FF">
        <w:rPr>
          <w:sz w:val="20"/>
        </w:rPr>
        <w:t>,</w:t>
      </w:r>
      <w:r w:rsidR="003C40A2">
        <w:rPr>
          <w:sz w:val="20"/>
        </w:rPr>
        <w:t xml:space="preserve"> except for carbon which is enriched in both anhydrous and hydrated IDPs by ~4x CI</w:t>
      </w:r>
      <w:r w:rsidR="006374CD">
        <w:rPr>
          <w:sz w:val="20"/>
        </w:rPr>
        <w:t xml:space="preserve"> [1]</w:t>
      </w:r>
      <w:r w:rsidR="004A6F9F">
        <w:rPr>
          <w:sz w:val="20"/>
        </w:rPr>
        <w:t xml:space="preserve">. </w:t>
      </w:r>
      <w:r w:rsidR="00A11979">
        <w:rPr>
          <w:sz w:val="20"/>
        </w:rPr>
        <w:t>H</w:t>
      </w:r>
      <w:r w:rsidR="00E726AA">
        <w:rPr>
          <w:sz w:val="20"/>
        </w:rPr>
        <w:t xml:space="preserve">ydrous </w:t>
      </w:r>
      <w:r w:rsidR="00224000">
        <w:rPr>
          <w:sz w:val="20"/>
        </w:rPr>
        <w:t xml:space="preserve">IDPs often show </w:t>
      </w:r>
      <w:r w:rsidR="00224000">
        <w:rPr>
          <w:sz w:val="20"/>
          <w:vertAlign w:val="superscript"/>
        </w:rPr>
        <w:t>16</w:t>
      </w:r>
      <w:r w:rsidR="00224000">
        <w:rPr>
          <w:sz w:val="20"/>
        </w:rPr>
        <w:t>O-poor isotopic compositions</w:t>
      </w:r>
      <w:r w:rsidR="00A54B25">
        <w:rPr>
          <w:sz w:val="20"/>
        </w:rPr>
        <w:t>, likely</w:t>
      </w:r>
      <w:r w:rsidR="00224000">
        <w:rPr>
          <w:sz w:val="20"/>
        </w:rPr>
        <w:t xml:space="preserve"> due to the interaction with isotopically heavy H</w:t>
      </w:r>
      <w:r w:rsidR="00224000">
        <w:rPr>
          <w:sz w:val="20"/>
          <w:vertAlign w:val="subscript"/>
        </w:rPr>
        <w:t>2</w:t>
      </w:r>
      <w:r w:rsidR="00224000">
        <w:rPr>
          <w:sz w:val="20"/>
        </w:rPr>
        <w:t>O</w:t>
      </w:r>
      <w:r w:rsidR="000772C3">
        <w:rPr>
          <w:sz w:val="20"/>
        </w:rPr>
        <w:t xml:space="preserve"> [2]</w:t>
      </w:r>
      <w:r w:rsidR="00A11979">
        <w:rPr>
          <w:sz w:val="20"/>
        </w:rPr>
        <w:t>.</w:t>
      </w:r>
      <w:r w:rsidR="007F1C54">
        <w:rPr>
          <w:sz w:val="20"/>
        </w:rPr>
        <w:t xml:space="preserve"> </w:t>
      </w:r>
      <w:r w:rsidR="00A11979">
        <w:rPr>
          <w:sz w:val="20"/>
        </w:rPr>
        <w:t>A</w:t>
      </w:r>
      <w:r w:rsidR="007F1C54">
        <w:rPr>
          <w:sz w:val="20"/>
        </w:rPr>
        <w:t>nhydrous IDPs</w:t>
      </w:r>
      <w:r w:rsidR="005E1159">
        <w:rPr>
          <w:sz w:val="20"/>
        </w:rPr>
        <w:t xml:space="preserve"> </w:t>
      </w:r>
      <w:r w:rsidR="00A11979">
        <w:rPr>
          <w:sz w:val="20"/>
        </w:rPr>
        <w:t>are interpreted to</w:t>
      </w:r>
      <w:r w:rsidR="005E1159">
        <w:rPr>
          <w:sz w:val="20"/>
        </w:rPr>
        <w:t xml:space="preserve"> originate from comets </w:t>
      </w:r>
      <w:r w:rsidR="00A11979">
        <w:rPr>
          <w:sz w:val="20"/>
        </w:rPr>
        <w:t xml:space="preserve">from the outer solar system </w:t>
      </w:r>
      <w:r w:rsidR="000568AF">
        <w:rPr>
          <w:sz w:val="20"/>
        </w:rPr>
        <w:t>[</w:t>
      </w:r>
      <w:r w:rsidR="00A11979">
        <w:rPr>
          <w:sz w:val="20"/>
        </w:rPr>
        <w:t>3</w:t>
      </w:r>
      <w:r w:rsidR="00B20EDD">
        <w:rPr>
          <w:sz w:val="20"/>
        </w:rPr>
        <w:t>]</w:t>
      </w:r>
      <w:r w:rsidR="008B1BCF">
        <w:rPr>
          <w:sz w:val="20"/>
        </w:rPr>
        <w:t xml:space="preserve">. </w:t>
      </w:r>
      <w:r w:rsidR="00A11979">
        <w:rPr>
          <w:sz w:val="20"/>
        </w:rPr>
        <w:t>Oxygen isoto</w:t>
      </w:r>
      <w:r w:rsidR="008E580A">
        <w:rPr>
          <w:sz w:val="20"/>
        </w:rPr>
        <w:t>p</w:t>
      </w:r>
      <w:r w:rsidR="00A11979">
        <w:rPr>
          <w:sz w:val="20"/>
        </w:rPr>
        <w:t xml:space="preserve">ic data for these materials is scarce, but results point to a wider range of compositions [4]. </w:t>
      </w:r>
      <w:r w:rsidR="004613DC">
        <w:rPr>
          <w:sz w:val="20"/>
        </w:rPr>
        <w:t xml:space="preserve">This heterogeneity might be a result </w:t>
      </w:r>
      <w:proofErr w:type="gramStart"/>
      <w:r w:rsidR="004613DC">
        <w:rPr>
          <w:sz w:val="20"/>
        </w:rPr>
        <w:t>of  mixing</w:t>
      </w:r>
      <w:proofErr w:type="gramEnd"/>
      <w:r w:rsidR="004613DC">
        <w:rPr>
          <w:sz w:val="20"/>
        </w:rPr>
        <w:t xml:space="preserve"> between a </w:t>
      </w:r>
      <w:r w:rsidR="004613DC">
        <w:rPr>
          <w:sz w:val="20"/>
          <w:vertAlign w:val="superscript"/>
        </w:rPr>
        <w:t>16</w:t>
      </w:r>
      <w:r w:rsidR="004613DC">
        <w:rPr>
          <w:sz w:val="20"/>
        </w:rPr>
        <w:t xml:space="preserve">O-rich and a </w:t>
      </w:r>
      <w:r w:rsidR="004613DC">
        <w:rPr>
          <w:sz w:val="20"/>
          <w:vertAlign w:val="superscript"/>
        </w:rPr>
        <w:t>16</w:t>
      </w:r>
      <w:r w:rsidR="004613DC">
        <w:rPr>
          <w:sz w:val="20"/>
        </w:rPr>
        <w:t>O-poor reservoir</w:t>
      </w:r>
      <w:r w:rsidR="00E7043E">
        <w:rPr>
          <w:sz w:val="20"/>
        </w:rPr>
        <w:t xml:space="preserve"> formed via self-shielding and photodissociation of CO [5].</w:t>
      </w:r>
      <w:r w:rsidR="004613DC">
        <w:rPr>
          <w:sz w:val="20"/>
        </w:rPr>
        <w:t xml:space="preserve"> </w:t>
      </w:r>
      <w:r w:rsidR="00DC4B1B" w:rsidRPr="000568AF">
        <w:rPr>
          <w:sz w:val="20"/>
        </w:rPr>
        <w:t>Here</w:t>
      </w:r>
      <w:r w:rsidR="00444001">
        <w:rPr>
          <w:sz w:val="20"/>
        </w:rPr>
        <w:t>,</w:t>
      </w:r>
      <w:r w:rsidR="00DC4B1B">
        <w:rPr>
          <w:sz w:val="20"/>
        </w:rPr>
        <w:t xml:space="preserve"> we report </w:t>
      </w:r>
      <w:r w:rsidR="00085FF9">
        <w:rPr>
          <w:sz w:val="20"/>
        </w:rPr>
        <w:t xml:space="preserve">bulk </w:t>
      </w:r>
      <w:r w:rsidR="00DC4B1B">
        <w:rPr>
          <w:sz w:val="20"/>
        </w:rPr>
        <w:t>oxygen isotopic composition</w:t>
      </w:r>
      <w:r w:rsidR="005B3848">
        <w:rPr>
          <w:sz w:val="20"/>
        </w:rPr>
        <w:t>s</w:t>
      </w:r>
      <w:r w:rsidR="00DC4B1B">
        <w:rPr>
          <w:sz w:val="20"/>
        </w:rPr>
        <w:t xml:space="preserve"> of three anhydrous IDPs in context of thei</w:t>
      </w:r>
      <w:r w:rsidR="00E7043E">
        <w:rPr>
          <w:sz w:val="20"/>
        </w:rPr>
        <w:t xml:space="preserve">r </w:t>
      </w:r>
      <w:r w:rsidR="00DC4B1B">
        <w:rPr>
          <w:sz w:val="20"/>
        </w:rPr>
        <w:t xml:space="preserve">mineralogical composition and discuss possible origins of </w:t>
      </w:r>
      <w:r w:rsidR="00BE7606">
        <w:rPr>
          <w:sz w:val="20"/>
        </w:rPr>
        <w:t xml:space="preserve">isotopic </w:t>
      </w:r>
      <w:r w:rsidR="00DC4B1B">
        <w:rPr>
          <w:sz w:val="20"/>
        </w:rPr>
        <w:t>heterogeneit</w:t>
      </w:r>
      <w:r w:rsidR="000772C3">
        <w:rPr>
          <w:sz w:val="20"/>
        </w:rPr>
        <w:t>y.</w:t>
      </w:r>
    </w:p>
    <w:p w14:paraId="5330132F" w14:textId="2D0F02DC" w:rsidR="007D0310" w:rsidRDefault="00890493" w:rsidP="00C74E06">
      <w:pPr>
        <w:ind w:firstLine="288"/>
        <w:jc w:val="both"/>
        <w:rPr>
          <w:sz w:val="20"/>
        </w:rPr>
      </w:pPr>
      <w:r>
        <w:rPr>
          <w:sz w:val="20"/>
        </w:rPr>
        <w:t xml:space="preserve"> </w:t>
      </w:r>
      <w:r w:rsidR="00B537F5">
        <w:rPr>
          <w:b/>
          <w:sz w:val="20"/>
        </w:rPr>
        <w:t xml:space="preserve">Experimental: </w:t>
      </w:r>
      <w:r w:rsidR="00B537F5">
        <w:rPr>
          <w:sz w:val="20"/>
        </w:rPr>
        <w:t xml:space="preserve">Bulk chemical composition and mineralogy of 70 nm thin </w:t>
      </w:r>
      <w:proofErr w:type="spellStart"/>
      <w:r w:rsidR="005B3848">
        <w:rPr>
          <w:sz w:val="20"/>
        </w:rPr>
        <w:t>ultramicrotomed</w:t>
      </w:r>
      <w:proofErr w:type="spellEnd"/>
      <w:r w:rsidR="005B3848">
        <w:rPr>
          <w:sz w:val="20"/>
        </w:rPr>
        <w:t xml:space="preserve"> </w:t>
      </w:r>
      <w:r w:rsidR="00B537F5">
        <w:rPr>
          <w:sz w:val="20"/>
        </w:rPr>
        <w:t>sections of three anhydrous IDPs (L2099A7, L2099A8, and L2071AB1) w</w:t>
      </w:r>
      <w:r w:rsidR="00DA6938">
        <w:rPr>
          <w:sz w:val="20"/>
        </w:rPr>
        <w:t>ere</w:t>
      </w:r>
      <w:r w:rsidR="00B537F5">
        <w:rPr>
          <w:sz w:val="20"/>
        </w:rPr>
        <w:t xml:space="preserve"> analyzed using a </w:t>
      </w:r>
      <w:r w:rsidR="00DA6938">
        <w:rPr>
          <w:sz w:val="20"/>
        </w:rPr>
        <w:t xml:space="preserve">Thermo Scientific </w:t>
      </w:r>
      <w:r w:rsidR="00B537F5">
        <w:rPr>
          <w:sz w:val="20"/>
        </w:rPr>
        <w:t xml:space="preserve">Titan Themis G3 </w:t>
      </w:r>
      <w:r w:rsidR="00DA6938">
        <w:rPr>
          <w:sz w:val="20"/>
        </w:rPr>
        <w:t>60-</w:t>
      </w:r>
      <w:r w:rsidR="00B537F5">
        <w:rPr>
          <w:sz w:val="20"/>
        </w:rPr>
        <w:t>300 TEM equipped with</w:t>
      </w:r>
      <w:r w:rsidR="0020361B">
        <w:rPr>
          <w:sz w:val="20"/>
        </w:rPr>
        <w:t xml:space="preserve"> a</w:t>
      </w:r>
      <w:r w:rsidR="00B537F5">
        <w:rPr>
          <w:sz w:val="20"/>
        </w:rPr>
        <w:t xml:space="preserve"> four-quadrant energy-dispersive X-ray detector (Super-X G2) at University of Münster</w:t>
      </w:r>
      <w:r w:rsidR="005B3848">
        <w:rPr>
          <w:sz w:val="20"/>
        </w:rPr>
        <w:t>. Bulk</w:t>
      </w:r>
      <w:r w:rsidR="00B537F5">
        <w:rPr>
          <w:sz w:val="20"/>
        </w:rPr>
        <w:t xml:space="preserve"> oxygen isotopic composition</w:t>
      </w:r>
      <w:r w:rsidR="005B3848">
        <w:rPr>
          <w:sz w:val="20"/>
        </w:rPr>
        <w:t>s</w:t>
      </w:r>
      <w:r w:rsidR="00B537F5">
        <w:rPr>
          <w:sz w:val="20"/>
        </w:rPr>
        <w:t xml:space="preserve"> w</w:t>
      </w:r>
      <w:r w:rsidR="005B3848">
        <w:rPr>
          <w:sz w:val="20"/>
        </w:rPr>
        <w:t>ere</w:t>
      </w:r>
      <w:r w:rsidR="00B537F5">
        <w:rPr>
          <w:sz w:val="20"/>
        </w:rPr>
        <w:t xml:space="preserve"> measured using a </w:t>
      </w:r>
      <w:proofErr w:type="spellStart"/>
      <w:r w:rsidR="00B537F5">
        <w:rPr>
          <w:sz w:val="20"/>
        </w:rPr>
        <w:t>NanoSIMS</w:t>
      </w:r>
      <w:proofErr w:type="spellEnd"/>
      <w:r w:rsidR="00B537F5">
        <w:rPr>
          <w:sz w:val="20"/>
        </w:rPr>
        <w:t xml:space="preserve"> 50 at the Max-Planck-</w:t>
      </w:r>
      <w:proofErr w:type="spellStart"/>
      <w:r w:rsidR="00B537F5">
        <w:rPr>
          <w:sz w:val="20"/>
        </w:rPr>
        <w:t>Institut</w:t>
      </w:r>
      <w:proofErr w:type="spellEnd"/>
      <w:r w:rsidR="00B537F5">
        <w:rPr>
          <w:sz w:val="20"/>
        </w:rPr>
        <w:t xml:space="preserve"> </w:t>
      </w:r>
      <w:proofErr w:type="spellStart"/>
      <w:r w:rsidR="00444001">
        <w:rPr>
          <w:sz w:val="20"/>
        </w:rPr>
        <w:t>für</w:t>
      </w:r>
      <w:proofErr w:type="spellEnd"/>
      <w:r w:rsidR="00B537F5">
        <w:rPr>
          <w:sz w:val="20"/>
        </w:rPr>
        <w:t xml:space="preserve"> </w:t>
      </w:r>
      <w:proofErr w:type="spellStart"/>
      <w:r w:rsidR="00B537F5">
        <w:rPr>
          <w:sz w:val="20"/>
        </w:rPr>
        <w:t>Chemi</w:t>
      </w:r>
      <w:r w:rsidR="00444001">
        <w:rPr>
          <w:sz w:val="20"/>
        </w:rPr>
        <w:t>e</w:t>
      </w:r>
      <w:proofErr w:type="spellEnd"/>
      <w:r w:rsidR="00B537F5">
        <w:rPr>
          <w:sz w:val="20"/>
        </w:rPr>
        <w:t xml:space="preserve"> in Mainz. </w:t>
      </w:r>
      <w:r w:rsidR="006A1EA4">
        <w:rPr>
          <w:sz w:val="20"/>
        </w:rPr>
        <w:t xml:space="preserve">A </w:t>
      </w:r>
      <w:r w:rsidR="00444001">
        <w:rPr>
          <w:sz w:val="20"/>
        </w:rPr>
        <w:t xml:space="preserve">focused </w:t>
      </w:r>
      <w:r w:rsidR="006A1EA4">
        <w:rPr>
          <w:sz w:val="20"/>
        </w:rPr>
        <w:t>Cs</w:t>
      </w:r>
      <w:r w:rsidR="006A1EA4">
        <w:rPr>
          <w:sz w:val="20"/>
          <w:vertAlign w:val="superscript"/>
        </w:rPr>
        <w:t>+</w:t>
      </w:r>
      <w:r w:rsidR="006A1EA4">
        <w:rPr>
          <w:sz w:val="20"/>
        </w:rPr>
        <w:t xml:space="preserve"> ion beam</w:t>
      </w:r>
      <w:r w:rsidR="00444001">
        <w:rPr>
          <w:sz w:val="20"/>
        </w:rPr>
        <w:t xml:space="preserve"> (~1 </w:t>
      </w:r>
      <w:proofErr w:type="spellStart"/>
      <w:r w:rsidR="00444001">
        <w:rPr>
          <w:sz w:val="20"/>
        </w:rPr>
        <w:t>pA</w:t>
      </w:r>
      <w:proofErr w:type="spellEnd"/>
      <w:r w:rsidR="00444001">
        <w:rPr>
          <w:sz w:val="20"/>
        </w:rPr>
        <w:t>, ~100 nm)</w:t>
      </w:r>
      <w:r w:rsidR="006A1EA4">
        <w:rPr>
          <w:sz w:val="20"/>
        </w:rPr>
        <w:t xml:space="preserve"> was </w:t>
      </w:r>
      <w:proofErr w:type="spellStart"/>
      <w:r w:rsidR="006A1EA4">
        <w:rPr>
          <w:sz w:val="20"/>
        </w:rPr>
        <w:t>rastered</w:t>
      </w:r>
      <w:proofErr w:type="spellEnd"/>
      <w:r w:rsidR="006A1EA4">
        <w:rPr>
          <w:sz w:val="20"/>
        </w:rPr>
        <w:t xml:space="preserve"> over a field of view varying from 5 x 5 to 6 x 6 µm</w:t>
      </w:r>
      <w:r w:rsidR="005B3848">
        <w:rPr>
          <w:sz w:val="20"/>
          <w:vertAlign w:val="superscript"/>
        </w:rPr>
        <w:t>2</w:t>
      </w:r>
      <w:r w:rsidR="006A1EA4">
        <w:rPr>
          <w:sz w:val="20"/>
        </w:rPr>
        <w:t xml:space="preserve">, depending on particle size </w:t>
      </w:r>
      <w:r w:rsidR="00072A38">
        <w:rPr>
          <w:sz w:val="20"/>
        </w:rPr>
        <w:t>for 15 layers</w:t>
      </w:r>
      <w:r w:rsidR="00B477D9">
        <w:rPr>
          <w:sz w:val="20"/>
        </w:rPr>
        <w:t xml:space="preserve">. </w:t>
      </w:r>
      <w:r w:rsidR="006A1EA4">
        <w:rPr>
          <w:sz w:val="20"/>
        </w:rPr>
        <w:t xml:space="preserve">Negative secondary ions of </w:t>
      </w:r>
      <w:r w:rsidR="006A1EA4">
        <w:rPr>
          <w:sz w:val="20"/>
          <w:vertAlign w:val="superscript"/>
        </w:rPr>
        <w:t>16</w:t>
      </w:r>
      <w:r w:rsidR="006A1EA4">
        <w:rPr>
          <w:sz w:val="20"/>
        </w:rPr>
        <w:t xml:space="preserve">O, </w:t>
      </w:r>
      <w:r w:rsidR="006A1EA4">
        <w:rPr>
          <w:sz w:val="20"/>
          <w:vertAlign w:val="superscript"/>
        </w:rPr>
        <w:t>17</w:t>
      </w:r>
      <w:r w:rsidR="006A1EA4">
        <w:rPr>
          <w:sz w:val="20"/>
        </w:rPr>
        <w:t xml:space="preserve">O, </w:t>
      </w:r>
      <w:r w:rsidR="006A1EA4">
        <w:rPr>
          <w:sz w:val="20"/>
          <w:vertAlign w:val="superscript"/>
        </w:rPr>
        <w:t>18</w:t>
      </w:r>
      <w:r w:rsidR="006A1EA4">
        <w:rPr>
          <w:sz w:val="20"/>
        </w:rPr>
        <w:t xml:space="preserve">O, </w:t>
      </w:r>
      <w:r w:rsidR="006A1EA4">
        <w:rPr>
          <w:sz w:val="20"/>
          <w:vertAlign w:val="superscript"/>
        </w:rPr>
        <w:t>12</w:t>
      </w:r>
      <w:r w:rsidR="006A1EA4">
        <w:rPr>
          <w:sz w:val="20"/>
        </w:rPr>
        <w:t>C</w:t>
      </w:r>
      <w:r w:rsidR="0019536D">
        <w:rPr>
          <w:sz w:val="20"/>
          <w:vertAlign w:val="superscript"/>
        </w:rPr>
        <w:t>1</w:t>
      </w:r>
      <w:r w:rsidR="006A1EA4">
        <w:rPr>
          <w:sz w:val="20"/>
          <w:vertAlign w:val="superscript"/>
        </w:rPr>
        <w:t>4</w:t>
      </w:r>
      <w:r w:rsidR="006A1EA4">
        <w:rPr>
          <w:sz w:val="20"/>
        </w:rPr>
        <w:t xml:space="preserve">N, and </w:t>
      </w:r>
      <w:r w:rsidR="006A1EA4">
        <w:rPr>
          <w:sz w:val="20"/>
          <w:vertAlign w:val="superscript"/>
        </w:rPr>
        <w:t>28</w:t>
      </w:r>
      <w:r w:rsidR="006A1EA4">
        <w:rPr>
          <w:sz w:val="20"/>
        </w:rPr>
        <w:t xml:space="preserve">Si were collected on electron multipliers. </w:t>
      </w:r>
      <w:r w:rsidR="00C37605">
        <w:rPr>
          <w:sz w:val="20"/>
        </w:rPr>
        <w:t xml:space="preserve">The </w:t>
      </w:r>
      <w:r w:rsidR="00C37605">
        <w:rPr>
          <w:sz w:val="20"/>
          <w:vertAlign w:val="superscript"/>
        </w:rPr>
        <w:t>16</w:t>
      </w:r>
      <w:r w:rsidR="00C37605">
        <w:rPr>
          <w:sz w:val="20"/>
        </w:rPr>
        <w:t xml:space="preserve">OH contribution to the </w:t>
      </w:r>
      <w:r w:rsidR="00C37605">
        <w:rPr>
          <w:sz w:val="20"/>
          <w:vertAlign w:val="superscript"/>
        </w:rPr>
        <w:t>17</w:t>
      </w:r>
      <w:r w:rsidR="00C37605">
        <w:rPr>
          <w:sz w:val="20"/>
        </w:rPr>
        <w:t xml:space="preserve">O peak </w:t>
      </w:r>
      <w:r w:rsidR="0020361B">
        <w:rPr>
          <w:sz w:val="20"/>
        </w:rPr>
        <w:t>was</w:t>
      </w:r>
      <w:r w:rsidR="00C37605">
        <w:rPr>
          <w:sz w:val="20"/>
        </w:rPr>
        <w:t xml:space="preserve"> 1-2 ‰. </w:t>
      </w:r>
      <w:r w:rsidR="00B477D9">
        <w:rPr>
          <w:sz w:val="20"/>
        </w:rPr>
        <w:t xml:space="preserve">As a standard, a matrix region of </w:t>
      </w:r>
      <w:r w:rsidR="00831487">
        <w:rPr>
          <w:sz w:val="20"/>
        </w:rPr>
        <w:t xml:space="preserve">meteorite </w:t>
      </w:r>
      <w:r w:rsidR="00B477D9">
        <w:rPr>
          <w:sz w:val="20"/>
        </w:rPr>
        <w:t>CR2</w:t>
      </w:r>
      <w:r w:rsidR="00444001">
        <w:rPr>
          <w:sz w:val="20"/>
        </w:rPr>
        <w:t xml:space="preserve"> Queen Alexandra Range</w:t>
      </w:r>
      <w:r w:rsidR="00B477D9">
        <w:rPr>
          <w:sz w:val="20"/>
        </w:rPr>
        <w:t xml:space="preserve"> </w:t>
      </w:r>
      <w:r w:rsidR="00444001">
        <w:rPr>
          <w:sz w:val="20"/>
        </w:rPr>
        <w:t>(</w:t>
      </w:r>
      <w:r w:rsidR="00B477D9">
        <w:rPr>
          <w:sz w:val="20"/>
        </w:rPr>
        <w:t>QUE</w:t>
      </w:r>
      <w:r w:rsidR="00444001">
        <w:rPr>
          <w:sz w:val="20"/>
        </w:rPr>
        <w:t xml:space="preserve">) </w:t>
      </w:r>
      <w:r w:rsidR="00B477D9">
        <w:rPr>
          <w:sz w:val="20"/>
        </w:rPr>
        <w:t>99177 was used</w:t>
      </w:r>
      <w:r w:rsidR="0070130F">
        <w:rPr>
          <w:sz w:val="20"/>
        </w:rPr>
        <w:t xml:space="preserve">, </w:t>
      </w:r>
      <w:r w:rsidR="005B3848">
        <w:rPr>
          <w:sz w:val="20"/>
        </w:rPr>
        <w:t xml:space="preserve">whose oxygen isotopic composition </w:t>
      </w:r>
      <w:r w:rsidR="00444001">
        <w:rPr>
          <w:sz w:val="20"/>
        </w:rPr>
        <w:t>was</w:t>
      </w:r>
      <w:r w:rsidR="005B3848">
        <w:rPr>
          <w:sz w:val="20"/>
        </w:rPr>
        <w:t xml:space="preserve"> measured </w:t>
      </w:r>
      <w:r w:rsidR="00444001">
        <w:rPr>
          <w:sz w:val="20"/>
        </w:rPr>
        <w:t xml:space="preserve">by </w:t>
      </w:r>
      <w:r w:rsidR="005B3848">
        <w:rPr>
          <w:sz w:val="20"/>
        </w:rPr>
        <w:t>[</w:t>
      </w:r>
      <w:r w:rsidR="00E7043E">
        <w:rPr>
          <w:sz w:val="20"/>
        </w:rPr>
        <w:t>6</w:t>
      </w:r>
      <w:r w:rsidR="005B3848">
        <w:rPr>
          <w:sz w:val="20"/>
        </w:rPr>
        <w:t>]</w:t>
      </w:r>
      <w:r w:rsidR="00DA6938">
        <w:rPr>
          <w:sz w:val="20"/>
        </w:rPr>
        <w:t>.</w:t>
      </w:r>
      <w:r w:rsidR="0070130F">
        <w:rPr>
          <w:sz w:val="20"/>
        </w:rPr>
        <w:t xml:space="preserve"> </w:t>
      </w:r>
    </w:p>
    <w:p w14:paraId="765CCF82" w14:textId="5BB0347E" w:rsidR="000D5FD9" w:rsidRDefault="00B477D9" w:rsidP="000D5FD9">
      <w:pPr>
        <w:ind w:firstLine="288"/>
        <w:jc w:val="both"/>
        <w:rPr>
          <w:sz w:val="20"/>
        </w:rPr>
      </w:pPr>
      <w:r>
        <w:rPr>
          <w:b/>
          <w:sz w:val="20"/>
        </w:rPr>
        <w:t>Results and Discussion:</w:t>
      </w:r>
      <w:r>
        <w:rPr>
          <w:sz w:val="20"/>
        </w:rPr>
        <w:t xml:space="preserve"> Particle</w:t>
      </w:r>
      <w:r w:rsidR="00A665CA">
        <w:rPr>
          <w:sz w:val="20"/>
        </w:rPr>
        <w:t xml:space="preserve">s </w:t>
      </w:r>
      <w:r>
        <w:rPr>
          <w:sz w:val="20"/>
        </w:rPr>
        <w:t>A7 and</w:t>
      </w:r>
      <w:r w:rsidR="00A665CA">
        <w:rPr>
          <w:sz w:val="20"/>
        </w:rPr>
        <w:t xml:space="preserve"> </w:t>
      </w:r>
      <w:r>
        <w:rPr>
          <w:sz w:val="20"/>
        </w:rPr>
        <w:t>A8 are both fine-grained</w:t>
      </w:r>
      <w:r w:rsidR="00DF48FF">
        <w:rPr>
          <w:sz w:val="20"/>
        </w:rPr>
        <w:t xml:space="preserve">, consisting </w:t>
      </w:r>
      <w:r>
        <w:rPr>
          <w:sz w:val="20"/>
        </w:rPr>
        <w:t>mostly of small</w:t>
      </w:r>
      <w:r w:rsidR="0020361B">
        <w:rPr>
          <w:sz w:val="20"/>
        </w:rPr>
        <w:t xml:space="preserve">, </w:t>
      </w:r>
      <w:r>
        <w:rPr>
          <w:sz w:val="20"/>
        </w:rPr>
        <w:t>100 nm</w:t>
      </w:r>
      <w:r w:rsidR="0020361B">
        <w:rPr>
          <w:sz w:val="20"/>
        </w:rPr>
        <w:t>-</w:t>
      </w:r>
      <w:r>
        <w:rPr>
          <w:sz w:val="20"/>
        </w:rPr>
        <w:t>size</w:t>
      </w:r>
      <w:r w:rsidR="0020361B">
        <w:rPr>
          <w:sz w:val="20"/>
        </w:rPr>
        <w:t>d</w:t>
      </w:r>
      <w:r>
        <w:rPr>
          <w:sz w:val="20"/>
        </w:rPr>
        <w:t xml:space="preserve"> equilibrated aggregates (EA).</w:t>
      </w:r>
      <w:r w:rsidR="00A665CA">
        <w:rPr>
          <w:sz w:val="20"/>
        </w:rPr>
        <w:t xml:space="preserve"> </w:t>
      </w:r>
      <w:r>
        <w:rPr>
          <w:sz w:val="20"/>
        </w:rPr>
        <w:t xml:space="preserve">Both particles exhibit </w:t>
      </w:r>
      <w:r w:rsidR="001F77C8">
        <w:rPr>
          <w:sz w:val="20"/>
        </w:rPr>
        <w:t xml:space="preserve">discontinuous </w:t>
      </w:r>
      <w:r>
        <w:rPr>
          <w:sz w:val="20"/>
        </w:rPr>
        <w:t xml:space="preserve">magnetite rims </w:t>
      </w:r>
      <w:r w:rsidR="001F77C8">
        <w:rPr>
          <w:sz w:val="20"/>
        </w:rPr>
        <w:t>with thicknesses up to 50 nm in A7 and 100 nm in A8 on</w:t>
      </w:r>
      <w:r>
        <w:rPr>
          <w:sz w:val="20"/>
        </w:rPr>
        <w:t xml:space="preserve"> the outsides. </w:t>
      </w:r>
      <w:r w:rsidR="0020361B">
        <w:rPr>
          <w:sz w:val="20"/>
        </w:rPr>
        <w:t xml:space="preserve">In </w:t>
      </w:r>
      <w:r>
        <w:rPr>
          <w:sz w:val="20"/>
        </w:rPr>
        <w:t>Particle</w:t>
      </w:r>
      <w:r w:rsidR="00A665CA">
        <w:rPr>
          <w:sz w:val="20"/>
        </w:rPr>
        <w:t xml:space="preserve"> </w:t>
      </w:r>
      <w:r>
        <w:rPr>
          <w:sz w:val="20"/>
        </w:rPr>
        <w:t>AB1</w:t>
      </w:r>
      <w:r w:rsidR="0020361B">
        <w:rPr>
          <w:sz w:val="20"/>
        </w:rPr>
        <w:t xml:space="preserve">, </w:t>
      </w:r>
      <w:r w:rsidR="00207A03">
        <w:rPr>
          <w:sz w:val="20"/>
        </w:rPr>
        <w:t xml:space="preserve">the </w:t>
      </w:r>
      <w:r w:rsidR="00CD714A">
        <w:rPr>
          <w:sz w:val="20"/>
        </w:rPr>
        <w:t xml:space="preserve">upper part of the particle </w:t>
      </w:r>
      <w:r w:rsidR="00207A03">
        <w:rPr>
          <w:sz w:val="20"/>
        </w:rPr>
        <w:t>consis</w:t>
      </w:r>
      <w:r w:rsidR="0020361B">
        <w:rPr>
          <w:sz w:val="20"/>
        </w:rPr>
        <w:t>ts</w:t>
      </w:r>
      <w:r w:rsidR="00207A03">
        <w:rPr>
          <w:sz w:val="20"/>
        </w:rPr>
        <w:t xml:space="preserve"> of</w:t>
      </w:r>
      <w:r w:rsidR="00CD714A">
        <w:rPr>
          <w:sz w:val="20"/>
        </w:rPr>
        <w:t xml:space="preserve"> </w:t>
      </w:r>
      <w:r w:rsidR="00444001">
        <w:rPr>
          <w:sz w:val="20"/>
        </w:rPr>
        <w:t xml:space="preserve">a </w:t>
      </w:r>
      <w:r w:rsidR="00790AD9">
        <w:rPr>
          <w:sz w:val="20"/>
        </w:rPr>
        <w:t xml:space="preserve">few </w:t>
      </w:r>
      <w:r w:rsidR="00CD714A">
        <w:rPr>
          <w:sz w:val="20"/>
        </w:rPr>
        <w:t xml:space="preserve">EAs, </w:t>
      </w:r>
      <w:r w:rsidR="00207A03">
        <w:rPr>
          <w:sz w:val="20"/>
        </w:rPr>
        <w:t xml:space="preserve">while </w:t>
      </w:r>
      <w:r w:rsidR="00CD714A">
        <w:rPr>
          <w:sz w:val="20"/>
        </w:rPr>
        <w:t xml:space="preserve">the lower part </w:t>
      </w:r>
      <w:r w:rsidR="00D23351">
        <w:rPr>
          <w:sz w:val="20"/>
        </w:rPr>
        <w:t>contains</w:t>
      </w:r>
      <w:r w:rsidR="00CD714A">
        <w:rPr>
          <w:sz w:val="20"/>
        </w:rPr>
        <w:t xml:space="preserve"> lots of small GEMS </w:t>
      </w:r>
      <w:r w:rsidR="00D23351">
        <w:rPr>
          <w:sz w:val="20"/>
        </w:rPr>
        <w:t xml:space="preserve">grains </w:t>
      </w:r>
      <w:r w:rsidR="00CD714A">
        <w:rPr>
          <w:sz w:val="20"/>
        </w:rPr>
        <w:t>with 100-200 nm diameter clustered together</w:t>
      </w:r>
      <w:r w:rsidR="00D23351">
        <w:rPr>
          <w:sz w:val="20"/>
        </w:rPr>
        <w:t xml:space="preserve">. Magnetite rims are nearly absent, </w:t>
      </w:r>
      <w:r w:rsidR="00444001">
        <w:rPr>
          <w:sz w:val="20"/>
        </w:rPr>
        <w:t xml:space="preserve">the </w:t>
      </w:r>
      <w:r w:rsidR="00D23351">
        <w:rPr>
          <w:sz w:val="20"/>
        </w:rPr>
        <w:t>rare rims reaching maximum 20 nm thickness,</w:t>
      </w:r>
      <w:r w:rsidR="00A665CA">
        <w:rPr>
          <w:sz w:val="20"/>
        </w:rPr>
        <w:t xml:space="preserve"> indicating that AB1 is of more primitive nature than the other two IDPs</w:t>
      </w:r>
      <w:r w:rsidR="0020361B">
        <w:rPr>
          <w:sz w:val="20"/>
        </w:rPr>
        <w:t xml:space="preserve"> [</w:t>
      </w:r>
      <w:r w:rsidR="004D1474">
        <w:rPr>
          <w:sz w:val="20"/>
        </w:rPr>
        <w:t>1</w:t>
      </w:r>
      <w:r w:rsidR="0020361B">
        <w:rPr>
          <w:sz w:val="20"/>
        </w:rPr>
        <w:t>]</w:t>
      </w:r>
      <w:r w:rsidR="00CD714A">
        <w:rPr>
          <w:sz w:val="20"/>
        </w:rPr>
        <w:t>. Furthermore,</w:t>
      </w:r>
      <w:r w:rsidR="000772C3">
        <w:rPr>
          <w:sz w:val="20"/>
        </w:rPr>
        <w:t xml:space="preserve"> it</w:t>
      </w:r>
      <w:r w:rsidR="00CD714A">
        <w:rPr>
          <w:sz w:val="20"/>
        </w:rPr>
        <w:t xml:space="preserve"> contains several</w:t>
      </w:r>
      <w:r w:rsidR="00DF48FF">
        <w:rPr>
          <w:sz w:val="20"/>
        </w:rPr>
        <w:t xml:space="preserve"> </w:t>
      </w:r>
      <w:r w:rsidR="00CD714A">
        <w:rPr>
          <w:sz w:val="20"/>
        </w:rPr>
        <w:t xml:space="preserve">diffuse GEMS-like areas, identified by </w:t>
      </w:r>
      <w:r w:rsidR="00042C8F">
        <w:rPr>
          <w:sz w:val="20"/>
        </w:rPr>
        <w:t xml:space="preserve">an </w:t>
      </w:r>
      <w:r w:rsidR="00CD714A">
        <w:rPr>
          <w:sz w:val="20"/>
        </w:rPr>
        <w:t xml:space="preserve">amorphous silicate groundmass </w:t>
      </w:r>
      <w:r w:rsidR="000772C3">
        <w:rPr>
          <w:sz w:val="20"/>
        </w:rPr>
        <w:t>with</w:t>
      </w:r>
      <w:r w:rsidR="00CD714A">
        <w:rPr>
          <w:sz w:val="20"/>
        </w:rPr>
        <w:t xml:space="preserve"> small nano</w:t>
      </w:r>
      <w:r w:rsidR="00444001">
        <w:rPr>
          <w:sz w:val="20"/>
        </w:rPr>
        <w:t>-</w:t>
      </w:r>
      <w:r w:rsidR="00CD714A">
        <w:rPr>
          <w:sz w:val="20"/>
        </w:rPr>
        <w:t xml:space="preserve">inclusions of </w:t>
      </w:r>
      <w:proofErr w:type="spellStart"/>
      <w:proofErr w:type="gramStart"/>
      <w:r w:rsidR="00CD714A">
        <w:rPr>
          <w:sz w:val="20"/>
        </w:rPr>
        <w:t>Fe,Ni</w:t>
      </w:r>
      <w:proofErr w:type="spellEnd"/>
      <w:proofErr w:type="gramEnd"/>
      <w:r w:rsidR="00CD714A">
        <w:rPr>
          <w:sz w:val="20"/>
        </w:rPr>
        <w:t xml:space="preserve">-metal and Fe-sulfides. </w:t>
      </w:r>
      <w:r w:rsidR="00163991">
        <w:rPr>
          <w:sz w:val="20"/>
        </w:rPr>
        <w:t>All three particles are subsolar for all major element/Si ratios</w:t>
      </w:r>
      <w:r w:rsidR="009B013C">
        <w:rPr>
          <w:sz w:val="20"/>
        </w:rPr>
        <w:t>. Mean S/Si of particles A7 and A8 is 0.046 and 0.04</w:t>
      </w:r>
      <w:r w:rsidR="00592940">
        <w:rPr>
          <w:sz w:val="20"/>
        </w:rPr>
        <w:t>8</w:t>
      </w:r>
      <w:r w:rsidR="009B013C">
        <w:rPr>
          <w:sz w:val="20"/>
        </w:rPr>
        <w:t>, respectively, while it is an order of magnitude higher in AB1 (0.18</w:t>
      </w:r>
      <w:r w:rsidR="00592940">
        <w:rPr>
          <w:sz w:val="20"/>
        </w:rPr>
        <w:t>4</w:t>
      </w:r>
      <w:r w:rsidR="009B013C">
        <w:rPr>
          <w:sz w:val="20"/>
        </w:rPr>
        <w:t xml:space="preserve">). </w:t>
      </w:r>
      <w:r w:rsidR="006439AB">
        <w:rPr>
          <w:sz w:val="20"/>
        </w:rPr>
        <w:t xml:space="preserve">This </w:t>
      </w:r>
      <w:r w:rsidR="009B013C">
        <w:rPr>
          <w:sz w:val="20"/>
        </w:rPr>
        <w:t xml:space="preserve">reflects the higher degree of </w:t>
      </w:r>
      <w:r w:rsidR="0094232A">
        <w:rPr>
          <w:sz w:val="20"/>
        </w:rPr>
        <w:t>thermal alteration</w:t>
      </w:r>
      <w:r w:rsidR="009B013C">
        <w:rPr>
          <w:sz w:val="20"/>
        </w:rPr>
        <w:t xml:space="preserve"> in A7 and A8, resulting in the loss of volatile S and oxidation of Fe-sulfides and </w:t>
      </w:r>
      <w:proofErr w:type="spellStart"/>
      <w:r w:rsidR="009B013C">
        <w:rPr>
          <w:sz w:val="20"/>
        </w:rPr>
        <w:t>FeNi</w:t>
      </w:r>
      <w:proofErr w:type="spellEnd"/>
      <w:r w:rsidR="009B013C">
        <w:rPr>
          <w:sz w:val="20"/>
        </w:rPr>
        <w:t xml:space="preserve">-metal to magnetite as </w:t>
      </w:r>
      <w:r w:rsidR="00A665CA">
        <w:rPr>
          <w:sz w:val="20"/>
        </w:rPr>
        <w:t>present in particle rims.</w:t>
      </w:r>
      <w:r w:rsidR="000772C3">
        <w:rPr>
          <w:sz w:val="20"/>
        </w:rPr>
        <w:t xml:space="preserve"> </w:t>
      </w:r>
      <w:r w:rsidR="0019536D">
        <w:rPr>
          <w:sz w:val="20"/>
        </w:rPr>
        <w:t xml:space="preserve">A8 is rather </w:t>
      </w:r>
      <w:r w:rsidR="0019536D">
        <w:rPr>
          <w:sz w:val="20"/>
          <w:vertAlign w:val="superscript"/>
        </w:rPr>
        <w:t>16</w:t>
      </w:r>
      <w:r w:rsidR="0019536D">
        <w:rPr>
          <w:sz w:val="20"/>
        </w:rPr>
        <w:t>O-poor with δ</w:t>
      </w:r>
      <w:r w:rsidR="0019536D" w:rsidRPr="0019536D">
        <w:rPr>
          <w:sz w:val="20"/>
          <w:vertAlign w:val="superscript"/>
        </w:rPr>
        <w:t>17</w:t>
      </w:r>
      <w:proofErr w:type="gramStart"/>
      <w:r w:rsidR="0019536D">
        <w:rPr>
          <w:sz w:val="20"/>
        </w:rPr>
        <w:t>O</w:t>
      </w:r>
      <w:r w:rsidR="0019536D">
        <w:rPr>
          <w:sz w:val="20"/>
          <w:vertAlign w:val="subscript"/>
        </w:rPr>
        <w:t xml:space="preserve">SMOW </w:t>
      </w:r>
      <w:r w:rsidR="0019536D">
        <w:rPr>
          <w:sz w:val="20"/>
        </w:rPr>
        <w:t xml:space="preserve"> =</w:t>
      </w:r>
      <w:proofErr w:type="gramEnd"/>
      <w:r w:rsidR="0019536D">
        <w:rPr>
          <w:sz w:val="20"/>
        </w:rPr>
        <w:t xml:space="preserve"> 7.8 ± 3.4 ‰ and δ</w:t>
      </w:r>
      <w:r w:rsidR="0019536D" w:rsidRPr="0019536D">
        <w:rPr>
          <w:sz w:val="20"/>
          <w:vertAlign w:val="superscript"/>
        </w:rPr>
        <w:t>1</w:t>
      </w:r>
      <w:r w:rsidR="0019536D">
        <w:rPr>
          <w:sz w:val="20"/>
          <w:vertAlign w:val="superscript"/>
        </w:rPr>
        <w:t>8</w:t>
      </w:r>
      <w:r w:rsidR="0019536D">
        <w:rPr>
          <w:sz w:val="20"/>
        </w:rPr>
        <w:t>O</w:t>
      </w:r>
      <w:r w:rsidR="0019536D">
        <w:rPr>
          <w:sz w:val="20"/>
          <w:vertAlign w:val="subscript"/>
        </w:rPr>
        <w:t xml:space="preserve">SMOW </w:t>
      </w:r>
      <w:r w:rsidR="0019536D">
        <w:rPr>
          <w:sz w:val="20"/>
        </w:rPr>
        <w:t xml:space="preserve"> = 9.5 ± 3.1 ‰</w:t>
      </w:r>
      <w:r w:rsidR="008A0D45">
        <w:rPr>
          <w:sz w:val="20"/>
        </w:rPr>
        <w:t xml:space="preserve"> (1σ)</w:t>
      </w:r>
      <w:r w:rsidR="0019536D">
        <w:rPr>
          <w:sz w:val="20"/>
        </w:rPr>
        <w:t>, followed by A7 with δ</w:t>
      </w:r>
      <w:r w:rsidR="0019536D" w:rsidRPr="0019536D">
        <w:rPr>
          <w:sz w:val="20"/>
          <w:vertAlign w:val="superscript"/>
        </w:rPr>
        <w:t>17</w:t>
      </w:r>
      <w:r w:rsidR="0019536D">
        <w:rPr>
          <w:sz w:val="20"/>
        </w:rPr>
        <w:t>O</w:t>
      </w:r>
      <w:r w:rsidR="0019536D">
        <w:rPr>
          <w:sz w:val="20"/>
          <w:vertAlign w:val="subscript"/>
        </w:rPr>
        <w:t xml:space="preserve">SMOW </w:t>
      </w:r>
      <w:r w:rsidR="0019536D">
        <w:rPr>
          <w:sz w:val="20"/>
        </w:rPr>
        <w:t xml:space="preserve"> = − 0.8 ± 4.6 ‰ and δ</w:t>
      </w:r>
      <w:r w:rsidR="0019536D" w:rsidRPr="0019536D">
        <w:rPr>
          <w:sz w:val="20"/>
          <w:vertAlign w:val="superscript"/>
        </w:rPr>
        <w:t>1</w:t>
      </w:r>
      <w:r w:rsidR="0019536D">
        <w:rPr>
          <w:sz w:val="20"/>
          <w:vertAlign w:val="superscript"/>
        </w:rPr>
        <w:t>8</w:t>
      </w:r>
      <w:r w:rsidR="0019536D">
        <w:rPr>
          <w:sz w:val="20"/>
        </w:rPr>
        <w:t>O</w:t>
      </w:r>
      <w:r w:rsidR="0019536D">
        <w:rPr>
          <w:sz w:val="20"/>
          <w:vertAlign w:val="subscript"/>
        </w:rPr>
        <w:t xml:space="preserve">SMOW  </w:t>
      </w:r>
      <w:r w:rsidR="0019536D">
        <w:rPr>
          <w:sz w:val="20"/>
        </w:rPr>
        <w:t>= −2.2 ± 3.4 ‰</w:t>
      </w:r>
      <w:r w:rsidR="00592940">
        <w:rPr>
          <w:sz w:val="20"/>
        </w:rPr>
        <w:t xml:space="preserve">. </w:t>
      </w:r>
      <w:r w:rsidR="0019536D">
        <w:rPr>
          <w:sz w:val="20"/>
        </w:rPr>
        <w:t xml:space="preserve">In contrast to that, AB1 has the most </w:t>
      </w:r>
      <w:r w:rsidR="0019536D">
        <w:rPr>
          <w:sz w:val="20"/>
          <w:vertAlign w:val="superscript"/>
        </w:rPr>
        <w:t>16</w:t>
      </w:r>
      <w:r w:rsidR="0019536D">
        <w:rPr>
          <w:sz w:val="20"/>
        </w:rPr>
        <w:t>O-rich bulk composition with δ</w:t>
      </w:r>
      <w:r w:rsidR="0019536D" w:rsidRPr="0019536D">
        <w:rPr>
          <w:sz w:val="20"/>
          <w:vertAlign w:val="superscript"/>
        </w:rPr>
        <w:t>17</w:t>
      </w:r>
      <w:proofErr w:type="gramStart"/>
      <w:r w:rsidR="0019536D">
        <w:rPr>
          <w:sz w:val="20"/>
        </w:rPr>
        <w:t>O</w:t>
      </w:r>
      <w:r w:rsidR="0019536D">
        <w:rPr>
          <w:sz w:val="20"/>
          <w:vertAlign w:val="subscript"/>
        </w:rPr>
        <w:t xml:space="preserve">SMOW </w:t>
      </w:r>
      <w:r w:rsidR="0019536D">
        <w:rPr>
          <w:sz w:val="20"/>
        </w:rPr>
        <w:t xml:space="preserve"> =</w:t>
      </w:r>
      <w:proofErr w:type="gramEnd"/>
      <w:r w:rsidR="0019536D">
        <w:rPr>
          <w:sz w:val="20"/>
        </w:rPr>
        <w:t xml:space="preserve"> −24.2 ± 5.4 ‰ and δ</w:t>
      </w:r>
      <w:r w:rsidR="0019536D" w:rsidRPr="0019536D">
        <w:rPr>
          <w:sz w:val="20"/>
          <w:vertAlign w:val="superscript"/>
        </w:rPr>
        <w:t>1</w:t>
      </w:r>
      <w:r w:rsidR="0019536D">
        <w:rPr>
          <w:sz w:val="20"/>
          <w:vertAlign w:val="superscript"/>
        </w:rPr>
        <w:t>8</w:t>
      </w:r>
      <w:r w:rsidR="0019536D">
        <w:rPr>
          <w:sz w:val="20"/>
        </w:rPr>
        <w:t>O</w:t>
      </w:r>
      <w:r w:rsidR="0019536D">
        <w:rPr>
          <w:sz w:val="20"/>
          <w:vertAlign w:val="subscript"/>
        </w:rPr>
        <w:t xml:space="preserve">SMOW  </w:t>
      </w:r>
      <w:r w:rsidR="0019536D">
        <w:rPr>
          <w:sz w:val="20"/>
        </w:rPr>
        <w:t>= −25.3 ±</w:t>
      </w:r>
      <w:r w:rsidR="001D54C0">
        <w:rPr>
          <w:sz w:val="20"/>
        </w:rPr>
        <w:t xml:space="preserve"> </w:t>
      </w:r>
      <w:r w:rsidR="0019536D">
        <w:rPr>
          <w:sz w:val="20"/>
        </w:rPr>
        <w:t>3.6 ‰.</w:t>
      </w:r>
      <w:r w:rsidR="003A1C40">
        <w:rPr>
          <w:sz w:val="20"/>
        </w:rPr>
        <w:t xml:space="preserve"> All investigated </w:t>
      </w:r>
      <w:r w:rsidR="00DF48FF">
        <w:rPr>
          <w:sz w:val="20"/>
        </w:rPr>
        <w:t xml:space="preserve">IDPs </w:t>
      </w:r>
      <w:r w:rsidR="003A1C40">
        <w:rPr>
          <w:sz w:val="20"/>
        </w:rPr>
        <w:t>plot</w:t>
      </w:r>
      <w:r w:rsidR="00F73D8E">
        <w:rPr>
          <w:sz w:val="20"/>
        </w:rPr>
        <w:t xml:space="preserve"> slightly</w:t>
      </w:r>
      <w:r w:rsidR="003A1C40">
        <w:rPr>
          <w:sz w:val="20"/>
        </w:rPr>
        <w:t xml:space="preserve"> above the CCAM line as previously reported for other anhydrous IDPs [</w:t>
      </w:r>
      <w:r w:rsidR="00E7043E">
        <w:rPr>
          <w:sz w:val="20"/>
        </w:rPr>
        <w:t>4</w:t>
      </w:r>
      <w:r w:rsidR="003A1C40">
        <w:rPr>
          <w:sz w:val="20"/>
        </w:rPr>
        <w:t>]</w:t>
      </w:r>
      <w:r w:rsidR="00482BEC">
        <w:rPr>
          <w:sz w:val="20"/>
        </w:rPr>
        <w:t>,</w:t>
      </w:r>
      <w:r w:rsidR="00C17966">
        <w:rPr>
          <w:sz w:val="20"/>
        </w:rPr>
        <w:t xml:space="preserve"> </w:t>
      </w:r>
      <w:r w:rsidR="00DF48FF">
        <w:rPr>
          <w:sz w:val="20"/>
        </w:rPr>
        <w:t>maybe due to</w:t>
      </w:r>
      <w:r w:rsidR="00C17966">
        <w:rPr>
          <w:sz w:val="20"/>
        </w:rPr>
        <w:t xml:space="preserve"> </w:t>
      </w:r>
      <w:r w:rsidR="00F73D8E">
        <w:rPr>
          <w:sz w:val="20"/>
        </w:rPr>
        <w:t xml:space="preserve">a contribution from circumstellar dust from AGB stars enriched in </w:t>
      </w:r>
      <w:r w:rsidR="00F73D8E">
        <w:rPr>
          <w:sz w:val="20"/>
          <w:vertAlign w:val="superscript"/>
        </w:rPr>
        <w:t>17</w:t>
      </w:r>
      <w:r w:rsidR="00F73D8E">
        <w:rPr>
          <w:sz w:val="20"/>
        </w:rPr>
        <w:t>O [</w:t>
      </w:r>
      <w:r w:rsidR="00E7043E">
        <w:rPr>
          <w:sz w:val="20"/>
        </w:rPr>
        <w:t>7</w:t>
      </w:r>
      <w:r w:rsidR="00F73D8E">
        <w:rPr>
          <w:sz w:val="20"/>
        </w:rPr>
        <w:t xml:space="preserve">]. </w:t>
      </w:r>
      <w:r w:rsidR="004D1474">
        <w:rPr>
          <w:sz w:val="20"/>
        </w:rPr>
        <w:t>The</w:t>
      </w:r>
      <w:r w:rsidR="003A1C40">
        <w:rPr>
          <w:sz w:val="20"/>
        </w:rPr>
        <w:t xml:space="preserve"> </w:t>
      </w:r>
      <w:r w:rsidR="003A1C40">
        <w:rPr>
          <w:sz w:val="20"/>
          <w:vertAlign w:val="superscript"/>
        </w:rPr>
        <w:t>16</w:t>
      </w:r>
      <w:r w:rsidR="003A1C40">
        <w:rPr>
          <w:sz w:val="20"/>
        </w:rPr>
        <w:t xml:space="preserve">O-rich composition </w:t>
      </w:r>
      <w:r w:rsidR="004D1474">
        <w:rPr>
          <w:sz w:val="20"/>
        </w:rPr>
        <w:t>of AB1 is similar to the</w:t>
      </w:r>
      <w:r w:rsidR="003A1C40">
        <w:rPr>
          <w:sz w:val="20"/>
        </w:rPr>
        <w:t xml:space="preserve"> most </w:t>
      </w:r>
      <w:r w:rsidR="003A1C40">
        <w:rPr>
          <w:sz w:val="20"/>
          <w:vertAlign w:val="superscript"/>
        </w:rPr>
        <w:t>16</w:t>
      </w:r>
      <w:r w:rsidR="003A1C40">
        <w:rPr>
          <w:sz w:val="20"/>
        </w:rPr>
        <w:t>O-rich anhydrous IDP U2015D21 meas</w:t>
      </w:r>
      <w:r w:rsidR="00DA2700">
        <w:rPr>
          <w:sz w:val="20"/>
        </w:rPr>
        <w:t>ured by</w:t>
      </w:r>
      <w:r w:rsidR="003A1C40">
        <w:rPr>
          <w:sz w:val="20"/>
        </w:rPr>
        <w:t xml:space="preserve"> </w:t>
      </w:r>
      <w:r w:rsidR="002C41D7">
        <w:rPr>
          <w:sz w:val="20"/>
        </w:rPr>
        <w:t>[</w:t>
      </w:r>
      <w:r w:rsidR="00E7043E">
        <w:rPr>
          <w:sz w:val="20"/>
        </w:rPr>
        <w:t>8</w:t>
      </w:r>
      <w:r w:rsidR="002C41D7">
        <w:rPr>
          <w:sz w:val="20"/>
        </w:rPr>
        <w:t xml:space="preserve">] </w:t>
      </w:r>
      <w:r w:rsidR="00DA2700">
        <w:rPr>
          <w:sz w:val="20"/>
        </w:rPr>
        <w:t>which is dominated by GEMS [</w:t>
      </w:r>
      <w:r w:rsidR="00E7043E">
        <w:rPr>
          <w:sz w:val="20"/>
        </w:rPr>
        <w:t>9</w:t>
      </w:r>
      <w:r w:rsidR="00DA2700">
        <w:rPr>
          <w:sz w:val="20"/>
        </w:rPr>
        <w:t xml:space="preserve">] </w:t>
      </w:r>
      <w:r w:rsidR="002C41D7">
        <w:rPr>
          <w:sz w:val="20"/>
        </w:rPr>
        <w:t>and the GEMS-rich IDP GM4-2 reported by [</w:t>
      </w:r>
      <w:r w:rsidR="002E4866">
        <w:rPr>
          <w:sz w:val="20"/>
        </w:rPr>
        <w:t>1</w:t>
      </w:r>
      <w:r w:rsidR="00E7043E">
        <w:rPr>
          <w:sz w:val="20"/>
        </w:rPr>
        <w:t>0</w:t>
      </w:r>
      <w:r w:rsidR="002C41D7">
        <w:rPr>
          <w:sz w:val="20"/>
        </w:rPr>
        <w:t>]</w:t>
      </w:r>
      <w:r w:rsidR="0006049B">
        <w:rPr>
          <w:sz w:val="20"/>
        </w:rPr>
        <w:t xml:space="preserve">. Nevertheless, it is unlikely that GEMS are the carrier for the </w:t>
      </w:r>
      <w:r w:rsidR="0006049B">
        <w:rPr>
          <w:sz w:val="20"/>
          <w:vertAlign w:val="superscript"/>
        </w:rPr>
        <w:t>16</w:t>
      </w:r>
      <w:r w:rsidR="0006049B">
        <w:rPr>
          <w:sz w:val="20"/>
        </w:rPr>
        <w:t>O-rich composition</w:t>
      </w:r>
      <w:r w:rsidR="00DA2700">
        <w:rPr>
          <w:sz w:val="20"/>
        </w:rPr>
        <w:t xml:space="preserve"> of AB1 because most GEMS </w:t>
      </w:r>
      <w:r w:rsidR="00444001">
        <w:rPr>
          <w:sz w:val="20"/>
        </w:rPr>
        <w:t>have O isotopic compositions</w:t>
      </w:r>
      <w:r w:rsidR="00DA2700">
        <w:rPr>
          <w:sz w:val="20"/>
        </w:rPr>
        <w:t xml:space="preserve"> indistinguishable from terrestrial values</w:t>
      </w:r>
      <w:r w:rsidR="00E7043E">
        <w:rPr>
          <w:sz w:val="20"/>
        </w:rPr>
        <w:t xml:space="preserve">, although errors on these analyses are </w:t>
      </w:r>
      <w:r w:rsidR="00BC779C">
        <w:rPr>
          <w:sz w:val="20"/>
        </w:rPr>
        <w:t>large</w:t>
      </w:r>
      <w:r w:rsidR="00DA2700">
        <w:rPr>
          <w:sz w:val="20"/>
        </w:rPr>
        <w:t xml:space="preserve"> [</w:t>
      </w:r>
      <w:r w:rsidR="00F73D8E">
        <w:rPr>
          <w:sz w:val="20"/>
        </w:rPr>
        <w:t>1</w:t>
      </w:r>
      <w:r w:rsidR="002E4866">
        <w:rPr>
          <w:sz w:val="20"/>
        </w:rPr>
        <w:t>1</w:t>
      </w:r>
      <w:r w:rsidR="00DA2700">
        <w:rPr>
          <w:sz w:val="20"/>
        </w:rPr>
        <w:t>].</w:t>
      </w:r>
      <w:r w:rsidR="00DB0434">
        <w:rPr>
          <w:sz w:val="20"/>
        </w:rPr>
        <w:t xml:space="preserve"> </w:t>
      </w:r>
      <w:r w:rsidR="001D54C0">
        <w:rPr>
          <w:sz w:val="20"/>
        </w:rPr>
        <w:t>The</w:t>
      </w:r>
      <w:r w:rsidR="00926632">
        <w:rPr>
          <w:sz w:val="20"/>
        </w:rPr>
        <w:t xml:space="preserve"> isotopic</w:t>
      </w:r>
      <w:r w:rsidR="001D54C0">
        <w:rPr>
          <w:sz w:val="20"/>
        </w:rPr>
        <w:t xml:space="preserve"> heterogeneity is</w:t>
      </w:r>
      <w:r w:rsidR="004D1474">
        <w:rPr>
          <w:sz w:val="20"/>
        </w:rPr>
        <w:t xml:space="preserve"> best explained by contribution </w:t>
      </w:r>
      <w:r w:rsidR="00592940">
        <w:rPr>
          <w:sz w:val="20"/>
        </w:rPr>
        <w:t>of</w:t>
      </w:r>
      <w:r w:rsidR="00CF580C">
        <w:rPr>
          <w:sz w:val="20"/>
        </w:rPr>
        <w:t xml:space="preserve"> grains from different regions in the protoplanetary disk</w:t>
      </w:r>
      <w:r w:rsidR="00790AD9">
        <w:rPr>
          <w:sz w:val="20"/>
        </w:rPr>
        <w:t>, sampling</w:t>
      </w:r>
      <w:r w:rsidR="00CF580C">
        <w:rPr>
          <w:sz w:val="20"/>
        </w:rPr>
        <w:t xml:space="preserve"> different O isotope reservoirs</w:t>
      </w:r>
      <w:r w:rsidR="001D54C0">
        <w:rPr>
          <w:sz w:val="20"/>
        </w:rPr>
        <w:t>, created by self-shielding and photodissociation of CO. This</w:t>
      </w:r>
      <w:r w:rsidR="00926632">
        <w:rPr>
          <w:sz w:val="20"/>
        </w:rPr>
        <w:t xml:space="preserve"> process</w:t>
      </w:r>
      <w:r w:rsidR="001D54C0">
        <w:rPr>
          <w:sz w:val="20"/>
        </w:rPr>
        <w:t xml:space="preserve"> resulted in</w:t>
      </w:r>
      <w:r w:rsidR="00CF580C">
        <w:rPr>
          <w:sz w:val="20"/>
        </w:rPr>
        <w:t xml:space="preserve"> </w:t>
      </w:r>
      <w:r w:rsidR="00CF580C">
        <w:rPr>
          <w:sz w:val="20"/>
          <w:vertAlign w:val="superscript"/>
        </w:rPr>
        <w:t>16</w:t>
      </w:r>
      <w:r w:rsidR="00CF580C">
        <w:rPr>
          <w:sz w:val="20"/>
        </w:rPr>
        <w:t>O-rich CO gas</w:t>
      </w:r>
      <w:r w:rsidR="00592940">
        <w:rPr>
          <w:sz w:val="20"/>
        </w:rPr>
        <w:t xml:space="preserve"> and </w:t>
      </w:r>
      <w:r w:rsidR="00592940">
        <w:rPr>
          <w:sz w:val="20"/>
          <w:vertAlign w:val="superscript"/>
        </w:rPr>
        <w:t>16</w:t>
      </w:r>
      <w:r w:rsidR="00592940">
        <w:rPr>
          <w:sz w:val="20"/>
        </w:rPr>
        <w:t>O-poor H</w:t>
      </w:r>
      <w:r w:rsidR="00592940">
        <w:rPr>
          <w:sz w:val="20"/>
          <w:vertAlign w:val="subscript"/>
        </w:rPr>
        <w:t>2</w:t>
      </w:r>
      <w:r w:rsidR="00592940">
        <w:rPr>
          <w:sz w:val="20"/>
        </w:rPr>
        <w:t>O that fr</w:t>
      </w:r>
      <w:r w:rsidR="00482BEC">
        <w:rPr>
          <w:sz w:val="20"/>
        </w:rPr>
        <w:t>oze</w:t>
      </w:r>
      <w:r w:rsidR="00592940">
        <w:rPr>
          <w:sz w:val="20"/>
        </w:rPr>
        <w:t xml:space="preserve"> as ice-mantles on</w:t>
      </w:r>
      <w:r w:rsidR="00F34231">
        <w:rPr>
          <w:sz w:val="20"/>
        </w:rPr>
        <w:t>to</w:t>
      </w:r>
      <w:r w:rsidR="00592940">
        <w:rPr>
          <w:sz w:val="20"/>
        </w:rPr>
        <w:t xml:space="preserve"> dust grains</w:t>
      </w:r>
      <w:r w:rsidR="001D54C0">
        <w:rPr>
          <w:sz w:val="20"/>
        </w:rPr>
        <w:t xml:space="preserve"> [12]</w:t>
      </w:r>
      <w:r w:rsidR="00926632">
        <w:rPr>
          <w:sz w:val="20"/>
        </w:rPr>
        <w:t>. Alternatively</w:t>
      </w:r>
      <w:r w:rsidR="00C84DFD">
        <w:rPr>
          <w:sz w:val="20"/>
        </w:rPr>
        <w:t xml:space="preserve">, the higher degree of heating </w:t>
      </w:r>
      <w:r w:rsidR="006439AB">
        <w:rPr>
          <w:sz w:val="20"/>
        </w:rPr>
        <w:t>in</w:t>
      </w:r>
      <w:r w:rsidR="00C84DFD">
        <w:rPr>
          <w:sz w:val="20"/>
        </w:rPr>
        <w:t xml:space="preserve"> A7 and A8 could have influenced isotopic fractionation, </w:t>
      </w:r>
      <w:r w:rsidR="006439AB">
        <w:rPr>
          <w:sz w:val="20"/>
        </w:rPr>
        <w:t>because higher δ</w:t>
      </w:r>
      <w:r w:rsidR="006439AB">
        <w:rPr>
          <w:sz w:val="20"/>
          <w:vertAlign w:val="superscript"/>
        </w:rPr>
        <w:t>17,18</w:t>
      </w:r>
      <w:r w:rsidR="006439AB">
        <w:rPr>
          <w:sz w:val="20"/>
        </w:rPr>
        <w:t xml:space="preserve">O values </w:t>
      </w:r>
      <w:r w:rsidR="00C463F3">
        <w:rPr>
          <w:sz w:val="20"/>
        </w:rPr>
        <w:t>are reported from the region</w:t>
      </w:r>
      <w:r w:rsidR="00790AD9">
        <w:rPr>
          <w:sz w:val="20"/>
        </w:rPr>
        <w:t>s</w:t>
      </w:r>
      <w:r w:rsidR="00C463F3">
        <w:rPr>
          <w:sz w:val="20"/>
        </w:rPr>
        <w:t xml:space="preserve"> of the atmosphere where small particles are heated and oxidized</w:t>
      </w:r>
      <w:r w:rsidR="004D1474">
        <w:rPr>
          <w:sz w:val="20"/>
        </w:rPr>
        <w:t>,</w:t>
      </w:r>
      <w:r w:rsidR="00C463F3">
        <w:rPr>
          <w:sz w:val="20"/>
        </w:rPr>
        <w:t xml:space="preserve"> as observed for </w:t>
      </w:r>
      <w:r w:rsidR="004D1474">
        <w:rPr>
          <w:sz w:val="20"/>
        </w:rPr>
        <w:t xml:space="preserve">the thermal alteration of </w:t>
      </w:r>
      <w:r w:rsidR="00C463F3">
        <w:rPr>
          <w:sz w:val="20"/>
        </w:rPr>
        <w:t>cosmic spherules [1</w:t>
      </w:r>
      <w:r w:rsidR="00FC236D">
        <w:rPr>
          <w:sz w:val="20"/>
        </w:rPr>
        <w:t>3</w:t>
      </w:r>
      <w:r w:rsidR="00C463F3">
        <w:rPr>
          <w:sz w:val="20"/>
        </w:rPr>
        <w:t>].</w:t>
      </w:r>
      <w:r w:rsidR="006439AB">
        <w:rPr>
          <w:sz w:val="20"/>
        </w:rPr>
        <w:t xml:space="preserve"> </w:t>
      </w:r>
    </w:p>
    <w:p w14:paraId="61919B78" w14:textId="77777777" w:rsidR="001B7CC3" w:rsidRPr="00482BEC" w:rsidRDefault="001B7CC3" w:rsidP="001B7CC3">
      <w:pPr>
        <w:ind w:firstLine="288"/>
        <w:jc w:val="both"/>
        <w:rPr>
          <w:szCs w:val="18"/>
        </w:rPr>
      </w:pPr>
      <w:r w:rsidRPr="00482BEC">
        <w:rPr>
          <w:b/>
          <w:szCs w:val="18"/>
        </w:rPr>
        <w:t xml:space="preserve">Acknowledgements: </w:t>
      </w:r>
      <w:r w:rsidRPr="00482BEC">
        <w:rPr>
          <w:szCs w:val="18"/>
        </w:rPr>
        <w:t xml:space="preserve">We would like to thank NASA </w:t>
      </w:r>
      <w:proofErr w:type="spellStart"/>
      <w:r w:rsidRPr="00482BEC">
        <w:rPr>
          <w:szCs w:val="18"/>
        </w:rPr>
        <w:t>Astromaterials</w:t>
      </w:r>
      <w:proofErr w:type="spellEnd"/>
      <w:r w:rsidRPr="00482BEC">
        <w:rPr>
          <w:szCs w:val="18"/>
        </w:rPr>
        <w:t xml:space="preserve"> Acquisition &amp; Curation Office for providing IDP samples and DFG for funding this project (VO1816/5-1).</w:t>
      </w:r>
    </w:p>
    <w:p w14:paraId="2A064481" w14:textId="138E0468" w:rsidR="00E7043E" w:rsidRDefault="00C74E06" w:rsidP="001B7CC3">
      <w:pPr>
        <w:ind w:firstLine="288"/>
        <w:jc w:val="both"/>
        <w:rPr>
          <w:sz w:val="20"/>
        </w:rPr>
      </w:pPr>
      <w:r w:rsidRPr="00BB05CF">
        <w:rPr>
          <w:b/>
          <w:sz w:val="20"/>
        </w:rPr>
        <w:t>References:</w:t>
      </w:r>
      <w:r w:rsidRPr="00BB05CF">
        <w:rPr>
          <w:sz w:val="20"/>
        </w:rPr>
        <w:t xml:space="preserve"> </w:t>
      </w:r>
      <w:r w:rsidR="00B25ED0" w:rsidRPr="00BB05CF">
        <w:rPr>
          <w:sz w:val="20"/>
        </w:rPr>
        <w:t>[1]</w:t>
      </w:r>
      <w:r w:rsidR="006374CD" w:rsidRPr="00BB05CF">
        <w:rPr>
          <w:sz w:val="20"/>
        </w:rPr>
        <w:t xml:space="preserve"> Bradley J.P. (1988)</w:t>
      </w:r>
      <w:r w:rsidR="00B20EDD" w:rsidRPr="00BB05CF">
        <w:rPr>
          <w:sz w:val="20"/>
        </w:rPr>
        <w:t xml:space="preserve"> </w:t>
      </w:r>
      <w:proofErr w:type="spellStart"/>
      <w:r w:rsidR="00B20EDD" w:rsidRPr="00BB05CF">
        <w:rPr>
          <w:i/>
          <w:sz w:val="20"/>
        </w:rPr>
        <w:t>Geochimica</w:t>
      </w:r>
      <w:proofErr w:type="spellEnd"/>
      <w:r w:rsidR="00B20EDD" w:rsidRPr="00BB05CF">
        <w:rPr>
          <w:i/>
          <w:sz w:val="20"/>
        </w:rPr>
        <w:t xml:space="preserve"> et </w:t>
      </w:r>
      <w:proofErr w:type="spellStart"/>
      <w:r w:rsidR="00B20EDD" w:rsidRPr="00BB05CF">
        <w:rPr>
          <w:i/>
          <w:sz w:val="20"/>
        </w:rPr>
        <w:t>Cosmochimica</w:t>
      </w:r>
      <w:proofErr w:type="spellEnd"/>
      <w:r w:rsidR="00B20EDD" w:rsidRPr="00BB05CF">
        <w:rPr>
          <w:i/>
          <w:sz w:val="20"/>
        </w:rPr>
        <w:t xml:space="preserve"> Acta</w:t>
      </w:r>
      <w:r w:rsidR="00B20EDD" w:rsidRPr="00BB05CF">
        <w:rPr>
          <w:sz w:val="20"/>
        </w:rPr>
        <w:t xml:space="preserve"> 52:889-900. </w:t>
      </w:r>
      <w:r w:rsidR="00B20EDD">
        <w:rPr>
          <w:sz w:val="20"/>
        </w:rPr>
        <w:t>[2]</w:t>
      </w:r>
      <w:r w:rsidR="000772C3">
        <w:rPr>
          <w:sz w:val="20"/>
        </w:rPr>
        <w:t xml:space="preserve"> Keller L.P. and Snead C.J. (2021) </w:t>
      </w:r>
      <w:r w:rsidR="000772C3">
        <w:rPr>
          <w:i/>
          <w:sz w:val="20"/>
        </w:rPr>
        <w:t>LPS LII</w:t>
      </w:r>
      <w:r w:rsidR="000772C3">
        <w:rPr>
          <w:sz w:val="20"/>
        </w:rPr>
        <w:t>, Abstract #2389</w:t>
      </w:r>
      <w:r w:rsidR="009B77F9">
        <w:rPr>
          <w:sz w:val="20"/>
        </w:rPr>
        <w:t>.</w:t>
      </w:r>
      <w:r w:rsidR="000772C3">
        <w:rPr>
          <w:sz w:val="20"/>
        </w:rPr>
        <w:t xml:space="preserve"> [3]</w:t>
      </w:r>
      <w:r w:rsidR="00A11979">
        <w:rPr>
          <w:sz w:val="20"/>
        </w:rPr>
        <w:t xml:space="preserve"> Bradley J.P. and Brownlee D.E. (1986) </w:t>
      </w:r>
      <w:r w:rsidR="00A11979">
        <w:rPr>
          <w:i/>
          <w:sz w:val="20"/>
        </w:rPr>
        <w:t>Science</w:t>
      </w:r>
      <w:r w:rsidR="00A11979">
        <w:rPr>
          <w:sz w:val="20"/>
        </w:rPr>
        <w:t xml:space="preserve"> 231:1542-1544.</w:t>
      </w:r>
      <w:r w:rsidR="000772C3">
        <w:rPr>
          <w:sz w:val="20"/>
        </w:rPr>
        <w:t xml:space="preserve"> </w:t>
      </w:r>
      <w:r w:rsidR="00EF5745">
        <w:rPr>
          <w:sz w:val="20"/>
        </w:rPr>
        <w:t xml:space="preserve">[4] </w:t>
      </w:r>
      <w:r w:rsidR="005A6CA4" w:rsidRPr="005A6CA4">
        <w:rPr>
          <w:sz w:val="20"/>
        </w:rPr>
        <w:t xml:space="preserve">Starkey N.A. and Franchi I.A. (2013) </w:t>
      </w:r>
      <w:proofErr w:type="spellStart"/>
      <w:r w:rsidR="005A6CA4" w:rsidRPr="005A6CA4">
        <w:rPr>
          <w:i/>
          <w:sz w:val="20"/>
        </w:rPr>
        <w:t>Geochimica</w:t>
      </w:r>
      <w:proofErr w:type="spellEnd"/>
      <w:r w:rsidR="005A6CA4" w:rsidRPr="005A6CA4">
        <w:rPr>
          <w:i/>
          <w:sz w:val="20"/>
        </w:rPr>
        <w:t xml:space="preserve"> et </w:t>
      </w:r>
      <w:proofErr w:type="spellStart"/>
      <w:r w:rsidR="005A6CA4" w:rsidRPr="005A6CA4">
        <w:rPr>
          <w:i/>
          <w:sz w:val="20"/>
        </w:rPr>
        <w:t>Cosmochimica</w:t>
      </w:r>
      <w:proofErr w:type="spellEnd"/>
      <w:r w:rsidR="005A6CA4" w:rsidRPr="005A6CA4">
        <w:rPr>
          <w:i/>
          <w:sz w:val="20"/>
        </w:rPr>
        <w:t xml:space="preserve"> Ac</w:t>
      </w:r>
      <w:r w:rsidR="005A6CA4">
        <w:rPr>
          <w:i/>
          <w:sz w:val="20"/>
        </w:rPr>
        <w:t>ta</w:t>
      </w:r>
      <w:r w:rsidR="005A6CA4">
        <w:rPr>
          <w:sz w:val="20"/>
        </w:rPr>
        <w:t xml:space="preserve"> 105:73-91.</w:t>
      </w:r>
      <w:r w:rsidR="000772C3">
        <w:rPr>
          <w:sz w:val="20"/>
        </w:rPr>
        <w:t xml:space="preserve"> </w:t>
      </w:r>
      <w:r w:rsidR="000772C3" w:rsidRPr="00B6685A">
        <w:rPr>
          <w:sz w:val="20"/>
          <w:lang w:val="it-IT"/>
        </w:rPr>
        <w:t>[</w:t>
      </w:r>
      <w:r w:rsidR="00E7043E">
        <w:rPr>
          <w:sz w:val="20"/>
          <w:lang w:val="it-IT"/>
        </w:rPr>
        <w:t>5</w:t>
      </w:r>
      <w:r w:rsidR="000772C3" w:rsidRPr="00B6685A">
        <w:rPr>
          <w:sz w:val="20"/>
          <w:lang w:val="it-IT"/>
        </w:rPr>
        <w:t xml:space="preserve">] Yurimoto H. and Kuramoto K. (2004) </w:t>
      </w:r>
      <w:r w:rsidR="000772C3" w:rsidRPr="00B6685A">
        <w:rPr>
          <w:i/>
          <w:sz w:val="20"/>
          <w:lang w:val="it-IT"/>
        </w:rPr>
        <w:t>Science</w:t>
      </w:r>
      <w:r w:rsidR="000772C3" w:rsidRPr="00B6685A">
        <w:rPr>
          <w:sz w:val="20"/>
          <w:lang w:val="it-IT"/>
        </w:rPr>
        <w:t xml:space="preserve"> 305:1736-1766</w:t>
      </w:r>
      <w:r w:rsidR="00E7043E">
        <w:rPr>
          <w:sz w:val="20"/>
          <w:lang w:val="it-IT"/>
        </w:rPr>
        <w:t>.</w:t>
      </w:r>
      <w:r w:rsidR="002E4866" w:rsidRPr="00E7043E">
        <w:rPr>
          <w:sz w:val="20"/>
          <w:lang w:val="it-IT"/>
        </w:rPr>
        <w:t xml:space="preserve"> [</w:t>
      </w:r>
      <w:r w:rsidR="00E7043E">
        <w:rPr>
          <w:sz w:val="20"/>
          <w:lang w:val="it-IT"/>
        </w:rPr>
        <w:t>6</w:t>
      </w:r>
      <w:r w:rsidR="002E4866" w:rsidRPr="00E7043E">
        <w:rPr>
          <w:sz w:val="20"/>
          <w:lang w:val="it-IT"/>
        </w:rPr>
        <w:t>]</w:t>
      </w:r>
      <w:r w:rsidR="00273E52" w:rsidRPr="00E7043E">
        <w:rPr>
          <w:sz w:val="20"/>
          <w:lang w:val="it-IT"/>
        </w:rPr>
        <w:t xml:space="preserve"> Schrader D. et al. </w:t>
      </w:r>
      <w:r w:rsidR="00273E52">
        <w:rPr>
          <w:sz w:val="20"/>
        </w:rPr>
        <w:t xml:space="preserve">(2014) </w:t>
      </w:r>
      <w:r w:rsidR="00273E52">
        <w:rPr>
          <w:i/>
          <w:sz w:val="20"/>
        </w:rPr>
        <w:t>Earth and Planetary Science Letters</w:t>
      </w:r>
      <w:r w:rsidR="00273E52">
        <w:rPr>
          <w:sz w:val="20"/>
        </w:rPr>
        <w:t xml:space="preserve"> 407:48-60. [</w:t>
      </w:r>
      <w:r w:rsidR="00E7043E">
        <w:rPr>
          <w:sz w:val="20"/>
        </w:rPr>
        <w:t>7</w:t>
      </w:r>
      <w:r w:rsidR="00273E52">
        <w:rPr>
          <w:sz w:val="20"/>
        </w:rPr>
        <w:t>]</w:t>
      </w:r>
      <w:r w:rsidR="00F73D8E" w:rsidRPr="00F73D8E">
        <w:rPr>
          <w:sz w:val="20"/>
        </w:rPr>
        <w:t xml:space="preserve"> </w:t>
      </w:r>
      <w:proofErr w:type="spellStart"/>
      <w:r w:rsidR="00F73D8E" w:rsidRPr="00F73D8E">
        <w:rPr>
          <w:sz w:val="20"/>
        </w:rPr>
        <w:t>Nittler</w:t>
      </w:r>
      <w:proofErr w:type="spellEnd"/>
      <w:r w:rsidR="00F73D8E" w:rsidRPr="00F73D8E">
        <w:rPr>
          <w:sz w:val="20"/>
        </w:rPr>
        <w:t xml:space="preserve"> L. and </w:t>
      </w:r>
      <w:proofErr w:type="spellStart"/>
      <w:r w:rsidR="00F73D8E" w:rsidRPr="00F73D8E">
        <w:rPr>
          <w:sz w:val="20"/>
        </w:rPr>
        <w:t>Gaidos</w:t>
      </w:r>
      <w:proofErr w:type="spellEnd"/>
      <w:r w:rsidR="00F73D8E" w:rsidRPr="00F73D8E">
        <w:rPr>
          <w:sz w:val="20"/>
        </w:rPr>
        <w:t xml:space="preserve"> E. (2012) </w:t>
      </w:r>
      <w:r w:rsidR="00F73D8E" w:rsidRPr="00F73D8E">
        <w:rPr>
          <w:i/>
          <w:sz w:val="20"/>
        </w:rPr>
        <w:t>Meteoritics and Planetary Science</w:t>
      </w:r>
      <w:r w:rsidR="00F73D8E" w:rsidRPr="00F73D8E">
        <w:rPr>
          <w:sz w:val="20"/>
        </w:rPr>
        <w:t xml:space="preserve"> 4</w:t>
      </w:r>
      <w:r w:rsidR="00F73D8E">
        <w:rPr>
          <w:sz w:val="20"/>
        </w:rPr>
        <w:t>7:2031-2048.</w:t>
      </w:r>
      <w:r w:rsidR="00C90527" w:rsidRPr="00F73D8E">
        <w:rPr>
          <w:sz w:val="20"/>
        </w:rPr>
        <w:t xml:space="preserve"> [</w:t>
      </w:r>
      <w:r w:rsidR="00E7043E">
        <w:rPr>
          <w:sz w:val="20"/>
        </w:rPr>
        <w:t>8</w:t>
      </w:r>
      <w:r w:rsidR="008D6620" w:rsidRPr="00F73D8E">
        <w:rPr>
          <w:sz w:val="20"/>
        </w:rPr>
        <w:t xml:space="preserve">] </w:t>
      </w:r>
      <w:r w:rsidR="00DA2700" w:rsidRPr="00F73D8E">
        <w:rPr>
          <w:sz w:val="20"/>
        </w:rPr>
        <w:t xml:space="preserve">Nguyen A.N. et al. </w:t>
      </w:r>
      <w:r w:rsidR="00DA2700" w:rsidRPr="00273E52">
        <w:rPr>
          <w:sz w:val="20"/>
        </w:rPr>
        <w:t>(2021)</w:t>
      </w:r>
      <w:r w:rsidR="008D6620" w:rsidRPr="00273E52">
        <w:rPr>
          <w:sz w:val="20"/>
        </w:rPr>
        <w:t xml:space="preserve"> </w:t>
      </w:r>
      <w:r w:rsidR="008D6620" w:rsidRPr="00273E52">
        <w:rPr>
          <w:i/>
          <w:sz w:val="20"/>
        </w:rPr>
        <w:t>MAPS</w:t>
      </w:r>
      <w:r w:rsidR="00DA2700" w:rsidRPr="00273E52">
        <w:rPr>
          <w:i/>
          <w:sz w:val="20"/>
        </w:rPr>
        <w:t xml:space="preserve"> LXXXIV</w:t>
      </w:r>
      <w:r w:rsidR="00DA2700" w:rsidRPr="00273E52">
        <w:rPr>
          <w:sz w:val="20"/>
        </w:rPr>
        <w:t xml:space="preserve">, Abstract #2609. </w:t>
      </w:r>
      <w:r w:rsidR="00DA2700">
        <w:rPr>
          <w:sz w:val="20"/>
          <w:lang w:val="fr-FR"/>
        </w:rPr>
        <w:t>[</w:t>
      </w:r>
      <w:r w:rsidR="00E7043E">
        <w:rPr>
          <w:sz w:val="20"/>
          <w:lang w:val="fr-FR"/>
        </w:rPr>
        <w:t>9</w:t>
      </w:r>
      <w:r w:rsidR="00DA2700">
        <w:rPr>
          <w:sz w:val="20"/>
          <w:lang w:val="fr-FR"/>
        </w:rPr>
        <w:t xml:space="preserve">] </w:t>
      </w:r>
      <w:r w:rsidR="002C41D7" w:rsidRPr="00DA2700">
        <w:rPr>
          <w:sz w:val="20"/>
          <w:lang w:val="fr-FR"/>
        </w:rPr>
        <w:t xml:space="preserve">Nguyen A.N. et al. </w:t>
      </w:r>
      <w:r w:rsidR="002C41D7" w:rsidRPr="002C41D7">
        <w:rPr>
          <w:sz w:val="20"/>
          <w:lang w:val="fr-FR"/>
        </w:rPr>
        <w:t xml:space="preserve">(2015) </w:t>
      </w:r>
      <w:r w:rsidR="002C41D7" w:rsidRPr="002C41D7">
        <w:rPr>
          <w:i/>
          <w:sz w:val="20"/>
          <w:lang w:val="fr-FR"/>
        </w:rPr>
        <w:t>LPS XLVI</w:t>
      </w:r>
      <w:r w:rsidR="002C41D7" w:rsidRPr="002C41D7">
        <w:rPr>
          <w:sz w:val="20"/>
          <w:lang w:val="fr-FR"/>
        </w:rPr>
        <w:t>, Abstract #2868.</w:t>
      </w:r>
      <w:r w:rsidR="00DA2700" w:rsidRPr="00DA2700">
        <w:rPr>
          <w:sz w:val="20"/>
          <w:lang w:val="fr-FR"/>
        </w:rPr>
        <w:t xml:space="preserve"> [</w:t>
      </w:r>
      <w:r w:rsidR="00E7043E">
        <w:rPr>
          <w:sz w:val="20"/>
          <w:lang w:val="fr-FR"/>
        </w:rPr>
        <w:t>10</w:t>
      </w:r>
      <w:r w:rsidR="00DA2700" w:rsidRPr="00DA2700">
        <w:rPr>
          <w:sz w:val="20"/>
          <w:lang w:val="fr-FR"/>
        </w:rPr>
        <w:t xml:space="preserve">] </w:t>
      </w:r>
      <w:proofErr w:type="spellStart"/>
      <w:r w:rsidR="008D6620" w:rsidRPr="008D6620">
        <w:rPr>
          <w:sz w:val="20"/>
          <w:lang w:val="fr-FR"/>
        </w:rPr>
        <w:t>Aléon</w:t>
      </w:r>
      <w:proofErr w:type="spellEnd"/>
      <w:r w:rsidR="008D6620" w:rsidRPr="008D6620">
        <w:rPr>
          <w:sz w:val="20"/>
          <w:lang w:val="fr-FR"/>
        </w:rPr>
        <w:t xml:space="preserve"> J. et al. (2009) </w:t>
      </w:r>
      <w:proofErr w:type="spellStart"/>
      <w:r w:rsidR="008D6620" w:rsidRPr="008D6620">
        <w:rPr>
          <w:i/>
          <w:sz w:val="20"/>
          <w:lang w:val="fr-FR"/>
        </w:rPr>
        <w:t>Geochimica</w:t>
      </w:r>
      <w:proofErr w:type="spellEnd"/>
      <w:r w:rsidR="008D6620" w:rsidRPr="008D6620">
        <w:rPr>
          <w:i/>
          <w:sz w:val="20"/>
          <w:lang w:val="fr-FR"/>
        </w:rPr>
        <w:t xml:space="preserve"> et </w:t>
      </w:r>
      <w:proofErr w:type="spellStart"/>
      <w:r w:rsidR="008D6620" w:rsidRPr="008D6620">
        <w:rPr>
          <w:i/>
          <w:sz w:val="20"/>
          <w:lang w:val="fr-FR"/>
        </w:rPr>
        <w:t>Cosmochimica</w:t>
      </w:r>
      <w:proofErr w:type="spellEnd"/>
      <w:r w:rsidR="008D6620" w:rsidRPr="008D6620">
        <w:rPr>
          <w:i/>
          <w:sz w:val="20"/>
          <w:lang w:val="fr-FR"/>
        </w:rPr>
        <w:t xml:space="preserve"> Acta</w:t>
      </w:r>
      <w:r w:rsidR="008D6620" w:rsidRPr="008D6620">
        <w:rPr>
          <w:sz w:val="20"/>
          <w:lang w:val="fr-FR"/>
        </w:rPr>
        <w:t xml:space="preserve"> </w:t>
      </w:r>
      <w:proofErr w:type="gramStart"/>
      <w:r w:rsidR="008D6620" w:rsidRPr="008D6620">
        <w:rPr>
          <w:sz w:val="20"/>
          <w:lang w:val="fr-FR"/>
        </w:rPr>
        <w:t>73:</w:t>
      </w:r>
      <w:proofErr w:type="gramEnd"/>
      <w:r w:rsidR="008D6620" w:rsidRPr="008D6620">
        <w:rPr>
          <w:sz w:val="20"/>
          <w:lang w:val="fr-FR"/>
        </w:rPr>
        <w:t>4558-4575</w:t>
      </w:r>
      <w:r w:rsidR="009B77F9">
        <w:rPr>
          <w:sz w:val="20"/>
          <w:lang w:val="fr-FR"/>
        </w:rPr>
        <w:t>.</w:t>
      </w:r>
      <w:r w:rsidR="008D6620">
        <w:rPr>
          <w:sz w:val="20"/>
          <w:lang w:val="fr-FR"/>
        </w:rPr>
        <w:t xml:space="preserve"> [</w:t>
      </w:r>
      <w:r w:rsidR="00F73D8E">
        <w:rPr>
          <w:sz w:val="20"/>
          <w:lang w:val="fr-FR"/>
        </w:rPr>
        <w:t>1</w:t>
      </w:r>
      <w:r w:rsidR="00E7043E">
        <w:rPr>
          <w:sz w:val="20"/>
          <w:lang w:val="fr-FR"/>
        </w:rPr>
        <w:t>1</w:t>
      </w:r>
      <w:r w:rsidR="008D6620">
        <w:rPr>
          <w:sz w:val="20"/>
          <w:lang w:val="fr-FR"/>
        </w:rPr>
        <w:t xml:space="preserve">] </w:t>
      </w:r>
      <w:r w:rsidR="00DA2700" w:rsidRPr="00DA2700">
        <w:rPr>
          <w:sz w:val="20"/>
          <w:lang w:val="fr-FR"/>
        </w:rPr>
        <w:t xml:space="preserve">Keller L.P. and Messenger S. (2011) </w:t>
      </w:r>
      <w:proofErr w:type="spellStart"/>
      <w:r w:rsidR="00DA2700" w:rsidRPr="00DA2700">
        <w:rPr>
          <w:i/>
          <w:sz w:val="20"/>
          <w:lang w:val="fr-FR"/>
        </w:rPr>
        <w:t>Geochimica</w:t>
      </w:r>
      <w:proofErr w:type="spellEnd"/>
      <w:r w:rsidR="00DA2700" w:rsidRPr="00DA2700">
        <w:rPr>
          <w:i/>
          <w:sz w:val="20"/>
          <w:lang w:val="fr-FR"/>
        </w:rPr>
        <w:t xml:space="preserve"> et </w:t>
      </w:r>
      <w:proofErr w:type="spellStart"/>
      <w:r w:rsidR="00DA2700" w:rsidRPr="00DA2700">
        <w:rPr>
          <w:i/>
          <w:sz w:val="20"/>
          <w:lang w:val="fr-FR"/>
        </w:rPr>
        <w:t>Cosmochimica</w:t>
      </w:r>
      <w:proofErr w:type="spellEnd"/>
      <w:r w:rsidR="00DA2700" w:rsidRPr="00DA2700">
        <w:rPr>
          <w:i/>
          <w:sz w:val="20"/>
          <w:lang w:val="fr-FR"/>
        </w:rPr>
        <w:t xml:space="preserve"> Acta</w:t>
      </w:r>
      <w:r w:rsidR="00DA2700" w:rsidRPr="00DA2700">
        <w:rPr>
          <w:sz w:val="20"/>
          <w:lang w:val="fr-FR"/>
        </w:rPr>
        <w:t xml:space="preserve"> 75:5336-5365.</w:t>
      </w:r>
      <w:r w:rsidR="000C748D">
        <w:rPr>
          <w:sz w:val="20"/>
          <w:lang w:val="fr-FR"/>
        </w:rPr>
        <w:t xml:space="preserve"> </w:t>
      </w:r>
      <w:r w:rsidR="001D54C0">
        <w:rPr>
          <w:sz w:val="20"/>
          <w:lang w:val="fr-FR"/>
        </w:rPr>
        <w:t xml:space="preserve">[12] </w:t>
      </w:r>
      <w:r w:rsidR="001D54C0" w:rsidRPr="001D54C0">
        <w:rPr>
          <w:sz w:val="20"/>
          <w:lang w:val="fr-FR"/>
        </w:rPr>
        <w:t xml:space="preserve">Krot A. et al. (2020) </w:t>
      </w:r>
      <w:r w:rsidR="001D54C0" w:rsidRPr="001D54C0">
        <w:rPr>
          <w:i/>
          <w:sz w:val="20"/>
          <w:lang w:val="fr-FR"/>
        </w:rPr>
        <w:t xml:space="preserve">Science </w:t>
      </w:r>
      <w:proofErr w:type="spellStart"/>
      <w:r w:rsidR="001D54C0" w:rsidRPr="001D54C0">
        <w:rPr>
          <w:i/>
          <w:sz w:val="20"/>
          <w:lang w:val="fr-FR"/>
        </w:rPr>
        <w:t>Advances</w:t>
      </w:r>
      <w:proofErr w:type="spellEnd"/>
      <w:r w:rsidR="001D54C0" w:rsidRPr="001D54C0">
        <w:rPr>
          <w:sz w:val="20"/>
          <w:lang w:val="fr-FR"/>
        </w:rPr>
        <w:t xml:space="preserve"> 6.</w:t>
      </w:r>
      <w:r w:rsidR="001D54C0">
        <w:rPr>
          <w:sz w:val="20"/>
          <w:lang w:val="fr-FR"/>
        </w:rPr>
        <w:t xml:space="preserve"> </w:t>
      </w:r>
      <w:r w:rsidR="00C463F3" w:rsidRPr="00E7043E">
        <w:rPr>
          <w:sz w:val="20"/>
          <w:lang w:val="fr-FR"/>
        </w:rPr>
        <w:t>[1</w:t>
      </w:r>
      <w:r w:rsidR="001D54C0">
        <w:rPr>
          <w:sz w:val="20"/>
          <w:lang w:val="fr-FR"/>
        </w:rPr>
        <w:t>3</w:t>
      </w:r>
      <w:r w:rsidR="00C463F3" w:rsidRPr="00E7043E">
        <w:rPr>
          <w:sz w:val="20"/>
          <w:lang w:val="fr-FR"/>
        </w:rPr>
        <w:t xml:space="preserve">] </w:t>
      </w:r>
      <w:r w:rsidR="000D5FD9" w:rsidRPr="00E7043E">
        <w:rPr>
          <w:sz w:val="20"/>
          <w:lang w:val="fr-FR"/>
        </w:rPr>
        <w:t xml:space="preserve">Clayton R.N. et al. </w:t>
      </w:r>
      <w:r w:rsidR="000D5FD9" w:rsidRPr="000D5FD9">
        <w:rPr>
          <w:sz w:val="20"/>
        </w:rPr>
        <w:t xml:space="preserve">(1986) </w:t>
      </w:r>
      <w:r w:rsidR="000D5FD9" w:rsidRPr="000D5FD9">
        <w:rPr>
          <w:i/>
          <w:sz w:val="20"/>
        </w:rPr>
        <w:t>Earth and Planetary Science L</w:t>
      </w:r>
      <w:r w:rsidR="000D5FD9">
        <w:rPr>
          <w:i/>
          <w:sz w:val="20"/>
        </w:rPr>
        <w:t>etters</w:t>
      </w:r>
      <w:r w:rsidR="000D5FD9">
        <w:rPr>
          <w:sz w:val="20"/>
        </w:rPr>
        <w:t xml:space="preserve"> 79:235-240.</w:t>
      </w:r>
    </w:p>
    <w:sectPr w:rsidR="00E7043E" w:rsidSect="00C74E06">
      <w:type w:val="continuous"/>
      <w:pgSz w:w="12240" w:h="15840"/>
      <w:pgMar w:top="1440" w:right="1440" w:bottom="1440" w:left="1440" w:header="720" w:footer="720" w:gutter="0"/>
      <w:cols w:space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236EC" w14:textId="77777777" w:rsidR="00597494" w:rsidRDefault="00597494">
      <w:r>
        <w:separator/>
      </w:r>
    </w:p>
  </w:endnote>
  <w:endnote w:type="continuationSeparator" w:id="0">
    <w:p w14:paraId="584CD051" w14:textId="77777777" w:rsidR="00597494" w:rsidRDefault="0059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582E" w14:textId="77777777" w:rsidR="00694048" w:rsidRDefault="006940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51179" w14:textId="77777777" w:rsidR="00597494" w:rsidRDefault="00597494">
      <w:r>
        <w:separator/>
      </w:r>
    </w:p>
  </w:footnote>
  <w:footnote w:type="continuationSeparator" w:id="0">
    <w:p w14:paraId="42C40AD2" w14:textId="77777777" w:rsidR="00597494" w:rsidRDefault="0059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EE259" w14:textId="77777777" w:rsidR="00694048" w:rsidRDefault="00694048">
    <w:pPr>
      <w:pStyle w:val="Header"/>
      <w:jc w:val="center"/>
    </w:pPr>
    <w:r>
      <w:t>SHORT TITLE HERE:  A. B. Author and C. D. Author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B7"/>
    <w:rsid w:val="00024CD7"/>
    <w:rsid w:val="00042C8F"/>
    <w:rsid w:val="00052765"/>
    <w:rsid w:val="000568AF"/>
    <w:rsid w:val="0006049B"/>
    <w:rsid w:val="000606B0"/>
    <w:rsid w:val="00072A38"/>
    <w:rsid w:val="000772C3"/>
    <w:rsid w:val="00085FF9"/>
    <w:rsid w:val="000A6493"/>
    <w:rsid w:val="000C748D"/>
    <w:rsid w:val="000D1584"/>
    <w:rsid w:val="000D5FD9"/>
    <w:rsid w:val="000F4572"/>
    <w:rsid w:val="00121AD7"/>
    <w:rsid w:val="001257D6"/>
    <w:rsid w:val="00130E71"/>
    <w:rsid w:val="0013216A"/>
    <w:rsid w:val="001514D3"/>
    <w:rsid w:val="00163991"/>
    <w:rsid w:val="0019536D"/>
    <w:rsid w:val="001A3104"/>
    <w:rsid w:val="001B7CC3"/>
    <w:rsid w:val="001D54C0"/>
    <w:rsid w:val="001E07A4"/>
    <w:rsid w:val="001F6D9E"/>
    <w:rsid w:val="001F77C8"/>
    <w:rsid w:val="0020361B"/>
    <w:rsid w:val="002069FD"/>
    <w:rsid w:val="00207A03"/>
    <w:rsid w:val="00220009"/>
    <w:rsid w:val="00224000"/>
    <w:rsid w:val="0023499C"/>
    <w:rsid w:val="00273E52"/>
    <w:rsid w:val="00294355"/>
    <w:rsid w:val="002C41D7"/>
    <w:rsid w:val="002E4866"/>
    <w:rsid w:val="002F6509"/>
    <w:rsid w:val="00355388"/>
    <w:rsid w:val="00391EDF"/>
    <w:rsid w:val="003A1C40"/>
    <w:rsid w:val="003C40A2"/>
    <w:rsid w:val="003C6DEF"/>
    <w:rsid w:val="004205F7"/>
    <w:rsid w:val="00435B30"/>
    <w:rsid w:val="00444001"/>
    <w:rsid w:val="004613DC"/>
    <w:rsid w:val="00482BEC"/>
    <w:rsid w:val="004A6F9F"/>
    <w:rsid w:val="004C2674"/>
    <w:rsid w:val="004C5C5B"/>
    <w:rsid w:val="004D1474"/>
    <w:rsid w:val="00517EC6"/>
    <w:rsid w:val="00547585"/>
    <w:rsid w:val="00573483"/>
    <w:rsid w:val="00585A89"/>
    <w:rsid w:val="00592940"/>
    <w:rsid w:val="005968E6"/>
    <w:rsid w:val="00597494"/>
    <w:rsid w:val="005A6CA4"/>
    <w:rsid w:val="005B3848"/>
    <w:rsid w:val="005E1159"/>
    <w:rsid w:val="006374CD"/>
    <w:rsid w:val="006439AB"/>
    <w:rsid w:val="00650B49"/>
    <w:rsid w:val="00656827"/>
    <w:rsid w:val="00661A37"/>
    <w:rsid w:val="006636F4"/>
    <w:rsid w:val="00672E93"/>
    <w:rsid w:val="00694048"/>
    <w:rsid w:val="006A1EA4"/>
    <w:rsid w:val="0070130F"/>
    <w:rsid w:val="00720D6C"/>
    <w:rsid w:val="007218D3"/>
    <w:rsid w:val="00763542"/>
    <w:rsid w:val="00790AD9"/>
    <w:rsid w:val="007B36C7"/>
    <w:rsid w:val="007D0310"/>
    <w:rsid w:val="007E2C94"/>
    <w:rsid w:val="007F0644"/>
    <w:rsid w:val="007F1C54"/>
    <w:rsid w:val="007F688F"/>
    <w:rsid w:val="00831487"/>
    <w:rsid w:val="00855BB6"/>
    <w:rsid w:val="0088372A"/>
    <w:rsid w:val="00890493"/>
    <w:rsid w:val="008A0D45"/>
    <w:rsid w:val="008B1BCF"/>
    <w:rsid w:val="008C0DD0"/>
    <w:rsid w:val="008C7B1D"/>
    <w:rsid w:val="008D6620"/>
    <w:rsid w:val="008E580A"/>
    <w:rsid w:val="008F4A06"/>
    <w:rsid w:val="00906870"/>
    <w:rsid w:val="00926632"/>
    <w:rsid w:val="00934A14"/>
    <w:rsid w:val="0094232A"/>
    <w:rsid w:val="009739EB"/>
    <w:rsid w:val="00991458"/>
    <w:rsid w:val="00992875"/>
    <w:rsid w:val="009B013C"/>
    <w:rsid w:val="009B77F9"/>
    <w:rsid w:val="00A11979"/>
    <w:rsid w:val="00A54B25"/>
    <w:rsid w:val="00A665CA"/>
    <w:rsid w:val="00AB1C7D"/>
    <w:rsid w:val="00AB7734"/>
    <w:rsid w:val="00AD7D02"/>
    <w:rsid w:val="00B20EDD"/>
    <w:rsid w:val="00B25ED0"/>
    <w:rsid w:val="00B342FF"/>
    <w:rsid w:val="00B477D9"/>
    <w:rsid w:val="00B537F5"/>
    <w:rsid w:val="00B64B0E"/>
    <w:rsid w:val="00B6685A"/>
    <w:rsid w:val="00BA166E"/>
    <w:rsid w:val="00BA7238"/>
    <w:rsid w:val="00BB05CF"/>
    <w:rsid w:val="00BB18DC"/>
    <w:rsid w:val="00BB3C32"/>
    <w:rsid w:val="00BB67AD"/>
    <w:rsid w:val="00BC779C"/>
    <w:rsid w:val="00BE7606"/>
    <w:rsid w:val="00C07281"/>
    <w:rsid w:val="00C17966"/>
    <w:rsid w:val="00C37605"/>
    <w:rsid w:val="00C4515E"/>
    <w:rsid w:val="00C463F3"/>
    <w:rsid w:val="00C74E06"/>
    <w:rsid w:val="00C84AB7"/>
    <w:rsid w:val="00C84DFD"/>
    <w:rsid w:val="00C90527"/>
    <w:rsid w:val="00CA5C46"/>
    <w:rsid w:val="00CD2C04"/>
    <w:rsid w:val="00CD714A"/>
    <w:rsid w:val="00CF580C"/>
    <w:rsid w:val="00D16F98"/>
    <w:rsid w:val="00D23351"/>
    <w:rsid w:val="00D24AFA"/>
    <w:rsid w:val="00D27DD0"/>
    <w:rsid w:val="00D33102"/>
    <w:rsid w:val="00D40E78"/>
    <w:rsid w:val="00D77AFF"/>
    <w:rsid w:val="00DA2700"/>
    <w:rsid w:val="00DA2B7E"/>
    <w:rsid w:val="00DA6938"/>
    <w:rsid w:val="00DB0434"/>
    <w:rsid w:val="00DB07DD"/>
    <w:rsid w:val="00DC4B1B"/>
    <w:rsid w:val="00DF48FF"/>
    <w:rsid w:val="00E7043E"/>
    <w:rsid w:val="00E726AA"/>
    <w:rsid w:val="00E7651D"/>
    <w:rsid w:val="00E90C8E"/>
    <w:rsid w:val="00EC20DD"/>
    <w:rsid w:val="00EC3FB6"/>
    <w:rsid w:val="00EF0AE6"/>
    <w:rsid w:val="00EF5745"/>
    <w:rsid w:val="00F34231"/>
    <w:rsid w:val="00F377CE"/>
    <w:rsid w:val="00F726C7"/>
    <w:rsid w:val="00F73D8E"/>
    <w:rsid w:val="00F80B97"/>
    <w:rsid w:val="00FB4883"/>
    <w:rsid w:val="00FC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95E65"/>
  <w15:docId w15:val="{35CE1A43-65B6-4093-891D-05B63D5D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72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26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7A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6DE96-25C1-469E-B602-705EFE2A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two-page abstracts in Word 97 (PC)</vt:lpstr>
      <vt:lpstr>template for two-page abstracts in Word 97 (PC)</vt:lpstr>
    </vt:vector>
  </TitlesOfParts>
  <Company>CASS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two-page abstracts in Word 97 (PC)</dc:title>
  <dc:creator>LPI</dc:creator>
  <cp:lastModifiedBy>Keller, Lindsay P. (JSC-XI311)</cp:lastModifiedBy>
  <cp:revision>2</cp:revision>
  <cp:lastPrinted>2011-07-22T17:46:00Z</cp:lastPrinted>
  <dcterms:created xsi:type="dcterms:W3CDTF">2022-05-09T13:55:00Z</dcterms:created>
  <dcterms:modified xsi:type="dcterms:W3CDTF">2022-05-09T13:55:00Z</dcterms:modified>
</cp:coreProperties>
</file>