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C4441" w14:textId="3DB9376C" w:rsidR="002F0619" w:rsidRPr="003F6400" w:rsidRDefault="00F2457E" w:rsidP="00186258">
      <w:pPr>
        <w:jc w:val="center"/>
        <w:rPr>
          <w:rFonts w:ascii="Times New Roman" w:eastAsia="Times New Roman" w:hAnsi="Times New Roman" w:cs="Times New Roman"/>
          <w:sz w:val="32"/>
          <w:szCs w:val="32"/>
        </w:rPr>
      </w:pPr>
      <w:bookmarkStart w:id="0" w:name="_Hlk81127852"/>
      <w:r w:rsidRPr="003F6400">
        <w:rPr>
          <w:rFonts w:ascii="Times New Roman" w:eastAsia="Times New Roman" w:hAnsi="Times New Roman" w:cs="Times New Roman"/>
          <w:sz w:val="32"/>
          <w:szCs w:val="32"/>
        </w:rPr>
        <w:t xml:space="preserve">Historically inconsistent </w:t>
      </w:r>
      <w:r w:rsidR="001775FE" w:rsidRPr="003F6400">
        <w:rPr>
          <w:rFonts w:ascii="Times New Roman" w:eastAsia="Times New Roman" w:hAnsi="Times New Roman" w:cs="Times New Roman"/>
          <w:sz w:val="32"/>
          <w:szCs w:val="32"/>
          <w:highlight w:val="white"/>
        </w:rPr>
        <w:t>productivity and respiration fluxes in the global terrestrial carbon cycle</w:t>
      </w:r>
    </w:p>
    <w:p w14:paraId="7A934D79" w14:textId="77777777" w:rsidR="002F0619" w:rsidRPr="002E0CC9" w:rsidRDefault="002F0619">
      <w:pPr>
        <w:rPr>
          <w:rFonts w:ascii="Times New Roman" w:eastAsia="Times New Roman" w:hAnsi="Times New Roman" w:cs="Times New Roman"/>
          <w:sz w:val="24"/>
          <w:szCs w:val="24"/>
        </w:rPr>
      </w:pPr>
    </w:p>
    <w:p w14:paraId="47ABAA36" w14:textId="77777777" w:rsidR="002F0619" w:rsidRPr="002E0CC9" w:rsidRDefault="002F0619">
      <w:pPr>
        <w:rPr>
          <w:rFonts w:ascii="Times New Roman" w:eastAsia="Times New Roman" w:hAnsi="Times New Roman" w:cs="Times New Roman"/>
          <w:sz w:val="24"/>
          <w:szCs w:val="24"/>
        </w:rPr>
      </w:pPr>
    </w:p>
    <w:p w14:paraId="1FADC2EA" w14:textId="3B2937E5" w:rsidR="002F0619" w:rsidRPr="002E0CC9" w:rsidRDefault="001775FE">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Authors: Jinshi Jian</w:t>
      </w:r>
      <w:r w:rsidRPr="002E0CC9">
        <w:rPr>
          <w:rFonts w:ascii="Times New Roman" w:eastAsia="Times New Roman" w:hAnsi="Times New Roman" w:cs="Times New Roman"/>
          <w:sz w:val="24"/>
          <w:szCs w:val="24"/>
          <w:vertAlign w:val="superscript"/>
        </w:rPr>
        <w:t>1</w:t>
      </w:r>
      <w:r w:rsidR="003458E2" w:rsidRPr="002E0CC9">
        <w:rPr>
          <w:rFonts w:ascii="Times New Roman" w:eastAsia="Times New Roman" w:hAnsi="Times New Roman" w:cs="Times New Roman"/>
          <w:sz w:val="24"/>
          <w:szCs w:val="24"/>
          <w:vertAlign w:val="superscript"/>
        </w:rPr>
        <w:t>,2</w:t>
      </w:r>
      <w:r w:rsidR="00FA0AB5" w:rsidRPr="002E0CC9">
        <w:rPr>
          <w:rFonts w:ascii="Times New Roman" w:eastAsia="Times New Roman" w:hAnsi="Times New Roman" w:cs="Times New Roman"/>
          <w:sz w:val="24"/>
          <w:szCs w:val="24"/>
          <w:vertAlign w:val="superscript"/>
        </w:rPr>
        <w:t>*</w:t>
      </w:r>
      <w:r w:rsidRPr="002E0CC9">
        <w:rPr>
          <w:rFonts w:ascii="Times New Roman" w:eastAsia="Times New Roman" w:hAnsi="Times New Roman" w:cs="Times New Roman"/>
          <w:sz w:val="24"/>
          <w:szCs w:val="24"/>
        </w:rPr>
        <w:t xml:space="preserve">, Vanessa </w:t>
      </w:r>
      <w:r w:rsidR="003458E2" w:rsidRPr="002E0CC9">
        <w:rPr>
          <w:rFonts w:ascii="Times New Roman" w:eastAsia="Times New Roman" w:hAnsi="Times New Roman" w:cs="Times New Roman"/>
          <w:sz w:val="24"/>
          <w:szCs w:val="24"/>
        </w:rPr>
        <w:t>Bailey</w:t>
      </w:r>
      <w:r w:rsidR="003458E2" w:rsidRPr="002E0CC9">
        <w:rPr>
          <w:rFonts w:ascii="Times New Roman" w:eastAsia="Times New Roman" w:hAnsi="Times New Roman" w:cs="Times New Roman"/>
          <w:sz w:val="24"/>
          <w:szCs w:val="24"/>
          <w:vertAlign w:val="superscript"/>
        </w:rPr>
        <w:t>3</w:t>
      </w:r>
      <w:r w:rsidRPr="002E0CC9">
        <w:rPr>
          <w:rFonts w:ascii="Times New Roman" w:eastAsia="Times New Roman" w:hAnsi="Times New Roman" w:cs="Times New Roman"/>
          <w:sz w:val="24"/>
          <w:szCs w:val="24"/>
        </w:rPr>
        <w:t xml:space="preserve">, Kalyn </w:t>
      </w:r>
      <w:r w:rsidR="003458E2" w:rsidRPr="002E0CC9">
        <w:rPr>
          <w:rFonts w:ascii="Times New Roman" w:eastAsia="Times New Roman" w:hAnsi="Times New Roman" w:cs="Times New Roman"/>
          <w:sz w:val="24"/>
          <w:szCs w:val="24"/>
        </w:rPr>
        <w:t>Dorheim</w:t>
      </w:r>
      <w:r w:rsidR="003458E2" w:rsidRPr="002E0CC9">
        <w:rPr>
          <w:rFonts w:ascii="Times New Roman" w:eastAsia="Times New Roman" w:hAnsi="Times New Roman" w:cs="Times New Roman"/>
          <w:sz w:val="24"/>
          <w:szCs w:val="24"/>
          <w:vertAlign w:val="superscript"/>
        </w:rPr>
        <w:t>2</w:t>
      </w:r>
      <w:r w:rsidRPr="002E0CC9">
        <w:rPr>
          <w:rFonts w:ascii="Times New Roman" w:eastAsia="Times New Roman" w:hAnsi="Times New Roman" w:cs="Times New Roman"/>
          <w:sz w:val="24"/>
          <w:szCs w:val="24"/>
        </w:rPr>
        <w:t xml:space="preserve">, Alexandra G. </w:t>
      </w:r>
      <w:r w:rsidR="003458E2" w:rsidRPr="002E0CC9">
        <w:rPr>
          <w:rFonts w:ascii="Times New Roman" w:eastAsia="Times New Roman" w:hAnsi="Times New Roman" w:cs="Times New Roman"/>
          <w:sz w:val="24"/>
          <w:szCs w:val="24"/>
        </w:rPr>
        <w:t>Konings</w:t>
      </w:r>
      <w:r w:rsidR="003458E2" w:rsidRPr="002E0CC9">
        <w:rPr>
          <w:rFonts w:ascii="Times New Roman" w:eastAsia="Times New Roman" w:hAnsi="Times New Roman" w:cs="Times New Roman"/>
          <w:sz w:val="24"/>
          <w:szCs w:val="24"/>
          <w:vertAlign w:val="superscript"/>
        </w:rPr>
        <w:t>4</w:t>
      </w:r>
      <w:r w:rsidRPr="002E0CC9">
        <w:rPr>
          <w:rFonts w:ascii="Times New Roman" w:eastAsia="Times New Roman" w:hAnsi="Times New Roman" w:cs="Times New Roman"/>
          <w:sz w:val="24"/>
          <w:szCs w:val="24"/>
        </w:rPr>
        <w:t xml:space="preserve">, Dalei </w:t>
      </w:r>
      <w:r w:rsidR="003458E2" w:rsidRPr="002E0CC9">
        <w:rPr>
          <w:rFonts w:ascii="Times New Roman" w:eastAsia="Times New Roman" w:hAnsi="Times New Roman" w:cs="Times New Roman"/>
          <w:sz w:val="24"/>
          <w:szCs w:val="24"/>
        </w:rPr>
        <w:t>Hao</w:t>
      </w:r>
      <w:r w:rsidR="003458E2" w:rsidRPr="002E0CC9">
        <w:rPr>
          <w:rFonts w:ascii="Times New Roman" w:eastAsia="Times New Roman" w:hAnsi="Times New Roman" w:cs="Times New Roman"/>
          <w:sz w:val="24"/>
          <w:szCs w:val="24"/>
          <w:vertAlign w:val="superscript"/>
        </w:rPr>
        <w:t>5</w:t>
      </w:r>
      <w:r w:rsidRPr="002E0CC9">
        <w:rPr>
          <w:rFonts w:ascii="Times New Roman" w:eastAsia="Times New Roman" w:hAnsi="Times New Roman" w:cs="Times New Roman"/>
          <w:sz w:val="24"/>
          <w:szCs w:val="24"/>
        </w:rPr>
        <w:t xml:space="preserve">, Alexey N. </w:t>
      </w:r>
      <w:r w:rsidR="003458E2" w:rsidRPr="002E0CC9">
        <w:rPr>
          <w:rFonts w:ascii="Times New Roman" w:eastAsia="Times New Roman" w:hAnsi="Times New Roman" w:cs="Times New Roman"/>
          <w:sz w:val="24"/>
          <w:szCs w:val="24"/>
        </w:rPr>
        <w:t>Shiklomanov</w:t>
      </w:r>
      <w:r w:rsidR="003458E2" w:rsidRPr="002E0CC9">
        <w:rPr>
          <w:rFonts w:ascii="Times New Roman" w:eastAsia="Times New Roman" w:hAnsi="Times New Roman" w:cs="Times New Roman"/>
          <w:sz w:val="24"/>
          <w:szCs w:val="24"/>
          <w:vertAlign w:val="superscript"/>
        </w:rPr>
        <w:t>6</w:t>
      </w:r>
      <w:r w:rsidRPr="002E0CC9">
        <w:rPr>
          <w:rFonts w:ascii="Times New Roman" w:eastAsia="Times New Roman" w:hAnsi="Times New Roman" w:cs="Times New Roman"/>
          <w:sz w:val="24"/>
          <w:szCs w:val="24"/>
        </w:rPr>
        <w:t xml:space="preserve">, Abigail </w:t>
      </w:r>
      <w:r w:rsidR="003458E2" w:rsidRPr="002E0CC9">
        <w:rPr>
          <w:rFonts w:ascii="Times New Roman" w:eastAsia="Times New Roman" w:hAnsi="Times New Roman" w:cs="Times New Roman"/>
          <w:sz w:val="24"/>
          <w:szCs w:val="24"/>
        </w:rPr>
        <w:t>Snyder</w:t>
      </w:r>
      <w:r w:rsidR="003458E2" w:rsidRPr="002E0CC9">
        <w:rPr>
          <w:rFonts w:ascii="Times New Roman" w:eastAsia="Times New Roman" w:hAnsi="Times New Roman" w:cs="Times New Roman"/>
          <w:sz w:val="24"/>
          <w:szCs w:val="24"/>
          <w:vertAlign w:val="superscript"/>
        </w:rPr>
        <w:t>2</w:t>
      </w:r>
      <w:r w:rsidRPr="002E0CC9">
        <w:rPr>
          <w:rFonts w:ascii="Times New Roman" w:eastAsia="Times New Roman" w:hAnsi="Times New Roman" w:cs="Times New Roman"/>
          <w:sz w:val="24"/>
          <w:szCs w:val="24"/>
        </w:rPr>
        <w:t xml:space="preserve">, Meredith </w:t>
      </w:r>
      <w:r w:rsidR="003458E2" w:rsidRPr="002E0CC9">
        <w:rPr>
          <w:rFonts w:ascii="Times New Roman" w:eastAsia="Times New Roman" w:hAnsi="Times New Roman" w:cs="Times New Roman"/>
          <w:sz w:val="24"/>
          <w:szCs w:val="24"/>
        </w:rPr>
        <w:t>Steele</w:t>
      </w:r>
      <w:r w:rsidR="003458E2" w:rsidRPr="002E0CC9">
        <w:rPr>
          <w:rFonts w:ascii="Times New Roman" w:eastAsia="Times New Roman" w:hAnsi="Times New Roman" w:cs="Times New Roman"/>
          <w:sz w:val="24"/>
          <w:szCs w:val="24"/>
          <w:vertAlign w:val="superscript"/>
        </w:rPr>
        <w:t>7</w:t>
      </w:r>
      <w:r w:rsidRPr="002E0CC9">
        <w:rPr>
          <w:rFonts w:ascii="Times New Roman" w:eastAsia="Times New Roman" w:hAnsi="Times New Roman" w:cs="Times New Roman"/>
          <w:sz w:val="24"/>
          <w:szCs w:val="24"/>
        </w:rPr>
        <w:t xml:space="preserve">, Munemasa </w:t>
      </w:r>
      <w:r w:rsidR="003458E2" w:rsidRPr="002E0CC9">
        <w:rPr>
          <w:rFonts w:ascii="Times New Roman" w:eastAsia="Times New Roman" w:hAnsi="Times New Roman" w:cs="Times New Roman"/>
          <w:sz w:val="24"/>
          <w:szCs w:val="24"/>
        </w:rPr>
        <w:t>Teramoto</w:t>
      </w:r>
      <w:r w:rsidR="003458E2" w:rsidRPr="002E0CC9">
        <w:rPr>
          <w:rFonts w:ascii="Times New Roman" w:eastAsia="Times New Roman" w:hAnsi="Times New Roman" w:cs="Times New Roman"/>
          <w:sz w:val="24"/>
          <w:szCs w:val="24"/>
          <w:vertAlign w:val="superscript"/>
        </w:rPr>
        <w:t>8</w:t>
      </w:r>
      <w:r w:rsidRPr="002E0CC9">
        <w:rPr>
          <w:rFonts w:ascii="Times New Roman" w:eastAsia="Times New Roman" w:hAnsi="Times New Roman" w:cs="Times New Roman"/>
          <w:sz w:val="24"/>
          <w:szCs w:val="24"/>
          <w:vertAlign w:val="superscript"/>
        </w:rPr>
        <w:t>,</w:t>
      </w:r>
      <w:r w:rsidR="003458E2" w:rsidRPr="002E0CC9">
        <w:rPr>
          <w:rFonts w:ascii="Times New Roman" w:eastAsia="Times New Roman" w:hAnsi="Times New Roman" w:cs="Times New Roman"/>
          <w:sz w:val="24"/>
          <w:szCs w:val="24"/>
          <w:vertAlign w:val="superscript"/>
        </w:rPr>
        <w:t>9</w:t>
      </w:r>
      <w:r w:rsidRPr="002E0CC9">
        <w:rPr>
          <w:rFonts w:ascii="Times New Roman" w:eastAsia="Times New Roman" w:hAnsi="Times New Roman" w:cs="Times New Roman"/>
          <w:sz w:val="24"/>
          <w:szCs w:val="24"/>
        </w:rPr>
        <w:t>, Rodrigo Vargas</w:t>
      </w:r>
      <w:r w:rsidR="003458E2" w:rsidRPr="002E0CC9">
        <w:rPr>
          <w:rFonts w:ascii="Times New Roman" w:eastAsia="Times New Roman" w:hAnsi="Times New Roman" w:cs="Times New Roman"/>
          <w:sz w:val="24"/>
          <w:szCs w:val="24"/>
          <w:vertAlign w:val="superscript"/>
        </w:rPr>
        <w:t>10</w:t>
      </w:r>
      <w:r w:rsidRPr="002E0CC9">
        <w:rPr>
          <w:rFonts w:ascii="Times New Roman" w:eastAsia="Times New Roman" w:hAnsi="Times New Roman" w:cs="Times New Roman"/>
          <w:sz w:val="24"/>
          <w:szCs w:val="24"/>
        </w:rPr>
        <w:t>, and Ben Bond-Lamberty</w:t>
      </w:r>
      <w:r w:rsidR="003458E2" w:rsidRPr="002E0CC9">
        <w:rPr>
          <w:rFonts w:ascii="Times New Roman" w:eastAsia="Times New Roman" w:hAnsi="Times New Roman" w:cs="Times New Roman"/>
          <w:sz w:val="24"/>
          <w:szCs w:val="24"/>
          <w:vertAlign w:val="superscript"/>
        </w:rPr>
        <w:t>2</w:t>
      </w:r>
    </w:p>
    <w:p w14:paraId="681B3E7B" w14:textId="77777777" w:rsidR="002F0619" w:rsidRPr="002E0CC9" w:rsidRDefault="002F0619">
      <w:pPr>
        <w:rPr>
          <w:rFonts w:ascii="Times New Roman" w:eastAsia="Times New Roman" w:hAnsi="Times New Roman" w:cs="Times New Roman"/>
          <w:sz w:val="24"/>
          <w:szCs w:val="24"/>
        </w:rPr>
      </w:pPr>
    </w:p>
    <w:p w14:paraId="7838ECB7" w14:textId="77777777" w:rsidR="002F0619" w:rsidRPr="002E0CC9" w:rsidRDefault="001775FE">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Affiliations:</w:t>
      </w:r>
    </w:p>
    <w:p w14:paraId="6EE43861" w14:textId="3BE4BDD4" w:rsidR="003458E2" w:rsidRPr="002E0CC9" w:rsidRDefault="003458E2" w:rsidP="003458E2">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State Key Laboratory of Soil Erosion and Dryland Farming on the Loess Plateau, Northwest A&amp;F University, Yangling, 712100, China</w:t>
      </w:r>
    </w:p>
    <w:p w14:paraId="3ADE283C" w14:textId="77777777" w:rsidR="002F0619" w:rsidRPr="002E0CC9" w:rsidRDefault="001775FE">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Pacific Northwest National Laboratory, Joint Global Change Research Institute at the University of Maryland–College Park, 5825 University Research Court, Suite 3500, College Park, MD 20740, USA</w:t>
      </w:r>
    </w:p>
    <w:p w14:paraId="77BA5418" w14:textId="77777777" w:rsidR="002F0619" w:rsidRPr="002E0CC9" w:rsidRDefault="001775FE">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Biological Sciences Division, Pacific Northwest National Laboratory, Richland, WA, USA</w:t>
      </w:r>
    </w:p>
    <w:p w14:paraId="423915CE" w14:textId="77777777" w:rsidR="002F0619" w:rsidRPr="002E0CC9" w:rsidRDefault="001775FE">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Department of Earth System Science, Stanford University, 473 Via Ortega, Room 140, Stanford, CA, USA</w:t>
      </w:r>
    </w:p>
    <w:p w14:paraId="230647B2" w14:textId="77777777" w:rsidR="002F0619" w:rsidRPr="002E0CC9" w:rsidRDefault="001775FE">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Atmospheric Sciences and Global Change Division, Pacific Northwest National Laboratory, Richland, WA, USA</w:t>
      </w:r>
    </w:p>
    <w:p w14:paraId="42F9328F" w14:textId="77777777" w:rsidR="002F0619" w:rsidRPr="002E0CC9" w:rsidRDefault="001775FE">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NASA Goddard Space Flight Center, 8800 Greenbelt Rd., Building 33, Greenbelt, MD 20771</w:t>
      </w:r>
    </w:p>
    <w:p w14:paraId="6D1568F2" w14:textId="77777777" w:rsidR="002F0619" w:rsidRPr="002E0CC9" w:rsidRDefault="001775FE">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School of Plant and Environmental Sciences, Virginia Tech, 183 Aq Quad Ln, Blacksburg, VA, USA</w:t>
      </w:r>
    </w:p>
    <w:p w14:paraId="6967F350" w14:textId="7B1F18CB" w:rsidR="002F0619" w:rsidRPr="002E0CC9" w:rsidRDefault="001775FE">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National Institute for Environmental Studies, 16-2 Onogawa, Tsukuba 305-8506, Japan</w:t>
      </w:r>
    </w:p>
    <w:p w14:paraId="74CF4C9E" w14:textId="70D1B43C" w:rsidR="002F0619" w:rsidRPr="002E0CC9" w:rsidRDefault="001775FE" w:rsidP="003568B9">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Arid Land Research Center, Tottori University, 1390 Hamasaka, Tottori 680–0001, Japan</w:t>
      </w:r>
    </w:p>
    <w:p w14:paraId="4FBB3512" w14:textId="77777777" w:rsidR="002F0619" w:rsidRPr="002E0CC9" w:rsidRDefault="001775FE">
      <w:pPr>
        <w:numPr>
          <w:ilvl w:val="0"/>
          <w:numId w:val="5"/>
        </w:num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Department of Plant and Soil Sciences, University of Delaware, Newark, DE, USA</w:t>
      </w:r>
    </w:p>
    <w:p w14:paraId="19C3929F" w14:textId="77777777" w:rsidR="002F0619" w:rsidRPr="002E0CC9" w:rsidRDefault="002F0619">
      <w:pPr>
        <w:rPr>
          <w:rFonts w:ascii="Times New Roman" w:eastAsia="Times New Roman" w:hAnsi="Times New Roman" w:cs="Times New Roman"/>
          <w:sz w:val="24"/>
          <w:szCs w:val="24"/>
        </w:rPr>
      </w:pPr>
    </w:p>
    <w:p w14:paraId="7EDC8DF0" w14:textId="7C98EA1A" w:rsidR="002F0619" w:rsidRPr="002E0CC9" w:rsidRDefault="001775FE">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 Corresponding author. Email: </w:t>
      </w:r>
      <w:hyperlink r:id="rId7" w:history="1">
        <w:r w:rsidR="00FA0AB5" w:rsidRPr="0098046B">
          <w:rPr>
            <w:rStyle w:val="Hyperlink"/>
            <w:rFonts w:ascii="Times New Roman" w:eastAsia="Times New Roman" w:hAnsi="Times New Roman" w:cs="Times New Roman"/>
            <w:color w:val="auto"/>
            <w:sz w:val="24"/>
            <w:szCs w:val="24"/>
            <w:u w:val="none"/>
          </w:rPr>
          <w:t>jinshi@vt.edu</w:t>
        </w:r>
      </w:hyperlink>
    </w:p>
    <w:p w14:paraId="6E3E2885" w14:textId="77777777" w:rsidR="002F0619" w:rsidRPr="002E0CC9" w:rsidRDefault="002F0619">
      <w:pPr>
        <w:rPr>
          <w:rFonts w:ascii="Times New Roman" w:eastAsia="Times New Roman" w:hAnsi="Times New Roman" w:cs="Times New Roman"/>
          <w:sz w:val="24"/>
          <w:szCs w:val="24"/>
        </w:rPr>
      </w:pPr>
    </w:p>
    <w:p w14:paraId="2222B0B0" w14:textId="77777777" w:rsidR="002F0619" w:rsidRPr="002E0CC9" w:rsidRDefault="002F0619">
      <w:pPr>
        <w:rPr>
          <w:rFonts w:ascii="Times New Roman" w:eastAsia="Times New Roman" w:hAnsi="Times New Roman" w:cs="Times New Roman"/>
          <w:sz w:val="24"/>
          <w:szCs w:val="24"/>
        </w:rPr>
      </w:pPr>
    </w:p>
    <w:p w14:paraId="5E70B559" w14:textId="1A9403E0" w:rsidR="00FA0AB5" w:rsidRPr="002E0CC9" w:rsidRDefault="001775FE">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Important acronyms: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 GPP estimated from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 GPP reported from literature,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estimated from GPP,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reported from literature.</w:t>
      </w:r>
      <w:r w:rsidR="00FA0AB5" w:rsidRPr="002E0CC9">
        <w:rPr>
          <w:rFonts w:ascii="Times New Roman" w:eastAsia="Times New Roman" w:hAnsi="Times New Roman" w:cs="Times New Roman"/>
          <w:sz w:val="24"/>
          <w:szCs w:val="24"/>
        </w:rPr>
        <w:br w:type="page"/>
      </w:r>
    </w:p>
    <w:p w14:paraId="6D64C038" w14:textId="77777777" w:rsidR="00FA0AB5" w:rsidRPr="002E0CC9" w:rsidRDefault="00FA0AB5"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lastRenderedPageBreak/>
        <w:t>Abstract</w:t>
      </w:r>
    </w:p>
    <w:p w14:paraId="3F0CBF59" w14:textId="406B7CFE"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The terrestrial carbon cycle is a major source of uncertainty in climate projections. Its dominant fluxes, gross primary productivity (GPP), and respiration (in particular soil respiration,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are </w:t>
      </w:r>
      <w:r w:rsidRPr="002E0CC9">
        <w:rPr>
          <w:rFonts w:ascii="Times New Roman" w:eastAsia="Times New Roman" w:hAnsi="Times New Roman" w:cs="Times New Roman"/>
          <w:sz w:val="24"/>
          <w:szCs w:val="24"/>
          <w:highlight w:val="white"/>
        </w:rPr>
        <w:t xml:space="preserve">typically estimated from independent satellite-driven models and upscaled </w:t>
      </w:r>
      <w:r w:rsidRPr="002E0CC9">
        <w:rPr>
          <w:rFonts w:ascii="Times New Roman" w:eastAsia="Times New Roman" w:hAnsi="Times New Roman" w:cs="Times New Roman"/>
          <w:i/>
          <w:sz w:val="24"/>
          <w:szCs w:val="24"/>
          <w:highlight w:val="white"/>
        </w:rPr>
        <w:t>in situ</w:t>
      </w:r>
      <w:r w:rsidRPr="002E0CC9">
        <w:rPr>
          <w:rFonts w:ascii="Times New Roman" w:eastAsia="Times New Roman" w:hAnsi="Times New Roman" w:cs="Times New Roman"/>
          <w:sz w:val="24"/>
          <w:szCs w:val="24"/>
          <w:highlight w:val="white"/>
        </w:rPr>
        <w:t xml:space="preserve"> measurements, respectively. </w:t>
      </w:r>
      <w:r w:rsidRPr="002E0CC9">
        <w:rPr>
          <w:rFonts w:ascii="Times New Roman" w:eastAsia="Times New Roman" w:hAnsi="Times New Roman" w:cs="Times New Roman"/>
          <w:sz w:val="24"/>
          <w:szCs w:val="24"/>
        </w:rPr>
        <w:t xml:space="preserve">We combine carbon-cycle flux estimates and partitioning coefficients to show that </w:t>
      </w:r>
      <w:r w:rsidR="00782F63" w:rsidRPr="002E0CC9">
        <w:rPr>
          <w:rFonts w:ascii="Times New Roman" w:eastAsia="Times New Roman" w:hAnsi="Times New Roman" w:cs="Times New Roman"/>
          <w:sz w:val="24"/>
          <w:szCs w:val="24"/>
        </w:rPr>
        <w:t xml:space="preserve">historical </w:t>
      </w:r>
      <w:r w:rsidRPr="002E0CC9">
        <w:rPr>
          <w:rFonts w:ascii="Times New Roman" w:eastAsia="Times New Roman" w:hAnsi="Times New Roman" w:cs="Times New Roman"/>
          <w:sz w:val="24"/>
          <w:szCs w:val="24"/>
          <w:highlight w:val="white"/>
        </w:rPr>
        <w:t>estimates of global GPP and R</w:t>
      </w:r>
      <w:r w:rsidRPr="002E0CC9">
        <w:rPr>
          <w:rFonts w:ascii="Times New Roman" w:eastAsia="Times New Roman" w:hAnsi="Times New Roman" w:cs="Times New Roman"/>
          <w:sz w:val="24"/>
          <w:szCs w:val="24"/>
          <w:highlight w:val="white"/>
          <w:vertAlign w:val="subscript"/>
        </w:rPr>
        <w:t>S</w:t>
      </w:r>
      <w:r w:rsidRPr="002E0CC9">
        <w:rPr>
          <w:rFonts w:ascii="Times New Roman" w:eastAsia="Times New Roman" w:hAnsi="Times New Roman" w:cs="Times New Roman"/>
          <w:sz w:val="24"/>
          <w:szCs w:val="24"/>
          <w:highlight w:val="white"/>
        </w:rPr>
        <w:t xml:space="preserve"> are irreconcilable. </w:t>
      </w:r>
      <w:r w:rsidR="005357FD" w:rsidRPr="002E0CC9">
        <w:rPr>
          <w:rFonts w:ascii="Times New Roman" w:eastAsia="Times New Roman" w:hAnsi="Times New Roman" w:cs="Times New Roman"/>
          <w:sz w:val="24"/>
          <w:szCs w:val="24"/>
          <w:highlight w:val="white"/>
        </w:rPr>
        <w:t>When we estimate GPP based on R</w:t>
      </w:r>
      <w:r w:rsidR="005357FD" w:rsidRPr="002E0CC9">
        <w:rPr>
          <w:rFonts w:ascii="Times New Roman" w:eastAsia="Times New Roman" w:hAnsi="Times New Roman" w:cs="Times New Roman"/>
          <w:sz w:val="24"/>
          <w:szCs w:val="24"/>
          <w:highlight w:val="white"/>
          <w:vertAlign w:val="subscript"/>
        </w:rPr>
        <w:t>S</w:t>
      </w:r>
      <w:r w:rsidR="005357FD" w:rsidRPr="002E0CC9">
        <w:rPr>
          <w:rFonts w:ascii="Times New Roman" w:eastAsia="Times New Roman" w:hAnsi="Times New Roman" w:cs="Times New Roman"/>
          <w:sz w:val="24"/>
          <w:szCs w:val="24"/>
          <w:highlight w:val="white"/>
        </w:rPr>
        <w:t xml:space="preserve"> measurements and some assumptions about R</w:t>
      </w:r>
      <w:r w:rsidR="005357FD" w:rsidRPr="002E0CC9">
        <w:rPr>
          <w:rFonts w:ascii="Times New Roman" w:eastAsia="Times New Roman" w:hAnsi="Times New Roman" w:cs="Times New Roman"/>
          <w:sz w:val="24"/>
          <w:szCs w:val="24"/>
          <w:highlight w:val="white"/>
          <w:vertAlign w:val="subscript"/>
        </w:rPr>
        <w:t>S</w:t>
      </w:r>
      <w:r w:rsidR="005357FD" w:rsidRPr="002E0CC9">
        <w:rPr>
          <w:rFonts w:ascii="Times New Roman" w:eastAsia="Times New Roman" w:hAnsi="Times New Roman" w:cs="Times New Roman"/>
          <w:sz w:val="24"/>
          <w:szCs w:val="24"/>
          <w:highlight w:val="white"/>
        </w:rPr>
        <w:t xml:space="preserve">:GPP ratios, we found the resulted </w:t>
      </w:r>
      <w:r w:rsidR="005357FD" w:rsidRPr="002E0CC9">
        <w:rPr>
          <w:rFonts w:ascii="Times New Roman" w:eastAsia="Times New Roman" w:hAnsi="Times New Roman" w:cs="Times New Roman"/>
          <w:sz w:val="24"/>
          <w:szCs w:val="24"/>
        </w:rPr>
        <w:t>g</w:t>
      </w:r>
      <w:r w:rsidRPr="002E0CC9">
        <w:rPr>
          <w:rFonts w:ascii="Times New Roman" w:eastAsia="Times New Roman" w:hAnsi="Times New Roman" w:cs="Times New Roman"/>
          <w:sz w:val="24"/>
          <w:szCs w:val="24"/>
        </w:rPr>
        <w:t xml:space="preserve">lobal </w:t>
      </w:r>
      <w:r w:rsidR="005357FD" w:rsidRPr="002E0CC9">
        <w:rPr>
          <w:rFonts w:ascii="Times New Roman" w:eastAsia="Times New Roman" w:hAnsi="Times New Roman" w:cs="Times New Roman"/>
          <w:sz w:val="24"/>
          <w:szCs w:val="24"/>
        </w:rPr>
        <w:t xml:space="preserve">GPP </w:t>
      </w:r>
      <w:r w:rsidRPr="002E0CC9">
        <w:rPr>
          <w:rFonts w:ascii="Times New Roman" w:eastAsia="Times New Roman" w:hAnsi="Times New Roman" w:cs="Times New Roman"/>
          <w:sz w:val="24"/>
          <w:szCs w:val="24"/>
        </w:rPr>
        <w:t>values (bootstrap mean</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 xml:space="preserve"> 149</m:t>
            </m:r>
          </m:e>
          <m:sub>
            <m:r>
              <w:rPr>
                <w:rFonts w:ascii="Cambria Math" w:eastAsia="Times New Roman" w:hAnsi="Cambria Math" w:cs="Times New Roman"/>
                <w:sz w:val="24"/>
                <w:szCs w:val="24"/>
              </w:rPr>
              <m:t>-23</m:t>
            </m:r>
          </m:sub>
          <m:sup>
            <m:r>
              <w:rPr>
                <w:rFonts w:ascii="Cambria Math" w:eastAsia="Times New Roman" w:hAnsi="Cambria Math" w:cs="Times New Roman"/>
                <w:sz w:val="24"/>
                <w:szCs w:val="24"/>
              </w:rPr>
              <m:t>+29</m:t>
            </m:r>
          </m:sup>
        </m:sSubSup>
      </m:oMath>
      <w:r w:rsidRPr="002E0CC9">
        <w:rPr>
          <w:rFonts w:ascii="Times New Roman" w:eastAsia="Times New Roman" w:hAnsi="Times New Roman" w:cs="Times New Roman"/>
          <w:sz w:val="24"/>
          <w:szCs w:val="24"/>
        </w:rPr>
        <w:t xml:space="preserve">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are significantly higher than most GPP estimates reported in the literature (</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113</m:t>
            </m:r>
          </m:e>
          <m:sub>
            <m:r>
              <w:rPr>
                <w:rFonts w:ascii="Cambria Math" w:eastAsia="Times New Roman" w:hAnsi="Cambria Math" w:cs="Times New Roman"/>
                <w:sz w:val="24"/>
                <w:szCs w:val="24"/>
              </w:rPr>
              <m:t>-18</m:t>
            </m:r>
          </m:sub>
          <m:sup>
            <m:r>
              <w:rPr>
                <w:rFonts w:ascii="Cambria Math" w:eastAsia="Times New Roman" w:hAnsi="Cambria Math" w:cs="Times New Roman"/>
                <w:sz w:val="24"/>
                <w:szCs w:val="24"/>
              </w:rPr>
              <m:t>+18</m:t>
            </m:r>
          </m:sup>
        </m:sSubSup>
      </m:oMath>
      <w:r w:rsidRPr="002E0CC9">
        <w:rPr>
          <w:rFonts w:ascii="Times New Roman" w:eastAsia="Times New Roman" w:hAnsi="Times New Roman" w:cs="Times New Roman"/>
          <w:sz w:val="24"/>
          <w:szCs w:val="24"/>
        </w:rPr>
        <w:t xml:space="preserve">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w:t>
      </w:r>
      <w:r w:rsidR="00FD0493" w:rsidRPr="002E0CC9">
        <w:rPr>
          <w:rFonts w:ascii="Times New Roman" w:eastAsia="Times New Roman" w:hAnsi="Times New Roman" w:cs="Times New Roman"/>
          <w:sz w:val="24"/>
          <w:szCs w:val="24"/>
          <w:highlight w:val="white"/>
        </w:rPr>
        <w:t xml:space="preserve">Similarly, </w:t>
      </w:r>
      <w:r w:rsidR="002A2463" w:rsidRPr="002E0CC9">
        <w:rPr>
          <w:rFonts w:ascii="Times New Roman" w:eastAsia="Times New Roman" w:hAnsi="Times New Roman" w:cs="Times New Roman"/>
          <w:sz w:val="24"/>
          <w:szCs w:val="24"/>
        </w:rPr>
        <w:t xml:space="preserve">historical </w:t>
      </w:r>
      <w:r w:rsidR="00FD0493" w:rsidRPr="002E0CC9">
        <w:rPr>
          <w:rFonts w:ascii="Times New Roman" w:eastAsia="Times New Roman" w:hAnsi="Times New Roman" w:cs="Times New Roman"/>
          <w:sz w:val="24"/>
          <w:szCs w:val="24"/>
        </w:rPr>
        <w:t xml:space="preserve">GPP estimates imply </w:t>
      </w:r>
      <w:r w:rsidR="00FD0493" w:rsidRPr="002E0CC9">
        <w:rPr>
          <w:rFonts w:ascii="Times New Roman" w:eastAsia="Times New Roman" w:hAnsi="Times New Roman" w:cs="Times New Roman"/>
          <w:sz w:val="24"/>
          <w:szCs w:val="24"/>
          <w:highlight w:val="white"/>
        </w:rPr>
        <w:t>a soil respiration flux</w:t>
      </w:r>
      <w:r w:rsidR="00FD0493" w:rsidRPr="002E0CC9">
        <w:rPr>
          <w:rFonts w:ascii="Times New Roman" w:eastAsia="Times New Roman" w:hAnsi="Times New Roman" w:cs="Times New Roman"/>
          <w:sz w:val="24"/>
          <w:szCs w:val="24"/>
        </w:rPr>
        <w:t xml:space="preserve"> (Rs</w:t>
      </w:r>
      <w:r w:rsidR="00FD0493" w:rsidRPr="002E0CC9">
        <w:rPr>
          <w:rFonts w:ascii="Times New Roman" w:eastAsia="Times New Roman" w:hAnsi="Times New Roman" w:cs="Times New Roman"/>
          <w:sz w:val="24"/>
          <w:szCs w:val="24"/>
          <w:vertAlign w:val="subscript"/>
        </w:rPr>
        <w:t>GPP</w:t>
      </w:r>
      <w:r w:rsidR="00FD0493" w:rsidRPr="002E0CC9">
        <w:rPr>
          <w:rFonts w:ascii="Times New Roman" w:eastAsia="Times New Roman" w:hAnsi="Times New Roman" w:cs="Times New Roman"/>
          <w:sz w:val="24"/>
          <w:szCs w:val="24"/>
        </w:rPr>
        <w:t xml:space="preserve">, bootstrap mean of </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68</m:t>
            </m:r>
          </m:e>
          <m:sub>
            <m:r>
              <w:rPr>
                <w:rFonts w:ascii="Cambria Math" w:eastAsia="Times New Roman" w:hAnsi="Cambria Math" w:cs="Times New Roman"/>
                <w:sz w:val="24"/>
                <w:szCs w:val="24"/>
              </w:rPr>
              <m:t>-8</m:t>
            </m:r>
          </m:sub>
          <m:sup>
            <m:r>
              <w:rPr>
                <w:rFonts w:ascii="Cambria Math" w:eastAsia="Times New Roman" w:hAnsi="Cambria Math" w:cs="Times New Roman"/>
                <w:sz w:val="24"/>
                <w:szCs w:val="24"/>
              </w:rPr>
              <m:t>+10</m:t>
            </m:r>
          </m:sup>
        </m:sSubSup>
      </m:oMath>
      <w:r w:rsidR="00FD0493" w:rsidRPr="002E0CC9">
        <w:rPr>
          <w:rFonts w:ascii="Times New Roman" w:eastAsia="Times New Roman" w:hAnsi="Times New Roman" w:cs="Times New Roman"/>
          <w:sz w:val="24"/>
          <w:szCs w:val="24"/>
        </w:rPr>
        <w:t xml:space="preserve"> Pg C yr</w:t>
      </w:r>
      <w:r w:rsidR="00FD0493" w:rsidRPr="002E0CC9">
        <w:rPr>
          <w:rFonts w:ascii="Times New Roman" w:eastAsia="Times New Roman" w:hAnsi="Times New Roman" w:cs="Times New Roman"/>
          <w:sz w:val="24"/>
          <w:szCs w:val="24"/>
          <w:vertAlign w:val="superscript"/>
        </w:rPr>
        <w:t>-1</w:t>
      </w:r>
      <w:r w:rsidR="00FD0493" w:rsidRPr="002E0CC9">
        <w:rPr>
          <w:rFonts w:ascii="Times New Roman" w:eastAsia="Times New Roman" w:hAnsi="Times New Roman" w:cs="Times New Roman"/>
          <w:sz w:val="24"/>
          <w:szCs w:val="24"/>
        </w:rPr>
        <w:t xml:space="preserve">) statistically inconsistent with </w:t>
      </w:r>
      <w:r w:rsidR="002A2463" w:rsidRPr="002E0CC9">
        <w:rPr>
          <w:rFonts w:ascii="Times New Roman" w:eastAsia="Times New Roman" w:hAnsi="Times New Roman" w:cs="Times New Roman"/>
          <w:sz w:val="24"/>
          <w:szCs w:val="24"/>
        </w:rPr>
        <w:t xml:space="preserve">most </w:t>
      </w:r>
      <w:r w:rsidR="00FD0493" w:rsidRPr="002E0CC9">
        <w:rPr>
          <w:rFonts w:ascii="Times New Roman" w:eastAsia="Times New Roman" w:hAnsi="Times New Roman" w:cs="Times New Roman"/>
          <w:sz w:val="24"/>
          <w:szCs w:val="24"/>
        </w:rPr>
        <w:t>published R</w:t>
      </w:r>
      <w:r w:rsidR="00FD0493" w:rsidRPr="002E0CC9">
        <w:rPr>
          <w:rFonts w:ascii="Times New Roman" w:eastAsia="Times New Roman" w:hAnsi="Times New Roman" w:cs="Times New Roman"/>
          <w:sz w:val="24"/>
          <w:szCs w:val="24"/>
          <w:vertAlign w:val="subscript"/>
        </w:rPr>
        <w:t>S</w:t>
      </w:r>
      <w:r w:rsidR="00FD0493" w:rsidRPr="002E0CC9">
        <w:rPr>
          <w:rFonts w:ascii="Times New Roman" w:eastAsia="Times New Roman" w:hAnsi="Times New Roman" w:cs="Times New Roman"/>
          <w:sz w:val="24"/>
          <w:szCs w:val="24"/>
        </w:rPr>
        <w:t xml:space="preserve"> values </w:t>
      </w:r>
      <w:r w:rsidR="001C71F7" w:rsidRPr="002E0CC9">
        <w:rPr>
          <w:rFonts w:ascii="Times New Roman" w:eastAsia="Times New Roman" w:hAnsi="Times New Roman" w:cs="Times New Roman"/>
          <w:sz w:val="24"/>
          <w:szCs w:val="24"/>
        </w:rPr>
        <w:t>(</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87</m:t>
            </m:r>
          </m:e>
          <m:sub>
            <m:r>
              <w:rPr>
                <w:rFonts w:ascii="Cambria Math" w:eastAsia="Times New Roman" w:hAnsi="Cambria Math" w:cs="Times New Roman"/>
                <w:sz w:val="24"/>
                <w:szCs w:val="24"/>
              </w:rPr>
              <m:t>-8</m:t>
            </m:r>
          </m:sub>
          <m:sup>
            <m:r>
              <w:rPr>
                <w:rFonts w:ascii="Cambria Math" w:eastAsia="Times New Roman" w:hAnsi="Cambria Math" w:cs="Times New Roman"/>
                <w:sz w:val="24"/>
                <w:szCs w:val="24"/>
              </w:rPr>
              <m:t>+9</m:t>
            </m:r>
          </m:sup>
        </m:sSubSup>
      </m:oMath>
      <w:r w:rsidR="00FD0493" w:rsidRPr="002E0CC9">
        <w:rPr>
          <w:rFonts w:ascii="Times New Roman" w:eastAsia="Times New Roman" w:hAnsi="Times New Roman" w:cs="Times New Roman"/>
          <w:sz w:val="24"/>
          <w:szCs w:val="24"/>
        </w:rPr>
        <w:t xml:space="preserve"> Pg C yr</w:t>
      </w:r>
      <w:r w:rsidR="00FD0493" w:rsidRPr="002E0CC9">
        <w:rPr>
          <w:rFonts w:ascii="Times New Roman" w:eastAsia="Times New Roman" w:hAnsi="Times New Roman" w:cs="Times New Roman"/>
          <w:sz w:val="24"/>
          <w:szCs w:val="24"/>
          <w:vertAlign w:val="superscript"/>
        </w:rPr>
        <w:t>-1</w:t>
      </w:r>
      <w:r w:rsidR="001C71F7" w:rsidRPr="002E0CC9">
        <w:rPr>
          <w:rFonts w:ascii="Times New Roman" w:eastAsia="Times New Roman" w:hAnsi="Times New Roman" w:cs="Times New Roman"/>
          <w:sz w:val="24"/>
          <w:szCs w:val="24"/>
        </w:rPr>
        <w:t>)</w:t>
      </w:r>
      <w:r w:rsidR="002A2463" w:rsidRPr="002E0CC9">
        <w:rPr>
          <w:rFonts w:ascii="Times New Roman" w:eastAsia="Times New Roman" w:hAnsi="Times New Roman" w:cs="Times New Roman"/>
          <w:sz w:val="24"/>
          <w:szCs w:val="24"/>
        </w:rPr>
        <w:t>, although recent, higher, GPP estimates are narrowing this gap</w:t>
      </w:r>
      <w:r w:rsidR="001C71F7" w:rsidRPr="002E0CC9">
        <w:rPr>
          <w:rFonts w:ascii="Times New Roman" w:eastAsia="Times New Roman" w:hAnsi="Times New Roman" w:cs="Times New Roman"/>
          <w:sz w:val="24"/>
          <w:szCs w:val="24"/>
        </w:rPr>
        <w:t>.</w:t>
      </w:r>
      <w:r w:rsidR="00FD0493"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Furthermore, global R</w:t>
      </w:r>
      <w:r w:rsidRPr="002E0CC9">
        <w:rPr>
          <w:rFonts w:ascii="Times New Roman" w:eastAsia="Times New Roman" w:hAnsi="Times New Roman" w:cs="Times New Roman"/>
          <w:sz w:val="24"/>
          <w:szCs w:val="24"/>
          <w:vertAlign w:val="subscript"/>
        </w:rPr>
        <w:t>S</w:t>
      </w:r>
      <w:r w:rsidR="00327DA3"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GPP ratios are inconsistent with</w:t>
      </w:r>
      <w:r w:rsidR="009B55C6" w:rsidRPr="002E0CC9">
        <w:rPr>
          <w:rFonts w:ascii="Times New Roman" w:eastAsia="Times New Roman" w:hAnsi="Times New Roman" w:cs="Times New Roman"/>
          <w:sz w:val="24"/>
          <w:szCs w:val="24"/>
        </w:rPr>
        <w:t xml:space="preserve"> spatial averages of this ratio calculated from</w:t>
      </w:r>
      <w:r w:rsidRPr="002E0CC9">
        <w:rPr>
          <w:rFonts w:ascii="Times New Roman" w:eastAsia="Times New Roman" w:hAnsi="Times New Roman" w:cs="Times New Roman"/>
          <w:sz w:val="24"/>
          <w:szCs w:val="24"/>
        </w:rPr>
        <w:t xml:space="preserve"> individual sites as well as CMIP6 model results. </w:t>
      </w:r>
      <w:r w:rsidR="00FD0493" w:rsidRPr="002E0CC9">
        <w:rPr>
          <w:rFonts w:ascii="Times New Roman" w:eastAsia="Times New Roman" w:hAnsi="Times New Roman" w:cs="Times New Roman"/>
          <w:sz w:val="24"/>
          <w:szCs w:val="24"/>
        </w:rPr>
        <w:t xml:space="preserve">This discrepancy </w:t>
      </w:r>
      <w:r w:rsidRPr="002E0CC9">
        <w:rPr>
          <w:rFonts w:ascii="Times New Roman" w:eastAsia="Times New Roman" w:hAnsi="Times New Roman" w:cs="Times New Roman"/>
          <w:sz w:val="24"/>
          <w:szCs w:val="24"/>
        </w:rPr>
        <w:t>ha</w:t>
      </w:r>
      <w:r w:rsidR="00A50F26" w:rsidRPr="002E0CC9">
        <w:rPr>
          <w:rFonts w:ascii="Times New Roman" w:eastAsia="Times New Roman" w:hAnsi="Times New Roman" w:cs="Times New Roman"/>
          <w:sz w:val="24"/>
          <w:szCs w:val="24"/>
        </w:rPr>
        <w:t>s</w:t>
      </w:r>
      <w:r w:rsidRPr="002E0CC9">
        <w:rPr>
          <w:rFonts w:ascii="Times New Roman" w:eastAsia="Times New Roman" w:hAnsi="Times New Roman" w:cs="Times New Roman"/>
          <w:sz w:val="24"/>
          <w:szCs w:val="24"/>
        </w:rPr>
        <w:t xml:space="preserve"> implications for our understanding of carbon turnover times and the terrestrial sensitivity to climate change.</w:t>
      </w:r>
      <w:r w:rsidR="009B55C6" w:rsidRPr="002E0CC9">
        <w:rPr>
          <w:rFonts w:ascii="Times New Roman" w:eastAsia="Times New Roman" w:hAnsi="Times New Roman" w:cs="Times New Roman"/>
          <w:sz w:val="24"/>
          <w:szCs w:val="24"/>
        </w:rPr>
        <w:t xml:space="preserve"> Future efforts should reconcile the discrepancies associated with calculations for GPP and Rs to improve estimates of the global carbon budget. </w:t>
      </w:r>
    </w:p>
    <w:p w14:paraId="67158EFA" w14:textId="77777777" w:rsidR="002F0619" w:rsidRPr="002E0CC9" w:rsidRDefault="002F0619" w:rsidP="00FA0AB5">
      <w:pPr>
        <w:spacing w:line="480" w:lineRule="auto"/>
        <w:rPr>
          <w:rFonts w:ascii="Times New Roman" w:eastAsia="Times New Roman" w:hAnsi="Times New Roman" w:cs="Times New Roman"/>
          <w:sz w:val="24"/>
          <w:szCs w:val="24"/>
        </w:rPr>
      </w:pPr>
    </w:p>
    <w:p w14:paraId="411AEEE7" w14:textId="59D5B33E" w:rsidR="002F0619" w:rsidRPr="002E0CC9" w:rsidRDefault="002C5A45"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Introduction</w:t>
      </w:r>
    </w:p>
    <w:p w14:paraId="414BE4D7" w14:textId="260A816B"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The terrestrial carbon sink removes about a quarter of anthropogenic CO</w:t>
      </w:r>
      <w:r w:rsidRPr="002E0CC9">
        <w:rPr>
          <w:rFonts w:ascii="Times New Roman" w:eastAsia="Times New Roman" w:hAnsi="Times New Roman" w:cs="Times New Roman"/>
          <w:sz w:val="24"/>
          <w:szCs w:val="24"/>
          <w:vertAlign w:val="subscript"/>
        </w:rPr>
        <w:t>2</w:t>
      </w:r>
      <w:r w:rsidRPr="002E0CC9">
        <w:rPr>
          <w:rFonts w:ascii="Times New Roman" w:eastAsia="Times New Roman" w:hAnsi="Times New Roman" w:cs="Times New Roman"/>
          <w:sz w:val="24"/>
          <w:szCs w:val="24"/>
        </w:rPr>
        <w:t xml:space="preserve"> emissions </w:t>
      </w:r>
      <w:hyperlink r:id="rId8">
        <w:r w:rsidRPr="002E0CC9">
          <w:rPr>
            <w:rFonts w:ascii="Times New Roman" w:eastAsia="Times New Roman" w:hAnsi="Times New Roman" w:cs="Times New Roman"/>
            <w:color w:val="000000"/>
            <w:sz w:val="24"/>
            <w:szCs w:val="24"/>
            <w:vertAlign w:val="superscript"/>
          </w:rPr>
          <w:t>1</w:t>
        </w:r>
      </w:hyperlink>
      <w:r w:rsidRPr="002E0CC9">
        <w:rPr>
          <w:rFonts w:ascii="Times New Roman" w:eastAsia="Times New Roman" w:hAnsi="Times New Roman" w:cs="Times New Roman"/>
          <w:sz w:val="24"/>
          <w:szCs w:val="24"/>
        </w:rPr>
        <w:t xml:space="preserve"> but is highly variable in time and space depending on climate</w:t>
      </w:r>
      <w:r w:rsidR="00A50F26"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w:t>
      </w:r>
      <w:r w:rsidR="00A50F26" w:rsidRPr="002E0CC9">
        <w:rPr>
          <w:rFonts w:ascii="Times New Roman" w:eastAsia="Times New Roman" w:hAnsi="Times New Roman" w:cs="Times New Roman"/>
          <w:sz w:val="24"/>
          <w:szCs w:val="24"/>
        </w:rPr>
        <w:t>T</w:t>
      </w:r>
      <w:r w:rsidRPr="002E0CC9">
        <w:rPr>
          <w:rFonts w:ascii="Times New Roman" w:eastAsia="Times New Roman" w:hAnsi="Times New Roman" w:cs="Times New Roman"/>
          <w:sz w:val="24"/>
          <w:szCs w:val="24"/>
        </w:rPr>
        <w:t xml:space="preserve">he magnitude of gross primary productivity (GPP) is therefore one of the largest sources of uncertainty in predicting future trajectories of global temperature </w:t>
      </w:r>
      <w:hyperlink r:id="rId9">
        <w:r w:rsidRPr="002E0CC9">
          <w:rPr>
            <w:rFonts w:ascii="Times New Roman" w:eastAsia="Times New Roman" w:hAnsi="Times New Roman" w:cs="Times New Roman"/>
            <w:color w:val="000000"/>
            <w:sz w:val="24"/>
            <w:szCs w:val="24"/>
            <w:vertAlign w:val="superscript"/>
          </w:rPr>
          <w:t>2</w:t>
        </w:r>
      </w:hyperlink>
      <w:r w:rsidRPr="002E0CC9">
        <w:rPr>
          <w:rFonts w:ascii="Times New Roman" w:eastAsia="Times New Roman" w:hAnsi="Times New Roman" w:cs="Times New Roman"/>
          <w:sz w:val="24"/>
          <w:szCs w:val="24"/>
        </w:rPr>
        <w:t xml:space="preserve">. For example, GPP is a first-order control on plant turnover times, a dominant uncertainty term in the terrestrial carbon sink </w:t>
      </w:r>
      <w:hyperlink r:id="rId10">
        <w:r w:rsidRPr="002E0CC9">
          <w:rPr>
            <w:rFonts w:ascii="Times New Roman" w:eastAsia="Times New Roman" w:hAnsi="Times New Roman" w:cs="Times New Roman"/>
            <w:color w:val="000000"/>
            <w:sz w:val="24"/>
            <w:szCs w:val="24"/>
            <w:vertAlign w:val="superscript"/>
          </w:rPr>
          <w:t>3</w:t>
        </w:r>
      </w:hyperlink>
      <w:r w:rsidRPr="002E0CC9">
        <w:rPr>
          <w:rFonts w:ascii="Times New Roman" w:eastAsia="Times New Roman" w:hAnsi="Times New Roman" w:cs="Times New Roman"/>
          <w:sz w:val="24"/>
          <w:szCs w:val="24"/>
        </w:rPr>
        <w:t xml:space="preserve">. There has been substantial </w:t>
      </w:r>
      <w:r w:rsidRPr="002E0CC9">
        <w:rPr>
          <w:rFonts w:ascii="Times New Roman" w:eastAsia="Times New Roman" w:hAnsi="Times New Roman" w:cs="Times New Roman"/>
          <w:sz w:val="24"/>
          <w:szCs w:val="24"/>
        </w:rPr>
        <w:lastRenderedPageBreak/>
        <w:t xml:space="preserve">progress in quantifying and constraining GPP and other major global carbon fluxes, typically using models driven by satellite remote sensing </w:t>
      </w:r>
      <w:hyperlink r:id="rId11">
        <w:r w:rsidRPr="002E0CC9">
          <w:rPr>
            <w:rFonts w:ascii="Times New Roman" w:eastAsia="Times New Roman" w:hAnsi="Times New Roman" w:cs="Times New Roman"/>
            <w:color w:val="000000"/>
            <w:sz w:val="24"/>
            <w:szCs w:val="24"/>
            <w:vertAlign w:val="superscript"/>
          </w:rPr>
          <w:t>4–7</w:t>
        </w:r>
      </w:hyperlink>
      <w:r w:rsidRPr="002E0CC9">
        <w:rPr>
          <w:rFonts w:ascii="Times New Roman" w:eastAsia="Times New Roman" w:hAnsi="Times New Roman" w:cs="Times New Roman"/>
          <w:sz w:val="24"/>
          <w:szCs w:val="24"/>
        </w:rPr>
        <w:t xml:space="preserve"> and upscaled </w:t>
      </w:r>
      <w:r w:rsidRPr="002E0CC9">
        <w:rPr>
          <w:rFonts w:ascii="Times New Roman" w:eastAsia="Times New Roman" w:hAnsi="Times New Roman" w:cs="Times New Roman"/>
          <w:i/>
          <w:sz w:val="24"/>
          <w:szCs w:val="24"/>
        </w:rPr>
        <w:t>in situ</w:t>
      </w:r>
      <w:r w:rsidRPr="002E0CC9">
        <w:rPr>
          <w:rFonts w:ascii="Times New Roman" w:eastAsia="Times New Roman" w:hAnsi="Times New Roman" w:cs="Times New Roman"/>
          <w:sz w:val="24"/>
          <w:szCs w:val="24"/>
        </w:rPr>
        <w:t xml:space="preserve"> ecosystem-scale flux measurements </w:t>
      </w:r>
      <w:hyperlink r:id="rId12">
        <w:r w:rsidRPr="002E0CC9">
          <w:rPr>
            <w:rFonts w:ascii="Times New Roman" w:eastAsia="Times New Roman" w:hAnsi="Times New Roman" w:cs="Times New Roman"/>
            <w:color w:val="000000"/>
            <w:sz w:val="24"/>
            <w:szCs w:val="24"/>
            <w:vertAlign w:val="superscript"/>
          </w:rPr>
          <w:t>8,9</w:t>
        </w:r>
      </w:hyperlink>
      <w:r w:rsidRPr="002E0CC9">
        <w:rPr>
          <w:rFonts w:ascii="Times New Roman" w:eastAsia="Times New Roman" w:hAnsi="Times New Roman" w:cs="Times New Roman"/>
          <w:sz w:val="24"/>
          <w:szCs w:val="24"/>
        </w:rPr>
        <w:t xml:space="preserve">. </w:t>
      </w:r>
      <w:r w:rsidR="00A8010C"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rPr>
        <w:t xml:space="preserve">ecent syntheses </w:t>
      </w:r>
      <w:hyperlink r:id="rId13">
        <w:r w:rsidRPr="002E0CC9">
          <w:rPr>
            <w:rFonts w:ascii="Times New Roman" w:eastAsia="Times New Roman" w:hAnsi="Times New Roman" w:cs="Times New Roman"/>
            <w:color w:val="000000"/>
            <w:sz w:val="24"/>
            <w:szCs w:val="24"/>
            <w:vertAlign w:val="superscript"/>
          </w:rPr>
          <w:t>7,10</w:t>
        </w:r>
      </w:hyperlink>
      <w:r w:rsidRPr="002E0CC9">
        <w:rPr>
          <w:rFonts w:ascii="Times New Roman" w:eastAsia="Times New Roman" w:hAnsi="Times New Roman" w:cs="Times New Roman"/>
          <w:sz w:val="24"/>
          <w:szCs w:val="24"/>
        </w:rPr>
        <w:t xml:space="preserve"> suggest that global GPP is 120-125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and such estimates from the literature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have been incorporated into synthesis efforts such as the Global Carbon Project </w:t>
      </w:r>
      <w:hyperlink r:id="rId14">
        <w:r w:rsidRPr="002E0CC9">
          <w:rPr>
            <w:rFonts w:ascii="Times New Roman" w:eastAsia="Times New Roman" w:hAnsi="Times New Roman" w:cs="Times New Roman"/>
            <w:color w:val="000000"/>
            <w:sz w:val="24"/>
            <w:szCs w:val="24"/>
            <w:vertAlign w:val="superscript"/>
          </w:rPr>
          <w:t>1</w:t>
        </w:r>
      </w:hyperlink>
      <w:r w:rsidRPr="002E0CC9">
        <w:rPr>
          <w:rFonts w:ascii="Times New Roman" w:eastAsia="Times New Roman" w:hAnsi="Times New Roman" w:cs="Times New Roman"/>
          <w:sz w:val="24"/>
          <w:szCs w:val="24"/>
        </w:rPr>
        <w:t xml:space="preserve"> as well as model benchmarking frameworks </w:t>
      </w:r>
      <w:hyperlink r:id="rId15">
        <w:r w:rsidRPr="002E0CC9">
          <w:rPr>
            <w:rFonts w:ascii="Times New Roman" w:eastAsia="Times New Roman" w:hAnsi="Times New Roman" w:cs="Times New Roman"/>
            <w:color w:val="000000"/>
            <w:sz w:val="24"/>
            <w:szCs w:val="24"/>
            <w:vertAlign w:val="superscript"/>
          </w:rPr>
          <w:t>11</w:t>
        </w:r>
      </w:hyperlink>
      <w:r w:rsidRPr="002E0CC9">
        <w:rPr>
          <w:rFonts w:ascii="Times New Roman" w:eastAsia="Times New Roman" w:hAnsi="Times New Roman" w:cs="Times New Roman"/>
          <w:sz w:val="24"/>
          <w:szCs w:val="24"/>
        </w:rPr>
        <w:t xml:space="preserve">. The magnitude of terrestrial GPP </w:t>
      </w:r>
      <w:r w:rsidR="002A2463" w:rsidRPr="002E0CC9">
        <w:rPr>
          <w:rFonts w:ascii="Times New Roman" w:eastAsia="Times New Roman" w:hAnsi="Times New Roman" w:cs="Times New Roman"/>
          <w:sz w:val="24"/>
          <w:szCs w:val="24"/>
        </w:rPr>
        <w:t xml:space="preserve">thus </w:t>
      </w:r>
      <w:r w:rsidRPr="002E0CC9">
        <w:rPr>
          <w:rFonts w:ascii="Times New Roman" w:eastAsia="Times New Roman" w:hAnsi="Times New Roman" w:cs="Times New Roman"/>
          <w:sz w:val="24"/>
          <w:szCs w:val="24"/>
        </w:rPr>
        <w:t xml:space="preserve">has implications for </w:t>
      </w:r>
      <w:r w:rsidR="002A2463" w:rsidRPr="002E0CC9">
        <w:rPr>
          <w:rFonts w:ascii="Times New Roman" w:eastAsia="Times New Roman" w:hAnsi="Times New Roman" w:cs="Times New Roman"/>
          <w:sz w:val="24"/>
          <w:szCs w:val="24"/>
        </w:rPr>
        <w:t xml:space="preserve">the </w:t>
      </w:r>
      <w:r w:rsidRPr="002E0CC9">
        <w:rPr>
          <w:rFonts w:ascii="Times New Roman" w:eastAsia="Times New Roman" w:hAnsi="Times New Roman" w:cs="Times New Roman"/>
          <w:sz w:val="24"/>
          <w:szCs w:val="24"/>
        </w:rPr>
        <w:t xml:space="preserve">dynamics and resilience </w:t>
      </w:r>
      <w:r w:rsidR="002A2463" w:rsidRPr="002E0CC9">
        <w:rPr>
          <w:rFonts w:ascii="Times New Roman" w:eastAsia="Times New Roman" w:hAnsi="Times New Roman" w:cs="Times New Roman"/>
          <w:sz w:val="24"/>
          <w:szCs w:val="24"/>
        </w:rPr>
        <w:t xml:space="preserve">of the terrestrial C sink </w:t>
      </w:r>
      <w:r w:rsidRPr="002E0CC9">
        <w:rPr>
          <w:rFonts w:ascii="Times New Roman" w:eastAsia="Times New Roman" w:hAnsi="Times New Roman" w:cs="Times New Roman"/>
          <w:sz w:val="24"/>
          <w:szCs w:val="24"/>
        </w:rPr>
        <w:t xml:space="preserve">in the face of global environmental change </w:t>
      </w:r>
      <w:hyperlink r:id="rId16">
        <w:r w:rsidRPr="002E0CC9">
          <w:rPr>
            <w:rFonts w:ascii="Times New Roman" w:eastAsia="Times New Roman" w:hAnsi="Times New Roman" w:cs="Times New Roman"/>
            <w:color w:val="000000"/>
            <w:sz w:val="24"/>
            <w:szCs w:val="24"/>
            <w:vertAlign w:val="superscript"/>
          </w:rPr>
          <w:t>12,13</w:t>
        </w:r>
      </w:hyperlink>
      <w:r w:rsidRPr="002E0CC9">
        <w:rPr>
          <w:rFonts w:ascii="Times New Roman" w:eastAsia="Times New Roman" w:hAnsi="Times New Roman" w:cs="Times New Roman"/>
          <w:sz w:val="24"/>
          <w:szCs w:val="24"/>
        </w:rPr>
        <w:t xml:space="preserve">. </w:t>
      </w:r>
    </w:p>
    <w:p w14:paraId="1796EC8A" w14:textId="77777777" w:rsidR="002F0619" w:rsidRPr="002E0CC9" w:rsidRDefault="002F0619" w:rsidP="00FA0AB5">
      <w:pPr>
        <w:spacing w:line="480" w:lineRule="auto"/>
        <w:rPr>
          <w:rFonts w:ascii="Times New Roman" w:eastAsia="Times New Roman" w:hAnsi="Times New Roman" w:cs="Times New Roman"/>
          <w:sz w:val="24"/>
          <w:szCs w:val="24"/>
        </w:rPr>
      </w:pPr>
    </w:p>
    <w:p w14:paraId="13FD3B35" w14:textId="36C44507"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Global GPP is roughly balanced by ecosystem-to-atmosphere respiratory fluxes. The difference between these two major fluxes, minus smaller fluxes such as fire and lateral (e.g., dissolved, particulate) organic carbon losses, comprises the terrestrial C balance </w:t>
      </w:r>
      <w:hyperlink r:id="rId17">
        <w:r w:rsidRPr="002E0CC9">
          <w:rPr>
            <w:rFonts w:ascii="Times New Roman" w:eastAsia="Times New Roman" w:hAnsi="Times New Roman" w:cs="Times New Roman"/>
            <w:color w:val="000000"/>
            <w:sz w:val="24"/>
            <w:szCs w:val="24"/>
            <w:vertAlign w:val="superscript"/>
          </w:rPr>
          <w:t>1</w:t>
        </w:r>
      </w:hyperlink>
      <w:r w:rsidRPr="002E0CC9">
        <w:rPr>
          <w:rFonts w:ascii="Times New Roman" w:eastAsia="Times New Roman" w:hAnsi="Times New Roman" w:cs="Times New Roman"/>
          <w:sz w:val="24"/>
          <w:szCs w:val="24"/>
        </w:rPr>
        <w:t>. Terrestrial ecosystem respiration is dominated by the soil-to-atmosphere CO</w:t>
      </w:r>
      <w:r w:rsidRPr="002E0CC9">
        <w:rPr>
          <w:rFonts w:ascii="Times New Roman" w:eastAsia="Times New Roman" w:hAnsi="Times New Roman" w:cs="Times New Roman"/>
          <w:sz w:val="24"/>
          <w:szCs w:val="24"/>
          <w:vertAlign w:val="subscript"/>
        </w:rPr>
        <w:t>2</w:t>
      </w:r>
      <w:r w:rsidRPr="002E0CC9">
        <w:rPr>
          <w:rFonts w:ascii="Times New Roman" w:eastAsia="Times New Roman" w:hAnsi="Times New Roman" w:cs="Times New Roman"/>
          <w:sz w:val="24"/>
          <w:szCs w:val="24"/>
        </w:rPr>
        <w:t xml:space="preserve"> flux (soil respiration or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the combined flux generated by microbial and plant root respiration. Respiration is rarely estimated, even indirectly, from satellite observations, and thus global R</w:t>
      </w:r>
      <w:r w:rsidRPr="002E0CC9">
        <w:rPr>
          <w:rFonts w:ascii="Times New Roman" w:eastAsia="Times New Roman" w:hAnsi="Times New Roman" w:cs="Times New Roman"/>
          <w:sz w:val="24"/>
          <w:szCs w:val="24"/>
          <w:vertAlign w:val="subscript"/>
        </w:rPr>
        <w:t xml:space="preserve">S </w:t>
      </w:r>
      <w:r w:rsidRPr="002E0CC9">
        <w:rPr>
          <w:rFonts w:ascii="Times New Roman" w:eastAsia="Times New Roman" w:hAnsi="Times New Roman" w:cs="Times New Roman"/>
          <w:sz w:val="24"/>
          <w:szCs w:val="24"/>
        </w:rPr>
        <w:t xml:space="preserve">is generally derived by upscaling </w:t>
      </w:r>
      <w:r w:rsidRPr="002E0CC9">
        <w:rPr>
          <w:rFonts w:ascii="Times New Roman" w:eastAsia="Times New Roman" w:hAnsi="Times New Roman" w:cs="Times New Roman"/>
          <w:i/>
          <w:sz w:val="24"/>
          <w:szCs w:val="24"/>
        </w:rPr>
        <w:t>in situ</w:t>
      </w:r>
      <w:r w:rsidRPr="002E0CC9">
        <w:rPr>
          <w:rFonts w:ascii="Times New Roman" w:eastAsia="Times New Roman" w:hAnsi="Times New Roman" w:cs="Times New Roman"/>
          <w:sz w:val="24"/>
          <w:szCs w:val="24"/>
        </w:rPr>
        <w:t xml:space="preserve"> measurements </w:t>
      </w:r>
      <w:hyperlink r:id="rId18">
        <w:r w:rsidRPr="002E0CC9">
          <w:rPr>
            <w:rFonts w:ascii="Times New Roman" w:eastAsia="Times New Roman" w:hAnsi="Times New Roman" w:cs="Times New Roman"/>
            <w:color w:val="000000"/>
            <w:sz w:val="24"/>
            <w:szCs w:val="24"/>
            <w:vertAlign w:val="superscript"/>
          </w:rPr>
          <w:t>14–16</w:t>
        </w:r>
      </w:hyperlink>
      <w:r w:rsidRPr="002E0CC9">
        <w:rPr>
          <w:rFonts w:ascii="Times New Roman" w:eastAsia="Times New Roman" w:hAnsi="Times New Roman" w:cs="Times New Roman"/>
          <w:sz w:val="24"/>
          <w:szCs w:val="24"/>
        </w:rPr>
        <w:t>. Published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estimates from the literature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range from 68 to 109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(Table S1), with a central range of 85-90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w:t>
      </w:r>
      <w:hyperlink r:id="rId19">
        <w:r w:rsidRPr="002E0CC9">
          <w:rPr>
            <w:rFonts w:ascii="Times New Roman" w:eastAsia="Times New Roman" w:hAnsi="Times New Roman" w:cs="Times New Roman"/>
            <w:color w:val="000000"/>
            <w:sz w:val="24"/>
            <w:szCs w:val="24"/>
            <w:vertAlign w:val="superscript"/>
          </w:rPr>
          <w:t>17</w:t>
        </w:r>
      </w:hyperlink>
      <w:r w:rsidRPr="002E0CC9">
        <w:rPr>
          <w:rFonts w:ascii="Times New Roman" w:eastAsia="Times New Roman" w:hAnsi="Times New Roman" w:cs="Times New Roman"/>
          <w:sz w:val="24"/>
          <w:szCs w:val="24"/>
        </w:rPr>
        <w:t>. Because GPP and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are physiologically linked, the biophysical balance between GPP and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could be used as a constraint on the global carbon budget. To date, however, no attempt has been made to quantify how consistent </w:t>
      </w:r>
      <w:r w:rsidR="008E3853" w:rsidRPr="002E0CC9">
        <w:rPr>
          <w:rFonts w:ascii="Times New Roman" w:eastAsia="Times New Roman" w:hAnsi="Times New Roman" w:cs="Times New Roman"/>
          <w:sz w:val="24"/>
          <w:szCs w:val="24"/>
        </w:rPr>
        <w:t xml:space="preserve">these </w:t>
      </w:r>
      <w:r w:rsidR="002B3383" w:rsidRPr="002E0CC9">
        <w:rPr>
          <w:rFonts w:ascii="Times New Roman" w:eastAsia="Times New Roman" w:hAnsi="Times New Roman" w:cs="Times New Roman"/>
          <w:sz w:val="24"/>
          <w:szCs w:val="24"/>
        </w:rPr>
        <w:t xml:space="preserve">independent </w:t>
      </w:r>
      <w:r w:rsidRPr="002E0CC9">
        <w:rPr>
          <w:rFonts w:ascii="Times New Roman" w:eastAsia="Times New Roman" w:hAnsi="Times New Roman" w:cs="Times New Roman"/>
          <w:sz w:val="24"/>
          <w:szCs w:val="24"/>
        </w:rPr>
        <w:t>GPP and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highlight w:val="white"/>
        </w:rPr>
        <w:t xml:space="preserve"> estimates are</w:t>
      </w:r>
      <w:r w:rsidRPr="002E0CC9">
        <w:rPr>
          <w:rFonts w:ascii="Times New Roman" w:eastAsia="Times New Roman" w:hAnsi="Times New Roman" w:cs="Times New Roman"/>
          <w:sz w:val="24"/>
          <w:szCs w:val="24"/>
        </w:rPr>
        <w:t xml:space="preserve"> at the global scale.</w:t>
      </w:r>
    </w:p>
    <w:p w14:paraId="74D52842" w14:textId="1CF11F4B" w:rsidR="002F0619" w:rsidRPr="002E0CC9" w:rsidRDefault="00214D50"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Results and discussion</w:t>
      </w:r>
    </w:p>
    <w:p w14:paraId="7C7C6B20" w14:textId="2F10CDDB" w:rsidR="00B66413" w:rsidRPr="00DA1207" w:rsidRDefault="00B8470F" w:rsidP="00FA0AB5">
      <w:pPr>
        <w:spacing w:line="480" w:lineRule="auto"/>
        <w:rPr>
          <w:rFonts w:ascii="Times New Roman" w:eastAsia="Times New Roman" w:hAnsi="Times New Roman" w:cs="Times New Roman"/>
          <w:sz w:val="24"/>
          <w:szCs w:val="24"/>
        </w:rPr>
      </w:pPr>
      <w:r w:rsidRPr="00DA1207">
        <w:rPr>
          <w:rFonts w:ascii="Times New Roman" w:eastAsia="Times New Roman" w:hAnsi="Times New Roman" w:cs="Times New Roman"/>
          <w:sz w:val="24"/>
          <w:szCs w:val="24"/>
        </w:rPr>
        <w:t>Inconsistency between</w:t>
      </w:r>
      <w:r w:rsidR="003147F3" w:rsidRPr="00DA1207">
        <w:rPr>
          <w:rFonts w:ascii="Times New Roman" w:eastAsia="Times New Roman" w:hAnsi="Times New Roman" w:cs="Times New Roman"/>
          <w:sz w:val="24"/>
          <w:szCs w:val="24"/>
        </w:rPr>
        <w:t xml:space="preserve"> </w:t>
      </w:r>
      <w:r w:rsidRPr="0098046B">
        <w:rPr>
          <w:rFonts w:ascii="Times New Roman" w:eastAsia="Times New Roman" w:hAnsi="Times New Roman" w:cs="Times New Roman"/>
          <w:sz w:val="24"/>
          <w:szCs w:val="24"/>
        </w:rPr>
        <w:t>photosynthesis and soil respiration</w:t>
      </w:r>
    </w:p>
    <w:p w14:paraId="30765B2C" w14:textId="2DFAA4AC"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We partitioned global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estimates into microbial and root respiration based on all available (published) partitioning values, and calculated distributions of the resulting implied GPP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lastRenderedPageBreak/>
        <w:t>using literature estimates of net primary production (NPP) and root-to-shoot respiration ratios (Figures S1-</w:t>
      </w:r>
      <w:r w:rsidR="005B178B" w:rsidRPr="002E0CC9">
        <w:rPr>
          <w:rFonts w:ascii="Times New Roman" w:eastAsia="Times New Roman" w:hAnsi="Times New Roman" w:cs="Times New Roman"/>
          <w:sz w:val="24"/>
          <w:szCs w:val="24"/>
        </w:rPr>
        <w:t>S7</w:t>
      </w:r>
      <w:r w:rsidRPr="002E0CC9">
        <w:rPr>
          <w:rFonts w:ascii="Times New Roman" w:eastAsia="Times New Roman" w:hAnsi="Times New Roman" w:cs="Times New Roman"/>
          <w:sz w:val="24"/>
          <w:szCs w:val="24"/>
        </w:rPr>
        <w:t>). Using a non-parametric bootstrap, we generated 10,000 such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estimates based on random draws from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NPP, the partitioning parameters (see methods and Figures S5, </w:t>
      </w:r>
      <w:r w:rsidR="005C46C6" w:rsidRPr="002E0CC9">
        <w:rPr>
          <w:rFonts w:ascii="Times New Roman" w:eastAsia="Times New Roman" w:hAnsi="Times New Roman" w:cs="Times New Roman"/>
          <w:sz w:val="24"/>
          <w:szCs w:val="24"/>
        </w:rPr>
        <w:t>S8</w:t>
      </w:r>
      <w:r w:rsidR="005B178B" w:rsidRPr="002E0CC9">
        <w:rPr>
          <w:rFonts w:ascii="Times New Roman" w:eastAsia="Times New Roman" w:hAnsi="Times New Roman" w:cs="Times New Roman"/>
          <w:sz w:val="24"/>
          <w:szCs w:val="24"/>
        </w:rPr>
        <w:t>-</w:t>
      </w:r>
      <w:r w:rsidR="005C46C6" w:rsidRPr="002E0CC9">
        <w:rPr>
          <w:rFonts w:ascii="Times New Roman" w:eastAsia="Times New Roman" w:hAnsi="Times New Roman" w:cs="Times New Roman"/>
          <w:sz w:val="24"/>
          <w:szCs w:val="24"/>
        </w:rPr>
        <w:t>S</w:t>
      </w:r>
      <w:proofErr w:type="gramStart"/>
      <w:r w:rsidR="005C46C6" w:rsidRPr="002E0CC9">
        <w:rPr>
          <w:rFonts w:ascii="Times New Roman" w:eastAsia="Times New Roman" w:hAnsi="Times New Roman" w:cs="Times New Roman"/>
          <w:sz w:val="24"/>
          <w:szCs w:val="24"/>
        </w:rPr>
        <w:t>10</w:t>
      </w:r>
      <w:r w:rsidR="00373628" w:rsidRPr="002E0CC9">
        <w:rPr>
          <w:rFonts w:ascii="SimSun" w:hAnsi="SimSun" w:cs="SimSun" w:hint="eastAsia"/>
          <w:sz w:val="24"/>
          <w:szCs w:val="24"/>
        </w:rPr>
        <w:t>,</w:t>
      </w:r>
      <w:r w:rsidR="00373628" w:rsidRPr="002E0CC9">
        <w:rPr>
          <w:rFonts w:ascii="Times New Roman" w:eastAsia="Times New Roman" w:hAnsi="Times New Roman" w:cs="Times New Roman"/>
          <w:sz w:val="24"/>
          <w:szCs w:val="24"/>
        </w:rPr>
        <w:t>Table</w:t>
      </w:r>
      <w:proofErr w:type="gramEnd"/>
      <w:r w:rsidR="00373628" w:rsidRPr="002E0CC9">
        <w:rPr>
          <w:rFonts w:ascii="Times New Roman" w:eastAsia="Times New Roman" w:hAnsi="Times New Roman" w:cs="Times New Roman"/>
          <w:sz w:val="24"/>
          <w:szCs w:val="24"/>
        </w:rPr>
        <w:t xml:space="preserve"> S1 and S2</w:t>
      </w:r>
      <w:r w:rsidRPr="002E0CC9">
        <w:rPr>
          <w:rFonts w:ascii="Times New Roman" w:eastAsia="Times New Roman" w:hAnsi="Times New Roman" w:cs="Times New Roman"/>
          <w:sz w:val="24"/>
          <w:szCs w:val="24"/>
        </w:rPr>
        <w:t>), and the corresponding</w:t>
      </w:r>
      <w:r w:rsidR="00F43C53" w:rsidRPr="002E0CC9">
        <w:rPr>
          <w:rFonts w:ascii="Times New Roman" w:eastAsia="Times New Roman" w:hAnsi="Times New Roman" w:cs="Times New Roman"/>
          <w:sz w:val="24"/>
          <w:szCs w:val="24"/>
        </w:rPr>
        <w:t xml:space="preserve"> </w:t>
      </w:r>
      <w:r w:rsidR="00CA68CB" w:rsidRPr="002E0CC9">
        <w:rPr>
          <w:rFonts w:ascii="Times New Roman" w:eastAsia="Times New Roman" w:hAnsi="Times New Roman" w:cs="Times New Roman"/>
          <w:sz w:val="24"/>
          <w:szCs w:val="24"/>
        </w:rPr>
        <w:t>uncertainties</w:t>
      </w:r>
      <w:r w:rsidRPr="002E0CC9">
        <w:rPr>
          <w:rFonts w:ascii="Times New Roman" w:eastAsia="Times New Roman" w:hAnsi="Times New Roman" w:cs="Times New Roman"/>
          <w:sz w:val="24"/>
          <w:szCs w:val="24"/>
        </w:rPr>
        <w:t>. The resulting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distribution was </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149</m:t>
            </m:r>
          </m:e>
          <m:sub>
            <m:r>
              <w:rPr>
                <w:rFonts w:ascii="Cambria Math" w:eastAsia="Times New Roman" w:hAnsi="Cambria Math" w:cs="Times New Roman"/>
                <w:sz w:val="24"/>
                <w:szCs w:val="24"/>
              </w:rPr>
              <m:t>-23</m:t>
            </m:r>
          </m:sub>
          <m:sup>
            <m:r>
              <w:rPr>
                <w:rFonts w:ascii="Cambria Math" w:eastAsia="Times New Roman" w:hAnsi="Cambria Math" w:cs="Times New Roman"/>
                <w:sz w:val="24"/>
                <w:szCs w:val="24"/>
              </w:rPr>
              <m:t>+29</m:t>
            </m:r>
          </m:sup>
        </m:sSubSup>
      </m:oMath>
      <w:r w:rsidRPr="002E0CC9">
        <w:rPr>
          <w:rFonts w:ascii="Times New Roman" w:eastAsia="Times New Roman" w:hAnsi="Times New Roman" w:cs="Times New Roman"/>
          <w:sz w:val="24"/>
          <w:szCs w:val="24"/>
        </w:rPr>
        <w:t xml:space="preserve">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(mean ± 95% confidence interval; Figure 1), which contrast</w:t>
      </w:r>
      <w:r w:rsidR="008E3853" w:rsidRPr="002E0CC9">
        <w:rPr>
          <w:rFonts w:ascii="Times New Roman" w:eastAsia="Times New Roman" w:hAnsi="Times New Roman" w:cs="Times New Roman"/>
          <w:sz w:val="24"/>
          <w:szCs w:val="24"/>
        </w:rPr>
        <w:t>s</w:t>
      </w:r>
      <w:r w:rsidRPr="002E0CC9">
        <w:rPr>
          <w:rFonts w:ascii="Times New Roman" w:eastAsia="Times New Roman" w:hAnsi="Times New Roman" w:cs="Times New Roman"/>
          <w:sz w:val="24"/>
          <w:szCs w:val="24"/>
        </w:rPr>
        <w:t xml:space="preserve"> with the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average of </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113</m:t>
            </m:r>
          </m:e>
          <m:sub>
            <m:r>
              <w:rPr>
                <w:rFonts w:ascii="Cambria Math" w:eastAsia="Times New Roman" w:hAnsi="Cambria Math" w:cs="Times New Roman"/>
                <w:sz w:val="24"/>
                <w:szCs w:val="24"/>
              </w:rPr>
              <m:t>-18</m:t>
            </m:r>
          </m:sub>
          <m:sup>
            <m:r>
              <w:rPr>
                <w:rFonts w:ascii="Cambria Math" w:eastAsia="Times New Roman" w:hAnsi="Cambria Math" w:cs="Times New Roman"/>
                <w:sz w:val="24"/>
                <w:szCs w:val="24"/>
              </w:rPr>
              <m:t>+18</m:t>
            </m:r>
          </m:sup>
        </m:sSubSup>
      </m:oMath>
      <w:r w:rsidRPr="002E0CC9">
        <w:rPr>
          <w:rFonts w:ascii="Times New Roman" w:eastAsia="Times New Roman" w:hAnsi="Times New Roman" w:cs="Times New Roman"/>
          <w:sz w:val="24"/>
          <w:szCs w:val="24"/>
        </w:rPr>
        <w:t xml:space="preserve">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The intersection of these two distributions is 127.6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(Figure 1), a point at the 95.2% quantile of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the 9.8% quantile of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The null hypothesis (that these distributions are from the same underlying population) is highly unlikely: t</w:t>
      </w:r>
      <w:r w:rsidRPr="002E0CC9">
        <w:rPr>
          <w:rFonts w:ascii="Times New Roman" w:eastAsia="Times New Roman" w:hAnsi="Times New Roman" w:cs="Times New Roman"/>
          <w:sz w:val="24"/>
          <w:szCs w:val="24"/>
          <w:vertAlign w:val="subscript"/>
        </w:rPr>
        <w:t>4</w:t>
      </w:r>
      <w:r w:rsidR="0054402C" w:rsidRPr="002E0CC9">
        <w:rPr>
          <w:rFonts w:ascii="Times New Roman" w:eastAsia="Times New Roman" w:hAnsi="Times New Roman" w:cs="Times New Roman"/>
          <w:sz w:val="24"/>
          <w:szCs w:val="24"/>
          <w:vertAlign w:val="subscript"/>
        </w:rPr>
        <w:t>9</w:t>
      </w:r>
      <w:r w:rsidRPr="002E0CC9">
        <w:rPr>
          <w:rFonts w:ascii="Times New Roman" w:eastAsia="Times New Roman" w:hAnsi="Times New Roman" w:cs="Times New Roman"/>
          <w:sz w:val="24"/>
          <w:szCs w:val="24"/>
        </w:rPr>
        <w:t xml:space="preserve"> = -12.68; P &lt; 0.001. What characterizes the small number of estimates consistent with both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Bootstrap draws in the overlap region were characterized by low root contribution to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(averaging 34% below the intersection point, versus 42% above it) and high root contribution to autotrophic respiration (45% vs. 38%, respectively; Figure </w:t>
      </w:r>
      <w:r w:rsidR="003C7316" w:rsidRPr="002E0CC9">
        <w:rPr>
          <w:rFonts w:ascii="Times New Roman" w:eastAsia="Times New Roman" w:hAnsi="Times New Roman" w:cs="Times New Roman"/>
          <w:sz w:val="24"/>
          <w:szCs w:val="24"/>
        </w:rPr>
        <w:t>S11</w:t>
      </w:r>
      <w:r w:rsidRPr="002E0CC9">
        <w:rPr>
          <w:rFonts w:ascii="Times New Roman" w:eastAsia="Times New Roman" w:hAnsi="Times New Roman" w:cs="Times New Roman"/>
          <w:sz w:val="24"/>
          <w:szCs w:val="24"/>
        </w:rPr>
        <w:t>), resulting in low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values.</w:t>
      </w:r>
    </w:p>
    <w:p w14:paraId="47946FBD" w14:textId="77777777" w:rsidR="002F0619" w:rsidRPr="002E0CC9" w:rsidRDefault="002F0619" w:rsidP="00FA0AB5">
      <w:pPr>
        <w:spacing w:line="480" w:lineRule="auto"/>
        <w:rPr>
          <w:rFonts w:ascii="Times New Roman" w:eastAsia="Times New Roman" w:hAnsi="Times New Roman" w:cs="Times New Roman"/>
          <w:sz w:val="24"/>
          <w:szCs w:val="24"/>
        </w:rPr>
      </w:pPr>
    </w:p>
    <w:p w14:paraId="248F8DD0" w14:textId="3043D24F"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We performed a comparable analysis of published data to derive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from GPP, partitioning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into NPP and belowground autotrophic respiration components, while accounting for other carbon loss pathways (see Methods). The resulting implied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xml:space="preserve"> (i.e., the global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as implied by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68</m:t>
            </m:r>
          </m:e>
          <m:sub>
            <m:r>
              <w:rPr>
                <w:rFonts w:ascii="Cambria Math" w:eastAsia="Times New Roman" w:hAnsi="Cambria Math" w:cs="Times New Roman"/>
                <w:sz w:val="24"/>
                <w:szCs w:val="24"/>
              </w:rPr>
              <m:t>-8</m:t>
            </m:r>
          </m:sub>
          <m:sup>
            <m:r>
              <w:rPr>
                <w:rFonts w:ascii="Cambria Math" w:eastAsia="Times New Roman" w:hAnsi="Cambria Math" w:cs="Times New Roman"/>
                <w:sz w:val="24"/>
                <w:szCs w:val="24"/>
              </w:rPr>
              <m:t>+10</m:t>
            </m:r>
          </m:sup>
        </m:sSubSup>
      </m:oMath>
      <w:r w:rsidR="008E3853" w:rsidRPr="002E0CC9">
        <w:rPr>
          <w:rFonts w:ascii="Times New Roman" w:eastAsia="Times New Roman" w:hAnsi="Times New Roman" w:cs="Times New Roman"/>
          <w:sz w:val="24"/>
          <w:szCs w:val="24"/>
        </w:rPr>
        <w:t xml:space="preserve"> Pg C yr</w:t>
      </w:r>
      <w:r w:rsidR="008E3853" w:rsidRPr="002E0CC9">
        <w:rPr>
          <w:rFonts w:ascii="Times New Roman" w:eastAsia="Times New Roman" w:hAnsi="Times New Roman" w:cs="Times New Roman"/>
          <w:sz w:val="24"/>
          <w:szCs w:val="24"/>
          <w:vertAlign w:val="superscript"/>
        </w:rPr>
        <w:t>-1</w:t>
      </w:r>
      <w:r w:rsidR="008E3853"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 xml:space="preserve">Figure 1) is highly unlikely </w:t>
      </w:r>
      <w:r w:rsidR="008E3853" w:rsidRPr="002E0CC9">
        <w:rPr>
          <w:rFonts w:ascii="Times New Roman" w:eastAsia="Times New Roman" w:hAnsi="Times New Roman" w:cs="Times New Roman"/>
          <w:sz w:val="24"/>
          <w:szCs w:val="24"/>
        </w:rPr>
        <w:t>to be</w:t>
      </w:r>
      <w:r w:rsidRPr="002E0CC9">
        <w:rPr>
          <w:rFonts w:ascii="Times New Roman" w:eastAsia="Times New Roman" w:hAnsi="Times New Roman" w:cs="Times New Roman"/>
          <w:sz w:val="24"/>
          <w:szCs w:val="24"/>
        </w:rPr>
        <w:t xml:space="preserve"> consistent with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values (</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87</m:t>
            </m:r>
          </m:e>
          <m:sub>
            <m:r>
              <w:rPr>
                <w:rFonts w:ascii="Cambria Math" w:eastAsia="Times New Roman" w:hAnsi="Cambria Math" w:cs="Times New Roman"/>
                <w:sz w:val="24"/>
                <w:szCs w:val="24"/>
              </w:rPr>
              <m:t>-8</m:t>
            </m:r>
          </m:sub>
          <m:sup>
            <m:r>
              <w:rPr>
                <w:rFonts w:ascii="Cambria Math" w:eastAsia="Times New Roman" w:hAnsi="Cambria Math" w:cs="Times New Roman"/>
                <w:sz w:val="24"/>
                <w:szCs w:val="24"/>
              </w:rPr>
              <m:t>+9</m:t>
            </m:r>
          </m:sup>
        </m:sSubSup>
      </m:oMath>
      <w:r w:rsidRPr="002E0CC9">
        <w:rPr>
          <w:rFonts w:ascii="Times New Roman" w:eastAsia="Times New Roman" w:hAnsi="Times New Roman" w:cs="Times New Roman"/>
          <w:sz w:val="24"/>
          <w:szCs w:val="24"/>
        </w:rPr>
        <w:t xml:space="preserve">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see Methods). Only 1.8% of the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distribution in Figure 1 is below the intersection point of 78.</w:t>
      </w:r>
      <w:r w:rsidR="00EA6532" w:rsidRPr="002E0CC9">
        <w:rPr>
          <w:rFonts w:ascii="Times New Roman" w:eastAsia="Times New Roman" w:hAnsi="Times New Roman" w:cs="Times New Roman"/>
          <w:sz w:val="24"/>
          <w:szCs w:val="24"/>
        </w:rPr>
        <w:t xml:space="preserve">2 </w:t>
      </w:r>
      <w:r w:rsidRPr="002E0CC9">
        <w:rPr>
          <w:rFonts w:ascii="Times New Roman" w:eastAsia="Times New Roman" w:hAnsi="Times New Roman" w:cs="Times New Roman"/>
          <w:sz w:val="24"/>
          <w:szCs w:val="24"/>
        </w:rPr>
        <w:t>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and only 2.5% of the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xml:space="preserve"> distribution is above it. This is strong evidence against the null hypothesis that these curves are mutually consistent (i.e.</w:t>
      </w:r>
      <w:r w:rsidR="009C5B7C"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that they represent the same underlying population, </w:t>
      </w:r>
      <w:r w:rsidR="00511F39" w:rsidRPr="002E0CC9">
        <w:rPr>
          <w:rFonts w:ascii="Times New Roman" w:eastAsia="Times New Roman" w:hAnsi="Times New Roman" w:cs="Times New Roman"/>
          <w:sz w:val="24"/>
          <w:szCs w:val="24"/>
        </w:rPr>
        <w:t>t</w:t>
      </w:r>
      <w:r w:rsidR="00511F39" w:rsidRPr="002E0CC9">
        <w:rPr>
          <w:rFonts w:ascii="Times New Roman" w:eastAsia="Times New Roman" w:hAnsi="Times New Roman" w:cs="Times New Roman"/>
          <w:sz w:val="24"/>
          <w:szCs w:val="24"/>
          <w:vertAlign w:val="subscript"/>
        </w:rPr>
        <w:t>23</w:t>
      </w:r>
      <w:r w:rsidR="00511F39"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 xml:space="preserve">= -11.59; P &lt; 0.001). </w:t>
      </w:r>
      <w:r w:rsidRPr="002E0CC9">
        <w:rPr>
          <w:rFonts w:ascii="Times New Roman" w:eastAsia="Times New Roman" w:hAnsi="Times New Roman" w:cs="Times New Roman"/>
          <w:sz w:val="24"/>
          <w:szCs w:val="24"/>
          <w:highlight w:val="white"/>
        </w:rPr>
        <w:t xml:space="preserve">The overlap between these distributions is </w:t>
      </w:r>
      <w:r w:rsidRPr="002E0CC9">
        <w:rPr>
          <w:rFonts w:ascii="Times New Roman" w:eastAsia="Times New Roman" w:hAnsi="Times New Roman" w:cs="Times New Roman"/>
          <w:sz w:val="24"/>
          <w:szCs w:val="24"/>
        </w:rPr>
        <w:t>characterized by high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(averaging 125.6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versus 112.5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lastRenderedPageBreak/>
        <w:t xml:space="preserve">below the intersection point), high NPP, and a high contribution of roots to overall autotrophic respiration (46% and 39% for above and below the intersection point, respectively; Figure </w:t>
      </w:r>
      <w:r w:rsidR="003C7316" w:rsidRPr="002E0CC9">
        <w:rPr>
          <w:rFonts w:ascii="Times New Roman" w:eastAsia="Times New Roman" w:hAnsi="Times New Roman" w:cs="Times New Roman"/>
          <w:sz w:val="24"/>
          <w:szCs w:val="24"/>
        </w:rPr>
        <w:t>S12</w:t>
      </w:r>
      <w:r w:rsidRPr="002E0CC9">
        <w:rPr>
          <w:rFonts w:ascii="Times New Roman" w:eastAsia="Times New Roman" w:hAnsi="Times New Roman" w:cs="Times New Roman"/>
          <w:sz w:val="24"/>
          <w:szCs w:val="24"/>
        </w:rPr>
        <w:t>). The cumulative result of these values produced the small percentage of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xml:space="preserve"> draws consistent with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w:t>
      </w:r>
    </w:p>
    <w:p w14:paraId="32402A79" w14:textId="77777777" w:rsidR="002F0619" w:rsidRPr="002E0CC9" w:rsidRDefault="002F0619" w:rsidP="00FA0AB5">
      <w:pPr>
        <w:spacing w:line="480" w:lineRule="auto"/>
        <w:rPr>
          <w:rFonts w:ascii="Times New Roman" w:eastAsia="Times New Roman" w:hAnsi="Times New Roman" w:cs="Times New Roman"/>
          <w:sz w:val="24"/>
          <w:szCs w:val="24"/>
        </w:rPr>
      </w:pPr>
    </w:p>
    <w:p w14:paraId="62AA297D" w14:textId="6076F743" w:rsidR="002F0619" w:rsidRPr="002E0CC9" w:rsidRDefault="0027364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We identified</w:t>
      </w:r>
      <w:r w:rsidR="001775FE" w:rsidRPr="002E0CC9">
        <w:rPr>
          <w:rFonts w:ascii="Times New Roman" w:eastAsia="Times New Roman" w:hAnsi="Times New Roman" w:cs="Times New Roman"/>
          <w:sz w:val="24"/>
          <w:szCs w:val="24"/>
        </w:rPr>
        <w:t xml:space="preserve"> sources of variability in Figure 1 using a variance decomposition procedure to explore which parameters were both uncertain and influential in the distribution of GPP</w:t>
      </w:r>
      <w:r w:rsidR="001775FE" w:rsidRPr="002E0CC9">
        <w:rPr>
          <w:rFonts w:ascii="Times New Roman" w:eastAsia="Times New Roman" w:hAnsi="Times New Roman" w:cs="Times New Roman"/>
          <w:sz w:val="24"/>
          <w:szCs w:val="24"/>
          <w:vertAlign w:val="subscript"/>
        </w:rPr>
        <w:t>Rs</w:t>
      </w:r>
      <w:r w:rsidR="001775FE" w:rsidRPr="002E0CC9">
        <w:rPr>
          <w:rFonts w:ascii="Times New Roman" w:eastAsia="Times New Roman" w:hAnsi="Times New Roman" w:cs="Times New Roman"/>
          <w:sz w:val="24"/>
          <w:szCs w:val="24"/>
        </w:rPr>
        <w:t xml:space="preserve"> and Rs</w:t>
      </w:r>
      <w:r w:rsidR="001775FE" w:rsidRPr="002E0CC9">
        <w:rPr>
          <w:rFonts w:ascii="Times New Roman" w:eastAsia="Times New Roman" w:hAnsi="Times New Roman" w:cs="Times New Roman"/>
          <w:sz w:val="24"/>
          <w:szCs w:val="24"/>
          <w:vertAlign w:val="subscript"/>
        </w:rPr>
        <w:t>GPP</w:t>
      </w:r>
      <w:r w:rsidR="001775FE" w:rsidRPr="002E0CC9">
        <w:rPr>
          <w:rFonts w:ascii="Times New Roman" w:eastAsia="Times New Roman" w:hAnsi="Times New Roman" w:cs="Times New Roman"/>
          <w:sz w:val="24"/>
          <w:szCs w:val="24"/>
        </w:rPr>
        <w:t xml:space="preserve"> (Table 1). Variability in GPP</w:t>
      </w:r>
      <w:r w:rsidR="001775FE" w:rsidRPr="002E0CC9">
        <w:rPr>
          <w:rFonts w:ascii="Times New Roman" w:eastAsia="Times New Roman" w:hAnsi="Times New Roman" w:cs="Times New Roman"/>
          <w:sz w:val="24"/>
          <w:szCs w:val="24"/>
          <w:vertAlign w:val="subscript"/>
        </w:rPr>
        <w:t>Rs</w:t>
      </w:r>
      <w:r w:rsidR="001775FE" w:rsidRPr="002E0CC9">
        <w:rPr>
          <w:rFonts w:ascii="Times New Roman" w:eastAsia="Times New Roman" w:hAnsi="Times New Roman" w:cs="Times New Roman"/>
          <w:sz w:val="24"/>
          <w:szCs w:val="24"/>
        </w:rPr>
        <w:t xml:space="preserve"> was dominated (63% of total variance) by uncertainties in the ratio of root autotrophic respiration to total autotrophic respiration, for which field measurements are limited. Other influential variables were </w:t>
      </w:r>
      <w:r w:rsidR="00A17940" w:rsidRPr="002E0CC9">
        <w:rPr>
          <w:rFonts w:ascii="Times New Roman" w:eastAsia="Times New Roman" w:hAnsi="Times New Roman" w:cs="Times New Roman"/>
          <w:sz w:val="24"/>
          <w:szCs w:val="24"/>
        </w:rPr>
        <w:t xml:space="preserve">variance </w:t>
      </w:r>
      <w:r w:rsidR="001775FE" w:rsidRPr="002E0CC9">
        <w:rPr>
          <w:rFonts w:ascii="Times New Roman" w:eastAsia="Times New Roman" w:hAnsi="Times New Roman" w:cs="Times New Roman"/>
          <w:sz w:val="24"/>
          <w:szCs w:val="24"/>
        </w:rPr>
        <w:t>in global Rs</w:t>
      </w:r>
      <w:r w:rsidR="001775FE" w:rsidRPr="002E0CC9">
        <w:rPr>
          <w:rFonts w:ascii="Times New Roman" w:eastAsia="Times New Roman" w:hAnsi="Times New Roman" w:cs="Times New Roman"/>
          <w:sz w:val="24"/>
          <w:szCs w:val="24"/>
          <w:vertAlign w:val="subscript"/>
        </w:rPr>
        <w:t>lit</w:t>
      </w:r>
      <w:r w:rsidR="001775FE" w:rsidRPr="002E0CC9">
        <w:rPr>
          <w:rFonts w:ascii="Times New Roman" w:eastAsia="Times New Roman" w:hAnsi="Times New Roman" w:cs="Times New Roman"/>
          <w:sz w:val="24"/>
          <w:szCs w:val="24"/>
        </w:rPr>
        <w:t xml:space="preserve"> (12%) and the root contribution to total R</w:t>
      </w:r>
      <w:r w:rsidR="001775FE" w:rsidRPr="002E0CC9">
        <w:rPr>
          <w:rFonts w:ascii="Times New Roman" w:eastAsia="Times New Roman" w:hAnsi="Times New Roman" w:cs="Times New Roman"/>
          <w:sz w:val="24"/>
          <w:szCs w:val="24"/>
          <w:vertAlign w:val="subscript"/>
        </w:rPr>
        <w:t>S</w:t>
      </w:r>
      <w:r w:rsidR="001775FE" w:rsidRPr="002E0CC9">
        <w:rPr>
          <w:rFonts w:ascii="Times New Roman" w:eastAsia="Times New Roman" w:hAnsi="Times New Roman" w:cs="Times New Roman"/>
          <w:sz w:val="24"/>
          <w:szCs w:val="24"/>
        </w:rPr>
        <w:t xml:space="preserve"> </w:t>
      </w:r>
      <w:r w:rsidR="004C2759" w:rsidRPr="002E0CC9">
        <w:rPr>
          <w:rFonts w:ascii="Times New Roman" w:eastAsia="Times New Roman" w:hAnsi="Times New Roman" w:cs="Times New Roman"/>
          <w:sz w:val="24"/>
          <w:szCs w:val="24"/>
        </w:rPr>
        <w:t xml:space="preserve">of desert, wetland, and savanna </w:t>
      </w:r>
      <w:r w:rsidR="001775FE" w:rsidRPr="002E0CC9">
        <w:rPr>
          <w:rFonts w:ascii="Times New Roman" w:eastAsia="Times New Roman" w:hAnsi="Times New Roman" w:cs="Times New Roman"/>
          <w:sz w:val="24"/>
          <w:szCs w:val="24"/>
        </w:rPr>
        <w:t>(7%). For bootstrapped Rs</w:t>
      </w:r>
      <w:r w:rsidR="001775FE" w:rsidRPr="002E0CC9">
        <w:rPr>
          <w:rFonts w:ascii="Times New Roman" w:eastAsia="Times New Roman" w:hAnsi="Times New Roman" w:cs="Times New Roman"/>
          <w:sz w:val="24"/>
          <w:szCs w:val="24"/>
          <w:vertAlign w:val="subscript"/>
        </w:rPr>
        <w:t>GPP</w:t>
      </w:r>
      <w:r w:rsidR="001775FE" w:rsidRPr="002E0CC9">
        <w:rPr>
          <w:rFonts w:ascii="Times New Roman" w:eastAsia="Times New Roman" w:hAnsi="Times New Roman" w:cs="Times New Roman"/>
          <w:sz w:val="24"/>
          <w:szCs w:val="24"/>
        </w:rPr>
        <w:t>, uncertainty in GPP</w:t>
      </w:r>
      <w:r w:rsidR="001775FE" w:rsidRPr="002E0CC9">
        <w:rPr>
          <w:rFonts w:ascii="Times New Roman" w:eastAsia="Times New Roman" w:hAnsi="Times New Roman" w:cs="Times New Roman"/>
          <w:sz w:val="24"/>
          <w:szCs w:val="24"/>
          <w:vertAlign w:val="subscript"/>
        </w:rPr>
        <w:t>lit</w:t>
      </w:r>
      <w:r w:rsidR="001775FE" w:rsidRPr="002E0CC9">
        <w:rPr>
          <w:rFonts w:ascii="Times New Roman" w:eastAsia="Times New Roman" w:hAnsi="Times New Roman" w:cs="Times New Roman"/>
          <w:sz w:val="24"/>
          <w:szCs w:val="24"/>
        </w:rPr>
        <w:t xml:space="preserve"> was the largest (35%) contributor to variability, with root contribution to total </w:t>
      </w:r>
      <w:r w:rsidR="005D3E3D" w:rsidRPr="002E0CC9">
        <w:rPr>
          <w:rFonts w:ascii="Times New Roman" w:eastAsia="Times New Roman" w:hAnsi="Times New Roman" w:cs="Times New Roman"/>
          <w:sz w:val="24"/>
          <w:szCs w:val="24"/>
        </w:rPr>
        <w:t>R</w:t>
      </w:r>
      <w:r w:rsidR="005D3E3D" w:rsidRPr="002E0CC9">
        <w:rPr>
          <w:rFonts w:ascii="Times New Roman" w:eastAsia="Times New Roman" w:hAnsi="Times New Roman" w:cs="Times New Roman"/>
          <w:sz w:val="24"/>
          <w:szCs w:val="24"/>
          <w:vertAlign w:val="subscript"/>
        </w:rPr>
        <w:t>A</w:t>
      </w:r>
      <w:r w:rsidR="005D3E3D" w:rsidRPr="002E0CC9">
        <w:rPr>
          <w:rFonts w:ascii="Times New Roman" w:eastAsia="Times New Roman" w:hAnsi="Times New Roman" w:cs="Times New Roman"/>
          <w:sz w:val="24"/>
          <w:szCs w:val="24"/>
        </w:rPr>
        <w:t xml:space="preserve"> </w:t>
      </w:r>
      <w:r w:rsidR="004C2759" w:rsidRPr="002E0CC9">
        <w:rPr>
          <w:rFonts w:ascii="Times New Roman" w:eastAsia="Times New Roman" w:hAnsi="Times New Roman" w:cs="Times New Roman"/>
          <w:sz w:val="24"/>
          <w:szCs w:val="24"/>
        </w:rPr>
        <w:t xml:space="preserve">of cropland, savanna, grassland, and wetland </w:t>
      </w:r>
      <w:r w:rsidR="001775FE" w:rsidRPr="002E0CC9">
        <w:rPr>
          <w:rFonts w:ascii="Times New Roman" w:eastAsia="Times New Roman" w:hAnsi="Times New Roman" w:cs="Times New Roman"/>
          <w:sz w:val="24"/>
          <w:szCs w:val="24"/>
        </w:rPr>
        <w:t>(32%) and global NPP (28%) also large. No other factor contributed more than 2%.</w:t>
      </w:r>
    </w:p>
    <w:p w14:paraId="35068FD4" w14:textId="4B4700A4" w:rsidR="002F0619" w:rsidRPr="002E0CC9" w:rsidRDefault="002F0619" w:rsidP="00FA0AB5">
      <w:pPr>
        <w:spacing w:line="480" w:lineRule="auto"/>
        <w:rPr>
          <w:rFonts w:ascii="Times New Roman" w:eastAsia="Times New Roman" w:hAnsi="Times New Roman" w:cs="Times New Roman"/>
          <w:sz w:val="24"/>
          <w:szCs w:val="24"/>
        </w:rPr>
      </w:pPr>
    </w:p>
    <w:p w14:paraId="5376758B" w14:textId="606ED1F1" w:rsidR="008E3853"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We also employed a second, complementary approach, one independent of any assumptions about carbon partitioning. In this step</w:t>
      </w:r>
      <w:r w:rsidR="00033A63"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we compared site-level measurements of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and GPP from a global soil respiration database (SRDB </w:t>
      </w:r>
      <w:hyperlink r:id="rId20">
        <w:r w:rsidRPr="002E0CC9">
          <w:rPr>
            <w:rFonts w:ascii="Times New Roman" w:eastAsia="Times New Roman" w:hAnsi="Times New Roman" w:cs="Times New Roman"/>
            <w:color w:val="000000"/>
            <w:sz w:val="24"/>
            <w:szCs w:val="24"/>
            <w:vertAlign w:val="superscript"/>
          </w:rPr>
          <w:t>18</w:t>
        </w:r>
      </w:hyperlink>
      <w:r w:rsidRPr="002E0CC9">
        <w:rPr>
          <w:rFonts w:ascii="Times New Roman" w:eastAsia="Times New Roman" w:hAnsi="Times New Roman" w:cs="Times New Roman"/>
          <w:sz w:val="24"/>
          <w:szCs w:val="24"/>
        </w:rPr>
        <w:t xml:space="preserve">) and FLUXNET </w:t>
      </w:r>
      <w:hyperlink r:id="rId21">
        <w:r w:rsidRPr="002E0CC9">
          <w:rPr>
            <w:rFonts w:ascii="Times New Roman" w:eastAsia="Times New Roman" w:hAnsi="Times New Roman" w:cs="Times New Roman"/>
            <w:color w:val="000000"/>
            <w:sz w:val="24"/>
            <w:szCs w:val="24"/>
            <w:vertAlign w:val="superscript"/>
          </w:rPr>
          <w:t>19</w:t>
        </w:r>
      </w:hyperlink>
      <w:r w:rsidRPr="002E0CC9">
        <w:rPr>
          <w:rFonts w:ascii="Times New Roman" w:eastAsia="Times New Roman" w:hAnsi="Times New Roman" w:cs="Times New Roman"/>
          <w:sz w:val="24"/>
          <w:szCs w:val="24"/>
        </w:rPr>
        <w:t>. These were compared against the same global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estimates shown in Figure 1. The site-level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:GPP ratios </w:t>
      </w:r>
      <w:r w:rsidR="009C5B7C"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i.e.</w:t>
      </w:r>
      <w:r w:rsidR="008D2AF8"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the values directly reported by investigators and compiled in SRDB</w:t>
      </w:r>
      <w:r w:rsidR="009C5B7C"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averaged 0.5</w:t>
      </w:r>
      <w:r w:rsidR="00197FFC" w:rsidRPr="002E0CC9">
        <w:rPr>
          <w:rFonts w:ascii="Times New Roman" w:eastAsia="Times New Roman" w:hAnsi="Times New Roman" w:cs="Times New Roman"/>
          <w:sz w:val="24"/>
          <w:szCs w:val="24"/>
        </w:rPr>
        <w:t>6</w:t>
      </w:r>
      <w:r w:rsidRPr="002E0CC9">
        <w:rPr>
          <w:rFonts w:ascii="Times New Roman" w:eastAsia="Times New Roman" w:hAnsi="Times New Roman" w:cs="Times New Roman"/>
          <w:sz w:val="24"/>
          <w:szCs w:val="24"/>
        </w:rPr>
        <w:t xml:space="preserve"> ± 0.26 (Figure 2), very similar to the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:GPP ratios from combining SRDB and FLUXNET data (0.54 ± 0.85). These were both significantly (P &lt; 0.001 based on a non-parametric Wilcoxon test) lower than the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ratios of 0.72 ± 0.11. </w:t>
      </w:r>
    </w:p>
    <w:p w14:paraId="13796AC2" w14:textId="15FBBBE3" w:rsidR="008E3853" w:rsidRPr="002E0CC9" w:rsidRDefault="008E3853" w:rsidP="00FA0AB5">
      <w:pPr>
        <w:spacing w:line="480" w:lineRule="auto"/>
        <w:rPr>
          <w:rFonts w:ascii="Times New Roman" w:eastAsia="Times New Roman" w:hAnsi="Times New Roman" w:cs="Times New Roman"/>
          <w:sz w:val="24"/>
          <w:szCs w:val="24"/>
        </w:rPr>
      </w:pPr>
    </w:p>
    <w:p w14:paraId="57C895AD" w14:textId="722AA656"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We found no evidence that this difference was driven by a lack of spatial representativeness in the global distribution of SRDB data. For example, the arithmetic </w:t>
      </w:r>
      <w:proofErr w:type="gramStart"/>
      <w:r w:rsidRPr="002E0CC9">
        <w:rPr>
          <w:rFonts w:ascii="Times New Roman" w:eastAsia="Times New Roman" w:hAnsi="Times New Roman" w:cs="Times New Roman"/>
          <w:sz w:val="24"/>
          <w:szCs w:val="24"/>
        </w:rPr>
        <w:t>mean</w:t>
      </w:r>
      <w:proofErr w:type="gramEnd"/>
      <w:r w:rsidRPr="002E0CC9">
        <w:rPr>
          <w:rFonts w:ascii="Times New Roman" w:eastAsia="Times New Roman" w:hAnsi="Times New Roman" w:cs="Times New Roman"/>
          <w:sz w:val="24"/>
          <w:szCs w:val="24"/>
        </w:rPr>
        <w:t xml:space="preserve"> of the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:GPP ratio in the SRDB is 0.56, and 0.57 when weighted by vegetation areas globally</w:t>
      </w:r>
      <w:r w:rsidR="008D2AF8" w:rsidRPr="002E0CC9">
        <w:rPr>
          <w:rFonts w:ascii="Times New Roman" w:eastAsia="Times New Roman" w:hAnsi="Times New Roman" w:cs="Times New Roman"/>
          <w:sz w:val="24"/>
          <w:szCs w:val="24"/>
        </w:rPr>
        <w:t xml:space="preserve">. We highlight </w:t>
      </w:r>
      <w:r w:rsidR="004E3FE0" w:rsidRPr="002E0CC9">
        <w:rPr>
          <w:rFonts w:ascii="Times New Roman" w:eastAsia="Times New Roman" w:hAnsi="Times New Roman" w:cs="Times New Roman"/>
          <w:sz w:val="24"/>
          <w:szCs w:val="24"/>
        </w:rPr>
        <w:t>that this does not mean that the difference cannot be influenced by sampling errors related to the sparsity of the underlying measurements</w:t>
      </w:r>
      <w:r w:rsidR="000A50ED" w:rsidRPr="002E0CC9">
        <w:rPr>
          <w:rFonts w:ascii="Times New Roman" w:eastAsia="Times New Roman" w:hAnsi="Times New Roman" w:cs="Times New Roman"/>
          <w:sz w:val="24"/>
          <w:szCs w:val="24"/>
        </w:rPr>
        <w:t>.</w:t>
      </w:r>
      <w:r w:rsidR="004E3FE0"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 xml:space="preserve">Figure 2 also shows </w:t>
      </w:r>
      <w:proofErr w:type="gramStart"/>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:GPP</w:t>
      </w:r>
      <w:proofErr w:type="gramEnd"/>
      <w:r w:rsidRPr="002E0CC9">
        <w:rPr>
          <w:rFonts w:ascii="Times New Roman" w:eastAsia="Times New Roman" w:hAnsi="Times New Roman" w:cs="Times New Roman"/>
          <w:sz w:val="24"/>
          <w:szCs w:val="24"/>
        </w:rPr>
        <w:t xml:space="preserve"> </w:t>
      </w:r>
      <w:r w:rsidR="001F5D4B" w:rsidRPr="002E0CC9">
        <w:rPr>
          <w:rFonts w:ascii="Times New Roman" w:eastAsia="Times New Roman" w:hAnsi="Times New Roman" w:cs="Times New Roman"/>
          <w:sz w:val="24"/>
          <w:szCs w:val="24"/>
        </w:rPr>
        <w:t>and R</w:t>
      </w:r>
      <w:r w:rsidR="001F5D4B" w:rsidRPr="002E0CC9">
        <w:rPr>
          <w:rFonts w:ascii="Times New Roman" w:eastAsia="Times New Roman" w:hAnsi="Times New Roman" w:cs="Times New Roman"/>
          <w:sz w:val="24"/>
          <w:szCs w:val="24"/>
          <w:vertAlign w:val="subscript"/>
        </w:rPr>
        <w:t>H</w:t>
      </w:r>
      <w:r w:rsidR="001F5D4B" w:rsidRPr="002E0CC9">
        <w:rPr>
          <w:rFonts w:ascii="Times New Roman" w:eastAsia="Times New Roman" w:hAnsi="Times New Roman" w:cs="Times New Roman"/>
          <w:sz w:val="24"/>
          <w:szCs w:val="24"/>
        </w:rPr>
        <w:t xml:space="preserve">:GPP </w:t>
      </w:r>
      <w:r w:rsidRPr="002E0CC9">
        <w:rPr>
          <w:rFonts w:ascii="Times New Roman" w:eastAsia="Times New Roman" w:hAnsi="Times New Roman" w:cs="Times New Roman"/>
          <w:sz w:val="24"/>
          <w:szCs w:val="24"/>
        </w:rPr>
        <w:t xml:space="preserve">values from models in the Coupled Model Intercomparison Project phase 6 (CMIP6) </w:t>
      </w:r>
      <w:hyperlink r:id="rId22">
        <w:r w:rsidRPr="002E0CC9">
          <w:rPr>
            <w:rFonts w:ascii="Times New Roman" w:eastAsia="Times New Roman" w:hAnsi="Times New Roman" w:cs="Times New Roman"/>
            <w:color w:val="000000"/>
            <w:sz w:val="24"/>
            <w:szCs w:val="24"/>
            <w:vertAlign w:val="superscript"/>
          </w:rPr>
          <w:t>20</w:t>
        </w:r>
      </w:hyperlink>
      <w:r w:rsidRPr="002E0CC9">
        <w:rPr>
          <w:rFonts w:ascii="Times New Roman" w:eastAsia="Times New Roman" w:hAnsi="Times New Roman" w:cs="Times New Roman"/>
          <w:sz w:val="24"/>
          <w:szCs w:val="24"/>
        </w:rPr>
        <w:t xml:space="preserve"> at both local (cell</w:t>
      </w:r>
      <w:r w:rsidR="00A27521" w:rsidRPr="002E0CC9">
        <w:rPr>
          <w:rFonts w:ascii="Times New Roman" w:eastAsia="Times New Roman" w:hAnsi="Times New Roman" w:cs="Times New Roman"/>
          <w:sz w:val="24"/>
          <w:szCs w:val="24"/>
        </w:rPr>
        <w:t>/grid</w:t>
      </w:r>
      <w:r w:rsidRPr="002E0CC9">
        <w:rPr>
          <w:rFonts w:ascii="Times New Roman" w:eastAsia="Times New Roman" w:hAnsi="Times New Roman" w:cs="Times New Roman"/>
          <w:sz w:val="24"/>
          <w:szCs w:val="24"/>
        </w:rPr>
        <w:t xml:space="preserve">) and global scales. These models are global in extent, similar to satellite data products, but their explicit physiological processes mean that </w:t>
      </w:r>
      <w:r w:rsidR="00F43C53" w:rsidRPr="002E0CC9">
        <w:rPr>
          <w:rFonts w:ascii="Times New Roman" w:eastAsia="Times New Roman" w:hAnsi="Times New Roman" w:cs="Times New Roman"/>
          <w:sz w:val="24"/>
          <w:szCs w:val="24"/>
        </w:rPr>
        <w:t xml:space="preserve">their </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w:t>
      </w:r>
      <w:r w:rsidR="00F43C53" w:rsidRPr="002E0CC9">
        <w:rPr>
          <w:rFonts w:ascii="Times New Roman" w:eastAsia="Times New Roman" w:hAnsi="Times New Roman" w:cs="Times New Roman"/>
          <w:sz w:val="24"/>
          <w:szCs w:val="24"/>
        </w:rPr>
        <w:t xml:space="preserve">outputs </w:t>
      </w:r>
      <w:r w:rsidRPr="002E0CC9">
        <w:rPr>
          <w:rFonts w:ascii="Times New Roman" w:eastAsia="Times New Roman" w:hAnsi="Times New Roman" w:cs="Times New Roman"/>
          <w:sz w:val="24"/>
          <w:szCs w:val="24"/>
        </w:rPr>
        <w:t xml:space="preserve">are constrained by GPP. In the CMIP6 models examined, </w:t>
      </w:r>
      <w:proofErr w:type="gramStart"/>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:GPP</w:t>
      </w:r>
      <w:proofErr w:type="gramEnd"/>
      <w:r w:rsidRPr="002E0CC9">
        <w:rPr>
          <w:rFonts w:ascii="Times New Roman" w:eastAsia="Times New Roman" w:hAnsi="Times New Roman" w:cs="Times New Roman"/>
          <w:sz w:val="24"/>
          <w:szCs w:val="24"/>
        </w:rPr>
        <w:t xml:space="preserve"> values were 0.</w:t>
      </w:r>
      <w:r w:rsidR="00CA68CB" w:rsidRPr="002E0CC9">
        <w:rPr>
          <w:rFonts w:ascii="Times New Roman" w:eastAsia="Times New Roman" w:hAnsi="Times New Roman" w:cs="Times New Roman"/>
          <w:sz w:val="24"/>
          <w:szCs w:val="24"/>
        </w:rPr>
        <w:t>609</w:t>
      </w:r>
      <w:r w:rsidR="00511F39" w:rsidRPr="002E0CC9">
        <w:rPr>
          <w:rFonts w:ascii="Times New Roman" w:eastAsia="Times New Roman" w:hAnsi="Times New Roman" w:cs="Times New Roman"/>
          <w:sz w:val="24"/>
          <w:szCs w:val="24"/>
        </w:rPr>
        <w:t xml:space="preserve"> ± 0.11</w:t>
      </w:r>
      <w:r w:rsidR="00CA68CB"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 xml:space="preserve">at </w:t>
      </w:r>
      <w:r w:rsidR="00E90ACA" w:rsidRPr="002E0CC9">
        <w:rPr>
          <w:rFonts w:ascii="Times New Roman" w:eastAsia="Times New Roman" w:hAnsi="Times New Roman" w:cs="Times New Roman"/>
          <w:sz w:val="24"/>
          <w:szCs w:val="24"/>
        </w:rPr>
        <w:t xml:space="preserve">both </w:t>
      </w:r>
      <w:r w:rsidRPr="002E0CC9">
        <w:rPr>
          <w:rFonts w:ascii="Times New Roman" w:eastAsia="Times New Roman" w:hAnsi="Times New Roman" w:cs="Times New Roman"/>
          <w:sz w:val="24"/>
          <w:szCs w:val="24"/>
        </w:rPr>
        <w:t>the global scale (i.e., the ratio of the models’ global fluxes) and the scale of individual cell</w:t>
      </w:r>
      <w:r w:rsidR="00A27521" w:rsidRPr="002E0CC9">
        <w:rPr>
          <w:rFonts w:ascii="Times New Roman" w:eastAsia="Times New Roman" w:hAnsi="Times New Roman" w:cs="Times New Roman"/>
          <w:sz w:val="24"/>
          <w:szCs w:val="24"/>
        </w:rPr>
        <w:t>/grid</w:t>
      </w:r>
      <w:r w:rsidR="00CE44AB" w:rsidRPr="002E0CC9">
        <w:rPr>
          <w:rFonts w:ascii="Times New Roman" w:eastAsia="Times New Roman" w:hAnsi="Times New Roman" w:cs="Times New Roman"/>
          <w:sz w:val="24"/>
          <w:szCs w:val="24"/>
        </w:rPr>
        <w:t xml:space="preserve">, which </w:t>
      </w:r>
      <w:r w:rsidRPr="002E0CC9">
        <w:rPr>
          <w:rFonts w:ascii="Times New Roman" w:eastAsia="Times New Roman" w:hAnsi="Times New Roman" w:cs="Times New Roman"/>
          <w:sz w:val="24"/>
          <w:szCs w:val="24"/>
        </w:rPr>
        <w:t xml:space="preserve">were significantly </w:t>
      </w:r>
      <w:r w:rsidR="00CE44AB" w:rsidRPr="002E0CC9">
        <w:rPr>
          <w:rFonts w:ascii="Times New Roman" w:eastAsia="Times New Roman" w:hAnsi="Times New Roman" w:cs="Times New Roman"/>
          <w:sz w:val="24"/>
          <w:szCs w:val="24"/>
        </w:rPr>
        <w:t xml:space="preserve">lower </w:t>
      </w:r>
      <w:r w:rsidRPr="002E0CC9">
        <w:rPr>
          <w:rFonts w:ascii="Times New Roman" w:eastAsia="Times New Roman" w:hAnsi="Times New Roman" w:cs="Times New Roman"/>
          <w:sz w:val="24"/>
          <w:szCs w:val="24"/>
        </w:rPr>
        <w:t xml:space="preserve">(W = </w:t>
      </w:r>
      <w:r w:rsidR="00E90ACA" w:rsidRPr="002E0CC9">
        <w:rPr>
          <w:rFonts w:ascii="Times New Roman" w:eastAsia="Times New Roman" w:hAnsi="Times New Roman" w:cs="Times New Roman"/>
          <w:sz w:val="24"/>
          <w:szCs w:val="24"/>
        </w:rPr>
        <w:t>375</w:t>
      </w:r>
      <w:r w:rsidR="00EC21E2" w:rsidRPr="002E0CC9">
        <w:rPr>
          <w:rFonts w:ascii="Times New Roman" w:eastAsia="Times New Roman" w:hAnsi="Times New Roman" w:cs="Times New Roman"/>
          <w:sz w:val="24"/>
          <w:szCs w:val="24"/>
        </w:rPr>
        <w:t>,</w:t>
      </w:r>
      <w:r w:rsidR="00E90ACA" w:rsidRPr="002E0CC9">
        <w:rPr>
          <w:rFonts w:ascii="Times New Roman" w:eastAsia="Times New Roman" w:hAnsi="Times New Roman" w:cs="Times New Roman"/>
          <w:sz w:val="24"/>
          <w:szCs w:val="24"/>
        </w:rPr>
        <w:t>206</w:t>
      </w:r>
      <w:r w:rsidRPr="002E0CC9">
        <w:rPr>
          <w:rFonts w:ascii="Times New Roman" w:eastAsia="Times New Roman" w:hAnsi="Times New Roman" w:cs="Times New Roman"/>
          <w:sz w:val="24"/>
          <w:szCs w:val="24"/>
        </w:rPr>
        <w:t xml:space="preserve">, P &lt; 0.001) than </w:t>
      </w:r>
      <w:r w:rsidR="00CE44AB" w:rsidRPr="002E0CC9">
        <w:rPr>
          <w:rFonts w:ascii="Times New Roman" w:eastAsia="Times New Roman" w:hAnsi="Times New Roman" w:cs="Times New Roman"/>
          <w:sz w:val="24"/>
          <w:szCs w:val="24"/>
        </w:rPr>
        <w:t>global Rs</w:t>
      </w:r>
      <w:r w:rsidR="00CE44AB" w:rsidRPr="002E0CC9">
        <w:rPr>
          <w:rFonts w:ascii="Times New Roman" w:eastAsia="Times New Roman" w:hAnsi="Times New Roman" w:cs="Times New Roman"/>
          <w:sz w:val="24"/>
          <w:szCs w:val="24"/>
          <w:vertAlign w:val="subscript"/>
        </w:rPr>
        <w:t>lit</w:t>
      </w:r>
      <w:r w:rsidR="00CE44AB" w:rsidRPr="002E0CC9">
        <w:rPr>
          <w:rFonts w:ascii="Times New Roman" w:eastAsia="Times New Roman" w:hAnsi="Times New Roman" w:cs="Times New Roman"/>
          <w:sz w:val="24"/>
          <w:szCs w:val="24"/>
        </w:rPr>
        <w:t>:GPP</w:t>
      </w:r>
      <w:r w:rsidR="00CE44AB" w:rsidRPr="002E0CC9">
        <w:rPr>
          <w:rFonts w:ascii="Times New Roman" w:eastAsia="Times New Roman" w:hAnsi="Times New Roman" w:cs="Times New Roman"/>
          <w:sz w:val="24"/>
          <w:szCs w:val="24"/>
          <w:vertAlign w:val="subscript"/>
        </w:rPr>
        <w:t>lit</w:t>
      </w:r>
      <w:r w:rsidR="00CE44AB" w:rsidRPr="002E0CC9">
        <w:rPr>
          <w:rFonts w:ascii="Times New Roman" w:eastAsia="Times New Roman" w:hAnsi="Times New Roman" w:cs="Times New Roman"/>
          <w:sz w:val="24"/>
          <w:szCs w:val="24"/>
        </w:rPr>
        <w:t xml:space="preserve"> values </w:t>
      </w:r>
      <w:r w:rsidRPr="002E0CC9">
        <w:rPr>
          <w:rFonts w:ascii="Times New Roman" w:eastAsia="Times New Roman" w:hAnsi="Times New Roman" w:cs="Times New Roman"/>
          <w:sz w:val="24"/>
          <w:szCs w:val="24"/>
        </w:rPr>
        <w:t>shown in Figure 2.</w:t>
      </w:r>
      <w:r w:rsidR="001A71FB" w:rsidRPr="002E0CC9">
        <w:rPr>
          <w:rFonts w:ascii="Times New Roman" w:eastAsia="Times New Roman" w:hAnsi="Times New Roman" w:cs="Times New Roman"/>
          <w:sz w:val="24"/>
          <w:szCs w:val="24"/>
        </w:rPr>
        <w:t xml:space="preserve"> </w:t>
      </w:r>
    </w:p>
    <w:p w14:paraId="30B3EC99" w14:textId="77777777" w:rsidR="00116304" w:rsidRPr="002E0CC9" w:rsidRDefault="00116304" w:rsidP="00FA0AB5">
      <w:pPr>
        <w:spacing w:line="480" w:lineRule="auto"/>
        <w:rPr>
          <w:rFonts w:ascii="Times New Roman" w:eastAsia="Times New Roman" w:hAnsi="Times New Roman" w:cs="Times New Roman"/>
          <w:sz w:val="24"/>
          <w:szCs w:val="24"/>
        </w:rPr>
      </w:pPr>
    </w:p>
    <w:p w14:paraId="7B46C8EF" w14:textId="4E151728" w:rsidR="00116304" w:rsidRPr="002E0CC9" w:rsidRDefault="00116304" w:rsidP="00116304">
      <w:pPr>
        <w:spacing w:line="480" w:lineRule="auto"/>
        <w:rPr>
          <w:rFonts w:ascii="Times New Roman" w:eastAsia="Times New Roman" w:hAnsi="Times New Roman" w:cs="Times New Roman"/>
          <w:sz w:val="24"/>
          <w:szCs w:val="24"/>
          <w:highlight w:val="white"/>
        </w:rPr>
      </w:pPr>
      <w:r w:rsidRPr="002E0CC9">
        <w:rPr>
          <w:rFonts w:ascii="Times New Roman" w:eastAsia="Times New Roman" w:hAnsi="Times New Roman" w:cs="Times New Roman"/>
          <w:sz w:val="24"/>
          <w:szCs w:val="24"/>
          <w:highlight w:val="white"/>
        </w:rPr>
        <w:t>The R</w:t>
      </w:r>
      <w:r w:rsidRPr="002E0CC9">
        <w:rPr>
          <w:rFonts w:ascii="Times New Roman" w:eastAsia="Times New Roman" w:hAnsi="Times New Roman" w:cs="Times New Roman"/>
          <w:sz w:val="24"/>
          <w:szCs w:val="24"/>
          <w:highlight w:val="white"/>
          <w:vertAlign w:val="subscript"/>
        </w:rPr>
        <w:t>H</w:t>
      </w:r>
      <w:r w:rsidRPr="002E0CC9">
        <w:rPr>
          <w:rFonts w:ascii="Times New Roman" w:eastAsia="Times New Roman" w:hAnsi="Times New Roman" w:cs="Times New Roman"/>
          <w:sz w:val="24"/>
          <w:szCs w:val="24"/>
          <w:highlight w:val="white"/>
        </w:rPr>
        <w:t>:GPP ratio</w:t>
      </w:r>
      <w:r w:rsidR="00F43C53" w:rsidRPr="002E0CC9">
        <w:rPr>
          <w:rFonts w:ascii="Times New Roman" w:eastAsia="Times New Roman" w:hAnsi="Times New Roman" w:cs="Times New Roman"/>
          <w:sz w:val="24"/>
          <w:szCs w:val="24"/>
          <w:highlight w:val="white"/>
        </w:rPr>
        <w:t>s</w:t>
      </w:r>
      <w:r w:rsidRPr="002E0CC9">
        <w:rPr>
          <w:rFonts w:ascii="Times New Roman" w:eastAsia="Times New Roman" w:hAnsi="Times New Roman" w:cs="Times New Roman"/>
          <w:sz w:val="24"/>
          <w:szCs w:val="24"/>
          <w:highlight w:val="white"/>
        </w:rPr>
        <w:t xml:space="preserve"> from CMIP6 models do not significantly differ from the </w:t>
      </w:r>
      <w:r w:rsidR="0068001A" w:rsidRPr="002E0CC9">
        <w:rPr>
          <w:rFonts w:ascii="Times New Roman" w:eastAsia="Times New Roman" w:hAnsi="Times New Roman" w:cs="Times New Roman"/>
          <w:sz w:val="24"/>
          <w:szCs w:val="24"/>
          <w:highlight w:val="white"/>
        </w:rPr>
        <w:t>global</w:t>
      </w:r>
      <w:r w:rsidRPr="002E0CC9">
        <w:rPr>
          <w:rFonts w:ascii="Times New Roman" w:eastAsia="Times New Roman" w:hAnsi="Times New Roman" w:cs="Times New Roman"/>
          <w:sz w:val="24"/>
          <w:szCs w:val="24"/>
          <w:highlight w:val="white"/>
        </w:rPr>
        <w:t xml:space="preserve"> R</w:t>
      </w:r>
      <w:r w:rsidRPr="002E0CC9">
        <w:rPr>
          <w:rFonts w:ascii="Times New Roman" w:eastAsia="Times New Roman" w:hAnsi="Times New Roman" w:cs="Times New Roman"/>
          <w:sz w:val="24"/>
          <w:szCs w:val="24"/>
          <w:highlight w:val="white"/>
          <w:vertAlign w:val="subscript"/>
        </w:rPr>
        <w:t>H</w:t>
      </w:r>
      <w:r w:rsidRPr="002E0CC9">
        <w:rPr>
          <w:rFonts w:ascii="Times New Roman" w:eastAsia="Times New Roman" w:hAnsi="Times New Roman" w:cs="Times New Roman"/>
          <w:sz w:val="24"/>
          <w:szCs w:val="24"/>
          <w:highlight w:val="white"/>
        </w:rPr>
        <w:t>:GPP ratio from the literature (</w:t>
      </w:r>
      <w:r w:rsidR="00513954" w:rsidRPr="002E0CC9">
        <w:rPr>
          <w:rFonts w:ascii="Times New Roman" w:eastAsia="Times New Roman" w:hAnsi="Times New Roman" w:cs="Times New Roman"/>
          <w:sz w:val="24"/>
          <w:szCs w:val="24"/>
        </w:rPr>
        <w:t xml:space="preserve">P=0.93, </w:t>
      </w:r>
      <w:r w:rsidRPr="002E0CC9">
        <w:rPr>
          <w:rFonts w:ascii="Times New Roman" w:eastAsia="Times New Roman" w:hAnsi="Times New Roman" w:cs="Times New Roman"/>
          <w:sz w:val="24"/>
          <w:szCs w:val="24"/>
          <w:highlight w:val="white"/>
        </w:rPr>
        <w:t>Figure 2</w:t>
      </w:r>
      <w:r w:rsidR="00AD6E68" w:rsidRPr="002E0CC9">
        <w:rPr>
          <w:rFonts w:ascii="Times New Roman" w:eastAsia="Times New Roman" w:hAnsi="Times New Roman" w:cs="Times New Roman"/>
          <w:sz w:val="24"/>
          <w:szCs w:val="24"/>
          <w:highlight w:val="white"/>
        </w:rPr>
        <w:t>d</w:t>
      </w:r>
      <w:r w:rsidRPr="002E0CC9">
        <w:rPr>
          <w:rFonts w:ascii="Times New Roman" w:eastAsia="Times New Roman" w:hAnsi="Times New Roman" w:cs="Times New Roman"/>
          <w:sz w:val="24"/>
          <w:szCs w:val="24"/>
          <w:highlight w:val="white"/>
        </w:rPr>
        <w:t xml:space="preserve">), indicating that </w:t>
      </w:r>
      <w:r w:rsidR="008E3853" w:rsidRPr="002E0CC9">
        <w:rPr>
          <w:rFonts w:ascii="Times New Roman" w:eastAsia="Times New Roman" w:hAnsi="Times New Roman" w:cs="Times New Roman"/>
          <w:sz w:val="24"/>
          <w:szCs w:val="24"/>
          <w:highlight w:val="white"/>
        </w:rPr>
        <w:t xml:space="preserve">the </w:t>
      </w:r>
      <w:r w:rsidRPr="002E0CC9">
        <w:rPr>
          <w:rFonts w:ascii="Times New Roman" w:eastAsia="Times New Roman" w:hAnsi="Times New Roman" w:cs="Times New Roman"/>
          <w:sz w:val="24"/>
          <w:szCs w:val="24"/>
          <w:highlight w:val="white"/>
        </w:rPr>
        <w:t>low R</w:t>
      </w:r>
      <w:r w:rsidRPr="002E0CC9">
        <w:rPr>
          <w:rFonts w:ascii="Times New Roman" w:eastAsia="Times New Roman" w:hAnsi="Times New Roman" w:cs="Times New Roman"/>
          <w:sz w:val="24"/>
          <w:szCs w:val="24"/>
          <w:highlight w:val="white"/>
          <w:vertAlign w:val="subscript"/>
        </w:rPr>
        <w:t>S</w:t>
      </w:r>
      <w:r w:rsidRPr="002E0CC9">
        <w:rPr>
          <w:rFonts w:ascii="Times New Roman" w:eastAsia="Times New Roman" w:hAnsi="Times New Roman" w:cs="Times New Roman"/>
          <w:sz w:val="24"/>
          <w:szCs w:val="24"/>
          <w:highlight w:val="white"/>
        </w:rPr>
        <w:t>:GPP ratio of the CMIP6 models</w:t>
      </w:r>
      <w:r w:rsidR="00AD6E68" w:rsidRPr="002E0CC9">
        <w:rPr>
          <w:rFonts w:ascii="Times New Roman" w:eastAsia="Times New Roman" w:hAnsi="Times New Roman" w:cs="Times New Roman"/>
          <w:sz w:val="24"/>
          <w:szCs w:val="24"/>
          <w:highlight w:val="white"/>
        </w:rPr>
        <w:t xml:space="preserve"> (Figure 2b)</w:t>
      </w:r>
      <w:r w:rsidRPr="002E0CC9">
        <w:rPr>
          <w:rFonts w:ascii="Times New Roman" w:eastAsia="Times New Roman" w:hAnsi="Times New Roman" w:cs="Times New Roman"/>
          <w:sz w:val="24"/>
          <w:szCs w:val="24"/>
          <w:highlight w:val="white"/>
        </w:rPr>
        <w:t xml:space="preserve"> is likely due to </w:t>
      </w:r>
      <w:r w:rsidR="00F43C53" w:rsidRPr="002E0CC9">
        <w:rPr>
          <w:rFonts w:ascii="Times New Roman" w:eastAsia="Times New Roman" w:hAnsi="Times New Roman" w:cs="Times New Roman"/>
          <w:sz w:val="24"/>
          <w:szCs w:val="24"/>
          <w:highlight w:val="white"/>
        </w:rPr>
        <w:t>too-</w:t>
      </w:r>
      <w:r w:rsidRPr="002E0CC9">
        <w:rPr>
          <w:rFonts w:ascii="Times New Roman" w:eastAsia="Times New Roman" w:hAnsi="Times New Roman" w:cs="Times New Roman"/>
          <w:sz w:val="24"/>
          <w:szCs w:val="24"/>
          <w:highlight w:val="white"/>
        </w:rPr>
        <w:t xml:space="preserve">low </w:t>
      </w:r>
      <w:r w:rsidR="00AD6E68" w:rsidRPr="002E0CC9">
        <w:rPr>
          <w:rFonts w:ascii="Times New Roman" w:eastAsia="Times New Roman" w:hAnsi="Times New Roman" w:cs="Times New Roman"/>
          <w:sz w:val="24"/>
          <w:szCs w:val="24"/>
          <w:highlight w:val="white"/>
        </w:rPr>
        <w:t>R</w:t>
      </w:r>
      <w:r w:rsidR="00AD6E68" w:rsidRPr="002E0CC9">
        <w:rPr>
          <w:rFonts w:ascii="Times New Roman" w:eastAsia="Times New Roman" w:hAnsi="Times New Roman" w:cs="Times New Roman"/>
          <w:sz w:val="24"/>
          <w:szCs w:val="24"/>
          <w:highlight w:val="white"/>
          <w:vertAlign w:val="subscript"/>
        </w:rPr>
        <w:t>root</w:t>
      </w:r>
      <w:r w:rsidR="00AD6E68" w:rsidRPr="002E0CC9">
        <w:rPr>
          <w:rFonts w:ascii="Times New Roman" w:eastAsia="Times New Roman" w:hAnsi="Times New Roman" w:cs="Times New Roman"/>
          <w:sz w:val="24"/>
          <w:szCs w:val="24"/>
          <w:highlight w:val="white"/>
        </w:rPr>
        <w:t xml:space="preserve"> </w:t>
      </w:r>
      <w:r w:rsidRPr="002E0CC9">
        <w:rPr>
          <w:rFonts w:ascii="Times New Roman" w:eastAsia="Times New Roman" w:hAnsi="Times New Roman" w:cs="Times New Roman"/>
          <w:sz w:val="24"/>
          <w:szCs w:val="24"/>
          <w:highlight w:val="white"/>
        </w:rPr>
        <w:t>values, eitther because the fluxes are incorrectly parameterized, or because the allocation of carbon across different pools is incorrectly represented. Carbon allocation is a notable weak link in current ESMs due to both a lack of empirical observations and uncertainty over the underlying physiological mechanisms, and the R</w:t>
      </w:r>
      <w:r w:rsidRPr="002E0CC9">
        <w:rPr>
          <w:rFonts w:ascii="Times New Roman" w:eastAsia="Times New Roman" w:hAnsi="Times New Roman" w:cs="Times New Roman"/>
          <w:sz w:val="24"/>
          <w:szCs w:val="24"/>
          <w:highlight w:val="white"/>
          <w:vertAlign w:val="subscript"/>
        </w:rPr>
        <w:t>S</w:t>
      </w:r>
      <w:r w:rsidRPr="002E0CC9">
        <w:rPr>
          <w:rFonts w:ascii="Times New Roman" w:eastAsia="Times New Roman" w:hAnsi="Times New Roman" w:cs="Times New Roman"/>
          <w:sz w:val="24"/>
          <w:szCs w:val="24"/>
          <w:highlight w:val="white"/>
        </w:rPr>
        <w:t xml:space="preserve">:GPP ratio could be a valuable model benchmark to constrain root allocation. </w:t>
      </w:r>
      <w:r w:rsidRPr="002E0CC9">
        <w:rPr>
          <w:rFonts w:ascii="Times New Roman" w:eastAsia="Times New Roman" w:hAnsi="Times New Roman" w:cs="Times New Roman"/>
          <w:sz w:val="24"/>
          <w:szCs w:val="24"/>
        </w:rPr>
        <w:t xml:space="preserve">An even stronger approach, in our view, is to use data assimilation in model benchmarking efforts </w:t>
      </w:r>
      <w:hyperlink r:id="rId23">
        <w:r w:rsidRPr="002E0CC9">
          <w:rPr>
            <w:rFonts w:ascii="Times New Roman" w:eastAsia="Times New Roman" w:hAnsi="Times New Roman" w:cs="Times New Roman"/>
            <w:color w:val="000000"/>
            <w:sz w:val="24"/>
            <w:szCs w:val="24"/>
            <w:vertAlign w:val="superscript"/>
          </w:rPr>
          <w:t>11</w:t>
        </w:r>
      </w:hyperlink>
      <w:r w:rsidRPr="002E0CC9">
        <w:rPr>
          <w:rFonts w:ascii="Times New Roman" w:eastAsia="Times New Roman" w:hAnsi="Times New Roman" w:cs="Times New Roman"/>
          <w:sz w:val="24"/>
          <w:szCs w:val="24"/>
        </w:rPr>
        <w:t xml:space="preserve"> to estimate multiple C and biogeochemical fluxes simultaneously, so that they are constrained by each other.</w:t>
      </w:r>
    </w:p>
    <w:p w14:paraId="4522E9A3" w14:textId="77777777" w:rsidR="002F0619" w:rsidRPr="002E0CC9" w:rsidRDefault="002F0619" w:rsidP="00FA0AB5">
      <w:pPr>
        <w:spacing w:line="480" w:lineRule="auto"/>
        <w:rPr>
          <w:rFonts w:ascii="Times New Roman" w:eastAsia="Times New Roman" w:hAnsi="Times New Roman" w:cs="Times New Roman"/>
          <w:sz w:val="24"/>
          <w:szCs w:val="24"/>
        </w:rPr>
      </w:pPr>
    </w:p>
    <w:p w14:paraId="6769D93F" w14:textId="3B44AF92"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These independent lines of analysis demonstrate that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the </w:t>
      </w:r>
      <w:r w:rsidR="00F43C53" w:rsidRPr="002E0CC9">
        <w:rPr>
          <w:rFonts w:ascii="Times New Roman" w:eastAsia="Times New Roman" w:hAnsi="Times New Roman" w:cs="Times New Roman"/>
          <w:sz w:val="24"/>
          <w:szCs w:val="24"/>
        </w:rPr>
        <w:t xml:space="preserve">historical </w:t>
      </w:r>
      <w:r w:rsidRPr="002E0CC9">
        <w:rPr>
          <w:rFonts w:ascii="Times New Roman" w:eastAsia="Times New Roman" w:hAnsi="Times New Roman" w:cs="Times New Roman"/>
          <w:sz w:val="24"/>
          <w:szCs w:val="24"/>
        </w:rPr>
        <w:t xml:space="preserve">global flux estimates reported in the </w:t>
      </w:r>
      <w:r w:rsidR="008E3853" w:rsidRPr="002E0CC9">
        <w:rPr>
          <w:rFonts w:ascii="Times New Roman" w:eastAsia="Times New Roman" w:hAnsi="Times New Roman" w:cs="Times New Roman"/>
          <w:sz w:val="24"/>
          <w:szCs w:val="24"/>
        </w:rPr>
        <w:t xml:space="preserve">published scientific </w:t>
      </w:r>
      <w:r w:rsidRPr="002E0CC9">
        <w:rPr>
          <w:rFonts w:ascii="Times New Roman" w:eastAsia="Times New Roman" w:hAnsi="Times New Roman" w:cs="Times New Roman"/>
          <w:sz w:val="24"/>
          <w:szCs w:val="24"/>
        </w:rPr>
        <w:t>literature, are almost certainly inconsistent with each other. One possible interpretation of this problem is that many published global GPP estimates are biased low. If the mean of the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distribution (149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in Figure 1 is the actual global flux, for example, that would be close to that implied by atmospheric </w:t>
      </w:r>
      <w:r w:rsidRPr="002E0CC9">
        <w:rPr>
          <w:rFonts w:ascii="Times New Roman" w:eastAsia="Times New Roman" w:hAnsi="Times New Roman" w:cs="Times New Roman"/>
          <w:sz w:val="24"/>
          <w:szCs w:val="24"/>
          <w:vertAlign w:val="superscript"/>
        </w:rPr>
        <w:t>18</w:t>
      </w:r>
      <w:r w:rsidRPr="002E0CC9">
        <w:rPr>
          <w:rFonts w:ascii="Times New Roman" w:eastAsia="Times New Roman" w:hAnsi="Times New Roman" w:cs="Times New Roman"/>
          <w:sz w:val="24"/>
          <w:szCs w:val="24"/>
        </w:rPr>
        <w:t>O:</w:t>
      </w:r>
      <w:r w:rsidRPr="002E0CC9">
        <w:rPr>
          <w:rFonts w:ascii="Times New Roman" w:eastAsia="Times New Roman" w:hAnsi="Times New Roman" w:cs="Times New Roman"/>
          <w:sz w:val="24"/>
          <w:szCs w:val="24"/>
          <w:vertAlign w:val="superscript"/>
        </w:rPr>
        <w:t>16</w:t>
      </w:r>
      <w:r w:rsidRPr="002E0CC9">
        <w:rPr>
          <w:rFonts w:ascii="Times New Roman" w:eastAsia="Times New Roman" w:hAnsi="Times New Roman" w:cs="Times New Roman"/>
          <w:sz w:val="24"/>
          <w:szCs w:val="24"/>
        </w:rPr>
        <w:t>O ratios</w:t>
      </w:r>
      <w:r w:rsidR="00950AC5" w:rsidRPr="002E0CC9">
        <w:rPr>
          <w:rFonts w:ascii="Times New Roman" w:eastAsia="Times New Roman" w:hAnsi="Times New Roman" w:cs="Times New Roman"/>
          <w:sz w:val="24"/>
          <w:szCs w:val="24"/>
        </w:rPr>
        <w:t xml:space="preserve"> of CO</w:t>
      </w:r>
      <w:r w:rsidR="00950AC5" w:rsidRPr="002E0CC9">
        <w:rPr>
          <w:rFonts w:ascii="Times New Roman" w:eastAsia="Times New Roman" w:hAnsi="Times New Roman" w:cs="Times New Roman"/>
          <w:sz w:val="24"/>
          <w:szCs w:val="24"/>
          <w:vertAlign w:val="subscript"/>
        </w:rPr>
        <w:t>2</w:t>
      </w:r>
      <w:r w:rsidRPr="002E0CC9">
        <w:rPr>
          <w:rFonts w:ascii="Times New Roman" w:eastAsia="Times New Roman" w:hAnsi="Times New Roman" w:cs="Times New Roman"/>
          <w:sz w:val="24"/>
          <w:szCs w:val="24"/>
        </w:rPr>
        <w:t>, which suggest that a global GPP of 150-175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is needed to explain </w:t>
      </w:r>
      <w:r w:rsidRPr="002E0CC9">
        <w:rPr>
          <w:rFonts w:ascii="Times New Roman" w:eastAsia="Times New Roman" w:hAnsi="Times New Roman" w:cs="Times New Roman"/>
          <w:sz w:val="24"/>
          <w:szCs w:val="24"/>
          <w:highlight w:val="white"/>
        </w:rPr>
        <w:t>rapid CO</w:t>
      </w:r>
      <w:r w:rsidRPr="002E0CC9">
        <w:rPr>
          <w:rFonts w:ascii="Times New Roman" w:eastAsia="Times New Roman" w:hAnsi="Times New Roman" w:cs="Times New Roman"/>
          <w:sz w:val="24"/>
          <w:szCs w:val="24"/>
          <w:highlight w:val="white"/>
          <w:vertAlign w:val="subscript"/>
        </w:rPr>
        <w:t>2</w:t>
      </w:r>
      <w:r w:rsidRPr="002E0CC9">
        <w:rPr>
          <w:rFonts w:ascii="Times New Roman" w:eastAsia="Times New Roman" w:hAnsi="Times New Roman" w:cs="Times New Roman"/>
          <w:sz w:val="24"/>
          <w:szCs w:val="24"/>
          <w:highlight w:val="white"/>
        </w:rPr>
        <w:t xml:space="preserve"> cycling times </w:t>
      </w:r>
      <w:hyperlink r:id="rId24">
        <w:r w:rsidRPr="002E0CC9">
          <w:rPr>
            <w:rFonts w:ascii="Times New Roman" w:eastAsia="Times New Roman" w:hAnsi="Times New Roman" w:cs="Times New Roman"/>
            <w:color w:val="000000"/>
            <w:sz w:val="24"/>
            <w:szCs w:val="24"/>
            <w:highlight w:val="white"/>
            <w:vertAlign w:val="superscript"/>
          </w:rPr>
          <w:t>21</w:t>
        </w:r>
      </w:hyperlink>
      <w:r w:rsidRPr="002E0CC9">
        <w:rPr>
          <w:rFonts w:ascii="Times New Roman" w:eastAsia="Times New Roman" w:hAnsi="Times New Roman" w:cs="Times New Roman"/>
          <w:sz w:val="24"/>
          <w:szCs w:val="24"/>
          <w:highlight w:val="white"/>
        </w:rPr>
        <w:t xml:space="preserve">. A similar conclusion was reached in </w:t>
      </w:r>
      <w:r w:rsidRPr="002E0CC9">
        <w:rPr>
          <w:rFonts w:ascii="Times New Roman" w:eastAsia="Times New Roman" w:hAnsi="Times New Roman" w:cs="Times New Roman"/>
          <w:sz w:val="24"/>
          <w:szCs w:val="24"/>
        </w:rPr>
        <w:t>recent studies using novel methods such as O</w:t>
      </w:r>
      <w:r w:rsidRPr="002E0CC9">
        <w:rPr>
          <w:rFonts w:ascii="Times New Roman" w:eastAsia="Times New Roman" w:hAnsi="Times New Roman" w:cs="Times New Roman"/>
          <w:sz w:val="24"/>
          <w:szCs w:val="24"/>
          <w:vertAlign w:val="subscript"/>
        </w:rPr>
        <w:t>2</w:t>
      </w:r>
      <w:r w:rsidRPr="002E0CC9">
        <w:rPr>
          <w:rFonts w:ascii="Times New Roman" w:eastAsia="Times New Roman" w:hAnsi="Times New Roman" w:cs="Times New Roman"/>
          <w:sz w:val="24"/>
          <w:szCs w:val="24"/>
        </w:rPr>
        <w:t>:CO</w:t>
      </w:r>
      <w:r w:rsidRPr="002E0CC9">
        <w:rPr>
          <w:rFonts w:ascii="Times New Roman" w:eastAsia="Times New Roman" w:hAnsi="Times New Roman" w:cs="Times New Roman"/>
          <w:sz w:val="24"/>
          <w:szCs w:val="24"/>
          <w:vertAlign w:val="subscript"/>
        </w:rPr>
        <w:t>2</w:t>
      </w:r>
      <w:r w:rsidRPr="002E0CC9">
        <w:rPr>
          <w:rFonts w:ascii="Times New Roman" w:eastAsia="Times New Roman" w:hAnsi="Times New Roman" w:cs="Times New Roman"/>
          <w:sz w:val="24"/>
          <w:szCs w:val="24"/>
        </w:rPr>
        <w:t xml:space="preserve"> ratios associated with the land carbon exchange </w:t>
      </w:r>
      <w:hyperlink r:id="rId25">
        <w:r w:rsidRPr="002E0CC9">
          <w:rPr>
            <w:rFonts w:ascii="Times New Roman" w:eastAsia="Times New Roman" w:hAnsi="Times New Roman" w:cs="Times New Roman"/>
            <w:color w:val="000000"/>
            <w:sz w:val="24"/>
            <w:szCs w:val="24"/>
            <w:vertAlign w:val="superscript"/>
          </w:rPr>
          <w:t>22</w:t>
        </w:r>
      </w:hyperlink>
      <w:r w:rsidRPr="002E0CC9">
        <w:rPr>
          <w:rFonts w:ascii="Times New Roman" w:eastAsia="Times New Roman" w:hAnsi="Times New Roman" w:cs="Times New Roman"/>
          <w:sz w:val="24"/>
          <w:szCs w:val="24"/>
        </w:rPr>
        <w:t xml:space="preserve"> as well as GPP derived using solar-induced fluorescence</w:t>
      </w:r>
      <w:r w:rsidR="0095135D" w:rsidRPr="002E0CC9">
        <w:rPr>
          <w:rFonts w:ascii="Times New Roman" w:eastAsia="Times New Roman" w:hAnsi="Times New Roman" w:cs="Times New Roman"/>
          <w:sz w:val="24"/>
          <w:szCs w:val="24"/>
        </w:rPr>
        <w:t xml:space="preserve"> (SIF)</w:t>
      </w:r>
      <w:r w:rsidRPr="002E0CC9">
        <w:rPr>
          <w:rFonts w:ascii="Times New Roman" w:eastAsia="Times New Roman" w:hAnsi="Times New Roman" w:cs="Times New Roman"/>
          <w:sz w:val="24"/>
          <w:szCs w:val="24"/>
        </w:rPr>
        <w:t xml:space="preserve"> data assimilation </w:t>
      </w:r>
      <w:hyperlink r:id="rId26">
        <w:r w:rsidRPr="002E0CC9">
          <w:rPr>
            <w:rFonts w:ascii="Times New Roman" w:eastAsia="Times New Roman" w:hAnsi="Times New Roman" w:cs="Times New Roman"/>
            <w:color w:val="000000"/>
            <w:sz w:val="24"/>
            <w:szCs w:val="24"/>
            <w:vertAlign w:val="superscript"/>
          </w:rPr>
          <w:t>5</w:t>
        </w:r>
      </w:hyperlink>
      <w:r w:rsidRPr="002E0CC9">
        <w:rPr>
          <w:rFonts w:ascii="Times New Roman" w:eastAsia="Times New Roman" w:hAnsi="Times New Roman" w:cs="Times New Roman"/>
          <w:sz w:val="24"/>
          <w:szCs w:val="24"/>
        </w:rPr>
        <w:t xml:space="preserve">. </w:t>
      </w:r>
    </w:p>
    <w:p w14:paraId="62C02737" w14:textId="77777777" w:rsidR="002F0619" w:rsidRPr="002E0CC9" w:rsidRDefault="002F0619" w:rsidP="00FA0AB5">
      <w:pPr>
        <w:spacing w:line="480" w:lineRule="auto"/>
        <w:rPr>
          <w:rFonts w:ascii="Times New Roman" w:eastAsia="Times New Roman" w:hAnsi="Times New Roman" w:cs="Times New Roman"/>
          <w:sz w:val="24"/>
          <w:szCs w:val="24"/>
        </w:rPr>
      </w:pPr>
    </w:p>
    <w:p w14:paraId="00AD6750" w14:textId="407E2CFA"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In an effort to derive new and independent estimates of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and GPP, we used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data from a recently updated global </w:t>
      </w:r>
      <w:r w:rsidR="009A305D" w:rsidRPr="002E0CC9">
        <w:rPr>
          <w:rFonts w:ascii="Times New Roman" w:eastAsia="Times New Roman" w:hAnsi="Times New Roman" w:cs="Times New Roman"/>
          <w:sz w:val="24"/>
          <w:szCs w:val="24"/>
        </w:rPr>
        <w:t xml:space="preserve">daily </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database (</w:t>
      </w:r>
      <w:r w:rsidR="009A305D" w:rsidRPr="002E0CC9">
        <w:rPr>
          <w:rFonts w:ascii="Times New Roman" w:eastAsia="Times New Roman" w:hAnsi="Times New Roman" w:cs="Times New Roman"/>
          <w:sz w:val="24"/>
          <w:szCs w:val="24"/>
        </w:rPr>
        <w:t>DGRsD</w:t>
      </w:r>
      <w:r w:rsidRPr="002E0CC9">
        <w:rPr>
          <w:rFonts w:ascii="Times New Roman" w:eastAsia="Times New Roman" w:hAnsi="Times New Roman" w:cs="Times New Roman"/>
          <w:sz w:val="24"/>
          <w:szCs w:val="24"/>
        </w:rPr>
        <w:t>) to parameterize Random Forest (RF) models for each month, and estimated global monthly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at a spatial resolution of 0.1° (Figure S1</w:t>
      </w:r>
      <w:r w:rsidR="004531B2" w:rsidRPr="002E0CC9">
        <w:rPr>
          <w:rFonts w:ascii="Times New Roman" w:eastAsia="Times New Roman" w:hAnsi="Times New Roman" w:cs="Times New Roman"/>
          <w:sz w:val="24"/>
          <w:szCs w:val="24"/>
        </w:rPr>
        <w:t>3</w:t>
      </w:r>
      <w:r w:rsidRPr="002E0CC9">
        <w:rPr>
          <w:rFonts w:ascii="Times New Roman" w:eastAsia="Times New Roman" w:hAnsi="Times New Roman" w:cs="Times New Roman"/>
          <w:sz w:val="24"/>
          <w:szCs w:val="24"/>
        </w:rPr>
        <w:t>-1</w:t>
      </w:r>
      <w:r w:rsidR="004531B2" w:rsidRPr="002E0CC9">
        <w:rPr>
          <w:rFonts w:ascii="Times New Roman" w:eastAsia="Times New Roman" w:hAnsi="Times New Roman" w:cs="Times New Roman"/>
          <w:sz w:val="24"/>
          <w:szCs w:val="24"/>
        </w:rPr>
        <w:t>4</w:t>
      </w:r>
      <w:r w:rsidRPr="002E0CC9">
        <w:rPr>
          <w:rFonts w:ascii="Times New Roman" w:eastAsia="Times New Roman" w:hAnsi="Times New Roman" w:cs="Times New Roman"/>
          <w:sz w:val="24"/>
          <w:szCs w:val="24"/>
        </w:rPr>
        <w:t xml:space="preserve">). Such </w:t>
      </w:r>
      <w:r w:rsidR="00132AB1" w:rsidRPr="002E0CC9">
        <w:rPr>
          <w:rFonts w:ascii="Times New Roman" w:eastAsia="Times New Roman" w:hAnsi="Times New Roman" w:cs="Times New Roman"/>
          <w:sz w:val="24"/>
          <w:szCs w:val="24"/>
        </w:rPr>
        <w:t xml:space="preserve">daily </w:t>
      </w:r>
      <w:r w:rsidRPr="002E0CC9">
        <w:rPr>
          <w:rFonts w:ascii="Times New Roman" w:eastAsia="Times New Roman" w:hAnsi="Times New Roman" w:cs="Times New Roman"/>
          <w:sz w:val="24"/>
          <w:szCs w:val="24"/>
        </w:rPr>
        <w:t>data can provide more robust estimates than do annual numbers used until now to estimate global-scale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w:t>
      </w:r>
      <w:hyperlink r:id="rId27">
        <w:r w:rsidRPr="002E0CC9">
          <w:rPr>
            <w:rFonts w:ascii="Times New Roman" w:eastAsia="Times New Roman" w:hAnsi="Times New Roman" w:cs="Times New Roman"/>
            <w:color w:val="000000"/>
            <w:sz w:val="24"/>
            <w:szCs w:val="24"/>
            <w:vertAlign w:val="superscript"/>
          </w:rPr>
          <w:t>23</w:t>
        </w:r>
      </w:hyperlink>
      <w:r w:rsidRPr="002E0CC9">
        <w:rPr>
          <w:rFonts w:ascii="Times New Roman" w:eastAsia="Times New Roman" w:hAnsi="Times New Roman" w:cs="Times New Roman"/>
          <w:sz w:val="24"/>
          <w:szCs w:val="24"/>
        </w:rPr>
        <w:t>. The resulting global annual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was 93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with a corresponding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of 157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(Figure 1), close to the mean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87</m:t>
            </m:r>
          </m:e>
          <m:sub>
            <m:r>
              <w:rPr>
                <w:rFonts w:ascii="Cambria Math" w:eastAsia="Times New Roman" w:hAnsi="Cambria Math" w:cs="Times New Roman"/>
                <w:sz w:val="24"/>
                <w:szCs w:val="24"/>
              </w:rPr>
              <m:t>-8</m:t>
            </m:r>
          </m:sub>
          <m:sup>
            <m:r>
              <w:rPr>
                <w:rFonts w:ascii="Cambria Math" w:eastAsia="Times New Roman" w:hAnsi="Cambria Math" w:cs="Times New Roman"/>
                <w:sz w:val="24"/>
                <w:szCs w:val="24"/>
              </w:rPr>
              <m:t>+9</m:t>
            </m:r>
          </m:sup>
        </m:sSubSup>
      </m:oMath>
      <w:r w:rsidRPr="002E0CC9">
        <w:rPr>
          <w:rFonts w:ascii="Times New Roman" w:eastAsia="Times New Roman" w:hAnsi="Times New Roman" w:cs="Times New Roman"/>
          <w:sz w:val="24"/>
          <w:szCs w:val="24"/>
        </w:rPr>
        <w:t>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and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w:t>
      </w:r>
      <m:oMath>
        <m:sSubSup>
          <m:sSubSupPr>
            <m:ctrlPr>
              <w:rPr>
                <w:rFonts w:ascii="Cambria Math" w:eastAsia="Times New Roman" w:hAnsi="Cambria Math" w:cs="Times New Roman"/>
                <w:sz w:val="24"/>
                <w:szCs w:val="24"/>
              </w:rPr>
            </m:ctrlPr>
          </m:sSubSupPr>
          <m:e>
            <m:r>
              <w:rPr>
                <w:rFonts w:ascii="Cambria Math" w:eastAsia="Times New Roman" w:hAnsi="Cambria Math" w:cs="Times New Roman"/>
                <w:sz w:val="24"/>
                <w:szCs w:val="24"/>
              </w:rPr>
              <m:t>149</m:t>
            </m:r>
          </m:e>
          <m:sub>
            <m:r>
              <w:rPr>
                <w:rFonts w:ascii="Cambria Math" w:eastAsia="Times New Roman" w:hAnsi="Cambria Math" w:cs="Times New Roman"/>
                <w:sz w:val="24"/>
                <w:szCs w:val="24"/>
              </w:rPr>
              <m:t>-23</m:t>
            </m:r>
          </m:sub>
          <m:sup>
            <m:r>
              <w:rPr>
                <w:rFonts w:ascii="Cambria Math" w:eastAsia="Times New Roman" w:hAnsi="Cambria Math" w:cs="Times New Roman"/>
                <w:sz w:val="24"/>
                <w:szCs w:val="24"/>
              </w:rPr>
              <m:t>+29</m:t>
            </m:r>
          </m:sup>
        </m:sSubSup>
      </m:oMath>
      <w:r w:rsidR="00EC21E2"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w:t>
      </w:r>
      <w:r w:rsidR="008E3853" w:rsidRPr="002E0CC9">
        <w:rPr>
          <w:rFonts w:ascii="Times New Roman" w:eastAsia="Times New Roman" w:hAnsi="Times New Roman" w:cs="Times New Roman"/>
          <w:sz w:val="24"/>
          <w:szCs w:val="24"/>
        </w:rPr>
        <w:t>This</w:t>
      </w:r>
      <w:r w:rsidRPr="002E0CC9">
        <w:rPr>
          <w:rFonts w:ascii="Times New Roman" w:eastAsia="Times New Roman" w:hAnsi="Times New Roman" w:cs="Times New Roman"/>
          <w:sz w:val="24"/>
          <w:szCs w:val="24"/>
        </w:rPr>
        <w:t xml:space="preserve"> </w:t>
      </w:r>
      <w:r w:rsidR="008E3853" w:rsidRPr="002E0CC9">
        <w:rPr>
          <w:rFonts w:ascii="Times New Roman" w:eastAsia="Times New Roman" w:hAnsi="Times New Roman" w:cs="Times New Roman"/>
          <w:sz w:val="24"/>
          <w:szCs w:val="24"/>
        </w:rPr>
        <w:t xml:space="preserve">also </w:t>
      </w:r>
      <w:r w:rsidRPr="002E0CC9">
        <w:rPr>
          <w:rFonts w:ascii="Times New Roman" w:eastAsia="Times New Roman" w:hAnsi="Times New Roman" w:cs="Times New Roman"/>
          <w:sz w:val="24"/>
          <w:szCs w:val="24"/>
        </w:rPr>
        <w:t xml:space="preserve">suggests </w:t>
      </w:r>
      <w:r w:rsidR="009C5B7C" w:rsidRPr="002E0CC9">
        <w:rPr>
          <w:rFonts w:ascii="Times New Roman" w:eastAsia="Times New Roman" w:hAnsi="Times New Roman" w:cs="Times New Roman"/>
          <w:sz w:val="24"/>
          <w:szCs w:val="24"/>
        </w:rPr>
        <w:t xml:space="preserve">that </w:t>
      </w:r>
      <w:r w:rsidRPr="002E0CC9">
        <w:rPr>
          <w:rFonts w:ascii="Times New Roman" w:eastAsia="Times New Roman" w:hAnsi="Times New Roman" w:cs="Times New Roman"/>
          <w:sz w:val="24"/>
          <w:szCs w:val="24"/>
        </w:rPr>
        <w:t xml:space="preserve">higher GPP is </w:t>
      </w:r>
      <w:r w:rsidR="009A305D" w:rsidRPr="002E0CC9">
        <w:rPr>
          <w:rFonts w:ascii="Times New Roman" w:eastAsia="Times New Roman" w:hAnsi="Times New Roman" w:cs="Times New Roman"/>
          <w:sz w:val="24"/>
          <w:szCs w:val="24"/>
        </w:rPr>
        <w:t xml:space="preserve">a </w:t>
      </w:r>
      <w:r w:rsidR="009C5B7C" w:rsidRPr="002E0CC9">
        <w:rPr>
          <w:rFonts w:ascii="Times New Roman" w:eastAsia="Times New Roman" w:hAnsi="Times New Roman" w:cs="Times New Roman"/>
          <w:sz w:val="24"/>
          <w:szCs w:val="24"/>
        </w:rPr>
        <w:t>possible</w:t>
      </w:r>
      <w:r w:rsidRPr="002E0CC9">
        <w:rPr>
          <w:rFonts w:ascii="Times New Roman" w:eastAsia="Times New Roman" w:hAnsi="Times New Roman" w:cs="Times New Roman"/>
          <w:sz w:val="24"/>
          <w:szCs w:val="24"/>
        </w:rPr>
        <w:t xml:space="preserve"> explanation for any discrepancy between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Rs</w:t>
      </w:r>
      <w:r w:rsidRPr="002E0CC9">
        <w:rPr>
          <w:rFonts w:ascii="Times New Roman" w:eastAsia="Times New Roman" w:hAnsi="Times New Roman" w:cs="Times New Roman"/>
          <w:sz w:val="24"/>
          <w:szCs w:val="24"/>
          <w:vertAlign w:val="subscript"/>
        </w:rPr>
        <w:t>lit</w:t>
      </w:r>
      <w:r w:rsidR="009A305D" w:rsidRPr="002E0CC9">
        <w:rPr>
          <w:rFonts w:ascii="Times New Roman" w:eastAsia="Times New Roman" w:hAnsi="Times New Roman" w:cs="Times New Roman"/>
          <w:sz w:val="24"/>
          <w:szCs w:val="24"/>
        </w:rPr>
        <w:t xml:space="preserve">, </w:t>
      </w:r>
      <w:bookmarkStart w:id="1" w:name="_Hlk83197913"/>
      <w:r w:rsidR="008E3853" w:rsidRPr="002E0CC9">
        <w:rPr>
          <w:rFonts w:ascii="Times New Roman" w:eastAsia="Times New Roman" w:hAnsi="Times New Roman" w:cs="Times New Roman"/>
          <w:sz w:val="24"/>
          <w:szCs w:val="24"/>
        </w:rPr>
        <w:t xml:space="preserve">but </w:t>
      </w:r>
      <w:r w:rsidR="009A305D" w:rsidRPr="002E0CC9">
        <w:rPr>
          <w:rFonts w:ascii="Times New Roman" w:eastAsia="Times New Roman" w:hAnsi="Times New Roman" w:cs="Times New Roman"/>
          <w:sz w:val="24"/>
          <w:szCs w:val="24"/>
        </w:rPr>
        <w:t xml:space="preserve">it should be noted that DGRsD is not independent from SRDB, </w:t>
      </w:r>
      <w:r w:rsidR="00C24DFC" w:rsidRPr="002E0CC9">
        <w:rPr>
          <w:rFonts w:ascii="Times New Roman" w:eastAsia="Times New Roman" w:hAnsi="Times New Roman" w:cs="Times New Roman"/>
          <w:sz w:val="24"/>
          <w:szCs w:val="24"/>
        </w:rPr>
        <w:t xml:space="preserve">and </w:t>
      </w:r>
      <w:r w:rsidR="009A305D" w:rsidRPr="002E0CC9">
        <w:rPr>
          <w:rFonts w:ascii="Times New Roman" w:eastAsia="Times New Roman" w:hAnsi="Times New Roman" w:cs="Times New Roman"/>
          <w:sz w:val="24"/>
          <w:szCs w:val="24"/>
        </w:rPr>
        <w:t xml:space="preserve">therefore more evidence </w:t>
      </w:r>
      <w:r w:rsidR="00C24DFC" w:rsidRPr="002E0CC9">
        <w:rPr>
          <w:rFonts w:ascii="Times New Roman" w:eastAsia="Times New Roman" w:hAnsi="Times New Roman" w:cs="Times New Roman"/>
          <w:sz w:val="24"/>
          <w:szCs w:val="24"/>
        </w:rPr>
        <w:t xml:space="preserve">is </w:t>
      </w:r>
      <w:r w:rsidR="009A305D" w:rsidRPr="002E0CC9">
        <w:rPr>
          <w:rFonts w:ascii="Times New Roman" w:eastAsia="Times New Roman" w:hAnsi="Times New Roman" w:cs="Times New Roman"/>
          <w:sz w:val="24"/>
          <w:szCs w:val="24"/>
        </w:rPr>
        <w:t>needed to ensure there are no systematic biases in Rs</w:t>
      </w:r>
      <w:r w:rsidR="009A305D" w:rsidRPr="002E0CC9">
        <w:rPr>
          <w:rFonts w:ascii="Times New Roman" w:eastAsia="Times New Roman" w:hAnsi="Times New Roman" w:cs="Times New Roman"/>
          <w:sz w:val="24"/>
          <w:szCs w:val="24"/>
          <w:vertAlign w:val="subscript"/>
        </w:rPr>
        <w:t>lit</w:t>
      </w:r>
      <w:r w:rsidR="009A305D" w:rsidRPr="002E0CC9">
        <w:rPr>
          <w:rFonts w:ascii="Times New Roman" w:eastAsia="Times New Roman" w:hAnsi="Times New Roman" w:cs="Times New Roman"/>
          <w:sz w:val="24"/>
          <w:szCs w:val="24"/>
        </w:rPr>
        <w:t>.</w:t>
      </w:r>
      <w:bookmarkEnd w:id="1"/>
    </w:p>
    <w:p w14:paraId="176124FB" w14:textId="77777777" w:rsidR="002F0619" w:rsidRPr="002E0CC9" w:rsidRDefault="002F0619" w:rsidP="00FA0AB5">
      <w:pPr>
        <w:spacing w:line="480" w:lineRule="auto"/>
        <w:rPr>
          <w:rFonts w:ascii="Times New Roman" w:eastAsia="Times New Roman" w:hAnsi="Times New Roman" w:cs="Times New Roman"/>
          <w:sz w:val="24"/>
          <w:szCs w:val="24"/>
        </w:rPr>
      </w:pPr>
    </w:p>
    <w:p w14:paraId="52542F40" w14:textId="4DF573E1" w:rsidR="00F61E7F" w:rsidRPr="00DA1207" w:rsidRDefault="00F61E7F" w:rsidP="00FA0AB5">
      <w:pPr>
        <w:spacing w:line="480" w:lineRule="auto"/>
        <w:rPr>
          <w:rFonts w:ascii="Times New Roman" w:eastAsia="Times New Roman" w:hAnsi="Times New Roman" w:cs="Times New Roman"/>
          <w:sz w:val="24"/>
          <w:szCs w:val="24"/>
        </w:rPr>
      </w:pPr>
      <w:r w:rsidRPr="00DA1207">
        <w:rPr>
          <w:rFonts w:ascii="Times New Roman" w:eastAsia="Times New Roman" w:hAnsi="Times New Roman" w:cs="Times New Roman"/>
          <w:sz w:val="24"/>
          <w:szCs w:val="24"/>
        </w:rPr>
        <w:t xml:space="preserve">Possibilities </w:t>
      </w:r>
      <w:r w:rsidR="00C50D4F" w:rsidRPr="00DA1207">
        <w:rPr>
          <w:rFonts w:ascii="Times New Roman" w:eastAsia="Times New Roman" w:hAnsi="Times New Roman" w:cs="Times New Roman"/>
          <w:sz w:val="24"/>
          <w:szCs w:val="24"/>
        </w:rPr>
        <w:t>to close the gap</w:t>
      </w:r>
    </w:p>
    <w:p w14:paraId="7B6D97F2" w14:textId="1A264B33" w:rsidR="00CC41EA" w:rsidRPr="002E0CC9" w:rsidRDefault="001775FE" w:rsidP="00CC41EA">
      <w:pPr>
        <w:spacing w:line="480" w:lineRule="auto"/>
        <w:rPr>
          <w:rFonts w:ascii="Times New Roman" w:eastAsia="Times New Roman" w:hAnsi="Times New Roman" w:cs="Times New Roman"/>
          <w:sz w:val="24"/>
          <w:szCs w:val="24"/>
        </w:rPr>
      </w:pPr>
      <w:bookmarkStart w:id="2" w:name="_Hlk89938431"/>
      <w:r w:rsidRPr="002E0CC9">
        <w:rPr>
          <w:rFonts w:ascii="Times New Roman" w:eastAsia="Times New Roman" w:hAnsi="Times New Roman" w:cs="Times New Roman"/>
          <w:sz w:val="24"/>
          <w:szCs w:val="24"/>
        </w:rPr>
        <w:lastRenderedPageBreak/>
        <w:t>A number of factors might produce too-low global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estimates</w:t>
      </w:r>
      <w:r w:rsidR="0014617F" w:rsidRPr="002E0CC9">
        <w:rPr>
          <w:rFonts w:ascii="Times New Roman" w:eastAsia="Times New Roman" w:hAnsi="Times New Roman" w:cs="Times New Roman"/>
          <w:sz w:val="24"/>
          <w:szCs w:val="24"/>
        </w:rPr>
        <w:t xml:space="preserve"> (Table 2)</w:t>
      </w:r>
      <w:r w:rsidRPr="002E0CC9">
        <w:rPr>
          <w:rFonts w:ascii="Times New Roman" w:eastAsia="Times New Roman" w:hAnsi="Times New Roman" w:cs="Times New Roman"/>
          <w:sz w:val="24"/>
          <w:szCs w:val="24"/>
        </w:rPr>
        <w:t xml:space="preserve">. </w:t>
      </w:r>
      <w:r w:rsidR="00C24DFC" w:rsidRPr="002E0CC9">
        <w:rPr>
          <w:rFonts w:ascii="Times New Roman" w:eastAsia="Times New Roman" w:hAnsi="Times New Roman" w:cs="Times New Roman"/>
          <w:sz w:val="24"/>
          <w:szCs w:val="24"/>
        </w:rPr>
        <w:t>We found that purely remote-sensing derived GPP values</w:t>
      </w:r>
      <w:r w:rsidR="00F2457E" w:rsidRPr="002E0CC9">
        <w:rPr>
          <w:rFonts w:ascii="Times New Roman" w:eastAsia="Times New Roman" w:hAnsi="Times New Roman" w:cs="Times New Roman"/>
          <w:sz w:val="24"/>
          <w:szCs w:val="24"/>
        </w:rPr>
        <w:t>, in particular from MODIS,</w:t>
      </w:r>
      <w:r w:rsidR="00C24DFC" w:rsidRPr="002E0CC9">
        <w:rPr>
          <w:rFonts w:ascii="Times New Roman" w:eastAsia="Times New Roman" w:hAnsi="Times New Roman" w:cs="Times New Roman"/>
          <w:sz w:val="24"/>
          <w:szCs w:val="24"/>
        </w:rPr>
        <w:t xml:space="preserve"> tended to be smaller than estimates from site-level upscaling or a mixture of remote sensing and site-based measurements (Figure S5), consistent with recent work on the uncertainties in GPP estimation </w:t>
      </w:r>
      <w:hyperlink r:id="rId28">
        <w:r w:rsidR="00C24DFC" w:rsidRPr="002E0CC9">
          <w:rPr>
            <w:rFonts w:ascii="Times New Roman" w:eastAsia="Times New Roman" w:hAnsi="Times New Roman" w:cs="Times New Roman"/>
            <w:color w:val="000000"/>
            <w:sz w:val="24"/>
            <w:szCs w:val="24"/>
            <w:vertAlign w:val="superscript"/>
          </w:rPr>
          <w:t>7,12</w:t>
        </w:r>
      </w:hyperlink>
      <w:r w:rsidR="00C24DFC" w:rsidRPr="002E0CC9">
        <w:rPr>
          <w:rFonts w:ascii="Times New Roman" w:eastAsia="Times New Roman" w:hAnsi="Times New Roman" w:cs="Times New Roman"/>
          <w:color w:val="000000"/>
          <w:sz w:val="24"/>
          <w:szCs w:val="24"/>
          <w:vertAlign w:val="superscript"/>
        </w:rPr>
        <w:t xml:space="preserve"> </w:t>
      </w:r>
      <w:r w:rsidR="009C5B7C" w:rsidRPr="002E0CC9">
        <w:rPr>
          <w:rFonts w:ascii="Times New Roman" w:eastAsia="Times New Roman" w:hAnsi="Times New Roman" w:cs="Times New Roman"/>
          <w:sz w:val="24"/>
          <w:szCs w:val="24"/>
        </w:rPr>
        <w:t>. N</w:t>
      </w:r>
      <w:r w:rsidR="00C24DFC" w:rsidRPr="002E0CC9">
        <w:rPr>
          <w:rFonts w:ascii="Times New Roman" w:eastAsia="Times New Roman" w:hAnsi="Times New Roman" w:cs="Times New Roman"/>
          <w:sz w:val="24"/>
          <w:szCs w:val="24"/>
        </w:rPr>
        <w:t>ote however that i</w:t>
      </w:r>
      <w:r w:rsidR="00D86DE3" w:rsidRPr="002E0CC9">
        <w:rPr>
          <w:rFonts w:ascii="Times New Roman" w:eastAsia="Times New Roman" w:hAnsi="Times New Roman" w:cs="Times New Roman"/>
          <w:sz w:val="24"/>
          <w:szCs w:val="24"/>
        </w:rPr>
        <w:t>f GPP</w:t>
      </w:r>
      <w:r w:rsidR="00D86DE3" w:rsidRPr="002E0CC9">
        <w:rPr>
          <w:rFonts w:ascii="Times New Roman" w:eastAsia="Times New Roman" w:hAnsi="Times New Roman" w:cs="Times New Roman"/>
          <w:sz w:val="24"/>
          <w:szCs w:val="24"/>
          <w:vertAlign w:val="subscript"/>
        </w:rPr>
        <w:t>lit</w:t>
      </w:r>
      <w:r w:rsidR="00D86DE3" w:rsidRPr="002E0CC9">
        <w:rPr>
          <w:rFonts w:ascii="Times New Roman" w:eastAsia="Times New Roman" w:hAnsi="Times New Roman" w:cs="Times New Roman"/>
          <w:sz w:val="24"/>
          <w:szCs w:val="24"/>
        </w:rPr>
        <w:t xml:space="preserve"> </w:t>
      </w:r>
      <w:r w:rsidR="00670BB3" w:rsidRPr="002E0CC9">
        <w:rPr>
          <w:rFonts w:ascii="Times New Roman" w:eastAsia="Times New Roman" w:hAnsi="Times New Roman" w:cs="Times New Roman"/>
          <w:sz w:val="24"/>
          <w:szCs w:val="24"/>
        </w:rPr>
        <w:t xml:space="preserve">groups </w:t>
      </w:r>
      <w:r w:rsidR="00D86DE3" w:rsidRPr="002E0CC9">
        <w:rPr>
          <w:rFonts w:ascii="Times New Roman" w:eastAsia="Times New Roman" w:hAnsi="Times New Roman" w:cs="Times New Roman"/>
          <w:sz w:val="24"/>
          <w:szCs w:val="24"/>
        </w:rPr>
        <w:t xml:space="preserve">are weighted equally (i.e., aggregated into 6 different groups before bootstrap resampling), </w:t>
      </w:r>
      <w:r w:rsidR="00C24DFC" w:rsidRPr="002E0CC9">
        <w:rPr>
          <w:rFonts w:ascii="Times New Roman" w:eastAsia="Times New Roman" w:hAnsi="Times New Roman" w:cs="Times New Roman"/>
          <w:sz w:val="24"/>
          <w:szCs w:val="24"/>
        </w:rPr>
        <w:t xml:space="preserve">the </w:t>
      </w:r>
      <w:r w:rsidR="00D86DE3" w:rsidRPr="002E0CC9">
        <w:rPr>
          <w:rFonts w:ascii="Times New Roman" w:eastAsia="Times New Roman" w:hAnsi="Times New Roman" w:cs="Times New Roman"/>
          <w:sz w:val="24"/>
          <w:szCs w:val="24"/>
        </w:rPr>
        <w:t>bootstrapped results (GPP</w:t>
      </w:r>
      <w:r w:rsidR="00D86DE3" w:rsidRPr="002E0CC9">
        <w:rPr>
          <w:rFonts w:ascii="Times New Roman" w:eastAsia="Times New Roman" w:hAnsi="Times New Roman" w:cs="Times New Roman"/>
          <w:sz w:val="24"/>
          <w:szCs w:val="24"/>
          <w:vertAlign w:val="subscript"/>
        </w:rPr>
        <w:t>lit-group</w:t>
      </w:r>
      <w:r w:rsidR="00D86DE3" w:rsidRPr="002E0CC9">
        <w:rPr>
          <w:rFonts w:ascii="Times New Roman" w:eastAsia="Times New Roman" w:hAnsi="Times New Roman" w:cs="Times New Roman"/>
          <w:sz w:val="24"/>
          <w:szCs w:val="24"/>
        </w:rPr>
        <w:t>) are higher and closer to the GPP</w:t>
      </w:r>
      <w:r w:rsidR="00D86DE3" w:rsidRPr="002E0CC9">
        <w:rPr>
          <w:rFonts w:ascii="Times New Roman" w:eastAsia="Times New Roman" w:hAnsi="Times New Roman" w:cs="Times New Roman"/>
          <w:sz w:val="24"/>
          <w:szCs w:val="24"/>
          <w:vertAlign w:val="subscript"/>
        </w:rPr>
        <w:t>Rs</w:t>
      </w:r>
      <w:r w:rsidR="00D86DE3" w:rsidRPr="002E0CC9">
        <w:rPr>
          <w:rFonts w:ascii="Times New Roman" w:eastAsia="Times New Roman" w:hAnsi="Times New Roman" w:cs="Times New Roman"/>
          <w:sz w:val="24"/>
          <w:szCs w:val="24"/>
        </w:rPr>
        <w:t xml:space="preserve"> (Figure S5)</w:t>
      </w:r>
      <w:r w:rsidR="00C24DFC" w:rsidRPr="002E0CC9">
        <w:rPr>
          <w:rFonts w:ascii="Times New Roman" w:eastAsia="Times New Roman" w:hAnsi="Times New Roman" w:cs="Times New Roman"/>
          <w:sz w:val="24"/>
          <w:szCs w:val="24"/>
        </w:rPr>
        <w:t xml:space="preserve">. This suggests </w:t>
      </w:r>
      <w:r w:rsidR="00670BB3" w:rsidRPr="002E0CC9">
        <w:rPr>
          <w:rFonts w:ascii="Times New Roman" w:eastAsia="Times New Roman" w:hAnsi="Times New Roman" w:cs="Times New Roman"/>
          <w:sz w:val="24"/>
          <w:szCs w:val="24"/>
        </w:rPr>
        <w:t>that</w:t>
      </w:r>
      <w:r w:rsidR="00D86DE3" w:rsidRPr="002E0CC9">
        <w:rPr>
          <w:rFonts w:ascii="Times New Roman" w:eastAsia="Times New Roman" w:hAnsi="Times New Roman" w:cs="Times New Roman"/>
          <w:sz w:val="24"/>
          <w:szCs w:val="24"/>
        </w:rPr>
        <w:t xml:space="preserve"> </w:t>
      </w:r>
      <w:r w:rsidR="00F2457E" w:rsidRPr="002E0CC9">
        <w:rPr>
          <w:rFonts w:ascii="Times New Roman" w:eastAsia="Times New Roman" w:hAnsi="Times New Roman" w:cs="Times New Roman"/>
          <w:sz w:val="24"/>
          <w:szCs w:val="24"/>
        </w:rPr>
        <w:t xml:space="preserve">older </w:t>
      </w:r>
      <w:r w:rsidR="00670BB3" w:rsidRPr="002E0CC9">
        <w:rPr>
          <w:rFonts w:ascii="Times New Roman" w:eastAsia="Times New Roman" w:hAnsi="Times New Roman" w:cs="Times New Roman"/>
          <w:sz w:val="24"/>
          <w:szCs w:val="24"/>
        </w:rPr>
        <w:t xml:space="preserve">remote </w:t>
      </w:r>
      <w:r w:rsidRPr="002E0CC9">
        <w:rPr>
          <w:rFonts w:ascii="Times New Roman" w:eastAsia="Times New Roman" w:hAnsi="Times New Roman" w:cs="Times New Roman"/>
          <w:sz w:val="24"/>
          <w:szCs w:val="24"/>
        </w:rPr>
        <w:t xml:space="preserve">sensing </w:t>
      </w:r>
      <w:r w:rsidR="009C5B7C" w:rsidRPr="002E0CC9">
        <w:rPr>
          <w:rFonts w:ascii="Times New Roman" w:eastAsia="Times New Roman" w:hAnsi="Times New Roman" w:cs="Times New Roman"/>
          <w:sz w:val="24"/>
          <w:szCs w:val="24"/>
        </w:rPr>
        <w:t xml:space="preserve">approaches </w:t>
      </w:r>
      <w:r w:rsidRPr="002E0CC9">
        <w:rPr>
          <w:rFonts w:ascii="Times New Roman" w:eastAsia="Times New Roman" w:hAnsi="Times New Roman" w:cs="Times New Roman"/>
          <w:sz w:val="24"/>
          <w:szCs w:val="24"/>
        </w:rPr>
        <w:t xml:space="preserve">may underestimate sub-pixel spatial heterogeneity, and </w:t>
      </w:r>
      <w:r w:rsidR="00C24DFC" w:rsidRPr="002E0CC9">
        <w:rPr>
          <w:rFonts w:ascii="Times New Roman" w:eastAsia="Times New Roman" w:hAnsi="Times New Roman" w:cs="Times New Roman"/>
          <w:sz w:val="24"/>
          <w:szCs w:val="24"/>
        </w:rPr>
        <w:t xml:space="preserve">do </w:t>
      </w:r>
      <w:r w:rsidRPr="002E0CC9">
        <w:rPr>
          <w:rFonts w:ascii="Times New Roman" w:eastAsia="Times New Roman" w:hAnsi="Times New Roman" w:cs="Times New Roman"/>
          <w:sz w:val="24"/>
          <w:szCs w:val="24"/>
        </w:rPr>
        <w:t xml:space="preserve">not fully account for understory production </w:t>
      </w:r>
      <w:hyperlink r:id="rId29">
        <w:r w:rsidRPr="002E0CC9">
          <w:rPr>
            <w:rFonts w:ascii="Times New Roman" w:eastAsia="Times New Roman" w:hAnsi="Times New Roman" w:cs="Times New Roman"/>
            <w:color w:val="000000"/>
            <w:sz w:val="24"/>
            <w:szCs w:val="24"/>
            <w:vertAlign w:val="superscript"/>
          </w:rPr>
          <w:t>24</w:t>
        </w:r>
      </w:hyperlink>
      <w:r w:rsidRPr="002E0CC9">
        <w:rPr>
          <w:rFonts w:ascii="Times New Roman" w:eastAsia="Times New Roman" w:hAnsi="Times New Roman" w:cs="Times New Roman"/>
          <w:sz w:val="24"/>
          <w:szCs w:val="24"/>
        </w:rPr>
        <w:t xml:space="preserve"> or belowground C allocation </w:t>
      </w:r>
      <w:hyperlink r:id="rId30">
        <w:r w:rsidRPr="002E0CC9">
          <w:rPr>
            <w:rFonts w:ascii="Times New Roman" w:eastAsia="Times New Roman" w:hAnsi="Times New Roman" w:cs="Times New Roman"/>
            <w:color w:val="000000"/>
            <w:sz w:val="24"/>
            <w:szCs w:val="24"/>
            <w:vertAlign w:val="superscript"/>
          </w:rPr>
          <w:t>25</w:t>
        </w:r>
      </w:hyperlink>
      <w:r w:rsidRPr="002E0CC9">
        <w:rPr>
          <w:rFonts w:ascii="Times New Roman" w:eastAsia="Times New Roman" w:hAnsi="Times New Roman" w:cs="Times New Roman"/>
          <w:sz w:val="24"/>
          <w:szCs w:val="24"/>
        </w:rPr>
        <w:t xml:space="preserve">. </w:t>
      </w:r>
      <w:r w:rsidR="00670BB3" w:rsidRPr="002E0CC9">
        <w:rPr>
          <w:rFonts w:ascii="Times New Roman" w:eastAsia="Times New Roman" w:hAnsi="Times New Roman" w:cs="Times New Roman"/>
          <w:sz w:val="24"/>
          <w:szCs w:val="24"/>
        </w:rPr>
        <w:t>Second, p</w:t>
      </w:r>
      <w:r w:rsidRPr="002E0CC9">
        <w:rPr>
          <w:rFonts w:ascii="Times New Roman" w:eastAsia="Times New Roman" w:hAnsi="Times New Roman" w:cs="Times New Roman"/>
          <w:sz w:val="24"/>
          <w:szCs w:val="24"/>
        </w:rPr>
        <w:t xml:space="preserve">roducts such as </w:t>
      </w:r>
      <w:r w:rsidRPr="002E0CC9">
        <w:rPr>
          <w:rFonts w:ascii="Times New Roman" w:eastAsia="Times New Roman" w:hAnsi="Times New Roman" w:cs="Times New Roman"/>
          <w:sz w:val="24"/>
          <w:szCs w:val="24"/>
          <w:highlight w:val="white"/>
        </w:rPr>
        <w:t>FLUXCOM are produced from eddy covariance measurements that are themselves spatially biased</w:t>
      </w:r>
      <w:r w:rsidR="003A37F5" w:rsidRPr="002E0CC9">
        <w:rPr>
          <w:rFonts w:ascii="Times New Roman" w:eastAsia="Times New Roman" w:hAnsi="Times New Roman" w:cs="Times New Roman"/>
          <w:sz w:val="24"/>
          <w:szCs w:val="24"/>
          <w:highlight w:val="white"/>
          <w:vertAlign w:val="superscript"/>
        </w:rPr>
        <w:t xml:space="preserve"> 2</w:t>
      </w:r>
      <w:r w:rsidR="00BC0FAC" w:rsidRPr="002E0CC9">
        <w:rPr>
          <w:rFonts w:ascii="Times New Roman" w:eastAsia="Times New Roman" w:hAnsi="Times New Roman" w:cs="Times New Roman"/>
          <w:sz w:val="24"/>
          <w:szCs w:val="24"/>
          <w:highlight w:val="white"/>
          <w:vertAlign w:val="superscript"/>
        </w:rPr>
        <w:t>6</w:t>
      </w:r>
      <w:r w:rsidR="009C5B7C" w:rsidRPr="002E0CC9">
        <w:rPr>
          <w:rFonts w:ascii="Times New Roman" w:eastAsia="Times New Roman" w:hAnsi="Times New Roman" w:cs="Times New Roman"/>
          <w:sz w:val="24"/>
          <w:szCs w:val="24"/>
          <w:highlight w:val="white"/>
        </w:rPr>
        <w:t>.</w:t>
      </w:r>
      <w:r w:rsidRPr="002E0CC9">
        <w:rPr>
          <w:rFonts w:ascii="Times New Roman" w:eastAsia="Times New Roman" w:hAnsi="Times New Roman" w:cs="Times New Roman"/>
          <w:sz w:val="24"/>
          <w:szCs w:val="24"/>
          <w:highlight w:val="white"/>
        </w:rPr>
        <w:t xml:space="preserve"> </w:t>
      </w:r>
      <w:r w:rsidR="009C5B7C" w:rsidRPr="002E0CC9">
        <w:rPr>
          <w:rFonts w:ascii="Times New Roman" w:eastAsia="Times New Roman" w:hAnsi="Times New Roman" w:cs="Times New Roman"/>
          <w:sz w:val="24"/>
          <w:szCs w:val="24"/>
          <w:highlight w:val="white"/>
        </w:rPr>
        <w:t>Furthermore, these measurements</w:t>
      </w:r>
      <w:r w:rsidRPr="002E0CC9">
        <w:rPr>
          <w:rFonts w:ascii="Times New Roman" w:eastAsia="Times New Roman" w:hAnsi="Times New Roman" w:cs="Times New Roman"/>
          <w:sz w:val="24"/>
          <w:szCs w:val="24"/>
          <w:highlight w:val="white"/>
        </w:rPr>
        <w:t xml:space="preserve"> do not account for all C loss pathways or </w:t>
      </w:r>
      <w:r w:rsidR="009C5B7C" w:rsidRPr="002E0CC9">
        <w:rPr>
          <w:rFonts w:ascii="Times New Roman" w:eastAsia="Times New Roman" w:hAnsi="Times New Roman" w:cs="Times New Roman"/>
          <w:sz w:val="24"/>
          <w:szCs w:val="24"/>
          <w:highlight w:val="white"/>
        </w:rPr>
        <w:t xml:space="preserve">long-term </w:t>
      </w:r>
      <w:r w:rsidRPr="002E0CC9">
        <w:rPr>
          <w:rFonts w:ascii="Times New Roman" w:eastAsia="Times New Roman" w:hAnsi="Times New Roman" w:cs="Times New Roman"/>
          <w:sz w:val="24"/>
          <w:szCs w:val="24"/>
          <w:highlight w:val="white"/>
        </w:rPr>
        <w:t>CO</w:t>
      </w:r>
      <w:r w:rsidRPr="002E0CC9">
        <w:rPr>
          <w:rFonts w:ascii="Times New Roman" w:eastAsia="Times New Roman" w:hAnsi="Times New Roman" w:cs="Times New Roman"/>
          <w:sz w:val="24"/>
          <w:szCs w:val="24"/>
          <w:highlight w:val="white"/>
          <w:vertAlign w:val="subscript"/>
        </w:rPr>
        <w:t>2</w:t>
      </w:r>
      <w:r w:rsidRPr="002E0CC9">
        <w:rPr>
          <w:rFonts w:ascii="Times New Roman" w:eastAsia="Times New Roman" w:hAnsi="Times New Roman" w:cs="Times New Roman"/>
          <w:sz w:val="24"/>
          <w:szCs w:val="24"/>
          <w:highlight w:val="white"/>
        </w:rPr>
        <w:t xml:space="preserve"> fertilization effects </w:t>
      </w:r>
      <w:hyperlink r:id="rId31">
        <w:r w:rsidRPr="002E0CC9">
          <w:rPr>
            <w:rFonts w:ascii="Times New Roman" w:eastAsia="Times New Roman" w:hAnsi="Times New Roman" w:cs="Times New Roman"/>
            <w:color w:val="000000"/>
            <w:sz w:val="24"/>
            <w:szCs w:val="24"/>
            <w:highlight w:val="white"/>
            <w:vertAlign w:val="superscript"/>
          </w:rPr>
          <w:t>9</w:t>
        </w:r>
      </w:hyperlink>
      <w:r w:rsidRPr="002E0CC9">
        <w:rPr>
          <w:rFonts w:ascii="Times New Roman" w:eastAsia="Times New Roman" w:hAnsi="Times New Roman" w:cs="Times New Roman"/>
          <w:sz w:val="24"/>
          <w:szCs w:val="24"/>
          <w:highlight w:val="white"/>
        </w:rPr>
        <w:t xml:space="preserve">, and probably underestimate GPP in the highly-uncertain tropics </w:t>
      </w:r>
      <w:hyperlink r:id="rId32">
        <w:r w:rsidR="00BC0FAC" w:rsidRPr="002E0CC9">
          <w:rPr>
            <w:rFonts w:ascii="Times New Roman" w:eastAsia="Times New Roman" w:hAnsi="Times New Roman" w:cs="Times New Roman"/>
            <w:color w:val="000000"/>
            <w:sz w:val="24"/>
            <w:szCs w:val="24"/>
            <w:highlight w:val="white"/>
            <w:vertAlign w:val="superscript"/>
          </w:rPr>
          <w:t>9,27</w:t>
        </w:r>
      </w:hyperlink>
      <w:r w:rsidRPr="002E0CC9">
        <w:rPr>
          <w:rFonts w:ascii="Times New Roman" w:eastAsia="Times New Roman" w:hAnsi="Times New Roman" w:cs="Times New Roman"/>
          <w:sz w:val="24"/>
          <w:szCs w:val="24"/>
          <w:highlight w:val="white"/>
        </w:rPr>
        <w:t>, as well as in</w:t>
      </w:r>
      <w:r w:rsidRPr="002E0CC9">
        <w:rPr>
          <w:rFonts w:ascii="Times New Roman" w:eastAsia="Times New Roman" w:hAnsi="Times New Roman" w:cs="Times New Roman"/>
          <w:sz w:val="24"/>
          <w:szCs w:val="24"/>
        </w:rPr>
        <w:t xml:space="preserve"> managed and fertilized croplands </w:t>
      </w:r>
      <w:hyperlink r:id="rId33">
        <w:r w:rsidR="00BC0FAC" w:rsidRPr="002E0CC9">
          <w:rPr>
            <w:rFonts w:ascii="Times New Roman" w:eastAsia="Times New Roman" w:hAnsi="Times New Roman" w:cs="Times New Roman"/>
            <w:color w:val="000000"/>
            <w:sz w:val="24"/>
            <w:szCs w:val="24"/>
            <w:vertAlign w:val="superscript"/>
          </w:rPr>
          <w:t>28</w:t>
        </w:r>
      </w:hyperlink>
      <w:r w:rsidR="00BC0FAC" w:rsidRPr="002E0CC9">
        <w:rPr>
          <w:rFonts w:ascii="Times New Roman" w:eastAsia="Times New Roman" w:hAnsi="Times New Roman" w:cs="Times New Roman"/>
          <w:sz w:val="24"/>
          <w:szCs w:val="24"/>
        </w:rPr>
        <w:t xml:space="preserve"> </w:t>
      </w:r>
      <w:r w:rsidR="009C5B7C" w:rsidRPr="002E0CC9">
        <w:rPr>
          <w:rFonts w:ascii="Times New Roman" w:eastAsia="Times New Roman" w:hAnsi="Times New Roman" w:cs="Times New Roman"/>
          <w:sz w:val="24"/>
          <w:szCs w:val="24"/>
        </w:rPr>
        <w:t>where there are limited measurements to parameterize FLUXCOM.</w:t>
      </w:r>
      <w:r w:rsidRPr="002E0CC9">
        <w:rPr>
          <w:rFonts w:ascii="Times New Roman" w:eastAsia="Times New Roman" w:hAnsi="Times New Roman" w:cs="Times New Roman"/>
          <w:sz w:val="24"/>
          <w:szCs w:val="24"/>
        </w:rPr>
        <w:t xml:space="preserve"> Finally, there are substantial uncertainties and mismatches in the algorithms that partition towers’ net ecosystem exchange into GPP and respiration</w:t>
      </w:r>
      <w:r w:rsidR="0092148A" w:rsidRPr="002E0CC9">
        <w:rPr>
          <w:rFonts w:ascii="Times New Roman" w:eastAsia="Times New Roman" w:hAnsi="Times New Roman" w:cs="Times New Roman"/>
          <w:sz w:val="24"/>
          <w:szCs w:val="24"/>
        </w:rPr>
        <w:t xml:space="preserve"> (Table S3)</w:t>
      </w:r>
      <w:r w:rsidRPr="002E0CC9">
        <w:rPr>
          <w:rFonts w:ascii="Times New Roman" w:eastAsia="Times New Roman" w:hAnsi="Times New Roman" w:cs="Times New Roman"/>
          <w:sz w:val="24"/>
          <w:szCs w:val="24"/>
        </w:rPr>
        <w:t xml:space="preserve"> </w:t>
      </w:r>
      <w:hyperlink r:id="rId34">
        <w:r w:rsidR="00BC0FAC" w:rsidRPr="002E0CC9">
          <w:rPr>
            <w:rFonts w:ascii="Times New Roman" w:eastAsia="Times New Roman" w:hAnsi="Times New Roman" w:cs="Times New Roman"/>
            <w:color w:val="000000"/>
            <w:sz w:val="24"/>
            <w:szCs w:val="24"/>
            <w:vertAlign w:val="superscript"/>
          </w:rPr>
          <w:t>29</w:t>
        </w:r>
      </w:hyperlink>
      <w:r w:rsidR="005641CF" w:rsidRPr="002E0CC9">
        <w:rPr>
          <w:rFonts w:ascii="Times New Roman" w:eastAsia="Times New Roman" w:hAnsi="Times New Roman" w:cs="Times New Roman"/>
          <w:sz w:val="24"/>
          <w:szCs w:val="24"/>
        </w:rPr>
        <w:t>, and also mismatches between these respiration estimates with direct measurements of R</w:t>
      </w:r>
      <w:r w:rsidR="0057488F" w:rsidRPr="0098046B">
        <w:rPr>
          <w:rFonts w:ascii="Times New Roman" w:eastAsia="Times New Roman" w:hAnsi="Times New Roman" w:cs="Times New Roman"/>
          <w:sz w:val="24"/>
          <w:szCs w:val="24"/>
          <w:vertAlign w:val="subscript"/>
        </w:rPr>
        <w:t>S</w:t>
      </w:r>
      <w:r w:rsidR="001651BC" w:rsidRPr="002E0CC9">
        <w:rPr>
          <w:rFonts w:ascii="Times New Roman" w:eastAsia="Times New Roman" w:hAnsi="Times New Roman" w:cs="Times New Roman"/>
          <w:sz w:val="24"/>
          <w:szCs w:val="24"/>
        </w:rPr>
        <w:t xml:space="preserve"> </w:t>
      </w:r>
      <w:r w:rsidR="006E79D3" w:rsidRPr="0098046B">
        <w:rPr>
          <w:rFonts w:ascii="Times New Roman" w:eastAsia="Times New Roman" w:hAnsi="Times New Roman" w:cs="Times New Roman"/>
          <w:sz w:val="24"/>
          <w:szCs w:val="24"/>
        </w:rPr>
        <w:t xml:space="preserve">(Table </w:t>
      </w:r>
      <w:r w:rsidR="001651BC" w:rsidRPr="006E79D3">
        <w:rPr>
          <w:rFonts w:ascii="Times New Roman" w:eastAsia="Times New Roman" w:hAnsi="Times New Roman" w:cs="Times New Roman"/>
          <w:sz w:val="24"/>
          <w:szCs w:val="24"/>
        </w:rPr>
        <w:t>2</w:t>
      </w:r>
      <w:r w:rsidR="006E79D3" w:rsidRPr="0098046B">
        <w:rPr>
          <w:rFonts w:ascii="Times New Roman" w:eastAsia="Times New Roman" w:hAnsi="Times New Roman" w:cs="Times New Roman"/>
          <w:sz w:val="24"/>
          <w:szCs w:val="24"/>
        </w:rPr>
        <w:t xml:space="preserve"> and Table S3)</w:t>
      </w:r>
      <w:r w:rsidR="005641CF" w:rsidRPr="002E0CC9">
        <w:rPr>
          <w:rFonts w:ascii="Times New Roman" w:eastAsia="Times New Roman" w:hAnsi="Times New Roman" w:cs="Times New Roman"/>
          <w:sz w:val="24"/>
          <w:szCs w:val="24"/>
        </w:rPr>
        <w:t>.</w:t>
      </w:r>
    </w:p>
    <w:bookmarkEnd w:id="2"/>
    <w:p w14:paraId="7DF9C26B" w14:textId="43DBE259" w:rsidR="002E350A" w:rsidRPr="002E0CC9" w:rsidRDefault="002E350A" w:rsidP="00FA0AB5">
      <w:pPr>
        <w:spacing w:line="480" w:lineRule="auto"/>
        <w:rPr>
          <w:rFonts w:ascii="Times New Roman" w:eastAsia="Times New Roman" w:hAnsi="Times New Roman" w:cs="Times New Roman"/>
          <w:sz w:val="24"/>
          <w:szCs w:val="24"/>
        </w:rPr>
      </w:pPr>
    </w:p>
    <w:p w14:paraId="32D78D8F" w14:textId="1C868505" w:rsidR="00743F71" w:rsidRPr="002E0CC9" w:rsidRDefault="001775FE" w:rsidP="00743F71">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Conversely, it is possible that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estimates are biased consistently high</w:t>
      </w:r>
      <w:r w:rsidR="00DB4E23" w:rsidRPr="002E0CC9">
        <w:rPr>
          <w:rFonts w:ascii="Times New Roman" w:eastAsia="Times New Roman" w:hAnsi="Times New Roman" w:cs="Times New Roman"/>
          <w:sz w:val="24"/>
          <w:szCs w:val="24"/>
        </w:rPr>
        <w:t xml:space="preserve"> (Table 2)</w:t>
      </w:r>
      <w:r w:rsidRPr="002E0CC9">
        <w:rPr>
          <w:rFonts w:ascii="Times New Roman" w:eastAsia="Times New Roman" w:hAnsi="Times New Roman" w:cs="Times New Roman"/>
          <w:sz w:val="24"/>
          <w:szCs w:val="24"/>
        </w:rPr>
        <w:t xml:space="preserve">. </w:t>
      </w:r>
      <w:r w:rsidR="00C24DFC" w:rsidRPr="002E0CC9">
        <w:rPr>
          <w:rFonts w:ascii="Times New Roman" w:eastAsia="Times New Roman" w:hAnsi="Times New Roman" w:cs="Times New Roman"/>
          <w:sz w:val="24"/>
          <w:szCs w:val="24"/>
        </w:rPr>
        <w:t xml:space="preserve">One important factor may be that </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data are less diverse than those of GPP, with almost all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ultimately deriving from a large but single global database</w:t>
      </w:r>
      <w:r w:rsidR="00E33E30" w:rsidRPr="002E0CC9">
        <w:rPr>
          <w:rFonts w:ascii="Times New Roman" w:eastAsia="Times New Roman" w:hAnsi="Times New Roman" w:cs="Times New Roman"/>
          <w:sz w:val="24"/>
          <w:szCs w:val="24"/>
        </w:rPr>
        <w:t xml:space="preserve"> of thousands of </w:t>
      </w:r>
      <w:r w:rsidR="008E3853" w:rsidRPr="002E0CC9">
        <w:rPr>
          <w:rFonts w:ascii="Times New Roman" w:eastAsia="Times New Roman" w:hAnsi="Times New Roman" w:cs="Times New Roman"/>
          <w:sz w:val="24"/>
          <w:szCs w:val="24"/>
        </w:rPr>
        <w:t xml:space="preserve">small-scale </w:t>
      </w:r>
      <w:r w:rsidR="00E33E30" w:rsidRPr="002E0CC9">
        <w:rPr>
          <w:rFonts w:ascii="Times New Roman" w:eastAsia="Times New Roman" w:hAnsi="Times New Roman" w:cs="Times New Roman"/>
          <w:sz w:val="24"/>
          <w:szCs w:val="24"/>
        </w:rPr>
        <w:t>studies using generally similar methods</w:t>
      </w:r>
      <w:r w:rsidRPr="002E0CC9">
        <w:rPr>
          <w:rFonts w:ascii="Times New Roman" w:eastAsia="Times New Roman" w:hAnsi="Times New Roman" w:cs="Times New Roman"/>
          <w:sz w:val="24"/>
          <w:szCs w:val="24"/>
        </w:rPr>
        <w:t xml:space="preserve"> </w:t>
      </w:r>
      <w:hyperlink r:id="rId35">
        <w:r w:rsidRPr="002E0CC9">
          <w:rPr>
            <w:rFonts w:ascii="Times New Roman" w:eastAsia="Times New Roman" w:hAnsi="Times New Roman" w:cs="Times New Roman"/>
            <w:color w:val="000000"/>
            <w:sz w:val="24"/>
            <w:szCs w:val="24"/>
            <w:vertAlign w:val="superscript"/>
          </w:rPr>
          <w:t>18</w:t>
        </w:r>
      </w:hyperlink>
      <w:r w:rsidRPr="002E0CC9">
        <w:rPr>
          <w:rFonts w:ascii="Times New Roman" w:eastAsia="Times New Roman" w:hAnsi="Times New Roman" w:cs="Times New Roman"/>
          <w:sz w:val="24"/>
          <w:szCs w:val="24"/>
        </w:rPr>
        <w:t xml:space="preserve">. This database is based on </w:t>
      </w:r>
      <w:r w:rsidR="005641CF" w:rsidRPr="002E0CC9">
        <w:rPr>
          <w:rFonts w:ascii="Times New Roman" w:eastAsia="Times New Roman" w:hAnsi="Times New Roman" w:cs="Times New Roman"/>
          <w:sz w:val="24"/>
          <w:szCs w:val="24"/>
        </w:rPr>
        <w:t xml:space="preserve">published </w:t>
      </w:r>
      <w:r w:rsidRPr="002E0CC9">
        <w:rPr>
          <w:rFonts w:ascii="Times New Roman" w:eastAsia="Times New Roman" w:hAnsi="Times New Roman" w:cs="Times New Roman"/>
          <w:sz w:val="24"/>
          <w:szCs w:val="24"/>
        </w:rPr>
        <w:t xml:space="preserve">data of annual fluxes, most of which are extrapolated </w:t>
      </w:r>
      <w:r w:rsidR="005641CF" w:rsidRPr="002E0CC9">
        <w:rPr>
          <w:rFonts w:ascii="Times New Roman" w:eastAsia="Times New Roman" w:hAnsi="Times New Roman" w:cs="Times New Roman"/>
          <w:sz w:val="24"/>
          <w:szCs w:val="24"/>
        </w:rPr>
        <w:t xml:space="preserve">(to an annual flux) </w:t>
      </w:r>
      <w:r w:rsidRPr="002E0CC9">
        <w:rPr>
          <w:rFonts w:ascii="Times New Roman" w:eastAsia="Times New Roman" w:hAnsi="Times New Roman" w:cs="Times New Roman"/>
          <w:sz w:val="24"/>
          <w:szCs w:val="24"/>
        </w:rPr>
        <w:t xml:space="preserve">from sporadic daytime measurements made at widely varying intervals, which might introduce bias </w:t>
      </w:r>
      <w:hyperlink r:id="rId36">
        <w:r w:rsidR="00BC0FAC" w:rsidRPr="002E0CC9">
          <w:rPr>
            <w:rFonts w:ascii="Times New Roman" w:eastAsia="Times New Roman" w:hAnsi="Times New Roman" w:cs="Times New Roman"/>
            <w:color w:val="000000"/>
            <w:sz w:val="24"/>
            <w:szCs w:val="24"/>
            <w:vertAlign w:val="superscript"/>
          </w:rPr>
          <w:t>30</w:t>
        </w:r>
      </w:hyperlink>
      <w:r w:rsidRPr="002E0CC9">
        <w:rPr>
          <w:rFonts w:ascii="Times New Roman" w:eastAsia="Times New Roman" w:hAnsi="Times New Roman" w:cs="Times New Roman"/>
          <w:sz w:val="24"/>
          <w:szCs w:val="24"/>
        </w:rPr>
        <w:t xml:space="preserve">. </w:t>
      </w:r>
      <w:r w:rsidR="00E90ACA" w:rsidRPr="002E0CC9">
        <w:rPr>
          <w:rFonts w:ascii="Times New Roman" w:eastAsia="Times New Roman" w:hAnsi="Times New Roman" w:cs="Times New Roman"/>
          <w:sz w:val="24"/>
          <w:szCs w:val="24"/>
        </w:rPr>
        <w:t>Neverthel</w:t>
      </w:r>
      <w:r w:rsidR="00F43C53" w:rsidRPr="002E0CC9">
        <w:rPr>
          <w:rFonts w:ascii="Times New Roman" w:eastAsia="Times New Roman" w:hAnsi="Times New Roman" w:cs="Times New Roman"/>
          <w:sz w:val="24"/>
          <w:szCs w:val="24"/>
        </w:rPr>
        <w:t>e</w:t>
      </w:r>
      <w:r w:rsidR="00E90ACA" w:rsidRPr="002E0CC9">
        <w:rPr>
          <w:rFonts w:ascii="Times New Roman" w:eastAsia="Times New Roman" w:hAnsi="Times New Roman" w:cs="Times New Roman"/>
          <w:sz w:val="24"/>
          <w:szCs w:val="24"/>
        </w:rPr>
        <w:t xml:space="preserve">ss, when </w:t>
      </w:r>
      <w:r w:rsidR="00F43C53" w:rsidRPr="002E0CC9">
        <w:rPr>
          <w:rFonts w:ascii="Times New Roman" w:eastAsia="Times New Roman" w:hAnsi="Times New Roman" w:cs="Times New Roman"/>
          <w:sz w:val="24"/>
          <w:szCs w:val="24"/>
        </w:rPr>
        <w:t xml:space="preserve">additional </w:t>
      </w:r>
      <w:r w:rsidR="00E90ACA" w:rsidRPr="002E0CC9">
        <w:rPr>
          <w:rFonts w:ascii="Times New Roman" w:eastAsia="Times New Roman" w:hAnsi="Times New Roman" w:cs="Times New Roman"/>
          <w:sz w:val="24"/>
          <w:szCs w:val="24"/>
        </w:rPr>
        <w:t xml:space="preserve">newly </w:t>
      </w:r>
      <w:r w:rsidR="00E90ACA" w:rsidRPr="002E0CC9">
        <w:rPr>
          <w:rFonts w:ascii="Times New Roman" w:eastAsia="Times New Roman" w:hAnsi="Times New Roman" w:cs="Times New Roman"/>
          <w:sz w:val="24"/>
          <w:szCs w:val="24"/>
        </w:rPr>
        <w:lastRenderedPageBreak/>
        <w:t xml:space="preserve">published daily time scale </w:t>
      </w:r>
      <w:r w:rsidR="00E90ACA" w:rsidRPr="002E0CC9">
        <w:rPr>
          <w:rFonts w:ascii="Times New Roman" w:eastAsia="Times New Roman" w:hAnsi="Times New Roman" w:cs="Times New Roman"/>
          <w:i/>
          <w:sz w:val="24"/>
          <w:szCs w:val="24"/>
        </w:rPr>
        <w:t>in-situ</w:t>
      </w:r>
      <w:r w:rsidR="00E90ACA" w:rsidRPr="002E0CC9">
        <w:rPr>
          <w:rFonts w:ascii="Times New Roman" w:eastAsia="Times New Roman" w:hAnsi="Times New Roman" w:cs="Times New Roman"/>
          <w:sz w:val="24"/>
          <w:szCs w:val="24"/>
        </w:rPr>
        <w:t xml:space="preserve"> measurements were included to parameterize the RF models, global R</w:t>
      </w:r>
      <w:r w:rsidR="00E90ACA" w:rsidRPr="002E0CC9">
        <w:rPr>
          <w:rFonts w:ascii="Times New Roman" w:eastAsia="Times New Roman" w:hAnsi="Times New Roman" w:cs="Times New Roman"/>
          <w:sz w:val="24"/>
          <w:szCs w:val="24"/>
          <w:vertAlign w:val="subscript"/>
        </w:rPr>
        <w:t>S</w:t>
      </w:r>
      <w:r w:rsidR="00E90ACA" w:rsidRPr="002E0CC9">
        <w:rPr>
          <w:rFonts w:ascii="Times New Roman" w:eastAsia="Times New Roman" w:hAnsi="Times New Roman" w:cs="Times New Roman"/>
          <w:sz w:val="24"/>
          <w:szCs w:val="24"/>
        </w:rPr>
        <w:t xml:space="preserve"> was predicted to be 93 Pg C yr</w:t>
      </w:r>
      <w:r w:rsidR="00E90ACA" w:rsidRPr="002E0CC9">
        <w:rPr>
          <w:rFonts w:ascii="Times New Roman" w:eastAsia="Times New Roman" w:hAnsi="Times New Roman" w:cs="Times New Roman"/>
          <w:sz w:val="24"/>
          <w:szCs w:val="24"/>
          <w:vertAlign w:val="superscript"/>
        </w:rPr>
        <w:t>-1</w:t>
      </w:r>
      <w:r w:rsidR="00E90ACA" w:rsidRPr="002E0CC9">
        <w:rPr>
          <w:rFonts w:ascii="Times New Roman" w:eastAsia="Times New Roman" w:hAnsi="Times New Roman" w:cs="Times New Roman"/>
          <w:sz w:val="24"/>
          <w:szCs w:val="24"/>
        </w:rPr>
        <w:t>, very close to Rs</w:t>
      </w:r>
      <w:r w:rsidR="00E90ACA" w:rsidRPr="002E0CC9">
        <w:rPr>
          <w:rFonts w:ascii="Times New Roman" w:eastAsia="Times New Roman" w:hAnsi="Times New Roman" w:cs="Times New Roman"/>
          <w:sz w:val="24"/>
          <w:szCs w:val="24"/>
          <w:vertAlign w:val="subscript"/>
        </w:rPr>
        <w:t>lit</w:t>
      </w:r>
      <w:r w:rsidR="00E90ACA" w:rsidRPr="002E0CC9">
        <w:rPr>
          <w:rFonts w:ascii="Times New Roman" w:eastAsia="Times New Roman" w:hAnsi="Times New Roman" w:cs="Times New Roman"/>
          <w:sz w:val="24"/>
          <w:szCs w:val="24"/>
        </w:rPr>
        <w:t xml:space="preserve"> (Figure </w:t>
      </w:r>
      <w:r w:rsidR="001544AB" w:rsidRPr="002E0CC9">
        <w:rPr>
          <w:rFonts w:ascii="Times New Roman" w:eastAsia="Times New Roman" w:hAnsi="Times New Roman" w:cs="Times New Roman"/>
          <w:sz w:val="24"/>
          <w:szCs w:val="24"/>
        </w:rPr>
        <w:t>1</w:t>
      </w:r>
      <w:r w:rsidR="00E90ACA"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Finally, the local- and/or large-scale models used to upscale measured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temporally and spatially may not </w:t>
      </w:r>
      <w:r w:rsidR="00296F26" w:rsidRPr="002E0CC9">
        <w:rPr>
          <w:rFonts w:ascii="Times New Roman" w:eastAsia="Times New Roman" w:hAnsi="Times New Roman" w:cs="Times New Roman"/>
          <w:sz w:val="24"/>
          <w:szCs w:val="24"/>
        </w:rPr>
        <w:t xml:space="preserve">accurately </w:t>
      </w:r>
      <w:r w:rsidRPr="002E0CC9">
        <w:rPr>
          <w:rFonts w:ascii="Times New Roman" w:eastAsia="Times New Roman" w:hAnsi="Times New Roman" w:cs="Times New Roman"/>
          <w:sz w:val="24"/>
          <w:szCs w:val="24"/>
        </w:rPr>
        <w:t xml:space="preserve">represent soil moisture responses (e.g., due to hysteresis effects) </w:t>
      </w:r>
      <w:r w:rsidR="005641CF" w:rsidRPr="002E0CC9">
        <w:rPr>
          <w:rFonts w:ascii="Times New Roman" w:eastAsia="Times New Roman" w:hAnsi="Times New Roman" w:cs="Times New Roman"/>
          <w:sz w:val="24"/>
          <w:szCs w:val="24"/>
        </w:rPr>
        <w:t xml:space="preserve">because of its confounding effect with temperature </w:t>
      </w:r>
      <w:hyperlink r:id="rId37">
        <w:r w:rsidR="00BC0FAC" w:rsidRPr="002E0CC9">
          <w:rPr>
            <w:rFonts w:ascii="Times New Roman" w:eastAsia="Times New Roman" w:hAnsi="Times New Roman" w:cs="Times New Roman"/>
            <w:color w:val="000000"/>
            <w:sz w:val="24"/>
            <w:szCs w:val="24"/>
            <w:vertAlign w:val="superscript"/>
          </w:rPr>
          <w:t>31</w:t>
        </w:r>
      </w:hyperlink>
      <w:r w:rsidRPr="002E0CC9">
        <w:rPr>
          <w:rFonts w:ascii="Times New Roman" w:eastAsia="Times New Roman" w:hAnsi="Times New Roman" w:cs="Times New Roman"/>
          <w:sz w:val="24"/>
          <w:szCs w:val="24"/>
        </w:rPr>
        <w:t>.</w:t>
      </w:r>
    </w:p>
    <w:p w14:paraId="749D4AFD" w14:textId="39431373" w:rsidR="002F0619" w:rsidRPr="002E0CC9" w:rsidRDefault="002F0619" w:rsidP="00FA0AB5">
      <w:pPr>
        <w:spacing w:line="480" w:lineRule="auto"/>
        <w:rPr>
          <w:rFonts w:ascii="Times New Roman" w:eastAsia="Times New Roman" w:hAnsi="Times New Roman" w:cs="Times New Roman"/>
          <w:sz w:val="24"/>
          <w:szCs w:val="24"/>
        </w:rPr>
      </w:pPr>
    </w:p>
    <w:p w14:paraId="5D571D72" w14:textId="14FFD611" w:rsidR="00F43C53" w:rsidRPr="002E0CC9" w:rsidRDefault="001775FE" w:rsidP="00FA0AB5">
      <w:pPr>
        <w:spacing w:line="480" w:lineRule="auto"/>
        <w:rPr>
          <w:rFonts w:ascii="Times New Roman" w:eastAsia="Times New Roman" w:hAnsi="Times New Roman" w:cs="Times New Roman"/>
          <w:sz w:val="24"/>
          <w:szCs w:val="24"/>
          <w:highlight w:val="white"/>
        </w:rPr>
      </w:pPr>
      <w:r w:rsidRPr="002E0CC9">
        <w:rPr>
          <w:rFonts w:ascii="Times New Roman" w:eastAsia="Times New Roman" w:hAnsi="Times New Roman" w:cs="Times New Roman"/>
          <w:sz w:val="24"/>
          <w:szCs w:val="24"/>
          <w:highlight w:val="white"/>
        </w:rPr>
        <w:t xml:space="preserve">A common </w:t>
      </w:r>
      <w:r w:rsidR="00196A38" w:rsidRPr="002E0CC9">
        <w:rPr>
          <w:rFonts w:ascii="Times New Roman" w:eastAsia="Times New Roman" w:hAnsi="Times New Roman" w:cs="Times New Roman"/>
          <w:sz w:val="24"/>
          <w:szCs w:val="24"/>
          <w:highlight w:val="white"/>
        </w:rPr>
        <w:t xml:space="preserve">potential </w:t>
      </w:r>
      <w:r w:rsidRPr="002E0CC9">
        <w:rPr>
          <w:rFonts w:ascii="Times New Roman" w:eastAsia="Times New Roman" w:hAnsi="Times New Roman" w:cs="Times New Roman"/>
          <w:sz w:val="24"/>
          <w:szCs w:val="24"/>
          <w:highlight w:val="white"/>
        </w:rPr>
        <w:t>problem affecting large-scale estimates of both GPP and R</w:t>
      </w:r>
      <w:r w:rsidRPr="002E0CC9">
        <w:rPr>
          <w:rFonts w:ascii="Times New Roman" w:eastAsia="Times New Roman" w:hAnsi="Times New Roman" w:cs="Times New Roman"/>
          <w:sz w:val="24"/>
          <w:szCs w:val="24"/>
          <w:highlight w:val="white"/>
          <w:vertAlign w:val="subscript"/>
        </w:rPr>
        <w:t>S</w:t>
      </w:r>
      <w:r w:rsidRPr="002E0CC9">
        <w:rPr>
          <w:rFonts w:ascii="Times New Roman" w:eastAsia="Times New Roman" w:hAnsi="Times New Roman" w:cs="Times New Roman"/>
          <w:sz w:val="24"/>
          <w:szCs w:val="24"/>
          <w:highlight w:val="white"/>
        </w:rPr>
        <w:t xml:space="preserve"> concerns spatial coverage and representativeness of the terrestrial land surface and climate space. </w:t>
      </w:r>
      <w:r w:rsidRPr="002E0CC9">
        <w:rPr>
          <w:rFonts w:ascii="Times New Roman" w:eastAsia="Times New Roman" w:hAnsi="Times New Roman" w:cs="Times New Roman"/>
          <w:sz w:val="24"/>
          <w:szCs w:val="24"/>
        </w:rPr>
        <w:t>GPP and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measurements have differing tradeoffs in this regard. The former is characterized by a spatially complete and large measurement domain (hundreds of m</w:t>
      </w:r>
      <w:r w:rsidRPr="002E0CC9">
        <w:rPr>
          <w:rFonts w:ascii="Times New Roman" w:eastAsia="Times New Roman" w:hAnsi="Times New Roman" w:cs="Times New Roman"/>
          <w:sz w:val="24"/>
          <w:szCs w:val="24"/>
          <w:vertAlign w:val="superscript"/>
        </w:rPr>
        <w:t>2</w:t>
      </w:r>
      <w:r w:rsidRPr="002E0CC9">
        <w:rPr>
          <w:rFonts w:ascii="Times New Roman" w:eastAsia="Times New Roman" w:hAnsi="Times New Roman" w:cs="Times New Roman"/>
          <w:sz w:val="24"/>
          <w:szCs w:val="24"/>
        </w:rPr>
        <w:t xml:space="preserve"> to km</w:t>
      </w:r>
      <w:r w:rsidRPr="002E0CC9">
        <w:rPr>
          <w:rFonts w:ascii="Times New Roman" w:eastAsia="Times New Roman" w:hAnsi="Times New Roman" w:cs="Times New Roman"/>
          <w:sz w:val="24"/>
          <w:szCs w:val="24"/>
          <w:vertAlign w:val="superscript"/>
        </w:rPr>
        <w:t>2</w:t>
      </w:r>
      <w:r w:rsidRPr="002E0CC9">
        <w:rPr>
          <w:rFonts w:ascii="Times New Roman" w:eastAsia="Times New Roman" w:hAnsi="Times New Roman" w:cs="Times New Roman"/>
          <w:sz w:val="24"/>
          <w:szCs w:val="24"/>
        </w:rPr>
        <w:t>, depending on the eddy covariance tower or pixel), but also nontrivial measurement uncertainties (e.g., the algorithms used to calculate GPP</w:t>
      </w:r>
      <w:r w:rsidR="00296F26" w:rsidRPr="002E0CC9">
        <w:rPr>
          <w:rFonts w:ascii="Times New Roman" w:eastAsia="Times New Roman" w:hAnsi="Times New Roman" w:cs="Times New Roman"/>
          <w:sz w:val="24"/>
          <w:szCs w:val="24"/>
        </w:rPr>
        <w:t xml:space="preserve"> from the measured net flux</w:t>
      </w:r>
      <w:r w:rsidRPr="002E0CC9">
        <w:rPr>
          <w:rFonts w:ascii="Times New Roman" w:eastAsia="Times New Roman" w:hAnsi="Times New Roman" w:cs="Times New Roman"/>
          <w:sz w:val="24"/>
          <w:szCs w:val="24"/>
        </w:rPr>
        <w:t xml:space="preserve">). </w:t>
      </w:r>
      <w:r w:rsidR="00296F26" w:rsidRPr="002E0CC9">
        <w:rPr>
          <w:rFonts w:ascii="Times New Roman" w:eastAsia="Times New Roman" w:hAnsi="Times New Roman" w:cs="Times New Roman"/>
          <w:sz w:val="24"/>
          <w:szCs w:val="24"/>
        </w:rPr>
        <w:t>By contrast, R</w:t>
      </w:r>
      <w:r w:rsidR="00296F26"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is upscaled from spatially small (~1 m</w:t>
      </w:r>
      <w:r w:rsidRPr="002E0CC9">
        <w:rPr>
          <w:rFonts w:ascii="Times New Roman" w:eastAsia="Times New Roman" w:hAnsi="Times New Roman" w:cs="Times New Roman"/>
          <w:sz w:val="24"/>
          <w:szCs w:val="24"/>
          <w:vertAlign w:val="superscript"/>
        </w:rPr>
        <w:t>2</w:t>
      </w:r>
      <w:r w:rsidRPr="002E0CC9">
        <w:rPr>
          <w:rFonts w:ascii="Times New Roman" w:eastAsia="Times New Roman" w:hAnsi="Times New Roman" w:cs="Times New Roman"/>
          <w:sz w:val="24"/>
          <w:szCs w:val="24"/>
        </w:rPr>
        <w:t xml:space="preserve">) but locally accurate chamber measurements dispersed in time that are, however, widespread globally. </w:t>
      </w:r>
      <w:r w:rsidRPr="002E0CC9">
        <w:rPr>
          <w:rFonts w:ascii="Times New Roman" w:eastAsia="Times New Roman" w:hAnsi="Times New Roman" w:cs="Times New Roman"/>
          <w:sz w:val="24"/>
          <w:szCs w:val="24"/>
          <w:highlight w:val="white"/>
        </w:rPr>
        <w:t xml:space="preserve">Sites in both FLUXNET and SRDB are biased (Figure S6) towards </w:t>
      </w:r>
      <w:r w:rsidRPr="002E0CC9">
        <w:rPr>
          <w:rFonts w:ascii="Times New Roman" w:eastAsia="Times New Roman" w:hAnsi="Times New Roman" w:cs="Times New Roman"/>
          <w:sz w:val="24"/>
          <w:szCs w:val="24"/>
        </w:rPr>
        <w:t xml:space="preserve">the mid-latitudes of the northern hemisphere </w:t>
      </w:r>
      <w:hyperlink r:id="rId38">
        <w:r w:rsidR="00BC0FAC" w:rsidRPr="002E0CC9">
          <w:rPr>
            <w:rFonts w:ascii="Times New Roman" w:eastAsia="Times New Roman" w:hAnsi="Times New Roman" w:cs="Times New Roman"/>
            <w:color w:val="000000"/>
            <w:sz w:val="24"/>
            <w:szCs w:val="24"/>
            <w:vertAlign w:val="superscript"/>
          </w:rPr>
          <w:t>32</w:t>
        </w:r>
      </w:hyperlink>
      <w:r w:rsidR="003A37F5" w:rsidRPr="002E0CC9">
        <w:rPr>
          <w:rFonts w:ascii="Times New Roman" w:eastAsia="Times New Roman" w:hAnsi="Times New Roman" w:cs="Times New Roman"/>
          <w:color w:val="000000"/>
          <w:sz w:val="24"/>
          <w:szCs w:val="24"/>
          <w:vertAlign w:val="superscript"/>
        </w:rPr>
        <w:t>,33</w:t>
      </w:r>
      <w:r w:rsidRPr="002E0CC9">
        <w:rPr>
          <w:rFonts w:ascii="Times New Roman" w:eastAsia="Times New Roman" w:hAnsi="Times New Roman" w:cs="Times New Roman"/>
          <w:sz w:val="24"/>
          <w:szCs w:val="24"/>
        </w:rPr>
        <w:t>. Both global GPP and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are</w:t>
      </w:r>
      <w:r w:rsidRPr="002E0CC9">
        <w:rPr>
          <w:rFonts w:ascii="Times New Roman" w:eastAsia="Times New Roman" w:hAnsi="Times New Roman" w:cs="Times New Roman"/>
          <w:sz w:val="24"/>
          <w:szCs w:val="24"/>
          <w:highlight w:val="white"/>
        </w:rPr>
        <w:t xml:space="preserve"> thought to be dominated by fluxes from highly-productive tropical forests, where eddy covariance towers are scarce and measurements particularly uncertain </w:t>
      </w:r>
      <w:r w:rsidR="003A37F5" w:rsidRPr="002E0CC9">
        <w:rPr>
          <w:rFonts w:ascii="Times New Roman" w:eastAsia="Times New Roman" w:hAnsi="Times New Roman" w:cs="Times New Roman"/>
          <w:sz w:val="24"/>
          <w:szCs w:val="24"/>
          <w:highlight w:val="white"/>
          <w:vertAlign w:val="superscript"/>
        </w:rPr>
        <w:t>2</w:t>
      </w:r>
      <w:r w:rsidR="00BC0FAC" w:rsidRPr="002E0CC9">
        <w:rPr>
          <w:rFonts w:ascii="Times New Roman" w:eastAsia="Times New Roman" w:hAnsi="Times New Roman" w:cs="Times New Roman"/>
          <w:sz w:val="24"/>
          <w:szCs w:val="24"/>
          <w:highlight w:val="white"/>
          <w:vertAlign w:val="superscript"/>
        </w:rPr>
        <w:t>6</w:t>
      </w:r>
      <w:r w:rsidR="003A37F5" w:rsidRPr="002E0CC9">
        <w:rPr>
          <w:rFonts w:ascii="Times New Roman" w:eastAsia="Times New Roman" w:hAnsi="Times New Roman" w:cs="Times New Roman"/>
          <w:sz w:val="24"/>
          <w:szCs w:val="24"/>
          <w:highlight w:val="white"/>
          <w:vertAlign w:val="superscript"/>
        </w:rPr>
        <w:t>,</w:t>
      </w:r>
      <w:hyperlink r:id="rId39">
        <w:r w:rsidR="00BC0FAC" w:rsidRPr="002E0CC9">
          <w:rPr>
            <w:rFonts w:ascii="Times New Roman" w:eastAsia="Times New Roman" w:hAnsi="Times New Roman" w:cs="Times New Roman"/>
            <w:color w:val="000000"/>
            <w:sz w:val="24"/>
            <w:szCs w:val="24"/>
            <w:highlight w:val="white"/>
            <w:vertAlign w:val="superscript"/>
          </w:rPr>
          <w:t>34</w:t>
        </w:r>
      </w:hyperlink>
      <w:r w:rsidRPr="002E0CC9">
        <w:rPr>
          <w:rFonts w:ascii="Times New Roman" w:eastAsia="Times New Roman" w:hAnsi="Times New Roman" w:cs="Times New Roman"/>
          <w:sz w:val="24"/>
          <w:szCs w:val="24"/>
          <w:highlight w:val="white"/>
        </w:rPr>
        <w:t xml:space="preserve">. Many of these factors could </w:t>
      </w:r>
      <w:r w:rsidR="00F43C53" w:rsidRPr="002E0CC9">
        <w:rPr>
          <w:rFonts w:ascii="Times New Roman" w:eastAsia="Times New Roman" w:hAnsi="Times New Roman" w:cs="Times New Roman"/>
          <w:sz w:val="24"/>
          <w:szCs w:val="24"/>
          <w:highlight w:val="white"/>
        </w:rPr>
        <w:t xml:space="preserve">in theory </w:t>
      </w:r>
      <w:r w:rsidRPr="002E0CC9">
        <w:rPr>
          <w:rFonts w:ascii="Times New Roman" w:eastAsia="Times New Roman" w:hAnsi="Times New Roman" w:cs="Times New Roman"/>
          <w:sz w:val="24"/>
          <w:szCs w:val="24"/>
          <w:highlight w:val="white"/>
        </w:rPr>
        <w:t>produce systematic biases in the measurement and scaling of both GPP and R</w:t>
      </w:r>
      <w:r w:rsidRPr="002E0CC9">
        <w:rPr>
          <w:rFonts w:ascii="Times New Roman" w:eastAsia="Times New Roman" w:hAnsi="Times New Roman" w:cs="Times New Roman"/>
          <w:sz w:val="24"/>
          <w:szCs w:val="24"/>
          <w:highlight w:val="white"/>
          <w:vertAlign w:val="subscript"/>
        </w:rPr>
        <w:t>S</w:t>
      </w:r>
      <w:r w:rsidRPr="002E0CC9">
        <w:rPr>
          <w:rFonts w:ascii="Times New Roman" w:eastAsia="Times New Roman" w:hAnsi="Times New Roman" w:cs="Times New Roman"/>
          <w:sz w:val="24"/>
          <w:szCs w:val="24"/>
          <w:highlight w:val="white"/>
        </w:rPr>
        <w:t xml:space="preserve"> </w:t>
      </w:r>
      <w:hyperlink r:id="rId40">
        <w:r w:rsidRPr="002E0CC9">
          <w:rPr>
            <w:rFonts w:ascii="Times New Roman" w:eastAsia="Times New Roman" w:hAnsi="Times New Roman" w:cs="Times New Roman"/>
            <w:color w:val="000000"/>
            <w:sz w:val="24"/>
            <w:szCs w:val="24"/>
            <w:highlight w:val="white"/>
            <w:vertAlign w:val="superscript"/>
          </w:rPr>
          <w:t>9</w:t>
        </w:r>
      </w:hyperlink>
      <w:r w:rsidR="00195C32" w:rsidRPr="002E0CC9">
        <w:rPr>
          <w:rFonts w:ascii="Times New Roman" w:eastAsia="Times New Roman" w:hAnsi="Times New Roman" w:cs="Times New Roman"/>
          <w:color w:val="000000"/>
          <w:sz w:val="24"/>
          <w:szCs w:val="24"/>
          <w:highlight w:val="white"/>
          <w:vertAlign w:val="superscript"/>
        </w:rPr>
        <w:t>,</w:t>
      </w:r>
      <w:r w:rsidR="00BC0FAC" w:rsidRPr="002E0CC9">
        <w:rPr>
          <w:rFonts w:ascii="Times New Roman" w:eastAsia="Times New Roman" w:hAnsi="Times New Roman" w:cs="Times New Roman"/>
          <w:color w:val="000000"/>
          <w:sz w:val="24"/>
          <w:szCs w:val="24"/>
          <w:highlight w:val="white"/>
          <w:vertAlign w:val="superscript"/>
        </w:rPr>
        <w:t>35</w:t>
      </w:r>
      <w:r w:rsidRPr="002E0CC9">
        <w:rPr>
          <w:rFonts w:ascii="Times New Roman" w:eastAsia="Times New Roman" w:hAnsi="Times New Roman" w:cs="Times New Roman"/>
          <w:sz w:val="24"/>
          <w:szCs w:val="24"/>
          <w:highlight w:val="white"/>
        </w:rPr>
        <w:t>.</w:t>
      </w:r>
      <w:r w:rsidR="00C738E5" w:rsidRPr="002E0CC9">
        <w:rPr>
          <w:rFonts w:ascii="Times New Roman" w:eastAsia="Times New Roman" w:hAnsi="Times New Roman" w:cs="Times New Roman"/>
          <w:sz w:val="24"/>
          <w:szCs w:val="24"/>
          <w:highlight w:val="white"/>
        </w:rPr>
        <w:t xml:space="preserve"> </w:t>
      </w:r>
    </w:p>
    <w:p w14:paraId="57E2C657" w14:textId="77777777" w:rsidR="00F43C53" w:rsidRPr="002E0CC9" w:rsidRDefault="00F43C53" w:rsidP="00FA0AB5">
      <w:pPr>
        <w:spacing w:line="480" w:lineRule="auto"/>
        <w:rPr>
          <w:rFonts w:ascii="Times New Roman" w:eastAsia="Times New Roman" w:hAnsi="Times New Roman" w:cs="Times New Roman"/>
          <w:sz w:val="24"/>
          <w:szCs w:val="24"/>
          <w:highlight w:val="white"/>
        </w:rPr>
      </w:pPr>
    </w:p>
    <w:p w14:paraId="2CAA907F" w14:textId="52EAB12C" w:rsidR="00D26181" w:rsidRPr="002E0CC9" w:rsidRDefault="00760AA4" w:rsidP="00FA0AB5">
      <w:pPr>
        <w:spacing w:line="480" w:lineRule="auto"/>
        <w:rPr>
          <w:rFonts w:ascii="Times New Roman" w:eastAsia="Times New Roman" w:hAnsi="Times New Roman" w:cs="Times New Roman"/>
          <w:sz w:val="24"/>
          <w:szCs w:val="24"/>
          <w:highlight w:val="white"/>
        </w:rPr>
      </w:pPr>
      <w:bookmarkStart w:id="3" w:name="_Hlk89938464"/>
      <w:r w:rsidRPr="002E0CC9">
        <w:rPr>
          <w:rFonts w:ascii="Times New Roman" w:eastAsia="Times New Roman" w:hAnsi="Times New Roman" w:cs="Times New Roman"/>
          <w:sz w:val="24"/>
          <w:szCs w:val="24"/>
          <w:highlight w:val="white"/>
        </w:rPr>
        <w:t>In addition</w:t>
      </w:r>
      <w:r w:rsidR="00C738E5" w:rsidRPr="002E0CC9">
        <w:rPr>
          <w:rFonts w:ascii="Times New Roman" w:eastAsia="Times New Roman" w:hAnsi="Times New Roman" w:cs="Times New Roman"/>
          <w:sz w:val="24"/>
          <w:szCs w:val="24"/>
          <w:highlight w:val="white"/>
        </w:rPr>
        <w:t xml:space="preserve">, </w:t>
      </w:r>
      <w:r w:rsidR="000F4C2A" w:rsidRPr="002E0CC9">
        <w:rPr>
          <w:rFonts w:ascii="Times New Roman" w:eastAsia="Times New Roman" w:hAnsi="Times New Roman" w:cs="Times New Roman"/>
          <w:sz w:val="24"/>
          <w:szCs w:val="24"/>
        </w:rPr>
        <w:t>estimates of</w:t>
      </w:r>
      <w:r w:rsidR="00196A38" w:rsidRPr="002E0CC9">
        <w:rPr>
          <w:rFonts w:ascii="Times New Roman" w:eastAsia="Times New Roman" w:hAnsi="Times New Roman" w:cs="Times New Roman"/>
          <w:sz w:val="24"/>
          <w:szCs w:val="24"/>
        </w:rPr>
        <w:t xml:space="preserve"> </w:t>
      </w:r>
      <w:r w:rsidR="00196A38" w:rsidRPr="002E0CC9">
        <w:rPr>
          <w:rFonts w:ascii="Times New Roman" w:eastAsia="Times New Roman" w:hAnsi="Times New Roman" w:cs="Times New Roman"/>
          <w:sz w:val="24"/>
          <w:szCs w:val="24"/>
          <w:highlight w:val="white"/>
        </w:rPr>
        <w:t>GPP</w:t>
      </w:r>
      <w:r w:rsidR="00196A38" w:rsidRPr="002E0CC9">
        <w:rPr>
          <w:rFonts w:ascii="Times New Roman" w:eastAsia="Times New Roman" w:hAnsi="Times New Roman" w:cs="Times New Roman"/>
          <w:sz w:val="24"/>
          <w:szCs w:val="24"/>
          <w:highlight w:val="white"/>
          <w:vertAlign w:val="subscript"/>
        </w:rPr>
        <w:t>lit</w:t>
      </w:r>
      <w:r w:rsidR="00196A38" w:rsidRPr="002E0CC9">
        <w:rPr>
          <w:rFonts w:ascii="Times New Roman" w:eastAsia="Times New Roman" w:hAnsi="Times New Roman" w:cs="Times New Roman"/>
          <w:sz w:val="24"/>
          <w:szCs w:val="24"/>
          <w:highlight w:val="white"/>
        </w:rPr>
        <w:t xml:space="preserve"> </w:t>
      </w:r>
      <w:r w:rsidR="00196A38" w:rsidRPr="002E0CC9">
        <w:rPr>
          <w:rFonts w:ascii="Times New Roman" w:eastAsia="Times New Roman" w:hAnsi="Times New Roman" w:cs="Times New Roman"/>
          <w:sz w:val="24"/>
          <w:szCs w:val="24"/>
        </w:rPr>
        <w:t xml:space="preserve">and </w:t>
      </w:r>
      <w:r w:rsidR="00196A38" w:rsidRPr="002E0CC9">
        <w:rPr>
          <w:rFonts w:ascii="Times New Roman" w:eastAsia="Times New Roman" w:hAnsi="Times New Roman" w:cs="Times New Roman"/>
          <w:sz w:val="24"/>
          <w:szCs w:val="24"/>
          <w:highlight w:val="white"/>
        </w:rPr>
        <w:t>Rs</w:t>
      </w:r>
      <w:r w:rsidR="00196A38" w:rsidRPr="002E0CC9">
        <w:rPr>
          <w:rFonts w:ascii="Times New Roman" w:eastAsia="Times New Roman" w:hAnsi="Times New Roman" w:cs="Times New Roman"/>
          <w:sz w:val="24"/>
          <w:szCs w:val="24"/>
          <w:highlight w:val="white"/>
          <w:vertAlign w:val="subscript"/>
        </w:rPr>
        <w:t>lit</w:t>
      </w:r>
      <w:r w:rsidR="00196A38" w:rsidRPr="002E0CC9">
        <w:rPr>
          <w:rFonts w:ascii="Times New Roman" w:eastAsia="Times New Roman" w:hAnsi="Times New Roman" w:cs="Times New Roman"/>
          <w:sz w:val="24"/>
          <w:szCs w:val="24"/>
          <w:highlight w:val="white"/>
        </w:rPr>
        <w:t xml:space="preserve"> </w:t>
      </w:r>
      <w:r w:rsidR="000F4C2A" w:rsidRPr="002E0CC9">
        <w:rPr>
          <w:rFonts w:ascii="Times New Roman" w:eastAsia="Times New Roman" w:hAnsi="Times New Roman" w:cs="Times New Roman"/>
          <w:sz w:val="24"/>
          <w:szCs w:val="24"/>
        </w:rPr>
        <w:t>have varied among studies</w:t>
      </w:r>
      <w:r w:rsidR="00196A38" w:rsidRPr="002E0CC9">
        <w:rPr>
          <w:rFonts w:ascii="Times New Roman" w:eastAsia="Times New Roman" w:hAnsi="Times New Roman" w:cs="Times New Roman"/>
          <w:sz w:val="24"/>
          <w:szCs w:val="24"/>
        </w:rPr>
        <w:t xml:space="preserve"> (see Figure S8 and ref </w:t>
      </w:r>
      <w:hyperlink r:id="rId41">
        <w:r w:rsidR="00196A38" w:rsidRPr="002E0CC9">
          <w:rPr>
            <w:rFonts w:ascii="Times New Roman" w:eastAsia="Times New Roman" w:hAnsi="Times New Roman" w:cs="Times New Roman"/>
            <w:color w:val="000000"/>
            <w:sz w:val="24"/>
            <w:szCs w:val="24"/>
            <w:vertAlign w:val="superscript"/>
          </w:rPr>
          <w:t>15</w:t>
        </w:r>
      </w:hyperlink>
      <w:r w:rsidR="00BC0FAC" w:rsidRPr="002E0CC9">
        <w:rPr>
          <w:rFonts w:ascii="Times New Roman" w:eastAsia="Times New Roman" w:hAnsi="Times New Roman" w:cs="Times New Roman"/>
          <w:color w:val="000000"/>
          <w:sz w:val="24"/>
          <w:szCs w:val="24"/>
          <w:vertAlign w:val="superscript"/>
        </w:rPr>
        <w:t>,36</w:t>
      </w:r>
      <w:r w:rsidR="00196A38" w:rsidRPr="002E0CC9">
        <w:rPr>
          <w:rFonts w:ascii="Times New Roman" w:eastAsia="Times New Roman" w:hAnsi="Times New Roman" w:cs="Times New Roman"/>
          <w:sz w:val="24"/>
          <w:szCs w:val="24"/>
        </w:rPr>
        <w:t xml:space="preserve">), reflecting methodological </w:t>
      </w:r>
      <w:r w:rsidR="000F4C2A" w:rsidRPr="002E0CC9">
        <w:rPr>
          <w:rFonts w:ascii="Times New Roman" w:eastAsia="Times New Roman" w:hAnsi="Times New Roman" w:cs="Times New Roman"/>
          <w:sz w:val="24"/>
          <w:szCs w:val="24"/>
        </w:rPr>
        <w:t xml:space="preserve">and technologial differences, but </w:t>
      </w:r>
      <w:r w:rsidR="00196A38" w:rsidRPr="002E0CC9">
        <w:rPr>
          <w:rFonts w:ascii="Times New Roman" w:eastAsia="Times New Roman" w:hAnsi="Times New Roman" w:cs="Times New Roman"/>
          <w:sz w:val="24"/>
          <w:szCs w:val="24"/>
        </w:rPr>
        <w:t xml:space="preserve">uncertainty </w:t>
      </w:r>
      <w:r w:rsidR="000F4C2A" w:rsidRPr="002E0CC9">
        <w:rPr>
          <w:rFonts w:ascii="Times New Roman" w:eastAsia="Times New Roman" w:hAnsi="Times New Roman" w:cs="Times New Roman"/>
          <w:sz w:val="24"/>
          <w:szCs w:val="24"/>
        </w:rPr>
        <w:t xml:space="preserve">in these estimates has remained high </w:t>
      </w:r>
      <w:r w:rsidR="00196A38" w:rsidRPr="002E0CC9">
        <w:rPr>
          <w:rFonts w:ascii="Times New Roman" w:eastAsia="Times New Roman" w:hAnsi="Times New Roman" w:cs="Times New Roman"/>
          <w:sz w:val="24"/>
          <w:szCs w:val="24"/>
        </w:rPr>
        <w:t>(Table S1 and S3)</w:t>
      </w:r>
      <w:r w:rsidR="00287DD5" w:rsidRPr="002E0CC9">
        <w:rPr>
          <w:rFonts w:ascii="Times New Roman" w:eastAsia="Times New Roman" w:hAnsi="Times New Roman" w:cs="Times New Roman"/>
          <w:sz w:val="24"/>
          <w:szCs w:val="24"/>
        </w:rPr>
        <w:t>;</w:t>
      </w:r>
      <w:r w:rsidR="00F2457E" w:rsidRPr="002E0CC9">
        <w:rPr>
          <w:rFonts w:ascii="Times New Roman" w:eastAsia="Times New Roman" w:hAnsi="Times New Roman" w:cs="Times New Roman"/>
          <w:sz w:val="24"/>
          <w:szCs w:val="24"/>
        </w:rPr>
        <w:t xml:space="preserve"> see also </w:t>
      </w:r>
      <w:r w:rsidR="003F4E0A" w:rsidRPr="002E0CC9">
        <w:rPr>
          <w:rFonts w:ascii="Times New Roman" w:eastAsia="Times New Roman" w:hAnsi="Times New Roman" w:cs="Times New Roman"/>
          <w:sz w:val="24"/>
          <w:szCs w:val="24"/>
          <w:lang w:val="en-US"/>
        </w:rPr>
        <w:t>ref</w:t>
      </w:r>
      <w:r w:rsidR="00F2457E" w:rsidRPr="002E0CC9">
        <w:rPr>
          <w:rFonts w:ascii="Times New Roman" w:eastAsia="Times New Roman" w:hAnsi="Times New Roman" w:cs="Times New Roman"/>
          <w:sz w:val="24"/>
          <w:szCs w:val="24"/>
        </w:rPr>
        <w:t xml:space="preserve"> </w:t>
      </w:r>
      <w:r w:rsidR="00BC0FAC" w:rsidRPr="002E0CC9">
        <w:rPr>
          <w:rFonts w:ascii="Times New Roman" w:eastAsia="Times New Roman" w:hAnsi="Times New Roman" w:cs="Times New Roman"/>
          <w:sz w:val="24"/>
          <w:szCs w:val="24"/>
          <w:vertAlign w:val="superscript"/>
        </w:rPr>
        <w:t>37</w:t>
      </w:r>
      <w:r w:rsidR="00F2457E" w:rsidRPr="002E0CC9">
        <w:rPr>
          <w:rFonts w:ascii="Times New Roman" w:eastAsia="Times New Roman" w:hAnsi="Times New Roman" w:cs="Times New Roman"/>
          <w:sz w:val="24"/>
          <w:szCs w:val="24"/>
        </w:rPr>
        <w:t>.</w:t>
      </w:r>
      <w:r w:rsidR="00287DD5" w:rsidRPr="002E0CC9">
        <w:rPr>
          <w:rFonts w:ascii="Times New Roman" w:eastAsia="Times New Roman" w:hAnsi="Times New Roman" w:cs="Times New Roman"/>
          <w:sz w:val="24"/>
          <w:szCs w:val="24"/>
        </w:rPr>
        <w:t xml:space="preserve"> </w:t>
      </w:r>
      <w:r w:rsidR="00A74DDF" w:rsidRPr="002E0CC9">
        <w:rPr>
          <w:rFonts w:ascii="Times New Roman" w:eastAsia="Times New Roman" w:hAnsi="Times New Roman" w:cs="Times New Roman"/>
          <w:sz w:val="24"/>
          <w:szCs w:val="24"/>
        </w:rPr>
        <w:t>We highli</w:t>
      </w:r>
      <w:r w:rsidR="00071EEA" w:rsidRPr="002E0CC9">
        <w:rPr>
          <w:rFonts w:ascii="Times New Roman" w:eastAsia="Times New Roman" w:hAnsi="Times New Roman" w:cs="Times New Roman"/>
          <w:sz w:val="24"/>
          <w:szCs w:val="24"/>
        </w:rPr>
        <w:t>g</w:t>
      </w:r>
      <w:r w:rsidR="00A74DDF" w:rsidRPr="002E0CC9">
        <w:rPr>
          <w:rFonts w:ascii="Times New Roman" w:eastAsia="Times New Roman" w:hAnsi="Times New Roman" w:cs="Times New Roman"/>
          <w:sz w:val="24"/>
          <w:szCs w:val="24"/>
        </w:rPr>
        <w:t>ht that</w:t>
      </w:r>
      <w:r w:rsidR="00287DD5" w:rsidRPr="002E0CC9">
        <w:rPr>
          <w:rFonts w:ascii="Times New Roman" w:eastAsia="Times New Roman" w:hAnsi="Times New Roman" w:cs="Times New Roman"/>
          <w:sz w:val="24"/>
          <w:szCs w:val="24"/>
        </w:rPr>
        <w:t xml:space="preserve"> more recent GPP estimates have tended towards higher estimates</w:t>
      </w:r>
      <w:r w:rsidR="000F4C2A" w:rsidRPr="002E0CC9">
        <w:rPr>
          <w:rFonts w:ascii="Times New Roman" w:eastAsia="Times New Roman" w:hAnsi="Times New Roman" w:cs="Times New Roman"/>
          <w:sz w:val="24"/>
          <w:szCs w:val="24"/>
        </w:rPr>
        <w:t xml:space="preserve"> but still with high uncertaitny</w:t>
      </w:r>
      <w:r w:rsidR="00196A38" w:rsidRPr="002E0CC9">
        <w:rPr>
          <w:rFonts w:ascii="Times New Roman" w:eastAsia="Times New Roman" w:hAnsi="Times New Roman" w:cs="Times New Roman"/>
          <w:sz w:val="24"/>
          <w:szCs w:val="24"/>
        </w:rPr>
        <w:t xml:space="preserve">. There is also a temporal </w:t>
      </w:r>
      <w:r w:rsidR="00196A38" w:rsidRPr="002E0CC9">
        <w:rPr>
          <w:rFonts w:ascii="Times New Roman" w:eastAsia="Times New Roman" w:hAnsi="Times New Roman" w:cs="Times New Roman"/>
          <w:sz w:val="24"/>
          <w:szCs w:val="24"/>
        </w:rPr>
        <w:lastRenderedPageBreak/>
        <w:t>disparity</w:t>
      </w:r>
      <w:r w:rsidR="00A74DDF" w:rsidRPr="002E0CC9">
        <w:rPr>
          <w:rFonts w:ascii="Times New Roman" w:eastAsia="Times New Roman" w:hAnsi="Times New Roman" w:cs="Times New Roman"/>
          <w:sz w:val="24"/>
          <w:szCs w:val="24"/>
        </w:rPr>
        <w:t xml:space="preserve"> when comparing literature estimates</w:t>
      </w:r>
      <w:r w:rsidR="00196A38" w:rsidRPr="002E0CC9">
        <w:rPr>
          <w:rFonts w:ascii="Times New Roman" w:eastAsia="Times New Roman" w:hAnsi="Times New Roman" w:cs="Times New Roman"/>
          <w:sz w:val="24"/>
          <w:szCs w:val="24"/>
        </w:rPr>
        <w:t xml:space="preserve">: </w:t>
      </w:r>
      <w:r w:rsidR="00A74DDF" w:rsidRPr="002E0CC9">
        <w:rPr>
          <w:rFonts w:ascii="Times New Roman" w:eastAsia="Times New Roman" w:hAnsi="Times New Roman" w:cs="Times New Roman"/>
          <w:sz w:val="24"/>
          <w:szCs w:val="24"/>
        </w:rPr>
        <w:t xml:space="preserve">while </w:t>
      </w:r>
      <w:r w:rsidR="00C738E5" w:rsidRPr="002E0CC9">
        <w:rPr>
          <w:rFonts w:ascii="Times New Roman" w:eastAsia="Times New Roman" w:hAnsi="Times New Roman" w:cs="Times New Roman"/>
          <w:sz w:val="24"/>
          <w:szCs w:val="24"/>
          <w:highlight w:val="white"/>
        </w:rPr>
        <w:t>GPP</w:t>
      </w:r>
      <w:r w:rsidR="00C738E5" w:rsidRPr="002E0CC9">
        <w:rPr>
          <w:rFonts w:ascii="Times New Roman" w:eastAsia="Times New Roman" w:hAnsi="Times New Roman" w:cs="Times New Roman"/>
          <w:sz w:val="24"/>
          <w:szCs w:val="24"/>
          <w:highlight w:val="white"/>
          <w:vertAlign w:val="subscript"/>
        </w:rPr>
        <w:t>lit</w:t>
      </w:r>
      <w:r w:rsidR="00C738E5" w:rsidRPr="002E0CC9">
        <w:rPr>
          <w:rFonts w:ascii="Times New Roman" w:eastAsia="Times New Roman" w:hAnsi="Times New Roman" w:cs="Times New Roman"/>
          <w:sz w:val="24"/>
          <w:szCs w:val="24"/>
          <w:highlight w:val="white"/>
        </w:rPr>
        <w:t xml:space="preserve"> and Rs</w:t>
      </w:r>
      <w:r w:rsidR="00C738E5" w:rsidRPr="002E0CC9">
        <w:rPr>
          <w:rFonts w:ascii="Times New Roman" w:eastAsia="Times New Roman" w:hAnsi="Times New Roman" w:cs="Times New Roman"/>
          <w:sz w:val="24"/>
          <w:szCs w:val="24"/>
          <w:highlight w:val="white"/>
          <w:vertAlign w:val="subscript"/>
        </w:rPr>
        <w:t>lit</w:t>
      </w:r>
      <w:r w:rsidR="00C738E5" w:rsidRPr="002E0CC9">
        <w:rPr>
          <w:rFonts w:ascii="Times New Roman" w:eastAsia="Times New Roman" w:hAnsi="Times New Roman" w:cs="Times New Roman"/>
          <w:sz w:val="24"/>
          <w:szCs w:val="24"/>
          <w:highlight w:val="white"/>
        </w:rPr>
        <w:t xml:space="preserve"> cover a similar </w:t>
      </w:r>
      <w:r w:rsidR="00196A38" w:rsidRPr="002E0CC9">
        <w:rPr>
          <w:rFonts w:ascii="Times New Roman" w:eastAsia="Times New Roman" w:hAnsi="Times New Roman" w:cs="Times New Roman"/>
          <w:sz w:val="24"/>
          <w:szCs w:val="24"/>
          <w:highlight w:val="white"/>
        </w:rPr>
        <w:t xml:space="preserve">period </w:t>
      </w:r>
      <w:r w:rsidR="00777165" w:rsidRPr="002E0CC9">
        <w:rPr>
          <w:rFonts w:ascii="Times New Roman" w:eastAsia="Times New Roman" w:hAnsi="Times New Roman" w:cs="Times New Roman"/>
          <w:sz w:val="24"/>
          <w:szCs w:val="24"/>
          <w:highlight w:val="white"/>
        </w:rPr>
        <w:t xml:space="preserve">overall </w:t>
      </w:r>
      <w:r w:rsidR="00C738E5" w:rsidRPr="002E0CC9">
        <w:rPr>
          <w:rFonts w:ascii="Times New Roman" w:eastAsia="Times New Roman" w:hAnsi="Times New Roman" w:cs="Times New Roman"/>
          <w:sz w:val="24"/>
          <w:szCs w:val="24"/>
          <w:highlight w:val="white"/>
        </w:rPr>
        <w:t xml:space="preserve">(1980-2020), </w:t>
      </w:r>
      <w:r w:rsidR="00196A38" w:rsidRPr="002E0CC9">
        <w:rPr>
          <w:rFonts w:ascii="Times New Roman" w:eastAsia="Times New Roman" w:hAnsi="Times New Roman" w:cs="Times New Roman"/>
          <w:sz w:val="24"/>
          <w:szCs w:val="24"/>
          <w:highlight w:val="white"/>
        </w:rPr>
        <w:t xml:space="preserve">most </w:t>
      </w:r>
      <w:r w:rsidR="00C738E5" w:rsidRPr="002E0CC9">
        <w:rPr>
          <w:rFonts w:ascii="Times New Roman" w:eastAsia="Times New Roman" w:hAnsi="Times New Roman" w:cs="Times New Roman"/>
          <w:sz w:val="24"/>
          <w:szCs w:val="24"/>
          <w:highlight w:val="white"/>
        </w:rPr>
        <w:t>GPP</w:t>
      </w:r>
      <w:r w:rsidR="00C738E5" w:rsidRPr="002E0CC9">
        <w:rPr>
          <w:rFonts w:ascii="Times New Roman" w:eastAsia="Times New Roman" w:hAnsi="Times New Roman" w:cs="Times New Roman"/>
          <w:sz w:val="24"/>
          <w:szCs w:val="24"/>
          <w:highlight w:val="white"/>
          <w:vertAlign w:val="subscript"/>
        </w:rPr>
        <w:t>lit</w:t>
      </w:r>
      <w:r w:rsidR="00C738E5" w:rsidRPr="002E0CC9">
        <w:rPr>
          <w:rFonts w:ascii="Times New Roman" w:eastAsia="Times New Roman" w:hAnsi="Times New Roman" w:cs="Times New Roman"/>
          <w:sz w:val="24"/>
          <w:szCs w:val="24"/>
          <w:highlight w:val="white"/>
        </w:rPr>
        <w:t xml:space="preserve"> </w:t>
      </w:r>
      <w:r w:rsidR="00196A38" w:rsidRPr="002E0CC9">
        <w:rPr>
          <w:rFonts w:ascii="Times New Roman" w:eastAsia="Times New Roman" w:hAnsi="Times New Roman" w:cs="Times New Roman"/>
          <w:sz w:val="24"/>
          <w:szCs w:val="24"/>
          <w:highlight w:val="white"/>
        </w:rPr>
        <w:t xml:space="preserve">values are </w:t>
      </w:r>
      <w:r w:rsidR="00C738E5" w:rsidRPr="002E0CC9">
        <w:rPr>
          <w:rFonts w:ascii="Times New Roman" w:eastAsia="Times New Roman" w:hAnsi="Times New Roman" w:cs="Times New Roman"/>
          <w:sz w:val="24"/>
          <w:szCs w:val="24"/>
          <w:highlight w:val="white"/>
        </w:rPr>
        <w:t xml:space="preserve">centered between 2000 and 2010, </w:t>
      </w:r>
      <w:r w:rsidR="00A74DDF" w:rsidRPr="002E0CC9">
        <w:rPr>
          <w:rFonts w:ascii="Times New Roman" w:eastAsia="Times New Roman" w:hAnsi="Times New Roman" w:cs="Times New Roman"/>
          <w:sz w:val="24"/>
          <w:szCs w:val="24"/>
          <w:highlight w:val="white"/>
        </w:rPr>
        <w:t xml:space="preserve">but </w:t>
      </w:r>
      <w:r w:rsidR="00196A38" w:rsidRPr="002E0CC9">
        <w:rPr>
          <w:rFonts w:ascii="Times New Roman" w:eastAsia="Times New Roman" w:hAnsi="Times New Roman" w:cs="Times New Roman"/>
          <w:sz w:val="24"/>
          <w:szCs w:val="24"/>
          <w:highlight w:val="white"/>
        </w:rPr>
        <w:t xml:space="preserve">a majority of </w:t>
      </w:r>
      <w:r w:rsidR="00C738E5" w:rsidRPr="002E0CC9">
        <w:rPr>
          <w:rFonts w:ascii="Times New Roman" w:eastAsia="Times New Roman" w:hAnsi="Times New Roman" w:cs="Times New Roman"/>
          <w:sz w:val="24"/>
          <w:szCs w:val="24"/>
          <w:highlight w:val="white"/>
        </w:rPr>
        <w:t>Rs</w:t>
      </w:r>
      <w:r w:rsidR="00C738E5" w:rsidRPr="002E0CC9">
        <w:rPr>
          <w:rFonts w:ascii="Times New Roman" w:eastAsia="Times New Roman" w:hAnsi="Times New Roman" w:cs="Times New Roman"/>
          <w:sz w:val="24"/>
          <w:szCs w:val="24"/>
          <w:highlight w:val="white"/>
          <w:vertAlign w:val="subscript"/>
        </w:rPr>
        <w:t>lit</w:t>
      </w:r>
      <w:r w:rsidR="00C738E5" w:rsidRPr="002E0CC9">
        <w:rPr>
          <w:rFonts w:ascii="Times New Roman" w:eastAsia="Times New Roman" w:hAnsi="Times New Roman" w:cs="Times New Roman"/>
          <w:sz w:val="24"/>
          <w:szCs w:val="24"/>
          <w:highlight w:val="white"/>
        </w:rPr>
        <w:t xml:space="preserve"> </w:t>
      </w:r>
      <w:r w:rsidR="00196A38" w:rsidRPr="002E0CC9">
        <w:rPr>
          <w:rFonts w:ascii="Times New Roman" w:eastAsia="Times New Roman" w:hAnsi="Times New Roman" w:cs="Times New Roman"/>
          <w:sz w:val="24"/>
          <w:szCs w:val="24"/>
          <w:highlight w:val="white"/>
        </w:rPr>
        <w:t xml:space="preserve">occurs </w:t>
      </w:r>
      <w:r w:rsidR="00C738E5" w:rsidRPr="002E0CC9">
        <w:rPr>
          <w:rFonts w:ascii="Times New Roman" w:eastAsia="Times New Roman" w:hAnsi="Times New Roman" w:cs="Times New Roman"/>
          <w:sz w:val="24"/>
          <w:szCs w:val="24"/>
          <w:highlight w:val="white"/>
        </w:rPr>
        <w:t>between 1985 and 1995. If GPP</w:t>
      </w:r>
      <w:r w:rsidR="00C738E5" w:rsidRPr="002E0CC9">
        <w:rPr>
          <w:rFonts w:ascii="Times New Roman" w:eastAsia="Times New Roman" w:hAnsi="Times New Roman" w:cs="Times New Roman"/>
          <w:sz w:val="24"/>
          <w:szCs w:val="24"/>
          <w:highlight w:val="white"/>
          <w:vertAlign w:val="subscript"/>
        </w:rPr>
        <w:t>lit</w:t>
      </w:r>
      <w:r w:rsidR="00C738E5" w:rsidRPr="002E0CC9">
        <w:rPr>
          <w:rFonts w:ascii="Times New Roman" w:eastAsia="Times New Roman" w:hAnsi="Times New Roman" w:cs="Times New Roman"/>
          <w:sz w:val="24"/>
          <w:szCs w:val="24"/>
          <w:highlight w:val="white"/>
        </w:rPr>
        <w:t xml:space="preserve"> and Rs</w:t>
      </w:r>
      <w:r w:rsidR="00C738E5" w:rsidRPr="002E0CC9">
        <w:rPr>
          <w:rFonts w:ascii="Times New Roman" w:eastAsia="Times New Roman" w:hAnsi="Times New Roman" w:cs="Times New Roman"/>
          <w:sz w:val="24"/>
          <w:szCs w:val="24"/>
          <w:highlight w:val="white"/>
          <w:vertAlign w:val="subscript"/>
        </w:rPr>
        <w:t>lit</w:t>
      </w:r>
      <w:r w:rsidR="00C738E5" w:rsidRPr="002E0CC9">
        <w:rPr>
          <w:rFonts w:ascii="Times New Roman" w:eastAsia="Times New Roman" w:hAnsi="Times New Roman" w:cs="Times New Roman"/>
          <w:sz w:val="24"/>
          <w:szCs w:val="24"/>
          <w:highlight w:val="white"/>
        </w:rPr>
        <w:t xml:space="preserve"> are </w:t>
      </w:r>
      <w:r w:rsidR="00C738E5" w:rsidRPr="002E0CC9">
        <w:rPr>
          <w:rFonts w:ascii="Times New Roman" w:eastAsia="Times New Roman" w:hAnsi="Times New Roman" w:cs="Times New Roman"/>
          <w:sz w:val="24"/>
          <w:szCs w:val="24"/>
        </w:rPr>
        <w:t xml:space="preserve">weighted equally </w:t>
      </w:r>
      <w:r w:rsidR="00F731CA" w:rsidRPr="002E0CC9">
        <w:rPr>
          <w:rFonts w:ascii="Times New Roman" w:eastAsia="Times New Roman" w:hAnsi="Times New Roman" w:cs="Times New Roman"/>
          <w:sz w:val="24"/>
          <w:szCs w:val="24"/>
        </w:rPr>
        <w:t xml:space="preserve">by time </w:t>
      </w:r>
      <w:r w:rsidR="00C738E5" w:rsidRPr="002E0CC9">
        <w:rPr>
          <w:rFonts w:ascii="Times New Roman" w:eastAsia="Times New Roman" w:hAnsi="Times New Roman" w:cs="Times New Roman"/>
          <w:sz w:val="24"/>
          <w:szCs w:val="24"/>
        </w:rPr>
        <w:t xml:space="preserve">(i.e., aggregated by </w:t>
      </w:r>
      <w:r w:rsidR="008A5BFE" w:rsidRPr="002E0CC9">
        <w:rPr>
          <w:rFonts w:ascii="Times New Roman" w:eastAsia="Times New Roman" w:hAnsi="Times New Roman" w:cs="Times New Roman"/>
          <w:sz w:val="24"/>
          <w:szCs w:val="24"/>
        </w:rPr>
        <w:t>the same break points</w:t>
      </w:r>
      <w:r w:rsidR="00C738E5" w:rsidRPr="002E0CC9">
        <w:rPr>
          <w:rFonts w:ascii="Times New Roman" w:eastAsia="Times New Roman" w:hAnsi="Times New Roman" w:cs="Times New Roman"/>
          <w:sz w:val="24"/>
          <w:szCs w:val="24"/>
        </w:rPr>
        <w:t xml:space="preserve"> before bootstrap resampling</w:t>
      </w:r>
      <w:r w:rsidR="008A5BFE" w:rsidRPr="002E0CC9">
        <w:rPr>
          <w:rFonts w:ascii="Times New Roman" w:eastAsia="Times New Roman" w:hAnsi="Times New Roman" w:cs="Times New Roman"/>
          <w:sz w:val="24"/>
          <w:szCs w:val="24"/>
        </w:rPr>
        <w:t>, Figure S8</w:t>
      </w:r>
      <w:r w:rsidR="00C738E5" w:rsidRPr="002E0CC9">
        <w:rPr>
          <w:rFonts w:ascii="Times New Roman" w:eastAsia="Times New Roman" w:hAnsi="Times New Roman" w:cs="Times New Roman"/>
          <w:sz w:val="24"/>
          <w:szCs w:val="24"/>
        </w:rPr>
        <w:t>), bootstrapped GPP</w:t>
      </w:r>
      <w:r w:rsidR="00C738E5" w:rsidRPr="002E0CC9">
        <w:rPr>
          <w:rFonts w:ascii="Times New Roman" w:eastAsia="Times New Roman" w:hAnsi="Times New Roman" w:cs="Times New Roman"/>
          <w:sz w:val="24"/>
          <w:szCs w:val="24"/>
          <w:vertAlign w:val="subscript"/>
        </w:rPr>
        <w:t>lit-agg</w:t>
      </w:r>
      <w:r w:rsidR="00C738E5" w:rsidRPr="002E0CC9">
        <w:rPr>
          <w:rFonts w:ascii="Times New Roman" w:eastAsia="Times New Roman" w:hAnsi="Times New Roman" w:cs="Times New Roman"/>
          <w:sz w:val="24"/>
          <w:szCs w:val="24"/>
        </w:rPr>
        <w:t xml:space="preserve"> and Rs</w:t>
      </w:r>
      <w:r w:rsidR="00C738E5" w:rsidRPr="002E0CC9">
        <w:rPr>
          <w:rFonts w:ascii="Times New Roman" w:eastAsia="Times New Roman" w:hAnsi="Times New Roman" w:cs="Times New Roman"/>
          <w:sz w:val="24"/>
          <w:szCs w:val="24"/>
          <w:vertAlign w:val="subscript"/>
        </w:rPr>
        <w:t>lit-agg</w:t>
      </w:r>
      <w:r w:rsidR="00C738E5" w:rsidRPr="002E0CC9">
        <w:rPr>
          <w:rFonts w:ascii="Times New Roman" w:eastAsia="Times New Roman" w:hAnsi="Times New Roman" w:cs="Times New Roman"/>
          <w:sz w:val="24"/>
          <w:szCs w:val="24"/>
        </w:rPr>
        <w:t xml:space="preserve"> are closer to GPP</w:t>
      </w:r>
      <w:r w:rsidR="00C738E5" w:rsidRPr="002E0CC9">
        <w:rPr>
          <w:rFonts w:ascii="Times New Roman" w:eastAsia="Times New Roman" w:hAnsi="Times New Roman" w:cs="Times New Roman"/>
          <w:sz w:val="24"/>
          <w:szCs w:val="24"/>
          <w:vertAlign w:val="subscript"/>
        </w:rPr>
        <w:t>Rs</w:t>
      </w:r>
      <w:r w:rsidR="00C738E5" w:rsidRPr="002E0CC9">
        <w:rPr>
          <w:rFonts w:ascii="Times New Roman" w:eastAsia="Times New Roman" w:hAnsi="Times New Roman" w:cs="Times New Roman"/>
          <w:sz w:val="24"/>
          <w:szCs w:val="24"/>
        </w:rPr>
        <w:t xml:space="preserve"> and </w:t>
      </w:r>
      <w:r w:rsidR="00F3703B" w:rsidRPr="002E0CC9">
        <w:rPr>
          <w:rFonts w:ascii="Times New Roman" w:eastAsia="Times New Roman" w:hAnsi="Times New Roman" w:cs="Times New Roman"/>
          <w:sz w:val="24"/>
          <w:szCs w:val="24"/>
        </w:rPr>
        <w:t>Rs</w:t>
      </w:r>
      <w:r w:rsidR="00F3703B" w:rsidRPr="002E0CC9">
        <w:rPr>
          <w:rFonts w:ascii="Times New Roman" w:eastAsia="Times New Roman" w:hAnsi="Times New Roman" w:cs="Times New Roman"/>
          <w:sz w:val="24"/>
          <w:szCs w:val="24"/>
          <w:vertAlign w:val="subscript"/>
        </w:rPr>
        <w:t>GPP</w:t>
      </w:r>
      <w:r w:rsidR="00F3703B" w:rsidRPr="002E0CC9">
        <w:rPr>
          <w:rFonts w:ascii="Times New Roman" w:eastAsia="Times New Roman" w:hAnsi="Times New Roman" w:cs="Times New Roman"/>
          <w:sz w:val="24"/>
          <w:szCs w:val="24"/>
        </w:rPr>
        <w:t xml:space="preserve"> </w:t>
      </w:r>
      <w:r w:rsidR="00C738E5" w:rsidRPr="002E0CC9">
        <w:rPr>
          <w:rFonts w:ascii="Times New Roman" w:eastAsia="Times New Roman" w:hAnsi="Times New Roman" w:cs="Times New Roman"/>
          <w:sz w:val="24"/>
          <w:szCs w:val="24"/>
        </w:rPr>
        <w:t>(</w:t>
      </w:r>
      <w:r w:rsidR="00640593" w:rsidRPr="002E0CC9">
        <w:rPr>
          <w:rFonts w:ascii="Times New Roman" w:eastAsia="Times New Roman" w:hAnsi="Times New Roman" w:cs="Times New Roman"/>
          <w:sz w:val="24"/>
          <w:szCs w:val="24"/>
        </w:rPr>
        <w:t xml:space="preserve">by </w:t>
      </w:r>
      <w:r w:rsidR="007B1DCE" w:rsidRPr="002E0CC9">
        <w:rPr>
          <w:rFonts w:ascii="Times New Roman" w:eastAsia="Times New Roman" w:hAnsi="Times New Roman" w:cs="Times New Roman"/>
          <w:sz w:val="24"/>
          <w:szCs w:val="24"/>
        </w:rPr>
        <w:t>~10 Pg C yr</w:t>
      </w:r>
      <w:r w:rsidR="007B1DCE" w:rsidRPr="002E0CC9">
        <w:rPr>
          <w:rFonts w:ascii="Times New Roman" w:eastAsia="Times New Roman" w:hAnsi="Times New Roman" w:cs="Times New Roman"/>
          <w:sz w:val="24"/>
          <w:szCs w:val="24"/>
          <w:vertAlign w:val="superscript"/>
        </w:rPr>
        <w:t>-1</w:t>
      </w:r>
      <w:r w:rsidR="007B1DCE" w:rsidRPr="002E0CC9">
        <w:rPr>
          <w:rFonts w:ascii="Times New Roman" w:eastAsia="Times New Roman" w:hAnsi="Times New Roman" w:cs="Times New Roman"/>
          <w:sz w:val="24"/>
          <w:szCs w:val="24"/>
        </w:rPr>
        <w:t xml:space="preserve">, </w:t>
      </w:r>
      <w:r w:rsidR="00C738E5" w:rsidRPr="002E0CC9">
        <w:rPr>
          <w:rFonts w:ascii="Times New Roman" w:eastAsia="Times New Roman" w:hAnsi="Times New Roman" w:cs="Times New Roman"/>
          <w:sz w:val="24"/>
          <w:szCs w:val="24"/>
        </w:rPr>
        <w:t>Figure S</w:t>
      </w:r>
      <w:r w:rsidR="00F3703B" w:rsidRPr="002E0CC9">
        <w:rPr>
          <w:rFonts w:ascii="Times New Roman" w:eastAsia="Times New Roman" w:hAnsi="Times New Roman" w:cs="Times New Roman"/>
          <w:sz w:val="24"/>
          <w:szCs w:val="24"/>
        </w:rPr>
        <w:t>8</w:t>
      </w:r>
      <w:r w:rsidR="00C738E5" w:rsidRPr="002E0CC9">
        <w:rPr>
          <w:rFonts w:ascii="Times New Roman" w:eastAsia="Times New Roman" w:hAnsi="Times New Roman" w:cs="Times New Roman"/>
          <w:sz w:val="24"/>
          <w:szCs w:val="24"/>
        </w:rPr>
        <w:t>)</w:t>
      </w:r>
      <w:r w:rsidR="00C1000B" w:rsidRPr="002E0CC9">
        <w:rPr>
          <w:rFonts w:ascii="Times New Roman" w:eastAsia="Times New Roman" w:hAnsi="Times New Roman" w:cs="Times New Roman"/>
          <w:sz w:val="24"/>
          <w:szCs w:val="24"/>
        </w:rPr>
        <w:t>, although significant disparities remain</w:t>
      </w:r>
      <w:r w:rsidR="00C738E5" w:rsidRPr="002E0CC9">
        <w:rPr>
          <w:rFonts w:ascii="Times New Roman" w:eastAsia="Times New Roman" w:hAnsi="Times New Roman" w:cs="Times New Roman"/>
          <w:sz w:val="24"/>
          <w:szCs w:val="24"/>
        </w:rPr>
        <w:t>.</w:t>
      </w:r>
      <w:r w:rsidR="001E4B39" w:rsidRPr="002E0CC9">
        <w:rPr>
          <w:rFonts w:ascii="Times New Roman" w:eastAsia="Times New Roman" w:hAnsi="Times New Roman" w:cs="Times New Roman"/>
          <w:sz w:val="24"/>
          <w:szCs w:val="24"/>
        </w:rPr>
        <w:t xml:space="preserve"> </w:t>
      </w:r>
      <w:r w:rsidR="00E653C7" w:rsidRPr="002E0CC9">
        <w:rPr>
          <w:rFonts w:ascii="Times New Roman" w:eastAsia="Times New Roman" w:hAnsi="Times New Roman" w:cs="Times New Roman"/>
          <w:sz w:val="24"/>
          <w:szCs w:val="24"/>
        </w:rPr>
        <w:t>Furthermore</w:t>
      </w:r>
      <w:r w:rsidR="001E4B39" w:rsidRPr="002E0CC9">
        <w:rPr>
          <w:rFonts w:ascii="Times New Roman" w:eastAsia="Times New Roman" w:hAnsi="Times New Roman" w:cs="Times New Roman"/>
          <w:sz w:val="24"/>
          <w:szCs w:val="24"/>
        </w:rPr>
        <w:t>,</w:t>
      </w:r>
      <w:r w:rsidR="00E653C7" w:rsidRPr="002E0CC9">
        <w:rPr>
          <w:rFonts w:ascii="Times New Roman" w:eastAsia="Times New Roman" w:hAnsi="Times New Roman" w:cs="Times New Roman"/>
          <w:sz w:val="24"/>
          <w:szCs w:val="24"/>
        </w:rPr>
        <w:t xml:space="preserve"> when considering the</w:t>
      </w:r>
      <w:r w:rsidR="001E4B39" w:rsidRPr="002E0CC9">
        <w:rPr>
          <w:rFonts w:ascii="Times New Roman" w:eastAsia="Times New Roman" w:hAnsi="Times New Roman" w:cs="Times New Roman"/>
          <w:sz w:val="24"/>
          <w:szCs w:val="24"/>
        </w:rPr>
        <w:t xml:space="preserve"> temporal coverage and </w:t>
      </w:r>
      <w:r w:rsidR="00EE59D8" w:rsidRPr="002E0CC9">
        <w:rPr>
          <w:rFonts w:ascii="Times New Roman" w:eastAsia="Times New Roman" w:hAnsi="Times New Roman" w:cs="Times New Roman"/>
          <w:sz w:val="24"/>
          <w:szCs w:val="24"/>
        </w:rPr>
        <w:t xml:space="preserve">changing </w:t>
      </w:r>
      <w:r w:rsidR="00917E6B" w:rsidRPr="002E0CC9">
        <w:rPr>
          <w:rFonts w:ascii="Times New Roman" w:eastAsia="Times New Roman" w:hAnsi="Times New Roman" w:cs="Times New Roman"/>
          <w:sz w:val="24"/>
          <w:szCs w:val="24"/>
        </w:rPr>
        <w:t xml:space="preserve">methods for </w:t>
      </w:r>
      <w:r w:rsidR="001E4B39" w:rsidRPr="002E0CC9">
        <w:rPr>
          <w:rFonts w:ascii="Times New Roman" w:eastAsia="Times New Roman" w:hAnsi="Times New Roman" w:cs="Times New Roman"/>
          <w:sz w:val="24"/>
          <w:szCs w:val="24"/>
        </w:rPr>
        <w:t>GPP</w:t>
      </w:r>
      <w:r w:rsidR="00257754" w:rsidRPr="002E0CC9">
        <w:rPr>
          <w:rFonts w:ascii="Times New Roman" w:eastAsia="Times New Roman" w:hAnsi="Times New Roman" w:cs="Times New Roman"/>
          <w:sz w:val="24"/>
          <w:szCs w:val="24"/>
        </w:rPr>
        <w:t>,</w:t>
      </w:r>
      <w:r w:rsidR="001E4B39" w:rsidRPr="002E0CC9">
        <w:rPr>
          <w:rFonts w:ascii="Times New Roman" w:eastAsia="Times New Roman" w:hAnsi="Times New Roman" w:cs="Times New Roman"/>
          <w:sz w:val="24"/>
          <w:szCs w:val="24"/>
        </w:rPr>
        <w:t xml:space="preserve">  </w:t>
      </w:r>
      <w:r w:rsidR="00917E6B" w:rsidRPr="002E0CC9">
        <w:rPr>
          <w:rFonts w:ascii="Times New Roman" w:eastAsia="Times New Roman" w:hAnsi="Times New Roman" w:cs="Times New Roman"/>
          <w:sz w:val="24"/>
          <w:szCs w:val="24"/>
        </w:rPr>
        <w:t>we found that</w:t>
      </w:r>
      <w:r w:rsidR="001E4B39" w:rsidRPr="002E0CC9">
        <w:rPr>
          <w:rFonts w:ascii="Times New Roman" w:eastAsia="Times New Roman" w:hAnsi="Times New Roman" w:cs="Times New Roman"/>
          <w:sz w:val="24"/>
          <w:szCs w:val="24"/>
        </w:rPr>
        <w:t xml:space="preserve"> the gaps between carbon-cycle flux collected from the literature (GPP</w:t>
      </w:r>
      <w:r w:rsidR="001E4B39" w:rsidRPr="002E0CC9">
        <w:rPr>
          <w:rFonts w:ascii="Times New Roman" w:eastAsia="Times New Roman" w:hAnsi="Times New Roman" w:cs="Times New Roman"/>
          <w:sz w:val="24"/>
          <w:szCs w:val="24"/>
          <w:vertAlign w:val="subscript"/>
        </w:rPr>
        <w:t>lit</w:t>
      </w:r>
      <w:r w:rsidR="001E4B39" w:rsidRPr="002E0CC9">
        <w:rPr>
          <w:rFonts w:ascii="Times New Roman" w:eastAsia="Times New Roman" w:hAnsi="Times New Roman" w:cs="Times New Roman"/>
          <w:sz w:val="24"/>
          <w:szCs w:val="24"/>
        </w:rPr>
        <w:t xml:space="preserve"> and Rs</w:t>
      </w:r>
      <w:r w:rsidR="001E4B39" w:rsidRPr="002E0CC9">
        <w:rPr>
          <w:rFonts w:ascii="Times New Roman" w:eastAsia="Times New Roman" w:hAnsi="Times New Roman" w:cs="Times New Roman"/>
          <w:sz w:val="24"/>
          <w:szCs w:val="24"/>
          <w:vertAlign w:val="subscript"/>
        </w:rPr>
        <w:t>lit</w:t>
      </w:r>
      <w:r w:rsidR="001E4B39" w:rsidRPr="002E0CC9">
        <w:rPr>
          <w:rFonts w:ascii="Times New Roman" w:eastAsia="Times New Roman" w:hAnsi="Times New Roman" w:cs="Times New Roman"/>
          <w:sz w:val="24"/>
          <w:szCs w:val="24"/>
        </w:rPr>
        <w:t xml:space="preserve">) and the results implied by the other </w:t>
      </w:r>
      <w:r w:rsidR="00C1000B" w:rsidRPr="002E0CC9">
        <w:rPr>
          <w:rFonts w:ascii="Times New Roman" w:eastAsia="Times New Roman" w:hAnsi="Times New Roman" w:cs="Times New Roman"/>
          <w:sz w:val="24"/>
          <w:szCs w:val="24"/>
        </w:rPr>
        <w:t>flux</w:t>
      </w:r>
      <w:r w:rsidR="00257754" w:rsidRPr="002E0CC9">
        <w:rPr>
          <w:rFonts w:ascii="Times New Roman" w:eastAsia="Times New Roman" w:hAnsi="Times New Roman" w:cs="Times New Roman"/>
          <w:sz w:val="24"/>
          <w:szCs w:val="24"/>
        </w:rPr>
        <w:t>es</w:t>
      </w:r>
      <w:r w:rsidR="00C1000B" w:rsidRPr="002E0CC9">
        <w:rPr>
          <w:rFonts w:ascii="Times New Roman" w:eastAsia="Times New Roman" w:hAnsi="Times New Roman" w:cs="Times New Roman"/>
          <w:sz w:val="24"/>
          <w:szCs w:val="24"/>
        </w:rPr>
        <w:t xml:space="preserve"> </w:t>
      </w:r>
      <w:r w:rsidR="001E4B39" w:rsidRPr="002E0CC9">
        <w:rPr>
          <w:rFonts w:ascii="Times New Roman" w:eastAsia="Times New Roman" w:hAnsi="Times New Roman" w:cs="Times New Roman"/>
          <w:sz w:val="24"/>
          <w:szCs w:val="24"/>
        </w:rPr>
        <w:t>(GPP</w:t>
      </w:r>
      <w:r w:rsidR="001E4B39" w:rsidRPr="002E0CC9">
        <w:rPr>
          <w:rFonts w:ascii="Times New Roman" w:eastAsia="Times New Roman" w:hAnsi="Times New Roman" w:cs="Times New Roman"/>
          <w:sz w:val="24"/>
          <w:szCs w:val="24"/>
          <w:vertAlign w:val="subscript"/>
        </w:rPr>
        <w:t>Rs</w:t>
      </w:r>
      <w:r w:rsidR="001E4B39" w:rsidRPr="002E0CC9">
        <w:rPr>
          <w:rFonts w:ascii="Times New Roman" w:eastAsia="Times New Roman" w:hAnsi="Times New Roman" w:cs="Times New Roman"/>
          <w:sz w:val="24"/>
          <w:szCs w:val="24"/>
        </w:rPr>
        <w:t xml:space="preserve"> and Rs</w:t>
      </w:r>
      <w:r w:rsidR="001E4B39" w:rsidRPr="002E0CC9">
        <w:rPr>
          <w:rFonts w:ascii="Times New Roman" w:eastAsia="Times New Roman" w:hAnsi="Times New Roman" w:cs="Times New Roman"/>
          <w:sz w:val="24"/>
          <w:szCs w:val="24"/>
          <w:vertAlign w:val="subscript"/>
        </w:rPr>
        <w:t>GPP</w:t>
      </w:r>
      <w:r w:rsidR="001E4B39" w:rsidRPr="002E0CC9">
        <w:rPr>
          <w:rFonts w:ascii="Times New Roman" w:eastAsia="Times New Roman" w:hAnsi="Times New Roman" w:cs="Times New Roman"/>
          <w:sz w:val="24"/>
          <w:szCs w:val="24"/>
        </w:rPr>
        <w:t>)</w:t>
      </w:r>
      <w:r w:rsidR="00917E6B" w:rsidRPr="002E0CC9">
        <w:rPr>
          <w:rFonts w:ascii="Times New Roman" w:eastAsia="Times New Roman" w:hAnsi="Times New Roman" w:cs="Times New Roman"/>
          <w:sz w:val="24"/>
          <w:szCs w:val="24"/>
        </w:rPr>
        <w:t xml:space="preserve"> decreases</w:t>
      </w:r>
      <w:r w:rsidR="00257754" w:rsidRPr="002E0CC9">
        <w:rPr>
          <w:rFonts w:ascii="Times New Roman" w:eastAsia="Times New Roman" w:hAnsi="Times New Roman" w:cs="Times New Roman"/>
          <w:sz w:val="24"/>
          <w:szCs w:val="24"/>
        </w:rPr>
        <w:t>,</w:t>
      </w:r>
      <w:r w:rsidR="00917E6B" w:rsidRPr="002E0CC9">
        <w:rPr>
          <w:rFonts w:ascii="Times New Roman" w:eastAsia="Times New Roman" w:hAnsi="Times New Roman" w:cs="Times New Roman"/>
          <w:sz w:val="24"/>
          <w:szCs w:val="24"/>
        </w:rPr>
        <w:t xml:space="preserve"> but</w:t>
      </w:r>
      <w:r w:rsidR="001E4B39" w:rsidRPr="002E0CC9">
        <w:rPr>
          <w:rFonts w:ascii="Times New Roman" w:eastAsia="Times New Roman" w:hAnsi="Times New Roman" w:cs="Times New Roman"/>
          <w:sz w:val="24"/>
          <w:szCs w:val="24"/>
        </w:rPr>
        <w:t xml:space="preserve"> still significantly differed </w:t>
      </w:r>
      <w:r w:rsidR="00C1000B" w:rsidRPr="002E0CC9">
        <w:rPr>
          <w:rFonts w:ascii="Times New Roman" w:eastAsia="Times New Roman" w:hAnsi="Times New Roman" w:cs="Times New Roman"/>
          <w:sz w:val="24"/>
          <w:szCs w:val="24"/>
        </w:rPr>
        <w:t xml:space="preserve">from </w:t>
      </w:r>
      <w:r w:rsidR="001E4B39" w:rsidRPr="002E0CC9">
        <w:rPr>
          <w:rFonts w:ascii="Times New Roman" w:eastAsia="Times New Roman" w:hAnsi="Times New Roman" w:cs="Times New Roman"/>
          <w:sz w:val="24"/>
          <w:szCs w:val="24"/>
        </w:rPr>
        <w:t>each other (p &lt; 0.01, Figure S9).</w:t>
      </w:r>
    </w:p>
    <w:bookmarkEnd w:id="3"/>
    <w:p w14:paraId="284BCCFD" w14:textId="77777777" w:rsidR="002F0619" w:rsidRPr="002E0CC9" w:rsidRDefault="002F0619" w:rsidP="00FA0AB5">
      <w:pPr>
        <w:spacing w:line="480" w:lineRule="auto"/>
        <w:rPr>
          <w:rFonts w:ascii="Times New Roman" w:eastAsia="Times New Roman" w:hAnsi="Times New Roman" w:cs="Times New Roman"/>
          <w:sz w:val="24"/>
          <w:szCs w:val="24"/>
          <w:highlight w:val="white"/>
        </w:rPr>
      </w:pPr>
    </w:p>
    <w:p w14:paraId="56B065A8" w14:textId="46B38000" w:rsidR="00305AC5" w:rsidRPr="00DA1207" w:rsidRDefault="00305AC5" w:rsidP="00FA0AB5">
      <w:pPr>
        <w:spacing w:line="480" w:lineRule="auto"/>
        <w:rPr>
          <w:rFonts w:ascii="Times New Roman" w:eastAsia="Times New Roman" w:hAnsi="Times New Roman" w:cs="Times New Roman"/>
          <w:sz w:val="24"/>
          <w:szCs w:val="24"/>
          <w:highlight w:val="white"/>
        </w:rPr>
      </w:pPr>
      <w:r w:rsidRPr="00DA1207">
        <w:rPr>
          <w:rFonts w:ascii="Times New Roman" w:eastAsia="Times New Roman" w:hAnsi="Times New Roman" w:cs="Times New Roman"/>
          <w:sz w:val="24"/>
          <w:szCs w:val="24"/>
        </w:rPr>
        <w:t>P</w:t>
      </w:r>
      <w:r w:rsidR="008B69F1" w:rsidRPr="00DA1207">
        <w:rPr>
          <w:rFonts w:ascii="Times New Roman" w:eastAsia="Times New Roman" w:hAnsi="Times New Roman" w:cs="Times New Roman"/>
          <w:sz w:val="24"/>
          <w:szCs w:val="24"/>
        </w:rPr>
        <w:t>erspective</w:t>
      </w:r>
    </w:p>
    <w:p w14:paraId="3C52B61C" w14:textId="190C6434" w:rsidR="002F0619" w:rsidRPr="002E0CC9" w:rsidRDefault="001775FE" w:rsidP="00FA0AB5">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How </w:t>
      </w:r>
      <w:r w:rsidR="00944826" w:rsidRPr="002E0CC9">
        <w:rPr>
          <w:rFonts w:ascii="Times New Roman" w:eastAsia="Times New Roman" w:hAnsi="Times New Roman" w:cs="Times New Roman"/>
          <w:sz w:val="24"/>
          <w:szCs w:val="24"/>
        </w:rPr>
        <w:t xml:space="preserve">could we </w:t>
      </w:r>
      <w:r w:rsidRPr="002E0CC9">
        <w:rPr>
          <w:rFonts w:ascii="Times New Roman" w:eastAsia="Times New Roman" w:hAnsi="Times New Roman" w:cs="Times New Roman"/>
          <w:sz w:val="24"/>
          <w:szCs w:val="24"/>
        </w:rPr>
        <w:t>address th</w:t>
      </w:r>
      <w:r w:rsidR="00944826" w:rsidRPr="002E0CC9">
        <w:rPr>
          <w:rFonts w:ascii="Times New Roman" w:eastAsia="Times New Roman" w:hAnsi="Times New Roman" w:cs="Times New Roman"/>
          <w:sz w:val="24"/>
          <w:szCs w:val="24"/>
        </w:rPr>
        <w:t>ese</w:t>
      </w:r>
      <w:r w:rsidRPr="002E0CC9">
        <w:rPr>
          <w:rFonts w:ascii="Times New Roman" w:eastAsia="Times New Roman" w:hAnsi="Times New Roman" w:cs="Times New Roman"/>
          <w:sz w:val="24"/>
          <w:szCs w:val="24"/>
        </w:rPr>
        <w:t xml:space="preserve"> discrepancies and close the terrestrial C budget once and for all? The distribution of our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and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xml:space="preserve"> results is driven by a few key variables (Table 1</w:t>
      </w:r>
      <w:r w:rsidR="005B178B" w:rsidRPr="002E0CC9">
        <w:rPr>
          <w:rFonts w:ascii="Times New Roman" w:eastAsia="Times New Roman" w:hAnsi="Times New Roman" w:cs="Times New Roman"/>
          <w:sz w:val="24"/>
          <w:szCs w:val="24"/>
        </w:rPr>
        <w:t xml:space="preserve"> and Table 2</w:t>
      </w:r>
      <w:r w:rsidRPr="002E0CC9">
        <w:rPr>
          <w:rFonts w:ascii="Times New Roman" w:eastAsia="Times New Roman" w:hAnsi="Times New Roman" w:cs="Times New Roman"/>
          <w:sz w:val="24"/>
          <w:szCs w:val="24"/>
        </w:rPr>
        <w:t xml:space="preserve">), some of which are relatively rarely measured. These include the ratio of root respiration to total </w:t>
      </w:r>
      <w:r w:rsidR="00C40FCE" w:rsidRPr="002E0CC9">
        <w:rPr>
          <w:rFonts w:ascii="Times New Roman" w:eastAsia="Times New Roman" w:hAnsi="Times New Roman" w:cs="Times New Roman"/>
          <w:sz w:val="24"/>
          <w:szCs w:val="24"/>
        </w:rPr>
        <w:t xml:space="preserve">autotrophic </w:t>
      </w:r>
      <w:r w:rsidRPr="002E0CC9">
        <w:rPr>
          <w:rFonts w:ascii="Times New Roman" w:eastAsia="Times New Roman" w:hAnsi="Times New Roman" w:cs="Times New Roman"/>
          <w:sz w:val="24"/>
          <w:szCs w:val="24"/>
        </w:rPr>
        <w:t xml:space="preserve">respiration </w:t>
      </w:r>
      <w:hyperlink r:id="rId42">
        <w:r w:rsidR="00BC0FAC" w:rsidRPr="002E0CC9">
          <w:rPr>
            <w:rFonts w:ascii="Times New Roman" w:eastAsia="Times New Roman" w:hAnsi="Times New Roman" w:cs="Times New Roman"/>
            <w:color w:val="000000"/>
            <w:sz w:val="24"/>
            <w:szCs w:val="24"/>
            <w:vertAlign w:val="superscript"/>
          </w:rPr>
          <w:t>38</w:t>
        </w:r>
      </w:hyperlink>
      <w:r w:rsidRPr="002E0CC9">
        <w:rPr>
          <w:rFonts w:ascii="Times New Roman" w:eastAsia="Times New Roman" w:hAnsi="Times New Roman" w:cs="Times New Roman"/>
          <w:sz w:val="24"/>
          <w:szCs w:val="24"/>
        </w:rPr>
        <w:t>; the ratio of root respiration to total soil respiration, and the ratio of autotrophic respiration to GPP</w:t>
      </w:r>
      <w:r w:rsidR="001E4B39"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w:t>
      </w:r>
      <w:r w:rsidR="0031138E" w:rsidRPr="002E0CC9">
        <w:rPr>
          <w:rFonts w:ascii="Times New Roman" w:eastAsia="Times New Roman" w:hAnsi="Times New Roman" w:cs="Times New Roman"/>
          <w:sz w:val="24"/>
          <w:szCs w:val="24"/>
        </w:rPr>
        <w:t xml:space="preserve">those </w:t>
      </w:r>
      <w:r w:rsidR="001E4B39" w:rsidRPr="002E0CC9">
        <w:rPr>
          <w:rFonts w:ascii="Times New Roman" w:eastAsia="Times New Roman" w:hAnsi="Times New Roman" w:cs="Times New Roman"/>
          <w:sz w:val="24"/>
          <w:szCs w:val="24"/>
        </w:rPr>
        <w:t xml:space="preserve">data came from </w:t>
      </w:r>
      <w:r w:rsidR="0031138E" w:rsidRPr="002E0CC9">
        <w:rPr>
          <w:rFonts w:ascii="Times New Roman" w:eastAsia="Times New Roman" w:hAnsi="Times New Roman" w:cs="Times New Roman"/>
          <w:sz w:val="24"/>
          <w:szCs w:val="24"/>
        </w:rPr>
        <w:t>sites cover</w:t>
      </w:r>
      <w:r w:rsidR="001E4B39" w:rsidRPr="002E0CC9">
        <w:rPr>
          <w:rFonts w:ascii="Times New Roman" w:eastAsia="Times New Roman" w:hAnsi="Times New Roman" w:cs="Times New Roman"/>
          <w:sz w:val="24"/>
          <w:szCs w:val="24"/>
        </w:rPr>
        <w:t>ing</w:t>
      </w:r>
      <w:r w:rsidR="0031138E" w:rsidRPr="002E0CC9">
        <w:rPr>
          <w:rFonts w:ascii="Times New Roman" w:eastAsia="Times New Roman" w:hAnsi="Times New Roman" w:cs="Times New Roman"/>
          <w:sz w:val="24"/>
          <w:szCs w:val="24"/>
        </w:rPr>
        <w:t xml:space="preserve"> a similar range compared with global GPP, but lack measurements for </w:t>
      </w:r>
      <w:r w:rsidR="00A904B7" w:rsidRPr="002E0CC9">
        <w:rPr>
          <w:rFonts w:ascii="Times New Roman" w:eastAsia="Times New Roman" w:hAnsi="Times New Roman" w:cs="Times New Roman"/>
          <w:sz w:val="24"/>
          <w:szCs w:val="24"/>
        </w:rPr>
        <w:t xml:space="preserve">regions with </w:t>
      </w:r>
      <w:r w:rsidR="0031138E" w:rsidRPr="002E0CC9">
        <w:rPr>
          <w:rFonts w:ascii="Times New Roman" w:eastAsia="Times New Roman" w:hAnsi="Times New Roman" w:cs="Times New Roman"/>
          <w:sz w:val="24"/>
          <w:szCs w:val="24"/>
        </w:rPr>
        <w:t xml:space="preserve">low photosynthesis </w:t>
      </w:r>
      <w:r w:rsidRPr="002E0CC9">
        <w:rPr>
          <w:rFonts w:ascii="Times New Roman" w:eastAsia="Times New Roman" w:hAnsi="Times New Roman" w:cs="Times New Roman"/>
          <w:sz w:val="24"/>
          <w:szCs w:val="24"/>
        </w:rPr>
        <w:t>(Figure S</w:t>
      </w:r>
      <w:r w:rsidR="005B178B" w:rsidRPr="002E0CC9">
        <w:rPr>
          <w:rFonts w:ascii="Times New Roman" w:eastAsia="Times New Roman" w:hAnsi="Times New Roman" w:cs="Times New Roman"/>
          <w:sz w:val="24"/>
          <w:szCs w:val="24"/>
        </w:rPr>
        <w:t>7</w:t>
      </w:r>
      <w:r w:rsidRPr="002E0CC9">
        <w:rPr>
          <w:rFonts w:ascii="Times New Roman" w:eastAsia="Times New Roman" w:hAnsi="Times New Roman" w:cs="Times New Roman"/>
          <w:sz w:val="24"/>
          <w:szCs w:val="24"/>
        </w:rPr>
        <w:t>). Acquiring (via field measurements or other approaches) additional constraints on these ratios may be a particularly fruitful way to resolve the inconsistencies identified in this study. For example, increasing numbers of studies have separated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into its autotrophic and heterotrophic components in the last decade, enabling large-scale heterotrophic respiration synthesis efforts upscaling global estimates </w:t>
      </w:r>
      <w:hyperlink r:id="rId43">
        <w:r w:rsidRPr="002E0CC9">
          <w:rPr>
            <w:rFonts w:ascii="Times New Roman" w:eastAsia="Times New Roman" w:hAnsi="Times New Roman" w:cs="Times New Roman"/>
            <w:color w:val="000000"/>
            <w:sz w:val="24"/>
            <w:szCs w:val="24"/>
            <w:vertAlign w:val="superscript"/>
          </w:rPr>
          <w:t>16</w:t>
        </w:r>
      </w:hyperlink>
      <w:r w:rsidRPr="002E0CC9">
        <w:rPr>
          <w:rFonts w:ascii="Times New Roman" w:eastAsia="Times New Roman" w:hAnsi="Times New Roman" w:cs="Times New Roman"/>
          <w:sz w:val="24"/>
          <w:szCs w:val="24"/>
        </w:rPr>
        <w:t xml:space="preserve">. </w:t>
      </w:r>
      <w:r w:rsidR="00C46A06" w:rsidRPr="002E0CC9">
        <w:rPr>
          <w:rFonts w:ascii="Times New Roman" w:eastAsia="Times New Roman" w:hAnsi="Times New Roman" w:cs="Times New Roman"/>
          <w:sz w:val="24"/>
          <w:szCs w:val="24"/>
        </w:rPr>
        <w:t>A recent study showed that R</w:t>
      </w:r>
      <w:r w:rsidR="00C46A06" w:rsidRPr="0098046B">
        <w:rPr>
          <w:rFonts w:ascii="Times New Roman" w:eastAsia="Times New Roman" w:hAnsi="Times New Roman" w:cs="Times New Roman"/>
          <w:sz w:val="24"/>
          <w:szCs w:val="24"/>
          <w:vertAlign w:val="subscript"/>
        </w:rPr>
        <w:t>S</w:t>
      </w:r>
      <w:r w:rsidR="00C46A06" w:rsidRPr="002E0CC9">
        <w:rPr>
          <w:rFonts w:ascii="Times New Roman" w:eastAsia="Times New Roman" w:hAnsi="Times New Roman" w:cs="Times New Roman"/>
          <w:sz w:val="24"/>
          <w:szCs w:val="24"/>
        </w:rPr>
        <w:t xml:space="preserve"> </w:t>
      </w:r>
      <w:r w:rsidR="00960514" w:rsidRPr="002E0CC9">
        <w:rPr>
          <w:rFonts w:ascii="Times New Roman" w:eastAsia="Times New Roman" w:hAnsi="Times New Roman" w:cs="Times New Roman"/>
          <w:sz w:val="24"/>
          <w:szCs w:val="24"/>
        </w:rPr>
        <w:t>are relatively less measured in low-productivity regions</w:t>
      </w:r>
      <w:r w:rsidR="00C46A06" w:rsidRPr="002E0CC9">
        <w:rPr>
          <w:rFonts w:ascii="Times New Roman" w:eastAsia="Times New Roman" w:hAnsi="Times New Roman" w:cs="Times New Roman"/>
          <w:sz w:val="24"/>
          <w:szCs w:val="24"/>
        </w:rPr>
        <w:t>,</w:t>
      </w:r>
      <w:r w:rsidR="00960514" w:rsidRPr="002E0CC9">
        <w:rPr>
          <w:rFonts w:ascii="Times New Roman" w:eastAsia="Times New Roman" w:hAnsi="Times New Roman" w:cs="Times New Roman"/>
          <w:sz w:val="24"/>
          <w:szCs w:val="24"/>
        </w:rPr>
        <w:t xml:space="preserve"> and </w:t>
      </w:r>
      <w:r w:rsidR="002E5117" w:rsidRPr="002E0CC9">
        <w:rPr>
          <w:rFonts w:ascii="Times New Roman" w:eastAsia="Times New Roman" w:hAnsi="Times New Roman" w:cs="Times New Roman"/>
          <w:sz w:val="24"/>
          <w:szCs w:val="24"/>
        </w:rPr>
        <w:t xml:space="preserve">that </w:t>
      </w:r>
      <w:r w:rsidR="00960514" w:rsidRPr="002E0CC9">
        <w:rPr>
          <w:rFonts w:ascii="Times New Roman" w:eastAsia="Times New Roman" w:hAnsi="Times New Roman" w:cs="Times New Roman"/>
          <w:sz w:val="24"/>
          <w:szCs w:val="24"/>
        </w:rPr>
        <w:t xml:space="preserve">this </w:t>
      </w:r>
      <w:r w:rsidR="00D7428A" w:rsidRPr="002E0CC9">
        <w:rPr>
          <w:rFonts w:ascii="Times New Roman" w:eastAsia="Times New Roman" w:hAnsi="Times New Roman" w:cs="Times New Roman"/>
          <w:sz w:val="24"/>
          <w:szCs w:val="24"/>
        </w:rPr>
        <w:t xml:space="preserve">uneven </w:t>
      </w:r>
      <w:r w:rsidR="00960514" w:rsidRPr="002E0CC9">
        <w:rPr>
          <w:rFonts w:ascii="Times New Roman" w:eastAsia="Times New Roman" w:hAnsi="Times New Roman" w:cs="Times New Roman"/>
          <w:sz w:val="24"/>
          <w:szCs w:val="24"/>
        </w:rPr>
        <w:t xml:space="preserve">spatial distribution </w:t>
      </w:r>
      <w:r w:rsidR="002E5117" w:rsidRPr="002E0CC9">
        <w:rPr>
          <w:rFonts w:ascii="Times New Roman" w:eastAsia="Times New Roman" w:hAnsi="Times New Roman" w:cs="Times New Roman"/>
          <w:sz w:val="24"/>
          <w:szCs w:val="24"/>
        </w:rPr>
        <w:t xml:space="preserve">of data </w:t>
      </w:r>
      <w:r w:rsidR="00406100" w:rsidRPr="002E0CC9">
        <w:rPr>
          <w:rFonts w:ascii="Times New Roman" w:eastAsia="Times New Roman" w:hAnsi="Times New Roman" w:cs="Times New Roman"/>
          <w:sz w:val="24"/>
          <w:szCs w:val="24"/>
        </w:rPr>
        <w:t>may</w:t>
      </w:r>
      <w:r w:rsidR="00960514" w:rsidRPr="002E0CC9">
        <w:rPr>
          <w:rFonts w:ascii="Times New Roman" w:eastAsia="Times New Roman" w:hAnsi="Times New Roman" w:cs="Times New Roman"/>
          <w:sz w:val="24"/>
          <w:szCs w:val="24"/>
        </w:rPr>
        <w:t xml:space="preserve"> c</w:t>
      </w:r>
      <w:r w:rsidR="0030702E" w:rsidRPr="002E0CC9">
        <w:rPr>
          <w:rFonts w:ascii="Times New Roman" w:eastAsia="Times New Roman" w:hAnsi="Times New Roman" w:cs="Times New Roman"/>
          <w:sz w:val="24"/>
          <w:szCs w:val="24"/>
        </w:rPr>
        <w:t>reate</w:t>
      </w:r>
      <w:r w:rsidR="00960514" w:rsidRPr="002E0CC9">
        <w:rPr>
          <w:rFonts w:ascii="Times New Roman" w:eastAsia="Times New Roman" w:hAnsi="Times New Roman" w:cs="Times New Roman"/>
          <w:sz w:val="24"/>
          <w:szCs w:val="24"/>
        </w:rPr>
        <w:t xml:space="preserve"> </w:t>
      </w:r>
      <w:r w:rsidR="00960514" w:rsidRPr="002E0CC9">
        <w:rPr>
          <w:rFonts w:ascii="Times New Roman" w:eastAsia="Times New Roman" w:hAnsi="Times New Roman" w:cs="Times New Roman"/>
          <w:sz w:val="24"/>
          <w:szCs w:val="24"/>
        </w:rPr>
        <w:lastRenderedPageBreak/>
        <w:t>large uncertaint</w:t>
      </w:r>
      <w:r w:rsidR="0030702E" w:rsidRPr="002E0CC9">
        <w:rPr>
          <w:rFonts w:ascii="Times New Roman" w:eastAsia="Times New Roman" w:hAnsi="Times New Roman" w:cs="Times New Roman"/>
          <w:sz w:val="24"/>
          <w:szCs w:val="24"/>
        </w:rPr>
        <w:t>ies</w:t>
      </w:r>
      <w:r w:rsidR="00960514" w:rsidRPr="002E0CC9">
        <w:rPr>
          <w:rFonts w:ascii="Times New Roman" w:eastAsia="Times New Roman" w:hAnsi="Times New Roman" w:cs="Times New Roman"/>
          <w:sz w:val="24"/>
          <w:szCs w:val="24"/>
        </w:rPr>
        <w:t xml:space="preserve"> </w:t>
      </w:r>
      <w:r w:rsidR="0030702E" w:rsidRPr="002E0CC9">
        <w:rPr>
          <w:rFonts w:ascii="Times New Roman" w:eastAsia="Times New Roman" w:hAnsi="Times New Roman" w:cs="Times New Roman"/>
          <w:sz w:val="24"/>
          <w:szCs w:val="24"/>
        </w:rPr>
        <w:t>in</w:t>
      </w:r>
      <w:r w:rsidR="00960514" w:rsidRPr="002E0CC9">
        <w:rPr>
          <w:rFonts w:ascii="Times New Roman" w:eastAsia="Times New Roman" w:hAnsi="Times New Roman" w:cs="Times New Roman"/>
          <w:sz w:val="24"/>
          <w:szCs w:val="24"/>
        </w:rPr>
        <w:t xml:space="preserve"> scaling</w:t>
      </w:r>
      <w:r w:rsidR="0030702E" w:rsidRPr="002E0CC9">
        <w:rPr>
          <w:rFonts w:ascii="Times New Roman" w:eastAsia="Times New Roman" w:hAnsi="Times New Roman" w:cs="Times New Roman"/>
          <w:sz w:val="24"/>
          <w:szCs w:val="24"/>
        </w:rPr>
        <w:t xml:space="preserve"> up</w:t>
      </w:r>
      <w:r w:rsidR="00960514" w:rsidRPr="002E0CC9">
        <w:rPr>
          <w:rFonts w:ascii="Times New Roman" w:eastAsia="Times New Roman" w:hAnsi="Times New Roman" w:cs="Times New Roman"/>
          <w:sz w:val="24"/>
          <w:szCs w:val="24"/>
        </w:rPr>
        <w:t xml:space="preserve"> and estimat</w:t>
      </w:r>
      <w:r w:rsidR="00667D54" w:rsidRPr="002E0CC9">
        <w:rPr>
          <w:rFonts w:ascii="Times New Roman" w:eastAsia="Times New Roman" w:hAnsi="Times New Roman" w:cs="Times New Roman"/>
          <w:sz w:val="24"/>
          <w:szCs w:val="24"/>
        </w:rPr>
        <w:t>ing</w:t>
      </w:r>
      <w:r w:rsidR="00960514" w:rsidRPr="002E0CC9">
        <w:rPr>
          <w:rFonts w:ascii="Times New Roman" w:eastAsia="Times New Roman" w:hAnsi="Times New Roman" w:cs="Times New Roman"/>
          <w:sz w:val="24"/>
          <w:szCs w:val="24"/>
        </w:rPr>
        <w:t xml:space="preserve"> global R</w:t>
      </w:r>
      <w:r w:rsidR="00960514" w:rsidRPr="0098046B">
        <w:rPr>
          <w:rFonts w:ascii="Times New Roman" w:eastAsia="Times New Roman" w:hAnsi="Times New Roman" w:cs="Times New Roman"/>
          <w:sz w:val="24"/>
          <w:szCs w:val="24"/>
          <w:vertAlign w:val="subscript"/>
        </w:rPr>
        <w:t>S</w:t>
      </w:r>
      <w:r w:rsidR="00960514" w:rsidRPr="002E0CC9">
        <w:rPr>
          <w:rFonts w:ascii="Times New Roman" w:eastAsia="Times New Roman" w:hAnsi="Times New Roman" w:cs="Times New Roman"/>
          <w:sz w:val="24"/>
          <w:szCs w:val="24"/>
        </w:rPr>
        <w:t xml:space="preserve"> </w:t>
      </w:r>
      <w:r w:rsidR="00960514" w:rsidRPr="0098046B">
        <w:rPr>
          <w:rFonts w:ascii="Times New Roman" w:eastAsia="Times New Roman" w:hAnsi="Times New Roman" w:cs="Times New Roman"/>
          <w:sz w:val="24"/>
          <w:szCs w:val="24"/>
          <w:vertAlign w:val="superscript"/>
        </w:rPr>
        <w:t>40</w:t>
      </w:r>
      <w:r w:rsidR="00182336" w:rsidRPr="002E0CC9">
        <w:rPr>
          <w:rFonts w:ascii="Times New Roman" w:eastAsia="Times New Roman" w:hAnsi="Times New Roman" w:cs="Times New Roman"/>
          <w:sz w:val="24"/>
          <w:szCs w:val="24"/>
        </w:rPr>
        <w:t>, inferring GPP from Rs</w:t>
      </w:r>
      <w:r w:rsidR="00182336" w:rsidRPr="0098046B">
        <w:rPr>
          <w:rFonts w:ascii="Times New Roman" w:eastAsia="Times New Roman" w:hAnsi="Times New Roman" w:cs="Times New Roman"/>
          <w:sz w:val="24"/>
          <w:szCs w:val="24"/>
          <w:vertAlign w:val="subscript"/>
        </w:rPr>
        <w:t>lit</w:t>
      </w:r>
      <w:r w:rsidR="00182336" w:rsidRPr="002E0CC9">
        <w:rPr>
          <w:rFonts w:ascii="Times New Roman" w:eastAsia="Times New Roman" w:hAnsi="Times New Roman" w:cs="Times New Roman"/>
          <w:sz w:val="24"/>
          <w:szCs w:val="24"/>
        </w:rPr>
        <w:t xml:space="preserve"> and inferring R</w:t>
      </w:r>
      <w:r w:rsidR="00182336" w:rsidRPr="0098046B">
        <w:rPr>
          <w:rFonts w:ascii="Times New Roman" w:eastAsia="Times New Roman" w:hAnsi="Times New Roman" w:cs="Times New Roman"/>
          <w:sz w:val="24"/>
          <w:szCs w:val="24"/>
          <w:vertAlign w:val="subscript"/>
        </w:rPr>
        <w:t>S</w:t>
      </w:r>
      <w:r w:rsidR="00182336" w:rsidRPr="002E0CC9">
        <w:rPr>
          <w:rFonts w:ascii="Times New Roman" w:eastAsia="Times New Roman" w:hAnsi="Times New Roman" w:cs="Times New Roman"/>
          <w:sz w:val="24"/>
          <w:szCs w:val="24"/>
        </w:rPr>
        <w:t xml:space="preserve"> from GPP</w:t>
      </w:r>
      <w:r w:rsidR="00182336" w:rsidRPr="0098046B">
        <w:rPr>
          <w:rFonts w:ascii="Times New Roman" w:eastAsia="Times New Roman" w:hAnsi="Times New Roman" w:cs="Times New Roman"/>
          <w:sz w:val="24"/>
          <w:szCs w:val="24"/>
          <w:vertAlign w:val="subscript"/>
        </w:rPr>
        <w:t>lit</w:t>
      </w:r>
      <w:r w:rsidR="00182336" w:rsidRPr="002E0CC9">
        <w:rPr>
          <w:rFonts w:ascii="Times New Roman" w:eastAsia="Times New Roman" w:hAnsi="Times New Roman" w:cs="Times New Roman"/>
          <w:sz w:val="24"/>
          <w:szCs w:val="24"/>
        </w:rPr>
        <w:t xml:space="preserve"> (Table 1) </w:t>
      </w:r>
      <w:r w:rsidR="00BA29CD" w:rsidRPr="002E0CC9">
        <w:rPr>
          <w:rFonts w:ascii="Times New Roman" w:eastAsia="Times New Roman" w:hAnsi="Times New Roman" w:cs="Times New Roman"/>
          <w:sz w:val="24"/>
          <w:szCs w:val="24"/>
        </w:rPr>
        <w:t xml:space="preserve">also </w:t>
      </w:r>
      <w:r w:rsidR="00182336" w:rsidRPr="002E0CC9">
        <w:rPr>
          <w:rFonts w:ascii="Times New Roman" w:eastAsia="Times New Roman" w:hAnsi="Times New Roman" w:cs="Times New Roman"/>
          <w:sz w:val="24"/>
          <w:szCs w:val="24"/>
        </w:rPr>
        <w:t>show that</w:t>
      </w:r>
      <w:r w:rsidR="00BA29CD" w:rsidRPr="002E0CC9">
        <w:rPr>
          <w:rFonts w:ascii="Times New Roman" w:eastAsia="Times New Roman" w:hAnsi="Times New Roman" w:cs="Times New Roman"/>
          <w:sz w:val="24"/>
          <w:szCs w:val="24"/>
        </w:rPr>
        <w:t xml:space="preserve"> </w:t>
      </w:r>
      <w:r w:rsidR="00B93C9F" w:rsidRPr="002E0CC9">
        <w:rPr>
          <w:rFonts w:ascii="Times New Roman" w:eastAsia="Times New Roman" w:hAnsi="Times New Roman" w:cs="Times New Roman"/>
          <w:sz w:val="24"/>
          <w:szCs w:val="24"/>
        </w:rPr>
        <w:t>R</w:t>
      </w:r>
      <w:r w:rsidR="00B93C9F" w:rsidRPr="0098046B">
        <w:rPr>
          <w:rFonts w:ascii="Times New Roman" w:eastAsia="Times New Roman" w:hAnsi="Times New Roman" w:cs="Times New Roman"/>
          <w:sz w:val="24"/>
          <w:szCs w:val="24"/>
          <w:vertAlign w:val="subscript"/>
        </w:rPr>
        <w:t>root</w:t>
      </w:r>
      <w:r w:rsidR="00B93C9F" w:rsidRPr="002E0CC9">
        <w:rPr>
          <w:rFonts w:ascii="Times New Roman" w:eastAsia="Times New Roman" w:hAnsi="Times New Roman" w:cs="Times New Roman"/>
          <w:sz w:val="24"/>
          <w:szCs w:val="24"/>
        </w:rPr>
        <w:t>:R</w:t>
      </w:r>
      <w:r w:rsidR="00B93C9F" w:rsidRPr="0098046B">
        <w:rPr>
          <w:rFonts w:ascii="Times New Roman" w:eastAsia="Times New Roman" w:hAnsi="Times New Roman" w:cs="Times New Roman"/>
          <w:sz w:val="24"/>
          <w:szCs w:val="24"/>
          <w:vertAlign w:val="subscript"/>
        </w:rPr>
        <w:t>S</w:t>
      </w:r>
      <w:r w:rsidR="00B93C9F" w:rsidRPr="002E0CC9">
        <w:rPr>
          <w:rFonts w:ascii="Times New Roman" w:eastAsia="Times New Roman" w:hAnsi="Times New Roman" w:cs="Times New Roman"/>
          <w:sz w:val="24"/>
          <w:szCs w:val="24"/>
        </w:rPr>
        <w:t xml:space="preserve"> and R</w:t>
      </w:r>
      <w:r w:rsidR="00B93C9F" w:rsidRPr="0098046B">
        <w:rPr>
          <w:rFonts w:ascii="Times New Roman" w:eastAsia="Times New Roman" w:hAnsi="Times New Roman" w:cs="Times New Roman"/>
          <w:sz w:val="24"/>
          <w:szCs w:val="24"/>
          <w:vertAlign w:val="subscript"/>
        </w:rPr>
        <w:t>root</w:t>
      </w:r>
      <w:r w:rsidR="00B93C9F" w:rsidRPr="002E0CC9">
        <w:rPr>
          <w:rFonts w:ascii="Times New Roman" w:eastAsia="Times New Roman" w:hAnsi="Times New Roman" w:cs="Times New Roman"/>
          <w:sz w:val="24"/>
          <w:szCs w:val="24"/>
        </w:rPr>
        <w:t>:R</w:t>
      </w:r>
      <w:r w:rsidR="00B93C9F" w:rsidRPr="0098046B">
        <w:rPr>
          <w:rFonts w:ascii="Times New Roman" w:eastAsia="Times New Roman" w:hAnsi="Times New Roman" w:cs="Times New Roman"/>
          <w:sz w:val="24"/>
          <w:szCs w:val="24"/>
          <w:vertAlign w:val="subscript"/>
        </w:rPr>
        <w:t>A</w:t>
      </w:r>
      <w:r w:rsidR="00B93C9F" w:rsidRPr="002E0CC9">
        <w:rPr>
          <w:rFonts w:ascii="Times New Roman" w:eastAsia="Times New Roman" w:hAnsi="Times New Roman" w:cs="Times New Roman"/>
          <w:sz w:val="24"/>
          <w:szCs w:val="24"/>
        </w:rPr>
        <w:t xml:space="preserve"> measurements from desert, wetland, cropland, and savanna</w:t>
      </w:r>
      <w:r w:rsidR="00DD4703" w:rsidRPr="002E0CC9">
        <w:rPr>
          <w:rFonts w:ascii="Times New Roman" w:eastAsia="Times New Roman" w:hAnsi="Times New Roman" w:cs="Times New Roman"/>
          <w:sz w:val="24"/>
          <w:szCs w:val="24"/>
        </w:rPr>
        <w:t xml:space="preserve"> are key variables to close the gap</w:t>
      </w:r>
      <w:r w:rsidR="00EB1C6A" w:rsidRPr="002E0CC9">
        <w:rPr>
          <w:rFonts w:ascii="Times New Roman" w:eastAsia="Times New Roman" w:hAnsi="Times New Roman" w:cs="Times New Roman"/>
          <w:sz w:val="24"/>
          <w:szCs w:val="24"/>
        </w:rPr>
        <w:t xml:space="preserve"> between </w:t>
      </w:r>
      <w:r w:rsidR="00067284" w:rsidRPr="0098046B">
        <w:rPr>
          <w:rFonts w:ascii="Times New Roman" w:eastAsia="Times New Roman" w:hAnsi="Times New Roman" w:cs="Times New Roman"/>
          <w:sz w:val="24"/>
          <w:szCs w:val="24"/>
        </w:rPr>
        <w:t>productivity and respiration fluxes</w:t>
      </w:r>
      <w:r w:rsidR="00067284" w:rsidRPr="002E0CC9">
        <w:rPr>
          <w:rFonts w:ascii="Times New Roman" w:eastAsia="Times New Roman" w:hAnsi="Times New Roman" w:cs="Times New Roman"/>
          <w:sz w:val="24"/>
          <w:szCs w:val="24"/>
        </w:rPr>
        <w:t xml:space="preserve"> in the global terrestrial carbon cycle</w:t>
      </w:r>
      <w:r w:rsidR="00182336" w:rsidRPr="002E0CC9">
        <w:rPr>
          <w:rFonts w:ascii="Times New Roman" w:eastAsia="Times New Roman" w:hAnsi="Times New Roman" w:cs="Times New Roman"/>
          <w:sz w:val="24"/>
          <w:szCs w:val="24"/>
        </w:rPr>
        <w:t>.</w:t>
      </w:r>
      <w:r w:rsidR="00C46A06" w:rsidRPr="002E0CC9">
        <w:rPr>
          <w:rFonts w:ascii="Times New Roman" w:eastAsia="Times New Roman" w:hAnsi="Times New Roman" w:cs="Times New Roman"/>
          <w:sz w:val="24"/>
          <w:szCs w:val="24"/>
        </w:rPr>
        <w:t xml:space="preserve"> </w:t>
      </w:r>
      <w:r w:rsidR="00FD2267" w:rsidRPr="002E0CC9">
        <w:rPr>
          <w:rFonts w:ascii="Times New Roman" w:eastAsia="Times New Roman" w:hAnsi="Times New Roman" w:cs="Times New Roman"/>
          <w:sz w:val="24"/>
          <w:szCs w:val="24"/>
        </w:rPr>
        <w:t xml:space="preserve">In the future, increasing </w:t>
      </w:r>
      <w:r w:rsidR="00C24DFC" w:rsidRPr="002E0CC9">
        <w:rPr>
          <w:rFonts w:ascii="Times New Roman" w:eastAsia="Times New Roman" w:hAnsi="Times New Roman" w:cs="Times New Roman"/>
          <w:sz w:val="24"/>
          <w:szCs w:val="24"/>
        </w:rPr>
        <w:t xml:space="preserve">field measurements of </w:t>
      </w:r>
      <w:r w:rsidR="00921F71" w:rsidRPr="002E0CC9">
        <w:rPr>
          <w:rFonts w:ascii="Times New Roman" w:eastAsia="Times New Roman" w:hAnsi="Times New Roman" w:cs="Times New Roman"/>
          <w:sz w:val="24"/>
          <w:szCs w:val="24"/>
        </w:rPr>
        <w:t>R</w:t>
      </w:r>
      <w:r w:rsidR="00921F71" w:rsidRPr="002E0CC9">
        <w:rPr>
          <w:rFonts w:ascii="Times New Roman" w:eastAsia="Times New Roman" w:hAnsi="Times New Roman" w:cs="Times New Roman"/>
          <w:sz w:val="24"/>
          <w:szCs w:val="24"/>
          <w:vertAlign w:val="subscript"/>
        </w:rPr>
        <w:t>root</w:t>
      </w:r>
      <w:r w:rsidR="00921F71" w:rsidRPr="002E0CC9">
        <w:rPr>
          <w:rFonts w:ascii="Times New Roman" w:eastAsia="Times New Roman" w:hAnsi="Times New Roman" w:cs="Times New Roman"/>
          <w:sz w:val="24"/>
          <w:szCs w:val="24"/>
        </w:rPr>
        <w:t>:R</w:t>
      </w:r>
      <w:r w:rsidR="00921F71" w:rsidRPr="002E0CC9">
        <w:rPr>
          <w:rFonts w:ascii="Times New Roman" w:eastAsia="Times New Roman" w:hAnsi="Times New Roman" w:cs="Times New Roman"/>
          <w:sz w:val="24"/>
          <w:szCs w:val="24"/>
          <w:vertAlign w:val="subscript"/>
        </w:rPr>
        <w:t>S</w:t>
      </w:r>
      <w:r w:rsidR="00921F71" w:rsidRPr="002E0CC9">
        <w:rPr>
          <w:rFonts w:ascii="Times New Roman" w:eastAsia="Times New Roman" w:hAnsi="Times New Roman" w:cs="Times New Roman"/>
          <w:sz w:val="24"/>
          <w:szCs w:val="24"/>
        </w:rPr>
        <w:t xml:space="preserve">, </w:t>
      </w:r>
      <w:r w:rsidR="00FD2267" w:rsidRPr="002E0CC9">
        <w:rPr>
          <w:rFonts w:ascii="Times New Roman" w:eastAsia="Times New Roman" w:hAnsi="Times New Roman" w:cs="Times New Roman"/>
          <w:sz w:val="24"/>
          <w:szCs w:val="24"/>
        </w:rPr>
        <w:t>R</w:t>
      </w:r>
      <w:r w:rsidR="00FD2267" w:rsidRPr="002E0CC9">
        <w:rPr>
          <w:rFonts w:ascii="Times New Roman" w:eastAsia="Times New Roman" w:hAnsi="Times New Roman" w:cs="Times New Roman"/>
          <w:sz w:val="24"/>
          <w:szCs w:val="24"/>
          <w:vertAlign w:val="subscript"/>
        </w:rPr>
        <w:t>root</w:t>
      </w:r>
      <w:r w:rsidR="00FD2267" w:rsidRPr="002E0CC9">
        <w:rPr>
          <w:rFonts w:ascii="Times New Roman" w:eastAsia="Times New Roman" w:hAnsi="Times New Roman" w:cs="Times New Roman"/>
          <w:sz w:val="24"/>
          <w:szCs w:val="24"/>
        </w:rPr>
        <w:t>:R</w:t>
      </w:r>
      <w:r w:rsidR="00FD2267" w:rsidRPr="002E0CC9">
        <w:rPr>
          <w:rFonts w:ascii="Times New Roman" w:eastAsia="Times New Roman" w:hAnsi="Times New Roman" w:cs="Times New Roman"/>
          <w:sz w:val="24"/>
          <w:szCs w:val="24"/>
          <w:vertAlign w:val="subscript"/>
        </w:rPr>
        <w:t>A</w:t>
      </w:r>
      <w:r w:rsidR="004032D2" w:rsidRPr="002E0CC9">
        <w:rPr>
          <w:rFonts w:ascii="Times New Roman" w:eastAsia="Times New Roman" w:hAnsi="Times New Roman" w:cs="Times New Roman"/>
          <w:sz w:val="24"/>
          <w:szCs w:val="24"/>
        </w:rPr>
        <w:t xml:space="preserve">, </w:t>
      </w:r>
      <w:r w:rsidR="00922492" w:rsidRPr="002E0CC9">
        <w:rPr>
          <w:rFonts w:ascii="Times New Roman" w:eastAsia="Times New Roman" w:hAnsi="Times New Roman" w:cs="Times New Roman"/>
          <w:sz w:val="24"/>
          <w:szCs w:val="24"/>
        </w:rPr>
        <w:t xml:space="preserve">and </w:t>
      </w:r>
      <w:proofErr w:type="gramStart"/>
      <w:r w:rsidR="00922492" w:rsidRPr="002E0CC9">
        <w:rPr>
          <w:rFonts w:ascii="Times New Roman" w:eastAsia="Times New Roman" w:hAnsi="Times New Roman" w:cs="Times New Roman"/>
          <w:sz w:val="24"/>
          <w:szCs w:val="24"/>
        </w:rPr>
        <w:t>R</w:t>
      </w:r>
      <w:r w:rsidR="00922492" w:rsidRPr="0098046B">
        <w:rPr>
          <w:rFonts w:ascii="Times New Roman" w:eastAsia="Times New Roman" w:hAnsi="Times New Roman" w:cs="Times New Roman"/>
          <w:sz w:val="24"/>
          <w:szCs w:val="24"/>
          <w:vertAlign w:val="subscript"/>
        </w:rPr>
        <w:t>A</w:t>
      </w:r>
      <w:r w:rsidR="00922492" w:rsidRPr="002E0CC9">
        <w:rPr>
          <w:rFonts w:ascii="Times New Roman" w:eastAsia="Times New Roman" w:hAnsi="Times New Roman" w:cs="Times New Roman"/>
          <w:sz w:val="24"/>
          <w:szCs w:val="24"/>
        </w:rPr>
        <w:t>:GPP</w:t>
      </w:r>
      <w:proofErr w:type="gramEnd"/>
      <w:r w:rsidR="00922492" w:rsidRPr="002E0CC9">
        <w:rPr>
          <w:rFonts w:ascii="Times New Roman" w:eastAsia="Times New Roman" w:hAnsi="Times New Roman" w:cs="Times New Roman"/>
          <w:sz w:val="24"/>
          <w:szCs w:val="24"/>
        </w:rPr>
        <w:t xml:space="preserve">, </w:t>
      </w:r>
      <w:r w:rsidR="004032D2" w:rsidRPr="002E0CC9">
        <w:rPr>
          <w:rFonts w:ascii="Times New Roman" w:eastAsia="Times New Roman" w:hAnsi="Times New Roman" w:cs="Times New Roman"/>
          <w:sz w:val="24"/>
          <w:szCs w:val="24"/>
        </w:rPr>
        <w:t xml:space="preserve">especially </w:t>
      </w:r>
      <w:r w:rsidR="00A7623A" w:rsidRPr="002E0CC9">
        <w:rPr>
          <w:rFonts w:ascii="Times New Roman" w:eastAsia="Times New Roman" w:hAnsi="Times New Roman" w:cs="Times New Roman"/>
          <w:sz w:val="24"/>
          <w:szCs w:val="24"/>
        </w:rPr>
        <w:t>in</w:t>
      </w:r>
      <w:r w:rsidR="004032D2" w:rsidRPr="002E0CC9">
        <w:rPr>
          <w:rFonts w:ascii="Times New Roman" w:eastAsia="Times New Roman" w:hAnsi="Times New Roman" w:cs="Times New Roman"/>
          <w:sz w:val="24"/>
          <w:szCs w:val="24"/>
        </w:rPr>
        <w:t xml:space="preserve"> low</w:t>
      </w:r>
      <w:r w:rsidR="00A7623A" w:rsidRPr="002E0CC9">
        <w:rPr>
          <w:rFonts w:ascii="Times New Roman" w:eastAsia="Times New Roman" w:hAnsi="Times New Roman" w:cs="Times New Roman"/>
          <w:sz w:val="24"/>
          <w:szCs w:val="24"/>
        </w:rPr>
        <w:t>-</w:t>
      </w:r>
      <w:r w:rsidR="004032D2" w:rsidRPr="002E0CC9">
        <w:rPr>
          <w:rFonts w:ascii="Times New Roman" w:eastAsia="Times New Roman" w:hAnsi="Times New Roman" w:cs="Times New Roman"/>
          <w:sz w:val="24"/>
          <w:szCs w:val="24"/>
        </w:rPr>
        <w:t>producti</w:t>
      </w:r>
      <w:r w:rsidR="00A7623A" w:rsidRPr="002E0CC9">
        <w:rPr>
          <w:rFonts w:ascii="Times New Roman" w:eastAsia="Times New Roman" w:hAnsi="Times New Roman" w:cs="Times New Roman"/>
          <w:sz w:val="24"/>
          <w:szCs w:val="24"/>
        </w:rPr>
        <w:t>vity</w:t>
      </w:r>
      <w:r w:rsidR="004032D2" w:rsidRPr="002E0CC9">
        <w:rPr>
          <w:rFonts w:ascii="Times New Roman" w:eastAsia="Times New Roman" w:hAnsi="Times New Roman" w:cs="Times New Roman"/>
          <w:sz w:val="24"/>
          <w:szCs w:val="24"/>
        </w:rPr>
        <w:t xml:space="preserve"> regions,</w:t>
      </w:r>
      <w:r w:rsidR="00FD2267" w:rsidRPr="002E0CC9">
        <w:rPr>
          <w:rFonts w:ascii="Times New Roman" w:eastAsia="Times New Roman" w:hAnsi="Times New Roman" w:cs="Times New Roman"/>
          <w:sz w:val="24"/>
          <w:szCs w:val="24"/>
        </w:rPr>
        <w:t xml:space="preserve"> is important to close the terrestrial C budget.</w:t>
      </w:r>
    </w:p>
    <w:p w14:paraId="4C2133AD" w14:textId="77777777" w:rsidR="002F0619" w:rsidRPr="002E0CC9" w:rsidRDefault="002F0619" w:rsidP="00FA0AB5">
      <w:pPr>
        <w:spacing w:line="480" w:lineRule="auto"/>
        <w:rPr>
          <w:rFonts w:ascii="Times New Roman" w:eastAsia="Times New Roman" w:hAnsi="Times New Roman" w:cs="Times New Roman"/>
          <w:sz w:val="24"/>
          <w:szCs w:val="24"/>
        </w:rPr>
      </w:pPr>
    </w:p>
    <w:p w14:paraId="5D381B62" w14:textId="6CE582BE" w:rsidR="00AA558E" w:rsidRPr="002E0CC9" w:rsidRDefault="003F0AF7">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Here</w:t>
      </w:r>
      <w:r w:rsidR="001775FE"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we show that</w:t>
      </w:r>
      <w:r w:rsidR="001775FE" w:rsidRPr="002E0CC9">
        <w:rPr>
          <w:rFonts w:ascii="Times New Roman" w:eastAsia="Times New Roman" w:hAnsi="Times New Roman" w:cs="Times New Roman"/>
          <w:sz w:val="24"/>
          <w:szCs w:val="24"/>
        </w:rPr>
        <w:t xml:space="preserve"> large discrepancies between published estimates of global GPP and R</w:t>
      </w:r>
      <w:r w:rsidR="001775FE" w:rsidRPr="002E0CC9">
        <w:rPr>
          <w:rFonts w:ascii="Times New Roman" w:eastAsia="Times New Roman" w:hAnsi="Times New Roman" w:cs="Times New Roman"/>
          <w:sz w:val="24"/>
          <w:szCs w:val="24"/>
          <w:vertAlign w:val="subscript"/>
        </w:rPr>
        <w:t>S</w:t>
      </w:r>
      <w:r w:rsidR="001775FE" w:rsidRPr="002E0CC9">
        <w:rPr>
          <w:rFonts w:ascii="Times New Roman" w:eastAsia="Times New Roman" w:hAnsi="Times New Roman" w:cs="Times New Roman"/>
          <w:sz w:val="24"/>
          <w:szCs w:val="24"/>
        </w:rPr>
        <w:t xml:space="preserve">, producing uncertainties that hamper our capacity to close the global C budget. Despite </w:t>
      </w:r>
      <w:r w:rsidR="00AA558E" w:rsidRPr="002E0CC9">
        <w:rPr>
          <w:rFonts w:ascii="Times New Roman" w:eastAsia="Times New Roman" w:hAnsi="Times New Roman" w:cs="Times New Roman"/>
          <w:sz w:val="24"/>
          <w:szCs w:val="24"/>
        </w:rPr>
        <w:t xml:space="preserve">substantial </w:t>
      </w:r>
      <w:r w:rsidR="001775FE" w:rsidRPr="002E0CC9">
        <w:rPr>
          <w:rFonts w:ascii="Times New Roman" w:eastAsia="Times New Roman" w:hAnsi="Times New Roman" w:cs="Times New Roman"/>
          <w:sz w:val="24"/>
          <w:szCs w:val="24"/>
        </w:rPr>
        <w:t xml:space="preserve">efforts to understand carbon-climate feedbacks </w:t>
      </w:r>
      <w:hyperlink r:id="rId44">
        <w:r w:rsidR="008C229C" w:rsidRPr="002E0CC9">
          <w:rPr>
            <w:rFonts w:ascii="Times New Roman" w:eastAsia="Times New Roman" w:hAnsi="Times New Roman" w:cs="Times New Roman"/>
            <w:color w:val="000000"/>
            <w:sz w:val="24"/>
            <w:szCs w:val="24"/>
            <w:vertAlign w:val="superscript"/>
          </w:rPr>
          <w:t>2,35</w:t>
        </w:r>
      </w:hyperlink>
      <w:r w:rsidR="008C229C" w:rsidRPr="002E0CC9">
        <w:rPr>
          <w:rFonts w:ascii="Times New Roman" w:eastAsia="Times New Roman" w:hAnsi="Times New Roman" w:cs="Times New Roman"/>
          <w:sz w:val="24"/>
          <w:szCs w:val="24"/>
        </w:rPr>
        <w:t xml:space="preserve"> </w:t>
      </w:r>
      <w:r w:rsidR="001775FE" w:rsidRPr="002E0CC9">
        <w:rPr>
          <w:rFonts w:ascii="Times New Roman" w:eastAsia="Times New Roman" w:hAnsi="Times New Roman" w:cs="Times New Roman"/>
          <w:sz w:val="24"/>
          <w:szCs w:val="24"/>
        </w:rPr>
        <w:t xml:space="preserve">in the last decades, changes to carbon uptake rates in response to climate change remain uncertain. </w:t>
      </w:r>
      <w:r w:rsidR="00410004" w:rsidRPr="002E0CC9">
        <w:rPr>
          <w:rFonts w:ascii="Times New Roman" w:eastAsia="Times New Roman" w:hAnsi="Times New Roman" w:cs="Times New Roman"/>
          <w:sz w:val="24"/>
          <w:szCs w:val="24"/>
        </w:rPr>
        <w:t>Importantly, more recent GPP estimation methods—</w:t>
      </w:r>
      <w:r w:rsidR="005F368D" w:rsidRPr="002E0CC9">
        <w:rPr>
          <w:rFonts w:ascii="Times New Roman" w:eastAsia="Times New Roman" w:hAnsi="Times New Roman" w:cs="Times New Roman"/>
          <w:sz w:val="24"/>
          <w:szCs w:val="24"/>
        </w:rPr>
        <w:t xml:space="preserve">in particular, </w:t>
      </w:r>
      <w:r w:rsidR="00410004" w:rsidRPr="002E0CC9">
        <w:rPr>
          <w:rFonts w:ascii="Times New Roman" w:eastAsia="Times New Roman" w:hAnsi="Times New Roman" w:cs="Times New Roman"/>
          <w:sz w:val="24"/>
          <w:szCs w:val="24"/>
        </w:rPr>
        <w:t>moving from MODIS</w:t>
      </w:r>
      <w:r w:rsidR="00AA558E" w:rsidRPr="002E0CC9">
        <w:rPr>
          <w:rFonts w:ascii="Times New Roman" w:eastAsia="Times New Roman" w:hAnsi="Times New Roman" w:cs="Times New Roman"/>
          <w:sz w:val="24"/>
          <w:szCs w:val="24"/>
        </w:rPr>
        <w:t xml:space="preserve">-derived information </w:t>
      </w:r>
      <w:r w:rsidR="00410004" w:rsidRPr="002E0CC9">
        <w:rPr>
          <w:rFonts w:ascii="Times New Roman" w:eastAsia="Times New Roman" w:hAnsi="Times New Roman" w:cs="Times New Roman"/>
          <w:sz w:val="24"/>
          <w:szCs w:val="24"/>
        </w:rPr>
        <w:t xml:space="preserve">to </w:t>
      </w:r>
      <w:r w:rsidR="00AA558E" w:rsidRPr="002E0CC9">
        <w:rPr>
          <w:rFonts w:ascii="Times New Roman" w:eastAsia="Times New Roman" w:hAnsi="Times New Roman" w:cs="Times New Roman"/>
          <w:sz w:val="24"/>
          <w:szCs w:val="24"/>
        </w:rPr>
        <w:t>alternative measurements</w:t>
      </w:r>
      <w:r w:rsidR="00410004" w:rsidRPr="002E0CC9">
        <w:rPr>
          <w:rFonts w:ascii="Times New Roman" w:eastAsia="Times New Roman" w:hAnsi="Times New Roman" w:cs="Times New Roman"/>
          <w:sz w:val="24"/>
          <w:szCs w:val="24"/>
        </w:rPr>
        <w:t xml:space="preserve"> </w:t>
      </w:r>
      <w:r w:rsidR="00AA558E" w:rsidRPr="002E0CC9">
        <w:rPr>
          <w:rFonts w:ascii="Times New Roman" w:eastAsia="Times New Roman" w:hAnsi="Times New Roman" w:cs="Times New Roman"/>
          <w:sz w:val="24"/>
          <w:szCs w:val="24"/>
        </w:rPr>
        <w:t xml:space="preserve">of plant photosynthetic activity (i.e., </w:t>
      </w:r>
      <w:r w:rsidR="00410004" w:rsidRPr="002E0CC9">
        <w:rPr>
          <w:rFonts w:ascii="Times New Roman" w:eastAsia="Times New Roman" w:hAnsi="Times New Roman" w:cs="Times New Roman"/>
          <w:sz w:val="24"/>
          <w:szCs w:val="24"/>
        </w:rPr>
        <w:t>SIF</w:t>
      </w:r>
      <w:r w:rsidR="003F4E0A" w:rsidRPr="002E0CC9">
        <w:rPr>
          <w:rFonts w:ascii="Times New Roman" w:eastAsia="Times New Roman" w:hAnsi="Times New Roman" w:cs="Times New Roman"/>
          <w:sz w:val="24"/>
          <w:szCs w:val="24"/>
        </w:rPr>
        <w:t xml:space="preserve">) - </w:t>
      </w:r>
      <w:r w:rsidR="00410004" w:rsidRPr="002E0CC9">
        <w:rPr>
          <w:rFonts w:ascii="Times New Roman" w:eastAsia="Times New Roman" w:hAnsi="Times New Roman" w:cs="Times New Roman"/>
          <w:sz w:val="24"/>
          <w:szCs w:val="24"/>
        </w:rPr>
        <w:t xml:space="preserve">seem to be closing the gap between our estimates of these two dominant terrestrial carbon fluxes. This is crucial, as without </w:t>
      </w:r>
      <w:r w:rsidR="001775FE" w:rsidRPr="002E0CC9">
        <w:rPr>
          <w:rFonts w:ascii="Times New Roman" w:eastAsia="Times New Roman" w:hAnsi="Times New Roman" w:cs="Times New Roman"/>
          <w:sz w:val="24"/>
          <w:szCs w:val="24"/>
        </w:rPr>
        <w:t>accurate estimates of the largest terrestrial C fluxes, it will be impossible to correctly determine the land carbon sink and its variability. Resolving the inconsistency between global GPP and R</w:t>
      </w:r>
      <w:r w:rsidR="001775FE" w:rsidRPr="002E0CC9">
        <w:rPr>
          <w:rFonts w:ascii="Times New Roman" w:eastAsia="Times New Roman" w:hAnsi="Times New Roman" w:cs="Times New Roman"/>
          <w:sz w:val="24"/>
          <w:szCs w:val="24"/>
          <w:vertAlign w:val="subscript"/>
        </w:rPr>
        <w:t>S</w:t>
      </w:r>
      <w:r w:rsidR="001775FE" w:rsidRPr="002E0CC9">
        <w:rPr>
          <w:rFonts w:ascii="Times New Roman" w:eastAsia="Times New Roman" w:hAnsi="Times New Roman" w:cs="Times New Roman"/>
          <w:sz w:val="24"/>
          <w:szCs w:val="24"/>
        </w:rPr>
        <w:t xml:space="preserve"> is a necessary precondition for understanding the future of the global carbon cycle, and thus of the </w:t>
      </w:r>
      <w:r w:rsidR="00E05645" w:rsidRPr="002E0CC9">
        <w:rPr>
          <w:rFonts w:ascii="Times New Roman" w:eastAsia="Times New Roman" w:hAnsi="Times New Roman" w:cs="Times New Roman"/>
          <w:sz w:val="24"/>
          <w:szCs w:val="24"/>
        </w:rPr>
        <w:t xml:space="preserve">possible future </w:t>
      </w:r>
      <w:r w:rsidR="001775FE" w:rsidRPr="002E0CC9">
        <w:rPr>
          <w:rFonts w:ascii="Times New Roman" w:eastAsia="Times New Roman" w:hAnsi="Times New Roman" w:cs="Times New Roman"/>
          <w:sz w:val="24"/>
          <w:szCs w:val="24"/>
        </w:rPr>
        <w:t>global climate</w:t>
      </w:r>
      <w:r w:rsidR="00E05645" w:rsidRPr="002E0CC9">
        <w:rPr>
          <w:rFonts w:ascii="Times New Roman" w:eastAsia="Times New Roman" w:hAnsi="Times New Roman" w:cs="Times New Roman"/>
          <w:sz w:val="24"/>
          <w:szCs w:val="24"/>
        </w:rPr>
        <w:t xml:space="preserve"> change</w:t>
      </w:r>
      <w:r w:rsidR="001775FE" w:rsidRPr="002E0CC9">
        <w:rPr>
          <w:rFonts w:ascii="Times New Roman" w:eastAsia="Times New Roman" w:hAnsi="Times New Roman" w:cs="Times New Roman"/>
          <w:sz w:val="24"/>
          <w:szCs w:val="24"/>
        </w:rPr>
        <w:t>.</w:t>
      </w:r>
    </w:p>
    <w:p w14:paraId="53D13DE0" w14:textId="240B7EE0" w:rsidR="00AA558E" w:rsidRPr="002E0CC9" w:rsidRDefault="00AA558E" w:rsidP="00AA558E">
      <w:pPr>
        <w:spacing w:line="240" w:lineRule="auto"/>
        <w:rPr>
          <w:rFonts w:ascii="Times New Roman" w:eastAsia="Times New Roman" w:hAnsi="Times New Roman" w:cs="Times New Roman"/>
          <w:sz w:val="24"/>
          <w:szCs w:val="24"/>
          <w:lang w:val="en-US" w:eastAsia="en-US"/>
        </w:rPr>
      </w:pPr>
    </w:p>
    <w:p w14:paraId="0F2046F2" w14:textId="14E95395" w:rsidR="002F0619" w:rsidRPr="002E0CC9" w:rsidRDefault="00FA0AB5" w:rsidP="00B6764F">
      <w:pPr>
        <w:spacing w:line="48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br w:type="page"/>
      </w:r>
      <w:r w:rsidR="001775FE" w:rsidRPr="002E0CC9">
        <w:rPr>
          <w:rFonts w:ascii="Times New Roman" w:eastAsia="Times New Roman" w:hAnsi="Times New Roman" w:cs="Times New Roman"/>
          <w:sz w:val="24"/>
          <w:szCs w:val="24"/>
        </w:rPr>
        <w:lastRenderedPageBreak/>
        <w:t>Methods</w:t>
      </w:r>
    </w:p>
    <w:p w14:paraId="644E7366" w14:textId="77777777" w:rsidR="002F0619" w:rsidRPr="002E0CC9" w:rsidRDefault="002F0619">
      <w:pPr>
        <w:rPr>
          <w:rFonts w:ascii="Times New Roman" w:eastAsia="Times New Roman" w:hAnsi="Times New Roman" w:cs="Times New Roman"/>
          <w:sz w:val="24"/>
          <w:szCs w:val="24"/>
        </w:rPr>
      </w:pPr>
    </w:p>
    <w:p w14:paraId="30AE06D1" w14:textId="77777777" w:rsidR="002F0619" w:rsidRPr="007560C7" w:rsidRDefault="001775FE">
      <w:pPr>
        <w:rPr>
          <w:rFonts w:ascii="Times New Roman" w:eastAsia="Times New Roman" w:hAnsi="Times New Roman" w:cs="Times New Roman"/>
          <w:sz w:val="24"/>
          <w:szCs w:val="24"/>
        </w:rPr>
      </w:pPr>
      <w:r w:rsidRPr="007560C7">
        <w:rPr>
          <w:rFonts w:ascii="Times New Roman" w:eastAsia="Times New Roman" w:hAnsi="Times New Roman" w:cs="Times New Roman"/>
          <w:sz w:val="24"/>
          <w:szCs w:val="24"/>
        </w:rPr>
        <w:t>Carbon cycle terms and consistency</w:t>
      </w:r>
    </w:p>
    <w:p w14:paraId="1F4855F2" w14:textId="6A410F78"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This study explored the consistency of global gross primary productivity (GPP) and soil respiration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estimates in the global carbon (C) cycle. Terrestrial GPP is the photosynthetic gain of C by plants; soil respiration, the soil-to-atmosphere CO</w:t>
      </w:r>
      <w:r w:rsidRPr="002E0CC9">
        <w:rPr>
          <w:rFonts w:ascii="Times New Roman" w:eastAsia="Times New Roman" w:hAnsi="Times New Roman" w:cs="Times New Roman"/>
          <w:sz w:val="24"/>
          <w:szCs w:val="24"/>
          <w:vertAlign w:val="subscript"/>
        </w:rPr>
        <w:t>2</w:t>
      </w:r>
      <w:r w:rsidRPr="002E0CC9">
        <w:rPr>
          <w:rFonts w:ascii="Times New Roman" w:eastAsia="Times New Roman" w:hAnsi="Times New Roman" w:cs="Times New Roman"/>
          <w:sz w:val="24"/>
          <w:szCs w:val="24"/>
        </w:rPr>
        <w:t xml:space="preserve"> flux, the sum of root respiration and heterotrophic respiration as measured at the soil surface, and represents carbon fixed by plants at some point in the past. While GPP and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may diverge significantly at local scales and for short time periods, they should however be coupled to a degree consistent with our understanding of the C cycle </w:t>
      </w:r>
      <w:hyperlink r:id="rId45">
        <w:r w:rsidR="00BC0FAC" w:rsidRPr="002E0CC9">
          <w:rPr>
            <w:rFonts w:ascii="Times New Roman" w:eastAsia="Times New Roman" w:hAnsi="Times New Roman" w:cs="Times New Roman"/>
            <w:sz w:val="24"/>
            <w:szCs w:val="24"/>
            <w:vertAlign w:val="superscript"/>
          </w:rPr>
          <w:t>52</w:t>
        </w:r>
      </w:hyperlink>
      <w:r w:rsidRPr="002E0CC9">
        <w:rPr>
          <w:rFonts w:ascii="Times New Roman" w:eastAsia="Times New Roman" w:hAnsi="Times New Roman" w:cs="Times New Roman"/>
          <w:sz w:val="24"/>
          <w:szCs w:val="24"/>
        </w:rPr>
        <w:t>. Plant autotrophic respiration (including leaf and stem respiration,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and root respiration,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consumes part of GPP, and the remainder is termed net primary productivity (NPP). Parts of NPP are consumed by heterotrophs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and herbivores (C</w:t>
      </w:r>
      <w:r w:rsidRPr="002E0CC9">
        <w:rPr>
          <w:rFonts w:ascii="Times New Roman" w:eastAsia="Times New Roman" w:hAnsi="Times New Roman" w:cs="Times New Roman"/>
          <w:sz w:val="24"/>
          <w:szCs w:val="24"/>
          <w:vertAlign w:val="subscript"/>
        </w:rPr>
        <w:t>herb</w:t>
      </w:r>
      <w:r w:rsidRPr="002E0CC9">
        <w:rPr>
          <w:rFonts w:ascii="Times New Roman" w:eastAsia="Times New Roman" w:hAnsi="Times New Roman" w:cs="Times New Roman"/>
          <w:sz w:val="24"/>
          <w:szCs w:val="24"/>
        </w:rPr>
        <w:t>), burned in fires (C</w:t>
      </w:r>
      <w:r w:rsidRPr="002E0CC9">
        <w:rPr>
          <w:rFonts w:ascii="Times New Roman" w:eastAsia="Times New Roman" w:hAnsi="Times New Roman" w:cs="Times New Roman"/>
          <w:sz w:val="24"/>
          <w:szCs w:val="24"/>
          <w:vertAlign w:val="subscript"/>
        </w:rPr>
        <w:t>fire</w:t>
      </w:r>
      <w:r w:rsidRPr="002E0CC9">
        <w:rPr>
          <w:rFonts w:ascii="Times New Roman" w:eastAsia="Times New Roman" w:hAnsi="Times New Roman" w:cs="Times New Roman"/>
          <w:sz w:val="24"/>
          <w:szCs w:val="24"/>
        </w:rPr>
        <w:t>), exported as dissolved organic carbon (DOC), or returned to the atmosphere by plants’ biogenic volatile organic compound emissions (BVOC). The remainder comprises long term carbon storage–the terrestrial carbon sink (C</w:t>
      </w:r>
      <w:r w:rsidRPr="002E0CC9">
        <w:rPr>
          <w:rFonts w:ascii="Times New Roman" w:eastAsia="Times New Roman" w:hAnsi="Times New Roman" w:cs="Times New Roman"/>
          <w:sz w:val="24"/>
          <w:szCs w:val="24"/>
          <w:vertAlign w:val="subscript"/>
        </w:rPr>
        <w:t>sink</w:t>
      </w:r>
      <w:r w:rsidRPr="002E0CC9">
        <w:rPr>
          <w:rFonts w:ascii="Times New Roman" w:eastAsia="Times New Roman" w:hAnsi="Times New Roman" w:cs="Times New Roman"/>
          <w:sz w:val="24"/>
          <w:szCs w:val="24"/>
        </w:rPr>
        <w:t>). Theoretically, if we know how GPP is partitioned at each of these steps, we can produce an estimate of the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implied by a GPP value (here termed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at site or global scales; a similar process can be used to derive GPP from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w:t>
      </w:r>
    </w:p>
    <w:p w14:paraId="3515EC79" w14:textId="77777777" w:rsidR="002F0619" w:rsidRPr="002E0CC9" w:rsidRDefault="002F0619">
      <w:pPr>
        <w:widowControl w:val="0"/>
        <w:spacing w:before="120" w:after="120"/>
        <w:rPr>
          <w:rFonts w:ascii="Times New Roman" w:eastAsia="Times New Roman" w:hAnsi="Times New Roman" w:cs="Times New Roman"/>
          <w:sz w:val="24"/>
          <w:szCs w:val="24"/>
        </w:rPr>
      </w:pPr>
    </w:p>
    <w:p w14:paraId="251DA358" w14:textId="77777777" w:rsidR="002F0619" w:rsidRPr="007560C7" w:rsidRDefault="001775FE">
      <w:pPr>
        <w:widowControl w:val="0"/>
        <w:spacing w:before="120" w:after="120"/>
        <w:rPr>
          <w:rFonts w:ascii="Times New Roman" w:eastAsia="Times New Roman" w:hAnsi="Times New Roman" w:cs="Times New Roman"/>
          <w:sz w:val="24"/>
          <w:szCs w:val="24"/>
        </w:rPr>
      </w:pPr>
      <w:r w:rsidRPr="007560C7">
        <w:rPr>
          <w:rFonts w:ascii="Times New Roman" w:eastAsia="Times New Roman" w:hAnsi="Times New Roman" w:cs="Times New Roman"/>
          <w:sz w:val="24"/>
          <w:szCs w:val="24"/>
        </w:rPr>
        <w:t>Data sources</w:t>
      </w:r>
    </w:p>
    <w:p w14:paraId="7D102215" w14:textId="19C6229F"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Global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and GPP were collected from published literature. We collected </w:t>
      </w:r>
      <w:r w:rsidR="00031D65" w:rsidRPr="002E0CC9">
        <w:rPr>
          <w:rFonts w:ascii="Times New Roman" w:eastAsia="Times New Roman" w:hAnsi="Times New Roman" w:cs="Times New Roman"/>
          <w:sz w:val="24"/>
          <w:szCs w:val="24"/>
        </w:rPr>
        <w:t>2</w:t>
      </w:r>
      <w:r w:rsidR="00D77850" w:rsidRPr="002E0CC9">
        <w:rPr>
          <w:rFonts w:ascii="Times New Roman" w:eastAsia="Times New Roman" w:hAnsi="Times New Roman" w:cs="Times New Roman"/>
          <w:sz w:val="24"/>
          <w:szCs w:val="24"/>
        </w:rPr>
        <w:t>3</w:t>
      </w:r>
      <w:r w:rsidRPr="002E0CC9">
        <w:rPr>
          <w:rFonts w:ascii="Times New Roman" w:eastAsia="Times New Roman" w:hAnsi="Times New Roman" w:cs="Times New Roman"/>
          <w:sz w:val="24"/>
          <w:szCs w:val="24"/>
        </w:rPr>
        <w:t xml:space="preserve"> global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estimates (Table S1) from published articles, the majority of which upscaled site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measurements based on a global database </w:t>
      </w:r>
      <w:hyperlink r:id="rId46">
        <w:r w:rsidR="00BC0FAC" w:rsidRPr="002E0CC9">
          <w:rPr>
            <w:rFonts w:ascii="Times New Roman" w:eastAsia="Times New Roman" w:hAnsi="Times New Roman" w:cs="Times New Roman"/>
            <w:sz w:val="24"/>
            <w:szCs w:val="24"/>
            <w:vertAlign w:val="superscript"/>
          </w:rPr>
          <w:t>53</w:t>
        </w:r>
      </w:hyperlink>
      <w:r w:rsidRPr="002E0CC9">
        <w:rPr>
          <w:rFonts w:ascii="Times New Roman" w:eastAsia="Times New Roman" w:hAnsi="Times New Roman" w:cs="Times New Roman"/>
          <w:sz w:val="24"/>
          <w:szCs w:val="24"/>
        </w:rPr>
        <w:t xml:space="preserve">. Approximately 100 </w:t>
      </w:r>
      <w:r w:rsidR="00AA558E" w:rsidRPr="002E0CC9">
        <w:rPr>
          <w:rFonts w:ascii="Times New Roman" w:eastAsia="Times New Roman" w:hAnsi="Times New Roman" w:cs="Times New Roman"/>
          <w:sz w:val="24"/>
          <w:szCs w:val="24"/>
        </w:rPr>
        <w:t xml:space="preserve">scientific manuscripts </w:t>
      </w:r>
      <w:r w:rsidRPr="002E0CC9">
        <w:rPr>
          <w:rFonts w:ascii="Times New Roman" w:eastAsia="Times New Roman" w:hAnsi="Times New Roman" w:cs="Times New Roman"/>
          <w:sz w:val="24"/>
          <w:szCs w:val="24"/>
        </w:rPr>
        <w:t xml:space="preserve">estimated global GPP, and we used the following </w:t>
      </w:r>
      <w:r w:rsidRPr="002E0CC9">
        <w:rPr>
          <w:rFonts w:ascii="Times New Roman" w:eastAsia="Times New Roman" w:hAnsi="Times New Roman" w:cs="Times New Roman"/>
          <w:sz w:val="24"/>
          <w:szCs w:val="24"/>
          <w:highlight w:val="white"/>
        </w:rPr>
        <w:t xml:space="preserve">criteria to determine whether the GPP estimate should be included: 1) the </w:t>
      </w:r>
      <w:r w:rsidRPr="002E0CC9">
        <w:rPr>
          <w:rFonts w:ascii="Times New Roman" w:eastAsia="Times New Roman" w:hAnsi="Times New Roman" w:cs="Times New Roman"/>
          <w:sz w:val="24"/>
          <w:szCs w:val="24"/>
        </w:rPr>
        <w:t xml:space="preserve">GPP year (or middle year if GPP was averaged across a period, Table S2) was after 1980; 2) GPP was estimated from satellite remote sensing products or upscaled from global flux data (as opposed to process-based modeling). With those </w:t>
      </w:r>
      <w:r w:rsidRPr="002E0CC9">
        <w:rPr>
          <w:rFonts w:ascii="Times New Roman" w:eastAsia="Times New Roman" w:hAnsi="Times New Roman" w:cs="Times New Roman"/>
          <w:sz w:val="24"/>
          <w:szCs w:val="24"/>
          <w:highlight w:val="white"/>
        </w:rPr>
        <w:t xml:space="preserve">criteria, </w:t>
      </w:r>
      <w:r w:rsidRPr="002E0CC9">
        <w:rPr>
          <w:rFonts w:ascii="Times New Roman" w:eastAsia="Times New Roman" w:hAnsi="Times New Roman" w:cs="Times New Roman"/>
          <w:sz w:val="24"/>
          <w:szCs w:val="24"/>
        </w:rPr>
        <w:t>4</w:t>
      </w:r>
      <w:r w:rsidR="00D77850" w:rsidRPr="002E0CC9">
        <w:rPr>
          <w:rFonts w:ascii="Times New Roman" w:eastAsia="Times New Roman" w:hAnsi="Times New Roman" w:cs="Times New Roman"/>
          <w:sz w:val="24"/>
          <w:szCs w:val="24"/>
        </w:rPr>
        <w:t>9</w:t>
      </w:r>
      <w:r w:rsidRPr="002E0CC9">
        <w:rPr>
          <w:rFonts w:ascii="Times New Roman" w:eastAsia="Times New Roman" w:hAnsi="Times New Roman" w:cs="Times New Roman"/>
          <w:sz w:val="24"/>
          <w:szCs w:val="24"/>
        </w:rPr>
        <w:t xml:space="preserve"> GPP estimates from published articles were used in this study (Table S2).</w:t>
      </w:r>
    </w:p>
    <w:p w14:paraId="6EF88BE4" w14:textId="3C318BC8"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Our primary source of global NPP estimates was a literature survey </w:t>
      </w:r>
      <w:hyperlink r:id="rId47">
        <w:r w:rsidR="00BC0FAC" w:rsidRPr="002E0CC9">
          <w:rPr>
            <w:rFonts w:ascii="Times New Roman" w:eastAsia="Times New Roman" w:hAnsi="Times New Roman" w:cs="Times New Roman"/>
            <w:sz w:val="24"/>
            <w:szCs w:val="24"/>
            <w:vertAlign w:val="superscript"/>
          </w:rPr>
          <w:t>54</w:t>
        </w:r>
      </w:hyperlink>
      <w:r w:rsidR="00BC0FAC"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that compiled 2</w:t>
      </w:r>
      <w:r w:rsidR="00031D65" w:rsidRPr="002E0CC9">
        <w:rPr>
          <w:rFonts w:ascii="Times New Roman" w:eastAsia="Times New Roman" w:hAnsi="Times New Roman" w:cs="Times New Roman"/>
          <w:sz w:val="24"/>
          <w:szCs w:val="24"/>
        </w:rPr>
        <w:t>51</w:t>
      </w:r>
      <w:r w:rsidRPr="002E0CC9">
        <w:rPr>
          <w:rFonts w:ascii="Times New Roman" w:eastAsia="Times New Roman" w:hAnsi="Times New Roman" w:cs="Times New Roman"/>
          <w:sz w:val="24"/>
          <w:szCs w:val="24"/>
        </w:rPr>
        <w:t xml:space="preserve"> global NPP estimates. We noticed that there are several extreme NPP values within the dataset, we thus detected outliers using R, whatever a NPP estimate above 75% quantile + 1.5 interquartile range or below 25% quantile - 1.5 interquartile range were considered as outliers. After outliers removed, totally 237 global NPP estimates were used in this study (Figure S1). </w:t>
      </w:r>
      <w:proofErr w:type="gramStart"/>
      <w:r w:rsidRPr="002E0CC9">
        <w:rPr>
          <w:rFonts w:ascii="Times New Roman" w:eastAsia="Times New Roman" w:hAnsi="Times New Roman" w:cs="Times New Roman"/>
          <w:sz w:val="24"/>
          <w:szCs w:val="24"/>
        </w:rPr>
        <w:t>similar to</w:t>
      </w:r>
      <w:proofErr w:type="gramEnd"/>
      <w:r w:rsidRPr="002E0CC9">
        <w:rPr>
          <w:rFonts w:ascii="Times New Roman" w:eastAsia="Times New Roman" w:hAnsi="Times New Roman" w:cs="Times New Roman"/>
          <w:sz w:val="24"/>
          <w:szCs w:val="24"/>
        </w:rPr>
        <w:t xml:space="preserve"> GPP. C</w:t>
      </w:r>
      <w:r w:rsidRPr="002E0CC9">
        <w:rPr>
          <w:rFonts w:ascii="Times New Roman" w:eastAsia="Times New Roman" w:hAnsi="Times New Roman" w:cs="Times New Roman"/>
          <w:sz w:val="24"/>
          <w:szCs w:val="24"/>
          <w:vertAlign w:val="subscript"/>
        </w:rPr>
        <w:t>herb</w:t>
      </w:r>
      <w:r w:rsidRPr="002E0CC9">
        <w:rPr>
          <w:rFonts w:ascii="Times New Roman" w:eastAsia="Times New Roman" w:hAnsi="Times New Roman" w:cs="Times New Roman"/>
          <w:sz w:val="24"/>
          <w:szCs w:val="24"/>
        </w:rPr>
        <w:t>, C</w:t>
      </w:r>
      <w:r w:rsidRPr="002E0CC9">
        <w:rPr>
          <w:rFonts w:ascii="Times New Roman" w:eastAsia="Times New Roman" w:hAnsi="Times New Roman" w:cs="Times New Roman"/>
          <w:sz w:val="24"/>
          <w:szCs w:val="24"/>
          <w:vertAlign w:val="subscript"/>
        </w:rPr>
        <w:t>fire</w:t>
      </w:r>
      <w:r w:rsidRPr="002E0CC9">
        <w:rPr>
          <w:rFonts w:ascii="Times New Roman" w:eastAsia="Times New Roman" w:hAnsi="Times New Roman" w:cs="Times New Roman"/>
          <w:sz w:val="24"/>
          <w:szCs w:val="24"/>
        </w:rPr>
        <w:t>, C</w:t>
      </w:r>
      <w:r w:rsidRPr="002E0CC9">
        <w:rPr>
          <w:rFonts w:ascii="Times New Roman" w:eastAsia="Times New Roman" w:hAnsi="Times New Roman" w:cs="Times New Roman"/>
          <w:sz w:val="24"/>
          <w:szCs w:val="24"/>
          <w:vertAlign w:val="subscript"/>
        </w:rPr>
        <w:t>sink</w:t>
      </w:r>
      <w:r w:rsidRPr="002E0CC9">
        <w:rPr>
          <w:rFonts w:ascii="Times New Roman" w:eastAsia="Times New Roman" w:hAnsi="Times New Roman" w:cs="Times New Roman"/>
          <w:sz w:val="24"/>
          <w:szCs w:val="24"/>
        </w:rPr>
        <w:t>, DOC, and BVOC emissions were also collected from published literature (Table S</w:t>
      </w:r>
      <w:r w:rsidR="00266BE3" w:rsidRPr="002E0CC9">
        <w:rPr>
          <w:rFonts w:ascii="Times New Roman" w:eastAsia="Times New Roman" w:hAnsi="Times New Roman" w:cs="Times New Roman"/>
          <w:sz w:val="24"/>
          <w:szCs w:val="24"/>
        </w:rPr>
        <w:t>4</w:t>
      </w:r>
      <w:r w:rsidRPr="002E0CC9">
        <w:rPr>
          <w:rFonts w:ascii="Times New Roman" w:eastAsia="Times New Roman" w:hAnsi="Times New Roman" w:cs="Times New Roman"/>
          <w:sz w:val="24"/>
          <w:szCs w:val="24"/>
        </w:rPr>
        <w:t>). Ratios of root respiration to autotrophic respiration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autotrophic respiration to GPP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 and root respiration to total soil surface respiration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were gathered from values in the global soil respiration database (SRDB </w:t>
      </w:r>
      <w:hyperlink r:id="rId48">
        <w:r w:rsidRPr="002E0CC9">
          <w:rPr>
            <w:rFonts w:ascii="Times New Roman" w:eastAsia="Times New Roman" w:hAnsi="Times New Roman" w:cs="Times New Roman"/>
            <w:sz w:val="24"/>
            <w:szCs w:val="24"/>
            <w:vertAlign w:val="superscript"/>
          </w:rPr>
          <w:t>18</w:t>
        </w:r>
      </w:hyperlink>
      <w:r w:rsidRPr="002E0CC9">
        <w:rPr>
          <w:rFonts w:ascii="Times New Roman" w:eastAsia="Times New Roman" w:hAnsi="Times New Roman" w:cs="Times New Roman"/>
          <w:sz w:val="24"/>
          <w:szCs w:val="24"/>
        </w:rPr>
        <w:t>). Additional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ratio data were collected from a literature search (Table S</w:t>
      </w:r>
      <w:r w:rsidR="00266BE3" w:rsidRPr="002E0CC9">
        <w:rPr>
          <w:rFonts w:ascii="Times New Roman" w:eastAsia="Times New Roman" w:hAnsi="Times New Roman" w:cs="Times New Roman"/>
          <w:sz w:val="24"/>
          <w:szCs w:val="24"/>
        </w:rPr>
        <w:t>5</w:t>
      </w:r>
      <w:r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highlight w:val="white"/>
        </w:rPr>
        <w:t xml:space="preserve">We used the ISI Web of Science for </w:t>
      </w:r>
      <w:r w:rsidRPr="002E0CC9">
        <w:rPr>
          <w:rFonts w:ascii="Times New Roman" w:eastAsia="Times New Roman" w:hAnsi="Times New Roman" w:cs="Times New Roman"/>
          <w:sz w:val="24"/>
          <w:szCs w:val="24"/>
        </w:rPr>
        <w:t xml:space="preserve">all literature </w:t>
      </w:r>
      <w:r w:rsidRPr="002E0CC9">
        <w:rPr>
          <w:rFonts w:ascii="Times New Roman" w:eastAsia="Times New Roman" w:hAnsi="Times New Roman" w:cs="Times New Roman"/>
          <w:sz w:val="24"/>
          <w:szCs w:val="24"/>
        </w:rPr>
        <w:lastRenderedPageBreak/>
        <w:t>searches.</w:t>
      </w:r>
    </w:p>
    <w:p w14:paraId="501BAB3B" w14:textId="77777777" w:rsidR="002F0619" w:rsidRPr="002E0CC9" w:rsidRDefault="002F0619">
      <w:pPr>
        <w:widowControl w:val="0"/>
        <w:spacing w:before="120" w:after="120"/>
        <w:rPr>
          <w:rFonts w:ascii="Times New Roman" w:eastAsia="Times New Roman" w:hAnsi="Times New Roman" w:cs="Times New Roman"/>
          <w:sz w:val="24"/>
          <w:szCs w:val="24"/>
        </w:rPr>
      </w:pPr>
    </w:p>
    <w:p w14:paraId="5084C495" w14:textId="77777777" w:rsidR="002F0619" w:rsidRPr="007560C7" w:rsidRDefault="001775FE">
      <w:pPr>
        <w:widowControl w:val="0"/>
        <w:spacing w:before="120" w:after="120"/>
        <w:rPr>
          <w:rFonts w:ascii="Times New Roman" w:eastAsia="Times New Roman" w:hAnsi="Times New Roman" w:cs="Times New Roman"/>
          <w:sz w:val="24"/>
          <w:szCs w:val="24"/>
        </w:rPr>
      </w:pPr>
      <w:r w:rsidRPr="007560C7">
        <w:rPr>
          <w:rFonts w:ascii="Times New Roman" w:eastAsia="Times New Roman" w:hAnsi="Times New Roman" w:cs="Times New Roman"/>
          <w:sz w:val="24"/>
          <w:szCs w:val="24"/>
        </w:rPr>
        <w:t>Site-level data</w:t>
      </w:r>
    </w:p>
    <w:p w14:paraId="10767348" w14:textId="3EFE8F0D"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A number of site-specific data were used (the results of which appear in Figure </w:t>
      </w:r>
      <w:r w:rsidR="001544AB" w:rsidRPr="002E0CC9">
        <w:rPr>
          <w:rFonts w:ascii="Times New Roman" w:eastAsia="Times New Roman" w:hAnsi="Times New Roman" w:cs="Times New Roman"/>
          <w:sz w:val="24"/>
          <w:szCs w:val="24"/>
        </w:rPr>
        <w:t>1</w:t>
      </w:r>
      <w:r w:rsidRPr="002E0CC9">
        <w:rPr>
          <w:rFonts w:ascii="Times New Roman" w:eastAsia="Times New Roman" w:hAnsi="Times New Roman" w:cs="Times New Roman"/>
          <w:sz w:val="24"/>
          <w:szCs w:val="24"/>
        </w:rPr>
        <w:t>). The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:GPP ratio was computed based on observational data reported in the SRDB. To broaden the sources of available data for this analysis, we also used the FLUXNET-SRDB data combination from ref </w:t>
      </w:r>
      <w:hyperlink r:id="rId49">
        <w:r w:rsidRPr="002E0CC9">
          <w:rPr>
            <w:rFonts w:ascii="Times New Roman" w:eastAsia="Times New Roman" w:hAnsi="Times New Roman" w:cs="Times New Roman"/>
            <w:sz w:val="24"/>
            <w:szCs w:val="24"/>
            <w:vertAlign w:val="superscript"/>
          </w:rPr>
          <w:t>5</w:t>
        </w:r>
        <w:r w:rsidR="00BC0FAC" w:rsidRPr="002E0CC9">
          <w:rPr>
            <w:rFonts w:ascii="Times New Roman" w:eastAsia="Times New Roman" w:hAnsi="Times New Roman" w:cs="Times New Roman"/>
            <w:sz w:val="24"/>
            <w:szCs w:val="24"/>
            <w:vertAlign w:val="superscript"/>
          </w:rPr>
          <w:t>5</w:t>
        </w:r>
      </w:hyperlink>
      <w:r w:rsidRPr="002E0CC9">
        <w:rPr>
          <w:rFonts w:ascii="Times New Roman" w:eastAsia="Times New Roman" w:hAnsi="Times New Roman" w:cs="Times New Roman"/>
          <w:sz w:val="24"/>
          <w:szCs w:val="24"/>
        </w:rPr>
        <w:t xml:space="preserve">. Briefly, Tier 1 FLUXNET2015 data were downloaded 30 January 2017 from </w:t>
      </w:r>
      <w:hyperlink r:id="rId50">
        <w:r w:rsidRPr="002E0CC9">
          <w:rPr>
            <w:rFonts w:ascii="Times New Roman" w:eastAsia="Times New Roman" w:hAnsi="Times New Roman" w:cs="Times New Roman"/>
            <w:sz w:val="24"/>
            <w:szCs w:val="24"/>
            <w:u w:val="single"/>
          </w:rPr>
          <w:t>http://fluxnet.fluxdata.org/data/fluxnet2015-dataset/</w:t>
        </w:r>
      </w:hyperlink>
      <w:r w:rsidRPr="002E0CC9">
        <w:rPr>
          <w:rFonts w:ascii="Times New Roman" w:eastAsia="Gungsuh" w:hAnsi="Times New Roman" w:cs="Times New Roman"/>
          <w:sz w:val="24"/>
          <w:szCs w:val="24"/>
        </w:rPr>
        <w:t xml:space="preserve"> and filtered for quality (NEE_VUT_REF_QC ≥ 0.5). FLUXNET GPP was linked to an SRDB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measurement if both measurements occurred within 5 km, in the same vegetation type, and in the same year. </w:t>
      </w:r>
      <w:r w:rsidR="001544AB" w:rsidRPr="002E0CC9">
        <w:rPr>
          <w:rFonts w:ascii="Times New Roman" w:eastAsia="Times New Roman" w:hAnsi="Times New Roman" w:cs="Times New Roman"/>
          <w:sz w:val="24"/>
          <w:szCs w:val="24"/>
          <w:lang w:val="en-US"/>
        </w:rPr>
        <w:t>We realized that if a land conversion occurred in the last decades, R</w:t>
      </w:r>
      <w:r w:rsidR="001544AB" w:rsidRPr="002E0CC9">
        <w:rPr>
          <w:rFonts w:ascii="Times New Roman" w:eastAsia="Times New Roman" w:hAnsi="Times New Roman" w:cs="Times New Roman"/>
          <w:sz w:val="24"/>
          <w:szCs w:val="24"/>
          <w:vertAlign w:val="subscript"/>
          <w:lang w:val="en-US"/>
        </w:rPr>
        <w:t>S</w:t>
      </w:r>
      <w:r w:rsidR="001544AB" w:rsidRPr="002E0CC9">
        <w:rPr>
          <w:rFonts w:ascii="Times New Roman" w:eastAsia="Times New Roman" w:hAnsi="Times New Roman" w:cs="Times New Roman"/>
          <w:sz w:val="24"/>
          <w:szCs w:val="24"/>
          <w:lang w:val="en-US"/>
        </w:rPr>
        <w:t xml:space="preserve"> will not be in equilibrium with GPP making the Rs:GPP ratio </w:t>
      </w:r>
      <w:r w:rsidR="000E1981" w:rsidRPr="002E0CC9">
        <w:rPr>
          <w:rFonts w:ascii="Times New Roman" w:eastAsia="Times New Roman" w:hAnsi="Times New Roman" w:cs="Times New Roman"/>
          <w:sz w:val="24"/>
          <w:szCs w:val="24"/>
          <w:lang w:val="en-US"/>
        </w:rPr>
        <w:t xml:space="preserve">inccrect, however, we believe this do not introduce an important bias </w:t>
      </w:r>
      <w:bookmarkStart w:id="4" w:name="_Hlk83213029"/>
      <w:r w:rsidR="000E1981" w:rsidRPr="002E0CC9">
        <w:rPr>
          <w:rFonts w:ascii="Times New Roman" w:eastAsia="Times New Roman" w:hAnsi="Times New Roman" w:cs="Times New Roman"/>
          <w:sz w:val="24"/>
          <w:szCs w:val="24"/>
          <w:lang w:val="en-US"/>
        </w:rPr>
        <w:t xml:space="preserve">because 1) </w:t>
      </w:r>
      <w:r w:rsidR="00EA5A36" w:rsidRPr="002E0CC9">
        <w:rPr>
          <w:rFonts w:ascii="Times New Roman" w:eastAsia="Times New Roman" w:hAnsi="Times New Roman" w:cs="Times New Roman"/>
          <w:sz w:val="24"/>
          <w:szCs w:val="24"/>
          <w:lang w:val="en-US"/>
        </w:rPr>
        <w:t>usually R</w:t>
      </w:r>
      <w:r w:rsidR="00EA5A36" w:rsidRPr="002E0CC9">
        <w:rPr>
          <w:rFonts w:ascii="Times New Roman" w:eastAsia="Times New Roman" w:hAnsi="Times New Roman" w:cs="Times New Roman"/>
          <w:sz w:val="24"/>
          <w:szCs w:val="24"/>
          <w:vertAlign w:val="subscript"/>
          <w:lang w:val="en-US"/>
        </w:rPr>
        <w:t>S</w:t>
      </w:r>
      <w:r w:rsidR="00EA5A36" w:rsidRPr="002E0CC9">
        <w:rPr>
          <w:rFonts w:ascii="Times New Roman" w:eastAsia="Times New Roman" w:hAnsi="Times New Roman" w:cs="Times New Roman"/>
          <w:sz w:val="24"/>
          <w:szCs w:val="24"/>
          <w:lang w:val="en-US"/>
        </w:rPr>
        <w:t xml:space="preserve"> and GPP are reported from a same study</w:t>
      </w:r>
      <w:r w:rsidR="001960EB" w:rsidRPr="002E0CC9">
        <w:rPr>
          <w:rFonts w:ascii="Times New Roman" w:eastAsia="Times New Roman" w:hAnsi="Times New Roman" w:cs="Times New Roman"/>
          <w:sz w:val="24"/>
          <w:szCs w:val="24"/>
          <w:lang w:val="en-US"/>
        </w:rPr>
        <w:t xml:space="preserve"> in SRDB</w:t>
      </w:r>
      <w:r w:rsidR="00EA5A36" w:rsidRPr="002E0CC9">
        <w:rPr>
          <w:rFonts w:ascii="Times New Roman" w:eastAsia="Times New Roman" w:hAnsi="Times New Roman" w:cs="Times New Roman"/>
          <w:sz w:val="24"/>
          <w:szCs w:val="24"/>
          <w:lang w:val="en-US"/>
        </w:rPr>
        <w:t xml:space="preserve">, and thus land use and measurement year are the same; </w:t>
      </w:r>
      <w:r w:rsidR="001960EB" w:rsidRPr="002E0CC9">
        <w:rPr>
          <w:rFonts w:ascii="Times New Roman" w:eastAsia="Times New Roman" w:hAnsi="Times New Roman" w:cs="Times New Roman"/>
          <w:sz w:val="24"/>
          <w:szCs w:val="24"/>
          <w:lang w:val="en-US"/>
        </w:rPr>
        <w:t xml:space="preserve">and </w:t>
      </w:r>
      <w:r w:rsidR="00EA5A36" w:rsidRPr="002E0CC9">
        <w:rPr>
          <w:rFonts w:ascii="Times New Roman" w:eastAsia="Times New Roman" w:hAnsi="Times New Roman" w:cs="Times New Roman"/>
          <w:sz w:val="24"/>
          <w:szCs w:val="24"/>
          <w:lang w:val="en-US"/>
        </w:rPr>
        <w:t xml:space="preserve">2) </w:t>
      </w:r>
      <w:r w:rsidR="001960EB" w:rsidRPr="002E0CC9">
        <w:rPr>
          <w:rFonts w:ascii="Times New Roman" w:eastAsia="Times New Roman" w:hAnsi="Times New Roman" w:cs="Times New Roman"/>
          <w:sz w:val="24"/>
          <w:szCs w:val="24"/>
          <w:lang w:val="en-US"/>
        </w:rPr>
        <w:t>R</w:t>
      </w:r>
      <w:r w:rsidR="001960EB" w:rsidRPr="002E0CC9">
        <w:rPr>
          <w:rFonts w:ascii="Times New Roman" w:eastAsia="Times New Roman" w:hAnsi="Times New Roman" w:cs="Times New Roman"/>
          <w:sz w:val="24"/>
          <w:szCs w:val="24"/>
          <w:vertAlign w:val="subscript"/>
          <w:lang w:val="en-US"/>
        </w:rPr>
        <w:t>S</w:t>
      </w:r>
      <w:r w:rsidR="001960EB" w:rsidRPr="002E0CC9">
        <w:rPr>
          <w:rFonts w:ascii="Times New Roman" w:eastAsia="Times New Roman" w:hAnsi="Times New Roman" w:cs="Times New Roman"/>
          <w:sz w:val="24"/>
          <w:szCs w:val="24"/>
          <w:lang w:val="en-US"/>
        </w:rPr>
        <w:t>:GPP ratio from SRDB are similar as that from FLUXNET (Figure 2)</w:t>
      </w:r>
      <w:r w:rsidR="001544AB" w:rsidRPr="002E0CC9">
        <w:rPr>
          <w:rFonts w:ascii="Times New Roman" w:eastAsia="Times New Roman" w:hAnsi="Times New Roman" w:cs="Times New Roman"/>
          <w:sz w:val="24"/>
          <w:szCs w:val="24"/>
          <w:lang w:val="en-US"/>
        </w:rPr>
        <w:t>.</w:t>
      </w:r>
      <w:bookmarkEnd w:id="4"/>
      <w:r w:rsidR="001544AB" w:rsidRPr="002E0CC9">
        <w:rPr>
          <w:rFonts w:ascii="Times New Roman" w:eastAsia="Times New Roman" w:hAnsi="Times New Roman" w:cs="Times New Roman"/>
          <w:sz w:val="24"/>
          <w:szCs w:val="24"/>
          <w:lang w:val="en-US"/>
        </w:rPr>
        <w:t xml:space="preserve"> </w:t>
      </w:r>
      <w:r w:rsidRPr="002E0CC9">
        <w:rPr>
          <w:rFonts w:ascii="Times New Roman" w:eastAsia="Times New Roman" w:hAnsi="Times New Roman" w:cs="Times New Roman"/>
          <w:sz w:val="24"/>
          <w:szCs w:val="24"/>
        </w:rPr>
        <w:t>This part of the analysis used eddy covariance data acquired and shared by the FLUXNET community, including these networks: AmeriFlux, AfriFlux, AsiaFlux, CarboAfrica, CarboEuropeIP, CarboItaly, CarboMont, ChinaFlux, Fluxnet-Canada, GreenGrass, ICOS, KoFlux, LBA, NECC, OzFlux-TERN, TCOS-Siberia, and USCCC.</w:t>
      </w:r>
    </w:p>
    <w:p w14:paraId="2B313AE5" w14:textId="77777777" w:rsidR="002F0619" w:rsidRPr="002E0CC9" w:rsidRDefault="002F0619">
      <w:pPr>
        <w:widowControl w:val="0"/>
        <w:spacing w:before="120" w:after="120"/>
        <w:rPr>
          <w:rFonts w:ascii="Times New Roman" w:eastAsia="Times New Roman" w:hAnsi="Times New Roman" w:cs="Times New Roman"/>
          <w:sz w:val="24"/>
          <w:szCs w:val="24"/>
        </w:rPr>
      </w:pPr>
    </w:p>
    <w:p w14:paraId="1AAD1D57" w14:textId="77777777" w:rsidR="002F0619" w:rsidRPr="007560C7" w:rsidRDefault="001775FE">
      <w:pPr>
        <w:widowControl w:val="0"/>
        <w:spacing w:before="120" w:after="120"/>
        <w:rPr>
          <w:rFonts w:ascii="Times New Roman" w:eastAsia="Times New Roman" w:hAnsi="Times New Roman" w:cs="Times New Roman"/>
          <w:sz w:val="24"/>
          <w:szCs w:val="24"/>
        </w:rPr>
      </w:pPr>
      <w:r w:rsidRPr="007560C7">
        <w:rPr>
          <w:rFonts w:ascii="Times New Roman" w:eastAsia="Times New Roman" w:hAnsi="Times New Roman" w:cs="Times New Roman"/>
          <w:sz w:val="24"/>
          <w:szCs w:val="24"/>
        </w:rPr>
        <w:t>CMIP6 data processing</w:t>
      </w:r>
    </w:p>
    <w:p w14:paraId="7E4B4448" w14:textId="6D8CAA69" w:rsidR="002F0619" w:rsidRPr="002E0CC9" w:rsidRDefault="001775FE">
      <w:pPr>
        <w:widowControl w:val="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Monthly historical GPP, heterotrophic respiration</w:t>
      </w:r>
      <w:r w:rsidR="00FF0075" w:rsidRPr="002E0CC9">
        <w:rPr>
          <w:rFonts w:ascii="Times New Roman" w:eastAsia="Times New Roman" w:hAnsi="Times New Roman" w:cs="Times New Roman"/>
          <w:sz w:val="24"/>
          <w:szCs w:val="24"/>
        </w:rPr>
        <w:t xml:space="preserve"> (R</w:t>
      </w:r>
      <w:r w:rsidR="00FF0075" w:rsidRPr="002E0CC9">
        <w:rPr>
          <w:rFonts w:ascii="Times New Roman" w:eastAsia="Times New Roman" w:hAnsi="Times New Roman" w:cs="Times New Roman"/>
          <w:sz w:val="24"/>
          <w:szCs w:val="24"/>
          <w:vertAlign w:val="subscript"/>
        </w:rPr>
        <w:t>H</w:t>
      </w:r>
      <w:r w:rsidR="00FF0075"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and </w:t>
      </w:r>
      <w:r w:rsidR="00FF0075" w:rsidRPr="002E0CC9">
        <w:rPr>
          <w:rFonts w:ascii="Times New Roman" w:eastAsia="Times New Roman" w:hAnsi="Times New Roman" w:cs="Times New Roman"/>
          <w:sz w:val="24"/>
          <w:szCs w:val="24"/>
        </w:rPr>
        <w:t xml:space="preserve">autotrophic </w:t>
      </w:r>
      <w:r w:rsidRPr="002E0CC9">
        <w:rPr>
          <w:rFonts w:ascii="Times New Roman" w:eastAsia="Times New Roman" w:hAnsi="Times New Roman" w:cs="Times New Roman"/>
          <w:sz w:val="24"/>
          <w:szCs w:val="24"/>
        </w:rPr>
        <w:t>respiration</w:t>
      </w:r>
      <w:r w:rsidR="00FF0075" w:rsidRPr="002E0CC9">
        <w:rPr>
          <w:rFonts w:ascii="Times New Roman" w:eastAsia="Times New Roman" w:hAnsi="Times New Roman" w:cs="Times New Roman"/>
          <w:sz w:val="24"/>
          <w:szCs w:val="24"/>
        </w:rPr>
        <w:t xml:space="preserve"> (R</w:t>
      </w:r>
      <w:r w:rsidR="00FF0075" w:rsidRPr="002E0CC9">
        <w:rPr>
          <w:rFonts w:ascii="Times New Roman" w:eastAsia="Times New Roman" w:hAnsi="Times New Roman" w:cs="Times New Roman"/>
          <w:sz w:val="24"/>
          <w:szCs w:val="24"/>
          <w:vertAlign w:val="subscript"/>
        </w:rPr>
        <w:t>A</w:t>
      </w:r>
      <w:r w:rsidR="00FF0075"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outputs were obtained for the </w:t>
      </w:r>
      <w:r w:rsidR="00FF0075" w:rsidRPr="002E0CC9">
        <w:rPr>
          <w:rFonts w:ascii="Times New Roman" w:eastAsia="Times New Roman" w:hAnsi="Times New Roman" w:cs="Times New Roman"/>
          <w:sz w:val="24"/>
          <w:szCs w:val="24"/>
        </w:rPr>
        <w:t>16</w:t>
      </w:r>
      <w:r w:rsidRPr="002E0CC9">
        <w:rPr>
          <w:rFonts w:ascii="Times New Roman" w:eastAsia="Times New Roman" w:hAnsi="Times New Roman" w:cs="Times New Roman"/>
          <w:sz w:val="24"/>
          <w:szCs w:val="24"/>
        </w:rPr>
        <w:t xml:space="preserve"> models</w:t>
      </w:r>
      <w:r w:rsidR="00921F0B" w:rsidRPr="002E0CC9">
        <w:rPr>
          <w:rFonts w:ascii="Times New Roman" w:eastAsia="Times New Roman" w:hAnsi="Times New Roman" w:cs="Times New Roman"/>
          <w:sz w:val="24"/>
          <w:szCs w:val="24"/>
        </w:rPr>
        <w:t xml:space="preserve"> (104 model × ensemble combinations)</w:t>
      </w:r>
      <w:r w:rsidRPr="002E0CC9">
        <w:rPr>
          <w:rFonts w:ascii="Times New Roman" w:eastAsia="Times New Roman" w:hAnsi="Times New Roman" w:cs="Times New Roman"/>
          <w:sz w:val="24"/>
          <w:szCs w:val="24"/>
        </w:rPr>
        <w:t xml:space="preserve"> currently available under the Coupled Model Intercomparison Project, version 6 (CMIP6) </w:t>
      </w:r>
      <w:hyperlink r:id="rId51">
        <w:r w:rsidRPr="002E0CC9">
          <w:rPr>
            <w:rFonts w:ascii="Times New Roman" w:eastAsia="Times New Roman" w:hAnsi="Times New Roman" w:cs="Times New Roman"/>
            <w:sz w:val="24"/>
            <w:szCs w:val="24"/>
            <w:vertAlign w:val="superscript"/>
          </w:rPr>
          <w:t>20</w:t>
        </w:r>
      </w:hyperlink>
      <w:r w:rsidRPr="002E0CC9">
        <w:rPr>
          <w:rFonts w:ascii="Times New Roman" w:eastAsia="Times New Roman" w:hAnsi="Times New Roman" w:cs="Times New Roman"/>
          <w:sz w:val="24"/>
          <w:szCs w:val="24"/>
        </w:rPr>
        <w:t>, from the Earth System Grid Federation archive (</w:t>
      </w:r>
      <w:hyperlink r:id="rId52">
        <w:r w:rsidRPr="002E0CC9">
          <w:rPr>
            <w:rFonts w:ascii="Times New Roman" w:eastAsia="Times New Roman" w:hAnsi="Times New Roman" w:cs="Times New Roman"/>
            <w:sz w:val="24"/>
            <w:szCs w:val="24"/>
            <w:u w:val="single"/>
          </w:rPr>
          <w:t>https://esgf.llnl.gov/</w:t>
        </w:r>
      </w:hyperlink>
      <w:r w:rsidRPr="002E0CC9">
        <w:rPr>
          <w:rFonts w:ascii="Times New Roman" w:eastAsia="Times New Roman" w:hAnsi="Times New Roman" w:cs="Times New Roman"/>
          <w:sz w:val="24"/>
          <w:szCs w:val="24"/>
        </w:rPr>
        <w:t>, accessed February 23, 2020).</w:t>
      </w:r>
      <w:r w:rsidR="001F5D4B" w:rsidRPr="002E0CC9">
        <w:rPr>
          <w:rFonts w:ascii="Times New Roman" w:eastAsia="Times New Roman" w:hAnsi="Times New Roman" w:cs="Times New Roman"/>
          <w:sz w:val="24"/>
          <w:szCs w:val="24"/>
        </w:rPr>
        <w:t xml:space="preserve"> But there are </w:t>
      </w:r>
      <w:r w:rsidR="00FF0075" w:rsidRPr="002E0CC9">
        <w:rPr>
          <w:rFonts w:ascii="Times New Roman" w:eastAsia="Times New Roman" w:hAnsi="Times New Roman" w:cs="Times New Roman"/>
          <w:sz w:val="24"/>
          <w:szCs w:val="24"/>
        </w:rPr>
        <w:t>only 2</w:t>
      </w:r>
      <w:r w:rsidR="001F5D4B" w:rsidRPr="002E0CC9">
        <w:rPr>
          <w:rFonts w:ascii="Times New Roman" w:eastAsia="Times New Roman" w:hAnsi="Times New Roman" w:cs="Times New Roman"/>
          <w:sz w:val="24"/>
          <w:szCs w:val="24"/>
        </w:rPr>
        <w:t xml:space="preserve"> models have </w:t>
      </w:r>
      <w:r w:rsidR="00FF0075" w:rsidRPr="002E0CC9">
        <w:rPr>
          <w:rFonts w:ascii="Times New Roman" w:eastAsia="Times New Roman" w:hAnsi="Times New Roman" w:cs="Times New Roman"/>
          <w:sz w:val="24"/>
          <w:szCs w:val="24"/>
        </w:rPr>
        <w:t>root respiration</w:t>
      </w:r>
      <w:r w:rsidR="001F5D4B" w:rsidRPr="002E0CC9">
        <w:rPr>
          <w:rFonts w:ascii="Times New Roman" w:eastAsia="Times New Roman" w:hAnsi="Times New Roman" w:cs="Times New Roman"/>
          <w:sz w:val="24"/>
          <w:szCs w:val="24"/>
        </w:rPr>
        <w:t>,</w:t>
      </w:r>
      <w:r w:rsidR="00FF0075" w:rsidRPr="002E0CC9">
        <w:rPr>
          <w:rFonts w:ascii="Times New Roman" w:eastAsia="Times New Roman" w:hAnsi="Times New Roman" w:cs="Times New Roman"/>
          <w:sz w:val="24"/>
          <w:szCs w:val="24"/>
        </w:rPr>
        <w:t xml:space="preserve"> therefore, we estimated root respiration of all CMIP6 models based on R</w:t>
      </w:r>
      <w:r w:rsidR="004C1EE6" w:rsidRPr="002E0CC9">
        <w:rPr>
          <w:rFonts w:ascii="Times New Roman" w:eastAsia="Times New Roman" w:hAnsi="Times New Roman" w:cs="Times New Roman"/>
          <w:sz w:val="24"/>
          <w:szCs w:val="24"/>
          <w:vertAlign w:val="subscript"/>
        </w:rPr>
        <w:t>A</w:t>
      </w:r>
      <w:r w:rsidR="00FF0075" w:rsidRPr="002E0CC9">
        <w:rPr>
          <w:rFonts w:ascii="Times New Roman" w:eastAsia="Times New Roman" w:hAnsi="Times New Roman" w:cs="Times New Roman"/>
          <w:sz w:val="24"/>
          <w:szCs w:val="24"/>
        </w:rPr>
        <w:t xml:space="preserve"> and Rroot:R</w:t>
      </w:r>
      <w:r w:rsidR="00FF0075" w:rsidRPr="002E0CC9">
        <w:rPr>
          <w:rFonts w:ascii="Times New Roman" w:eastAsia="Times New Roman" w:hAnsi="Times New Roman" w:cs="Times New Roman"/>
          <w:sz w:val="24"/>
          <w:szCs w:val="24"/>
          <w:vertAlign w:val="subscript"/>
        </w:rPr>
        <w:t>A</w:t>
      </w:r>
      <w:r w:rsidR="00FF0075" w:rsidRPr="002E0CC9">
        <w:rPr>
          <w:rFonts w:ascii="Times New Roman" w:eastAsia="Times New Roman" w:hAnsi="Times New Roman" w:cs="Times New Roman"/>
          <w:sz w:val="24"/>
          <w:szCs w:val="24"/>
        </w:rPr>
        <w:t xml:space="preserve"> ratio (Figure S3)</w:t>
      </w:r>
      <w:r w:rsidR="001F5D4B"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To calculate the annual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w:t>
      </w:r>
      <w:r w:rsidR="001F5D4B" w:rsidRPr="002E0CC9">
        <w:rPr>
          <w:rFonts w:ascii="Times New Roman" w:eastAsia="Times New Roman" w:hAnsi="Times New Roman" w:cs="Times New Roman"/>
          <w:sz w:val="24"/>
          <w:szCs w:val="24"/>
        </w:rPr>
        <w:t>and R</w:t>
      </w:r>
      <w:r w:rsidR="001F5D4B" w:rsidRPr="002E0CC9">
        <w:rPr>
          <w:rFonts w:ascii="Times New Roman" w:eastAsia="Times New Roman" w:hAnsi="Times New Roman" w:cs="Times New Roman"/>
          <w:sz w:val="24"/>
          <w:szCs w:val="24"/>
          <w:vertAlign w:val="subscript"/>
        </w:rPr>
        <w:t>H</w:t>
      </w:r>
      <w:r w:rsidR="001F5D4B"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 xml:space="preserve">to GPP ratio, monthly outputs were processed using CDO 1.9.8 </w:t>
      </w:r>
      <w:hyperlink r:id="rId53">
        <w:r w:rsidR="00BC0FAC" w:rsidRPr="002E0CC9">
          <w:rPr>
            <w:rFonts w:ascii="Times New Roman" w:eastAsia="Times New Roman" w:hAnsi="Times New Roman" w:cs="Times New Roman"/>
            <w:sz w:val="24"/>
            <w:szCs w:val="24"/>
            <w:vertAlign w:val="superscript"/>
          </w:rPr>
          <w:t>56</w:t>
        </w:r>
      </w:hyperlink>
      <w:r w:rsidR="00BC0FAC"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and R to obtain a global annual time series of C flux, weighted by land area and the number of days in each month. This mean flux rate was converted to a total global flux by multiplying by the total land area and the number of seconds in a year, calculating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as the sum of heterotrophic respiration and root respiration. To be consistent with the SRBD and FLUXNET observations, </w:t>
      </w:r>
      <w:r w:rsidR="00AC1D27" w:rsidRPr="002E0CC9">
        <w:rPr>
          <w:rFonts w:ascii="Times New Roman" w:eastAsia="Times New Roman" w:hAnsi="Times New Roman" w:cs="Times New Roman"/>
          <w:sz w:val="24"/>
          <w:szCs w:val="24"/>
        </w:rPr>
        <w:t xml:space="preserve">only data from those 1043 FLUXNET sites (Figure 2) were extracted, </w:t>
      </w:r>
      <w:r w:rsidRPr="002E0CC9">
        <w:rPr>
          <w:rFonts w:ascii="Times New Roman" w:eastAsia="Times New Roman" w:hAnsi="Times New Roman" w:cs="Times New Roman"/>
          <w:sz w:val="24"/>
          <w:szCs w:val="24"/>
        </w:rPr>
        <w:t xml:space="preserve">the mean CMIP6 </w:t>
      </w:r>
      <w:r w:rsidR="00C94C5A" w:rsidRPr="002E0CC9">
        <w:rPr>
          <w:rFonts w:ascii="Times New Roman" w:eastAsia="Times New Roman" w:hAnsi="Times New Roman" w:cs="Times New Roman"/>
          <w:sz w:val="24"/>
          <w:szCs w:val="24"/>
        </w:rPr>
        <w:t>R</w:t>
      </w:r>
      <w:r w:rsidR="00C94C5A" w:rsidRPr="002E0CC9">
        <w:rPr>
          <w:rFonts w:ascii="Times New Roman" w:eastAsia="Times New Roman" w:hAnsi="Times New Roman" w:cs="Times New Roman"/>
          <w:sz w:val="24"/>
          <w:szCs w:val="24"/>
          <w:vertAlign w:val="subscript"/>
        </w:rPr>
        <w:t>H</w:t>
      </w:r>
      <w:r w:rsidR="00C94C5A" w:rsidRPr="002E0CC9">
        <w:rPr>
          <w:rFonts w:ascii="Times New Roman" w:eastAsia="Times New Roman" w:hAnsi="Times New Roman" w:cs="Times New Roman"/>
          <w:sz w:val="24"/>
          <w:szCs w:val="24"/>
        </w:rPr>
        <w:t xml:space="preserve"> and </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to GPP ratio was calculated using flux data from 2005 to 2014. </w:t>
      </w:r>
    </w:p>
    <w:p w14:paraId="28876868" w14:textId="77777777" w:rsidR="002F0619" w:rsidRPr="002E0CC9" w:rsidRDefault="002F0619">
      <w:pPr>
        <w:widowControl w:val="0"/>
        <w:rPr>
          <w:rFonts w:ascii="Times New Roman" w:eastAsia="Times New Roman" w:hAnsi="Times New Roman" w:cs="Times New Roman"/>
          <w:sz w:val="24"/>
          <w:szCs w:val="24"/>
        </w:rPr>
      </w:pPr>
    </w:p>
    <w:p w14:paraId="6DBD2722" w14:textId="5BD02F32" w:rsidR="002F0619" w:rsidRPr="002E0CC9" w:rsidRDefault="001775FE">
      <w:pPr>
        <w:widowControl w:val="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For the ecosystem-scale CMIP6 analysis, we used monthly GPP, heterotrophic respiration and root respiration outputs from </w:t>
      </w:r>
      <w:r w:rsidR="00261F26" w:rsidRPr="002E0CC9">
        <w:rPr>
          <w:rFonts w:ascii="Times New Roman" w:eastAsia="Times New Roman" w:hAnsi="Times New Roman" w:cs="Times New Roman"/>
          <w:sz w:val="24"/>
          <w:szCs w:val="24"/>
        </w:rPr>
        <w:t>1</w:t>
      </w:r>
      <w:r w:rsidR="000D2040" w:rsidRPr="002E0CC9">
        <w:rPr>
          <w:rFonts w:ascii="Times New Roman" w:eastAsia="Times New Roman" w:hAnsi="Times New Roman" w:cs="Times New Roman"/>
          <w:sz w:val="24"/>
          <w:szCs w:val="24"/>
        </w:rPr>
        <w:t>6</w:t>
      </w:r>
      <w:r w:rsidR="00261F26" w:rsidRPr="002E0CC9">
        <w:rPr>
          <w:rFonts w:ascii="Times New Roman" w:eastAsia="Times New Roman" w:hAnsi="Times New Roman" w:cs="Times New Roman"/>
          <w:sz w:val="24"/>
          <w:szCs w:val="24"/>
        </w:rPr>
        <w:t xml:space="preserve"> models</w:t>
      </w:r>
      <w:r w:rsidRPr="002E0CC9">
        <w:rPr>
          <w:rFonts w:ascii="Times New Roman" w:eastAsia="Times New Roman" w:hAnsi="Times New Roman" w:cs="Times New Roman"/>
          <w:sz w:val="24"/>
          <w:szCs w:val="24"/>
        </w:rPr>
        <w:t>. These were extracted at latitude and longitude coordinates corresponding to specific SRBD and FLUXNET sites. The total annual fluxes (weighted by days in a month) were used to calculate the average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to GPP ratio from 2005 to </w:t>
      </w:r>
      <w:r w:rsidRPr="002E0CC9">
        <w:rPr>
          <w:rFonts w:ascii="Times New Roman" w:eastAsia="Times New Roman" w:hAnsi="Times New Roman" w:cs="Times New Roman"/>
          <w:sz w:val="24"/>
          <w:szCs w:val="24"/>
        </w:rPr>
        <w:lastRenderedPageBreak/>
        <w:t xml:space="preserve">2014 at each coordinate. The final results consist of ratios at 362 latitude and longitude coordinates for </w:t>
      </w:r>
      <w:r w:rsidR="00261F26" w:rsidRPr="002E0CC9">
        <w:rPr>
          <w:rFonts w:ascii="Times New Roman" w:eastAsia="Times New Roman" w:hAnsi="Times New Roman" w:cs="Times New Roman"/>
          <w:sz w:val="24"/>
          <w:szCs w:val="24"/>
        </w:rPr>
        <w:t xml:space="preserve">104 model × ensemble combinations. </w:t>
      </w:r>
      <w:r w:rsidRPr="002E0CC9">
        <w:rPr>
          <w:rFonts w:ascii="Times New Roman" w:eastAsia="Times New Roman" w:hAnsi="Times New Roman" w:cs="Times New Roman"/>
          <w:sz w:val="24"/>
          <w:szCs w:val="24"/>
        </w:rPr>
        <w:t xml:space="preserve">All CMIP6 processing code is available in the main repository at </w:t>
      </w:r>
      <w:hyperlink r:id="rId54">
        <w:r w:rsidRPr="0098046B">
          <w:rPr>
            <w:rFonts w:ascii="Times New Roman" w:eastAsia="Times New Roman" w:hAnsi="Times New Roman" w:cs="Times New Roman"/>
            <w:sz w:val="24"/>
            <w:szCs w:val="24"/>
          </w:rPr>
          <w:t>https://github.com/PNNL-TES/GlobalC</w:t>
        </w:r>
      </w:hyperlink>
      <w:r w:rsidRPr="002E0CC9">
        <w:rPr>
          <w:rFonts w:ascii="Times New Roman" w:eastAsia="Times New Roman" w:hAnsi="Times New Roman" w:cs="Times New Roman"/>
          <w:sz w:val="24"/>
          <w:szCs w:val="24"/>
        </w:rPr>
        <w:t>.</w:t>
      </w:r>
    </w:p>
    <w:p w14:paraId="0C933CE4" w14:textId="77777777" w:rsidR="002F0619" w:rsidRPr="002E0CC9" w:rsidRDefault="002F0619">
      <w:pPr>
        <w:widowControl w:val="0"/>
        <w:rPr>
          <w:rFonts w:ascii="Times New Roman" w:eastAsia="Times New Roman" w:hAnsi="Times New Roman" w:cs="Times New Roman"/>
          <w:sz w:val="24"/>
          <w:szCs w:val="24"/>
        </w:rPr>
      </w:pPr>
    </w:p>
    <w:p w14:paraId="07939BEC" w14:textId="77777777" w:rsidR="002F0619" w:rsidRPr="007560C7" w:rsidRDefault="001775FE">
      <w:pPr>
        <w:widowControl w:val="0"/>
        <w:spacing w:before="120" w:after="120"/>
        <w:rPr>
          <w:rFonts w:ascii="Times New Roman" w:eastAsia="Times New Roman" w:hAnsi="Times New Roman" w:cs="Times New Roman"/>
          <w:sz w:val="24"/>
          <w:szCs w:val="24"/>
        </w:rPr>
      </w:pPr>
      <w:r w:rsidRPr="007560C7">
        <w:rPr>
          <w:rFonts w:ascii="Times New Roman" w:eastAsia="Times New Roman" w:hAnsi="Times New Roman" w:cs="Times New Roman"/>
          <w:sz w:val="24"/>
          <w:szCs w:val="24"/>
        </w:rPr>
        <w:t>GPP implied by R</w:t>
      </w:r>
      <w:r w:rsidRPr="007560C7">
        <w:rPr>
          <w:rFonts w:ascii="Times New Roman" w:eastAsia="Times New Roman" w:hAnsi="Times New Roman" w:cs="Times New Roman"/>
          <w:sz w:val="24"/>
          <w:szCs w:val="24"/>
          <w:vertAlign w:val="subscript"/>
        </w:rPr>
        <w:t>S</w:t>
      </w:r>
      <w:r w:rsidRPr="007560C7">
        <w:rPr>
          <w:rFonts w:ascii="Times New Roman" w:eastAsia="Times New Roman" w:hAnsi="Times New Roman" w:cs="Times New Roman"/>
          <w:sz w:val="24"/>
          <w:szCs w:val="24"/>
        </w:rPr>
        <w:t xml:space="preserve"> (GPP</w:t>
      </w:r>
      <w:r w:rsidRPr="007560C7">
        <w:rPr>
          <w:rFonts w:ascii="Times New Roman" w:eastAsia="Times New Roman" w:hAnsi="Times New Roman" w:cs="Times New Roman"/>
          <w:sz w:val="24"/>
          <w:szCs w:val="24"/>
          <w:vertAlign w:val="subscript"/>
        </w:rPr>
        <w:t>Rs</w:t>
      </w:r>
      <w:r w:rsidRPr="007560C7">
        <w:rPr>
          <w:rFonts w:ascii="Times New Roman" w:eastAsia="Times New Roman" w:hAnsi="Times New Roman" w:cs="Times New Roman"/>
          <w:sz w:val="24"/>
          <w:szCs w:val="24"/>
        </w:rPr>
        <w:t>)</w:t>
      </w:r>
    </w:p>
    <w:p w14:paraId="44D15CD7" w14:textId="1D6F59D6"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In the past decades, global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rates have generally been estimated by upscaling site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measurements (producing values here termed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meaning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estimates from literature”). We collected and summarized these estimates from published articles (Table S1, n=</w:t>
      </w:r>
      <w:r w:rsidR="00D77850" w:rsidRPr="002E0CC9">
        <w:rPr>
          <w:rFonts w:ascii="Times New Roman" w:eastAsia="Times New Roman" w:hAnsi="Times New Roman" w:cs="Times New Roman"/>
          <w:sz w:val="24"/>
          <w:szCs w:val="24"/>
        </w:rPr>
        <w:t>23</w:t>
      </w:r>
      <w:r w:rsidRPr="002E0CC9">
        <w:rPr>
          <w:rFonts w:ascii="Times New Roman" w:eastAsia="Times New Roman" w:hAnsi="Times New Roman" w:cs="Times New Roman"/>
          <w:sz w:val="24"/>
          <w:szCs w:val="24"/>
        </w:rPr>
        <w:t>); approximately half also reported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standard deviation (SD, N = 10) and a rate of change during the study period (N = 7). The reported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values ranged from 68 to 109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with an average of 85.4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w:t>
      </w:r>
    </w:p>
    <w:p w14:paraId="2EE36F1C" w14:textId="4E420C08"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Some studies also separated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into its heterotrophic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and root respiration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source fluxes; the resulting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ratios have been compiled into the SRDB-V5 </w:t>
      </w:r>
      <w:hyperlink r:id="rId55">
        <w:r w:rsidRPr="002E0CC9">
          <w:rPr>
            <w:rFonts w:ascii="Times New Roman" w:eastAsia="Times New Roman" w:hAnsi="Times New Roman" w:cs="Times New Roman"/>
            <w:sz w:val="24"/>
            <w:szCs w:val="24"/>
            <w:vertAlign w:val="superscript"/>
          </w:rPr>
          <w:t>18</w:t>
        </w:r>
      </w:hyperlink>
      <w:r w:rsidRPr="002E0CC9">
        <w:rPr>
          <w:rFonts w:ascii="Times New Roman" w:eastAsia="Times New Roman" w:hAnsi="Times New Roman" w:cs="Times New Roman"/>
          <w:sz w:val="24"/>
          <w:szCs w:val="24"/>
        </w:rPr>
        <w:t xml:space="preserve"> (Figure S2c). We used </w:t>
      </w:r>
      <w:proofErr w:type="gramStart"/>
      <w:r w:rsidRPr="002E0CC9">
        <w:rPr>
          <w:rFonts w:ascii="Times New Roman" w:eastAsia="Times New Roman" w:hAnsi="Times New Roman" w:cs="Times New Roman"/>
          <w:sz w:val="24"/>
          <w:szCs w:val="24"/>
        </w:rPr>
        <w:t>all of</w:t>
      </w:r>
      <w:proofErr w:type="gramEnd"/>
      <w:r w:rsidRPr="002E0CC9">
        <w:rPr>
          <w:rFonts w:ascii="Times New Roman" w:eastAsia="Times New Roman" w:hAnsi="Times New Roman" w:cs="Times New Roman"/>
          <w:sz w:val="24"/>
          <w:szCs w:val="24"/>
        </w:rPr>
        <w:t xml:space="preserve"> these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ratios from SRDB-V5, in total 617 separate records between 0 and 1.0. These covered nine vegetation types, but the majority were from forest, grassland, </w:t>
      </w:r>
      <w:r w:rsidR="00CB40C1" w:rsidRPr="002E0CC9">
        <w:rPr>
          <w:rFonts w:ascii="Times New Roman" w:eastAsia="Times New Roman" w:hAnsi="Times New Roman" w:cs="Times New Roman"/>
          <w:sz w:val="24"/>
          <w:szCs w:val="24"/>
        </w:rPr>
        <w:t>cropland</w:t>
      </w:r>
      <w:r w:rsidRPr="002E0CC9">
        <w:rPr>
          <w:rFonts w:ascii="Times New Roman" w:eastAsia="Times New Roman" w:hAnsi="Times New Roman" w:cs="Times New Roman"/>
          <w:sz w:val="24"/>
          <w:szCs w:val="24"/>
        </w:rPr>
        <w:t>, and shrubland; all other vegetation types (desert, wetland, and savanna) had only 49 samples combined (Figure S2c).</w:t>
      </w:r>
    </w:p>
    <w:p w14:paraId="662A5831" w14:textId="0B518EB8"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Autotrophic respiration is made up of aboveground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and belowground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components. Many studies have separated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into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xml:space="preserve"> and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xml:space="preserve"> (Figure S3 and Table S</w:t>
      </w:r>
      <w:r w:rsidR="00266BE3" w:rsidRPr="002E0CC9">
        <w:rPr>
          <w:rFonts w:ascii="Times New Roman" w:eastAsia="Times New Roman" w:hAnsi="Times New Roman" w:cs="Times New Roman"/>
          <w:sz w:val="24"/>
          <w:szCs w:val="24"/>
        </w:rPr>
        <w:t>5</w:t>
      </w:r>
      <w:r w:rsidRPr="002E0CC9">
        <w:rPr>
          <w:rFonts w:ascii="Times New Roman" w:eastAsia="Times New Roman" w:hAnsi="Times New Roman" w:cs="Times New Roman"/>
          <w:sz w:val="24"/>
          <w:szCs w:val="24"/>
        </w:rPr>
        <w:t>), and thus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ratio and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xml:space="preserve"> ratio can be calculated. GPP can be calculated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Figure S1 and Equations 1-3) from the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estimates according to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ratio (RC),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xml:space="preserve"> ratio (data from both the SRDB and an additional literature search, Table S</w:t>
      </w:r>
      <w:r w:rsidR="00266BE3" w:rsidRPr="002E0CC9">
        <w:rPr>
          <w:rFonts w:ascii="Times New Roman" w:eastAsia="Times New Roman" w:hAnsi="Times New Roman" w:cs="Times New Roman"/>
          <w:sz w:val="24"/>
          <w:szCs w:val="24"/>
        </w:rPr>
        <w:t>5</w:t>
      </w:r>
      <w:r w:rsidRPr="002E0CC9">
        <w:rPr>
          <w:rFonts w:ascii="Times New Roman" w:eastAsia="Times New Roman" w:hAnsi="Times New Roman" w:cs="Times New Roman"/>
          <w:sz w:val="24"/>
          <w:szCs w:val="24"/>
        </w:rPr>
        <w:t xml:space="preserve">) and NPP. </w:t>
      </w:r>
    </w:p>
    <w:p w14:paraId="01863389"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We then compared the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with GPP from publications in past decades (i.e.,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to determine the consistency between the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The following equations were used to calculate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i.e. the GPP implied by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5"/>
        <w:gridCol w:w="2385"/>
      </w:tblGrid>
      <w:tr w:rsidR="00FA0AB5" w:rsidRPr="002E0CC9" w14:paraId="63D99211"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1473B92F"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xml:space="preserve"> =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ratio</w:t>
            </w:r>
          </w:p>
        </w:tc>
        <w:tc>
          <w:tcPr>
            <w:tcW w:w="2385" w:type="dxa"/>
            <w:tcBorders>
              <w:top w:val="nil"/>
              <w:left w:val="nil"/>
              <w:bottom w:val="nil"/>
              <w:right w:val="nil"/>
            </w:tcBorders>
            <w:shd w:val="clear" w:color="auto" w:fill="auto"/>
            <w:tcMar>
              <w:top w:w="100" w:type="dxa"/>
              <w:left w:w="100" w:type="dxa"/>
              <w:bottom w:w="100" w:type="dxa"/>
              <w:right w:w="100" w:type="dxa"/>
            </w:tcMar>
          </w:tcPr>
          <w:p w14:paraId="3693EC36" w14:textId="77777777" w:rsidR="002F0619" w:rsidRPr="002E0CC9" w:rsidRDefault="001775F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(1)</w:t>
            </w:r>
          </w:p>
        </w:tc>
      </w:tr>
      <w:tr w:rsidR="00FA0AB5" w:rsidRPr="002E0CC9" w14:paraId="1FC84FD5"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2CC59269"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xml:space="preserve"> ratio</w:t>
            </w:r>
          </w:p>
        </w:tc>
        <w:tc>
          <w:tcPr>
            <w:tcW w:w="2385" w:type="dxa"/>
            <w:tcBorders>
              <w:top w:val="nil"/>
              <w:left w:val="nil"/>
              <w:bottom w:val="nil"/>
              <w:right w:val="nil"/>
            </w:tcBorders>
            <w:shd w:val="clear" w:color="auto" w:fill="auto"/>
            <w:tcMar>
              <w:top w:w="100" w:type="dxa"/>
              <w:left w:w="100" w:type="dxa"/>
              <w:bottom w:w="100" w:type="dxa"/>
              <w:right w:w="100" w:type="dxa"/>
            </w:tcMar>
          </w:tcPr>
          <w:p w14:paraId="328E7FC4" w14:textId="77777777" w:rsidR="002F0619" w:rsidRPr="002E0CC9" w:rsidRDefault="001775F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(2)</w:t>
            </w:r>
          </w:p>
        </w:tc>
      </w:tr>
      <w:tr w:rsidR="00FA0AB5" w:rsidRPr="002E0CC9" w14:paraId="44798EC4"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62AB58BF" w14:textId="553A58CA" w:rsidR="002F0619" w:rsidRPr="002E0CC9" w:rsidRDefault="00E574A2">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w:t>
            </w:r>
            <w:r w:rsidR="001775FE" w:rsidRPr="002E0CC9">
              <w:rPr>
                <w:rFonts w:ascii="Times New Roman" w:eastAsia="Times New Roman" w:hAnsi="Times New Roman" w:cs="Times New Roman"/>
                <w:sz w:val="24"/>
                <w:szCs w:val="24"/>
              </w:rPr>
              <w:t>= NPP + R</w:t>
            </w:r>
            <w:r w:rsidR="001775FE" w:rsidRPr="002E0CC9">
              <w:rPr>
                <w:rFonts w:ascii="Times New Roman" w:eastAsia="Times New Roman" w:hAnsi="Times New Roman" w:cs="Times New Roman"/>
                <w:sz w:val="24"/>
                <w:szCs w:val="24"/>
                <w:vertAlign w:val="subscript"/>
              </w:rPr>
              <w:t>root</w:t>
            </w:r>
            <w:r w:rsidR="001775FE" w:rsidRPr="002E0CC9">
              <w:rPr>
                <w:rFonts w:ascii="Times New Roman" w:eastAsia="Times New Roman" w:hAnsi="Times New Roman" w:cs="Times New Roman"/>
                <w:sz w:val="24"/>
                <w:szCs w:val="24"/>
              </w:rPr>
              <w:t xml:space="preserve"> + R</w:t>
            </w:r>
            <w:r w:rsidR="001775FE" w:rsidRPr="002E0CC9">
              <w:rPr>
                <w:rFonts w:ascii="Times New Roman" w:eastAsia="Times New Roman" w:hAnsi="Times New Roman" w:cs="Times New Roman"/>
                <w:sz w:val="24"/>
                <w:szCs w:val="24"/>
                <w:vertAlign w:val="subscript"/>
              </w:rPr>
              <w:t>shoot</w:t>
            </w:r>
          </w:p>
        </w:tc>
        <w:tc>
          <w:tcPr>
            <w:tcW w:w="2385" w:type="dxa"/>
            <w:tcBorders>
              <w:top w:val="nil"/>
              <w:left w:val="nil"/>
              <w:bottom w:val="nil"/>
              <w:right w:val="nil"/>
            </w:tcBorders>
            <w:shd w:val="clear" w:color="auto" w:fill="auto"/>
            <w:tcMar>
              <w:top w:w="100" w:type="dxa"/>
              <w:left w:w="100" w:type="dxa"/>
              <w:bottom w:w="100" w:type="dxa"/>
              <w:right w:w="100" w:type="dxa"/>
            </w:tcMar>
          </w:tcPr>
          <w:p w14:paraId="62788455" w14:textId="77777777" w:rsidR="002F0619" w:rsidRPr="002E0CC9" w:rsidRDefault="001775FE">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(3)</w:t>
            </w:r>
          </w:p>
        </w:tc>
      </w:tr>
    </w:tbl>
    <w:p w14:paraId="0666BF89" w14:textId="77777777" w:rsidR="002F0619" w:rsidRPr="002E0CC9" w:rsidRDefault="002F0619">
      <w:pPr>
        <w:widowControl w:val="0"/>
        <w:spacing w:before="180" w:after="180"/>
        <w:rPr>
          <w:rFonts w:ascii="Times New Roman" w:eastAsia="Times New Roman" w:hAnsi="Times New Roman" w:cs="Times New Roman"/>
          <w:sz w:val="24"/>
          <w:szCs w:val="24"/>
        </w:rPr>
      </w:pPr>
    </w:p>
    <w:p w14:paraId="2ECEA571" w14:textId="77777777" w:rsidR="002F0619" w:rsidRPr="007560C7" w:rsidRDefault="001775FE">
      <w:pPr>
        <w:pStyle w:val="Heading4"/>
        <w:keepNext w:val="0"/>
        <w:keepLines w:val="0"/>
        <w:widowControl w:val="0"/>
        <w:spacing w:before="240" w:after="40"/>
        <w:rPr>
          <w:rFonts w:ascii="Times New Roman" w:eastAsia="Times New Roman" w:hAnsi="Times New Roman" w:cs="Times New Roman"/>
          <w:color w:val="auto"/>
        </w:rPr>
      </w:pPr>
      <w:bookmarkStart w:id="5" w:name="_9phmfxxcmx7n" w:colFirst="0" w:colLast="0"/>
      <w:bookmarkEnd w:id="5"/>
      <w:r w:rsidRPr="007560C7">
        <w:rPr>
          <w:rFonts w:ascii="Times New Roman" w:eastAsia="Times New Roman" w:hAnsi="Times New Roman" w:cs="Times New Roman"/>
          <w:color w:val="auto"/>
        </w:rPr>
        <w:t>R</w:t>
      </w:r>
      <w:r w:rsidRPr="007560C7">
        <w:rPr>
          <w:rFonts w:ascii="Times New Roman" w:eastAsia="Times New Roman" w:hAnsi="Times New Roman" w:cs="Times New Roman"/>
          <w:color w:val="auto"/>
          <w:vertAlign w:val="subscript"/>
        </w:rPr>
        <w:t>S</w:t>
      </w:r>
      <w:r w:rsidRPr="007560C7">
        <w:rPr>
          <w:rFonts w:ascii="Times New Roman" w:eastAsia="Times New Roman" w:hAnsi="Times New Roman" w:cs="Times New Roman"/>
          <w:color w:val="auto"/>
        </w:rPr>
        <w:t xml:space="preserve"> implied by GPP (Rs</w:t>
      </w:r>
      <w:r w:rsidRPr="007560C7">
        <w:rPr>
          <w:rFonts w:ascii="Times New Roman" w:eastAsia="Times New Roman" w:hAnsi="Times New Roman" w:cs="Times New Roman"/>
          <w:color w:val="auto"/>
          <w:vertAlign w:val="subscript"/>
        </w:rPr>
        <w:t>GPP</w:t>
      </w:r>
      <w:r w:rsidRPr="007560C7">
        <w:rPr>
          <w:rFonts w:ascii="Times New Roman" w:eastAsia="Times New Roman" w:hAnsi="Times New Roman" w:cs="Times New Roman"/>
          <w:color w:val="auto"/>
        </w:rPr>
        <w:t xml:space="preserve">) </w:t>
      </w:r>
    </w:p>
    <w:p w14:paraId="48AD9C25" w14:textId="312099A9"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lastRenderedPageBreak/>
        <w:t xml:space="preserve">GPP has been estimated based on both remote sensing, FLUXNET data, and atmospheric inversions (Table S2). We collected </w:t>
      </w:r>
      <w:r w:rsidR="0054402C" w:rsidRPr="002E0CC9">
        <w:rPr>
          <w:rFonts w:ascii="Times New Roman" w:eastAsia="Times New Roman" w:hAnsi="Times New Roman" w:cs="Times New Roman"/>
          <w:sz w:val="24"/>
          <w:szCs w:val="24"/>
        </w:rPr>
        <w:t xml:space="preserve">49 </w:t>
      </w:r>
      <w:r w:rsidRPr="002E0CC9">
        <w:rPr>
          <w:rFonts w:ascii="Times New Roman" w:eastAsia="Times New Roman" w:hAnsi="Times New Roman" w:cs="Times New Roman"/>
          <w:sz w:val="24"/>
          <w:szCs w:val="24"/>
        </w:rPr>
        <w:t>such estimates from published articles; only 11 of these estimates reported the corresponding SD, and 15 reported corresponding temporal trends (Table S2). The reported GPP estimates were from 1980 to 2019 and ranged from 100.2 to 167.0, with an average of 120.7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xml:space="preserve">. </w:t>
      </w:r>
    </w:p>
    <w:p w14:paraId="474C04D8" w14:textId="0974201F"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GPP can be separated into NPP, C</w:t>
      </w:r>
      <w:r w:rsidRPr="002E0CC9">
        <w:rPr>
          <w:rFonts w:ascii="Times New Roman" w:eastAsia="Times New Roman" w:hAnsi="Times New Roman" w:cs="Times New Roman"/>
          <w:sz w:val="24"/>
          <w:szCs w:val="24"/>
          <w:vertAlign w:val="subscript"/>
        </w:rPr>
        <w:t>herb</w:t>
      </w:r>
      <w:r w:rsidRPr="002E0CC9">
        <w:rPr>
          <w:rFonts w:ascii="Times New Roman" w:eastAsia="Times New Roman" w:hAnsi="Times New Roman" w:cs="Times New Roman"/>
          <w:sz w:val="24"/>
          <w:szCs w:val="24"/>
        </w:rPr>
        <w:t>, C</w:t>
      </w:r>
      <w:r w:rsidRPr="002E0CC9">
        <w:rPr>
          <w:rFonts w:ascii="Times New Roman" w:eastAsia="Times New Roman" w:hAnsi="Times New Roman" w:cs="Times New Roman"/>
          <w:sz w:val="24"/>
          <w:szCs w:val="24"/>
          <w:vertAlign w:val="subscript"/>
        </w:rPr>
        <w:t>fire</w:t>
      </w:r>
      <w:r w:rsidRPr="002E0CC9">
        <w:rPr>
          <w:rFonts w:ascii="Times New Roman" w:eastAsia="Times New Roman" w:hAnsi="Times New Roman" w:cs="Times New Roman"/>
          <w:sz w:val="24"/>
          <w:szCs w:val="24"/>
        </w:rPr>
        <w:t>,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DOC, BVOC, and C</w:t>
      </w:r>
      <w:r w:rsidRPr="002E0CC9">
        <w:rPr>
          <w:rFonts w:ascii="Times New Roman" w:eastAsia="Times New Roman" w:hAnsi="Times New Roman" w:cs="Times New Roman"/>
          <w:sz w:val="24"/>
          <w:szCs w:val="24"/>
          <w:vertAlign w:val="subscript"/>
        </w:rPr>
        <w:t>sink</w:t>
      </w:r>
      <w:r w:rsidRPr="002E0CC9">
        <w:rPr>
          <w:rFonts w:ascii="Times New Roman" w:eastAsia="Times New Roman" w:hAnsi="Times New Roman" w:cs="Times New Roman"/>
          <w:sz w:val="24"/>
          <w:szCs w:val="24"/>
        </w:rPr>
        <w:t xml:space="preserve">. Our global NPP source was a previous meta-analysis </w:t>
      </w:r>
      <w:hyperlink r:id="rId56">
        <w:r w:rsidR="00BC0FAC" w:rsidRPr="002E0CC9">
          <w:rPr>
            <w:rFonts w:ascii="Times New Roman" w:eastAsia="Times New Roman" w:hAnsi="Times New Roman" w:cs="Times New Roman"/>
            <w:sz w:val="24"/>
            <w:szCs w:val="24"/>
            <w:vertAlign w:val="superscript"/>
          </w:rPr>
          <w:t>54</w:t>
        </w:r>
      </w:hyperlink>
      <w:r w:rsidRPr="002E0CC9">
        <w:rPr>
          <w:rFonts w:ascii="Times New Roman" w:eastAsia="Times New Roman" w:hAnsi="Times New Roman" w:cs="Times New Roman"/>
          <w:sz w:val="24"/>
          <w:szCs w:val="24"/>
        </w:rPr>
        <w:t>, in which 237 estimates averaged 56.2 ± 14.3 Pg C yr</w:t>
      </w:r>
      <w:r w:rsidRPr="002E0CC9">
        <w:rPr>
          <w:rFonts w:ascii="Times New Roman" w:eastAsia="Times New Roman" w:hAnsi="Times New Roman" w:cs="Times New Roman"/>
          <w:sz w:val="24"/>
          <w:szCs w:val="24"/>
          <w:vertAlign w:val="superscript"/>
        </w:rPr>
        <w:t>-1</w:t>
      </w:r>
      <w:r w:rsidRPr="002E0CC9">
        <w:rPr>
          <w:rFonts w:ascii="Times New Roman" w:eastAsia="Times New Roman" w:hAnsi="Times New Roman" w:cs="Times New Roman"/>
          <w:sz w:val="24"/>
          <w:szCs w:val="24"/>
        </w:rPr>
        <w:t>. After subtracting carbon consumed by herbivores, fire, and the land sink from NPP, global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xml:space="preserve"> can be estimated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xml:space="preserve"> = NPP - C</w:t>
      </w:r>
      <w:r w:rsidRPr="002E0CC9">
        <w:rPr>
          <w:rFonts w:ascii="Times New Roman" w:eastAsia="Times New Roman" w:hAnsi="Times New Roman" w:cs="Times New Roman"/>
          <w:sz w:val="24"/>
          <w:szCs w:val="24"/>
          <w:vertAlign w:val="subscript"/>
        </w:rPr>
        <w:t>herb</w:t>
      </w:r>
      <w:r w:rsidRPr="002E0CC9">
        <w:rPr>
          <w:rFonts w:ascii="Times New Roman" w:eastAsia="Times New Roman" w:hAnsi="Times New Roman" w:cs="Times New Roman"/>
          <w:sz w:val="24"/>
          <w:szCs w:val="24"/>
        </w:rPr>
        <w:t xml:space="preserve"> - C</w:t>
      </w:r>
      <w:r w:rsidRPr="002E0CC9">
        <w:rPr>
          <w:rFonts w:ascii="Times New Roman" w:eastAsia="Times New Roman" w:hAnsi="Times New Roman" w:cs="Times New Roman"/>
          <w:sz w:val="24"/>
          <w:szCs w:val="24"/>
          <w:vertAlign w:val="subscript"/>
        </w:rPr>
        <w:t>sink</w:t>
      </w:r>
      <w:r w:rsidRPr="002E0CC9">
        <w:rPr>
          <w:rFonts w:ascii="Times New Roman" w:eastAsia="Times New Roman" w:hAnsi="Times New Roman" w:cs="Times New Roman"/>
          <w:sz w:val="24"/>
          <w:szCs w:val="24"/>
        </w:rPr>
        <w:t xml:space="preserve"> - C</w:t>
      </w:r>
      <w:r w:rsidRPr="002E0CC9">
        <w:rPr>
          <w:rFonts w:ascii="Times New Roman" w:eastAsia="Times New Roman" w:hAnsi="Times New Roman" w:cs="Times New Roman"/>
          <w:sz w:val="24"/>
          <w:szCs w:val="24"/>
          <w:vertAlign w:val="subscript"/>
        </w:rPr>
        <w:t>fire</w:t>
      </w:r>
      <w:r w:rsidRPr="002E0CC9">
        <w:rPr>
          <w:rFonts w:ascii="Times New Roman" w:eastAsia="Times New Roman" w:hAnsi="Times New Roman" w:cs="Times New Roman"/>
          <w:sz w:val="24"/>
          <w:szCs w:val="24"/>
        </w:rPr>
        <w:t xml:space="preserve"> - DOC - BVOC, Figure S1 and Table </w:t>
      </w:r>
      <w:r w:rsidR="00266BE3" w:rsidRPr="002E0CC9">
        <w:rPr>
          <w:rFonts w:ascii="Times New Roman" w:eastAsia="Times New Roman" w:hAnsi="Times New Roman" w:cs="Times New Roman"/>
          <w:sz w:val="24"/>
          <w:szCs w:val="24"/>
        </w:rPr>
        <w:t>S4</w:t>
      </w:r>
      <w:r w:rsidRPr="002E0CC9">
        <w:rPr>
          <w:rFonts w:ascii="Times New Roman" w:eastAsia="Times New Roman" w:hAnsi="Times New Roman" w:cs="Times New Roman"/>
          <w:sz w:val="24"/>
          <w:szCs w:val="24"/>
        </w:rPr>
        <w:t>).</w:t>
      </w:r>
    </w:p>
    <w:p w14:paraId="4A629E4C" w14:textId="64F51A39"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The precise chain of reasoning and computation was as follows. The difference between GPP and NPP is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meaning that an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 ratio was required to estimate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based on GPP (Equation 4). The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 ratios used in this study were from two sources: (1) a literature search that produced 123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:GPP ratio estimates </w:t>
      </w:r>
      <w:hyperlink r:id="rId57">
        <w:r w:rsidRPr="002E0CC9">
          <w:rPr>
            <w:rFonts w:ascii="Times New Roman" w:eastAsia="Times New Roman" w:hAnsi="Times New Roman" w:cs="Times New Roman"/>
            <w:sz w:val="24"/>
            <w:szCs w:val="24"/>
            <w:vertAlign w:val="superscript"/>
          </w:rPr>
          <w:t>5</w:t>
        </w:r>
        <w:r w:rsidR="00BC0FAC" w:rsidRPr="002E0CC9">
          <w:rPr>
            <w:rFonts w:ascii="Times New Roman" w:eastAsia="Times New Roman" w:hAnsi="Times New Roman" w:cs="Times New Roman"/>
            <w:sz w:val="24"/>
            <w:szCs w:val="24"/>
            <w:vertAlign w:val="superscript"/>
          </w:rPr>
          <w:t>7</w:t>
        </w:r>
        <w:r w:rsidRPr="002E0CC9">
          <w:rPr>
            <w:rFonts w:ascii="Times New Roman" w:eastAsia="Times New Roman" w:hAnsi="Times New Roman" w:cs="Times New Roman"/>
            <w:sz w:val="24"/>
            <w:szCs w:val="24"/>
            <w:vertAlign w:val="superscript"/>
          </w:rPr>
          <w:t>–6</w:t>
        </w:r>
      </w:hyperlink>
      <w:r w:rsidR="00BC0FAC" w:rsidRPr="002E0CC9">
        <w:rPr>
          <w:rFonts w:ascii="Times New Roman" w:eastAsia="Times New Roman" w:hAnsi="Times New Roman" w:cs="Times New Roman"/>
          <w:sz w:val="24"/>
          <w:szCs w:val="24"/>
          <w:vertAlign w:val="superscript"/>
        </w:rPr>
        <w:t>0</w:t>
      </w:r>
      <w:r w:rsidRPr="002E0CC9">
        <w:rPr>
          <w:rFonts w:ascii="Times New Roman" w:eastAsia="Times New Roman" w:hAnsi="Times New Roman" w:cs="Times New Roman"/>
          <w:sz w:val="24"/>
          <w:szCs w:val="24"/>
        </w:rPr>
        <w:t>; and (2) an additional 123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 ratio estimates from SRDB-V5. These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 ratios covered nine vegetation types, mainly from forest and grassland; all the other vegetation types (cropland, wetland, and tundra) only had 14 samples combined (Figure S4).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can also be calculated by subtracting NPP from GPP (Equation 5), and calculated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was very similar when computed by the above two methods. We used the average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from these two methods.</w:t>
      </w:r>
    </w:p>
    <w:p w14:paraId="445F9C8E" w14:textId="41BD488C"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In turn,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consists of root respiration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and shoot respiration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and thus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and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ratios are required to calculate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xml:space="preserve"> and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xml:space="preserve"> from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The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ratios used in this study were from two sources: (1) 35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estimates from 28 literature studies (Table </w:t>
      </w:r>
      <w:r w:rsidR="00266BE3" w:rsidRPr="002E0CC9">
        <w:rPr>
          <w:rFonts w:ascii="Times New Roman" w:eastAsia="Times New Roman" w:hAnsi="Times New Roman" w:cs="Times New Roman"/>
          <w:sz w:val="24"/>
          <w:szCs w:val="24"/>
        </w:rPr>
        <w:t>S5</w:t>
      </w:r>
      <w:r w:rsidRPr="002E0CC9">
        <w:rPr>
          <w:rFonts w:ascii="Times New Roman" w:eastAsia="Times New Roman" w:hAnsi="Times New Roman" w:cs="Times New Roman"/>
          <w:sz w:val="24"/>
          <w:szCs w:val="24"/>
        </w:rPr>
        <w:t>); and (2) an additional 94 estimates from SRDB-V5. The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values covered seven vegetation types (Figure S3), mainly from forests; all other vegetation types (cropland, savanna, grassland, and wetland) had only 18 samples.</w:t>
      </w:r>
    </w:p>
    <w:p w14:paraId="2305D059"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Finally, starting with the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values, and using NPP, </w:t>
      </w:r>
      <w:proofErr w:type="gramStart"/>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w:t>
      </w:r>
      <w:proofErr w:type="gramEnd"/>
      <w:r w:rsidRPr="002E0CC9">
        <w:rPr>
          <w:rFonts w:ascii="Times New Roman" w:eastAsia="Times New Roman" w:hAnsi="Times New Roman" w:cs="Times New Roman"/>
          <w:sz w:val="24"/>
          <w:szCs w:val="24"/>
        </w:rPr>
        <w:t>,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and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GPP can be separated into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and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xml:space="preserve"> and thus the implied global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calculated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lower panel in Figure S1 and equations 4-9 below). We then compared this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xml:space="preserve"> with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to determine their consistency.</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75"/>
        <w:gridCol w:w="2385"/>
      </w:tblGrid>
      <w:tr w:rsidR="00FA0AB5" w:rsidRPr="002E0CC9" w14:paraId="7B3E9EA2"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3116BB3A"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:GPP </w:t>
            </w:r>
          </w:p>
        </w:tc>
        <w:tc>
          <w:tcPr>
            <w:tcW w:w="2385" w:type="dxa"/>
            <w:tcBorders>
              <w:top w:val="nil"/>
              <w:left w:val="nil"/>
              <w:bottom w:val="nil"/>
              <w:right w:val="nil"/>
            </w:tcBorders>
            <w:shd w:val="clear" w:color="auto" w:fill="auto"/>
            <w:tcMar>
              <w:top w:w="100" w:type="dxa"/>
              <w:left w:w="100" w:type="dxa"/>
              <w:bottom w:w="100" w:type="dxa"/>
              <w:right w:w="100" w:type="dxa"/>
            </w:tcMar>
          </w:tcPr>
          <w:p w14:paraId="50197231" w14:textId="77777777" w:rsidR="002F0619" w:rsidRPr="002E0CC9" w:rsidRDefault="001775FE">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(4)</w:t>
            </w:r>
          </w:p>
        </w:tc>
      </w:tr>
      <w:tr w:rsidR="00FA0AB5" w:rsidRPr="002E0CC9" w14:paraId="241CADA8"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2C58AF14"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 GPP – NPP</w:t>
            </w:r>
          </w:p>
        </w:tc>
        <w:tc>
          <w:tcPr>
            <w:tcW w:w="2385" w:type="dxa"/>
            <w:tcBorders>
              <w:top w:val="nil"/>
              <w:left w:val="nil"/>
              <w:bottom w:val="nil"/>
              <w:right w:val="nil"/>
            </w:tcBorders>
            <w:shd w:val="clear" w:color="auto" w:fill="auto"/>
            <w:tcMar>
              <w:top w:w="100" w:type="dxa"/>
              <w:left w:w="100" w:type="dxa"/>
              <w:bottom w:w="100" w:type="dxa"/>
              <w:right w:w="100" w:type="dxa"/>
            </w:tcMar>
          </w:tcPr>
          <w:p w14:paraId="6141606A" w14:textId="77777777" w:rsidR="002F0619" w:rsidRPr="002E0CC9" w:rsidRDefault="001775FE">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(5)</w:t>
            </w:r>
          </w:p>
        </w:tc>
      </w:tr>
      <w:tr w:rsidR="00FA0AB5" w:rsidRPr="002E0CC9" w14:paraId="6819302D"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7B3ED620"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xml:space="preserve"> = NPP - C</w:t>
            </w:r>
            <w:r w:rsidRPr="002E0CC9">
              <w:rPr>
                <w:rFonts w:ascii="Times New Roman" w:eastAsia="Times New Roman" w:hAnsi="Times New Roman" w:cs="Times New Roman"/>
                <w:sz w:val="24"/>
                <w:szCs w:val="24"/>
                <w:vertAlign w:val="subscript"/>
              </w:rPr>
              <w:t>sink</w:t>
            </w:r>
            <w:r w:rsidRPr="002E0CC9">
              <w:rPr>
                <w:rFonts w:ascii="Times New Roman" w:eastAsia="Times New Roman" w:hAnsi="Times New Roman" w:cs="Times New Roman"/>
                <w:sz w:val="24"/>
                <w:szCs w:val="24"/>
              </w:rPr>
              <w:t xml:space="preserve"> - C</w:t>
            </w:r>
            <w:r w:rsidRPr="002E0CC9">
              <w:rPr>
                <w:rFonts w:ascii="Times New Roman" w:eastAsia="Times New Roman" w:hAnsi="Times New Roman" w:cs="Times New Roman"/>
                <w:sz w:val="24"/>
                <w:szCs w:val="24"/>
                <w:vertAlign w:val="subscript"/>
              </w:rPr>
              <w:t>fire</w:t>
            </w:r>
            <w:r w:rsidRPr="002E0CC9">
              <w:rPr>
                <w:rFonts w:ascii="Times New Roman" w:eastAsia="Times New Roman" w:hAnsi="Times New Roman" w:cs="Times New Roman"/>
                <w:sz w:val="24"/>
                <w:szCs w:val="24"/>
              </w:rPr>
              <w:t xml:space="preserve"> - C</w:t>
            </w:r>
            <w:r w:rsidRPr="002E0CC9">
              <w:rPr>
                <w:rFonts w:ascii="Times New Roman" w:eastAsia="Times New Roman" w:hAnsi="Times New Roman" w:cs="Times New Roman"/>
                <w:sz w:val="24"/>
                <w:szCs w:val="24"/>
                <w:vertAlign w:val="subscript"/>
              </w:rPr>
              <w:t>herb</w:t>
            </w:r>
            <w:r w:rsidRPr="002E0CC9">
              <w:rPr>
                <w:rFonts w:ascii="Times New Roman" w:eastAsia="Times New Roman" w:hAnsi="Times New Roman" w:cs="Times New Roman"/>
                <w:sz w:val="24"/>
                <w:szCs w:val="24"/>
              </w:rPr>
              <w:t xml:space="preserve"> - DOC - BVOC</w:t>
            </w:r>
          </w:p>
        </w:tc>
        <w:tc>
          <w:tcPr>
            <w:tcW w:w="2385" w:type="dxa"/>
            <w:tcBorders>
              <w:top w:val="nil"/>
              <w:left w:val="nil"/>
              <w:bottom w:val="nil"/>
              <w:right w:val="nil"/>
            </w:tcBorders>
            <w:shd w:val="clear" w:color="auto" w:fill="auto"/>
            <w:tcMar>
              <w:top w:w="100" w:type="dxa"/>
              <w:left w:w="100" w:type="dxa"/>
              <w:bottom w:w="100" w:type="dxa"/>
              <w:right w:w="100" w:type="dxa"/>
            </w:tcMar>
          </w:tcPr>
          <w:p w14:paraId="34A9907F" w14:textId="77777777" w:rsidR="002F0619" w:rsidRPr="002E0CC9" w:rsidRDefault="001775FE">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(6)</w:t>
            </w:r>
          </w:p>
        </w:tc>
      </w:tr>
      <w:tr w:rsidR="00FA0AB5" w:rsidRPr="002E0CC9" w14:paraId="279D009E"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295A1899"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lastRenderedPageBreak/>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w:t>
            </w:r>
          </w:p>
        </w:tc>
        <w:tc>
          <w:tcPr>
            <w:tcW w:w="2385" w:type="dxa"/>
            <w:tcBorders>
              <w:top w:val="nil"/>
              <w:left w:val="nil"/>
              <w:bottom w:val="nil"/>
              <w:right w:val="nil"/>
            </w:tcBorders>
            <w:shd w:val="clear" w:color="auto" w:fill="auto"/>
            <w:tcMar>
              <w:top w:w="100" w:type="dxa"/>
              <w:left w:w="100" w:type="dxa"/>
              <w:bottom w:w="100" w:type="dxa"/>
              <w:right w:w="100" w:type="dxa"/>
            </w:tcMar>
          </w:tcPr>
          <w:p w14:paraId="006E6ECB" w14:textId="77777777" w:rsidR="002F0619" w:rsidRPr="002E0CC9" w:rsidRDefault="001775FE">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(7)</w:t>
            </w:r>
          </w:p>
        </w:tc>
      </w:tr>
      <w:tr w:rsidR="00FA0AB5" w:rsidRPr="002E0CC9" w14:paraId="758D4210"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4D2D80F2"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shoot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w:t>
            </w:r>
          </w:p>
        </w:tc>
        <w:tc>
          <w:tcPr>
            <w:tcW w:w="2385" w:type="dxa"/>
            <w:tcBorders>
              <w:top w:val="nil"/>
              <w:left w:val="nil"/>
              <w:bottom w:val="nil"/>
              <w:right w:val="nil"/>
            </w:tcBorders>
            <w:shd w:val="clear" w:color="auto" w:fill="auto"/>
            <w:tcMar>
              <w:top w:w="100" w:type="dxa"/>
              <w:left w:w="100" w:type="dxa"/>
              <w:bottom w:w="100" w:type="dxa"/>
              <w:right w:w="100" w:type="dxa"/>
            </w:tcMar>
          </w:tcPr>
          <w:p w14:paraId="65B89732" w14:textId="77777777" w:rsidR="002F0619" w:rsidRPr="002E0CC9" w:rsidRDefault="001775FE">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(8)</w:t>
            </w:r>
          </w:p>
        </w:tc>
      </w:tr>
      <w:tr w:rsidR="00FA0AB5" w:rsidRPr="002E0CC9" w14:paraId="1E88DB40" w14:textId="77777777">
        <w:tc>
          <w:tcPr>
            <w:tcW w:w="6975" w:type="dxa"/>
            <w:tcBorders>
              <w:top w:val="nil"/>
              <w:left w:val="nil"/>
              <w:bottom w:val="nil"/>
              <w:right w:val="nil"/>
            </w:tcBorders>
            <w:shd w:val="clear" w:color="auto" w:fill="auto"/>
            <w:tcMar>
              <w:top w:w="100" w:type="dxa"/>
              <w:left w:w="100" w:type="dxa"/>
              <w:bottom w:w="100" w:type="dxa"/>
              <w:right w:w="100" w:type="dxa"/>
            </w:tcMar>
          </w:tcPr>
          <w:p w14:paraId="472C450A" w14:textId="77777777"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 xml:space="preserve"> +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xml:space="preserve"> </w:t>
            </w:r>
          </w:p>
        </w:tc>
        <w:tc>
          <w:tcPr>
            <w:tcW w:w="2385" w:type="dxa"/>
            <w:tcBorders>
              <w:top w:val="nil"/>
              <w:left w:val="nil"/>
              <w:bottom w:val="nil"/>
              <w:right w:val="nil"/>
            </w:tcBorders>
            <w:shd w:val="clear" w:color="auto" w:fill="auto"/>
            <w:tcMar>
              <w:top w:w="100" w:type="dxa"/>
              <w:left w:w="100" w:type="dxa"/>
              <w:bottom w:w="100" w:type="dxa"/>
              <w:right w:w="100" w:type="dxa"/>
            </w:tcMar>
          </w:tcPr>
          <w:p w14:paraId="086179C3" w14:textId="77777777" w:rsidR="002F0619" w:rsidRPr="002E0CC9" w:rsidRDefault="001775FE">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(9)</w:t>
            </w:r>
          </w:p>
        </w:tc>
      </w:tr>
    </w:tbl>
    <w:p w14:paraId="034FDC94" w14:textId="77777777" w:rsidR="002F0619" w:rsidRPr="002E0CC9" w:rsidRDefault="002F0619">
      <w:pPr>
        <w:widowControl w:val="0"/>
        <w:spacing w:before="180" w:after="180"/>
        <w:rPr>
          <w:rFonts w:ascii="Times New Roman" w:eastAsia="Times New Roman" w:hAnsi="Times New Roman" w:cs="Times New Roman"/>
          <w:sz w:val="24"/>
          <w:szCs w:val="24"/>
        </w:rPr>
      </w:pPr>
    </w:p>
    <w:p w14:paraId="29CDC154" w14:textId="77777777" w:rsidR="002F0619" w:rsidRPr="007560C7" w:rsidRDefault="001775FE">
      <w:pPr>
        <w:widowControl w:val="0"/>
        <w:spacing w:before="180" w:after="180"/>
        <w:rPr>
          <w:rFonts w:ascii="Times New Roman" w:eastAsia="Times New Roman" w:hAnsi="Times New Roman" w:cs="Times New Roman"/>
          <w:sz w:val="24"/>
          <w:szCs w:val="24"/>
        </w:rPr>
      </w:pPr>
      <w:r w:rsidRPr="007560C7">
        <w:rPr>
          <w:rFonts w:ascii="Times New Roman" w:eastAsia="Times New Roman" w:hAnsi="Times New Roman" w:cs="Times New Roman"/>
          <w:sz w:val="24"/>
          <w:szCs w:val="24"/>
        </w:rPr>
        <w:t>Bootstrap resampling</w:t>
      </w:r>
    </w:p>
    <w:p w14:paraId="557E89C2" w14:textId="79371F70"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A critical factor is the uncertainty that compounds at each step in this process. We used a bootstrap resampling approach to estimate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and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as the sample size of each step is different, and many of the input data do not follow a normal distribution (Figures S1-</w:t>
      </w:r>
      <w:r w:rsidR="00E574A2" w:rsidRPr="002E0CC9">
        <w:rPr>
          <w:rFonts w:ascii="Times New Roman" w:eastAsia="Times New Roman" w:hAnsi="Times New Roman" w:cs="Times New Roman"/>
          <w:sz w:val="24"/>
          <w:szCs w:val="24"/>
        </w:rPr>
        <w:t>S5</w:t>
      </w:r>
      <w:r w:rsidRPr="002E0CC9">
        <w:rPr>
          <w:rFonts w:ascii="Times New Roman" w:eastAsia="Times New Roman" w:hAnsi="Times New Roman" w:cs="Times New Roman"/>
          <w:sz w:val="24"/>
          <w:szCs w:val="24"/>
        </w:rPr>
        <w:t>). For each bootstrap sample, we first generated a new estimate of GPP or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by sampling from the published data (Tables S1-S</w:t>
      </w:r>
      <w:r w:rsidR="00EF7DEF" w:rsidRPr="002E0CC9">
        <w:rPr>
          <w:rFonts w:ascii="Times New Roman" w:eastAsia="Times New Roman" w:hAnsi="Times New Roman" w:cs="Times New Roman"/>
          <w:sz w:val="24"/>
          <w:szCs w:val="24"/>
        </w:rPr>
        <w:t>2</w:t>
      </w:r>
      <w:r w:rsidR="00EF7DEF" w:rsidRPr="002E0CC9">
        <w:rPr>
          <w:rFonts w:ascii="Times New Roman" w:hAnsi="Times New Roman" w:cs="Times New Roman"/>
          <w:sz w:val="24"/>
          <w:szCs w:val="24"/>
        </w:rPr>
        <w:t>, S4-S5</w:t>
      </w:r>
      <w:r w:rsidRPr="002E0CC9">
        <w:rPr>
          <w:rFonts w:ascii="Times New Roman" w:eastAsia="Times New Roman" w:hAnsi="Times New Roman" w:cs="Times New Roman"/>
          <w:sz w:val="24"/>
          <w:szCs w:val="24"/>
        </w:rPr>
        <w:t>). We evaluated four different resampling methods, differing in how they treated the presence and absence of errors associated with each flux estimate. Method 1 did not use error information (i.e., any error estimate associated with each published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or GPP value) when resampling. Methods 2-4 used errors, but handled missing values differently. Method 2 replaced missing errors with values calculated from the median coefficient of variability (CV) of non-missing values; method 3 replaced missing errors with values calculated from the maximum CV across the dataset; and method 4 set missing errors to zero. We used method 3 in the main analysis, which is the most conservative (produces the widest distribution for both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and GPP; cf. Figure </w:t>
      </w:r>
      <w:r w:rsidR="003C7316" w:rsidRPr="002E0CC9">
        <w:rPr>
          <w:rFonts w:ascii="Times New Roman" w:eastAsia="Times New Roman" w:hAnsi="Times New Roman" w:cs="Times New Roman"/>
          <w:sz w:val="24"/>
          <w:szCs w:val="24"/>
        </w:rPr>
        <w:t>S10</w:t>
      </w:r>
      <w:r w:rsidRPr="002E0CC9">
        <w:rPr>
          <w:rFonts w:ascii="Times New Roman" w:eastAsia="Times New Roman" w:hAnsi="Times New Roman" w:cs="Times New Roman"/>
          <w:sz w:val="24"/>
          <w:szCs w:val="24"/>
        </w:rPr>
        <w:t>).</w:t>
      </w:r>
    </w:p>
    <w:p w14:paraId="7277CAF0" w14:textId="3BD5AEE1" w:rsidR="002F0619" w:rsidRPr="002E0CC9" w:rsidRDefault="001775FE">
      <w:pPr>
        <w:widowControl w:val="0"/>
        <w:spacing w:before="180" w:after="18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In addition, a random value for each partitioning coefficient (e.g., above- to belowground autotrophic respiration ratio or herbivory fraction) was used in each bootstrap sample; note that errors are seldom reported for these data, and so were not considered here. We separated the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and 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:GPP ratios by vegetation type, weighted by global vegetation area (from the IGBP vegetation land classification, </w:t>
      </w:r>
      <w:hyperlink r:id="rId58">
        <w:r w:rsidRPr="002E0CC9">
          <w:rPr>
            <w:rFonts w:ascii="Times New Roman" w:eastAsia="Times New Roman" w:hAnsi="Times New Roman" w:cs="Times New Roman"/>
            <w:sz w:val="24"/>
            <w:szCs w:val="24"/>
            <w:u w:val="single"/>
          </w:rPr>
          <w:t>https://climatedataguide.ucar.edu/climate-data/ceres-igbp-land-classification</w:t>
        </w:r>
      </w:hyperlink>
      <w:r w:rsidRPr="002E0CC9">
        <w:rPr>
          <w:rFonts w:ascii="Times New Roman" w:eastAsia="Times New Roman" w:hAnsi="Times New Roman" w:cs="Times New Roman"/>
          <w:sz w:val="24"/>
          <w:szCs w:val="24"/>
        </w:rPr>
        <w:t xml:space="preserve">). Starting from the </w:t>
      </w:r>
      <w:proofErr w:type="gramStart"/>
      <w:r w:rsidRPr="002E0CC9">
        <w:rPr>
          <w:rFonts w:ascii="Times New Roman" w:eastAsia="Times New Roman" w:hAnsi="Times New Roman" w:cs="Times New Roman"/>
          <w:sz w:val="24"/>
          <w:szCs w:val="24"/>
        </w:rPr>
        <w:t>randomly-drawn</w:t>
      </w:r>
      <w:proofErr w:type="gramEnd"/>
      <w:r w:rsidRPr="002E0CC9">
        <w:rPr>
          <w:rFonts w:ascii="Times New Roman" w:eastAsia="Times New Roman" w:hAnsi="Times New Roman" w:cs="Times New Roman"/>
          <w:sz w:val="24"/>
          <w:szCs w:val="24"/>
        </w:rPr>
        <w:t xml:space="preserv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or GPP value, and randomly-drawn partitioning coefficients, the resulting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or GPP was then calculated following </w:t>
      </w:r>
      <w:r w:rsidR="00A95CF9">
        <w:rPr>
          <w:rFonts w:ascii="Times New Roman" w:eastAsia="Times New Roman" w:hAnsi="Times New Roman" w:cs="Times New Roman"/>
          <w:sz w:val="24"/>
          <w:szCs w:val="24"/>
        </w:rPr>
        <w:t>equations 1-9</w:t>
      </w:r>
      <w:r w:rsidRPr="002E0CC9">
        <w:rPr>
          <w:rFonts w:ascii="Times New Roman" w:eastAsia="Times New Roman" w:hAnsi="Times New Roman" w:cs="Times New Roman"/>
          <w:sz w:val="24"/>
          <w:szCs w:val="24"/>
        </w:rPr>
        <w:t xml:space="preserve"> described above.</w:t>
      </w:r>
    </w:p>
    <w:p w14:paraId="78B155DD" w14:textId="77777777" w:rsidR="002F0619" w:rsidRPr="007560C7" w:rsidRDefault="001775FE">
      <w:pPr>
        <w:widowControl w:val="0"/>
        <w:spacing w:before="120" w:after="120"/>
        <w:rPr>
          <w:rFonts w:ascii="Times New Roman" w:eastAsia="Times New Roman" w:hAnsi="Times New Roman" w:cs="Times New Roman"/>
          <w:sz w:val="24"/>
          <w:szCs w:val="24"/>
          <w:vertAlign w:val="subscript"/>
        </w:rPr>
      </w:pPr>
      <w:r w:rsidRPr="007560C7">
        <w:rPr>
          <w:rFonts w:ascii="Times New Roman" w:eastAsia="Times New Roman" w:hAnsi="Times New Roman" w:cs="Times New Roman"/>
          <w:sz w:val="24"/>
          <w:szCs w:val="24"/>
        </w:rPr>
        <w:t>Variable importance analysis</w:t>
      </w:r>
    </w:p>
    <w:p w14:paraId="46380914" w14:textId="77777777"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As noted above, many variables related to C partitioning were used to derive GPP from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(Equations 1-3) or to derive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from GPP (Equations 4-9). To determine the relative contribution of each variable to the overall distributional uncertainty, as well as the sensitivity of the estimate to that variable, we fixed each variable (e.g., NPP) in turn to the median of all its observations. All other variables were randomly drawn, as normal, in the bootstrap process, and the output </w:t>
      </w:r>
      <w:r w:rsidRPr="002E0CC9">
        <w:rPr>
          <w:rFonts w:ascii="Times New Roman" w:eastAsia="Times New Roman" w:hAnsi="Times New Roman" w:cs="Times New Roman"/>
          <w:sz w:val="24"/>
          <w:szCs w:val="24"/>
        </w:rPr>
        <w:lastRenderedPageBreak/>
        <w:t>variable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or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mean and distribution calculated. We then compared the output variance with the result when no variables were fixed, i.e. that shown in Figure 1, to determine the importance of each variable: larger decreases in output variance when a particular parameter was fixed to be constant, imply a greater importance for this parameter.</w:t>
      </w:r>
    </w:p>
    <w:p w14:paraId="7880EF5A" w14:textId="06467B27" w:rsidR="00CF58E3" w:rsidRPr="007560C7" w:rsidRDefault="00CF58E3">
      <w:pPr>
        <w:widowControl w:val="0"/>
        <w:spacing w:before="120" w:after="120"/>
        <w:rPr>
          <w:rFonts w:ascii="Times New Roman" w:eastAsia="Times New Roman" w:hAnsi="Times New Roman" w:cs="Times New Roman"/>
          <w:sz w:val="24"/>
          <w:szCs w:val="24"/>
        </w:rPr>
      </w:pPr>
      <w:r w:rsidRPr="007560C7">
        <w:rPr>
          <w:rFonts w:ascii="Times New Roman" w:eastAsia="Times New Roman" w:hAnsi="Times New Roman" w:cs="Times New Roman"/>
          <w:sz w:val="24"/>
          <w:szCs w:val="24"/>
        </w:rPr>
        <w:t>Representativeness analysis</w:t>
      </w:r>
    </w:p>
    <w:p w14:paraId="573767E7" w14:textId="00BDC0D4" w:rsidR="00895EFF" w:rsidRPr="002E0CC9" w:rsidRDefault="00E83C56" w:rsidP="00E83C56">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We connect the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xml:space="preserve">, and </w:t>
      </w:r>
      <w:proofErr w:type="gramStart"/>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w:t>
      </w:r>
      <w:proofErr w:type="gramEnd"/>
      <w:r w:rsidRPr="002E0CC9">
        <w:rPr>
          <w:rFonts w:ascii="Times New Roman" w:eastAsia="Times New Roman" w:hAnsi="Times New Roman" w:cs="Times New Roman"/>
          <w:sz w:val="24"/>
          <w:szCs w:val="24"/>
        </w:rPr>
        <w:t xml:space="preserve"> sites with external global </w:t>
      </w:r>
      <w:r w:rsidR="00847324" w:rsidRPr="002E0CC9">
        <w:rPr>
          <w:rFonts w:ascii="Times New Roman" w:eastAsia="Times New Roman" w:hAnsi="Times New Roman" w:cs="Times New Roman"/>
          <w:sz w:val="24"/>
          <w:szCs w:val="24"/>
        </w:rPr>
        <w:t>GPP data from FLUXCOM</w:t>
      </w:r>
      <w:r w:rsidRPr="002E0CC9">
        <w:rPr>
          <w:rFonts w:ascii="Times New Roman" w:eastAsia="Times New Roman" w:hAnsi="Times New Roman" w:cs="Times New Roman"/>
          <w:sz w:val="24"/>
          <w:szCs w:val="24"/>
        </w:rPr>
        <w:t xml:space="preserve"> (</w:t>
      </w:r>
      <w:r w:rsidR="00812355" w:rsidRPr="002E0CC9">
        <w:rPr>
          <w:rFonts w:ascii="Times New Roman" w:eastAsia="Times New Roman" w:hAnsi="Times New Roman" w:cs="Times New Roman"/>
          <w:sz w:val="24"/>
          <w:szCs w:val="24"/>
        </w:rPr>
        <w:t>https://www.fluxcom.org/</w:t>
      </w:r>
      <w:r w:rsidRPr="002E0CC9">
        <w:rPr>
          <w:rFonts w:ascii="Times New Roman" w:eastAsia="Times New Roman" w:hAnsi="Times New Roman" w:cs="Times New Roman"/>
          <w:sz w:val="24"/>
          <w:szCs w:val="24"/>
        </w:rPr>
        <w:t>, last accessed on 2021/0</w:t>
      </w:r>
      <w:r w:rsidR="00812355" w:rsidRPr="002E0CC9">
        <w:rPr>
          <w:rFonts w:ascii="Times New Roman" w:eastAsia="Times New Roman" w:hAnsi="Times New Roman" w:cs="Times New Roman"/>
          <w:sz w:val="24"/>
          <w:szCs w:val="24"/>
        </w:rPr>
        <w:t>6</w:t>
      </w:r>
      <w:r w:rsidRPr="002E0CC9">
        <w:rPr>
          <w:rFonts w:ascii="Times New Roman" w:eastAsia="Times New Roman" w:hAnsi="Times New Roman" w:cs="Times New Roman"/>
          <w:sz w:val="24"/>
          <w:szCs w:val="24"/>
        </w:rPr>
        <w:t>/2</w:t>
      </w:r>
      <w:r w:rsidR="00812355" w:rsidRPr="002E0CC9">
        <w:rPr>
          <w:rFonts w:ascii="Times New Roman" w:eastAsia="Times New Roman" w:hAnsi="Times New Roman" w:cs="Times New Roman"/>
          <w:sz w:val="24"/>
          <w:szCs w:val="24"/>
        </w:rPr>
        <w:t>2</w:t>
      </w:r>
      <w:r w:rsidRPr="002E0CC9">
        <w:rPr>
          <w:rFonts w:ascii="Times New Roman" w:eastAsia="Times New Roman" w:hAnsi="Times New Roman" w:cs="Times New Roman"/>
          <w:sz w:val="24"/>
          <w:szCs w:val="24"/>
        </w:rPr>
        <w:t xml:space="preserve">) through latitude and longitude to obtain mean </w:t>
      </w:r>
      <w:r w:rsidR="00812355" w:rsidRPr="002E0CC9">
        <w:rPr>
          <w:rFonts w:ascii="Times New Roman" w:eastAsia="Times New Roman" w:hAnsi="Times New Roman" w:cs="Times New Roman"/>
          <w:sz w:val="24"/>
          <w:szCs w:val="24"/>
        </w:rPr>
        <w:t xml:space="preserve">GPP </w:t>
      </w:r>
      <w:r w:rsidRPr="002E0CC9">
        <w:rPr>
          <w:rFonts w:ascii="Times New Roman" w:eastAsia="Times New Roman" w:hAnsi="Times New Roman" w:cs="Times New Roman"/>
          <w:sz w:val="24"/>
          <w:szCs w:val="24"/>
        </w:rPr>
        <w:t xml:space="preserve">between </w:t>
      </w:r>
      <w:r w:rsidR="00812355" w:rsidRPr="002E0CC9">
        <w:rPr>
          <w:rFonts w:ascii="Times New Roman" w:eastAsia="Times New Roman" w:hAnsi="Times New Roman" w:cs="Times New Roman"/>
          <w:sz w:val="24"/>
          <w:szCs w:val="24"/>
        </w:rPr>
        <w:t>200</w:t>
      </w:r>
      <w:r w:rsidRPr="002E0CC9">
        <w:rPr>
          <w:rFonts w:ascii="Times New Roman" w:eastAsia="Times New Roman" w:hAnsi="Times New Roman" w:cs="Times New Roman"/>
          <w:sz w:val="24"/>
          <w:szCs w:val="24"/>
        </w:rPr>
        <w:t>1 and 201</w:t>
      </w:r>
      <w:r w:rsidR="00812355" w:rsidRPr="002E0CC9">
        <w:rPr>
          <w:rFonts w:ascii="Times New Roman" w:eastAsia="Times New Roman" w:hAnsi="Times New Roman" w:cs="Times New Roman"/>
          <w:sz w:val="24"/>
          <w:szCs w:val="24"/>
        </w:rPr>
        <w:t>5</w:t>
      </w:r>
      <w:r w:rsidRPr="002E0CC9">
        <w:rPr>
          <w:rFonts w:ascii="Times New Roman" w:eastAsia="Times New Roman" w:hAnsi="Times New Roman" w:cs="Times New Roman"/>
          <w:sz w:val="24"/>
          <w:szCs w:val="24"/>
        </w:rPr>
        <w:t xml:space="preserve">. We then compared </w:t>
      </w:r>
      <w:r w:rsidR="00812355" w:rsidRPr="002E0CC9">
        <w:rPr>
          <w:rFonts w:ascii="Times New Roman" w:eastAsia="Times New Roman" w:hAnsi="Times New Roman" w:cs="Times New Roman"/>
          <w:sz w:val="24"/>
          <w:szCs w:val="24"/>
        </w:rPr>
        <w:t>GP</w:t>
      </w:r>
      <w:r w:rsidRPr="002E0CC9">
        <w:rPr>
          <w:rFonts w:ascii="Times New Roman" w:eastAsia="Times New Roman" w:hAnsi="Times New Roman" w:cs="Times New Roman"/>
          <w:sz w:val="24"/>
          <w:szCs w:val="24"/>
        </w:rPr>
        <w:t xml:space="preserve">P of sites used in this study with the global </w:t>
      </w:r>
      <w:r w:rsidR="00812355" w:rsidRPr="002E0CC9">
        <w:rPr>
          <w:rFonts w:ascii="Times New Roman" w:eastAsia="Times New Roman" w:hAnsi="Times New Roman" w:cs="Times New Roman"/>
          <w:sz w:val="24"/>
          <w:szCs w:val="24"/>
        </w:rPr>
        <w:t>GP</w:t>
      </w:r>
      <w:r w:rsidRPr="002E0CC9">
        <w:rPr>
          <w:rFonts w:ascii="Times New Roman" w:eastAsia="Times New Roman" w:hAnsi="Times New Roman" w:cs="Times New Roman"/>
          <w:sz w:val="24"/>
          <w:szCs w:val="24"/>
        </w:rPr>
        <w:t xml:space="preserve">P </w:t>
      </w:r>
      <w:r w:rsidR="00812355" w:rsidRPr="002E0CC9">
        <w:rPr>
          <w:rFonts w:ascii="Times New Roman" w:eastAsia="Times New Roman" w:hAnsi="Times New Roman" w:cs="Times New Roman"/>
          <w:sz w:val="24"/>
          <w:szCs w:val="24"/>
        </w:rPr>
        <w:t>(spatial resolution of 0.5</w:t>
      </w:r>
      <w:r w:rsidR="00812355" w:rsidRPr="002E0CC9">
        <w:rPr>
          <w:rFonts w:ascii="Times New Roman" w:eastAsiaTheme="minorEastAsia" w:hAnsi="Times New Roman" w:cs="Times New Roman"/>
          <w:sz w:val="24"/>
          <w:szCs w:val="24"/>
        </w:rPr>
        <w:t>°</w:t>
      </w:r>
      <w:r w:rsidR="00812355"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to test the representation of the sites (Figure S</w:t>
      </w:r>
      <w:r w:rsidR="00812355" w:rsidRPr="002E0CC9">
        <w:rPr>
          <w:rFonts w:ascii="Times New Roman" w:eastAsia="Times New Roman" w:hAnsi="Times New Roman" w:cs="Times New Roman"/>
          <w:sz w:val="24"/>
          <w:szCs w:val="24"/>
        </w:rPr>
        <w:t>7</w:t>
      </w:r>
      <w:r w:rsidRPr="002E0CC9">
        <w:rPr>
          <w:rFonts w:ascii="Times New Roman" w:eastAsia="Times New Roman" w:hAnsi="Times New Roman" w:cs="Times New Roman"/>
          <w:sz w:val="24"/>
          <w:szCs w:val="24"/>
        </w:rPr>
        <w:t>).</w:t>
      </w:r>
    </w:p>
    <w:p w14:paraId="6EC11F9A" w14:textId="77777777" w:rsidR="002F0619" w:rsidRPr="007560C7" w:rsidRDefault="001775FE">
      <w:pPr>
        <w:widowControl w:val="0"/>
        <w:spacing w:before="120" w:after="120"/>
        <w:rPr>
          <w:rFonts w:ascii="Times New Roman" w:eastAsia="Times New Roman" w:hAnsi="Times New Roman" w:cs="Times New Roman"/>
          <w:sz w:val="24"/>
          <w:szCs w:val="24"/>
          <w:vertAlign w:val="subscript"/>
        </w:rPr>
      </w:pPr>
      <w:r w:rsidRPr="007560C7">
        <w:rPr>
          <w:rFonts w:ascii="Times New Roman" w:eastAsia="Times New Roman" w:hAnsi="Times New Roman" w:cs="Times New Roman"/>
          <w:sz w:val="24"/>
          <w:szCs w:val="24"/>
        </w:rPr>
        <w:t>Overlap calculation</w:t>
      </w:r>
    </w:p>
    <w:p w14:paraId="79546508" w14:textId="47F24517"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We calculated the overlap between the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distribution and the distribution of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xml:space="preserve"> to quantify the agreement between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If a sample was not significantly different from a normal distribution (based on a Shapiro-Wilk test in R), we used a normal distribution with sample mean and variance to approximate the distribution; if a sample was significantly different from a normal distribution, we used a numerical approximation based on linear interpolation (</w:t>
      </w:r>
      <w:r w:rsidRPr="002E0CC9">
        <w:rPr>
          <w:rFonts w:ascii="Times New Roman" w:eastAsia="Times New Roman" w:hAnsi="Times New Roman" w:cs="Times New Roman"/>
          <w:i/>
          <w:sz w:val="24"/>
          <w:szCs w:val="24"/>
        </w:rPr>
        <w:t>approxfun</w:t>
      </w:r>
      <w:r w:rsidRPr="002E0CC9">
        <w:rPr>
          <w:rFonts w:ascii="Times New Roman" w:eastAsia="Times New Roman" w:hAnsi="Times New Roman" w:cs="Times New Roman"/>
          <w:sz w:val="24"/>
          <w:szCs w:val="24"/>
        </w:rPr>
        <w:t xml:space="preserve"> in R) to approximate the distribution’s probability density function. We then calculated the intersection point of these probability density functions, as well as the proportion of each curve that overlapped with the other using a trapezoidal rule numerical integration. Finally, we sampled each approximated distribution for the original number of GPP or R</w:t>
      </w:r>
      <w:r w:rsidRPr="002E0CC9">
        <w:rPr>
          <w:rFonts w:ascii="Times New Roman" w:eastAsia="Times New Roman" w:hAnsi="Times New Roman" w:cs="Times New Roman"/>
          <w:sz w:val="24"/>
          <w:szCs w:val="24"/>
          <w:vertAlign w:val="subscript"/>
        </w:rPr>
        <w:t xml:space="preserve">S </w:t>
      </w:r>
      <w:r w:rsidRPr="002E0CC9">
        <w:rPr>
          <w:rFonts w:ascii="Times New Roman" w:eastAsia="Times New Roman" w:hAnsi="Times New Roman" w:cs="Times New Roman"/>
          <w:sz w:val="24"/>
          <w:szCs w:val="24"/>
        </w:rPr>
        <w:t>values. With these samples, a two-sample Welch's t-test (</w:t>
      </w:r>
      <w:r w:rsidRPr="002E0CC9">
        <w:rPr>
          <w:rFonts w:ascii="Times New Roman" w:eastAsia="Times New Roman" w:hAnsi="Times New Roman" w:cs="Times New Roman"/>
          <w:i/>
          <w:sz w:val="24"/>
          <w:szCs w:val="24"/>
        </w:rPr>
        <w:t xml:space="preserve">t.test </w:t>
      </w:r>
      <w:r w:rsidRPr="002E0CC9">
        <w:rPr>
          <w:rFonts w:ascii="Times New Roman" w:eastAsia="Times New Roman" w:hAnsi="Times New Roman" w:cs="Times New Roman"/>
          <w:sz w:val="24"/>
          <w:szCs w:val="24"/>
        </w:rPr>
        <w:t xml:space="preserve">with </w:t>
      </w:r>
      <w:r w:rsidRPr="002E0CC9">
        <w:rPr>
          <w:rFonts w:ascii="Times New Roman" w:eastAsia="Times New Roman" w:hAnsi="Times New Roman" w:cs="Times New Roman"/>
          <w:i/>
          <w:sz w:val="24"/>
          <w:szCs w:val="24"/>
        </w:rPr>
        <w:t>var.equal=FALSE</w:t>
      </w:r>
      <w:r w:rsidRPr="002E0CC9">
        <w:rPr>
          <w:rFonts w:ascii="Times New Roman" w:eastAsia="Times New Roman" w:hAnsi="Times New Roman" w:cs="Times New Roman"/>
          <w:sz w:val="24"/>
          <w:szCs w:val="24"/>
        </w:rPr>
        <w:t xml:space="preserve"> in R) was performed to determine if the means of the two distributions differed significantly. </w:t>
      </w:r>
    </w:p>
    <w:p w14:paraId="35B4EDED" w14:textId="77777777" w:rsidR="002F0619" w:rsidRPr="007560C7" w:rsidRDefault="001775FE">
      <w:pPr>
        <w:widowControl w:val="0"/>
        <w:spacing w:before="120" w:after="120"/>
        <w:rPr>
          <w:rFonts w:ascii="Times New Roman" w:eastAsia="Times New Roman" w:hAnsi="Times New Roman" w:cs="Times New Roman"/>
          <w:sz w:val="24"/>
          <w:szCs w:val="24"/>
          <w:vertAlign w:val="subscript"/>
        </w:rPr>
      </w:pPr>
      <w:r w:rsidRPr="007560C7">
        <w:rPr>
          <w:rFonts w:ascii="Times New Roman" w:eastAsia="Times New Roman" w:hAnsi="Times New Roman" w:cs="Times New Roman"/>
          <w:sz w:val="24"/>
          <w:szCs w:val="24"/>
        </w:rPr>
        <w:t>Global soil respiration modeling</w:t>
      </w:r>
    </w:p>
    <w:p w14:paraId="3BA5DAB4" w14:textId="6FC00EC6"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Following a similar approach as Jian et al.</w:t>
      </w:r>
      <w:r w:rsidR="003F4E0A" w:rsidRPr="002E0CC9">
        <w:rPr>
          <w:rFonts w:ascii="Times New Roman" w:eastAsia="Times New Roman" w:hAnsi="Times New Roman" w:cs="Times New Roman"/>
          <w:sz w:val="24"/>
          <w:szCs w:val="24"/>
        </w:rPr>
        <w:t xml:space="preserve"> (2018)</w:t>
      </w:r>
      <w:r w:rsidRPr="002E0CC9">
        <w:rPr>
          <w:rFonts w:ascii="Times New Roman" w:eastAsia="Times New Roman" w:hAnsi="Times New Roman" w:cs="Times New Roman"/>
          <w:sz w:val="24"/>
          <w:szCs w:val="24"/>
        </w:rPr>
        <w:t xml:space="preserve"> </w:t>
      </w:r>
      <w:hyperlink r:id="rId59">
        <w:r w:rsidRPr="002E0CC9">
          <w:rPr>
            <w:rFonts w:ascii="Times New Roman" w:eastAsia="Times New Roman" w:hAnsi="Times New Roman" w:cs="Times New Roman"/>
            <w:sz w:val="24"/>
            <w:szCs w:val="24"/>
            <w:vertAlign w:val="superscript"/>
          </w:rPr>
          <w:t>23</w:t>
        </w:r>
      </w:hyperlink>
      <w:r w:rsidRPr="002E0CC9">
        <w:rPr>
          <w:rFonts w:ascii="Times New Roman" w:eastAsia="Times New Roman" w:hAnsi="Times New Roman" w:cs="Times New Roman"/>
          <w:sz w:val="24"/>
          <w:szCs w:val="24"/>
        </w:rPr>
        <w:t xml:space="preserve">, measurements from a global </w:t>
      </w:r>
      <w:r w:rsidR="009A305D" w:rsidRPr="002E0CC9">
        <w:rPr>
          <w:rFonts w:ascii="Times New Roman" w:eastAsia="Times New Roman" w:hAnsi="Times New Roman" w:cs="Times New Roman"/>
          <w:sz w:val="24"/>
          <w:szCs w:val="24"/>
        </w:rPr>
        <w:t xml:space="preserve">daily </w:t>
      </w:r>
      <w:r w:rsidRPr="002E0CC9">
        <w:rPr>
          <w:rFonts w:ascii="Times New Roman" w:eastAsia="Times New Roman" w:hAnsi="Times New Roman" w:cs="Times New Roman"/>
          <w:sz w:val="24"/>
          <w:szCs w:val="24"/>
        </w:rPr>
        <w:t>soil respiration database (</w:t>
      </w:r>
      <w:r w:rsidR="009A305D" w:rsidRPr="002E0CC9">
        <w:rPr>
          <w:rFonts w:ascii="Times New Roman" w:eastAsia="Times New Roman" w:hAnsi="Times New Roman" w:cs="Times New Roman"/>
          <w:sz w:val="24"/>
          <w:szCs w:val="24"/>
        </w:rPr>
        <w:t>DGRsD</w:t>
      </w:r>
      <w:r w:rsidRPr="002E0CC9">
        <w:rPr>
          <w:rFonts w:ascii="Times New Roman" w:eastAsia="Times New Roman" w:hAnsi="Times New Roman" w:cs="Times New Roman"/>
          <w:sz w:val="24"/>
          <w:szCs w:val="24"/>
        </w:rPr>
        <w:t xml:space="preserve">) and nine environmental factors (i.e., nitrogen deposition, monthly precipitation, monthly air temperature, soil bulk density, soil organic carbon, soil clay percentage, aboveground biomass, belowground biomass, and Enhanced Vegetation Index, details please see Table </w:t>
      </w:r>
      <w:r w:rsidR="00266BE3" w:rsidRPr="002E0CC9">
        <w:rPr>
          <w:rFonts w:ascii="Times New Roman" w:eastAsia="Times New Roman" w:hAnsi="Times New Roman" w:cs="Times New Roman"/>
          <w:sz w:val="24"/>
          <w:szCs w:val="24"/>
        </w:rPr>
        <w:t>S6</w:t>
      </w:r>
      <w:r w:rsidRPr="002E0CC9">
        <w:rPr>
          <w:rFonts w:ascii="Times New Roman" w:eastAsia="Times New Roman" w:hAnsi="Times New Roman" w:cs="Times New Roman"/>
          <w:sz w:val="24"/>
          <w:szCs w:val="24"/>
        </w:rPr>
        <w:t>) were used to build Random Forest (RF) models for each month. Only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measurements with no field manipulation were used, totally 27,214 samples were separated into two datasets, 80% of samples were used to train the models, and the rest 20% were used to test the model performance. The results showed that the RF models can explain ~66%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variability, and the performance is consistent with both training and validation datasets.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for each month with a spatial resolution of 0.1° were predicted by the RF models, estimated monthly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were then summarized to estimate global annual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Permanent ice sheet and bare soils were removed according to the MODIS landcover map </w:t>
      </w:r>
      <w:hyperlink r:id="rId60">
        <w:r w:rsidR="00BC0FAC" w:rsidRPr="002E0CC9">
          <w:rPr>
            <w:rFonts w:ascii="Times New Roman" w:eastAsia="Times New Roman" w:hAnsi="Times New Roman" w:cs="Times New Roman"/>
            <w:sz w:val="24"/>
            <w:szCs w:val="24"/>
            <w:vertAlign w:val="superscript"/>
          </w:rPr>
          <w:t>61</w:t>
        </w:r>
      </w:hyperlink>
      <w:r w:rsidRPr="002E0CC9">
        <w:rPr>
          <w:rFonts w:ascii="Times New Roman" w:eastAsia="Times New Roman" w:hAnsi="Times New Roman" w:cs="Times New Roman"/>
          <w:sz w:val="24"/>
          <w:szCs w:val="24"/>
        </w:rPr>
        <w:t>.</w:t>
      </w:r>
    </w:p>
    <w:p w14:paraId="64C40108" w14:textId="77777777" w:rsidR="002F0619" w:rsidRPr="007560C7" w:rsidRDefault="001775FE">
      <w:pPr>
        <w:widowControl w:val="0"/>
        <w:spacing w:before="120" w:after="120"/>
        <w:rPr>
          <w:rFonts w:ascii="Times New Roman" w:eastAsia="Times New Roman" w:hAnsi="Times New Roman" w:cs="Times New Roman"/>
          <w:sz w:val="24"/>
          <w:szCs w:val="24"/>
        </w:rPr>
      </w:pPr>
      <w:r w:rsidRPr="007560C7">
        <w:rPr>
          <w:rFonts w:ascii="Times New Roman" w:eastAsia="Times New Roman" w:hAnsi="Times New Roman" w:cs="Times New Roman"/>
          <w:sz w:val="24"/>
          <w:szCs w:val="24"/>
        </w:rPr>
        <w:t>Other statistical analyses</w:t>
      </w:r>
    </w:p>
    <w:p w14:paraId="4E688159" w14:textId="692677CA"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All analyses were conducted using R 3.6.1 </w:t>
      </w:r>
      <w:hyperlink r:id="rId61">
        <w:r w:rsidR="00BC0FAC" w:rsidRPr="002E0CC9">
          <w:rPr>
            <w:rFonts w:ascii="Times New Roman" w:eastAsia="Times New Roman" w:hAnsi="Times New Roman" w:cs="Times New Roman"/>
            <w:sz w:val="24"/>
            <w:szCs w:val="24"/>
            <w:vertAlign w:val="superscript"/>
          </w:rPr>
          <w:t>62</w:t>
        </w:r>
      </w:hyperlink>
      <w:r w:rsidRPr="002E0CC9">
        <w:rPr>
          <w:rFonts w:ascii="Times New Roman" w:eastAsia="Times New Roman" w:hAnsi="Times New Roman" w:cs="Times New Roman"/>
          <w:sz w:val="24"/>
          <w:szCs w:val="24"/>
        </w:rPr>
        <w:t xml:space="preserve">. Bootstrap means were compared using a two-sided </w:t>
      </w:r>
      <w:r w:rsidRPr="002E0CC9">
        <w:rPr>
          <w:rFonts w:ascii="Times New Roman" w:eastAsia="Times New Roman" w:hAnsi="Times New Roman" w:cs="Times New Roman"/>
          <w:sz w:val="24"/>
          <w:szCs w:val="24"/>
        </w:rPr>
        <w:lastRenderedPageBreak/>
        <w:t>Student’s t-test. A one-sided, nonparametric Wilcoxon rank sum test with continuity correction was used to compare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to GPP ratios calculated from global estimates, the SRDB, and CMIP6 outputs.</w:t>
      </w:r>
    </w:p>
    <w:p w14:paraId="7182D0B5" w14:textId="7444F99F" w:rsidR="0077361F" w:rsidRPr="002E0CC9" w:rsidRDefault="00D525FB">
      <w:pPr>
        <w:widowControl w:val="0"/>
        <w:spacing w:before="120" w:after="120"/>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Data availability</w:t>
      </w:r>
    </w:p>
    <w:p w14:paraId="19D87EDE" w14:textId="186EBD89" w:rsidR="00CE5005" w:rsidRPr="002E0CC9" w:rsidRDefault="00C64ACA">
      <w:pPr>
        <w:widowControl w:v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C64ACA">
        <w:rPr>
          <w:rFonts w:ascii="Times New Roman" w:eastAsia="Times New Roman" w:hAnsi="Times New Roman" w:cs="Times New Roman"/>
          <w:sz w:val="24"/>
          <w:szCs w:val="24"/>
          <w:lang w:val="en-US"/>
        </w:rPr>
        <w:t xml:space="preserve"> data </w:t>
      </w:r>
      <w:r w:rsidR="00C44894">
        <w:rPr>
          <w:rFonts w:ascii="Times New Roman" w:eastAsia="Times New Roman" w:hAnsi="Times New Roman" w:cs="Times New Roman"/>
          <w:sz w:val="24"/>
          <w:szCs w:val="24"/>
          <w:lang w:val="en-US"/>
        </w:rPr>
        <w:t>to support all the alanysis</w:t>
      </w:r>
      <w:r w:rsidRPr="00C64ACA">
        <w:rPr>
          <w:rFonts w:ascii="Times New Roman" w:eastAsia="Times New Roman" w:hAnsi="Times New Roman" w:cs="Times New Roman"/>
          <w:sz w:val="24"/>
          <w:szCs w:val="24"/>
          <w:lang w:val="en-US"/>
        </w:rPr>
        <w:t xml:space="preserve"> in this study have been deposited in the </w:t>
      </w:r>
      <w:r>
        <w:rPr>
          <w:rFonts w:ascii="Times New Roman" w:eastAsia="Times New Roman" w:hAnsi="Times New Roman" w:cs="Times New Roman"/>
          <w:sz w:val="24"/>
          <w:szCs w:val="24"/>
          <w:lang w:val="en-US"/>
        </w:rPr>
        <w:t>GitHub repositoty</w:t>
      </w:r>
      <w:r w:rsidRPr="00C64A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hyperlink r:id="rId62">
        <w:r w:rsidR="00D525FB" w:rsidRPr="002E0CC9">
          <w:rPr>
            <w:rFonts w:ascii="Times New Roman" w:eastAsia="Times New Roman" w:hAnsi="Times New Roman" w:cs="Times New Roman"/>
            <w:color w:val="1155CC"/>
            <w:sz w:val="24"/>
            <w:szCs w:val="24"/>
            <w:u w:val="single"/>
          </w:rPr>
          <w:t>https://github.com/PNNL-TES/GlobalC/</w:t>
        </w:r>
      </w:hyperlink>
      <w:r>
        <w:rPr>
          <w:rFonts w:ascii="Times New Roman" w:eastAsia="Times New Roman" w:hAnsi="Times New Roman" w:cs="Times New Roman"/>
          <w:color w:val="1155CC"/>
          <w:sz w:val="24"/>
          <w:szCs w:val="24"/>
          <w:u w:val="single"/>
        </w:rPr>
        <w:t>]</w:t>
      </w:r>
      <w:r w:rsidR="00656C66">
        <w:rPr>
          <w:rFonts w:ascii="Times New Roman" w:eastAsia="Times New Roman" w:hAnsi="Times New Roman" w:cs="Times New Roman"/>
          <w:sz w:val="24"/>
          <w:szCs w:val="24"/>
        </w:rPr>
        <w:t>and zenodo [</w:t>
      </w:r>
      <w:r w:rsidR="00656C66" w:rsidRPr="00656C66">
        <w:rPr>
          <w:rFonts w:ascii="Times New Roman" w:eastAsia="Times New Roman" w:hAnsi="Times New Roman" w:cs="Times New Roman"/>
          <w:sz w:val="24"/>
          <w:szCs w:val="24"/>
        </w:rPr>
        <w:t>https://doi.org/10.5281/zenodo.5900964</w:t>
      </w:r>
      <w:r w:rsidR="00656C66">
        <w:rPr>
          <w:rFonts w:ascii="Times New Roman" w:eastAsia="Times New Roman" w:hAnsi="Times New Roman" w:cs="Times New Roman"/>
          <w:sz w:val="24"/>
          <w:szCs w:val="24"/>
        </w:rPr>
        <w:t>]</w:t>
      </w:r>
      <w:r w:rsidR="006D46E8">
        <w:rPr>
          <w:rFonts w:ascii="Times New Roman" w:eastAsia="Times New Roman" w:hAnsi="Times New Roman" w:cs="Times New Roman"/>
          <w:sz w:val="24"/>
          <w:szCs w:val="24"/>
        </w:rPr>
        <w:t xml:space="preserve"> </w:t>
      </w:r>
      <w:r w:rsidR="006D46E8" w:rsidRPr="00FB281F">
        <w:rPr>
          <w:rFonts w:ascii="Times New Roman" w:eastAsia="Times New Roman" w:hAnsi="Times New Roman" w:cs="Times New Roman"/>
          <w:sz w:val="24"/>
          <w:szCs w:val="24"/>
          <w:vertAlign w:val="superscript"/>
        </w:rPr>
        <w:t>63</w:t>
      </w:r>
      <w:r w:rsidR="00D525FB" w:rsidRPr="002E0CC9">
        <w:rPr>
          <w:rFonts w:ascii="Times New Roman" w:eastAsia="Times New Roman" w:hAnsi="Times New Roman" w:cs="Times New Roman"/>
          <w:sz w:val="24"/>
          <w:szCs w:val="24"/>
        </w:rPr>
        <w:t>.</w:t>
      </w:r>
    </w:p>
    <w:p w14:paraId="2F8B85B5" w14:textId="69BEFC81" w:rsidR="00F17D8F" w:rsidRPr="002E0CC9" w:rsidRDefault="00F17D8F" w:rsidP="00F17D8F">
      <w:pPr>
        <w:widowControl w:v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2E0CC9">
        <w:rPr>
          <w:rFonts w:ascii="Times New Roman" w:eastAsia="Times New Roman" w:hAnsi="Times New Roman" w:cs="Times New Roman"/>
          <w:sz w:val="24"/>
          <w:szCs w:val="24"/>
        </w:rPr>
        <w:t>ode availability</w:t>
      </w:r>
    </w:p>
    <w:p w14:paraId="16953385" w14:textId="4D3B45E5" w:rsidR="00F17D8F" w:rsidRPr="002E0CC9" w:rsidRDefault="00F17D8F" w:rsidP="00F17D8F">
      <w:pPr>
        <w:widowControl w:val="0"/>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C64ACA">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 xml:space="preserve">code </w:t>
      </w:r>
      <w:r w:rsidR="00AE1802">
        <w:rPr>
          <w:rFonts w:ascii="Times New Roman" w:eastAsia="Times New Roman" w:hAnsi="Times New Roman" w:cs="Times New Roman"/>
          <w:sz w:val="24"/>
          <w:szCs w:val="24"/>
          <w:lang w:val="en-US"/>
        </w:rPr>
        <w:t xml:space="preserve">to </w:t>
      </w:r>
      <w:r w:rsidR="00EF4184">
        <w:rPr>
          <w:rFonts w:ascii="Times New Roman" w:eastAsia="Times New Roman" w:hAnsi="Times New Roman" w:cs="Times New Roman"/>
          <w:sz w:val="24"/>
          <w:szCs w:val="24"/>
          <w:lang w:val="en-US"/>
        </w:rPr>
        <w:t>reproduce</w:t>
      </w:r>
      <w:r w:rsidR="00AE1802">
        <w:rPr>
          <w:rFonts w:ascii="Times New Roman" w:eastAsia="Times New Roman" w:hAnsi="Times New Roman" w:cs="Times New Roman"/>
          <w:sz w:val="24"/>
          <w:szCs w:val="24"/>
          <w:lang w:val="en-US"/>
        </w:rPr>
        <w:t xml:space="preserve"> all the results</w:t>
      </w:r>
      <w:r w:rsidRPr="00C64ACA">
        <w:rPr>
          <w:rFonts w:ascii="Times New Roman" w:eastAsia="Times New Roman" w:hAnsi="Times New Roman" w:cs="Times New Roman"/>
          <w:sz w:val="24"/>
          <w:szCs w:val="24"/>
          <w:lang w:val="en-US"/>
        </w:rPr>
        <w:t xml:space="preserve"> in this study have been deposited in the </w:t>
      </w:r>
      <w:r>
        <w:rPr>
          <w:rFonts w:ascii="Times New Roman" w:eastAsia="Times New Roman" w:hAnsi="Times New Roman" w:cs="Times New Roman"/>
          <w:sz w:val="24"/>
          <w:szCs w:val="24"/>
          <w:lang w:val="en-US"/>
        </w:rPr>
        <w:t>GitHub repositoty</w:t>
      </w:r>
      <w:r w:rsidRPr="00C64A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hyperlink r:id="rId63">
        <w:r w:rsidRPr="002E0CC9">
          <w:rPr>
            <w:rFonts w:ascii="Times New Roman" w:eastAsia="Times New Roman" w:hAnsi="Times New Roman" w:cs="Times New Roman"/>
            <w:color w:val="1155CC"/>
            <w:sz w:val="24"/>
            <w:szCs w:val="24"/>
            <w:u w:val="single"/>
          </w:rPr>
          <w:t>https://github.com/PNNL-TES/GlobalC/</w:t>
        </w:r>
      </w:hyperlink>
      <w:r>
        <w:rPr>
          <w:rFonts w:ascii="Times New Roman" w:eastAsia="Times New Roman" w:hAnsi="Times New Roman" w:cs="Times New Roman"/>
          <w:color w:val="1155CC"/>
          <w:sz w:val="24"/>
          <w:szCs w:val="24"/>
          <w:u w:val="single"/>
        </w:rPr>
        <w:t>]</w:t>
      </w:r>
      <w:r w:rsidR="00656C66">
        <w:rPr>
          <w:rFonts w:ascii="Times New Roman" w:eastAsia="Times New Roman" w:hAnsi="Times New Roman" w:cs="Times New Roman"/>
          <w:color w:val="1155CC"/>
          <w:sz w:val="24"/>
          <w:szCs w:val="24"/>
          <w:u w:val="single"/>
        </w:rPr>
        <w:t xml:space="preserve"> </w:t>
      </w:r>
      <w:r w:rsidR="00656C66">
        <w:rPr>
          <w:rFonts w:ascii="Times New Roman" w:eastAsia="Times New Roman" w:hAnsi="Times New Roman" w:cs="Times New Roman"/>
          <w:sz w:val="24"/>
          <w:szCs w:val="24"/>
        </w:rPr>
        <w:t>and zenodo [</w:t>
      </w:r>
      <w:r w:rsidR="00656C66" w:rsidRPr="00656C66">
        <w:rPr>
          <w:rFonts w:ascii="Times New Roman" w:eastAsia="Times New Roman" w:hAnsi="Times New Roman" w:cs="Times New Roman"/>
          <w:sz w:val="24"/>
          <w:szCs w:val="24"/>
        </w:rPr>
        <w:t>https://doi.org/10.5281/zenodo.5900964</w:t>
      </w:r>
      <w:r w:rsidR="00656C66">
        <w:rPr>
          <w:rFonts w:ascii="Times New Roman" w:eastAsia="Times New Roman" w:hAnsi="Times New Roman" w:cs="Times New Roman"/>
          <w:sz w:val="24"/>
          <w:szCs w:val="24"/>
        </w:rPr>
        <w:t>]</w:t>
      </w:r>
      <w:r w:rsidR="006D46E8">
        <w:rPr>
          <w:rFonts w:ascii="Times New Roman" w:eastAsia="Times New Roman" w:hAnsi="Times New Roman" w:cs="Times New Roman"/>
          <w:sz w:val="24"/>
          <w:szCs w:val="24"/>
        </w:rPr>
        <w:t xml:space="preserve"> </w:t>
      </w:r>
      <w:r w:rsidR="006D46E8" w:rsidRPr="00FB281F">
        <w:rPr>
          <w:rFonts w:ascii="Times New Roman" w:eastAsia="Times New Roman" w:hAnsi="Times New Roman" w:cs="Times New Roman"/>
          <w:sz w:val="24"/>
          <w:szCs w:val="24"/>
          <w:vertAlign w:val="superscript"/>
        </w:rPr>
        <w:t>63</w:t>
      </w:r>
      <w:r w:rsidRPr="002E0CC9">
        <w:rPr>
          <w:rFonts w:ascii="Times New Roman" w:eastAsia="Times New Roman" w:hAnsi="Times New Roman" w:cs="Times New Roman"/>
          <w:sz w:val="24"/>
          <w:szCs w:val="24"/>
        </w:rPr>
        <w:t>.</w:t>
      </w:r>
    </w:p>
    <w:p w14:paraId="4D06E266" w14:textId="2187D401" w:rsidR="002F0619" w:rsidRPr="002E0CC9" w:rsidRDefault="001775FE">
      <w:pPr>
        <w:widowControl w:val="0"/>
        <w:spacing w:before="120" w:after="120"/>
        <w:rPr>
          <w:rFonts w:ascii="Times New Roman" w:eastAsia="Times New Roman" w:hAnsi="Times New Roman" w:cs="Times New Roman"/>
          <w:sz w:val="24"/>
          <w:szCs w:val="24"/>
        </w:rPr>
      </w:pPr>
      <w:r w:rsidRPr="002E0CC9">
        <w:rPr>
          <w:rFonts w:ascii="Times New Roman" w:hAnsi="Times New Roman" w:cs="Times New Roman"/>
        </w:rPr>
        <w:br w:type="page"/>
      </w:r>
    </w:p>
    <w:p w14:paraId="21A4213A" w14:textId="187A2B7F" w:rsidR="00853B82" w:rsidRPr="002E0CC9" w:rsidRDefault="00853B82" w:rsidP="00853B82">
      <w:pPr>
        <w:spacing w:line="360" w:lineRule="auto"/>
        <w:rPr>
          <w:rFonts w:ascii="Times New Roman" w:eastAsia="Times New Roman" w:hAnsi="Times New Roman" w:cs="Times New Roman"/>
          <w:sz w:val="24"/>
          <w:szCs w:val="24"/>
          <w:lang w:val="da-DK"/>
        </w:rPr>
      </w:pPr>
      <w:r w:rsidRPr="002E0CC9">
        <w:rPr>
          <w:rFonts w:ascii="Times New Roman" w:eastAsia="Times New Roman" w:hAnsi="Times New Roman" w:cs="Times New Roman"/>
          <w:sz w:val="24"/>
          <w:szCs w:val="24"/>
          <w:lang w:val="da-DK"/>
        </w:rPr>
        <w:lastRenderedPageBreak/>
        <w:t>References</w:t>
      </w:r>
    </w:p>
    <w:p w14:paraId="309B5F4D" w14:textId="753784C5" w:rsidR="00853B82" w:rsidRPr="002E0CC9" w:rsidRDefault="00853B82" w:rsidP="00853B82">
      <w:pPr>
        <w:widowControl w:val="0"/>
        <w:pBdr>
          <w:top w:val="nil"/>
          <w:left w:val="nil"/>
          <w:bottom w:val="nil"/>
          <w:right w:val="nil"/>
          <w:between w:val="nil"/>
        </w:pBdr>
        <w:spacing w:before="240" w:line="360" w:lineRule="auto"/>
        <w:ind w:left="480" w:hanging="480"/>
        <w:rPr>
          <w:rFonts w:ascii="Times New Roman" w:eastAsia="Times New Roman" w:hAnsi="Times New Roman" w:cs="Times New Roman"/>
          <w:color w:val="000000"/>
          <w:sz w:val="24"/>
          <w:szCs w:val="24"/>
          <w:lang w:val="da-DK"/>
        </w:rPr>
      </w:pPr>
      <w:r w:rsidRPr="002E0CC9">
        <w:rPr>
          <w:rFonts w:ascii="Times New Roman" w:eastAsia="Times New Roman" w:hAnsi="Times New Roman" w:cs="Times New Roman"/>
          <w:color w:val="000000"/>
          <w:sz w:val="24"/>
          <w:szCs w:val="24"/>
          <w:lang w:val="da-DK"/>
        </w:rPr>
        <w:t>1.</w:t>
      </w:r>
      <w:r w:rsidRPr="002E0CC9">
        <w:rPr>
          <w:rFonts w:ascii="Times New Roman" w:eastAsia="Times New Roman" w:hAnsi="Times New Roman" w:cs="Times New Roman"/>
          <w:color w:val="000000"/>
          <w:sz w:val="24"/>
          <w:szCs w:val="24"/>
          <w:lang w:val="da-DK"/>
        </w:rPr>
        <w:tab/>
      </w:r>
      <w:hyperlink r:id="rId64">
        <w:r w:rsidRPr="002E0CC9">
          <w:rPr>
            <w:rFonts w:ascii="Times New Roman" w:eastAsia="Times New Roman" w:hAnsi="Times New Roman" w:cs="Times New Roman"/>
            <w:color w:val="000000"/>
            <w:sz w:val="24"/>
            <w:szCs w:val="24"/>
            <w:lang w:val="da-DK"/>
          </w:rPr>
          <w:t xml:space="preserve">Friedlingstein, P. </w:t>
        </w:r>
      </w:hyperlink>
      <w:hyperlink r:id="rId65">
        <w:r w:rsidRPr="002E0CC9">
          <w:rPr>
            <w:rFonts w:ascii="Times New Roman" w:eastAsia="Times New Roman" w:hAnsi="Times New Roman" w:cs="Times New Roman"/>
            <w:i/>
            <w:color w:val="000000"/>
            <w:sz w:val="24"/>
            <w:szCs w:val="24"/>
            <w:lang w:val="da-DK"/>
          </w:rPr>
          <w:t>et al.</w:t>
        </w:r>
      </w:hyperlink>
      <w:hyperlink r:id="rId66">
        <w:r w:rsidRPr="002E0CC9">
          <w:rPr>
            <w:rFonts w:ascii="Times New Roman" w:eastAsia="Times New Roman" w:hAnsi="Times New Roman" w:cs="Times New Roman"/>
            <w:color w:val="000000"/>
            <w:sz w:val="24"/>
            <w:szCs w:val="24"/>
            <w:lang w:val="da-DK"/>
          </w:rPr>
          <w:t xml:space="preserve"> Global Carbon Budget 2019. </w:t>
        </w:r>
      </w:hyperlink>
      <w:hyperlink r:id="rId67">
        <w:r w:rsidRPr="002E0CC9">
          <w:rPr>
            <w:rFonts w:ascii="Times New Roman" w:eastAsia="Times New Roman" w:hAnsi="Times New Roman" w:cs="Times New Roman"/>
            <w:i/>
            <w:color w:val="000000"/>
            <w:sz w:val="24"/>
            <w:szCs w:val="24"/>
            <w:lang w:val="da-DK"/>
          </w:rPr>
          <w:t>Earth Syst. Sci. Data</w:t>
        </w:r>
      </w:hyperlink>
      <w:hyperlink r:id="rId68">
        <w:r w:rsidRPr="002E0CC9">
          <w:rPr>
            <w:rFonts w:ascii="Times New Roman" w:eastAsia="Times New Roman" w:hAnsi="Times New Roman" w:cs="Times New Roman"/>
            <w:color w:val="000000"/>
            <w:sz w:val="24"/>
            <w:szCs w:val="24"/>
            <w:lang w:val="da-DK"/>
          </w:rPr>
          <w:t xml:space="preserve"> </w:t>
        </w:r>
      </w:hyperlink>
      <w:hyperlink r:id="rId69">
        <w:r w:rsidRPr="002E0CC9">
          <w:rPr>
            <w:rFonts w:ascii="Times New Roman" w:eastAsia="Times New Roman" w:hAnsi="Times New Roman" w:cs="Times New Roman"/>
            <w:color w:val="000000"/>
            <w:sz w:val="24"/>
            <w:szCs w:val="24"/>
            <w:lang w:val="da-DK"/>
          </w:rPr>
          <w:t>11</w:t>
        </w:r>
      </w:hyperlink>
      <w:hyperlink r:id="rId70" w:history="1">
        <w:r w:rsidR="00D16135" w:rsidRPr="008C0D60">
          <w:rPr>
            <w:rStyle w:val="Hyperlink"/>
            <w:rFonts w:ascii="Times New Roman" w:eastAsia="Times New Roman" w:hAnsi="Times New Roman" w:cs="Times New Roman"/>
            <w:sz w:val="24"/>
            <w:szCs w:val="24"/>
            <w:lang w:val="da-DK"/>
          </w:rPr>
          <w:t>, 1783–1838, https://doi.org/10.5194/essd-11-1783-2019 (2019).</w:t>
        </w:r>
      </w:hyperlink>
      <w:r w:rsidR="00D16135">
        <w:rPr>
          <w:rFonts w:ascii="Times New Roman" w:eastAsia="Times New Roman" w:hAnsi="Times New Roman" w:cs="Times New Roman"/>
          <w:color w:val="000000"/>
          <w:sz w:val="24"/>
          <w:szCs w:val="24"/>
          <w:lang w:val="da-DK"/>
        </w:rPr>
        <w:t xml:space="preserve"> </w:t>
      </w:r>
    </w:p>
    <w:p w14:paraId="53A3CD69" w14:textId="177BE6E6"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lang w:val="da-DK"/>
        </w:rPr>
        <w:t>2.</w:t>
      </w:r>
      <w:r w:rsidRPr="002E0CC9">
        <w:rPr>
          <w:rFonts w:ascii="Times New Roman" w:eastAsia="Times New Roman" w:hAnsi="Times New Roman" w:cs="Times New Roman"/>
          <w:color w:val="000000"/>
          <w:sz w:val="24"/>
          <w:szCs w:val="24"/>
          <w:lang w:val="da-DK"/>
        </w:rPr>
        <w:tab/>
      </w:r>
      <w:hyperlink r:id="rId71">
        <w:r w:rsidRPr="002E0CC9">
          <w:rPr>
            <w:rFonts w:ascii="Times New Roman" w:eastAsia="Times New Roman" w:hAnsi="Times New Roman" w:cs="Times New Roman"/>
            <w:color w:val="000000"/>
            <w:sz w:val="24"/>
            <w:szCs w:val="24"/>
            <w:lang w:val="da-DK"/>
          </w:rPr>
          <w:t xml:space="preserve">Booth, B. B. B. </w:t>
        </w:r>
      </w:hyperlink>
      <w:hyperlink r:id="rId72">
        <w:r w:rsidRPr="002E0CC9">
          <w:rPr>
            <w:rFonts w:ascii="Times New Roman" w:eastAsia="Times New Roman" w:hAnsi="Times New Roman" w:cs="Times New Roman"/>
            <w:i/>
            <w:color w:val="000000"/>
            <w:sz w:val="24"/>
            <w:szCs w:val="24"/>
            <w:lang w:val="da-DK"/>
          </w:rPr>
          <w:t>et al.</w:t>
        </w:r>
      </w:hyperlink>
      <w:hyperlink r:id="rId73">
        <w:r w:rsidRPr="002E0CC9">
          <w:rPr>
            <w:rFonts w:ascii="Times New Roman" w:eastAsia="Times New Roman" w:hAnsi="Times New Roman" w:cs="Times New Roman"/>
            <w:color w:val="000000"/>
            <w:sz w:val="24"/>
            <w:szCs w:val="24"/>
            <w:lang w:val="da-DK"/>
          </w:rPr>
          <w:t xml:space="preserve"> </w:t>
        </w:r>
        <w:r w:rsidRPr="002E0CC9">
          <w:rPr>
            <w:rFonts w:ascii="Times New Roman" w:eastAsia="Times New Roman" w:hAnsi="Times New Roman" w:cs="Times New Roman"/>
            <w:color w:val="000000"/>
            <w:sz w:val="24"/>
            <w:szCs w:val="24"/>
          </w:rPr>
          <w:t xml:space="preserve">High sensitivity of future global warming to land carbon cycle processes. </w:t>
        </w:r>
      </w:hyperlink>
      <w:hyperlink r:id="rId74">
        <w:r w:rsidRPr="002E0CC9">
          <w:rPr>
            <w:rFonts w:ascii="Times New Roman" w:eastAsia="Times New Roman" w:hAnsi="Times New Roman" w:cs="Times New Roman"/>
            <w:i/>
            <w:color w:val="000000"/>
            <w:sz w:val="24"/>
            <w:szCs w:val="24"/>
          </w:rPr>
          <w:t>Environ. Res. Lett.</w:t>
        </w:r>
      </w:hyperlink>
      <w:hyperlink r:id="rId75">
        <w:r w:rsidRPr="002E0CC9">
          <w:rPr>
            <w:rFonts w:ascii="Times New Roman" w:eastAsia="Times New Roman" w:hAnsi="Times New Roman" w:cs="Times New Roman"/>
            <w:color w:val="000000"/>
            <w:sz w:val="24"/>
            <w:szCs w:val="24"/>
          </w:rPr>
          <w:t xml:space="preserve"> </w:t>
        </w:r>
      </w:hyperlink>
      <w:hyperlink r:id="rId76">
        <w:r w:rsidRPr="002E0CC9">
          <w:rPr>
            <w:rFonts w:ascii="Times New Roman" w:eastAsia="Times New Roman" w:hAnsi="Times New Roman" w:cs="Times New Roman"/>
            <w:color w:val="000000"/>
            <w:sz w:val="24"/>
            <w:szCs w:val="24"/>
          </w:rPr>
          <w:t>7</w:t>
        </w:r>
      </w:hyperlink>
      <w:hyperlink r:id="rId77">
        <w:r w:rsidRPr="002E0CC9">
          <w:rPr>
            <w:rFonts w:ascii="Times New Roman" w:eastAsia="Times New Roman" w:hAnsi="Times New Roman" w:cs="Times New Roman"/>
            <w:color w:val="000000"/>
            <w:sz w:val="24"/>
            <w:szCs w:val="24"/>
          </w:rPr>
          <w:t>, 024002</w:t>
        </w:r>
        <w:r w:rsidR="00D16135">
          <w:rPr>
            <w:rFonts w:ascii="Times New Roman" w:eastAsia="Times New Roman" w:hAnsi="Times New Roman" w:cs="Times New Roman"/>
            <w:color w:val="000000"/>
            <w:sz w:val="24"/>
            <w:szCs w:val="24"/>
          </w:rPr>
          <w:t xml:space="preserve">, </w:t>
        </w:r>
        <w:r w:rsidR="00D16135" w:rsidRPr="00D16135">
          <w:rPr>
            <w:rFonts w:ascii="Times New Roman" w:eastAsia="Times New Roman" w:hAnsi="Times New Roman" w:cs="Times New Roman"/>
            <w:color w:val="000000"/>
            <w:sz w:val="24"/>
            <w:szCs w:val="24"/>
          </w:rPr>
          <w:t>doi:10.1088/1748-9326/7/2/024002</w:t>
        </w:r>
        <w:r w:rsidRPr="002E0CC9">
          <w:rPr>
            <w:rFonts w:ascii="Times New Roman" w:eastAsia="Times New Roman" w:hAnsi="Times New Roman" w:cs="Times New Roman"/>
            <w:color w:val="000000"/>
            <w:sz w:val="24"/>
            <w:szCs w:val="24"/>
          </w:rPr>
          <w:t xml:space="preserve"> (2012).</w:t>
        </w:r>
      </w:hyperlink>
    </w:p>
    <w:p w14:paraId="4E0C1713" w14:textId="1845420D"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w:t>
      </w:r>
      <w:r w:rsidRPr="002E0CC9">
        <w:rPr>
          <w:rFonts w:ascii="Times New Roman" w:eastAsia="Times New Roman" w:hAnsi="Times New Roman" w:cs="Times New Roman"/>
          <w:color w:val="000000"/>
          <w:sz w:val="24"/>
          <w:szCs w:val="24"/>
        </w:rPr>
        <w:tab/>
      </w:r>
      <w:hyperlink r:id="rId78">
        <w:r w:rsidRPr="002E0CC9">
          <w:rPr>
            <w:rFonts w:ascii="Times New Roman" w:eastAsia="Times New Roman" w:hAnsi="Times New Roman" w:cs="Times New Roman"/>
            <w:color w:val="000000"/>
            <w:sz w:val="24"/>
            <w:szCs w:val="24"/>
          </w:rPr>
          <w:t xml:space="preserve">Friend, A. D. </w:t>
        </w:r>
      </w:hyperlink>
      <w:hyperlink r:id="rId79">
        <w:r w:rsidRPr="002E0CC9">
          <w:rPr>
            <w:rFonts w:ascii="Times New Roman" w:eastAsia="Times New Roman" w:hAnsi="Times New Roman" w:cs="Times New Roman"/>
            <w:i/>
            <w:color w:val="000000"/>
            <w:sz w:val="24"/>
            <w:szCs w:val="24"/>
          </w:rPr>
          <w:t>et al.</w:t>
        </w:r>
      </w:hyperlink>
      <w:hyperlink r:id="rId80">
        <w:r w:rsidRPr="002E0CC9">
          <w:rPr>
            <w:rFonts w:ascii="Times New Roman" w:eastAsia="Times New Roman" w:hAnsi="Times New Roman" w:cs="Times New Roman"/>
            <w:color w:val="000000"/>
            <w:sz w:val="24"/>
            <w:szCs w:val="24"/>
          </w:rPr>
          <w:t xml:space="preserve"> Carbon residence time dominates uncertainty in terrestrial vegetation responses to future climate and atmospheric CO2. </w:t>
        </w:r>
      </w:hyperlink>
      <w:r w:rsidRPr="002E0CC9">
        <w:rPr>
          <w:rFonts w:ascii="Times New Roman" w:hAnsi="Times New Roman" w:cs="Times New Roman"/>
          <w:sz w:val="24"/>
          <w:szCs w:val="24"/>
        </w:rPr>
        <w:t xml:space="preserve"> </w:t>
      </w:r>
      <w:r w:rsidRPr="002E0CC9">
        <w:rPr>
          <w:rFonts w:ascii="Times New Roman" w:eastAsia="Times New Roman" w:hAnsi="Times New Roman" w:cs="Times New Roman"/>
          <w:i/>
          <w:color w:val="000000"/>
          <w:sz w:val="24"/>
          <w:szCs w:val="24"/>
        </w:rPr>
        <w:t>Proc. Natl. Acad. Sci.</w:t>
      </w:r>
      <w:hyperlink r:id="rId81">
        <w:r w:rsidRPr="002E0CC9">
          <w:rPr>
            <w:rFonts w:ascii="Times New Roman" w:eastAsia="Times New Roman" w:hAnsi="Times New Roman" w:cs="Times New Roman"/>
            <w:color w:val="000000"/>
            <w:sz w:val="24"/>
            <w:szCs w:val="24"/>
          </w:rPr>
          <w:t xml:space="preserve"> </w:t>
        </w:r>
      </w:hyperlink>
      <w:r w:rsidRPr="002E0CC9">
        <w:rPr>
          <w:rFonts w:ascii="Times New Roman" w:eastAsia="Times New Roman" w:hAnsi="Times New Roman" w:cs="Times New Roman"/>
          <w:color w:val="000000"/>
          <w:sz w:val="24"/>
          <w:szCs w:val="24"/>
        </w:rPr>
        <w:t xml:space="preserve">U. S. A. </w:t>
      </w:r>
      <w:hyperlink r:id="rId82">
        <w:r w:rsidRPr="002E0CC9">
          <w:rPr>
            <w:rFonts w:ascii="Times New Roman" w:eastAsia="Times New Roman" w:hAnsi="Times New Roman" w:cs="Times New Roman"/>
            <w:color w:val="000000"/>
            <w:sz w:val="24"/>
            <w:szCs w:val="24"/>
          </w:rPr>
          <w:t>111</w:t>
        </w:r>
      </w:hyperlink>
      <w:hyperlink r:id="rId83">
        <w:r w:rsidRPr="002E0CC9">
          <w:rPr>
            <w:rFonts w:ascii="Times New Roman" w:eastAsia="Times New Roman" w:hAnsi="Times New Roman" w:cs="Times New Roman"/>
            <w:color w:val="000000"/>
            <w:sz w:val="24"/>
            <w:szCs w:val="24"/>
          </w:rPr>
          <w:t>, 3280–3285</w:t>
        </w:r>
        <w:r w:rsidR="00D16135">
          <w:rPr>
            <w:rFonts w:ascii="Times New Roman" w:eastAsia="Times New Roman" w:hAnsi="Times New Roman" w:cs="Times New Roman"/>
            <w:color w:val="000000"/>
            <w:sz w:val="24"/>
            <w:szCs w:val="24"/>
          </w:rPr>
          <w:t xml:space="preserve">, </w:t>
        </w:r>
        <w:r w:rsidR="00D16135" w:rsidRPr="00D16135">
          <w:rPr>
            <w:rFonts w:ascii="Times New Roman" w:eastAsia="Times New Roman" w:hAnsi="Times New Roman" w:cs="Times New Roman"/>
            <w:color w:val="000000"/>
            <w:sz w:val="24"/>
            <w:szCs w:val="24"/>
          </w:rPr>
          <w:t>https://doi.org/10.1073/pnas.1222477110</w:t>
        </w:r>
        <w:r w:rsidRPr="002E0CC9">
          <w:rPr>
            <w:rFonts w:ascii="Times New Roman" w:eastAsia="Times New Roman" w:hAnsi="Times New Roman" w:cs="Times New Roman"/>
            <w:color w:val="000000"/>
            <w:sz w:val="24"/>
            <w:szCs w:val="24"/>
          </w:rPr>
          <w:t xml:space="preserve"> (2014).</w:t>
        </w:r>
      </w:hyperlink>
    </w:p>
    <w:p w14:paraId="40DE1D40" w14:textId="08086A25"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w:t>
      </w:r>
      <w:r w:rsidRPr="002E0CC9">
        <w:rPr>
          <w:rFonts w:ascii="Times New Roman" w:eastAsia="Times New Roman" w:hAnsi="Times New Roman" w:cs="Times New Roman"/>
          <w:color w:val="000000"/>
          <w:sz w:val="24"/>
          <w:szCs w:val="24"/>
        </w:rPr>
        <w:tab/>
      </w:r>
      <w:hyperlink r:id="rId84">
        <w:r w:rsidRPr="002E0CC9">
          <w:rPr>
            <w:rFonts w:ascii="Times New Roman" w:eastAsia="Times New Roman" w:hAnsi="Times New Roman" w:cs="Times New Roman"/>
            <w:color w:val="000000"/>
            <w:sz w:val="24"/>
            <w:szCs w:val="24"/>
          </w:rPr>
          <w:t xml:space="preserve">Zhao, M., Heinsch, F. A., Nemani, R. R. &amp; Running, S. W. Improvements of the MODIS terrestrial gross and net primary production global data set. </w:t>
        </w:r>
      </w:hyperlink>
      <w:hyperlink r:id="rId85">
        <w:r w:rsidRPr="002E0CC9">
          <w:rPr>
            <w:rFonts w:ascii="Times New Roman" w:eastAsia="Times New Roman" w:hAnsi="Times New Roman" w:cs="Times New Roman"/>
            <w:i/>
            <w:color w:val="000000"/>
            <w:sz w:val="24"/>
            <w:szCs w:val="24"/>
          </w:rPr>
          <w:t>Remote Sens. Environ.</w:t>
        </w:r>
      </w:hyperlink>
      <w:hyperlink r:id="rId86">
        <w:r w:rsidRPr="002E0CC9">
          <w:rPr>
            <w:rFonts w:ascii="Times New Roman" w:eastAsia="Times New Roman" w:hAnsi="Times New Roman" w:cs="Times New Roman"/>
            <w:color w:val="000000"/>
            <w:sz w:val="24"/>
            <w:szCs w:val="24"/>
          </w:rPr>
          <w:t xml:space="preserve"> </w:t>
        </w:r>
      </w:hyperlink>
      <w:hyperlink r:id="rId87">
        <w:r w:rsidRPr="002E0CC9">
          <w:rPr>
            <w:rFonts w:ascii="Times New Roman" w:eastAsia="Times New Roman" w:hAnsi="Times New Roman" w:cs="Times New Roman"/>
            <w:color w:val="000000"/>
            <w:sz w:val="24"/>
            <w:szCs w:val="24"/>
          </w:rPr>
          <w:t>95</w:t>
        </w:r>
      </w:hyperlink>
      <w:hyperlink r:id="rId88">
        <w:r w:rsidRPr="002E0CC9">
          <w:rPr>
            <w:rFonts w:ascii="Times New Roman" w:eastAsia="Times New Roman" w:hAnsi="Times New Roman" w:cs="Times New Roman"/>
            <w:color w:val="000000"/>
            <w:sz w:val="24"/>
            <w:szCs w:val="24"/>
          </w:rPr>
          <w:t>, 164–176</w:t>
        </w:r>
        <w:r w:rsidR="00D16135">
          <w:rPr>
            <w:rFonts w:ascii="Times New Roman" w:eastAsia="Times New Roman" w:hAnsi="Times New Roman" w:cs="Times New Roman"/>
            <w:color w:val="000000"/>
            <w:sz w:val="24"/>
            <w:szCs w:val="24"/>
          </w:rPr>
          <w:t xml:space="preserve">, </w:t>
        </w:r>
        <w:r w:rsidR="00D16135" w:rsidRPr="00D16135">
          <w:rPr>
            <w:rFonts w:ascii="Times New Roman" w:eastAsia="Times New Roman" w:hAnsi="Times New Roman" w:cs="Times New Roman"/>
            <w:color w:val="000000"/>
            <w:sz w:val="24"/>
            <w:szCs w:val="24"/>
          </w:rPr>
          <w:t>https://doi.org/10.1016/j.rse.2004.12.011</w:t>
        </w:r>
        <w:r w:rsidRPr="002E0CC9">
          <w:rPr>
            <w:rFonts w:ascii="Times New Roman" w:eastAsia="Times New Roman" w:hAnsi="Times New Roman" w:cs="Times New Roman"/>
            <w:color w:val="000000"/>
            <w:sz w:val="24"/>
            <w:szCs w:val="24"/>
          </w:rPr>
          <w:t xml:space="preserve"> (2005).</w:t>
        </w:r>
      </w:hyperlink>
    </w:p>
    <w:p w14:paraId="241508ED" w14:textId="2B59751D"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w:t>
      </w:r>
      <w:r w:rsidRPr="002E0CC9">
        <w:rPr>
          <w:rFonts w:ascii="Times New Roman" w:eastAsia="Times New Roman" w:hAnsi="Times New Roman" w:cs="Times New Roman"/>
          <w:color w:val="000000"/>
          <w:sz w:val="24"/>
          <w:szCs w:val="24"/>
        </w:rPr>
        <w:tab/>
      </w:r>
      <w:hyperlink r:id="rId89">
        <w:r w:rsidRPr="002E0CC9">
          <w:rPr>
            <w:rFonts w:ascii="Times New Roman" w:eastAsia="Times New Roman" w:hAnsi="Times New Roman" w:cs="Times New Roman"/>
            <w:color w:val="000000"/>
            <w:sz w:val="24"/>
            <w:szCs w:val="24"/>
          </w:rPr>
          <w:t xml:space="preserve">Norton, A. J. </w:t>
        </w:r>
      </w:hyperlink>
      <w:hyperlink r:id="rId90">
        <w:r w:rsidRPr="002E0CC9">
          <w:rPr>
            <w:rFonts w:ascii="Times New Roman" w:eastAsia="Times New Roman" w:hAnsi="Times New Roman" w:cs="Times New Roman"/>
            <w:i/>
            <w:color w:val="000000"/>
            <w:sz w:val="24"/>
            <w:szCs w:val="24"/>
          </w:rPr>
          <w:t>et al.</w:t>
        </w:r>
      </w:hyperlink>
      <w:hyperlink r:id="rId91">
        <w:r w:rsidRPr="002E0CC9">
          <w:rPr>
            <w:rFonts w:ascii="Times New Roman" w:eastAsia="Times New Roman" w:hAnsi="Times New Roman" w:cs="Times New Roman"/>
            <w:color w:val="000000"/>
            <w:sz w:val="24"/>
            <w:szCs w:val="24"/>
          </w:rPr>
          <w:t xml:space="preserve"> Estimating global gross primary productivity using chlorophyll fluorescence and a data assimilation system with the BETHY-SCOPE model. </w:t>
        </w:r>
      </w:hyperlink>
      <w:hyperlink r:id="rId92">
        <w:r w:rsidRPr="002E0CC9">
          <w:rPr>
            <w:rFonts w:ascii="Times New Roman" w:eastAsia="Times New Roman" w:hAnsi="Times New Roman" w:cs="Times New Roman"/>
            <w:i/>
            <w:color w:val="000000"/>
            <w:sz w:val="24"/>
            <w:szCs w:val="24"/>
          </w:rPr>
          <w:t>Biogeosciences</w:t>
        </w:r>
      </w:hyperlink>
      <w:hyperlink r:id="rId93">
        <w:r w:rsidRPr="002E0CC9">
          <w:rPr>
            <w:rFonts w:ascii="Times New Roman" w:eastAsia="Times New Roman" w:hAnsi="Times New Roman" w:cs="Times New Roman"/>
            <w:color w:val="000000"/>
            <w:sz w:val="24"/>
            <w:szCs w:val="24"/>
          </w:rPr>
          <w:t xml:space="preserve"> </w:t>
        </w:r>
      </w:hyperlink>
      <w:hyperlink r:id="rId94">
        <w:r w:rsidRPr="002E0CC9">
          <w:rPr>
            <w:rFonts w:ascii="Times New Roman" w:eastAsia="Times New Roman" w:hAnsi="Times New Roman" w:cs="Times New Roman"/>
            <w:color w:val="000000"/>
            <w:sz w:val="24"/>
            <w:szCs w:val="24"/>
          </w:rPr>
          <w:t>16</w:t>
        </w:r>
      </w:hyperlink>
      <w:hyperlink r:id="rId95">
        <w:r w:rsidRPr="002E0CC9">
          <w:rPr>
            <w:rFonts w:ascii="Times New Roman" w:eastAsia="Times New Roman" w:hAnsi="Times New Roman" w:cs="Times New Roman"/>
            <w:color w:val="000000"/>
            <w:sz w:val="24"/>
            <w:szCs w:val="24"/>
          </w:rPr>
          <w:t>, 3069–3093</w:t>
        </w:r>
        <w:r w:rsidR="00D16135">
          <w:rPr>
            <w:rFonts w:ascii="Times New Roman" w:eastAsia="Times New Roman" w:hAnsi="Times New Roman" w:cs="Times New Roman"/>
            <w:color w:val="000000"/>
            <w:sz w:val="24"/>
            <w:szCs w:val="24"/>
          </w:rPr>
          <w:t xml:space="preserve">, </w:t>
        </w:r>
        <w:r w:rsidR="00D16135" w:rsidRPr="00D16135">
          <w:rPr>
            <w:rFonts w:ascii="Times New Roman" w:eastAsia="Times New Roman" w:hAnsi="Times New Roman" w:cs="Times New Roman"/>
            <w:color w:val="000000"/>
            <w:sz w:val="24"/>
            <w:szCs w:val="24"/>
          </w:rPr>
          <w:t>https://doi.org/10.5194/bg-16-3069-2019</w:t>
        </w:r>
        <w:r w:rsidRPr="002E0CC9">
          <w:rPr>
            <w:rFonts w:ascii="Times New Roman" w:eastAsia="Times New Roman" w:hAnsi="Times New Roman" w:cs="Times New Roman"/>
            <w:color w:val="000000"/>
            <w:sz w:val="24"/>
            <w:szCs w:val="24"/>
          </w:rPr>
          <w:t xml:space="preserve"> (2019).</w:t>
        </w:r>
      </w:hyperlink>
    </w:p>
    <w:p w14:paraId="56043C6B" w14:textId="6DED81B5"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6.</w:t>
      </w:r>
      <w:r w:rsidRPr="002E0CC9">
        <w:rPr>
          <w:rFonts w:ascii="Times New Roman" w:eastAsia="Times New Roman" w:hAnsi="Times New Roman" w:cs="Times New Roman"/>
          <w:color w:val="000000"/>
          <w:sz w:val="24"/>
          <w:szCs w:val="24"/>
        </w:rPr>
        <w:tab/>
      </w:r>
      <w:hyperlink r:id="rId96">
        <w:r w:rsidRPr="002E0CC9">
          <w:rPr>
            <w:rFonts w:ascii="Times New Roman" w:eastAsia="Times New Roman" w:hAnsi="Times New Roman" w:cs="Times New Roman"/>
            <w:color w:val="000000"/>
            <w:sz w:val="24"/>
            <w:szCs w:val="24"/>
          </w:rPr>
          <w:t xml:space="preserve">Li, </w:t>
        </w:r>
        <w:r w:rsidR="00D16135">
          <w:rPr>
            <w:rFonts w:ascii="Times New Roman" w:eastAsia="Times New Roman" w:hAnsi="Times New Roman" w:cs="Times New Roman"/>
            <w:color w:val="000000"/>
            <w:sz w:val="24"/>
            <w:szCs w:val="24"/>
          </w:rPr>
          <w:t>X</w:t>
        </w:r>
        <w:r w:rsidRPr="002E0CC9">
          <w:rPr>
            <w:rFonts w:ascii="Times New Roman" w:eastAsia="Times New Roman" w:hAnsi="Times New Roman" w:cs="Times New Roman"/>
            <w:color w:val="000000"/>
            <w:sz w:val="24"/>
            <w:szCs w:val="24"/>
          </w:rPr>
          <w:t xml:space="preserve">. &amp; Xiao, J. Mapping Photosynthesis Solely from Solar-Induced Chlorophyll Fluorescence: A Global, Fine-Resolution Dataset of Gross Primary Production Derived from OCO-2. </w:t>
        </w:r>
      </w:hyperlink>
      <w:hyperlink r:id="rId97">
        <w:r w:rsidRPr="002E0CC9">
          <w:rPr>
            <w:rFonts w:ascii="Times New Roman" w:eastAsia="Times New Roman" w:hAnsi="Times New Roman" w:cs="Times New Roman"/>
            <w:i/>
            <w:color w:val="000000"/>
            <w:sz w:val="24"/>
            <w:szCs w:val="24"/>
          </w:rPr>
          <w:t>Remote Sensing</w:t>
        </w:r>
      </w:hyperlink>
      <w:hyperlink r:id="rId98">
        <w:r w:rsidRPr="002E0CC9">
          <w:rPr>
            <w:rFonts w:ascii="Times New Roman" w:eastAsia="Times New Roman" w:hAnsi="Times New Roman" w:cs="Times New Roman"/>
            <w:color w:val="000000"/>
            <w:sz w:val="24"/>
            <w:szCs w:val="24"/>
          </w:rPr>
          <w:t xml:space="preserve"> 11, 2563</w:t>
        </w:r>
        <w:r w:rsidR="00D16135">
          <w:rPr>
            <w:rFonts w:ascii="Times New Roman" w:eastAsia="Times New Roman" w:hAnsi="Times New Roman" w:cs="Times New Roman"/>
            <w:color w:val="000000"/>
            <w:sz w:val="24"/>
            <w:szCs w:val="24"/>
          </w:rPr>
          <w:t xml:space="preserve">, </w:t>
        </w:r>
        <w:r w:rsidR="00D16135" w:rsidRPr="00D16135">
          <w:rPr>
            <w:rFonts w:ascii="Times New Roman" w:eastAsia="Times New Roman" w:hAnsi="Times New Roman" w:cs="Times New Roman"/>
            <w:color w:val="000000"/>
            <w:sz w:val="24"/>
            <w:szCs w:val="24"/>
          </w:rPr>
          <w:t>https://doi.org/10.3390/rs11212563</w:t>
        </w:r>
        <w:r w:rsidRPr="002E0CC9">
          <w:rPr>
            <w:rFonts w:ascii="Times New Roman" w:eastAsia="Times New Roman" w:hAnsi="Times New Roman" w:cs="Times New Roman"/>
            <w:color w:val="000000"/>
            <w:sz w:val="24"/>
            <w:szCs w:val="24"/>
          </w:rPr>
          <w:t xml:space="preserve"> (2019).</w:t>
        </w:r>
      </w:hyperlink>
    </w:p>
    <w:p w14:paraId="7B8ECA48" w14:textId="581A4F1B"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7.</w:t>
      </w:r>
      <w:r w:rsidRPr="002E0CC9">
        <w:rPr>
          <w:rFonts w:ascii="Times New Roman" w:eastAsia="Times New Roman" w:hAnsi="Times New Roman" w:cs="Times New Roman"/>
          <w:color w:val="000000"/>
          <w:sz w:val="24"/>
          <w:szCs w:val="24"/>
        </w:rPr>
        <w:tab/>
      </w:r>
      <w:hyperlink r:id="rId99">
        <w:r w:rsidRPr="002E0CC9">
          <w:rPr>
            <w:rFonts w:ascii="Times New Roman" w:eastAsia="Times New Roman" w:hAnsi="Times New Roman" w:cs="Times New Roman"/>
            <w:color w:val="000000"/>
            <w:sz w:val="24"/>
            <w:szCs w:val="24"/>
          </w:rPr>
          <w:t xml:space="preserve">Anav, A. </w:t>
        </w:r>
      </w:hyperlink>
      <w:hyperlink r:id="rId100">
        <w:r w:rsidRPr="002E0CC9">
          <w:rPr>
            <w:rFonts w:ascii="Times New Roman" w:eastAsia="Times New Roman" w:hAnsi="Times New Roman" w:cs="Times New Roman"/>
            <w:i/>
            <w:color w:val="000000"/>
            <w:sz w:val="24"/>
            <w:szCs w:val="24"/>
          </w:rPr>
          <w:t>et al.</w:t>
        </w:r>
      </w:hyperlink>
      <w:hyperlink r:id="rId101">
        <w:r w:rsidRPr="002E0CC9">
          <w:rPr>
            <w:rFonts w:ascii="Times New Roman" w:eastAsia="Times New Roman" w:hAnsi="Times New Roman" w:cs="Times New Roman"/>
            <w:color w:val="000000"/>
            <w:sz w:val="24"/>
            <w:szCs w:val="24"/>
          </w:rPr>
          <w:t xml:space="preserve"> Spatiotemporal patterns of terrestrial gross primary production: A review. </w:t>
        </w:r>
      </w:hyperlink>
      <w:hyperlink r:id="rId102">
        <w:r w:rsidRPr="002E0CC9">
          <w:rPr>
            <w:rFonts w:ascii="Times New Roman" w:eastAsia="Times New Roman" w:hAnsi="Times New Roman" w:cs="Times New Roman"/>
            <w:i/>
            <w:color w:val="000000"/>
            <w:sz w:val="24"/>
            <w:szCs w:val="24"/>
          </w:rPr>
          <w:t>Rev. Geophys.</w:t>
        </w:r>
      </w:hyperlink>
      <w:hyperlink r:id="rId103">
        <w:r w:rsidRPr="002E0CC9">
          <w:rPr>
            <w:rFonts w:ascii="Times New Roman" w:eastAsia="Times New Roman" w:hAnsi="Times New Roman" w:cs="Times New Roman"/>
            <w:color w:val="000000"/>
            <w:sz w:val="24"/>
            <w:szCs w:val="24"/>
          </w:rPr>
          <w:t xml:space="preserve"> </w:t>
        </w:r>
      </w:hyperlink>
      <w:hyperlink r:id="rId104">
        <w:r w:rsidRPr="002E0CC9">
          <w:rPr>
            <w:rFonts w:ascii="Times New Roman" w:eastAsia="Times New Roman" w:hAnsi="Times New Roman" w:cs="Times New Roman"/>
            <w:color w:val="000000"/>
            <w:sz w:val="24"/>
            <w:szCs w:val="24"/>
          </w:rPr>
          <w:t>53</w:t>
        </w:r>
      </w:hyperlink>
      <w:hyperlink r:id="rId105">
        <w:r w:rsidRPr="002E0CC9">
          <w:rPr>
            <w:rFonts w:ascii="Times New Roman" w:eastAsia="Times New Roman" w:hAnsi="Times New Roman" w:cs="Times New Roman"/>
            <w:color w:val="000000"/>
            <w:sz w:val="24"/>
            <w:szCs w:val="24"/>
          </w:rPr>
          <w:t>, 2015RG000483</w:t>
        </w:r>
        <w:r w:rsidR="00D16135">
          <w:rPr>
            <w:rFonts w:ascii="Times New Roman" w:eastAsia="Times New Roman" w:hAnsi="Times New Roman" w:cs="Times New Roman"/>
            <w:color w:val="000000"/>
            <w:sz w:val="24"/>
            <w:szCs w:val="24"/>
          </w:rPr>
          <w:t xml:space="preserve">, </w:t>
        </w:r>
        <w:r w:rsidR="00D16135" w:rsidRPr="00D16135">
          <w:rPr>
            <w:rFonts w:ascii="Times New Roman" w:eastAsia="Times New Roman" w:hAnsi="Times New Roman" w:cs="Times New Roman"/>
            <w:color w:val="000000"/>
            <w:sz w:val="24"/>
            <w:szCs w:val="24"/>
          </w:rPr>
          <w:t>https://doi.org/10.1002/2015RG000483</w:t>
        </w:r>
        <w:r w:rsidRPr="002E0CC9">
          <w:rPr>
            <w:rFonts w:ascii="Times New Roman" w:eastAsia="Times New Roman" w:hAnsi="Times New Roman" w:cs="Times New Roman"/>
            <w:color w:val="000000"/>
            <w:sz w:val="24"/>
            <w:szCs w:val="24"/>
          </w:rPr>
          <w:t xml:space="preserve"> (2015).</w:t>
        </w:r>
      </w:hyperlink>
    </w:p>
    <w:p w14:paraId="2FF31E33" w14:textId="001AA5D7"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8.</w:t>
      </w:r>
      <w:r w:rsidRPr="002E0CC9">
        <w:rPr>
          <w:rFonts w:ascii="Times New Roman" w:eastAsia="Times New Roman" w:hAnsi="Times New Roman" w:cs="Times New Roman"/>
          <w:color w:val="000000"/>
          <w:sz w:val="24"/>
          <w:szCs w:val="24"/>
        </w:rPr>
        <w:tab/>
      </w:r>
      <w:hyperlink r:id="rId106">
        <w:r w:rsidRPr="002E0CC9">
          <w:rPr>
            <w:rFonts w:ascii="Times New Roman" w:eastAsia="Times New Roman" w:hAnsi="Times New Roman" w:cs="Times New Roman"/>
            <w:color w:val="000000"/>
            <w:sz w:val="24"/>
            <w:szCs w:val="24"/>
          </w:rPr>
          <w:t xml:space="preserve">Ruimy, A., Dedieu, G. &amp; Saugier, B. TURC: A diagnostic model of continental gross primary productivity and net primary productivity. </w:t>
        </w:r>
      </w:hyperlink>
      <w:hyperlink r:id="rId107">
        <w:r w:rsidRPr="002E0CC9">
          <w:rPr>
            <w:rFonts w:ascii="Times New Roman" w:eastAsia="Times New Roman" w:hAnsi="Times New Roman" w:cs="Times New Roman"/>
            <w:i/>
            <w:color w:val="000000"/>
            <w:sz w:val="24"/>
            <w:szCs w:val="24"/>
          </w:rPr>
          <w:t>Global Biogeochem. Cycles</w:t>
        </w:r>
      </w:hyperlink>
      <w:hyperlink r:id="rId108">
        <w:r w:rsidRPr="002E0CC9">
          <w:rPr>
            <w:rFonts w:ascii="Times New Roman" w:eastAsia="Times New Roman" w:hAnsi="Times New Roman" w:cs="Times New Roman"/>
            <w:color w:val="000000"/>
            <w:sz w:val="24"/>
            <w:szCs w:val="24"/>
          </w:rPr>
          <w:t xml:space="preserve"> </w:t>
        </w:r>
      </w:hyperlink>
      <w:hyperlink r:id="rId109">
        <w:r w:rsidRPr="002E0CC9">
          <w:rPr>
            <w:rFonts w:ascii="Times New Roman" w:eastAsia="Times New Roman" w:hAnsi="Times New Roman" w:cs="Times New Roman"/>
            <w:color w:val="000000"/>
            <w:sz w:val="24"/>
            <w:szCs w:val="24"/>
          </w:rPr>
          <w:t>10</w:t>
        </w:r>
      </w:hyperlink>
      <w:hyperlink r:id="rId110">
        <w:r w:rsidRPr="002E0CC9">
          <w:rPr>
            <w:rFonts w:ascii="Times New Roman" w:eastAsia="Times New Roman" w:hAnsi="Times New Roman" w:cs="Times New Roman"/>
            <w:color w:val="000000"/>
            <w:sz w:val="24"/>
            <w:szCs w:val="24"/>
          </w:rPr>
          <w:t>, 269–285</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https://doi.org/10.1029/96GB00349</w:t>
        </w:r>
        <w:r w:rsidRPr="002E0CC9">
          <w:rPr>
            <w:rFonts w:ascii="Times New Roman" w:eastAsia="Times New Roman" w:hAnsi="Times New Roman" w:cs="Times New Roman"/>
            <w:color w:val="000000"/>
            <w:sz w:val="24"/>
            <w:szCs w:val="24"/>
          </w:rPr>
          <w:t xml:space="preserve"> (1996).</w:t>
        </w:r>
      </w:hyperlink>
    </w:p>
    <w:p w14:paraId="1CDA4FB0" w14:textId="2E8BAC41"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9.</w:t>
      </w:r>
      <w:r w:rsidRPr="002E0CC9">
        <w:rPr>
          <w:rFonts w:ascii="Times New Roman" w:eastAsia="Times New Roman" w:hAnsi="Times New Roman" w:cs="Times New Roman"/>
          <w:color w:val="000000"/>
          <w:sz w:val="24"/>
          <w:szCs w:val="24"/>
        </w:rPr>
        <w:tab/>
      </w:r>
      <w:hyperlink r:id="rId111">
        <w:r w:rsidRPr="002E0CC9">
          <w:rPr>
            <w:rFonts w:ascii="Times New Roman" w:eastAsia="Times New Roman" w:hAnsi="Times New Roman" w:cs="Times New Roman"/>
            <w:color w:val="000000"/>
            <w:sz w:val="24"/>
            <w:szCs w:val="24"/>
          </w:rPr>
          <w:t xml:space="preserve">Jung, M. </w:t>
        </w:r>
      </w:hyperlink>
      <w:hyperlink r:id="rId112">
        <w:r w:rsidRPr="002E0CC9">
          <w:rPr>
            <w:rFonts w:ascii="Times New Roman" w:eastAsia="Times New Roman" w:hAnsi="Times New Roman" w:cs="Times New Roman"/>
            <w:i/>
            <w:color w:val="000000"/>
            <w:sz w:val="24"/>
            <w:szCs w:val="24"/>
          </w:rPr>
          <w:t>et al.</w:t>
        </w:r>
      </w:hyperlink>
      <w:hyperlink r:id="rId113">
        <w:r w:rsidRPr="002E0CC9">
          <w:rPr>
            <w:rFonts w:ascii="Times New Roman" w:eastAsia="Times New Roman" w:hAnsi="Times New Roman" w:cs="Times New Roman"/>
            <w:color w:val="000000"/>
            <w:sz w:val="24"/>
            <w:szCs w:val="24"/>
          </w:rPr>
          <w:t xml:space="preserve"> Scaling carbon fluxes from eddy covariance sites to globe: Synthesis and evaluation of the FLUXCOM approach. </w:t>
        </w:r>
      </w:hyperlink>
      <w:hyperlink r:id="rId114">
        <w:r w:rsidRPr="002E0CC9">
          <w:rPr>
            <w:rFonts w:ascii="Times New Roman" w:eastAsia="Times New Roman" w:hAnsi="Times New Roman" w:cs="Times New Roman"/>
            <w:i/>
            <w:color w:val="000000"/>
            <w:sz w:val="24"/>
            <w:szCs w:val="24"/>
          </w:rPr>
          <w:t xml:space="preserve">Biogeoscices </w:t>
        </w:r>
        <w:r w:rsidRPr="002E0CC9">
          <w:rPr>
            <w:rFonts w:ascii="Times New Roman" w:eastAsia="Times New Roman" w:hAnsi="Times New Roman" w:cs="Times New Roman"/>
            <w:color w:val="000000"/>
            <w:sz w:val="24"/>
            <w:szCs w:val="24"/>
          </w:rPr>
          <w:t>17</w:t>
        </w:r>
      </w:hyperlink>
      <w:r w:rsidRPr="002E0CC9">
        <w:rPr>
          <w:rFonts w:ascii="Times New Roman" w:eastAsia="Times New Roman" w:hAnsi="Times New Roman" w:cs="Times New Roman"/>
          <w:color w:val="000000"/>
          <w:sz w:val="24"/>
          <w:szCs w:val="24"/>
        </w:rPr>
        <w:t>,</w:t>
      </w:r>
      <w:hyperlink r:id="rId115">
        <w:r w:rsidRPr="002E0CC9">
          <w:rPr>
            <w:rFonts w:ascii="Times New Roman" w:eastAsia="Times New Roman" w:hAnsi="Times New Roman" w:cs="Times New Roman"/>
            <w:color w:val="000000"/>
            <w:sz w:val="24"/>
            <w:szCs w:val="24"/>
          </w:rPr>
          <w:t xml:space="preserve"> 1343–1365</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https://doi.org/10.5194/bg-17-1343-2020</w:t>
        </w:r>
        <w:r w:rsidRPr="002E0CC9">
          <w:rPr>
            <w:rFonts w:ascii="Times New Roman" w:eastAsia="Times New Roman" w:hAnsi="Times New Roman" w:cs="Times New Roman"/>
            <w:color w:val="000000"/>
            <w:sz w:val="24"/>
            <w:szCs w:val="24"/>
          </w:rPr>
          <w:t xml:space="preserve"> (2020)</w:t>
        </w:r>
      </w:hyperlink>
      <w:hyperlink r:id="rId116">
        <w:r w:rsidRPr="002E0CC9">
          <w:rPr>
            <w:rFonts w:ascii="Times New Roman" w:eastAsia="Times New Roman" w:hAnsi="Times New Roman" w:cs="Times New Roman"/>
            <w:color w:val="000000"/>
            <w:sz w:val="24"/>
            <w:szCs w:val="24"/>
          </w:rPr>
          <w:t>.</w:t>
        </w:r>
      </w:hyperlink>
    </w:p>
    <w:p w14:paraId="7E2FDF83" w14:textId="6E779279"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10.</w:t>
      </w:r>
      <w:r w:rsidRPr="002E0CC9">
        <w:rPr>
          <w:rFonts w:ascii="Times New Roman" w:eastAsia="Times New Roman" w:hAnsi="Times New Roman" w:cs="Times New Roman"/>
          <w:color w:val="000000"/>
          <w:sz w:val="24"/>
          <w:szCs w:val="24"/>
        </w:rPr>
        <w:tab/>
      </w:r>
      <w:hyperlink r:id="rId117">
        <w:r w:rsidRPr="002E0CC9">
          <w:rPr>
            <w:rFonts w:ascii="Times New Roman" w:eastAsia="Times New Roman" w:hAnsi="Times New Roman" w:cs="Times New Roman"/>
            <w:color w:val="000000"/>
            <w:sz w:val="24"/>
            <w:szCs w:val="24"/>
          </w:rPr>
          <w:t xml:space="preserve">Chen, M. </w:t>
        </w:r>
      </w:hyperlink>
      <w:hyperlink r:id="rId118">
        <w:r w:rsidRPr="002E0CC9">
          <w:rPr>
            <w:rFonts w:ascii="Times New Roman" w:eastAsia="Times New Roman" w:hAnsi="Times New Roman" w:cs="Times New Roman"/>
            <w:i/>
            <w:color w:val="000000"/>
            <w:sz w:val="24"/>
            <w:szCs w:val="24"/>
          </w:rPr>
          <w:t>et al.</w:t>
        </w:r>
      </w:hyperlink>
      <w:hyperlink r:id="rId119">
        <w:r w:rsidRPr="002E0CC9">
          <w:rPr>
            <w:rFonts w:ascii="Times New Roman" w:eastAsia="Times New Roman" w:hAnsi="Times New Roman" w:cs="Times New Roman"/>
            <w:color w:val="000000"/>
            <w:sz w:val="24"/>
            <w:szCs w:val="24"/>
          </w:rPr>
          <w:t xml:space="preserve"> Regional contribution to variability and trends of global gross primary productivity. </w:t>
        </w:r>
      </w:hyperlink>
      <w:hyperlink r:id="rId120">
        <w:r w:rsidRPr="002E0CC9">
          <w:rPr>
            <w:rFonts w:ascii="Times New Roman" w:eastAsia="Times New Roman" w:hAnsi="Times New Roman" w:cs="Times New Roman"/>
            <w:i/>
            <w:color w:val="000000"/>
            <w:sz w:val="24"/>
            <w:szCs w:val="24"/>
          </w:rPr>
          <w:t>Environ. Res. Lett.</w:t>
        </w:r>
      </w:hyperlink>
      <w:hyperlink r:id="rId121">
        <w:r w:rsidRPr="002E0CC9">
          <w:rPr>
            <w:rFonts w:ascii="Times New Roman" w:eastAsia="Times New Roman" w:hAnsi="Times New Roman" w:cs="Times New Roman"/>
            <w:color w:val="000000"/>
            <w:sz w:val="24"/>
            <w:szCs w:val="24"/>
          </w:rPr>
          <w:t xml:space="preserve"> </w:t>
        </w:r>
      </w:hyperlink>
      <w:hyperlink r:id="rId122">
        <w:r w:rsidRPr="002E0CC9">
          <w:rPr>
            <w:rFonts w:ascii="Times New Roman" w:eastAsia="Times New Roman" w:hAnsi="Times New Roman" w:cs="Times New Roman"/>
            <w:color w:val="000000"/>
            <w:sz w:val="24"/>
            <w:szCs w:val="24"/>
          </w:rPr>
          <w:t>12</w:t>
        </w:r>
      </w:hyperlink>
      <w:hyperlink r:id="rId123" w:history="1">
        <w:r w:rsidR="004634C9" w:rsidRPr="008C0D60">
          <w:rPr>
            <w:rStyle w:val="Hyperlink"/>
            <w:rFonts w:ascii="Times New Roman" w:eastAsia="Times New Roman" w:hAnsi="Times New Roman" w:cs="Times New Roman"/>
            <w:sz w:val="24"/>
            <w:szCs w:val="24"/>
          </w:rPr>
          <w:t>, 105005, https://doi.org/10.1088/1748-9326/aa8978 (2017).</w:t>
        </w:r>
      </w:hyperlink>
    </w:p>
    <w:p w14:paraId="0D9E96DC" w14:textId="6B1E5864"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11.</w:t>
      </w:r>
      <w:r w:rsidRPr="002E0CC9">
        <w:rPr>
          <w:rFonts w:ascii="Times New Roman" w:eastAsia="Times New Roman" w:hAnsi="Times New Roman" w:cs="Times New Roman"/>
          <w:color w:val="000000"/>
          <w:sz w:val="24"/>
          <w:szCs w:val="24"/>
        </w:rPr>
        <w:tab/>
      </w:r>
      <w:hyperlink r:id="rId124">
        <w:r w:rsidRPr="002E0CC9">
          <w:rPr>
            <w:rFonts w:ascii="Times New Roman" w:eastAsia="Times New Roman" w:hAnsi="Times New Roman" w:cs="Times New Roman"/>
            <w:color w:val="000000"/>
            <w:sz w:val="24"/>
            <w:szCs w:val="24"/>
          </w:rPr>
          <w:t xml:space="preserve">Collier, N. </w:t>
        </w:r>
      </w:hyperlink>
      <w:hyperlink r:id="rId125">
        <w:r w:rsidRPr="002E0CC9">
          <w:rPr>
            <w:rFonts w:ascii="Times New Roman" w:eastAsia="Times New Roman" w:hAnsi="Times New Roman" w:cs="Times New Roman"/>
            <w:i/>
            <w:color w:val="000000"/>
            <w:sz w:val="24"/>
            <w:szCs w:val="24"/>
          </w:rPr>
          <w:t>et al.</w:t>
        </w:r>
      </w:hyperlink>
      <w:hyperlink r:id="rId126">
        <w:r w:rsidRPr="002E0CC9">
          <w:rPr>
            <w:rFonts w:ascii="Times New Roman" w:eastAsia="Times New Roman" w:hAnsi="Times New Roman" w:cs="Times New Roman"/>
            <w:color w:val="000000"/>
            <w:sz w:val="24"/>
            <w:szCs w:val="24"/>
          </w:rPr>
          <w:t xml:space="preserve"> The International Land Model Benchmarking (ILAMB) System: Design, Theory, and Implementation. </w:t>
        </w:r>
      </w:hyperlink>
      <w:hyperlink r:id="rId127">
        <w:r w:rsidRPr="002E0CC9">
          <w:rPr>
            <w:rFonts w:ascii="Times New Roman" w:eastAsia="Times New Roman" w:hAnsi="Times New Roman" w:cs="Times New Roman"/>
            <w:i/>
            <w:color w:val="000000"/>
            <w:sz w:val="24"/>
            <w:szCs w:val="24"/>
          </w:rPr>
          <w:t>J. Adv. Model. Earth Syst.</w:t>
        </w:r>
      </w:hyperlink>
      <w:hyperlink r:id="rId128">
        <w:r w:rsidRPr="002E0CC9">
          <w:rPr>
            <w:rFonts w:ascii="Times New Roman" w:eastAsia="Times New Roman" w:hAnsi="Times New Roman" w:cs="Times New Roman"/>
            <w:color w:val="000000"/>
            <w:sz w:val="24"/>
            <w:szCs w:val="24"/>
          </w:rPr>
          <w:t xml:space="preserve"> </w:t>
        </w:r>
      </w:hyperlink>
      <w:hyperlink r:id="rId129">
        <w:r w:rsidRPr="002E0CC9">
          <w:rPr>
            <w:rFonts w:ascii="Times New Roman" w:eastAsia="Times New Roman" w:hAnsi="Times New Roman" w:cs="Times New Roman"/>
            <w:color w:val="000000"/>
            <w:sz w:val="24"/>
            <w:szCs w:val="24"/>
          </w:rPr>
          <w:t>10</w:t>
        </w:r>
      </w:hyperlink>
      <w:hyperlink r:id="rId130">
        <w:r w:rsidRPr="002E0CC9">
          <w:rPr>
            <w:rFonts w:ascii="Times New Roman" w:eastAsia="Times New Roman" w:hAnsi="Times New Roman" w:cs="Times New Roman"/>
            <w:color w:val="000000"/>
            <w:sz w:val="24"/>
            <w:szCs w:val="24"/>
          </w:rPr>
          <w:t>, 2731–2754</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https://doi.org/10.1029/2018MS001354</w:t>
        </w:r>
        <w:r w:rsidRPr="002E0CC9">
          <w:rPr>
            <w:rFonts w:ascii="Times New Roman" w:eastAsia="Times New Roman" w:hAnsi="Times New Roman" w:cs="Times New Roman"/>
            <w:color w:val="000000"/>
            <w:sz w:val="24"/>
            <w:szCs w:val="24"/>
          </w:rPr>
          <w:t xml:space="preserve"> (2018).</w:t>
        </w:r>
      </w:hyperlink>
    </w:p>
    <w:p w14:paraId="180E298D" w14:textId="419D7AEE"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lastRenderedPageBreak/>
        <w:t>12.</w:t>
      </w:r>
      <w:r w:rsidRPr="002E0CC9">
        <w:rPr>
          <w:rFonts w:ascii="Times New Roman" w:eastAsia="Times New Roman" w:hAnsi="Times New Roman" w:cs="Times New Roman"/>
          <w:color w:val="000000"/>
          <w:sz w:val="24"/>
          <w:szCs w:val="24"/>
        </w:rPr>
        <w:tab/>
      </w:r>
      <w:hyperlink r:id="rId131">
        <w:r w:rsidRPr="002E0CC9">
          <w:rPr>
            <w:rFonts w:ascii="Times New Roman" w:eastAsia="Times New Roman" w:hAnsi="Times New Roman" w:cs="Times New Roman"/>
            <w:color w:val="000000"/>
            <w:sz w:val="24"/>
            <w:szCs w:val="24"/>
          </w:rPr>
          <w:t xml:space="preserve">Xie, X. </w:t>
        </w:r>
      </w:hyperlink>
      <w:hyperlink r:id="rId132">
        <w:r w:rsidRPr="002E0CC9">
          <w:rPr>
            <w:rFonts w:ascii="Times New Roman" w:eastAsia="Times New Roman" w:hAnsi="Times New Roman" w:cs="Times New Roman"/>
            <w:i/>
            <w:color w:val="000000"/>
            <w:sz w:val="24"/>
            <w:szCs w:val="24"/>
          </w:rPr>
          <w:t>et al.</w:t>
        </w:r>
      </w:hyperlink>
      <w:hyperlink r:id="rId133">
        <w:r w:rsidRPr="002E0CC9">
          <w:rPr>
            <w:rFonts w:ascii="Times New Roman" w:eastAsia="Times New Roman" w:hAnsi="Times New Roman" w:cs="Times New Roman"/>
            <w:color w:val="000000"/>
            <w:sz w:val="24"/>
            <w:szCs w:val="24"/>
          </w:rPr>
          <w:t xml:space="preserve"> Uncertainty analysis of multiple global GPP datasets in characterizing the lagged effect of drought on photosynthesis. </w:t>
        </w:r>
      </w:hyperlink>
      <w:hyperlink r:id="rId134">
        <w:r w:rsidRPr="002E0CC9">
          <w:rPr>
            <w:rFonts w:ascii="Times New Roman" w:eastAsia="Times New Roman" w:hAnsi="Times New Roman" w:cs="Times New Roman"/>
            <w:i/>
            <w:color w:val="000000"/>
            <w:sz w:val="24"/>
            <w:szCs w:val="24"/>
          </w:rPr>
          <w:t>Ecol. Indic.</w:t>
        </w:r>
      </w:hyperlink>
      <w:hyperlink r:id="rId135">
        <w:r w:rsidRPr="002E0CC9">
          <w:rPr>
            <w:rFonts w:ascii="Times New Roman" w:eastAsia="Times New Roman" w:hAnsi="Times New Roman" w:cs="Times New Roman"/>
            <w:color w:val="000000"/>
            <w:sz w:val="24"/>
            <w:szCs w:val="24"/>
          </w:rPr>
          <w:t xml:space="preserve"> </w:t>
        </w:r>
      </w:hyperlink>
      <w:hyperlink r:id="rId136">
        <w:r w:rsidRPr="002E0CC9">
          <w:rPr>
            <w:rFonts w:ascii="Times New Roman" w:eastAsia="Times New Roman" w:hAnsi="Times New Roman" w:cs="Times New Roman"/>
            <w:color w:val="000000"/>
            <w:sz w:val="24"/>
            <w:szCs w:val="24"/>
          </w:rPr>
          <w:t>113</w:t>
        </w:r>
      </w:hyperlink>
      <w:hyperlink r:id="rId137">
        <w:r w:rsidRPr="002E0CC9">
          <w:rPr>
            <w:rFonts w:ascii="Times New Roman" w:eastAsia="Times New Roman" w:hAnsi="Times New Roman" w:cs="Times New Roman"/>
            <w:color w:val="000000"/>
            <w:sz w:val="24"/>
            <w:szCs w:val="24"/>
          </w:rPr>
          <w:t>, 106224</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https://doi.org/10.1016/j.ecolind.2020.106224</w:t>
        </w:r>
        <w:r w:rsidRPr="002E0CC9">
          <w:rPr>
            <w:rFonts w:ascii="Times New Roman" w:eastAsia="Times New Roman" w:hAnsi="Times New Roman" w:cs="Times New Roman"/>
            <w:color w:val="000000"/>
            <w:sz w:val="24"/>
            <w:szCs w:val="24"/>
          </w:rPr>
          <w:t xml:space="preserve"> (2020).</w:t>
        </w:r>
      </w:hyperlink>
    </w:p>
    <w:p w14:paraId="725CBF77" w14:textId="0C26AA1F"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13.</w:t>
      </w:r>
      <w:r w:rsidRPr="002E0CC9">
        <w:rPr>
          <w:rFonts w:ascii="Times New Roman" w:eastAsia="Times New Roman" w:hAnsi="Times New Roman" w:cs="Times New Roman"/>
          <w:color w:val="000000"/>
          <w:sz w:val="24"/>
          <w:szCs w:val="24"/>
        </w:rPr>
        <w:tab/>
      </w:r>
      <w:hyperlink r:id="rId138">
        <w:r w:rsidRPr="002E0CC9">
          <w:rPr>
            <w:rFonts w:ascii="Times New Roman" w:eastAsia="Times New Roman" w:hAnsi="Times New Roman" w:cs="Times New Roman"/>
            <w:color w:val="000000"/>
            <w:sz w:val="24"/>
            <w:szCs w:val="24"/>
          </w:rPr>
          <w:t xml:space="preserve">Williams, A. P. </w:t>
        </w:r>
      </w:hyperlink>
      <w:hyperlink r:id="rId139">
        <w:r w:rsidRPr="002E0CC9">
          <w:rPr>
            <w:rFonts w:ascii="Times New Roman" w:eastAsia="Times New Roman" w:hAnsi="Times New Roman" w:cs="Times New Roman"/>
            <w:i/>
            <w:color w:val="000000"/>
            <w:sz w:val="24"/>
            <w:szCs w:val="24"/>
          </w:rPr>
          <w:t>et al.</w:t>
        </w:r>
      </w:hyperlink>
      <w:hyperlink r:id="rId140">
        <w:r w:rsidRPr="002E0CC9">
          <w:rPr>
            <w:rFonts w:ascii="Times New Roman" w:eastAsia="Times New Roman" w:hAnsi="Times New Roman" w:cs="Times New Roman"/>
            <w:color w:val="000000"/>
            <w:sz w:val="24"/>
            <w:szCs w:val="24"/>
          </w:rPr>
          <w:t xml:space="preserve"> Large contribution from anthropogenic warming to an emerging North American megadrought. </w:t>
        </w:r>
      </w:hyperlink>
      <w:hyperlink r:id="rId141">
        <w:r w:rsidRPr="002E0CC9">
          <w:rPr>
            <w:rFonts w:ascii="Times New Roman" w:eastAsia="Times New Roman" w:hAnsi="Times New Roman" w:cs="Times New Roman"/>
            <w:i/>
            <w:color w:val="000000"/>
            <w:sz w:val="24"/>
            <w:szCs w:val="24"/>
          </w:rPr>
          <w:t>Science</w:t>
        </w:r>
      </w:hyperlink>
      <w:hyperlink r:id="rId142">
        <w:r w:rsidRPr="002E0CC9">
          <w:rPr>
            <w:rFonts w:ascii="Times New Roman" w:eastAsia="Times New Roman" w:hAnsi="Times New Roman" w:cs="Times New Roman"/>
            <w:color w:val="000000"/>
            <w:sz w:val="24"/>
            <w:szCs w:val="24"/>
          </w:rPr>
          <w:t xml:space="preserve"> </w:t>
        </w:r>
      </w:hyperlink>
      <w:hyperlink r:id="rId143">
        <w:r w:rsidRPr="002E0CC9">
          <w:rPr>
            <w:rFonts w:ascii="Times New Roman" w:eastAsia="Times New Roman" w:hAnsi="Times New Roman" w:cs="Times New Roman"/>
            <w:color w:val="000000"/>
            <w:sz w:val="24"/>
            <w:szCs w:val="24"/>
          </w:rPr>
          <w:t>368</w:t>
        </w:r>
      </w:hyperlink>
      <w:hyperlink r:id="rId144">
        <w:r w:rsidRPr="002E0CC9">
          <w:rPr>
            <w:rFonts w:ascii="Times New Roman" w:eastAsia="Times New Roman" w:hAnsi="Times New Roman" w:cs="Times New Roman"/>
            <w:color w:val="000000"/>
            <w:sz w:val="24"/>
            <w:szCs w:val="24"/>
          </w:rPr>
          <w:t>, 314–318</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DOI: 10.1126/science.aaz9600</w:t>
        </w:r>
        <w:r w:rsidRPr="002E0CC9">
          <w:rPr>
            <w:rFonts w:ascii="Times New Roman" w:eastAsia="Times New Roman" w:hAnsi="Times New Roman" w:cs="Times New Roman"/>
            <w:color w:val="000000"/>
            <w:sz w:val="24"/>
            <w:szCs w:val="24"/>
          </w:rPr>
          <w:t xml:space="preserve"> (2020).</w:t>
        </w:r>
      </w:hyperlink>
    </w:p>
    <w:p w14:paraId="6B2A2FBD" w14:textId="0D80250D"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14.</w:t>
      </w:r>
      <w:r w:rsidRPr="002E0CC9">
        <w:rPr>
          <w:rFonts w:ascii="Times New Roman" w:eastAsia="Times New Roman" w:hAnsi="Times New Roman" w:cs="Times New Roman"/>
          <w:color w:val="000000"/>
          <w:sz w:val="24"/>
          <w:szCs w:val="24"/>
        </w:rPr>
        <w:tab/>
      </w:r>
      <w:hyperlink r:id="rId145">
        <w:r w:rsidRPr="002E0CC9">
          <w:rPr>
            <w:rFonts w:ascii="Times New Roman" w:eastAsia="Times New Roman" w:hAnsi="Times New Roman" w:cs="Times New Roman"/>
            <w:color w:val="000000"/>
            <w:sz w:val="24"/>
            <w:szCs w:val="24"/>
          </w:rPr>
          <w:t xml:space="preserve">Hashimoto, S. </w:t>
        </w:r>
      </w:hyperlink>
      <w:hyperlink r:id="rId146">
        <w:r w:rsidRPr="002E0CC9">
          <w:rPr>
            <w:rFonts w:ascii="Times New Roman" w:eastAsia="Times New Roman" w:hAnsi="Times New Roman" w:cs="Times New Roman"/>
            <w:i/>
            <w:color w:val="000000"/>
            <w:sz w:val="24"/>
            <w:szCs w:val="24"/>
          </w:rPr>
          <w:t>et al.</w:t>
        </w:r>
      </w:hyperlink>
      <w:hyperlink r:id="rId147">
        <w:r w:rsidRPr="002E0CC9">
          <w:rPr>
            <w:rFonts w:ascii="Times New Roman" w:eastAsia="Times New Roman" w:hAnsi="Times New Roman" w:cs="Times New Roman"/>
            <w:color w:val="000000"/>
            <w:sz w:val="24"/>
            <w:szCs w:val="24"/>
          </w:rPr>
          <w:t xml:space="preserve"> Global spatiotemporal distribution of soil respiration modeled using a global database. </w:t>
        </w:r>
      </w:hyperlink>
      <w:hyperlink r:id="rId148">
        <w:r w:rsidRPr="002E0CC9">
          <w:rPr>
            <w:rFonts w:ascii="Times New Roman" w:eastAsia="Times New Roman" w:hAnsi="Times New Roman" w:cs="Times New Roman"/>
            <w:i/>
            <w:color w:val="000000"/>
            <w:sz w:val="24"/>
            <w:szCs w:val="24"/>
          </w:rPr>
          <w:t>Biogeosciences</w:t>
        </w:r>
      </w:hyperlink>
      <w:hyperlink r:id="rId149">
        <w:r w:rsidRPr="002E0CC9">
          <w:rPr>
            <w:rFonts w:ascii="Times New Roman" w:eastAsia="Times New Roman" w:hAnsi="Times New Roman" w:cs="Times New Roman"/>
            <w:color w:val="000000"/>
            <w:sz w:val="24"/>
            <w:szCs w:val="24"/>
          </w:rPr>
          <w:t xml:space="preserve"> </w:t>
        </w:r>
      </w:hyperlink>
      <w:hyperlink r:id="rId150">
        <w:r w:rsidRPr="002E0CC9">
          <w:rPr>
            <w:rFonts w:ascii="Times New Roman" w:eastAsia="Times New Roman" w:hAnsi="Times New Roman" w:cs="Times New Roman"/>
            <w:color w:val="000000"/>
            <w:sz w:val="24"/>
            <w:szCs w:val="24"/>
          </w:rPr>
          <w:t>12</w:t>
        </w:r>
      </w:hyperlink>
      <w:hyperlink r:id="rId151">
        <w:r w:rsidRPr="002E0CC9">
          <w:rPr>
            <w:rFonts w:ascii="Times New Roman" w:eastAsia="Times New Roman" w:hAnsi="Times New Roman" w:cs="Times New Roman"/>
            <w:color w:val="000000"/>
            <w:sz w:val="24"/>
            <w:szCs w:val="24"/>
          </w:rPr>
          <w:t>, 4121–4132</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https://doi.org/10.5194/bg-12-4121-2015</w:t>
        </w:r>
        <w:r w:rsidRPr="002E0CC9">
          <w:rPr>
            <w:rFonts w:ascii="Times New Roman" w:eastAsia="Times New Roman" w:hAnsi="Times New Roman" w:cs="Times New Roman"/>
            <w:color w:val="000000"/>
            <w:sz w:val="24"/>
            <w:szCs w:val="24"/>
          </w:rPr>
          <w:t xml:space="preserve"> (2015).</w:t>
        </w:r>
      </w:hyperlink>
    </w:p>
    <w:p w14:paraId="4C765B13" w14:textId="26F04DD3"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15.</w:t>
      </w:r>
      <w:r w:rsidRPr="002E0CC9">
        <w:rPr>
          <w:rFonts w:ascii="Times New Roman" w:eastAsia="Times New Roman" w:hAnsi="Times New Roman" w:cs="Times New Roman"/>
          <w:color w:val="000000"/>
          <w:sz w:val="24"/>
          <w:szCs w:val="24"/>
        </w:rPr>
        <w:tab/>
      </w:r>
      <w:hyperlink r:id="rId152">
        <w:r w:rsidRPr="002E0CC9">
          <w:rPr>
            <w:rFonts w:ascii="Times New Roman" w:eastAsia="Times New Roman" w:hAnsi="Times New Roman" w:cs="Times New Roman"/>
            <w:color w:val="000000"/>
            <w:sz w:val="24"/>
            <w:szCs w:val="24"/>
          </w:rPr>
          <w:t xml:space="preserve">Bond-Lamberty, B. &amp; Thomson, A. Temperature-associated increases in the global soil respiration record. </w:t>
        </w:r>
      </w:hyperlink>
      <w:hyperlink r:id="rId153">
        <w:r w:rsidRPr="002E0CC9">
          <w:rPr>
            <w:rFonts w:ascii="Times New Roman" w:eastAsia="Times New Roman" w:hAnsi="Times New Roman" w:cs="Times New Roman"/>
            <w:i/>
            <w:color w:val="000000"/>
            <w:sz w:val="24"/>
            <w:szCs w:val="24"/>
          </w:rPr>
          <w:t>Nature</w:t>
        </w:r>
      </w:hyperlink>
      <w:hyperlink r:id="rId154">
        <w:r w:rsidRPr="002E0CC9">
          <w:rPr>
            <w:rFonts w:ascii="Times New Roman" w:eastAsia="Times New Roman" w:hAnsi="Times New Roman" w:cs="Times New Roman"/>
            <w:color w:val="000000"/>
            <w:sz w:val="24"/>
            <w:szCs w:val="24"/>
          </w:rPr>
          <w:t xml:space="preserve"> </w:t>
        </w:r>
      </w:hyperlink>
      <w:hyperlink r:id="rId155">
        <w:r w:rsidRPr="002E0CC9">
          <w:rPr>
            <w:rFonts w:ascii="Times New Roman" w:eastAsia="Times New Roman" w:hAnsi="Times New Roman" w:cs="Times New Roman"/>
            <w:color w:val="000000"/>
            <w:sz w:val="24"/>
            <w:szCs w:val="24"/>
          </w:rPr>
          <w:t>464</w:t>
        </w:r>
      </w:hyperlink>
      <w:hyperlink r:id="rId156">
        <w:r w:rsidRPr="002E0CC9">
          <w:rPr>
            <w:rFonts w:ascii="Times New Roman" w:eastAsia="Times New Roman" w:hAnsi="Times New Roman" w:cs="Times New Roman"/>
            <w:color w:val="000000"/>
            <w:sz w:val="24"/>
            <w:szCs w:val="24"/>
          </w:rPr>
          <w:t>, 579–582</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doi:10.1038/nature08930</w:t>
        </w:r>
        <w:r w:rsidRPr="002E0CC9">
          <w:rPr>
            <w:rFonts w:ascii="Times New Roman" w:eastAsia="Times New Roman" w:hAnsi="Times New Roman" w:cs="Times New Roman"/>
            <w:color w:val="000000"/>
            <w:sz w:val="24"/>
            <w:szCs w:val="24"/>
          </w:rPr>
          <w:t xml:space="preserve"> (2010).</w:t>
        </w:r>
      </w:hyperlink>
    </w:p>
    <w:p w14:paraId="7390B3A7" w14:textId="322005F2"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16.</w:t>
      </w:r>
      <w:r w:rsidRPr="002E0CC9">
        <w:rPr>
          <w:rFonts w:ascii="Times New Roman" w:eastAsia="Times New Roman" w:hAnsi="Times New Roman" w:cs="Times New Roman"/>
          <w:color w:val="000000"/>
          <w:sz w:val="24"/>
          <w:szCs w:val="24"/>
        </w:rPr>
        <w:tab/>
      </w:r>
      <w:hyperlink r:id="rId157">
        <w:r w:rsidRPr="002E0CC9">
          <w:rPr>
            <w:rFonts w:ascii="Times New Roman" w:eastAsia="Times New Roman" w:hAnsi="Times New Roman" w:cs="Times New Roman"/>
            <w:color w:val="000000"/>
            <w:sz w:val="24"/>
            <w:szCs w:val="24"/>
          </w:rPr>
          <w:t xml:space="preserve">Warner, D. L., Bond‐Lamberty, B., Jian, J., Stell, E. &amp; Vargas, R. Spatial Predictions and Associated Uncertainty of Annual Soil Respiration at the Global Scale. </w:t>
        </w:r>
      </w:hyperlink>
      <w:hyperlink r:id="rId158">
        <w:r w:rsidRPr="002E0CC9">
          <w:rPr>
            <w:rFonts w:ascii="Times New Roman" w:eastAsia="Times New Roman" w:hAnsi="Times New Roman" w:cs="Times New Roman"/>
            <w:i/>
            <w:color w:val="000000"/>
            <w:sz w:val="24"/>
            <w:szCs w:val="24"/>
          </w:rPr>
          <w:t>Global Biogeochem. Cycles</w:t>
        </w:r>
      </w:hyperlink>
      <w:hyperlink r:id="rId159">
        <w:r w:rsidRPr="002E0CC9">
          <w:rPr>
            <w:rFonts w:ascii="Times New Roman" w:eastAsia="Times New Roman" w:hAnsi="Times New Roman" w:cs="Times New Roman"/>
            <w:color w:val="000000"/>
            <w:sz w:val="24"/>
            <w:szCs w:val="24"/>
          </w:rPr>
          <w:t xml:space="preserve"> </w:t>
        </w:r>
      </w:hyperlink>
      <w:hyperlink r:id="rId160">
        <w:r w:rsidRPr="002E0CC9">
          <w:rPr>
            <w:rFonts w:ascii="Times New Roman" w:eastAsia="Times New Roman" w:hAnsi="Times New Roman" w:cs="Times New Roman"/>
            <w:color w:val="000000"/>
            <w:sz w:val="24"/>
            <w:szCs w:val="24"/>
          </w:rPr>
          <w:t>33</w:t>
        </w:r>
      </w:hyperlink>
      <w:hyperlink r:id="rId161">
        <w:r w:rsidRPr="002E0CC9">
          <w:rPr>
            <w:rFonts w:ascii="Times New Roman" w:eastAsia="Times New Roman" w:hAnsi="Times New Roman" w:cs="Times New Roman"/>
            <w:color w:val="000000"/>
            <w:sz w:val="24"/>
            <w:szCs w:val="24"/>
          </w:rPr>
          <w:t>, 1733–1745</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https://doi.org/10.1029/2019GB006264</w:t>
        </w:r>
        <w:r w:rsidRPr="002E0CC9">
          <w:rPr>
            <w:rFonts w:ascii="Times New Roman" w:eastAsia="Times New Roman" w:hAnsi="Times New Roman" w:cs="Times New Roman"/>
            <w:color w:val="000000"/>
            <w:sz w:val="24"/>
            <w:szCs w:val="24"/>
          </w:rPr>
          <w:t xml:space="preserve"> (2019).</w:t>
        </w:r>
      </w:hyperlink>
    </w:p>
    <w:p w14:paraId="11490003" w14:textId="1DCF53C0"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17.</w:t>
      </w:r>
      <w:r w:rsidRPr="002E0CC9">
        <w:rPr>
          <w:rFonts w:ascii="Times New Roman" w:eastAsia="Times New Roman" w:hAnsi="Times New Roman" w:cs="Times New Roman"/>
          <w:color w:val="000000"/>
          <w:sz w:val="24"/>
          <w:szCs w:val="24"/>
        </w:rPr>
        <w:tab/>
      </w:r>
      <w:hyperlink r:id="rId162">
        <w:r w:rsidRPr="002E0CC9">
          <w:rPr>
            <w:rFonts w:ascii="Times New Roman" w:eastAsia="Times New Roman" w:hAnsi="Times New Roman" w:cs="Times New Roman"/>
            <w:color w:val="000000"/>
            <w:sz w:val="24"/>
            <w:szCs w:val="24"/>
          </w:rPr>
          <w:t xml:space="preserve">Bond-Lamberty, B. New techniques and data for understanding the global soil respiration flux. </w:t>
        </w:r>
      </w:hyperlink>
      <w:hyperlink r:id="rId163">
        <w:r w:rsidRPr="002E0CC9">
          <w:rPr>
            <w:rFonts w:ascii="Times New Roman" w:eastAsia="Times New Roman" w:hAnsi="Times New Roman" w:cs="Times New Roman"/>
            <w:i/>
            <w:color w:val="000000"/>
            <w:sz w:val="24"/>
            <w:szCs w:val="24"/>
          </w:rPr>
          <w:t>Earth’s Future</w:t>
        </w:r>
      </w:hyperlink>
      <w:hyperlink r:id="rId164">
        <w:r w:rsidRPr="002E0CC9">
          <w:rPr>
            <w:rFonts w:ascii="Times New Roman" w:eastAsia="Times New Roman" w:hAnsi="Times New Roman" w:cs="Times New Roman"/>
            <w:color w:val="000000"/>
            <w:sz w:val="24"/>
            <w:szCs w:val="24"/>
          </w:rPr>
          <w:t xml:space="preserve"> 6, 1176-1180</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https://doi.org/10.1029/2018EF000866</w:t>
        </w:r>
        <w:r w:rsidRPr="002E0CC9">
          <w:rPr>
            <w:rFonts w:ascii="Times New Roman" w:eastAsia="Times New Roman" w:hAnsi="Times New Roman" w:cs="Times New Roman"/>
            <w:color w:val="000000"/>
            <w:sz w:val="24"/>
            <w:szCs w:val="24"/>
          </w:rPr>
          <w:t xml:space="preserve"> (2018)</w:t>
        </w:r>
      </w:hyperlink>
      <w:hyperlink r:id="rId165">
        <w:r w:rsidRPr="002E0CC9">
          <w:rPr>
            <w:rFonts w:ascii="Times New Roman" w:eastAsia="Times New Roman" w:hAnsi="Times New Roman" w:cs="Times New Roman"/>
            <w:color w:val="000000"/>
            <w:sz w:val="24"/>
            <w:szCs w:val="24"/>
          </w:rPr>
          <w:t>.</w:t>
        </w:r>
      </w:hyperlink>
    </w:p>
    <w:p w14:paraId="38922DC2" w14:textId="2063147D"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18.</w:t>
      </w:r>
      <w:r w:rsidRPr="002E0CC9">
        <w:rPr>
          <w:rFonts w:ascii="Times New Roman" w:eastAsia="Times New Roman" w:hAnsi="Times New Roman" w:cs="Times New Roman"/>
          <w:color w:val="000000"/>
          <w:sz w:val="24"/>
          <w:szCs w:val="24"/>
        </w:rPr>
        <w:tab/>
      </w:r>
      <w:hyperlink r:id="rId166">
        <w:r w:rsidRPr="002E0CC9">
          <w:rPr>
            <w:rFonts w:ascii="Times New Roman" w:eastAsia="Times New Roman" w:hAnsi="Times New Roman" w:cs="Times New Roman"/>
            <w:color w:val="000000"/>
            <w:sz w:val="24"/>
            <w:szCs w:val="24"/>
          </w:rPr>
          <w:t xml:space="preserve">Bond-Lamberty, B. &amp; Thomson, A. M. A global database of soil respiration data. </w:t>
        </w:r>
      </w:hyperlink>
      <w:hyperlink r:id="rId167">
        <w:r w:rsidRPr="002E0CC9">
          <w:rPr>
            <w:rFonts w:ascii="Times New Roman" w:eastAsia="Times New Roman" w:hAnsi="Times New Roman" w:cs="Times New Roman"/>
            <w:i/>
            <w:color w:val="000000"/>
            <w:sz w:val="24"/>
            <w:szCs w:val="24"/>
          </w:rPr>
          <w:t>Biogeosciences</w:t>
        </w:r>
      </w:hyperlink>
      <w:hyperlink r:id="rId168">
        <w:r w:rsidRPr="002E0CC9">
          <w:rPr>
            <w:rFonts w:ascii="Times New Roman" w:eastAsia="Times New Roman" w:hAnsi="Times New Roman" w:cs="Times New Roman"/>
            <w:color w:val="000000"/>
            <w:sz w:val="24"/>
            <w:szCs w:val="24"/>
          </w:rPr>
          <w:t xml:space="preserve"> </w:t>
        </w:r>
      </w:hyperlink>
      <w:hyperlink r:id="rId169">
        <w:r w:rsidRPr="002E0CC9">
          <w:rPr>
            <w:rFonts w:ascii="Times New Roman" w:eastAsia="Times New Roman" w:hAnsi="Times New Roman" w:cs="Times New Roman"/>
            <w:color w:val="000000"/>
            <w:sz w:val="24"/>
            <w:szCs w:val="24"/>
          </w:rPr>
          <w:t>7</w:t>
        </w:r>
      </w:hyperlink>
      <w:hyperlink r:id="rId170">
        <w:r w:rsidRPr="002E0CC9">
          <w:rPr>
            <w:rFonts w:ascii="Times New Roman" w:eastAsia="Times New Roman" w:hAnsi="Times New Roman" w:cs="Times New Roman"/>
            <w:color w:val="000000"/>
            <w:sz w:val="24"/>
            <w:szCs w:val="24"/>
          </w:rPr>
          <w:t>, 1915–1926</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https://doi.org/10.5194/bg-7-1915-2010</w:t>
        </w:r>
        <w:r w:rsidRPr="002E0CC9">
          <w:rPr>
            <w:rFonts w:ascii="Times New Roman" w:eastAsia="Times New Roman" w:hAnsi="Times New Roman" w:cs="Times New Roman"/>
            <w:color w:val="000000"/>
            <w:sz w:val="24"/>
            <w:szCs w:val="24"/>
          </w:rPr>
          <w:t xml:space="preserve"> (2010).</w:t>
        </w:r>
      </w:hyperlink>
    </w:p>
    <w:p w14:paraId="5AF24DEE" w14:textId="7EC55BD1"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19.</w:t>
      </w:r>
      <w:r w:rsidRPr="002E0CC9">
        <w:rPr>
          <w:rFonts w:ascii="Times New Roman" w:eastAsia="Times New Roman" w:hAnsi="Times New Roman" w:cs="Times New Roman"/>
          <w:color w:val="000000"/>
          <w:sz w:val="24"/>
          <w:szCs w:val="24"/>
        </w:rPr>
        <w:tab/>
      </w:r>
      <w:hyperlink r:id="rId171">
        <w:r w:rsidRPr="002E0CC9">
          <w:rPr>
            <w:rFonts w:ascii="Times New Roman" w:eastAsia="Times New Roman" w:hAnsi="Times New Roman" w:cs="Times New Roman"/>
            <w:color w:val="000000"/>
            <w:sz w:val="24"/>
            <w:szCs w:val="24"/>
          </w:rPr>
          <w:t xml:space="preserve">Baldocchi, D. D. </w:t>
        </w:r>
      </w:hyperlink>
      <w:hyperlink r:id="rId172">
        <w:r w:rsidRPr="002E0CC9">
          <w:rPr>
            <w:rFonts w:ascii="Times New Roman" w:eastAsia="Times New Roman" w:hAnsi="Times New Roman" w:cs="Times New Roman"/>
            <w:i/>
            <w:color w:val="000000"/>
            <w:sz w:val="24"/>
            <w:szCs w:val="24"/>
          </w:rPr>
          <w:t>et al.</w:t>
        </w:r>
      </w:hyperlink>
      <w:hyperlink r:id="rId173">
        <w:r w:rsidRPr="002E0CC9">
          <w:rPr>
            <w:rFonts w:ascii="Times New Roman" w:eastAsia="Times New Roman" w:hAnsi="Times New Roman" w:cs="Times New Roman"/>
            <w:color w:val="000000"/>
            <w:sz w:val="24"/>
            <w:szCs w:val="24"/>
          </w:rPr>
          <w:t xml:space="preserve"> FLUXNET: a new tool to study the temporal and spatial variability of ecosystem-scale carbon dioxide, water vapor, and energy flux densities. </w:t>
        </w:r>
      </w:hyperlink>
      <w:hyperlink r:id="rId174">
        <w:r w:rsidRPr="002E0CC9">
          <w:rPr>
            <w:rFonts w:ascii="Times New Roman" w:eastAsia="Times New Roman" w:hAnsi="Times New Roman" w:cs="Times New Roman"/>
            <w:i/>
            <w:color w:val="000000"/>
            <w:sz w:val="24"/>
            <w:szCs w:val="24"/>
          </w:rPr>
          <w:t>Bull. Am. Meteorol. Soc.</w:t>
        </w:r>
      </w:hyperlink>
      <w:hyperlink r:id="rId175">
        <w:r w:rsidRPr="002E0CC9">
          <w:rPr>
            <w:rFonts w:ascii="Times New Roman" w:eastAsia="Times New Roman" w:hAnsi="Times New Roman" w:cs="Times New Roman"/>
            <w:color w:val="000000"/>
            <w:sz w:val="24"/>
            <w:szCs w:val="24"/>
          </w:rPr>
          <w:t xml:space="preserve"> </w:t>
        </w:r>
      </w:hyperlink>
      <w:hyperlink r:id="rId176">
        <w:r w:rsidRPr="002E0CC9">
          <w:rPr>
            <w:rFonts w:ascii="Times New Roman" w:eastAsia="Times New Roman" w:hAnsi="Times New Roman" w:cs="Times New Roman"/>
            <w:color w:val="000000"/>
            <w:sz w:val="24"/>
            <w:szCs w:val="24"/>
          </w:rPr>
          <w:t>82</w:t>
        </w:r>
      </w:hyperlink>
      <w:hyperlink r:id="rId177">
        <w:r w:rsidRPr="002E0CC9">
          <w:rPr>
            <w:rFonts w:ascii="Times New Roman" w:eastAsia="Times New Roman" w:hAnsi="Times New Roman" w:cs="Times New Roman"/>
            <w:color w:val="000000"/>
            <w:sz w:val="24"/>
            <w:szCs w:val="24"/>
          </w:rPr>
          <w:t>, 2415–2434</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https://doi.org/10.1175/1520-0477(2001)082&lt;2415:FANTTS&gt;2.3.CO;2</w:t>
        </w:r>
        <w:r w:rsidRPr="002E0CC9">
          <w:rPr>
            <w:rFonts w:ascii="Times New Roman" w:eastAsia="Times New Roman" w:hAnsi="Times New Roman" w:cs="Times New Roman"/>
            <w:color w:val="000000"/>
            <w:sz w:val="24"/>
            <w:szCs w:val="24"/>
          </w:rPr>
          <w:t xml:space="preserve"> (2001).</w:t>
        </w:r>
      </w:hyperlink>
    </w:p>
    <w:p w14:paraId="1CA4973A" w14:textId="2509C342" w:rsidR="00853B82" w:rsidRPr="002E0CC9" w:rsidRDefault="00853B82" w:rsidP="004634C9">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20.</w:t>
      </w:r>
      <w:r w:rsidRPr="002E0CC9">
        <w:rPr>
          <w:rFonts w:ascii="Times New Roman" w:eastAsia="Times New Roman" w:hAnsi="Times New Roman" w:cs="Times New Roman"/>
          <w:color w:val="000000"/>
          <w:sz w:val="24"/>
          <w:szCs w:val="24"/>
        </w:rPr>
        <w:tab/>
      </w:r>
      <w:hyperlink r:id="rId178">
        <w:r w:rsidRPr="002E0CC9">
          <w:rPr>
            <w:rFonts w:ascii="Times New Roman" w:eastAsia="Times New Roman" w:hAnsi="Times New Roman" w:cs="Times New Roman"/>
            <w:color w:val="000000"/>
            <w:sz w:val="24"/>
            <w:szCs w:val="24"/>
          </w:rPr>
          <w:t xml:space="preserve">Eyring, V. </w:t>
        </w:r>
      </w:hyperlink>
      <w:hyperlink r:id="rId179">
        <w:r w:rsidRPr="002E0CC9">
          <w:rPr>
            <w:rFonts w:ascii="Times New Roman" w:eastAsia="Times New Roman" w:hAnsi="Times New Roman" w:cs="Times New Roman"/>
            <w:i/>
            <w:color w:val="000000"/>
            <w:sz w:val="24"/>
            <w:szCs w:val="24"/>
          </w:rPr>
          <w:t>et al.</w:t>
        </w:r>
      </w:hyperlink>
      <w:hyperlink r:id="rId180">
        <w:r w:rsidRPr="002E0CC9">
          <w:rPr>
            <w:rFonts w:ascii="Times New Roman" w:eastAsia="Times New Roman" w:hAnsi="Times New Roman" w:cs="Times New Roman"/>
            <w:color w:val="000000"/>
            <w:sz w:val="24"/>
            <w:szCs w:val="24"/>
          </w:rPr>
          <w:t xml:space="preserve"> Overview of the Coupled Model Intercomparison Project Phase 6 (CMIP6) experimental design and organization. </w:t>
        </w:r>
      </w:hyperlink>
      <w:hyperlink r:id="rId181">
        <w:r w:rsidRPr="002E0CC9">
          <w:rPr>
            <w:rFonts w:ascii="Times New Roman" w:eastAsia="Times New Roman" w:hAnsi="Times New Roman" w:cs="Times New Roman"/>
            <w:i/>
            <w:color w:val="000000"/>
            <w:sz w:val="24"/>
            <w:szCs w:val="24"/>
          </w:rPr>
          <w:t>Geosci. Model Dev.</w:t>
        </w:r>
      </w:hyperlink>
      <w:hyperlink r:id="rId182">
        <w:r w:rsidRPr="002E0CC9">
          <w:rPr>
            <w:rFonts w:ascii="Times New Roman" w:eastAsia="Times New Roman" w:hAnsi="Times New Roman" w:cs="Times New Roman"/>
            <w:color w:val="000000"/>
            <w:sz w:val="24"/>
            <w:szCs w:val="24"/>
          </w:rPr>
          <w:t xml:space="preserve"> </w:t>
        </w:r>
      </w:hyperlink>
      <w:hyperlink r:id="rId183">
        <w:r w:rsidRPr="002E0CC9">
          <w:rPr>
            <w:rFonts w:ascii="Times New Roman" w:eastAsia="Times New Roman" w:hAnsi="Times New Roman" w:cs="Times New Roman"/>
            <w:color w:val="000000"/>
            <w:sz w:val="24"/>
            <w:szCs w:val="24"/>
          </w:rPr>
          <w:t>9</w:t>
        </w:r>
      </w:hyperlink>
      <w:hyperlink r:id="rId184" w:history="1">
        <w:r w:rsidR="004634C9" w:rsidRPr="008C0D60">
          <w:rPr>
            <w:rStyle w:val="Hyperlink"/>
            <w:rFonts w:ascii="Times New Roman" w:eastAsia="Times New Roman" w:hAnsi="Times New Roman" w:cs="Times New Roman"/>
            <w:sz w:val="24"/>
            <w:szCs w:val="24"/>
          </w:rPr>
          <w:t>, 1937–1958, https://doi.org/10.5194/gmd-9-1937-2016 (2016).</w:t>
        </w:r>
      </w:hyperlink>
    </w:p>
    <w:p w14:paraId="714A57E5" w14:textId="6D32B3D3" w:rsidR="00853B82" w:rsidRPr="002E0CC9" w:rsidRDefault="00853B82" w:rsidP="004634C9">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21.</w:t>
      </w:r>
      <w:r w:rsidRPr="002E0CC9">
        <w:rPr>
          <w:rFonts w:ascii="Times New Roman" w:eastAsia="Times New Roman" w:hAnsi="Times New Roman" w:cs="Times New Roman"/>
          <w:color w:val="000000"/>
          <w:sz w:val="24"/>
          <w:szCs w:val="24"/>
        </w:rPr>
        <w:tab/>
      </w:r>
      <w:hyperlink r:id="rId185">
        <w:r w:rsidRPr="002E0CC9">
          <w:rPr>
            <w:rFonts w:ascii="Times New Roman" w:eastAsia="Times New Roman" w:hAnsi="Times New Roman" w:cs="Times New Roman"/>
            <w:color w:val="000000"/>
            <w:sz w:val="24"/>
            <w:szCs w:val="24"/>
          </w:rPr>
          <w:t xml:space="preserve">Welp, L. R. </w:t>
        </w:r>
      </w:hyperlink>
      <w:hyperlink r:id="rId186">
        <w:r w:rsidRPr="002E0CC9">
          <w:rPr>
            <w:rFonts w:ascii="Times New Roman" w:eastAsia="Times New Roman" w:hAnsi="Times New Roman" w:cs="Times New Roman"/>
            <w:i/>
            <w:color w:val="000000"/>
            <w:sz w:val="24"/>
            <w:szCs w:val="24"/>
          </w:rPr>
          <w:t>et al.</w:t>
        </w:r>
      </w:hyperlink>
      <w:hyperlink r:id="rId187">
        <w:r w:rsidRPr="002E0CC9">
          <w:rPr>
            <w:rFonts w:ascii="Times New Roman" w:eastAsia="Times New Roman" w:hAnsi="Times New Roman" w:cs="Times New Roman"/>
            <w:color w:val="000000"/>
            <w:sz w:val="24"/>
            <w:szCs w:val="24"/>
          </w:rPr>
          <w:t xml:space="preserve"> Interannual variability in the oxygen isotopes of atmospheric CO2 driven by El Niño. </w:t>
        </w:r>
      </w:hyperlink>
      <w:hyperlink r:id="rId188">
        <w:r w:rsidRPr="002E0CC9">
          <w:rPr>
            <w:rFonts w:ascii="Times New Roman" w:eastAsia="Times New Roman" w:hAnsi="Times New Roman" w:cs="Times New Roman"/>
            <w:i/>
            <w:color w:val="000000"/>
            <w:sz w:val="24"/>
            <w:szCs w:val="24"/>
          </w:rPr>
          <w:t>Nature</w:t>
        </w:r>
      </w:hyperlink>
      <w:hyperlink r:id="rId189">
        <w:r w:rsidRPr="002E0CC9">
          <w:rPr>
            <w:rFonts w:ascii="Times New Roman" w:eastAsia="Times New Roman" w:hAnsi="Times New Roman" w:cs="Times New Roman"/>
            <w:color w:val="000000"/>
            <w:sz w:val="24"/>
            <w:szCs w:val="24"/>
          </w:rPr>
          <w:t xml:space="preserve"> </w:t>
        </w:r>
      </w:hyperlink>
      <w:hyperlink r:id="rId190">
        <w:r w:rsidRPr="002E0CC9">
          <w:rPr>
            <w:rFonts w:ascii="Times New Roman" w:eastAsia="Times New Roman" w:hAnsi="Times New Roman" w:cs="Times New Roman"/>
            <w:color w:val="000000"/>
            <w:sz w:val="24"/>
            <w:szCs w:val="24"/>
          </w:rPr>
          <w:t>477</w:t>
        </w:r>
      </w:hyperlink>
      <w:hyperlink r:id="rId191">
        <w:r w:rsidRPr="002E0CC9">
          <w:rPr>
            <w:rFonts w:ascii="Times New Roman" w:eastAsia="Times New Roman" w:hAnsi="Times New Roman" w:cs="Times New Roman"/>
            <w:color w:val="000000"/>
            <w:sz w:val="24"/>
            <w:szCs w:val="24"/>
          </w:rPr>
          <w:t>, 579–582</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doi:10.1038/nature10421</w:t>
        </w:r>
        <w:r w:rsidRPr="002E0CC9">
          <w:rPr>
            <w:rFonts w:ascii="Times New Roman" w:eastAsia="Times New Roman" w:hAnsi="Times New Roman" w:cs="Times New Roman"/>
            <w:color w:val="000000"/>
            <w:sz w:val="24"/>
            <w:szCs w:val="24"/>
          </w:rPr>
          <w:t xml:space="preserve"> (2011).</w:t>
        </w:r>
      </w:hyperlink>
    </w:p>
    <w:p w14:paraId="4C1AE580" w14:textId="1F7EC198"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22.</w:t>
      </w:r>
      <w:r w:rsidRPr="002E0CC9">
        <w:rPr>
          <w:rFonts w:ascii="Times New Roman" w:eastAsia="Times New Roman" w:hAnsi="Times New Roman" w:cs="Times New Roman"/>
          <w:color w:val="000000"/>
          <w:sz w:val="24"/>
          <w:szCs w:val="24"/>
        </w:rPr>
        <w:tab/>
      </w:r>
      <w:hyperlink r:id="rId192">
        <w:r w:rsidRPr="002E0CC9">
          <w:rPr>
            <w:rFonts w:ascii="Times New Roman" w:eastAsia="Times New Roman" w:hAnsi="Times New Roman" w:cs="Times New Roman"/>
            <w:color w:val="000000"/>
            <w:sz w:val="24"/>
            <w:szCs w:val="24"/>
          </w:rPr>
          <w:t xml:space="preserve">Battle, M. O. </w:t>
        </w:r>
      </w:hyperlink>
      <w:hyperlink r:id="rId193">
        <w:r w:rsidRPr="002E0CC9">
          <w:rPr>
            <w:rFonts w:ascii="Times New Roman" w:eastAsia="Times New Roman" w:hAnsi="Times New Roman" w:cs="Times New Roman"/>
            <w:i/>
            <w:color w:val="000000"/>
            <w:sz w:val="24"/>
            <w:szCs w:val="24"/>
          </w:rPr>
          <w:t>et al.</w:t>
        </w:r>
      </w:hyperlink>
      <w:hyperlink r:id="rId194">
        <w:r w:rsidRPr="002E0CC9">
          <w:rPr>
            <w:rFonts w:ascii="Times New Roman" w:eastAsia="Times New Roman" w:hAnsi="Times New Roman" w:cs="Times New Roman"/>
            <w:color w:val="000000"/>
            <w:sz w:val="24"/>
            <w:szCs w:val="24"/>
          </w:rPr>
          <w:t xml:space="preserve"> Atmospheric measurements of the terrestrial O</w:t>
        </w:r>
      </w:hyperlink>
      <w:hyperlink r:id="rId195">
        <w:r w:rsidRPr="002E0CC9">
          <w:rPr>
            <w:rFonts w:ascii="Times New Roman" w:eastAsia="Times New Roman" w:hAnsi="Times New Roman" w:cs="Times New Roman"/>
            <w:color w:val="000000"/>
            <w:sz w:val="24"/>
            <w:szCs w:val="24"/>
            <w:vertAlign w:val="subscript"/>
          </w:rPr>
          <w:t>2</w:t>
        </w:r>
      </w:hyperlink>
      <w:hyperlink r:id="rId196">
        <w:r w:rsidRPr="002E0CC9">
          <w:rPr>
            <w:rFonts w:ascii="Times New Roman" w:eastAsia="Times New Roman" w:hAnsi="Times New Roman" w:cs="Times New Roman"/>
            <w:color w:val="000000"/>
            <w:sz w:val="24"/>
            <w:szCs w:val="24"/>
          </w:rPr>
          <w:t xml:space="preserve"> : CO</w:t>
        </w:r>
      </w:hyperlink>
      <w:hyperlink r:id="rId197">
        <w:r w:rsidRPr="002E0CC9">
          <w:rPr>
            <w:rFonts w:ascii="Times New Roman" w:eastAsia="Times New Roman" w:hAnsi="Times New Roman" w:cs="Times New Roman"/>
            <w:color w:val="000000"/>
            <w:sz w:val="24"/>
            <w:szCs w:val="24"/>
            <w:vertAlign w:val="subscript"/>
          </w:rPr>
          <w:t>2</w:t>
        </w:r>
      </w:hyperlink>
      <w:hyperlink r:id="rId198">
        <w:r w:rsidRPr="002E0CC9">
          <w:rPr>
            <w:rFonts w:ascii="Times New Roman" w:eastAsia="Times New Roman" w:hAnsi="Times New Roman" w:cs="Times New Roman"/>
            <w:color w:val="000000"/>
            <w:sz w:val="24"/>
            <w:szCs w:val="24"/>
          </w:rPr>
          <w:t xml:space="preserve"> exchange ratio of a midlatitude forest. </w:t>
        </w:r>
      </w:hyperlink>
      <w:hyperlink r:id="rId199">
        <w:r w:rsidRPr="002E0CC9">
          <w:rPr>
            <w:rFonts w:ascii="Times New Roman" w:eastAsia="Times New Roman" w:hAnsi="Times New Roman" w:cs="Times New Roman"/>
            <w:i/>
            <w:color w:val="000000"/>
            <w:sz w:val="24"/>
            <w:szCs w:val="24"/>
          </w:rPr>
          <w:t>Atmos. Chem. Phys.</w:t>
        </w:r>
      </w:hyperlink>
      <w:hyperlink r:id="rId200">
        <w:r w:rsidRPr="002E0CC9">
          <w:rPr>
            <w:rFonts w:ascii="Times New Roman" w:eastAsia="Times New Roman" w:hAnsi="Times New Roman" w:cs="Times New Roman"/>
            <w:color w:val="000000"/>
            <w:sz w:val="24"/>
            <w:szCs w:val="24"/>
          </w:rPr>
          <w:t xml:space="preserve"> </w:t>
        </w:r>
      </w:hyperlink>
      <w:hyperlink r:id="rId201">
        <w:r w:rsidRPr="002E0CC9">
          <w:rPr>
            <w:rFonts w:ascii="Times New Roman" w:eastAsia="Times New Roman" w:hAnsi="Times New Roman" w:cs="Times New Roman"/>
            <w:color w:val="000000"/>
            <w:sz w:val="24"/>
            <w:szCs w:val="24"/>
          </w:rPr>
          <w:t>19</w:t>
        </w:r>
      </w:hyperlink>
      <w:hyperlink r:id="rId202">
        <w:r w:rsidRPr="002E0CC9">
          <w:rPr>
            <w:rFonts w:ascii="Times New Roman" w:eastAsia="Times New Roman" w:hAnsi="Times New Roman" w:cs="Times New Roman"/>
            <w:color w:val="000000"/>
            <w:sz w:val="24"/>
            <w:szCs w:val="24"/>
          </w:rPr>
          <w:t>, 8687–8701</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https://doi.org/10.5194/acp-19-8687-2019</w:t>
        </w:r>
        <w:r w:rsidRPr="002E0CC9">
          <w:rPr>
            <w:rFonts w:ascii="Times New Roman" w:eastAsia="Times New Roman" w:hAnsi="Times New Roman" w:cs="Times New Roman"/>
            <w:color w:val="000000"/>
            <w:sz w:val="24"/>
            <w:szCs w:val="24"/>
          </w:rPr>
          <w:t xml:space="preserve"> (2019).</w:t>
        </w:r>
      </w:hyperlink>
    </w:p>
    <w:p w14:paraId="3EE33C56" w14:textId="2FE16F78"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23.</w:t>
      </w:r>
      <w:r w:rsidRPr="002E0CC9">
        <w:rPr>
          <w:rFonts w:ascii="Times New Roman" w:eastAsia="Times New Roman" w:hAnsi="Times New Roman" w:cs="Times New Roman"/>
          <w:color w:val="000000"/>
          <w:sz w:val="24"/>
          <w:szCs w:val="24"/>
        </w:rPr>
        <w:tab/>
      </w:r>
      <w:hyperlink r:id="rId203">
        <w:r w:rsidRPr="002E0CC9">
          <w:rPr>
            <w:rFonts w:ascii="Times New Roman" w:eastAsia="Times New Roman" w:hAnsi="Times New Roman" w:cs="Times New Roman"/>
            <w:color w:val="000000"/>
            <w:sz w:val="24"/>
            <w:szCs w:val="24"/>
          </w:rPr>
          <w:t xml:space="preserve">Jian, J., Steele, M. K., Thomas, R. Q., Day, S. D. &amp; Hodges, S. C. Constraining estimates of global soil respiration by quantifying sources of variability. </w:t>
        </w:r>
      </w:hyperlink>
      <w:hyperlink r:id="rId204">
        <w:r w:rsidRPr="002E0CC9">
          <w:rPr>
            <w:rFonts w:ascii="Times New Roman" w:eastAsia="Times New Roman" w:hAnsi="Times New Roman" w:cs="Times New Roman"/>
            <w:i/>
            <w:color w:val="000000"/>
            <w:sz w:val="24"/>
            <w:szCs w:val="24"/>
          </w:rPr>
          <w:t>Glob. Chang. Biol.</w:t>
        </w:r>
      </w:hyperlink>
      <w:hyperlink r:id="rId205">
        <w:r w:rsidRPr="002E0CC9">
          <w:rPr>
            <w:rFonts w:ascii="Times New Roman" w:eastAsia="Times New Roman" w:hAnsi="Times New Roman" w:cs="Times New Roman"/>
            <w:color w:val="000000"/>
            <w:sz w:val="24"/>
            <w:szCs w:val="24"/>
          </w:rPr>
          <w:t xml:space="preserve"> 24 4143-</w:t>
        </w:r>
        <w:r w:rsidRPr="002E0CC9">
          <w:rPr>
            <w:rFonts w:ascii="Times New Roman" w:eastAsia="Times New Roman" w:hAnsi="Times New Roman" w:cs="Times New Roman"/>
            <w:color w:val="000000"/>
            <w:sz w:val="24"/>
            <w:szCs w:val="24"/>
          </w:rPr>
          <w:lastRenderedPageBreak/>
          <w:t>4159</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https://doi.org/10.1111/gcb.14301</w:t>
        </w:r>
        <w:r w:rsidRPr="002E0CC9">
          <w:rPr>
            <w:rFonts w:ascii="Times New Roman" w:eastAsia="Times New Roman" w:hAnsi="Times New Roman" w:cs="Times New Roman"/>
            <w:color w:val="000000"/>
            <w:sz w:val="24"/>
            <w:szCs w:val="24"/>
          </w:rPr>
          <w:t xml:space="preserve"> (2018)</w:t>
        </w:r>
      </w:hyperlink>
      <w:r w:rsidRPr="002E0CC9">
        <w:rPr>
          <w:rFonts w:ascii="Times New Roman" w:eastAsia="Times New Roman" w:hAnsi="Times New Roman" w:cs="Times New Roman"/>
          <w:color w:val="000000"/>
          <w:sz w:val="24"/>
          <w:szCs w:val="24"/>
        </w:rPr>
        <w:t>.</w:t>
      </w:r>
      <w:r w:rsidRPr="002E0CC9" w:rsidDel="006A6431">
        <w:rPr>
          <w:rFonts w:ascii="Times New Roman" w:eastAsia="Times New Roman" w:hAnsi="Times New Roman" w:cs="Times New Roman"/>
          <w:color w:val="000000"/>
          <w:sz w:val="24"/>
          <w:szCs w:val="24"/>
        </w:rPr>
        <w:t xml:space="preserve"> </w:t>
      </w:r>
    </w:p>
    <w:p w14:paraId="2E8E8B1B" w14:textId="41B5AA44"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24.</w:t>
      </w:r>
      <w:r w:rsidRPr="002E0CC9">
        <w:rPr>
          <w:rFonts w:ascii="Times New Roman" w:eastAsia="Times New Roman" w:hAnsi="Times New Roman" w:cs="Times New Roman"/>
          <w:color w:val="000000"/>
          <w:sz w:val="24"/>
          <w:szCs w:val="24"/>
        </w:rPr>
        <w:tab/>
      </w:r>
      <w:hyperlink r:id="rId206">
        <w:r w:rsidRPr="002E0CC9">
          <w:rPr>
            <w:rFonts w:ascii="Times New Roman" w:eastAsia="Times New Roman" w:hAnsi="Times New Roman" w:cs="Times New Roman"/>
            <w:color w:val="000000"/>
            <w:sz w:val="24"/>
            <w:szCs w:val="24"/>
          </w:rPr>
          <w:t xml:space="preserve">Lin, S., Li, J., Liu, Q., Huete, A. &amp; Li, L. Effects of Forest Canopy Vertical Stratification on the Estimation of Gross Primary Production by Remote Sensing. </w:t>
        </w:r>
      </w:hyperlink>
      <w:hyperlink r:id="rId207">
        <w:r w:rsidRPr="002E0CC9">
          <w:rPr>
            <w:rFonts w:ascii="Times New Roman" w:eastAsia="Times New Roman" w:hAnsi="Times New Roman" w:cs="Times New Roman"/>
            <w:i/>
            <w:color w:val="000000"/>
            <w:sz w:val="24"/>
            <w:szCs w:val="24"/>
          </w:rPr>
          <w:t>Remote Sensing</w:t>
        </w:r>
      </w:hyperlink>
      <w:hyperlink r:id="rId208">
        <w:r w:rsidRPr="002E0CC9">
          <w:rPr>
            <w:rFonts w:ascii="Times New Roman" w:eastAsia="Times New Roman" w:hAnsi="Times New Roman" w:cs="Times New Roman"/>
            <w:color w:val="000000"/>
            <w:sz w:val="24"/>
            <w:szCs w:val="24"/>
          </w:rPr>
          <w:t xml:space="preserve"> </w:t>
        </w:r>
      </w:hyperlink>
      <w:hyperlink r:id="rId209">
        <w:r w:rsidRPr="002E0CC9">
          <w:rPr>
            <w:rFonts w:ascii="Times New Roman" w:eastAsia="Times New Roman" w:hAnsi="Times New Roman" w:cs="Times New Roman"/>
            <w:color w:val="000000"/>
            <w:sz w:val="24"/>
            <w:szCs w:val="24"/>
          </w:rPr>
          <w:t>10</w:t>
        </w:r>
      </w:hyperlink>
      <w:hyperlink r:id="rId210" w:history="1">
        <w:r w:rsidR="004634C9" w:rsidRPr="008C0D60">
          <w:rPr>
            <w:rStyle w:val="Hyperlink"/>
            <w:rFonts w:ascii="Times New Roman" w:eastAsia="Times New Roman" w:hAnsi="Times New Roman" w:cs="Times New Roman"/>
            <w:sz w:val="24"/>
            <w:szCs w:val="24"/>
          </w:rPr>
          <w:t>, 1329, https://doi.org/10.3390/rs10091329 (2018).</w:t>
        </w:r>
      </w:hyperlink>
    </w:p>
    <w:p w14:paraId="430C6599" w14:textId="0861CBF8" w:rsidR="00BC0FAC" w:rsidRPr="002E0CC9" w:rsidRDefault="00853B82" w:rsidP="00BC0FAC">
      <w:pPr>
        <w:widowControl w:val="0"/>
        <w:pBdr>
          <w:top w:val="nil"/>
          <w:left w:val="nil"/>
          <w:bottom w:val="nil"/>
          <w:right w:val="nil"/>
          <w:between w:val="nil"/>
        </w:pBdr>
        <w:spacing w:line="360" w:lineRule="auto"/>
        <w:ind w:left="480" w:hanging="480"/>
        <w:rPr>
          <w:rFonts w:ascii="Times New Roman" w:eastAsia="Times New Roman" w:hAnsi="Times New Roman" w:cs="Times New Roman"/>
          <w:sz w:val="24"/>
          <w:szCs w:val="24"/>
          <w:lang w:eastAsia="en-US"/>
        </w:rPr>
      </w:pPr>
      <w:r w:rsidRPr="002E0CC9">
        <w:rPr>
          <w:rFonts w:ascii="Times New Roman" w:eastAsia="Times New Roman" w:hAnsi="Times New Roman" w:cs="Times New Roman"/>
          <w:color w:val="000000"/>
          <w:sz w:val="24"/>
          <w:szCs w:val="24"/>
        </w:rPr>
        <w:t>25.</w:t>
      </w:r>
      <w:r w:rsidRPr="002E0CC9">
        <w:rPr>
          <w:rFonts w:ascii="Times New Roman" w:eastAsia="Times New Roman" w:hAnsi="Times New Roman" w:cs="Times New Roman"/>
          <w:color w:val="000000"/>
          <w:sz w:val="24"/>
          <w:szCs w:val="24"/>
        </w:rPr>
        <w:tab/>
      </w:r>
      <w:hyperlink r:id="rId211">
        <w:r w:rsidRPr="002E0CC9">
          <w:rPr>
            <w:rFonts w:ascii="Times New Roman" w:eastAsia="Times New Roman" w:hAnsi="Times New Roman" w:cs="Times New Roman"/>
            <w:color w:val="000000"/>
            <w:sz w:val="24"/>
            <w:szCs w:val="24"/>
          </w:rPr>
          <w:t xml:space="preserve">Vargas, R., Paz, F. &amp; de Jong, B. Quantification of forest degradation and belowground carbon dynamics: ongoing challenges for monitoring, reporting and verification activities for REDD+. </w:t>
        </w:r>
      </w:hyperlink>
      <w:hyperlink r:id="rId212">
        <w:r w:rsidRPr="002E0CC9">
          <w:rPr>
            <w:rFonts w:ascii="Times New Roman" w:eastAsia="Times New Roman" w:hAnsi="Times New Roman" w:cs="Times New Roman"/>
            <w:i/>
            <w:color w:val="000000"/>
            <w:sz w:val="24"/>
            <w:szCs w:val="24"/>
          </w:rPr>
          <w:t>Carbon Manag.</w:t>
        </w:r>
      </w:hyperlink>
      <w:hyperlink r:id="rId213">
        <w:r w:rsidRPr="002E0CC9">
          <w:rPr>
            <w:rFonts w:ascii="Times New Roman" w:eastAsia="Times New Roman" w:hAnsi="Times New Roman" w:cs="Times New Roman"/>
            <w:color w:val="000000"/>
            <w:sz w:val="24"/>
            <w:szCs w:val="24"/>
          </w:rPr>
          <w:t xml:space="preserve"> </w:t>
        </w:r>
      </w:hyperlink>
      <w:hyperlink r:id="rId214">
        <w:r w:rsidRPr="002E0CC9">
          <w:rPr>
            <w:rFonts w:ascii="Times New Roman" w:eastAsia="Times New Roman" w:hAnsi="Times New Roman" w:cs="Times New Roman"/>
            <w:color w:val="000000"/>
            <w:sz w:val="24"/>
            <w:szCs w:val="24"/>
          </w:rPr>
          <w:t>4</w:t>
        </w:r>
      </w:hyperlink>
      <w:hyperlink r:id="rId215" w:history="1">
        <w:r w:rsidR="004634C9" w:rsidRPr="008C0D60">
          <w:rPr>
            <w:rStyle w:val="Hyperlink"/>
            <w:rFonts w:ascii="Times New Roman" w:eastAsia="Times New Roman" w:hAnsi="Times New Roman" w:cs="Times New Roman"/>
            <w:sz w:val="24"/>
            <w:szCs w:val="24"/>
          </w:rPr>
          <w:t>, 579–582, https://doi.org/10.4155/cmt.13.63 (2013).</w:t>
        </w:r>
      </w:hyperlink>
      <w:r w:rsidR="00BC0FAC" w:rsidRPr="002E0CC9">
        <w:rPr>
          <w:rFonts w:ascii="Times New Roman" w:eastAsia="Times New Roman" w:hAnsi="Times New Roman" w:cs="Times New Roman"/>
          <w:sz w:val="24"/>
          <w:szCs w:val="24"/>
          <w:lang w:eastAsia="en-US"/>
        </w:rPr>
        <w:t xml:space="preserve"> </w:t>
      </w:r>
    </w:p>
    <w:p w14:paraId="2D7B58CF" w14:textId="1435889C" w:rsidR="00853B82" w:rsidRPr="002E0CC9" w:rsidRDefault="00BC0FAC"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sz w:val="24"/>
          <w:szCs w:val="24"/>
          <w:lang w:eastAsia="en-US"/>
        </w:rPr>
        <w:t xml:space="preserve">26.   </w:t>
      </w:r>
      <w:r w:rsidRPr="002E0CC9">
        <w:rPr>
          <w:rFonts w:ascii="Times New Roman" w:eastAsia="Times New Roman" w:hAnsi="Times New Roman" w:cs="Times New Roman"/>
          <w:sz w:val="24"/>
          <w:szCs w:val="24"/>
          <w:lang w:val="en-US" w:eastAsia="en-US"/>
        </w:rPr>
        <w:t xml:space="preserve">Villarreal, S., and Vargas, R. Representativeness of FLUXNET sites across Latin America. Journal of geophysical research. </w:t>
      </w:r>
      <w:r w:rsidRPr="002E0CC9">
        <w:rPr>
          <w:rFonts w:ascii="Times New Roman" w:eastAsia="Times New Roman" w:hAnsi="Times New Roman" w:cs="Times New Roman"/>
          <w:i/>
          <w:sz w:val="24"/>
          <w:szCs w:val="24"/>
          <w:lang w:val="en-US" w:eastAsia="en-US"/>
        </w:rPr>
        <w:t>Biogeosciences</w:t>
      </w:r>
      <w:r w:rsidRPr="002E0CC9">
        <w:rPr>
          <w:rFonts w:ascii="Times New Roman" w:eastAsia="Times New Roman" w:hAnsi="Times New Roman" w:cs="Times New Roman"/>
          <w:sz w:val="24"/>
          <w:szCs w:val="24"/>
          <w:lang w:val="en-US" w:eastAsia="en-US"/>
        </w:rPr>
        <w:t xml:space="preserve"> 126</w:t>
      </w:r>
      <w:r w:rsidR="004634C9">
        <w:rPr>
          <w:rFonts w:ascii="Times New Roman" w:eastAsia="Times New Roman" w:hAnsi="Times New Roman" w:cs="Times New Roman"/>
          <w:sz w:val="24"/>
          <w:szCs w:val="24"/>
          <w:lang w:val="en-US" w:eastAsia="en-US"/>
        </w:rPr>
        <w:t xml:space="preserve">, </w:t>
      </w:r>
      <w:r w:rsidR="004634C9" w:rsidRPr="004634C9">
        <w:rPr>
          <w:rFonts w:ascii="Times New Roman" w:eastAsia="Times New Roman" w:hAnsi="Times New Roman" w:cs="Times New Roman"/>
          <w:sz w:val="24"/>
          <w:szCs w:val="24"/>
          <w:lang w:val="en-US" w:eastAsia="en-US"/>
        </w:rPr>
        <w:t>https://doi.org/10.1029/2020JG006090</w:t>
      </w:r>
      <w:r w:rsidRPr="002E0CC9">
        <w:rPr>
          <w:rFonts w:ascii="Times New Roman" w:eastAsia="Times New Roman" w:hAnsi="Times New Roman" w:cs="Times New Roman"/>
          <w:sz w:val="24"/>
          <w:szCs w:val="24"/>
          <w:lang w:val="en-US" w:eastAsia="en-US"/>
        </w:rPr>
        <w:t xml:space="preserve"> (2021).</w:t>
      </w:r>
    </w:p>
    <w:p w14:paraId="6835C679" w14:textId="58D94A04" w:rsidR="00AA4886" w:rsidRPr="002E0CC9" w:rsidRDefault="00BC0FAC"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27</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16">
        <w:r w:rsidR="00853B82" w:rsidRPr="002E0CC9">
          <w:rPr>
            <w:rFonts w:ascii="Times New Roman" w:eastAsia="Times New Roman" w:hAnsi="Times New Roman" w:cs="Times New Roman"/>
            <w:color w:val="000000"/>
            <w:sz w:val="24"/>
            <w:szCs w:val="24"/>
          </w:rPr>
          <w:t xml:space="preserve">Tramontana, G. </w:t>
        </w:r>
      </w:hyperlink>
      <w:hyperlink r:id="rId217">
        <w:r w:rsidR="00853B82" w:rsidRPr="002E0CC9">
          <w:rPr>
            <w:rFonts w:ascii="Times New Roman" w:eastAsia="Times New Roman" w:hAnsi="Times New Roman" w:cs="Times New Roman"/>
            <w:i/>
            <w:color w:val="000000"/>
            <w:sz w:val="24"/>
            <w:szCs w:val="24"/>
          </w:rPr>
          <w:t>et al.</w:t>
        </w:r>
      </w:hyperlink>
      <w:hyperlink r:id="rId218">
        <w:r w:rsidR="00853B82" w:rsidRPr="002E0CC9">
          <w:rPr>
            <w:rFonts w:ascii="Times New Roman" w:eastAsia="Times New Roman" w:hAnsi="Times New Roman" w:cs="Times New Roman"/>
            <w:color w:val="000000"/>
            <w:sz w:val="24"/>
            <w:szCs w:val="24"/>
          </w:rPr>
          <w:t xml:space="preserve"> Predicting carbon dioxide and energy fluxes across global FLUXNET sites with regression algorithms. </w:t>
        </w:r>
      </w:hyperlink>
      <w:hyperlink r:id="rId219">
        <w:r w:rsidR="00853B82" w:rsidRPr="002E0CC9">
          <w:rPr>
            <w:rFonts w:ascii="Times New Roman" w:eastAsia="Times New Roman" w:hAnsi="Times New Roman" w:cs="Times New Roman"/>
            <w:i/>
            <w:color w:val="000000"/>
            <w:sz w:val="24"/>
            <w:szCs w:val="24"/>
          </w:rPr>
          <w:t>Biogeosciences</w:t>
        </w:r>
      </w:hyperlink>
      <w:hyperlink r:id="rId220">
        <w:r w:rsidR="00853B82" w:rsidRPr="002E0CC9">
          <w:rPr>
            <w:rFonts w:ascii="Times New Roman" w:eastAsia="Times New Roman" w:hAnsi="Times New Roman" w:cs="Times New Roman"/>
            <w:color w:val="000000"/>
            <w:sz w:val="24"/>
            <w:szCs w:val="24"/>
          </w:rPr>
          <w:t xml:space="preserve"> </w:t>
        </w:r>
      </w:hyperlink>
      <w:hyperlink r:id="rId221">
        <w:r w:rsidR="00853B82" w:rsidRPr="002E0CC9">
          <w:rPr>
            <w:rFonts w:ascii="Times New Roman" w:eastAsia="Times New Roman" w:hAnsi="Times New Roman" w:cs="Times New Roman"/>
            <w:color w:val="000000"/>
            <w:sz w:val="24"/>
            <w:szCs w:val="24"/>
          </w:rPr>
          <w:t>13</w:t>
        </w:r>
      </w:hyperlink>
      <w:hyperlink r:id="rId222">
        <w:r w:rsidR="00853B82" w:rsidRPr="002E0CC9">
          <w:rPr>
            <w:rFonts w:ascii="Times New Roman" w:eastAsia="Times New Roman" w:hAnsi="Times New Roman" w:cs="Times New Roman"/>
            <w:color w:val="000000"/>
            <w:sz w:val="24"/>
            <w:szCs w:val="24"/>
          </w:rPr>
          <w:t>, 4291–4313</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https://doi.org/10.5194/bg-13-4291-2016</w:t>
        </w:r>
        <w:r w:rsidR="00853B82" w:rsidRPr="002E0CC9">
          <w:rPr>
            <w:rFonts w:ascii="Times New Roman" w:eastAsia="Times New Roman" w:hAnsi="Times New Roman" w:cs="Times New Roman"/>
            <w:color w:val="000000"/>
            <w:sz w:val="24"/>
            <w:szCs w:val="24"/>
          </w:rPr>
          <w:t xml:space="preserve"> (2016).</w:t>
        </w:r>
      </w:hyperlink>
    </w:p>
    <w:p w14:paraId="6B69C67C" w14:textId="36745903"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28</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23">
        <w:r w:rsidR="00853B82" w:rsidRPr="002E0CC9">
          <w:rPr>
            <w:rFonts w:ascii="Times New Roman" w:eastAsia="Times New Roman" w:hAnsi="Times New Roman" w:cs="Times New Roman"/>
            <w:color w:val="000000"/>
            <w:sz w:val="24"/>
            <w:szCs w:val="24"/>
          </w:rPr>
          <w:t xml:space="preserve">Guanter, L. </w:t>
        </w:r>
      </w:hyperlink>
      <w:hyperlink r:id="rId224">
        <w:r w:rsidR="00853B82" w:rsidRPr="002E0CC9">
          <w:rPr>
            <w:rFonts w:ascii="Times New Roman" w:eastAsia="Times New Roman" w:hAnsi="Times New Roman" w:cs="Times New Roman"/>
            <w:i/>
            <w:color w:val="000000"/>
            <w:sz w:val="24"/>
            <w:szCs w:val="24"/>
          </w:rPr>
          <w:t>et al.</w:t>
        </w:r>
      </w:hyperlink>
      <w:hyperlink r:id="rId225">
        <w:r w:rsidR="00853B82" w:rsidRPr="002E0CC9">
          <w:rPr>
            <w:rFonts w:ascii="Times New Roman" w:eastAsia="Times New Roman" w:hAnsi="Times New Roman" w:cs="Times New Roman"/>
            <w:color w:val="000000"/>
            <w:sz w:val="24"/>
            <w:szCs w:val="24"/>
          </w:rPr>
          <w:t xml:space="preserve"> Global and time-resolved monitoring of crop photosynthesis with chlorophyll fluorescence. </w:t>
        </w:r>
      </w:hyperlink>
      <w:hyperlink r:id="rId226">
        <w:r w:rsidR="00853B82" w:rsidRPr="002E0CC9">
          <w:rPr>
            <w:rFonts w:ascii="Times New Roman" w:eastAsia="Times New Roman" w:hAnsi="Times New Roman" w:cs="Times New Roman"/>
            <w:i/>
            <w:color w:val="000000"/>
            <w:sz w:val="24"/>
            <w:szCs w:val="24"/>
          </w:rPr>
          <w:t>Proc. Natl. Acad. Sci. U. S. A.</w:t>
        </w:r>
      </w:hyperlink>
      <w:hyperlink r:id="rId227">
        <w:r w:rsidR="00853B82" w:rsidRPr="002E0CC9">
          <w:rPr>
            <w:rFonts w:ascii="Times New Roman" w:eastAsia="Times New Roman" w:hAnsi="Times New Roman" w:cs="Times New Roman"/>
            <w:color w:val="000000"/>
            <w:sz w:val="24"/>
            <w:szCs w:val="24"/>
          </w:rPr>
          <w:t xml:space="preserve"> </w:t>
        </w:r>
      </w:hyperlink>
      <w:hyperlink r:id="rId228">
        <w:r w:rsidR="00853B82" w:rsidRPr="002E0CC9">
          <w:rPr>
            <w:rFonts w:ascii="Times New Roman" w:eastAsia="Times New Roman" w:hAnsi="Times New Roman" w:cs="Times New Roman"/>
            <w:color w:val="000000"/>
            <w:sz w:val="24"/>
            <w:szCs w:val="24"/>
          </w:rPr>
          <w:t>111</w:t>
        </w:r>
      </w:hyperlink>
      <w:hyperlink r:id="rId229">
        <w:r w:rsidR="00853B82" w:rsidRPr="002E0CC9">
          <w:rPr>
            <w:rFonts w:ascii="Times New Roman" w:eastAsia="Times New Roman" w:hAnsi="Times New Roman" w:cs="Times New Roman"/>
            <w:color w:val="000000"/>
            <w:sz w:val="24"/>
            <w:szCs w:val="24"/>
          </w:rPr>
          <w:t>, E1327–33</w:t>
        </w:r>
        <w:r w:rsidR="004634C9">
          <w:rPr>
            <w:rFonts w:ascii="Times New Roman" w:eastAsia="Times New Roman" w:hAnsi="Times New Roman" w:cs="Times New Roman"/>
            <w:color w:val="000000"/>
            <w:sz w:val="24"/>
            <w:szCs w:val="24"/>
          </w:rPr>
          <w:t xml:space="preserve">, </w:t>
        </w:r>
        <w:r w:rsidR="004634C9" w:rsidRPr="004634C9">
          <w:rPr>
            <w:rFonts w:ascii="Times New Roman" w:eastAsia="Times New Roman" w:hAnsi="Times New Roman" w:cs="Times New Roman"/>
            <w:color w:val="000000"/>
            <w:sz w:val="24"/>
            <w:szCs w:val="24"/>
          </w:rPr>
          <w:t>https://doi.org/10.1073/pnas.1320008111</w:t>
        </w:r>
        <w:r w:rsidR="00853B82" w:rsidRPr="002E0CC9">
          <w:rPr>
            <w:rFonts w:ascii="Times New Roman" w:eastAsia="Times New Roman" w:hAnsi="Times New Roman" w:cs="Times New Roman"/>
            <w:color w:val="000000"/>
            <w:sz w:val="24"/>
            <w:szCs w:val="24"/>
          </w:rPr>
          <w:t xml:space="preserve"> (2014).</w:t>
        </w:r>
      </w:hyperlink>
    </w:p>
    <w:p w14:paraId="53F062E1" w14:textId="2533D813"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29</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30">
        <w:r w:rsidR="00853B82" w:rsidRPr="002E0CC9">
          <w:rPr>
            <w:rFonts w:ascii="Times New Roman" w:eastAsia="Times New Roman" w:hAnsi="Times New Roman" w:cs="Times New Roman"/>
            <w:color w:val="000000"/>
            <w:sz w:val="24"/>
            <w:szCs w:val="24"/>
          </w:rPr>
          <w:t xml:space="preserve">Keenan, T. F. </w:t>
        </w:r>
      </w:hyperlink>
      <w:hyperlink r:id="rId231">
        <w:r w:rsidR="00853B82" w:rsidRPr="002E0CC9">
          <w:rPr>
            <w:rFonts w:ascii="Times New Roman" w:eastAsia="Times New Roman" w:hAnsi="Times New Roman" w:cs="Times New Roman"/>
            <w:i/>
            <w:color w:val="000000"/>
            <w:sz w:val="24"/>
            <w:szCs w:val="24"/>
          </w:rPr>
          <w:t>et al.</w:t>
        </w:r>
      </w:hyperlink>
      <w:hyperlink r:id="rId232">
        <w:r w:rsidR="00853B82" w:rsidRPr="002E0CC9">
          <w:rPr>
            <w:rFonts w:ascii="Times New Roman" w:eastAsia="Times New Roman" w:hAnsi="Times New Roman" w:cs="Times New Roman"/>
            <w:color w:val="000000"/>
            <w:sz w:val="24"/>
            <w:szCs w:val="24"/>
          </w:rPr>
          <w:t xml:space="preserve"> Widespread inhibition of daytime ecosystem respiration. </w:t>
        </w:r>
      </w:hyperlink>
      <w:hyperlink r:id="rId233">
        <w:r w:rsidR="00853B82" w:rsidRPr="002E0CC9">
          <w:rPr>
            <w:rFonts w:ascii="Times New Roman" w:eastAsia="Times New Roman" w:hAnsi="Times New Roman" w:cs="Times New Roman"/>
            <w:i/>
            <w:color w:val="000000"/>
            <w:sz w:val="24"/>
            <w:szCs w:val="24"/>
          </w:rPr>
          <w:t>Nat. Ecol. Evol.</w:t>
        </w:r>
      </w:hyperlink>
      <w:hyperlink r:id="rId234">
        <w:r w:rsidR="00853B82" w:rsidRPr="002E0CC9">
          <w:rPr>
            <w:rFonts w:ascii="Times New Roman" w:eastAsia="Times New Roman" w:hAnsi="Times New Roman" w:cs="Times New Roman"/>
            <w:color w:val="000000"/>
            <w:sz w:val="24"/>
            <w:szCs w:val="24"/>
          </w:rPr>
          <w:t xml:space="preserve"> 33, 407-415</w:t>
        </w:r>
        <w:r w:rsidR="007C4CF5">
          <w:rPr>
            <w:rFonts w:ascii="Times New Roman" w:eastAsia="Times New Roman" w:hAnsi="Times New Roman" w:cs="Times New Roman"/>
            <w:color w:val="000000"/>
            <w:sz w:val="24"/>
            <w:szCs w:val="24"/>
          </w:rPr>
          <w:t xml:space="preserve">, </w:t>
        </w:r>
        <w:r w:rsidR="007C4CF5" w:rsidRPr="007C4CF5">
          <w:rPr>
            <w:rFonts w:ascii="Times New Roman" w:eastAsia="Times New Roman" w:hAnsi="Times New Roman" w:cs="Times New Roman"/>
            <w:color w:val="000000"/>
            <w:sz w:val="24"/>
            <w:szCs w:val="24"/>
          </w:rPr>
          <w:t>doi: 10.1038/s41559-019-0809-2</w:t>
        </w:r>
        <w:r w:rsidR="00853B82" w:rsidRPr="002E0CC9">
          <w:rPr>
            <w:rFonts w:ascii="Times New Roman" w:eastAsia="Times New Roman" w:hAnsi="Times New Roman" w:cs="Times New Roman"/>
            <w:color w:val="000000"/>
            <w:sz w:val="24"/>
            <w:szCs w:val="24"/>
          </w:rPr>
          <w:t xml:space="preserve"> (2019)</w:t>
        </w:r>
      </w:hyperlink>
      <w:hyperlink r:id="rId235">
        <w:r w:rsidR="00853B82" w:rsidRPr="002E0CC9">
          <w:rPr>
            <w:rFonts w:ascii="Times New Roman" w:eastAsia="Times New Roman" w:hAnsi="Times New Roman" w:cs="Times New Roman"/>
            <w:color w:val="000000"/>
            <w:sz w:val="24"/>
            <w:szCs w:val="24"/>
          </w:rPr>
          <w:t>.</w:t>
        </w:r>
      </w:hyperlink>
    </w:p>
    <w:p w14:paraId="480E37DE" w14:textId="4552DE0A"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30</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36">
        <w:r w:rsidR="00853B82" w:rsidRPr="002E0CC9">
          <w:rPr>
            <w:rFonts w:ascii="Times New Roman" w:eastAsia="Times New Roman" w:hAnsi="Times New Roman" w:cs="Times New Roman"/>
            <w:color w:val="000000"/>
            <w:sz w:val="24"/>
            <w:szCs w:val="24"/>
          </w:rPr>
          <w:t>Cueva, A., Bullock, S. H., López-Reyes, E. &amp; Vargas, R. Potential bias of daily soil CO</w:t>
        </w:r>
        <w:r w:rsidR="00853B82" w:rsidRPr="002E0CC9">
          <w:rPr>
            <w:rFonts w:ascii="Times New Roman" w:eastAsia="Times New Roman" w:hAnsi="Times New Roman" w:cs="Times New Roman"/>
            <w:color w:val="000000"/>
            <w:sz w:val="24"/>
            <w:szCs w:val="24"/>
            <w:vertAlign w:val="subscript"/>
          </w:rPr>
          <w:t>2</w:t>
        </w:r>
        <w:r w:rsidR="00853B82" w:rsidRPr="002E0CC9">
          <w:rPr>
            <w:rFonts w:ascii="Times New Roman" w:eastAsia="Times New Roman" w:hAnsi="Times New Roman" w:cs="Times New Roman"/>
            <w:color w:val="000000"/>
            <w:sz w:val="24"/>
            <w:szCs w:val="24"/>
          </w:rPr>
          <w:t xml:space="preserve"> efflux estimates due to sampling time. </w:t>
        </w:r>
      </w:hyperlink>
      <w:hyperlink r:id="rId237">
        <w:r w:rsidR="00853B82" w:rsidRPr="002E0CC9">
          <w:rPr>
            <w:rFonts w:ascii="Times New Roman" w:eastAsia="Times New Roman" w:hAnsi="Times New Roman" w:cs="Times New Roman"/>
            <w:i/>
            <w:color w:val="000000"/>
            <w:sz w:val="24"/>
            <w:szCs w:val="24"/>
          </w:rPr>
          <w:t>Sci. Rep.</w:t>
        </w:r>
      </w:hyperlink>
      <w:hyperlink r:id="rId238">
        <w:r w:rsidR="00853B82" w:rsidRPr="002E0CC9">
          <w:rPr>
            <w:rFonts w:ascii="Times New Roman" w:eastAsia="Times New Roman" w:hAnsi="Times New Roman" w:cs="Times New Roman"/>
            <w:color w:val="000000"/>
            <w:sz w:val="24"/>
            <w:szCs w:val="24"/>
          </w:rPr>
          <w:t xml:space="preserve"> </w:t>
        </w:r>
      </w:hyperlink>
      <w:hyperlink r:id="rId239">
        <w:r w:rsidR="00853B82" w:rsidRPr="002E0CC9">
          <w:rPr>
            <w:rFonts w:ascii="Times New Roman" w:eastAsia="Times New Roman" w:hAnsi="Times New Roman" w:cs="Times New Roman"/>
            <w:color w:val="000000"/>
            <w:sz w:val="24"/>
            <w:szCs w:val="24"/>
          </w:rPr>
          <w:t>7</w:t>
        </w:r>
      </w:hyperlink>
      <w:hyperlink r:id="rId240">
        <w:r w:rsidR="00853B82" w:rsidRPr="002E0CC9">
          <w:rPr>
            <w:rFonts w:ascii="Times New Roman" w:eastAsia="Times New Roman" w:hAnsi="Times New Roman" w:cs="Times New Roman"/>
            <w:color w:val="000000"/>
            <w:sz w:val="24"/>
            <w:szCs w:val="24"/>
          </w:rPr>
          <w:t>, 11925</w:t>
        </w:r>
        <w:r w:rsidR="007C4CF5">
          <w:rPr>
            <w:rFonts w:ascii="Times New Roman" w:eastAsia="Times New Roman" w:hAnsi="Times New Roman" w:cs="Times New Roman"/>
            <w:color w:val="000000"/>
            <w:sz w:val="24"/>
            <w:szCs w:val="24"/>
          </w:rPr>
          <w:t xml:space="preserve">, </w:t>
        </w:r>
        <w:r w:rsidR="007C4CF5" w:rsidRPr="007C4CF5">
          <w:rPr>
            <w:rFonts w:ascii="Times New Roman" w:eastAsia="Times New Roman" w:hAnsi="Times New Roman" w:cs="Times New Roman"/>
            <w:color w:val="000000"/>
            <w:sz w:val="24"/>
            <w:szCs w:val="24"/>
          </w:rPr>
          <w:t>DOI:10.1038/s41598-017-11849-y</w:t>
        </w:r>
        <w:r w:rsidR="00853B82" w:rsidRPr="002E0CC9">
          <w:rPr>
            <w:rFonts w:ascii="Times New Roman" w:eastAsia="Times New Roman" w:hAnsi="Times New Roman" w:cs="Times New Roman"/>
            <w:color w:val="000000"/>
            <w:sz w:val="24"/>
            <w:szCs w:val="24"/>
          </w:rPr>
          <w:t xml:space="preserve"> (2017).</w:t>
        </w:r>
      </w:hyperlink>
    </w:p>
    <w:p w14:paraId="6482093A" w14:textId="0C1CB751"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31</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41">
        <w:r w:rsidR="00853B82" w:rsidRPr="002E0CC9">
          <w:rPr>
            <w:rFonts w:ascii="Times New Roman" w:eastAsia="Times New Roman" w:hAnsi="Times New Roman" w:cs="Times New Roman"/>
            <w:color w:val="000000"/>
            <w:sz w:val="24"/>
            <w:szCs w:val="24"/>
          </w:rPr>
          <w:t xml:space="preserve">Davidson, E. A. &amp; Janssens, I. A. Temperature sensitivity of soil carbon decomposition and feedbacks to climate change. </w:t>
        </w:r>
      </w:hyperlink>
      <w:hyperlink r:id="rId242">
        <w:r w:rsidR="00853B82" w:rsidRPr="002E0CC9">
          <w:rPr>
            <w:rFonts w:ascii="Times New Roman" w:eastAsia="Times New Roman" w:hAnsi="Times New Roman" w:cs="Times New Roman"/>
            <w:i/>
            <w:color w:val="000000"/>
            <w:sz w:val="24"/>
            <w:szCs w:val="24"/>
          </w:rPr>
          <w:t>Nature</w:t>
        </w:r>
      </w:hyperlink>
      <w:hyperlink r:id="rId243">
        <w:r w:rsidR="00853B82" w:rsidRPr="002E0CC9">
          <w:rPr>
            <w:rFonts w:ascii="Times New Roman" w:eastAsia="Times New Roman" w:hAnsi="Times New Roman" w:cs="Times New Roman"/>
            <w:color w:val="000000"/>
            <w:sz w:val="24"/>
            <w:szCs w:val="24"/>
          </w:rPr>
          <w:t xml:space="preserve"> </w:t>
        </w:r>
      </w:hyperlink>
      <w:hyperlink r:id="rId244">
        <w:r w:rsidR="00853B82" w:rsidRPr="002E0CC9">
          <w:rPr>
            <w:rFonts w:ascii="Times New Roman" w:eastAsia="Times New Roman" w:hAnsi="Times New Roman" w:cs="Times New Roman"/>
            <w:color w:val="000000"/>
            <w:sz w:val="24"/>
            <w:szCs w:val="24"/>
          </w:rPr>
          <w:t>440</w:t>
        </w:r>
      </w:hyperlink>
      <w:hyperlink r:id="rId245">
        <w:r w:rsidR="00853B82" w:rsidRPr="002E0CC9">
          <w:rPr>
            <w:rFonts w:ascii="Times New Roman" w:eastAsia="Times New Roman" w:hAnsi="Times New Roman" w:cs="Times New Roman"/>
            <w:color w:val="000000"/>
            <w:sz w:val="24"/>
            <w:szCs w:val="24"/>
          </w:rPr>
          <w:t>, 165–173</w:t>
        </w:r>
        <w:r w:rsidR="007C4CF5">
          <w:rPr>
            <w:rFonts w:ascii="Times New Roman" w:eastAsia="Times New Roman" w:hAnsi="Times New Roman" w:cs="Times New Roman"/>
            <w:color w:val="000000"/>
            <w:sz w:val="24"/>
            <w:szCs w:val="24"/>
          </w:rPr>
          <w:t xml:space="preserve">, </w:t>
        </w:r>
        <w:r w:rsidR="007C4CF5" w:rsidRPr="007C4CF5">
          <w:rPr>
            <w:rFonts w:ascii="Times New Roman" w:eastAsia="Times New Roman" w:hAnsi="Times New Roman" w:cs="Times New Roman"/>
            <w:color w:val="000000"/>
            <w:sz w:val="24"/>
            <w:szCs w:val="24"/>
          </w:rPr>
          <w:t>doi:10.1038/nature04514</w:t>
        </w:r>
        <w:r w:rsidR="00853B82" w:rsidRPr="002E0CC9">
          <w:rPr>
            <w:rFonts w:ascii="Times New Roman" w:eastAsia="Times New Roman" w:hAnsi="Times New Roman" w:cs="Times New Roman"/>
            <w:color w:val="000000"/>
            <w:sz w:val="24"/>
            <w:szCs w:val="24"/>
          </w:rPr>
          <w:t xml:space="preserve"> (2006).</w:t>
        </w:r>
      </w:hyperlink>
    </w:p>
    <w:p w14:paraId="71485FFE" w14:textId="76C1430C" w:rsidR="0078104D" w:rsidRPr="002E0CC9" w:rsidRDefault="0078104D" w:rsidP="0078104D">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32</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46">
        <w:r w:rsidR="00853B82" w:rsidRPr="002E0CC9">
          <w:rPr>
            <w:rFonts w:ascii="Times New Roman" w:eastAsia="Times New Roman" w:hAnsi="Times New Roman" w:cs="Times New Roman"/>
            <w:color w:val="000000"/>
            <w:sz w:val="24"/>
            <w:szCs w:val="24"/>
          </w:rPr>
          <w:t xml:space="preserve">Hursh, A. </w:t>
        </w:r>
      </w:hyperlink>
      <w:hyperlink r:id="rId247">
        <w:r w:rsidR="00853B82" w:rsidRPr="002E0CC9">
          <w:rPr>
            <w:rFonts w:ascii="Times New Roman" w:eastAsia="Times New Roman" w:hAnsi="Times New Roman" w:cs="Times New Roman"/>
            <w:i/>
            <w:color w:val="000000"/>
            <w:sz w:val="24"/>
            <w:szCs w:val="24"/>
          </w:rPr>
          <w:t>et al.</w:t>
        </w:r>
      </w:hyperlink>
      <w:hyperlink r:id="rId248">
        <w:r w:rsidR="00853B82" w:rsidRPr="002E0CC9">
          <w:rPr>
            <w:rFonts w:ascii="Times New Roman" w:eastAsia="Times New Roman" w:hAnsi="Times New Roman" w:cs="Times New Roman"/>
            <w:color w:val="000000"/>
            <w:sz w:val="24"/>
            <w:szCs w:val="24"/>
          </w:rPr>
          <w:t xml:space="preserve"> The sensitivity of soil respiration to soil temperature, moisture, and carbon supply at the global scale. </w:t>
        </w:r>
      </w:hyperlink>
      <w:hyperlink r:id="rId249">
        <w:r w:rsidR="00853B82" w:rsidRPr="002E0CC9">
          <w:rPr>
            <w:rFonts w:ascii="Times New Roman" w:eastAsia="Times New Roman" w:hAnsi="Times New Roman" w:cs="Times New Roman"/>
            <w:i/>
            <w:color w:val="000000"/>
            <w:sz w:val="24"/>
            <w:szCs w:val="24"/>
          </w:rPr>
          <w:t>Glob. Chang. Biol.</w:t>
        </w:r>
      </w:hyperlink>
      <w:hyperlink r:id="rId250">
        <w:r w:rsidR="00853B82" w:rsidRPr="002E0CC9">
          <w:rPr>
            <w:rFonts w:ascii="Times New Roman" w:eastAsia="Times New Roman" w:hAnsi="Times New Roman" w:cs="Times New Roman"/>
            <w:color w:val="000000"/>
            <w:sz w:val="24"/>
            <w:szCs w:val="24"/>
          </w:rPr>
          <w:t xml:space="preserve"> </w:t>
        </w:r>
      </w:hyperlink>
      <w:hyperlink r:id="rId251">
        <w:r w:rsidR="00853B82" w:rsidRPr="002E0CC9">
          <w:rPr>
            <w:rFonts w:ascii="Times New Roman" w:eastAsia="Times New Roman" w:hAnsi="Times New Roman" w:cs="Times New Roman"/>
            <w:color w:val="000000"/>
            <w:sz w:val="24"/>
            <w:szCs w:val="24"/>
          </w:rPr>
          <w:t>23</w:t>
        </w:r>
      </w:hyperlink>
      <w:hyperlink r:id="rId252" w:history="1">
        <w:r w:rsidR="007C4CF5" w:rsidRPr="008C0D60">
          <w:rPr>
            <w:rStyle w:val="Hyperlink"/>
            <w:rFonts w:ascii="Times New Roman" w:eastAsia="Times New Roman" w:hAnsi="Times New Roman" w:cs="Times New Roman"/>
            <w:sz w:val="24"/>
            <w:szCs w:val="24"/>
          </w:rPr>
          <w:t>, 2090–2103, https://doi.org/10.1111/gcb.13489 (2017).</w:t>
        </w:r>
      </w:hyperlink>
      <w:r w:rsidRPr="002E0CC9">
        <w:rPr>
          <w:rFonts w:ascii="Times New Roman" w:eastAsia="Times New Roman" w:hAnsi="Times New Roman" w:cs="Times New Roman"/>
          <w:color w:val="000000"/>
          <w:sz w:val="24"/>
          <w:szCs w:val="24"/>
        </w:rPr>
        <w:t xml:space="preserve"> </w:t>
      </w:r>
    </w:p>
    <w:p w14:paraId="6BA8DE25" w14:textId="29148CB8"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 xml:space="preserve">33.   </w:t>
      </w:r>
      <w:r w:rsidRPr="002E0CC9">
        <w:rPr>
          <w:rFonts w:ascii="Times New Roman" w:eastAsia="Times New Roman" w:hAnsi="Times New Roman" w:cs="Times New Roman"/>
          <w:sz w:val="24"/>
          <w:szCs w:val="24"/>
          <w:lang w:val="en-US" w:eastAsia="en-US"/>
        </w:rPr>
        <w:t>Stell, E., Warner, D.</w:t>
      </w:r>
      <w:r w:rsidRPr="002E0CC9">
        <w:rPr>
          <w:rFonts w:ascii="SimSun" w:hAnsi="SimSun" w:cs="SimSun" w:hint="eastAsia"/>
          <w:sz w:val="24"/>
          <w:szCs w:val="24"/>
          <w:lang w:val="en-US"/>
        </w:rPr>
        <w:t>,</w:t>
      </w:r>
      <w:r w:rsidRPr="002E0CC9">
        <w:rPr>
          <w:rFonts w:ascii="Times New Roman" w:eastAsia="Times New Roman" w:hAnsi="Times New Roman" w:cs="Times New Roman"/>
          <w:sz w:val="24"/>
          <w:szCs w:val="24"/>
          <w:lang w:val="en-US" w:eastAsia="en-US"/>
        </w:rPr>
        <w:t xml:space="preserve"> Jian, J., Bond-Lamberty, B., &amp; Vargas, R. Spatial biases of information influence global estimates of soil respiration: How can we improve global predictions? </w:t>
      </w:r>
      <w:r w:rsidRPr="002E0CC9">
        <w:rPr>
          <w:rFonts w:ascii="Times New Roman" w:eastAsia="Times New Roman" w:hAnsi="Times New Roman" w:cs="Times New Roman"/>
          <w:i/>
          <w:sz w:val="24"/>
          <w:szCs w:val="24"/>
          <w:lang w:val="en-US" w:eastAsia="en-US"/>
        </w:rPr>
        <w:t>Glob. Chang. Biol.</w:t>
      </w:r>
      <w:r w:rsidRPr="002E0CC9">
        <w:rPr>
          <w:rFonts w:ascii="Times New Roman" w:eastAsia="Times New Roman" w:hAnsi="Times New Roman" w:cs="Times New Roman"/>
          <w:sz w:val="24"/>
          <w:szCs w:val="24"/>
          <w:lang w:val="en-US" w:eastAsia="en-US"/>
        </w:rPr>
        <w:t xml:space="preserve"> 27:3923–3938</w:t>
      </w:r>
      <w:r w:rsidR="007C4CF5">
        <w:rPr>
          <w:rFonts w:ascii="Times New Roman" w:eastAsia="Times New Roman" w:hAnsi="Times New Roman" w:cs="Times New Roman"/>
          <w:sz w:val="24"/>
          <w:szCs w:val="24"/>
          <w:lang w:val="en-US" w:eastAsia="en-US"/>
        </w:rPr>
        <w:t xml:space="preserve">, </w:t>
      </w:r>
      <w:r w:rsidR="007C4CF5" w:rsidRPr="007C4CF5">
        <w:rPr>
          <w:rFonts w:ascii="Times New Roman" w:eastAsia="Times New Roman" w:hAnsi="Times New Roman" w:cs="Times New Roman"/>
          <w:sz w:val="24"/>
          <w:szCs w:val="24"/>
          <w:lang w:val="en-US" w:eastAsia="en-US"/>
        </w:rPr>
        <w:t>https://doi.org/10.1111/gcb.15666</w:t>
      </w:r>
      <w:r w:rsidRPr="002E0CC9">
        <w:rPr>
          <w:rFonts w:ascii="Times New Roman" w:eastAsia="Times New Roman" w:hAnsi="Times New Roman" w:cs="Times New Roman"/>
          <w:sz w:val="24"/>
          <w:szCs w:val="24"/>
          <w:lang w:val="en-US" w:eastAsia="en-US"/>
        </w:rPr>
        <w:t xml:space="preserve"> (2021).</w:t>
      </w:r>
    </w:p>
    <w:p w14:paraId="485F16BF" w14:textId="79571140"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34</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53">
        <w:r w:rsidR="00853B82" w:rsidRPr="002E0CC9">
          <w:rPr>
            <w:rFonts w:ascii="Times New Roman" w:eastAsia="Times New Roman" w:hAnsi="Times New Roman" w:cs="Times New Roman"/>
            <w:color w:val="000000"/>
            <w:sz w:val="24"/>
            <w:szCs w:val="24"/>
          </w:rPr>
          <w:t xml:space="preserve">Fu, Z. </w:t>
        </w:r>
      </w:hyperlink>
      <w:hyperlink r:id="rId254">
        <w:r w:rsidR="00853B82" w:rsidRPr="002E0CC9">
          <w:rPr>
            <w:rFonts w:ascii="Times New Roman" w:eastAsia="Times New Roman" w:hAnsi="Times New Roman" w:cs="Times New Roman"/>
            <w:i/>
            <w:color w:val="000000"/>
            <w:sz w:val="24"/>
            <w:szCs w:val="24"/>
          </w:rPr>
          <w:t>et al.</w:t>
        </w:r>
      </w:hyperlink>
      <w:hyperlink r:id="rId255">
        <w:r w:rsidR="00853B82" w:rsidRPr="002E0CC9">
          <w:rPr>
            <w:rFonts w:ascii="Times New Roman" w:eastAsia="Times New Roman" w:hAnsi="Times New Roman" w:cs="Times New Roman"/>
            <w:color w:val="000000"/>
            <w:sz w:val="24"/>
            <w:szCs w:val="24"/>
          </w:rPr>
          <w:t xml:space="preserve"> The surface-atmosphere exchange of carbon dioxide in tropical rainforests: Sensitivity to environmental drivers and flux measurement methodology. </w:t>
        </w:r>
      </w:hyperlink>
      <w:hyperlink r:id="rId256">
        <w:r w:rsidR="00853B82" w:rsidRPr="002E0CC9">
          <w:rPr>
            <w:rFonts w:ascii="Times New Roman" w:eastAsia="Times New Roman" w:hAnsi="Times New Roman" w:cs="Times New Roman"/>
            <w:i/>
            <w:color w:val="000000"/>
            <w:sz w:val="24"/>
            <w:szCs w:val="24"/>
          </w:rPr>
          <w:t xml:space="preserve">Agric. For. </w:t>
        </w:r>
        <w:r w:rsidR="00853B82" w:rsidRPr="002E0CC9">
          <w:rPr>
            <w:rFonts w:ascii="Times New Roman" w:eastAsia="Times New Roman" w:hAnsi="Times New Roman" w:cs="Times New Roman"/>
            <w:i/>
            <w:color w:val="000000"/>
            <w:sz w:val="24"/>
            <w:szCs w:val="24"/>
          </w:rPr>
          <w:lastRenderedPageBreak/>
          <w:t>Meteorol.</w:t>
        </w:r>
      </w:hyperlink>
      <w:hyperlink r:id="rId257">
        <w:r w:rsidR="00853B82" w:rsidRPr="002E0CC9">
          <w:rPr>
            <w:rFonts w:ascii="Times New Roman" w:eastAsia="Times New Roman" w:hAnsi="Times New Roman" w:cs="Times New Roman"/>
            <w:color w:val="000000"/>
            <w:sz w:val="24"/>
            <w:szCs w:val="24"/>
          </w:rPr>
          <w:t xml:space="preserve"> </w:t>
        </w:r>
      </w:hyperlink>
      <w:hyperlink r:id="rId258">
        <w:r w:rsidR="00853B82" w:rsidRPr="002E0CC9">
          <w:rPr>
            <w:rFonts w:ascii="Times New Roman" w:eastAsia="Times New Roman" w:hAnsi="Times New Roman" w:cs="Times New Roman"/>
            <w:color w:val="000000"/>
            <w:sz w:val="24"/>
            <w:szCs w:val="24"/>
          </w:rPr>
          <w:t>263</w:t>
        </w:r>
      </w:hyperlink>
      <w:hyperlink r:id="rId259">
        <w:r w:rsidR="00853B82" w:rsidRPr="002E0CC9">
          <w:rPr>
            <w:rFonts w:ascii="Times New Roman" w:eastAsia="Times New Roman" w:hAnsi="Times New Roman" w:cs="Times New Roman"/>
            <w:color w:val="000000"/>
            <w:sz w:val="24"/>
            <w:szCs w:val="24"/>
          </w:rPr>
          <w:t>, 292–307</w:t>
        </w:r>
        <w:r w:rsidR="007C4CF5">
          <w:rPr>
            <w:rFonts w:ascii="Times New Roman" w:eastAsia="Times New Roman" w:hAnsi="Times New Roman" w:cs="Times New Roman"/>
            <w:color w:val="000000"/>
            <w:sz w:val="24"/>
            <w:szCs w:val="24"/>
          </w:rPr>
          <w:t xml:space="preserve">, </w:t>
        </w:r>
        <w:r w:rsidR="007C4CF5" w:rsidRPr="007C4CF5">
          <w:rPr>
            <w:rFonts w:ascii="Times New Roman" w:eastAsia="Times New Roman" w:hAnsi="Times New Roman" w:cs="Times New Roman"/>
            <w:color w:val="000000"/>
            <w:sz w:val="24"/>
            <w:szCs w:val="24"/>
          </w:rPr>
          <w:t>https://doi.org/10.1016/j.agrformet.2018.09.001</w:t>
        </w:r>
        <w:r w:rsidR="00853B82" w:rsidRPr="002E0CC9">
          <w:rPr>
            <w:rFonts w:ascii="Times New Roman" w:eastAsia="Times New Roman" w:hAnsi="Times New Roman" w:cs="Times New Roman"/>
            <w:color w:val="000000"/>
            <w:sz w:val="24"/>
            <w:szCs w:val="24"/>
          </w:rPr>
          <w:t xml:space="preserve"> (2018).</w:t>
        </w:r>
      </w:hyperlink>
    </w:p>
    <w:p w14:paraId="4404CE09" w14:textId="1F50CA13" w:rsidR="0078104D"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w:t>
      </w:r>
      <w:r w:rsidR="0078104D" w:rsidRPr="002E0CC9">
        <w:rPr>
          <w:rFonts w:ascii="Times New Roman" w:eastAsia="Times New Roman" w:hAnsi="Times New Roman" w:cs="Times New Roman"/>
          <w:color w:val="000000"/>
          <w:sz w:val="24"/>
          <w:szCs w:val="24"/>
        </w:rPr>
        <w:t>5</w:t>
      </w:r>
      <w:r w:rsidRPr="002E0CC9">
        <w:rPr>
          <w:rFonts w:ascii="Times New Roman" w:eastAsia="Times New Roman" w:hAnsi="Times New Roman" w:cs="Times New Roman"/>
          <w:color w:val="000000"/>
          <w:sz w:val="24"/>
          <w:szCs w:val="24"/>
        </w:rPr>
        <w:t>.</w:t>
      </w:r>
      <w:r w:rsidRPr="002E0CC9">
        <w:rPr>
          <w:rFonts w:ascii="Times New Roman" w:eastAsia="Times New Roman" w:hAnsi="Times New Roman" w:cs="Times New Roman"/>
          <w:color w:val="000000"/>
          <w:sz w:val="24"/>
          <w:szCs w:val="24"/>
        </w:rPr>
        <w:tab/>
      </w:r>
      <w:hyperlink r:id="rId260">
        <w:r w:rsidRPr="002E0CC9">
          <w:rPr>
            <w:rFonts w:ascii="Times New Roman" w:eastAsia="Times New Roman" w:hAnsi="Times New Roman" w:cs="Times New Roman"/>
            <w:sz w:val="24"/>
            <w:szCs w:val="24"/>
          </w:rPr>
          <w:t xml:space="preserve">Konings, A. G. </w:t>
        </w:r>
      </w:hyperlink>
      <w:hyperlink r:id="rId261">
        <w:r w:rsidRPr="002E0CC9">
          <w:rPr>
            <w:rFonts w:ascii="Times New Roman" w:eastAsia="Times New Roman" w:hAnsi="Times New Roman" w:cs="Times New Roman"/>
            <w:i/>
            <w:sz w:val="24"/>
            <w:szCs w:val="24"/>
          </w:rPr>
          <w:t>et al.</w:t>
        </w:r>
      </w:hyperlink>
      <w:hyperlink r:id="rId262">
        <w:r w:rsidRPr="002E0CC9">
          <w:rPr>
            <w:rFonts w:ascii="Times New Roman" w:eastAsia="Times New Roman" w:hAnsi="Times New Roman" w:cs="Times New Roman"/>
            <w:sz w:val="24"/>
            <w:szCs w:val="24"/>
          </w:rPr>
          <w:t xml:space="preserve"> Global satellite-driven estimates of heterotrophic respiration. </w:t>
        </w:r>
      </w:hyperlink>
      <w:hyperlink r:id="rId263">
        <w:r w:rsidRPr="002E0CC9">
          <w:rPr>
            <w:rFonts w:ascii="Times New Roman" w:eastAsia="Times New Roman" w:hAnsi="Times New Roman" w:cs="Times New Roman"/>
            <w:i/>
            <w:sz w:val="24"/>
            <w:szCs w:val="24"/>
          </w:rPr>
          <w:t>Biogeosciences</w:t>
        </w:r>
      </w:hyperlink>
      <w:hyperlink r:id="rId264">
        <w:r w:rsidRPr="002E0CC9">
          <w:rPr>
            <w:rFonts w:ascii="Times New Roman" w:eastAsia="Times New Roman" w:hAnsi="Times New Roman" w:cs="Times New Roman"/>
            <w:sz w:val="24"/>
            <w:szCs w:val="24"/>
          </w:rPr>
          <w:t xml:space="preserve"> </w:t>
        </w:r>
      </w:hyperlink>
      <w:hyperlink r:id="rId265">
        <w:r w:rsidRPr="002E0CC9">
          <w:rPr>
            <w:rFonts w:ascii="Times New Roman" w:eastAsia="Times New Roman" w:hAnsi="Times New Roman" w:cs="Times New Roman"/>
            <w:sz w:val="24"/>
            <w:szCs w:val="24"/>
          </w:rPr>
          <w:t>16</w:t>
        </w:r>
      </w:hyperlink>
      <w:hyperlink r:id="rId266">
        <w:r w:rsidRPr="002E0CC9">
          <w:rPr>
            <w:rFonts w:ascii="Times New Roman" w:eastAsia="Times New Roman" w:hAnsi="Times New Roman" w:cs="Times New Roman"/>
            <w:sz w:val="24"/>
            <w:szCs w:val="24"/>
          </w:rPr>
          <w:t>, 2269–2284</w:t>
        </w:r>
        <w:r w:rsidR="007C4CF5">
          <w:rPr>
            <w:rFonts w:ascii="Times New Roman" w:eastAsia="Times New Roman" w:hAnsi="Times New Roman" w:cs="Times New Roman"/>
            <w:sz w:val="24"/>
            <w:szCs w:val="24"/>
          </w:rPr>
          <w:t xml:space="preserve">, </w:t>
        </w:r>
        <w:r w:rsidR="007C4CF5" w:rsidRPr="007C4CF5">
          <w:rPr>
            <w:rFonts w:ascii="Times New Roman" w:eastAsia="Times New Roman" w:hAnsi="Times New Roman" w:cs="Times New Roman"/>
            <w:sz w:val="24"/>
            <w:szCs w:val="24"/>
          </w:rPr>
          <w:t>https://doi.org/10.5194/bg-16-2269-2019</w:t>
        </w:r>
        <w:r w:rsidRPr="002E0CC9">
          <w:rPr>
            <w:rFonts w:ascii="Times New Roman" w:eastAsia="Times New Roman" w:hAnsi="Times New Roman" w:cs="Times New Roman"/>
            <w:sz w:val="24"/>
            <w:szCs w:val="24"/>
          </w:rPr>
          <w:t xml:space="preserve"> (2019).</w:t>
        </w:r>
      </w:hyperlink>
      <w:r w:rsidR="0078104D" w:rsidRPr="002E0CC9">
        <w:rPr>
          <w:rFonts w:ascii="Times New Roman" w:eastAsia="Times New Roman" w:hAnsi="Times New Roman" w:cs="Times New Roman"/>
          <w:sz w:val="24"/>
          <w:szCs w:val="24"/>
        </w:rPr>
        <w:t xml:space="preserve"> </w:t>
      </w:r>
    </w:p>
    <w:p w14:paraId="02F8670C" w14:textId="69566BD8"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36.   Campbell, J. E., Berry, J. A., Seibt, U., Smith, S. J., Montzka, S. A., Launois, T., Belviso, S., Bopp, L., &amp; Laine, M. Large historical growth in global terrestrial gross primary production. </w:t>
      </w:r>
      <w:r w:rsidRPr="002E0CC9">
        <w:rPr>
          <w:rFonts w:ascii="Times New Roman" w:eastAsia="Times New Roman" w:hAnsi="Times New Roman" w:cs="Times New Roman"/>
          <w:i/>
          <w:color w:val="000000"/>
          <w:sz w:val="24"/>
          <w:szCs w:val="24"/>
        </w:rPr>
        <w:t>Nature</w:t>
      </w:r>
      <w:r w:rsidRPr="002E0CC9">
        <w:rPr>
          <w:rFonts w:ascii="Times New Roman" w:eastAsia="Times New Roman" w:hAnsi="Times New Roman" w:cs="Times New Roman"/>
          <w:color w:val="000000"/>
          <w:sz w:val="24"/>
          <w:szCs w:val="24"/>
        </w:rPr>
        <w:t> 544, 84–87</w:t>
      </w:r>
      <w:r w:rsidR="007C4CF5">
        <w:rPr>
          <w:rFonts w:ascii="Times New Roman" w:eastAsia="Times New Roman" w:hAnsi="Times New Roman" w:cs="Times New Roman"/>
          <w:color w:val="000000"/>
          <w:sz w:val="24"/>
          <w:szCs w:val="24"/>
        </w:rPr>
        <w:t>，</w:t>
      </w:r>
      <w:r w:rsidR="007C4CF5" w:rsidRPr="007C4CF5">
        <w:rPr>
          <w:rStyle w:val="Hyperlink"/>
          <w:rFonts w:ascii="Times New Roman" w:eastAsia="Times New Roman" w:hAnsi="Times New Roman" w:cs="Times New Roman"/>
          <w:sz w:val="24"/>
          <w:szCs w:val="24"/>
        </w:rPr>
        <w:t>https://doi.org/10.1038/nature22030</w:t>
      </w:r>
      <w:r w:rsidRPr="002E0CC9">
        <w:rPr>
          <w:rFonts w:ascii="Times New Roman" w:eastAsia="Times New Roman" w:hAnsi="Times New Roman" w:cs="Times New Roman"/>
          <w:color w:val="000000"/>
          <w:sz w:val="24"/>
          <w:szCs w:val="24"/>
        </w:rPr>
        <w:t xml:space="preserve"> (2017)</w:t>
      </w:r>
      <w:r w:rsidR="007C4CF5">
        <w:rPr>
          <w:rFonts w:ascii="Times New Roman" w:eastAsia="Times New Roman" w:hAnsi="Times New Roman" w:cs="Times New Roman"/>
          <w:color w:val="000000"/>
          <w:sz w:val="24"/>
          <w:szCs w:val="24"/>
        </w:rPr>
        <w:t>.</w:t>
      </w:r>
      <w:r w:rsidRPr="002E0CC9">
        <w:rPr>
          <w:rFonts w:ascii="Times New Roman" w:eastAsia="Times New Roman" w:hAnsi="Times New Roman" w:cs="Times New Roman"/>
          <w:color w:val="000000"/>
          <w:sz w:val="24"/>
          <w:szCs w:val="24"/>
        </w:rPr>
        <w:t> </w:t>
      </w:r>
      <w:r w:rsidR="007C4CF5" w:rsidRPr="002E0CC9" w:rsidDel="007C4CF5">
        <w:rPr>
          <w:rStyle w:val="Hyperlink"/>
          <w:rFonts w:ascii="Times New Roman" w:eastAsia="Times New Roman" w:hAnsi="Times New Roman" w:cs="Times New Roman"/>
          <w:sz w:val="24"/>
          <w:szCs w:val="24"/>
        </w:rPr>
        <w:t xml:space="preserve"> </w:t>
      </w:r>
    </w:p>
    <w:p w14:paraId="4EEBCE19" w14:textId="7B740429" w:rsidR="0078104D" w:rsidRPr="002E0CC9" w:rsidRDefault="0078104D" w:rsidP="0078104D">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37.   Sánchez-Cañete, E. P., Barron-Gafford, G. A., &amp; Chorover, J. A considerable fraction of soil-respired CO</w:t>
      </w:r>
      <w:r w:rsidRPr="002E0CC9">
        <w:rPr>
          <w:rFonts w:ascii="Times New Roman" w:eastAsia="Times New Roman" w:hAnsi="Times New Roman" w:cs="Times New Roman"/>
          <w:color w:val="000000"/>
          <w:sz w:val="24"/>
          <w:szCs w:val="24"/>
          <w:vertAlign w:val="subscript"/>
        </w:rPr>
        <w:t>2</w:t>
      </w:r>
      <w:r w:rsidRPr="002E0CC9">
        <w:rPr>
          <w:rFonts w:ascii="Times New Roman" w:eastAsia="Times New Roman" w:hAnsi="Times New Roman" w:cs="Times New Roman"/>
          <w:color w:val="000000"/>
          <w:sz w:val="24"/>
          <w:szCs w:val="24"/>
        </w:rPr>
        <w:t xml:space="preserve"> is not Emitted Directly to the Atmosphere. </w:t>
      </w:r>
      <w:r w:rsidRPr="002E0CC9">
        <w:rPr>
          <w:rFonts w:ascii="Times New Roman" w:eastAsia="Times New Roman" w:hAnsi="Times New Roman" w:cs="Times New Roman"/>
          <w:i/>
          <w:color w:val="000000"/>
          <w:sz w:val="24"/>
          <w:szCs w:val="24"/>
        </w:rPr>
        <w:t>Scientific Reports</w:t>
      </w:r>
      <w:r w:rsidRPr="002E0CC9">
        <w:rPr>
          <w:rFonts w:ascii="Times New Roman" w:eastAsia="Times New Roman" w:hAnsi="Times New Roman" w:cs="Times New Roman"/>
          <w:color w:val="000000"/>
          <w:sz w:val="24"/>
          <w:szCs w:val="24"/>
        </w:rPr>
        <w:t xml:space="preserve"> 8, 1</w:t>
      </w:r>
      <w:r w:rsidR="007C4CF5">
        <w:rPr>
          <w:rFonts w:ascii="Times New Roman" w:eastAsia="Times New Roman" w:hAnsi="Times New Roman" w:cs="Times New Roman"/>
          <w:color w:val="000000"/>
          <w:sz w:val="24"/>
          <w:szCs w:val="24"/>
        </w:rPr>
        <w:t>,</w:t>
      </w:r>
      <w:r w:rsidRPr="002E0CC9">
        <w:rPr>
          <w:rFonts w:ascii="Times New Roman" w:eastAsia="Times New Roman" w:hAnsi="Times New Roman" w:cs="Times New Roman"/>
          <w:color w:val="000000"/>
          <w:sz w:val="24"/>
          <w:szCs w:val="24"/>
        </w:rPr>
        <w:t xml:space="preserve"> </w:t>
      </w:r>
      <w:r w:rsidR="007C4CF5" w:rsidRPr="002E0CC9">
        <w:rPr>
          <w:rFonts w:ascii="Times New Roman" w:eastAsia="Times New Roman" w:hAnsi="Times New Roman" w:cs="Times New Roman"/>
          <w:color w:val="000000"/>
          <w:sz w:val="24"/>
          <w:szCs w:val="24"/>
        </w:rPr>
        <w:t>13518</w:t>
      </w:r>
      <w:r w:rsidR="007C4CF5">
        <w:rPr>
          <w:rFonts w:ascii="Times New Roman" w:eastAsia="Times New Roman" w:hAnsi="Times New Roman" w:cs="Times New Roman"/>
          <w:color w:val="000000"/>
          <w:sz w:val="24"/>
          <w:szCs w:val="24"/>
        </w:rPr>
        <w:t xml:space="preserve">, </w:t>
      </w:r>
      <w:r w:rsidR="007C4CF5" w:rsidRPr="002E0CC9">
        <w:rPr>
          <w:rFonts w:ascii="Times New Roman" w:eastAsia="Times New Roman" w:hAnsi="Times New Roman" w:cs="Times New Roman"/>
          <w:color w:val="000000"/>
          <w:sz w:val="24"/>
          <w:szCs w:val="24"/>
        </w:rPr>
        <w:t>https://doi.org/10.1038/s41598-018-29803-x</w:t>
      </w:r>
      <w:r w:rsidR="007C4CF5" w:rsidRPr="002E0CC9">
        <w:rPr>
          <w:rFonts w:ascii="Times New Roman" w:eastAsia="Times New Roman" w:hAnsi="Times New Roman" w:cs="Times New Roman"/>
          <w:color w:val="000000"/>
          <w:sz w:val="24"/>
          <w:szCs w:val="24"/>
        </w:rPr>
        <w:t xml:space="preserve"> </w:t>
      </w:r>
      <w:r w:rsidRPr="002E0CC9">
        <w:rPr>
          <w:rFonts w:ascii="Times New Roman" w:eastAsia="Times New Roman" w:hAnsi="Times New Roman" w:cs="Times New Roman"/>
          <w:color w:val="000000"/>
          <w:sz w:val="24"/>
          <w:szCs w:val="24"/>
        </w:rPr>
        <w:t>(2018</w:t>
      </w:r>
      <w:proofErr w:type="gramStart"/>
      <w:r w:rsidRPr="002E0CC9">
        <w:rPr>
          <w:rFonts w:ascii="Times New Roman" w:eastAsia="Times New Roman" w:hAnsi="Times New Roman" w:cs="Times New Roman"/>
          <w:color w:val="000000"/>
          <w:sz w:val="24"/>
          <w:szCs w:val="24"/>
        </w:rPr>
        <w:t>)</w:t>
      </w:r>
      <w:r w:rsidR="007C4CF5">
        <w:rPr>
          <w:rFonts w:ascii="Times New Roman" w:eastAsia="Times New Roman" w:hAnsi="Times New Roman" w:cs="Times New Roman"/>
          <w:color w:val="000000"/>
          <w:sz w:val="24"/>
          <w:szCs w:val="24"/>
        </w:rPr>
        <w:t>.</w:t>
      </w:r>
      <w:r w:rsidRPr="002E0CC9">
        <w:rPr>
          <w:rFonts w:ascii="Times New Roman" w:eastAsia="Times New Roman" w:hAnsi="Times New Roman" w:cs="Times New Roman"/>
          <w:color w:val="000000"/>
          <w:sz w:val="24"/>
          <w:szCs w:val="24"/>
        </w:rPr>
        <w:t>.</w:t>
      </w:r>
      <w:proofErr w:type="gramEnd"/>
      <w:r w:rsidRPr="002E0CC9">
        <w:rPr>
          <w:rFonts w:ascii="Times New Roman" w:eastAsia="Times New Roman" w:hAnsi="Times New Roman" w:cs="Times New Roman"/>
          <w:color w:val="000000"/>
          <w:sz w:val="24"/>
          <w:szCs w:val="24"/>
        </w:rPr>
        <w:t xml:space="preserve"> </w:t>
      </w:r>
    </w:p>
    <w:p w14:paraId="0E95D9AE" w14:textId="0DB6897C" w:rsidR="00853B82" w:rsidRPr="002E0CC9" w:rsidRDefault="00853B82"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w:t>
      </w:r>
      <w:r w:rsidR="0078104D" w:rsidRPr="002E0CC9">
        <w:rPr>
          <w:rFonts w:ascii="Times New Roman" w:eastAsia="Times New Roman" w:hAnsi="Times New Roman" w:cs="Times New Roman"/>
          <w:color w:val="000000"/>
          <w:sz w:val="24"/>
          <w:szCs w:val="24"/>
        </w:rPr>
        <w:t>8</w:t>
      </w:r>
      <w:r w:rsidRPr="002E0CC9">
        <w:rPr>
          <w:rFonts w:ascii="Times New Roman" w:eastAsia="Times New Roman" w:hAnsi="Times New Roman" w:cs="Times New Roman"/>
          <w:color w:val="000000"/>
          <w:sz w:val="24"/>
          <w:szCs w:val="24"/>
        </w:rPr>
        <w:t>.</w:t>
      </w:r>
      <w:r w:rsidRPr="002E0CC9">
        <w:rPr>
          <w:rFonts w:ascii="Times New Roman" w:eastAsia="Times New Roman" w:hAnsi="Times New Roman" w:cs="Times New Roman"/>
          <w:color w:val="000000"/>
          <w:sz w:val="24"/>
          <w:szCs w:val="24"/>
        </w:rPr>
        <w:tab/>
      </w:r>
      <w:hyperlink r:id="rId267">
        <w:r w:rsidRPr="002E0CC9">
          <w:rPr>
            <w:rFonts w:ascii="Times New Roman" w:eastAsia="Times New Roman" w:hAnsi="Times New Roman" w:cs="Times New Roman"/>
            <w:color w:val="000000"/>
            <w:sz w:val="24"/>
            <w:szCs w:val="24"/>
          </w:rPr>
          <w:t xml:space="preserve">Ryan, M. G., Lavigne, M. B. &amp; Gower, S. T. Annual carbon cost of autotrophic respiration in boreal forest ecosystems in relation to species and climate. </w:t>
        </w:r>
      </w:hyperlink>
      <w:hyperlink r:id="rId268">
        <w:r w:rsidRPr="002E0CC9">
          <w:rPr>
            <w:rFonts w:ascii="Times New Roman" w:eastAsia="Times New Roman" w:hAnsi="Times New Roman" w:cs="Times New Roman"/>
            <w:i/>
            <w:color w:val="000000"/>
            <w:sz w:val="24"/>
            <w:szCs w:val="24"/>
          </w:rPr>
          <w:t>J. Geophys. Res.-Atmospheres</w:t>
        </w:r>
      </w:hyperlink>
      <w:hyperlink r:id="rId269">
        <w:r w:rsidRPr="002E0CC9">
          <w:rPr>
            <w:rFonts w:ascii="Times New Roman" w:eastAsia="Times New Roman" w:hAnsi="Times New Roman" w:cs="Times New Roman"/>
            <w:color w:val="000000"/>
            <w:sz w:val="24"/>
            <w:szCs w:val="24"/>
          </w:rPr>
          <w:t xml:space="preserve"> </w:t>
        </w:r>
      </w:hyperlink>
      <w:hyperlink r:id="rId270">
        <w:r w:rsidRPr="002E0CC9">
          <w:rPr>
            <w:rFonts w:ascii="Times New Roman" w:eastAsia="Times New Roman" w:hAnsi="Times New Roman" w:cs="Times New Roman"/>
            <w:color w:val="000000"/>
            <w:sz w:val="24"/>
            <w:szCs w:val="24"/>
          </w:rPr>
          <w:t>102</w:t>
        </w:r>
      </w:hyperlink>
      <w:hyperlink r:id="rId271" w:history="1">
        <w:r w:rsidR="007C4CF5" w:rsidRPr="008C0D60">
          <w:rPr>
            <w:rStyle w:val="Hyperlink"/>
            <w:rFonts w:ascii="Times New Roman" w:eastAsia="Times New Roman" w:hAnsi="Times New Roman" w:cs="Times New Roman"/>
            <w:sz w:val="24"/>
            <w:szCs w:val="24"/>
          </w:rPr>
          <w:t>, 28871–28883, https://doi.org/10.1029/97JD01236 (1997).</w:t>
        </w:r>
      </w:hyperlink>
    </w:p>
    <w:p w14:paraId="15DFE88D" w14:textId="6EC34E37" w:rsidR="003A37F5"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39</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72">
        <w:r w:rsidR="00853B82" w:rsidRPr="002E0CC9">
          <w:rPr>
            <w:rFonts w:ascii="Times New Roman" w:eastAsia="Times New Roman" w:hAnsi="Times New Roman" w:cs="Times New Roman"/>
            <w:color w:val="000000"/>
            <w:sz w:val="24"/>
            <w:szCs w:val="24"/>
          </w:rPr>
          <w:t xml:space="preserve">Xu, M. &amp; Shang, H. Contribution of soil respiration to the global carbon equation. </w:t>
        </w:r>
      </w:hyperlink>
      <w:hyperlink r:id="rId273">
        <w:r w:rsidR="00853B82" w:rsidRPr="002E0CC9">
          <w:rPr>
            <w:rFonts w:ascii="Times New Roman" w:eastAsia="Times New Roman" w:hAnsi="Times New Roman" w:cs="Times New Roman"/>
            <w:i/>
            <w:color w:val="000000"/>
            <w:sz w:val="24"/>
            <w:szCs w:val="24"/>
          </w:rPr>
          <w:t>J. Plant Physiol.</w:t>
        </w:r>
      </w:hyperlink>
      <w:hyperlink r:id="rId274">
        <w:r w:rsidR="00853B82" w:rsidRPr="002E0CC9">
          <w:rPr>
            <w:rFonts w:ascii="Times New Roman" w:eastAsia="Times New Roman" w:hAnsi="Times New Roman" w:cs="Times New Roman"/>
            <w:color w:val="000000"/>
            <w:sz w:val="24"/>
            <w:szCs w:val="24"/>
          </w:rPr>
          <w:t xml:space="preserve"> </w:t>
        </w:r>
      </w:hyperlink>
      <w:hyperlink r:id="rId275">
        <w:r w:rsidR="00853B82" w:rsidRPr="002E0CC9">
          <w:rPr>
            <w:rFonts w:ascii="Times New Roman" w:eastAsia="Times New Roman" w:hAnsi="Times New Roman" w:cs="Times New Roman"/>
            <w:color w:val="000000"/>
            <w:sz w:val="24"/>
            <w:szCs w:val="24"/>
          </w:rPr>
          <w:t>203</w:t>
        </w:r>
      </w:hyperlink>
      <w:hyperlink r:id="rId276">
        <w:r w:rsidR="00853B82" w:rsidRPr="002E0CC9">
          <w:rPr>
            <w:rFonts w:ascii="Times New Roman" w:eastAsia="Times New Roman" w:hAnsi="Times New Roman" w:cs="Times New Roman"/>
            <w:color w:val="000000"/>
            <w:sz w:val="24"/>
            <w:szCs w:val="24"/>
          </w:rPr>
          <w:t>, 16–28</w:t>
        </w:r>
        <w:r w:rsidR="002B7F36">
          <w:rPr>
            <w:rFonts w:ascii="Times New Roman" w:eastAsia="Times New Roman" w:hAnsi="Times New Roman" w:cs="Times New Roman"/>
            <w:color w:val="000000"/>
            <w:sz w:val="24"/>
            <w:szCs w:val="24"/>
          </w:rPr>
          <w:t xml:space="preserve">, </w:t>
        </w:r>
        <w:r w:rsidR="002B7F36" w:rsidRPr="002B7F36">
          <w:rPr>
            <w:rFonts w:ascii="Times New Roman" w:eastAsia="Times New Roman" w:hAnsi="Times New Roman" w:cs="Times New Roman"/>
            <w:color w:val="000000"/>
            <w:sz w:val="24"/>
            <w:szCs w:val="24"/>
          </w:rPr>
          <w:t>https://doi.org/10.1016/j.jplph.2016.08.007</w:t>
        </w:r>
        <w:r w:rsidR="00853B82" w:rsidRPr="002E0CC9">
          <w:rPr>
            <w:rFonts w:ascii="Times New Roman" w:eastAsia="Times New Roman" w:hAnsi="Times New Roman" w:cs="Times New Roman"/>
            <w:color w:val="000000"/>
            <w:sz w:val="24"/>
            <w:szCs w:val="24"/>
          </w:rPr>
          <w:t xml:space="preserve"> (2016).</w:t>
        </w:r>
      </w:hyperlink>
    </w:p>
    <w:p w14:paraId="36974AF0" w14:textId="60E31399"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40</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77">
        <w:r w:rsidR="00853B82" w:rsidRPr="002E0CC9">
          <w:rPr>
            <w:rFonts w:ascii="Times New Roman" w:eastAsia="Times New Roman" w:hAnsi="Times New Roman" w:cs="Times New Roman"/>
            <w:color w:val="000000"/>
            <w:sz w:val="24"/>
            <w:szCs w:val="24"/>
          </w:rPr>
          <w:t xml:space="preserve">Jian, J., Steele, M. K., Day, S. D. &amp; Thomas, R. Q. Future global soil respiration rates will swell despite regional decreases in temperature sensitivity caused by rising temperature. </w:t>
        </w:r>
      </w:hyperlink>
      <w:hyperlink r:id="rId278">
        <w:r w:rsidR="00853B82" w:rsidRPr="002E0CC9">
          <w:rPr>
            <w:rFonts w:ascii="Times New Roman" w:eastAsia="Times New Roman" w:hAnsi="Times New Roman" w:cs="Times New Roman"/>
            <w:i/>
            <w:color w:val="000000"/>
            <w:sz w:val="24"/>
            <w:szCs w:val="24"/>
          </w:rPr>
          <w:t>Earth’s Future</w:t>
        </w:r>
      </w:hyperlink>
      <w:hyperlink r:id="rId279">
        <w:r w:rsidR="00853B82" w:rsidRPr="002E0CC9">
          <w:rPr>
            <w:rFonts w:ascii="Times New Roman" w:eastAsia="Times New Roman" w:hAnsi="Times New Roman" w:cs="Times New Roman"/>
            <w:color w:val="000000"/>
            <w:sz w:val="24"/>
            <w:szCs w:val="24"/>
          </w:rPr>
          <w:t xml:space="preserve"> 6, 1539-1554</w:t>
        </w:r>
        <w:r w:rsidR="007C4CF5">
          <w:rPr>
            <w:rFonts w:ascii="Times New Roman" w:eastAsia="Times New Roman" w:hAnsi="Times New Roman" w:cs="Times New Roman"/>
            <w:color w:val="000000"/>
            <w:sz w:val="24"/>
            <w:szCs w:val="24"/>
          </w:rPr>
          <w:t xml:space="preserve">, </w:t>
        </w:r>
        <w:r w:rsidR="007C4CF5" w:rsidRPr="007C4CF5">
          <w:rPr>
            <w:rFonts w:ascii="Times New Roman" w:eastAsia="Times New Roman" w:hAnsi="Times New Roman" w:cs="Times New Roman"/>
            <w:color w:val="000000"/>
            <w:sz w:val="24"/>
            <w:szCs w:val="24"/>
          </w:rPr>
          <w:t>https://doi.org/10.1029/2018EF000937</w:t>
        </w:r>
        <w:r w:rsidR="00853B82" w:rsidRPr="002E0CC9">
          <w:rPr>
            <w:rFonts w:ascii="Times New Roman" w:eastAsia="Times New Roman" w:hAnsi="Times New Roman" w:cs="Times New Roman"/>
            <w:color w:val="000000"/>
            <w:sz w:val="24"/>
            <w:szCs w:val="24"/>
          </w:rPr>
          <w:t xml:space="preserve"> (2018).</w:t>
        </w:r>
      </w:hyperlink>
    </w:p>
    <w:p w14:paraId="6522BBA4" w14:textId="204C0476"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41</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80">
        <w:r w:rsidR="00853B82" w:rsidRPr="002E0CC9">
          <w:rPr>
            <w:rFonts w:ascii="Times New Roman" w:eastAsia="Times New Roman" w:hAnsi="Times New Roman" w:cs="Times New Roman"/>
            <w:color w:val="000000"/>
            <w:sz w:val="24"/>
            <w:szCs w:val="24"/>
          </w:rPr>
          <w:t xml:space="preserve">Jian, J., Gough, C., Sihi, D., Hopple, A. M. &amp; Bond-Lamberty, B. Collar Properties and Measurement Time Confer Minimal Bias Overall on Annual Soil Respiration Estimates in a Global Database. </w:t>
        </w:r>
      </w:hyperlink>
      <w:hyperlink r:id="rId281">
        <w:r w:rsidR="00853B82" w:rsidRPr="002E0CC9">
          <w:rPr>
            <w:rFonts w:ascii="Times New Roman" w:eastAsia="Times New Roman" w:hAnsi="Times New Roman" w:cs="Times New Roman"/>
            <w:i/>
            <w:color w:val="000000"/>
            <w:sz w:val="24"/>
            <w:szCs w:val="24"/>
          </w:rPr>
          <w:t>Journal of Geophysical Research: Biogeosciences</w:t>
        </w:r>
      </w:hyperlink>
      <w:hyperlink r:id="rId282">
        <w:r w:rsidR="00853B82" w:rsidRPr="002E0CC9">
          <w:rPr>
            <w:rFonts w:ascii="Times New Roman" w:eastAsia="Times New Roman" w:hAnsi="Times New Roman" w:cs="Times New Roman"/>
            <w:color w:val="000000"/>
            <w:sz w:val="24"/>
            <w:szCs w:val="24"/>
          </w:rPr>
          <w:t xml:space="preserve"> </w:t>
        </w:r>
      </w:hyperlink>
      <w:hyperlink r:id="rId283">
        <w:r w:rsidR="00853B82" w:rsidRPr="002E0CC9">
          <w:rPr>
            <w:rFonts w:ascii="Times New Roman" w:eastAsia="Times New Roman" w:hAnsi="Times New Roman" w:cs="Times New Roman"/>
            <w:color w:val="000000"/>
            <w:sz w:val="24"/>
            <w:szCs w:val="24"/>
          </w:rPr>
          <w:t>125</w:t>
        </w:r>
      </w:hyperlink>
      <w:hyperlink r:id="rId284" w:history="1">
        <w:r w:rsidR="007C4CF5" w:rsidRPr="008C0D60">
          <w:rPr>
            <w:rStyle w:val="Hyperlink"/>
            <w:rFonts w:ascii="Times New Roman" w:eastAsia="Times New Roman" w:hAnsi="Times New Roman" w:cs="Times New Roman"/>
            <w:sz w:val="24"/>
            <w:szCs w:val="24"/>
          </w:rPr>
          <w:t>, e2020JG006066, https://doi.org/10.1029/2020JG006066 (2020).</w:t>
        </w:r>
      </w:hyperlink>
    </w:p>
    <w:p w14:paraId="00857659" w14:textId="2FDAF0CE"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42</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85">
        <w:r w:rsidR="00853B82" w:rsidRPr="002E0CC9">
          <w:rPr>
            <w:rFonts w:ascii="Times New Roman" w:eastAsia="Times New Roman" w:hAnsi="Times New Roman" w:cs="Times New Roman"/>
            <w:color w:val="000000"/>
            <w:sz w:val="24"/>
            <w:szCs w:val="24"/>
          </w:rPr>
          <w:t xml:space="preserve">Barba, J. </w:t>
        </w:r>
      </w:hyperlink>
      <w:hyperlink r:id="rId286">
        <w:r w:rsidR="00853B82" w:rsidRPr="002E0CC9">
          <w:rPr>
            <w:rFonts w:ascii="Times New Roman" w:eastAsia="Times New Roman" w:hAnsi="Times New Roman" w:cs="Times New Roman"/>
            <w:i/>
            <w:color w:val="000000"/>
            <w:sz w:val="24"/>
            <w:szCs w:val="24"/>
          </w:rPr>
          <w:t>et al.</w:t>
        </w:r>
      </w:hyperlink>
      <w:hyperlink r:id="rId287">
        <w:r w:rsidR="00853B82" w:rsidRPr="002E0CC9">
          <w:rPr>
            <w:rFonts w:ascii="Times New Roman" w:eastAsia="Times New Roman" w:hAnsi="Times New Roman" w:cs="Times New Roman"/>
            <w:color w:val="000000"/>
            <w:sz w:val="24"/>
            <w:szCs w:val="24"/>
          </w:rPr>
          <w:t xml:space="preserve"> Comparing ecosystem and soil respiration: Review and key challenges of tower-based and soil measurements. </w:t>
        </w:r>
      </w:hyperlink>
      <w:hyperlink r:id="rId288">
        <w:r w:rsidR="00853B82" w:rsidRPr="002E0CC9">
          <w:rPr>
            <w:rFonts w:ascii="Times New Roman" w:eastAsia="Times New Roman" w:hAnsi="Times New Roman" w:cs="Times New Roman"/>
            <w:i/>
            <w:color w:val="000000"/>
            <w:sz w:val="24"/>
            <w:szCs w:val="24"/>
          </w:rPr>
          <w:t>Agric. For. Meteorol.</w:t>
        </w:r>
      </w:hyperlink>
      <w:hyperlink r:id="rId289">
        <w:r w:rsidR="00853B82" w:rsidRPr="002E0CC9">
          <w:rPr>
            <w:rFonts w:ascii="Times New Roman" w:eastAsia="Times New Roman" w:hAnsi="Times New Roman" w:cs="Times New Roman"/>
            <w:color w:val="000000"/>
            <w:sz w:val="24"/>
            <w:szCs w:val="24"/>
          </w:rPr>
          <w:t xml:space="preserve"> </w:t>
        </w:r>
      </w:hyperlink>
      <w:hyperlink r:id="rId290">
        <w:r w:rsidR="00853B82" w:rsidRPr="002E0CC9">
          <w:rPr>
            <w:rFonts w:ascii="Times New Roman" w:eastAsia="Times New Roman" w:hAnsi="Times New Roman" w:cs="Times New Roman"/>
            <w:color w:val="000000"/>
            <w:sz w:val="24"/>
            <w:szCs w:val="24"/>
          </w:rPr>
          <w:t>249</w:t>
        </w:r>
      </w:hyperlink>
      <w:hyperlink r:id="rId291" w:history="1">
        <w:r w:rsidR="007C4CF5" w:rsidRPr="008C0D60">
          <w:rPr>
            <w:rStyle w:val="Hyperlink"/>
            <w:rFonts w:ascii="Times New Roman" w:eastAsia="Times New Roman" w:hAnsi="Times New Roman" w:cs="Times New Roman"/>
            <w:sz w:val="24"/>
            <w:szCs w:val="24"/>
          </w:rPr>
          <w:t>, 434–443, https://doi.org/10.1016/j.agrformet.2017.10.028 (2018).</w:t>
        </w:r>
      </w:hyperlink>
    </w:p>
    <w:p w14:paraId="1B19D9CC" w14:textId="531E8988"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43</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92">
        <w:r w:rsidR="00853B82" w:rsidRPr="002E0CC9">
          <w:rPr>
            <w:rFonts w:ascii="Times New Roman" w:eastAsia="Times New Roman" w:hAnsi="Times New Roman" w:cs="Times New Roman"/>
            <w:color w:val="000000"/>
            <w:sz w:val="24"/>
            <w:szCs w:val="24"/>
          </w:rPr>
          <w:t xml:space="preserve">Raich, J. W., Potter, C. S. &amp; Bhagawati, D. Interannual variability in global soil respiration, 1980-94. </w:t>
        </w:r>
      </w:hyperlink>
      <w:hyperlink r:id="rId293">
        <w:r w:rsidR="00853B82" w:rsidRPr="002E0CC9">
          <w:rPr>
            <w:rFonts w:ascii="Times New Roman" w:eastAsia="Times New Roman" w:hAnsi="Times New Roman" w:cs="Times New Roman"/>
            <w:i/>
            <w:color w:val="000000"/>
            <w:sz w:val="24"/>
            <w:szCs w:val="24"/>
          </w:rPr>
          <w:t>Glob. Chang. Biol.</w:t>
        </w:r>
      </w:hyperlink>
      <w:hyperlink r:id="rId294">
        <w:r w:rsidR="00853B82" w:rsidRPr="002E0CC9">
          <w:rPr>
            <w:rFonts w:ascii="Times New Roman" w:eastAsia="Times New Roman" w:hAnsi="Times New Roman" w:cs="Times New Roman"/>
            <w:color w:val="000000"/>
            <w:sz w:val="24"/>
            <w:szCs w:val="24"/>
          </w:rPr>
          <w:t xml:space="preserve"> </w:t>
        </w:r>
      </w:hyperlink>
      <w:hyperlink r:id="rId295">
        <w:r w:rsidR="00853B82" w:rsidRPr="002E0CC9">
          <w:rPr>
            <w:rFonts w:ascii="Times New Roman" w:eastAsia="Times New Roman" w:hAnsi="Times New Roman" w:cs="Times New Roman"/>
            <w:color w:val="000000"/>
            <w:sz w:val="24"/>
            <w:szCs w:val="24"/>
          </w:rPr>
          <w:t>8</w:t>
        </w:r>
      </w:hyperlink>
      <w:hyperlink r:id="rId296">
        <w:r w:rsidR="00853B82" w:rsidRPr="002E0CC9">
          <w:rPr>
            <w:rFonts w:ascii="Times New Roman" w:eastAsia="Times New Roman" w:hAnsi="Times New Roman" w:cs="Times New Roman"/>
            <w:color w:val="000000"/>
            <w:sz w:val="24"/>
            <w:szCs w:val="24"/>
          </w:rPr>
          <w:t>, 800–812</w:t>
        </w:r>
        <w:r w:rsidR="00FB61E6">
          <w:rPr>
            <w:rFonts w:ascii="Times New Roman" w:eastAsia="Times New Roman" w:hAnsi="Times New Roman" w:cs="Times New Roman"/>
            <w:color w:val="000000"/>
            <w:sz w:val="24"/>
            <w:szCs w:val="24"/>
          </w:rPr>
          <w:t xml:space="preserve">, </w:t>
        </w:r>
        <w:r w:rsidR="00FB61E6" w:rsidRPr="00FB61E6">
          <w:rPr>
            <w:rFonts w:ascii="Times New Roman" w:eastAsia="Times New Roman" w:hAnsi="Times New Roman" w:cs="Times New Roman"/>
            <w:color w:val="000000"/>
            <w:sz w:val="24"/>
            <w:szCs w:val="24"/>
          </w:rPr>
          <w:t>https://doi.org/10.1046/j.1365-2486.2002.00511.x</w:t>
        </w:r>
        <w:r w:rsidR="00853B82" w:rsidRPr="002E0CC9">
          <w:rPr>
            <w:rFonts w:ascii="Times New Roman" w:eastAsia="Times New Roman" w:hAnsi="Times New Roman" w:cs="Times New Roman"/>
            <w:color w:val="000000"/>
            <w:sz w:val="24"/>
            <w:szCs w:val="24"/>
          </w:rPr>
          <w:t xml:space="preserve"> (2002).</w:t>
        </w:r>
      </w:hyperlink>
    </w:p>
    <w:p w14:paraId="49C53A0E" w14:textId="7CC9A8FD"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44</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297">
        <w:r w:rsidR="00853B82" w:rsidRPr="002E0CC9">
          <w:rPr>
            <w:rFonts w:ascii="Times New Roman" w:eastAsia="Times New Roman" w:hAnsi="Times New Roman" w:cs="Times New Roman"/>
            <w:color w:val="000000"/>
            <w:sz w:val="24"/>
            <w:szCs w:val="24"/>
          </w:rPr>
          <w:t xml:space="preserve">Liu, Y. </w:t>
        </w:r>
      </w:hyperlink>
      <w:hyperlink r:id="rId298">
        <w:r w:rsidR="00853B82" w:rsidRPr="002E0CC9">
          <w:rPr>
            <w:rFonts w:ascii="Times New Roman" w:eastAsia="Times New Roman" w:hAnsi="Times New Roman" w:cs="Times New Roman"/>
            <w:i/>
            <w:color w:val="000000"/>
            <w:sz w:val="24"/>
            <w:szCs w:val="24"/>
          </w:rPr>
          <w:t>et al.</w:t>
        </w:r>
      </w:hyperlink>
      <w:hyperlink r:id="rId299">
        <w:r w:rsidR="00853B82" w:rsidRPr="002E0CC9">
          <w:rPr>
            <w:rFonts w:ascii="Times New Roman" w:eastAsia="Times New Roman" w:hAnsi="Times New Roman" w:cs="Times New Roman"/>
            <w:color w:val="000000"/>
            <w:sz w:val="24"/>
            <w:szCs w:val="24"/>
          </w:rPr>
          <w:t xml:space="preserve"> Satellite-derived LAI products exhibit large discrepancies and can lead to substantial uncertainty in simulated carbon and water fluxes. </w:t>
        </w:r>
      </w:hyperlink>
      <w:hyperlink r:id="rId300">
        <w:r w:rsidR="00853B82" w:rsidRPr="002E0CC9">
          <w:rPr>
            <w:rFonts w:ascii="Times New Roman" w:eastAsia="Times New Roman" w:hAnsi="Times New Roman" w:cs="Times New Roman"/>
            <w:i/>
            <w:color w:val="000000"/>
            <w:sz w:val="24"/>
            <w:szCs w:val="24"/>
          </w:rPr>
          <w:t>Remote Sens. Environ.</w:t>
        </w:r>
      </w:hyperlink>
      <w:hyperlink r:id="rId301">
        <w:r w:rsidR="00853B82" w:rsidRPr="002E0CC9">
          <w:rPr>
            <w:rFonts w:ascii="Times New Roman" w:eastAsia="Times New Roman" w:hAnsi="Times New Roman" w:cs="Times New Roman"/>
            <w:color w:val="000000"/>
            <w:sz w:val="24"/>
            <w:szCs w:val="24"/>
          </w:rPr>
          <w:t xml:space="preserve"> </w:t>
        </w:r>
      </w:hyperlink>
      <w:hyperlink r:id="rId302">
        <w:r w:rsidR="00853B82" w:rsidRPr="002E0CC9">
          <w:rPr>
            <w:rFonts w:ascii="Times New Roman" w:eastAsia="Times New Roman" w:hAnsi="Times New Roman" w:cs="Times New Roman"/>
            <w:color w:val="000000"/>
            <w:sz w:val="24"/>
            <w:szCs w:val="24"/>
          </w:rPr>
          <w:t>206</w:t>
        </w:r>
      </w:hyperlink>
      <w:hyperlink r:id="rId303" w:history="1">
        <w:r w:rsidR="00FB61E6" w:rsidRPr="008C0D60">
          <w:rPr>
            <w:rStyle w:val="Hyperlink"/>
            <w:rFonts w:ascii="Times New Roman" w:eastAsia="Times New Roman" w:hAnsi="Times New Roman" w:cs="Times New Roman"/>
            <w:sz w:val="24"/>
            <w:szCs w:val="24"/>
          </w:rPr>
          <w:t>, 174–188, https://doi.org/10.1016/j.rse.2017.12.024 (2018).</w:t>
        </w:r>
      </w:hyperlink>
    </w:p>
    <w:p w14:paraId="2E51135A" w14:textId="4984C9AA"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45</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04">
        <w:r w:rsidR="00853B82" w:rsidRPr="002E0CC9">
          <w:rPr>
            <w:rFonts w:ascii="Times New Roman" w:eastAsia="Times New Roman" w:hAnsi="Times New Roman" w:cs="Times New Roman"/>
            <w:color w:val="000000"/>
            <w:sz w:val="24"/>
            <w:szCs w:val="24"/>
          </w:rPr>
          <w:t xml:space="preserve">Zhang, Y., Joiner, J., Gentine, P. &amp; Zhou, S. Reduced solar-induced chlorophyll </w:t>
        </w:r>
        <w:r w:rsidR="00853B82" w:rsidRPr="002E0CC9">
          <w:rPr>
            <w:rFonts w:ascii="Times New Roman" w:eastAsia="Times New Roman" w:hAnsi="Times New Roman" w:cs="Times New Roman"/>
            <w:color w:val="000000"/>
            <w:sz w:val="24"/>
            <w:szCs w:val="24"/>
          </w:rPr>
          <w:lastRenderedPageBreak/>
          <w:t xml:space="preserve">fluorescence from GOME-2 during Amazon drought caused by dataset artifacts. </w:t>
        </w:r>
      </w:hyperlink>
      <w:hyperlink r:id="rId305">
        <w:r w:rsidR="00853B82" w:rsidRPr="002E0CC9">
          <w:rPr>
            <w:rFonts w:ascii="Times New Roman" w:eastAsia="Times New Roman" w:hAnsi="Times New Roman" w:cs="Times New Roman"/>
            <w:i/>
            <w:color w:val="000000"/>
            <w:sz w:val="24"/>
            <w:szCs w:val="24"/>
          </w:rPr>
          <w:t>Glob. chang. Biol.</w:t>
        </w:r>
      </w:hyperlink>
      <w:hyperlink r:id="rId306" w:history="1">
        <w:r w:rsidR="00FB61E6" w:rsidRPr="008C0D60">
          <w:rPr>
            <w:rStyle w:val="Hyperlink"/>
            <w:rFonts w:ascii="Times New Roman" w:eastAsia="Times New Roman" w:hAnsi="Times New Roman" w:cs="Times New Roman"/>
            <w:sz w:val="24"/>
            <w:szCs w:val="24"/>
          </w:rPr>
          <w:t xml:space="preserve"> 24, 2229–2230, https://doi.org/10.1111/gcb.14134 (2018).</w:t>
        </w:r>
      </w:hyperlink>
    </w:p>
    <w:p w14:paraId="776020D5" w14:textId="3E28F119"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46</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07">
        <w:r w:rsidR="00853B82" w:rsidRPr="002E0CC9">
          <w:rPr>
            <w:rFonts w:ascii="Times New Roman" w:eastAsia="Times New Roman" w:hAnsi="Times New Roman" w:cs="Times New Roman"/>
            <w:color w:val="000000"/>
            <w:sz w:val="24"/>
            <w:szCs w:val="24"/>
          </w:rPr>
          <w:t xml:space="preserve">Lyapustin, A. </w:t>
        </w:r>
      </w:hyperlink>
      <w:hyperlink r:id="rId308">
        <w:r w:rsidR="00853B82" w:rsidRPr="002E0CC9">
          <w:rPr>
            <w:rFonts w:ascii="Times New Roman" w:eastAsia="Times New Roman" w:hAnsi="Times New Roman" w:cs="Times New Roman"/>
            <w:i/>
            <w:color w:val="000000"/>
            <w:sz w:val="24"/>
            <w:szCs w:val="24"/>
          </w:rPr>
          <w:t>et al.</w:t>
        </w:r>
      </w:hyperlink>
      <w:hyperlink r:id="rId309">
        <w:r w:rsidR="00853B82" w:rsidRPr="002E0CC9">
          <w:rPr>
            <w:rFonts w:ascii="Times New Roman" w:eastAsia="Times New Roman" w:hAnsi="Times New Roman" w:cs="Times New Roman"/>
            <w:color w:val="000000"/>
            <w:sz w:val="24"/>
            <w:szCs w:val="24"/>
          </w:rPr>
          <w:t xml:space="preserve"> Scientific impact of MODIS C5 calibration degradation and C6+ improvements. </w:t>
        </w:r>
      </w:hyperlink>
      <w:hyperlink r:id="rId310">
        <w:r w:rsidR="00853B82" w:rsidRPr="002E0CC9">
          <w:rPr>
            <w:rFonts w:ascii="Times New Roman" w:eastAsia="Times New Roman" w:hAnsi="Times New Roman" w:cs="Times New Roman"/>
            <w:i/>
            <w:color w:val="000000"/>
            <w:sz w:val="24"/>
            <w:szCs w:val="24"/>
          </w:rPr>
          <w:t>Atmos. Meas. Tech.</w:t>
        </w:r>
      </w:hyperlink>
      <w:hyperlink r:id="rId311">
        <w:r w:rsidR="00853B82" w:rsidRPr="002E0CC9">
          <w:rPr>
            <w:rFonts w:ascii="Times New Roman" w:eastAsia="Times New Roman" w:hAnsi="Times New Roman" w:cs="Times New Roman"/>
            <w:color w:val="000000"/>
            <w:sz w:val="24"/>
            <w:szCs w:val="24"/>
          </w:rPr>
          <w:t xml:space="preserve"> </w:t>
        </w:r>
      </w:hyperlink>
      <w:hyperlink r:id="rId312">
        <w:r w:rsidR="00853B82" w:rsidRPr="002E0CC9">
          <w:rPr>
            <w:rFonts w:ascii="Times New Roman" w:eastAsia="Times New Roman" w:hAnsi="Times New Roman" w:cs="Times New Roman"/>
            <w:color w:val="000000"/>
            <w:sz w:val="24"/>
            <w:szCs w:val="24"/>
          </w:rPr>
          <w:t>7</w:t>
        </w:r>
      </w:hyperlink>
      <w:hyperlink r:id="rId313" w:history="1">
        <w:r w:rsidR="00FB61E6" w:rsidRPr="008C0D60">
          <w:rPr>
            <w:rStyle w:val="Hyperlink"/>
            <w:rFonts w:ascii="Times New Roman" w:eastAsia="Times New Roman" w:hAnsi="Times New Roman" w:cs="Times New Roman"/>
            <w:sz w:val="24"/>
            <w:szCs w:val="24"/>
          </w:rPr>
          <w:t>, 4353-4365, https://doi.org/10.5194/amt-7-4353-2014 (2014).</w:t>
        </w:r>
      </w:hyperlink>
    </w:p>
    <w:p w14:paraId="3DD893F9" w14:textId="7EC8F75D"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47</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14">
        <w:r w:rsidR="00853B82" w:rsidRPr="002E0CC9">
          <w:rPr>
            <w:rFonts w:ascii="Times New Roman" w:eastAsia="Times New Roman" w:hAnsi="Times New Roman" w:cs="Times New Roman"/>
            <w:color w:val="000000"/>
            <w:sz w:val="24"/>
            <w:szCs w:val="24"/>
          </w:rPr>
          <w:t xml:space="preserve">Karlsen, S. R., Anderson, H. B., van der Wal, R. &amp; Hansen, B. B. A new NDVI measure that overcomes data sparsity in cloud-covered regions predicts annual variation in ground-based estimates of high arctic plant productivity. </w:t>
        </w:r>
      </w:hyperlink>
      <w:hyperlink r:id="rId315">
        <w:r w:rsidR="00853B82" w:rsidRPr="002E0CC9">
          <w:rPr>
            <w:rFonts w:ascii="Times New Roman" w:eastAsia="Times New Roman" w:hAnsi="Times New Roman" w:cs="Times New Roman"/>
            <w:i/>
            <w:color w:val="000000"/>
            <w:sz w:val="24"/>
            <w:szCs w:val="24"/>
          </w:rPr>
          <w:t>Environ. Res. Lett.</w:t>
        </w:r>
      </w:hyperlink>
      <w:hyperlink r:id="rId316">
        <w:r w:rsidR="00853B82" w:rsidRPr="002E0CC9">
          <w:rPr>
            <w:rFonts w:ascii="Times New Roman" w:eastAsia="Times New Roman" w:hAnsi="Times New Roman" w:cs="Times New Roman"/>
            <w:color w:val="000000"/>
            <w:sz w:val="24"/>
            <w:szCs w:val="24"/>
          </w:rPr>
          <w:t xml:space="preserve"> </w:t>
        </w:r>
      </w:hyperlink>
      <w:hyperlink r:id="rId317">
        <w:r w:rsidR="00853B82" w:rsidRPr="002E0CC9">
          <w:rPr>
            <w:rFonts w:ascii="Times New Roman" w:eastAsia="Times New Roman" w:hAnsi="Times New Roman" w:cs="Times New Roman"/>
            <w:color w:val="000000"/>
            <w:sz w:val="24"/>
            <w:szCs w:val="24"/>
          </w:rPr>
          <w:t>13</w:t>
        </w:r>
      </w:hyperlink>
      <w:hyperlink r:id="rId318" w:history="1">
        <w:r w:rsidR="00FB61E6" w:rsidRPr="008C0D60">
          <w:rPr>
            <w:rStyle w:val="Hyperlink"/>
            <w:rFonts w:ascii="Times New Roman" w:eastAsia="Times New Roman" w:hAnsi="Times New Roman" w:cs="Times New Roman"/>
            <w:sz w:val="24"/>
            <w:szCs w:val="24"/>
          </w:rPr>
          <w:t>, 025011, https://doi.org/10.1088/1748-9326/aa9f75 (2018).</w:t>
        </w:r>
      </w:hyperlink>
    </w:p>
    <w:p w14:paraId="38B19664" w14:textId="17507C12"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48</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19">
        <w:r w:rsidR="00853B82" w:rsidRPr="002E0CC9">
          <w:rPr>
            <w:rFonts w:ascii="Times New Roman" w:eastAsia="Times New Roman" w:hAnsi="Times New Roman" w:cs="Times New Roman"/>
            <w:color w:val="000000"/>
            <w:sz w:val="24"/>
            <w:szCs w:val="24"/>
          </w:rPr>
          <w:t xml:space="preserve">Prince, S. D. &amp; Goward, S. N. Global Primary Production: A Remote Sensing Approach. </w:t>
        </w:r>
      </w:hyperlink>
      <w:hyperlink r:id="rId320">
        <w:r w:rsidR="00853B82" w:rsidRPr="002E0CC9">
          <w:rPr>
            <w:rFonts w:ascii="Times New Roman" w:eastAsia="Times New Roman" w:hAnsi="Times New Roman" w:cs="Times New Roman"/>
            <w:i/>
            <w:color w:val="000000"/>
            <w:sz w:val="24"/>
            <w:szCs w:val="24"/>
          </w:rPr>
          <w:t>J. Biogeogr.</w:t>
        </w:r>
      </w:hyperlink>
      <w:hyperlink r:id="rId321">
        <w:r w:rsidR="00853B82" w:rsidRPr="002E0CC9">
          <w:rPr>
            <w:rFonts w:ascii="Times New Roman" w:eastAsia="Times New Roman" w:hAnsi="Times New Roman" w:cs="Times New Roman"/>
            <w:color w:val="000000"/>
            <w:sz w:val="24"/>
            <w:szCs w:val="24"/>
          </w:rPr>
          <w:t xml:space="preserve"> </w:t>
        </w:r>
      </w:hyperlink>
      <w:hyperlink r:id="rId322">
        <w:r w:rsidR="00853B82" w:rsidRPr="002E0CC9">
          <w:rPr>
            <w:rFonts w:ascii="Times New Roman" w:eastAsia="Times New Roman" w:hAnsi="Times New Roman" w:cs="Times New Roman"/>
            <w:color w:val="000000"/>
            <w:sz w:val="24"/>
            <w:szCs w:val="24"/>
          </w:rPr>
          <w:t>22</w:t>
        </w:r>
      </w:hyperlink>
      <w:hyperlink r:id="rId323">
        <w:r w:rsidR="00853B82" w:rsidRPr="002E0CC9">
          <w:rPr>
            <w:rFonts w:ascii="Times New Roman" w:eastAsia="Times New Roman" w:hAnsi="Times New Roman" w:cs="Times New Roman"/>
            <w:color w:val="000000"/>
            <w:sz w:val="24"/>
            <w:szCs w:val="24"/>
          </w:rPr>
          <w:t>, 815–835</w:t>
        </w:r>
        <w:r w:rsidR="00841B42">
          <w:rPr>
            <w:rFonts w:ascii="Times New Roman" w:eastAsia="Times New Roman" w:hAnsi="Times New Roman" w:cs="Times New Roman"/>
            <w:color w:val="000000"/>
            <w:sz w:val="24"/>
            <w:szCs w:val="24"/>
          </w:rPr>
          <w:t xml:space="preserve">, </w:t>
        </w:r>
        <w:r w:rsidR="00841B42" w:rsidRPr="00841B42">
          <w:rPr>
            <w:rFonts w:ascii="Times New Roman" w:eastAsia="Times New Roman" w:hAnsi="Times New Roman" w:cs="Times New Roman"/>
            <w:color w:val="000000"/>
            <w:sz w:val="24"/>
            <w:szCs w:val="24"/>
          </w:rPr>
          <w:t>https://doi.org/10.2307/2845983</w:t>
        </w:r>
        <w:r w:rsidR="00853B82" w:rsidRPr="002E0CC9">
          <w:rPr>
            <w:rFonts w:ascii="Times New Roman" w:eastAsia="Times New Roman" w:hAnsi="Times New Roman" w:cs="Times New Roman"/>
            <w:color w:val="000000"/>
            <w:sz w:val="24"/>
            <w:szCs w:val="24"/>
          </w:rPr>
          <w:t xml:space="preserve"> (1995).</w:t>
        </w:r>
      </w:hyperlink>
    </w:p>
    <w:p w14:paraId="0FE3597E" w14:textId="666F09AA" w:rsidR="00853B82" w:rsidRPr="002E0CC9" w:rsidRDefault="0078104D" w:rsidP="00841B4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49</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24">
        <w:r w:rsidR="00853B82" w:rsidRPr="002E0CC9">
          <w:rPr>
            <w:rFonts w:ascii="Times New Roman" w:eastAsia="Times New Roman" w:hAnsi="Times New Roman" w:cs="Times New Roman"/>
            <w:color w:val="000000"/>
            <w:sz w:val="24"/>
            <w:szCs w:val="24"/>
          </w:rPr>
          <w:t xml:space="preserve">Myers-Smith, I. H. </w:t>
        </w:r>
      </w:hyperlink>
      <w:hyperlink r:id="rId325">
        <w:r w:rsidR="00853B82" w:rsidRPr="002E0CC9">
          <w:rPr>
            <w:rFonts w:ascii="Times New Roman" w:eastAsia="Times New Roman" w:hAnsi="Times New Roman" w:cs="Times New Roman"/>
            <w:i/>
            <w:color w:val="000000"/>
            <w:sz w:val="24"/>
            <w:szCs w:val="24"/>
          </w:rPr>
          <w:t>et al.</w:t>
        </w:r>
      </w:hyperlink>
      <w:hyperlink r:id="rId326">
        <w:r w:rsidR="00853B82" w:rsidRPr="002E0CC9">
          <w:rPr>
            <w:rFonts w:ascii="Times New Roman" w:eastAsia="Times New Roman" w:hAnsi="Times New Roman" w:cs="Times New Roman"/>
            <w:color w:val="000000"/>
            <w:sz w:val="24"/>
            <w:szCs w:val="24"/>
          </w:rPr>
          <w:t xml:space="preserve"> Complexity revealed in the greening of the Arctic. </w:t>
        </w:r>
      </w:hyperlink>
      <w:hyperlink r:id="rId327">
        <w:r w:rsidR="00853B82" w:rsidRPr="002E0CC9">
          <w:rPr>
            <w:rFonts w:ascii="Times New Roman" w:eastAsia="Times New Roman" w:hAnsi="Times New Roman" w:cs="Times New Roman"/>
            <w:i/>
            <w:color w:val="000000"/>
            <w:sz w:val="24"/>
            <w:szCs w:val="24"/>
          </w:rPr>
          <w:t>Nat. Clim. Chang.</w:t>
        </w:r>
      </w:hyperlink>
      <w:hyperlink r:id="rId328">
        <w:r w:rsidR="00853B82" w:rsidRPr="002E0CC9">
          <w:rPr>
            <w:rFonts w:ascii="Times New Roman" w:eastAsia="Times New Roman" w:hAnsi="Times New Roman" w:cs="Times New Roman"/>
            <w:color w:val="000000"/>
            <w:sz w:val="24"/>
            <w:szCs w:val="24"/>
          </w:rPr>
          <w:t xml:space="preserve"> </w:t>
        </w:r>
      </w:hyperlink>
      <w:hyperlink r:id="rId329">
        <w:r w:rsidR="00853B82" w:rsidRPr="002E0CC9">
          <w:rPr>
            <w:rFonts w:ascii="Times New Roman" w:eastAsia="Times New Roman" w:hAnsi="Times New Roman" w:cs="Times New Roman"/>
            <w:color w:val="000000"/>
            <w:sz w:val="24"/>
            <w:szCs w:val="24"/>
          </w:rPr>
          <w:t>10</w:t>
        </w:r>
      </w:hyperlink>
      <w:hyperlink r:id="rId330" w:history="1">
        <w:r w:rsidR="00841B42" w:rsidRPr="008C0D60">
          <w:rPr>
            <w:rStyle w:val="Hyperlink"/>
            <w:rFonts w:ascii="Times New Roman" w:eastAsia="Times New Roman" w:hAnsi="Times New Roman" w:cs="Times New Roman"/>
            <w:sz w:val="24"/>
            <w:szCs w:val="24"/>
          </w:rPr>
          <w:t>, 106–117, https://doi.org/10.1038/s41558-019-0688-1 (2020).</w:t>
        </w:r>
      </w:hyperlink>
    </w:p>
    <w:p w14:paraId="1FECDE1D" w14:textId="594C8A7F"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50</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31">
        <w:r w:rsidR="00853B82" w:rsidRPr="002E0CC9">
          <w:rPr>
            <w:rFonts w:ascii="Times New Roman" w:eastAsia="Times New Roman" w:hAnsi="Times New Roman" w:cs="Times New Roman"/>
            <w:color w:val="000000"/>
            <w:sz w:val="24"/>
            <w:szCs w:val="24"/>
          </w:rPr>
          <w:t xml:space="preserve">Huete, A. R. &amp; Jackson, R. D. Soil and atmosphere influences on the spectra of partial canopies. </w:t>
        </w:r>
      </w:hyperlink>
      <w:hyperlink r:id="rId332">
        <w:r w:rsidR="00853B82" w:rsidRPr="002E0CC9">
          <w:rPr>
            <w:rFonts w:ascii="Times New Roman" w:eastAsia="Times New Roman" w:hAnsi="Times New Roman" w:cs="Times New Roman"/>
            <w:i/>
            <w:color w:val="000000"/>
            <w:sz w:val="24"/>
            <w:szCs w:val="24"/>
          </w:rPr>
          <w:t>Remote Sens. Environ.</w:t>
        </w:r>
      </w:hyperlink>
      <w:hyperlink r:id="rId333">
        <w:r w:rsidR="00853B82" w:rsidRPr="002E0CC9">
          <w:rPr>
            <w:rFonts w:ascii="Times New Roman" w:eastAsia="Times New Roman" w:hAnsi="Times New Roman" w:cs="Times New Roman"/>
            <w:color w:val="000000"/>
            <w:sz w:val="24"/>
            <w:szCs w:val="24"/>
          </w:rPr>
          <w:t xml:space="preserve"> </w:t>
        </w:r>
      </w:hyperlink>
      <w:hyperlink r:id="rId334">
        <w:r w:rsidR="00853B82" w:rsidRPr="002E0CC9">
          <w:rPr>
            <w:rFonts w:ascii="Times New Roman" w:eastAsia="Times New Roman" w:hAnsi="Times New Roman" w:cs="Times New Roman"/>
            <w:color w:val="000000"/>
            <w:sz w:val="24"/>
            <w:szCs w:val="24"/>
          </w:rPr>
          <w:t>25</w:t>
        </w:r>
      </w:hyperlink>
      <w:hyperlink r:id="rId335">
        <w:r w:rsidR="00853B82" w:rsidRPr="002E0CC9">
          <w:rPr>
            <w:rFonts w:ascii="Times New Roman" w:eastAsia="Times New Roman" w:hAnsi="Times New Roman" w:cs="Times New Roman"/>
            <w:color w:val="000000"/>
            <w:sz w:val="24"/>
            <w:szCs w:val="24"/>
          </w:rPr>
          <w:t>, 89–105</w:t>
        </w:r>
        <w:r w:rsidR="00841B42">
          <w:rPr>
            <w:rFonts w:ascii="Times New Roman" w:eastAsia="Times New Roman" w:hAnsi="Times New Roman" w:cs="Times New Roman"/>
            <w:color w:val="000000"/>
            <w:sz w:val="24"/>
            <w:szCs w:val="24"/>
          </w:rPr>
          <w:t xml:space="preserve">, </w:t>
        </w:r>
        <w:r w:rsidR="00841B42" w:rsidRPr="00841B42">
          <w:rPr>
            <w:rFonts w:ascii="Times New Roman" w:eastAsia="Times New Roman" w:hAnsi="Times New Roman" w:cs="Times New Roman"/>
            <w:color w:val="000000"/>
            <w:sz w:val="24"/>
            <w:szCs w:val="24"/>
          </w:rPr>
          <w:t>https://doi.org/10.1016/0034-4257(88)90043-0</w:t>
        </w:r>
        <w:r w:rsidR="00853B82" w:rsidRPr="002E0CC9">
          <w:rPr>
            <w:rFonts w:ascii="Times New Roman" w:eastAsia="Times New Roman" w:hAnsi="Times New Roman" w:cs="Times New Roman"/>
            <w:color w:val="000000"/>
            <w:sz w:val="24"/>
            <w:szCs w:val="24"/>
          </w:rPr>
          <w:t xml:space="preserve"> (1988).</w:t>
        </w:r>
      </w:hyperlink>
    </w:p>
    <w:p w14:paraId="5D11BFDF" w14:textId="488CD64B"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51</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36">
        <w:r w:rsidR="00853B82" w:rsidRPr="002E0CC9">
          <w:rPr>
            <w:rFonts w:ascii="Times New Roman" w:eastAsia="Times New Roman" w:hAnsi="Times New Roman" w:cs="Times New Roman"/>
            <w:color w:val="000000"/>
            <w:sz w:val="24"/>
            <w:szCs w:val="24"/>
          </w:rPr>
          <w:t xml:space="preserve">Villarreal, S. </w:t>
        </w:r>
      </w:hyperlink>
      <w:hyperlink r:id="rId337">
        <w:r w:rsidR="00853B82" w:rsidRPr="002E0CC9">
          <w:rPr>
            <w:rFonts w:ascii="Times New Roman" w:eastAsia="Times New Roman" w:hAnsi="Times New Roman" w:cs="Times New Roman"/>
            <w:i/>
            <w:color w:val="000000"/>
            <w:sz w:val="24"/>
            <w:szCs w:val="24"/>
          </w:rPr>
          <w:t>et al.</w:t>
        </w:r>
      </w:hyperlink>
      <w:hyperlink r:id="rId338">
        <w:r w:rsidR="00853B82" w:rsidRPr="002E0CC9">
          <w:rPr>
            <w:rFonts w:ascii="Times New Roman" w:eastAsia="Times New Roman" w:hAnsi="Times New Roman" w:cs="Times New Roman"/>
            <w:color w:val="000000"/>
            <w:sz w:val="24"/>
            <w:szCs w:val="24"/>
          </w:rPr>
          <w:t xml:space="preserve"> Ecosystem functional diversity and the representativeness of environmental networks across the conterminous United States. </w:t>
        </w:r>
      </w:hyperlink>
      <w:hyperlink r:id="rId339">
        <w:r w:rsidR="00853B82" w:rsidRPr="002E0CC9">
          <w:rPr>
            <w:rFonts w:ascii="Times New Roman" w:eastAsia="Times New Roman" w:hAnsi="Times New Roman" w:cs="Times New Roman"/>
            <w:i/>
            <w:color w:val="000000"/>
            <w:sz w:val="24"/>
            <w:szCs w:val="24"/>
          </w:rPr>
          <w:t>Agric. For. Meteorol.</w:t>
        </w:r>
      </w:hyperlink>
      <w:hyperlink r:id="rId340">
        <w:r w:rsidR="00853B82" w:rsidRPr="002E0CC9">
          <w:rPr>
            <w:rFonts w:ascii="Times New Roman" w:eastAsia="Times New Roman" w:hAnsi="Times New Roman" w:cs="Times New Roman"/>
            <w:color w:val="000000"/>
            <w:sz w:val="24"/>
            <w:szCs w:val="24"/>
          </w:rPr>
          <w:t xml:space="preserve"> </w:t>
        </w:r>
      </w:hyperlink>
      <w:hyperlink r:id="rId341">
        <w:r w:rsidR="00853B82" w:rsidRPr="002E0CC9">
          <w:rPr>
            <w:rFonts w:ascii="Times New Roman" w:eastAsia="Times New Roman" w:hAnsi="Times New Roman" w:cs="Times New Roman"/>
            <w:color w:val="000000"/>
            <w:sz w:val="24"/>
            <w:szCs w:val="24"/>
          </w:rPr>
          <w:t>262</w:t>
        </w:r>
      </w:hyperlink>
      <w:hyperlink r:id="rId342">
        <w:r w:rsidR="00853B82" w:rsidRPr="002E0CC9">
          <w:rPr>
            <w:rFonts w:ascii="Times New Roman" w:eastAsia="Times New Roman" w:hAnsi="Times New Roman" w:cs="Times New Roman"/>
            <w:color w:val="000000"/>
            <w:sz w:val="24"/>
            <w:szCs w:val="24"/>
          </w:rPr>
          <w:t>, 423–433</w:t>
        </w:r>
        <w:r w:rsidR="00841B42">
          <w:rPr>
            <w:rFonts w:ascii="Times New Roman" w:eastAsia="Times New Roman" w:hAnsi="Times New Roman" w:cs="Times New Roman"/>
            <w:color w:val="000000"/>
            <w:sz w:val="24"/>
            <w:szCs w:val="24"/>
          </w:rPr>
          <w:t xml:space="preserve">, </w:t>
        </w:r>
        <w:r w:rsidR="00841B42" w:rsidRPr="00841B42">
          <w:rPr>
            <w:rFonts w:ascii="Times New Roman" w:eastAsia="Times New Roman" w:hAnsi="Times New Roman" w:cs="Times New Roman"/>
            <w:color w:val="000000"/>
            <w:sz w:val="24"/>
            <w:szCs w:val="24"/>
          </w:rPr>
          <w:t>https://doi.org/10.1016/j.agrformet.2018.07.016</w:t>
        </w:r>
        <w:r w:rsidR="00853B82" w:rsidRPr="002E0CC9">
          <w:rPr>
            <w:rFonts w:ascii="Times New Roman" w:eastAsia="Times New Roman" w:hAnsi="Times New Roman" w:cs="Times New Roman"/>
            <w:color w:val="000000"/>
            <w:sz w:val="24"/>
            <w:szCs w:val="24"/>
          </w:rPr>
          <w:t xml:space="preserve"> (2018).</w:t>
        </w:r>
      </w:hyperlink>
    </w:p>
    <w:p w14:paraId="0CFAB6D7" w14:textId="5F855753"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52</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43">
        <w:r w:rsidR="00853B82" w:rsidRPr="002E0CC9">
          <w:rPr>
            <w:rFonts w:ascii="Times New Roman" w:eastAsia="Times New Roman" w:hAnsi="Times New Roman" w:cs="Times New Roman"/>
            <w:color w:val="000000"/>
            <w:sz w:val="24"/>
            <w:szCs w:val="24"/>
          </w:rPr>
          <w:t xml:space="preserve">Chapin, F. S. </w:t>
        </w:r>
      </w:hyperlink>
      <w:hyperlink r:id="rId344">
        <w:r w:rsidR="00853B82" w:rsidRPr="002E0CC9">
          <w:rPr>
            <w:rFonts w:ascii="Times New Roman" w:eastAsia="Times New Roman" w:hAnsi="Times New Roman" w:cs="Times New Roman"/>
            <w:i/>
            <w:color w:val="000000"/>
            <w:sz w:val="24"/>
            <w:szCs w:val="24"/>
          </w:rPr>
          <w:t>et al.</w:t>
        </w:r>
      </w:hyperlink>
      <w:hyperlink r:id="rId345">
        <w:r w:rsidR="00853B82" w:rsidRPr="002E0CC9">
          <w:rPr>
            <w:rFonts w:ascii="Times New Roman" w:eastAsia="Times New Roman" w:hAnsi="Times New Roman" w:cs="Times New Roman"/>
            <w:color w:val="000000"/>
            <w:sz w:val="24"/>
            <w:szCs w:val="24"/>
          </w:rPr>
          <w:t xml:space="preserve"> Reconciling Carbon-cycle Concepts, Terminology, and Methods. </w:t>
        </w:r>
      </w:hyperlink>
      <w:hyperlink r:id="rId346">
        <w:r w:rsidR="00853B82" w:rsidRPr="002E0CC9">
          <w:rPr>
            <w:rFonts w:ascii="Times New Roman" w:eastAsia="Times New Roman" w:hAnsi="Times New Roman" w:cs="Times New Roman"/>
            <w:i/>
            <w:color w:val="000000"/>
            <w:sz w:val="24"/>
            <w:szCs w:val="24"/>
          </w:rPr>
          <w:t>Ecosystems</w:t>
        </w:r>
      </w:hyperlink>
      <w:hyperlink r:id="rId347">
        <w:r w:rsidR="00853B82" w:rsidRPr="002E0CC9">
          <w:rPr>
            <w:rFonts w:ascii="Times New Roman" w:eastAsia="Times New Roman" w:hAnsi="Times New Roman" w:cs="Times New Roman"/>
            <w:color w:val="000000"/>
            <w:sz w:val="24"/>
            <w:szCs w:val="24"/>
          </w:rPr>
          <w:t xml:space="preserve"> </w:t>
        </w:r>
      </w:hyperlink>
      <w:hyperlink r:id="rId348">
        <w:r w:rsidR="00853B82" w:rsidRPr="002E0CC9">
          <w:rPr>
            <w:rFonts w:ascii="Times New Roman" w:eastAsia="Times New Roman" w:hAnsi="Times New Roman" w:cs="Times New Roman"/>
            <w:color w:val="000000"/>
            <w:sz w:val="24"/>
            <w:szCs w:val="24"/>
          </w:rPr>
          <w:t>9</w:t>
        </w:r>
      </w:hyperlink>
      <w:hyperlink r:id="rId349">
        <w:r w:rsidR="00853B82" w:rsidRPr="002E0CC9">
          <w:rPr>
            <w:rFonts w:ascii="Times New Roman" w:eastAsia="Times New Roman" w:hAnsi="Times New Roman" w:cs="Times New Roman"/>
            <w:color w:val="000000"/>
            <w:sz w:val="24"/>
            <w:szCs w:val="24"/>
          </w:rPr>
          <w:t>, 1041–1050</w:t>
        </w:r>
        <w:r w:rsidR="00841B42">
          <w:rPr>
            <w:rFonts w:ascii="Times New Roman" w:eastAsia="Times New Roman" w:hAnsi="Times New Roman" w:cs="Times New Roman"/>
            <w:color w:val="000000"/>
            <w:sz w:val="24"/>
            <w:szCs w:val="24"/>
          </w:rPr>
          <w:t xml:space="preserve">, </w:t>
        </w:r>
        <w:r w:rsidR="00841B42" w:rsidRPr="00841B42">
          <w:rPr>
            <w:rFonts w:ascii="Times New Roman" w:eastAsia="Times New Roman" w:hAnsi="Times New Roman" w:cs="Times New Roman"/>
            <w:color w:val="000000"/>
            <w:sz w:val="24"/>
            <w:szCs w:val="24"/>
          </w:rPr>
          <w:t>DOI: 10.1007/s10021-005-0105-7</w:t>
        </w:r>
        <w:r w:rsidR="00853B82" w:rsidRPr="002E0CC9">
          <w:rPr>
            <w:rFonts w:ascii="Times New Roman" w:eastAsia="Times New Roman" w:hAnsi="Times New Roman" w:cs="Times New Roman"/>
            <w:color w:val="000000"/>
            <w:sz w:val="24"/>
            <w:szCs w:val="24"/>
          </w:rPr>
          <w:t xml:space="preserve"> (2006).</w:t>
        </w:r>
      </w:hyperlink>
    </w:p>
    <w:p w14:paraId="09450E01" w14:textId="4C003485"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53</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50">
        <w:r w:rsidR="00853B82" w:rsidRPr="002E0CC9">
          <w:rPr>
            <w:rFonts w:ascii="Times New Roman" w:eastAsia="Times New Roman" w:hAnsi="Times New Roman" w:cs="Times New Roman"/>
            <w:color w:val="000000"/>
            <w:sz w:val="24"/>
            <w:szCs w:val="24"/>
          </w:rPr>
          <w:t xml:space="preserve">Bond-Lamberty, B. &amp; Thomson, A. M. </w:t>
        </w:r>
      </w:hyperlink>
      <w:hyperlink r:id="rId351">
        <w:r w:rsidR="00853B82" w:rsidRPr="002E0CC9">
          <w:rPr>
            <w:rFonts w:ascii="Times New Roman" w:eastAsia="Times New Roman" w:hAnsi="Times New Roman" w:cs="Times New Roman"/>
            <w:i/>
            <w:color w:val="000000"/>
            <w:sz w:val="24"/>
            <w:szCs w:val="24"/>
          </w:rPr>
          <w:t>A global database of soil respiration data, Version 1.0</w:t>
        </w:r>
      </w:hyperlink>
      <w:hyperlink r:id="rId352">
        <w:r w:rsidR="00853B82" w:rsidRPr="002E0CC9">
          <w:rPr>
            <w:rFonts w:ascii="Times New Roman" w:eastAsia="Times New Roman" w:hAnsi="Times New Roman" w:cs="Times New Roman"/>
            <w:color w:val="000000"/>
            <w:sz w:val="24"/>
            <w:szCs w:val="24"/>
          </w:rPr>
          <w:t>. doi:</w:t>
        </w:r>
      </w:hyperlink>
      <w:hyperlink r:id="rId353">
        <w:r w:rsidR="00853B82" w:rsidRPr="002E0CC9">
          <w:rPr>
            <w:rFonts w:ascii="Times New Roman" w:eastAsia="Times New Roman" w:hAnsi="Times New Roman" w:cs="Times New Roman"/>
            <w:color w:val="000000"/>
            <w:sz w:val="24"/>
            <w:szCs w:val="24"/>
          </w:rPr>
          <w:t>10.3334/ORNLDAAC/984</w:t>
        </w:r>
      </w:hyperlink>
      <w:r w:rsidR="00841B42">
        <w:rPr>
          <w:rFonts w:ascii="Times New Roman" w:eastAsia="Times New Roman" w:hAnsi="Times New Roman" w:cs="Times New Roman"/>
          <w:color w:val="000000"/>
          <w:sz w:val="24"/>
          <w:szCs w:val="24"/>
        </w:rPr>
        <w:t xml:space="preserve"> </w:t>
      </w:r>
      <w:r w:rsidR="00841B42" w:rsidRPr="00841B42">
        <w:rPr>
          <w:rFonts w:ascii="Times New Roman" w:eastAsia="Times New Roman" w:hAnsi="Times New Roman" w:cs="Times New Roman"/>
          <w:color w:val="000000"/>
          <w:sz w:val="24"/>
          <w:szCs w:val="24"/>
        </w:rPr>
        <w:t>(2010)</w:t>
      </w:r>
      <w:hyperlink r:id="rId354">
        <w:r w:rsidR="00853B82" w:rsidRPr="002E0CC9">
          <w:rPr>
            <w:rFonts w:ascii="Times New Roman" w:eastAsia="Times New Roman" w:hAnsi="Times New Roman" w:cs="Times New Roman"/>
            <w:color w:val="000000"/>
            <w:sz w:val="24"/>
            <w:szCs w:val="24"/>
          </w:rPr>
          <w:t>.</w:t>
        </w:r>
      </w:hyperlink>
    </w:p>
    <w:p w14:paraId="3937032C" w14:textId="1FA22CBE"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54</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55">
        <w:r w:rsidR="00853B82" w:rsidRPr="002E0CC9">
          <w:rPr>
            <w:rFonts w:ascii="Times New Roman" w:eastAsia="Times New Roman" w:hAnsi="Times New Roman" w:cs="Times New Roman"/>
            <w:color w:val="000000"/>
            <w:sz w:val="24"/>
            <w:szCs w:val="24"/>
          </w:rPr>
          <w:t xml:space="preserve">Ito, A. A historical meta-analysis of global terrestrial net primary productivity: Are estimates converging? </w:t>
        </w:r>
      </w:hyperlink>
      <w:hyperlink r:id="rId356">
        <w:r w:rsidR="00853B82" w:rsidRPr="002E0CC9">
          <w:rPr>
            <w:rFonts w:ascii="Times New Roman" w:eastAsia="Times New Roman" w:hAnsi="Times New Roman" w:cs="Times New Roman"/>
            <w:i/>
            <w:color w:val="000000"/>
            <w:sz w:val="24"/>
            <w:szCs w:val="24"/>
          </w:rPr>
          <w:t>Glob. Chang. Biol.</w:t>
        </w:r>
      </w:hyperlink>
      <w:hyperlink r:id="rId357">
        <w:r w:rsidR="00853B82" w:rsidRPr="002E0CC9">
          <w:rPr>
            <w:rFonts w:ascii="Times New Roman" w:eastAsia="Times New Roman" w:hAnsi="Times New Roman" w:cs="Times New Roman"/>
            <w:color w:val="000000"/>
            <w:sz w:val="24"/>
            <w:szCs w:val="24"/>
          </w:rPr>
          <w:t xml:space="preserve"> </w:t>
        </w:r>
      </w:hyperlink>
      <w:hyperlink r:id="rId358">
        <w:r w:rsidR="00853B82" w:rsidRPr="002E0CC9">
          <w:rPr>
            <w:rFonts w:ascii="Times New Roman" w:eastAsia="Times New Roman" w:hAnsi="Times New Roman" w:cs="Times New Roman"/>
            <w:color w:val="000000"/>
            <w:sz w:val="24"/>
            <w:szCs w:val="24"/>
          </w:rPr>
          <w:t>17</w:t>
        </w:r>
      </w:hyperlink>
      <w:hyperlink r:id="rId359">
        <w:r w:rsidR="00853B82" w:rsidRPr="002E0CC9">
          <w:rPr>
            <w:rFonts w:ascii="Times New Roman" w:eastAsia="Times New Roman" w:hAnsi="Times New Roman" w:cs="Times New Roman"/>
            <w:color w:val="000000"/>
            <w:sz w:val="24"/>
            <w:szCs w:val="24"/>
          </w:rPr>
          <w:t>, 3161–3175</w:t>
        </w:r>
        <w:r w:rsidR="00D2161E">
          <w:rPr>
            <w:rFonts w:ascii="Times New Roman" w:eastAsia="Times New Roman" w:hAnsi="Times New Roman" w:cs="Times New Roman"/>
            <w:color w:val="000000"/>
            <w:sz w:val="24"/>
            <w:szCs w:val="24"/>
          </w:rPr>
          <w:t xml:space="preserve">, </w:t>
        </w:r>
        <w:r w:rsidR="00D2161E" w:rsidRPr="00D2161E">
          <w:rPr>
            <w:rFonts w:ascii="Times New Roman" w:eastAsia="Times New Roman" w:hAnsi="Times New Roman" w:cs="Times New Roman"/>
            <w:color w:val="000000"/>
            <w:sz w:val="24"/>
            <w:szCs w:val="24"/>
          </w:rPr>
          <w:t>https://doi.org/10.1111/j.1365-2486.2011.02450.x</w:t>
        </w:r>
        <w:r w:rsidR="00853B82" w:rsidRPr="002E0CC9">
          <w:rPr>
            <w:rFonts w:ascii="Times New Roman" w:eastAsia="Times New Roman" w:hAnsi="Times New Roman" w:cs="Times New Roman"/>
            <w:color w:val="000000"/>
            <w:sz w:val="24"/>
            <w:szCs w:val="24"/>
          </w:rPr>
          <w:t xml:space="preserve"> (2011).</w:t>
        </w:r>
      </w:hyperlink>
    </w:p>
    <w:p w14:paraId="0E817B6A" w14:textId="45E3FBEC" w:rsidR="00853B82" w:rsidRPr="002E0CC9" w:rsidRDefault="0078104D" w:rsidP="00E067A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55</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60">
        <w:r w:rsidR="00853B82" w:rsidRPr="002E0CC9">
          <w:rPr>
            <w:rFonts w:ascii="Times New Roman" w:eastAsia="Times New Roman" w:hAnsi="Times New Roman" w:cs="Times New Roman"/>
            <w:color w:val="000000"/>
            <w:sz w:val="24"/>
            <w:szCs w:val="24"/>
          </w:rPr>
          <w:t xml:space="preserve">Bond-Lamberty, B., Bailey, V. L., Chen, M., Gough, C. M. &amp; Vargas, R. Globally rising soil heterotrophic respiration over recent decades. </w:t>
        </w:r>
      </w:hyperlink>
      <w:hyperlink r:id="rId361">
        <w:r w:rsidR="00853B82" w:rsidRPr="002E0CC9">
          <w:rPr>
            <w:rFonts w:ascii="Times New Roman" w:eastAsia="Times New Roman" w:hAnsi="Times New Roman" w:cs="Times New Roman"/>
            <w:i/>
            <w:color w:val="000000"/>
            <w:sz w:val="24"/>
            <w:szCs w:val="24"/>
          </w:rPr>
          <w:t>Nature</w:t>
        </w:r>
      </w:hyperlink>
      <w:hyperlink r:id="rId362">
        <w:r w:rsidR="00853B82" w:rsidRPr="002E0CC9">
          <w:rPr>
            <w:rFonts w:ascii="Times New Roman" w:eastAsia="Times New Roman" w:hAnsi="Times New Roman" w:cs="Times New Roman"/>
            <w:color w:val="000000"/>
            <w:sz w:val="24"/>
            <w:szCs w:val="24"/>
          </w:rPr>
          <w:t xml:space="preserve"> </w:t>
        </w:r>
      </w:hyperlink>
      <w:hyperlink r:id="rId363">
        <w:r w:rsidR="00853B82" w:rsidRPr="002E0CC9">
          <w:rPr>
            <w:rFonts w:ascii="Times New Roman" w:eastAsia="Times New Roman" w:hAnsi="Times New Roman" w:cs="Times New Roman"/>
            <w:color w:val="000000"/>
            <w:sz w:val="24"/>
            <w:szCs w:val="24"/>
          </w:rPr>
          <w:t>560</w:t>
        </w:r>
      </w:hyperlink>
      <w:hyperlink r:id="rId364" w:history="1">
        <w:r w:rsidR="00E067A2" w:rsidRPr="008C0D60">
          <w:rPr>
            <w:rStyle w:val="Hyperlink"/>
            <w:rFonts w:ascii="Times New Roman" w:eastAsia="Times New Roman" w:hAnsi="Times New Roman" w:cs="Times New Roman"/>
            <w:sz w:val="24"/>
            <w:szCs w:val="24"/>
          </w:rPr>
          <w:t>, 80–83, https://doi.org/10.1038/s41586-018-0358-x (2018).</w:t>
        </w:r>
      </w:hyperlink>
    </w:p>
    <w:p w14:paraId="18684F7A" w14:textId="56446BAB"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56</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65">
        <w:r w:rsidR="00853B82" w:rsidRPr="002E0CC9">
          <w:rPr>
            <w:rFonts w:ascii="Times New Roman" w:eastAsia="Times New Roman" w:hAnsi="Times New Roman" w:cs="Times New Roman"/>
            <w:color w:val="000000"/>
            <w:sz w:val="24"/>
            <w:szCs w:val="24"/>
          </w:rPr>
          <w:t>Schulzweida, U. CDO User Guide. doi:</w:t>
        </w:r>
      </w:hyperlink>
      <w:hyperlink r:id="rId366">
        <w:r w:rsidR="00853B82" w:rsidRPr="002E0CC9">
          <w:rPr>
            <w:rFonts w:ascii="Times New Roman" w:eastAsia="Times New Roman" w:hAnsi="Times New Roman" w:cs="Times New Roman"/>
            <w:color w:val="000000"/>
            <w:sz w:val="24"/>
            <w:szCs w:val="24"/>
          </w:rPr>
          <w:t>10.5281/ZENODO.3539275</w:t>
        </w:r>
      </w:hyperlink>
      <w:r w:rsidR="00950CAA">
        <w:rPr>
          <w:rFonts w:ascii="Times New Roman" w:eastAsia="Times New Roman" w:hAnsi="Times New Roman" w:cs="Times New Roman"/>
          <w:color w:val="000000"/>
          <w:sz w:val="24"/>
          <w:szCs w:val="24"/>
        </w:rPr>
        <w:t xml:space="preserve">, </w:t>
      </w:r>
      <w:r w:rsidR="00E36F79" w:rsidRPr="00E36F79">
        <w:rPr>
          <w:rFonts w:ascii="Times New Roman" w:eastAsia="Times New Roman" w:hAnsi="Times New Roman" w:cs="Times New Roman"/>
          <w:color w:val="000000"/>
          <w:sz w:val="24"/>
          <w:szCs w:val="24"/>
        </w:rPr>
        <w:t>(2019)</w:t>
      </w:r>
      <w:hyperlink r:id="rId367">
        <w:r w:rsidR="00853B82" w:rsidRPr="002E0CC9">
          <w:rPr>
            <w:rFonts w:ascii="Times New Roman" w:eastAsia="Times New Roman" w:hAnsi="Times New Roman" w:cs="Times New Roman"/>
            <w:color w:val="000000"/>
            <w:sz w:val="24"/>
            <w:szCs w:val="24"/>
          </w:rPr>
          <w:t>.</w:t>
        </w:r>
      </w:hyperlink>
    </w:p>
    <w:p w14:paraId="74BDB71C" w14:textId="19E35E48"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57</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68">
        <w:r w:rsidR="00853B82" w:rsidRPr="002E0CC9">
          <w:rPr>
            <w:rFonts w:ascii="Times New Roman" w:eastAsia="Times New Roman" w:hAnsi="Times New Roman" w:cs="Times New Roman"/>
            <w:color w:val="000000"/>
            <w:sz w:val="24"/>
            <w:szCs w:val="24"/>
          </w:rPr>
          <w:t xml:space="preserve">Amthor, J. S. &amp; Baldocchi, D. D. Terrestrial Higher Plant Respiration and Net Primary </w:t>
        </w:r>
        <w:r w:rsidR="00853B82" w:rsidRPr="002E0CC9">
          <w:rPr>
            <w:rFonts w:ascii="Times New Roman" w:eastAsia="Times New Roman" w:hAnsi="Times New Roman" w:cs="Times New Roman"/>
            <w:color w:val="000000"/>
            <w:sz w:val="24"/>
            <w:szCs w:val="24"/>
          </w:rPr>
          <w:lastRenderedPageBreak/>
          <w:t xml:space="preserve">Production. </w:t>
        </w:r>
      </w:hyperlink>
      <w:hyperlink r:id="rId369">
        <w:r w:rsidR="00853B82" w:rsidRPr="002E0CC9">
          <w:rPr>
            <w:rFonts w:ascii="Times New Roman" w:eastAsia="Times New Roman" w:hAnsi="Times New Roman" w:cs="Times New Roman"/>
            <w:i/>
            <w:color w:val="000000"/>
            <w:sz w:val="24"/>
            <w:szCs w:val="24"/>
          </w:rPr>
          <w:t>Terrestrial Global Productivity</w:t>
        </w:r>
      </w:hyperlink>
      <w:hyperlink r:id="rId370">
        <w:r w:rsidR="00853B82" w:rsidRPr="002E0CC9">
          <w:rPr>
            <w:rFonts w:ascii="Times New Roman" w:eastAsia="Times New Roman" w:hAnsi="Times New Roman" w:cs="Times New Roman"/>
            <w:color w:val="000000"/>
            <w:sz w:val="24"/>
            <w:szCs w:val="24"/>
          </w:rPr>
          <w:t xml:space="preserve"> 33–59 doi:</w:t>
        </w:r>
      </w:hyperlink>
      <w:hyperlink r:id="rId371">
        <w:r w:rsidR="00853B82" w:rsidRPr="002E0CC9">
          <w:rPr>
            <w:rFonts w:ascii="Times New Roman" w:eastAsia="Times New Roman" w:hAnsi="Times New Roman" w:cs="Times New Roman"/>
            <w:color w:val="000000"/>
            <w:sz w:val="24"/>
            <w:szCs w:val="24"/>
          </w:rPr>
          <w:t>10.1016/b978-012505290-0/50004-1</w:t>
        </w:r>
      </w:hyperlink>
      <w:r w:rsidR="00950CAA">
        <w:rPr>
          <w:rFonts w:ascii="Times New Roman" w:eastAsia="Times New Roman" w:hAnsi="Times New Roman" w:cs="Times New Roman"/>
          <w:color w:val="000000"/>
          <w:sz w:val="24"/>
          <w:szCs w:val="24"/>
        </w:rPr>
        <w:t xml:space="preserve">, </w:t>
      </w:r>
      <w:r w:rsidR="00950CAA" w:rsidRPr="00950CAA">
        <w:rPr>
          <w:rFonts w:ascii="Times New Roman" w:eastAsia="Times New Roman" w:hAnsi="Times New Roman" w:cs="Times New Roman"/>
          <w:color w:val="000000"/>
          <w:sz w:val="24"/>
          <w:szCs w:val="24"/>
        </w:rPr>
        <w:t xml:space="preserve">(2001) </w:t>
      </w:r>
      <w:hyperlink r:id="rId372">
        <w:r w:rsidR="00853B82" w:rsidRPr="002E0CC9">
          <w:rPr>
            <w:rFonts w:ascii="Times New Roman" w:eastAsia="Times New Roman" w:hAnsi="Times New Roman" w:cs="Times New Roman"/>
            <w:color w:val="000000"/>
            <w:sz w:val="24"/>
            <w:szCs w:val="24"/>
          </w:rPr>
          <w:t>.</w:t>
        </w:r>
      </w:hyperlink>
    </w:p>
    <w:p w14:paraId="2D26AB6D" w14:textId="4DDDE33C"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58</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73">
        <w:r w:rsidR="00853B82" w:rsidRPr="002E0CC9">
          <w:rPr>
            <w:rFonts w:ascii="Times New Roman" w:eastAsia="Times New Roman" w:hAnsi="Times New Roman" w:cs="Times New Roman"/>
            <w:color w:val="000000"/>
            <w:sz w:val="24"/>
            <w:szCs w:val="24"/>
          </w:rPr>
          <w:t xml:space="preserve">Luyssaert, S. </w:t>
        </w:r>
      </w:hyperlink>
      <w:hyperlink r:id="rId374">
        <w:r w:rsidR="00853B82" w:rsidRPr="002E0CC9">
          <w:rPr>
            <w:rFonts w:ascii="Times New Roman" w:eastAsia="Times New Roman" w:hAnsi="Times New Roman" w:cs="Times New Roman"/>
            <w:i/>
            <w:color w:val="000000"/>
            <w:sz w:val="24"/>
            <w:szCs w:val="24"/>
          </w:rPr>
          <w:t>et al.</w:t>
        </w:r>
      </w:hyperlink>
      <w:hyperlink r:id="rId375">
        <w:r w:rsidR="00853B82" w:rsidRPr="002E0CC9">
          <w:rPr>
            <w:rFonts w:ascii="Times New Roman" w:eastAsia="Times New Roman" w:hAnsi="Times New Roman" w:cs="Times New Roman"/>
            <w:color w:val="000000"/>
            <w:sz w:val="24"/>
            <w:szCs w:val="24"/>
          </w:rPr>
          <w:t xml:space="preserve"> CO2 balance of boreal, temperate, and tropical forests derived from a global database. </w:t>
        </w:r>
      </w:hyperlink>
      <w:hyperlink r:id="rId376">
        <w:r w:rsidR="00853B82" w:rsidRPr="002E0CC9">
          <w:rPr>
            <w:rFonts w:ascii="Times New Roman" w:eastAsia="Times New Roman" w:hAnsi="Times New Roman" w:cs="Times New Roman"/>
            <w:i/>
            <w:color w:val="000000"/>
            <w:sz w:val="24"/>
            <w:szCs w:val="24"/>
          </w:rPr>
          <w:t>Glob. Chang. Biol.</w:t>
        </w:r>
      </w:hyperlink>
      <w:hyperlink r:id="rId377">
        <w:r w:rsidR="00853B82" w:rsidRPr="002E0CC9">
          <w:rPr>
            <w:rFonts w:ascii="Times New Roman" w:eastAsia="Times New Roman" w:hAnsi="Times New Roman" w:cs="Times New Roman"/>
            <w:color w:val="000000"/>
            <w:sz w:val="24"/>
            <w:szCs w:val="24"/>
          </w:rPr>
          <w:t xml:space="preserve"> </w:t>
        </w:r>
      </w:hyperlink>
      <w:hyperlink r:id="rId378">
        <w:r w:rsidR="00853B82" w:rsidRPr="002E0CC9">
          <w:rPr>
            <w:rFonts w:ascii="Times New Roman" w:eastAsia="Times New Roman" w:hAnsi="Times New Roman" w:cs="Times New Roman"/>
            <w:color w:val="000000"/>
            <w:sz w:val="24"/>
            <w:szCs w:val="24"/>
          </w:rPr>
          <w:t>13</w:t>
        </w:r>
      </w:hyperlink>
      <w:hyperlink r:id="rId379" w:history="1">
        <w:r w:rsidR="007D4C9F" w:rsidRPr="008C0D60">
          <w:rPr>
            <w:rStyle w:val="Hyperlink"/>
            <w:rFonts w:ascii="Times New Roman" w:eastAsia="Times New Roman" w:hAnsi="Times New Roman" w:cs="Times New Roman"/>
            <w:sz w:val="24"/>
            <w:szCs w:val="24"/>
          </w:rPr>
          <w:t>, 2509–2537, https://doi.org/10.1111/j.1365-2486.2007.01439.x (2007).</w:t>
        </w:r>
      </w:hyperlink>
    </w:p>
    <w:p w14:paraId="3F8B50FC" w14:textId="5C34851B"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59</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80">
        <w:r w:rsidR="00853B82" w:rsidRPr="002E0CC9">
          <w:rPr>
            <w:rFonts w:ascii="Times New Roman" w:eastAsia="Times New Roman" w:hAnsi="Times New Roman" w:cs="Times New Roman"/>
            <w:color w:val="000000"/>
            <w:sz w:val="24"/>
            <w:szCs w:val="24"/>
          </w:rPr>
          <w:t xml:space="preserve">Ma, S., Baldocchi, D. D., Xu, L. &amp; Hehn, T. Inter-annual variability in carbon dioxide exchange of an oak/grass savanna and open grassland in California. </w:t>
        </w:r>
      </w:hyperlink>
      <w:hyperlink r:id="rId381">
        <w:r w:rsidR="00853B82" w:rsidRPr="002E0CC9">
          <w:rPr>
            <w:rFonts w:ascii="Times New Roman" w:eastAsia="Times New Roman" w:hAnsi="Times New Roman" w:cs="Times New Roman"/>
            <w:i/>
            <w:color w:val="000000"/>
            <w:sz w:val="24"/>
            <w:szCs w:val="24"/>
          </w:rPr>
          <w:t>Agric. For. Meteorol.</w:t>
        </w:r>
      </w:hyperlink>
      <w:hyperlink r:id="rId382">
        <w:r w:rsidR="00853B82" w:rsidRPr="002E0CC9">
          <w:rPr>
            <w:rFonts w:ascii="Times New Roman" w:eastAsia="Times New Roman" w:hAnsi="Times New Roman" w:cs="Times New Roman"/>
            <w:color w:val="000000"/>
            <w:sz w:val="24"/>
            <w:szCs w:val="24"/>
          </w:rPr>
          <w:t xml:space="preserve"> </w:t>
        </w:r>
      </w:hyperlink>
      <w:hyperlink r:id="rId383">
        <w:r w:rsidR="00853B82" w:rsidRPr="002E0CC9">
          <w:rPr>
            <w:rFonts w:ascii="Times New Roman" w:eastAsia="Times New Roman" w:hAnsi="Times New Roman" w:cs="Times New Roman"/>
            <w:color w:val="000000"/>
            <w:sz w:val="24"/>
            <w:szCs w:val="24"/>
          </w:rPr>
          <w:t>147</w:t>
        </w:r>
      </w:hyperlink>
      <w:hyperlink r:id="rId384" w:history="1">
        <w:r w:rsidR="007D4C9F" w:rsidRPr="008C0D60">
          <w:rPr>
            <w:rStyle w:val="Hyperlink"/>
            <w:rFonts w:ascii="Times New Roman" w:eastAsia="Times New Roman" w:hAnsi="Times New Roman" w:cs="Times New Roman"/>
            <w:sz w:val="24"/>
            <w:szCs w:val="24"/>
          </w:rPr>
          <w:t>, 157–171, https://doi.org/10.1016/j.agrformet.2007.07.008 (2007).</w:t>
        </w:r>
      </w:hyperlink>
    </w:p>
    <w:p w14:paraId="5EAEABF6" w14:textId="0B2402F3"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60</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85">
        <w:r w:rsidR="00853B82" w:rsidRPr="002E0CC9">
          <w:rPr>
            <w:rFonts w:ascii="Times New Roman" w:eastAsia="Times New Roman" w:hAnsi="Times New Roman" w:cs="Times New Roman"/>
            <w:color w:val="000000"/>
            <w:sz w:val="24"/>
            <w:szCs w:val="24"/>
          </w:rPr>
          <w:t xml:space="preserve">Piao, S. </w:t>
        </w:r>
      </w:hyperlink>
      <w:hyperlink r:id="rId386">
        <w:r w:rsidR="00853B82" w:rsidRPr="002E0CC9">
          <w:rPr>
            <w:rFonts w:ascii="Times New Roman" w:eastAsia="Times New Roman" w:hAnsi="Times New Roman" w:cs="Times New Roman"/>
            <w:i/>
            <w:color w:val="000000"/>
            <w:sz w:val="24"/>
            <w:szCs w:val="24"/>
          </w:rPr>
          <w:t>et al.</w:t>
        </w:r>
      </w:hyperlink>
      <w:hyperlink r:id="rId387">
        <w:r w:rsidR="00853B82" w:rsidRPr="002E0CC9">
          <w:rPr>
            <w:rFonts w:ascii="Times New Roman" w:eastAsia="Times New Roman" w:hAnsi="Times New Roman" w:cs="Times New Roman"/>
            <w:color w:val="000000"/>
            <w:sz w:val="24"/>
            <w:szCs w:val="24"/>
          </w:rPr>
          <w:t xml:space="preserve"> Forest annual carbon cost: a global-scale analysis of autotrophic respiration. </w:t>
        </w:r>
      </w:hyperlink>
      <w:hyperlink r:id="rId388">
        <w:r w:rsidR="00853B82" w:rsidRPr="002E0CC9">
          <w:rPr>
            <w:rFonts w:ascii="Times New Roman" w:eastAsia="Times New Roman" w:hAnsi="Times New Roman" w:cs="Times New Roman"/>
            <w:i/>
            <w:color w:val="000000"/>
            <w:sz w:val="24"/>
            <w:szCs w:val="24"/>
          </w:rPr>
          <w:t>Ecology</w:t>
        </w:r>
      </w:hyperlink>
      <w:hyperlink r:id="rId389">
        <w:r w:rsidR="00853B82" w:rsidRPr="002E0CC9">
          <w:rPr>
            <w:rFonts w:ascii="Times New Roman" w:eastAsia="Times New Roman" w:hAnsi="Times New Roman" w:cs="Times New Roman"/>
            <w:color w:val="000000"/>
            <w:sz w:val="24"/>
            <w:szCs w:val="24"/>
          </w:rPr>
          <w:t xml:space="preserve"> </w:t>
        </w:r>
      </w:hyperlink>
      <w:hyperlink r:id="rId390">
        <w:r w:rsidR="00853B82" w:rsidRPr="002E0CC9">
          <w:rPr>
            <w:rFonts w:ascii="Times New Roman" w:eastAsia="Times New Roman" w:hAnsi="Times New Roman" w:cs="Times New Roman"/>
            <w:color w:val="000000"/>
            <w:sz w:val="24"/>
            <w:szCs w:val="24"/>
          </w:rPr>
          <w:t>91</w:t>
        </w:r>
      </w:hyperlink>
      <w:hyperlink r:id="rId391">
        <w:r w:rsidR="00853B82" w:rsidRPr="002E0CC9">
          <w:rPr>
            <w:rFonts w:ascii="Times New Roman" w:eastAsia="Times New Roman" w:hAnsi="Times New Roman" w:cs="Times New Roman"/>
            <w:color w:val="000000"/>
            <w:sz w:val="24"/>
            <w:szCs w:val="24"/>
          </w:rPr>
          <w:t>, 652–661</w:t>
        </w:r>
        <w:r w:rsidR="007D4C9F">
          <w:rPr>
            <w:rFonts w:ascii="Times New Roman" w:eastAsia="Times New Roman" w:hAnsi="Times New Roman" w:cs="Times New Roman"/>
            <w:color w:val="000000"/>
            <w:sz w:val="24"/>
            <w:szCs w:val="24"/>
          </w:rPr>
          <w:t xml:space="preserve">, </w:t>
        </w:r>
        <w:r w:rsidR="007D4C9F" w:rsidRPr="007D4C9F">
          <w:rPr>
            <w:rFonts w:ascii="Times New Roman" w:eastAsia="Times New Roman" w:hAnsi="Times New Roman" w:cs="Times New Roman"/>
            <w:color w:val="000000"/>
            <w:sz w:val="24"/>
            <w:szCs w:val="24"/>
          </w:rPr>
          <w:t>https://doi.org/10.1890/08-2176.1</w:t>
        </w:r>
        <w:r w:rsidR="00853B82" w:rsidRPr="002E0CC9">
          <w:rPr>
            <w:rFonts w:ascii="Times New Roman" w:eastAsia="Times New Roman" w:hAnsi="Times New Roman" w:cs="Times New Roman"/>
            <w:color w:val="000000"/>
            <w:sz w:val="24"/>
            <w:szCs w:val="24"/>
          </w:rPr>
          <w:t xml:space="preserve"> (2010).</w:t>
        </w:r>
      </w:hyperlink>
    </w:p>
    <w:p w14:paraId="6E07E317" w14:textId="39EB6032" w:rsidR="00853B82" w:rsidRPr="002E0CC9" w:rsidRDefault="0078104D" w:rsidP="00853B82">
      <w:pPr>
        <w:widowControl w:val="0"/>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61</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92">
        <w:r w:rsidR="00853B82" w:rsidRPr="002E0CC9">
          <w:rPr>
            <w:rFonts w:ascii="Times New Roman" w:eastAsia="Times New Roman" w:hAnsi="Times New Roman" w:cs="Times New Roman"/>
            <w:color w:val="000000"/>
            <w:sz w:val="24"/>
            <w:szCs w:val="24"/>
            <w:lang w:val="en-US"/>
          </w:rPr>
          <w:t xml:space="preserve">Friedl, M. A. </w:t>
        </w:r>
      </w:hyperlink>
      <w:hyperlink r:id="rId393">
        <w:r w:rsidR="00853B82" w:rsidRPr="002E0CC9">
          <w:rPr>
            <w:rFonts w:ascii="Times New Roman" w:eastAsia="Times New Roman" w:hAnsi="Times New Roman" w:cs="Times New Roman"/>
            <w:i/>
            <w:color w:val="000000"/>
            <w:sz w:val="24"/>
            <w:szCs w:val="24"/>
            <w:lang w:val="en-US"/>
          </w:rPr>
          <w:t>et al.</w:t>
        </w:r>
      </w:hyperlink>
      <w:hyperlink r:id="rId394">
        <w:r w:rsidR="00853B82" w:rsidRPr="002E0CC9">
          <w:rPr>
            <w:rFonts w:ascii="Times New Roman" w:eastAsia="Times New Roman" w:hAnsi="Times New Roman" w:cs="Times New Roman"/>
            <w:color w:val="000000"/>
            <w:sz w:val="24"/>
            <w:szCs w:val="24"/>
            <w:lang w:val="en-US"/>
          </w:rPr>
          <w:t xml:space="preserve"> </w:t>
        </w:r>
        <w:r w:rsidR="00853B82" w:rsidRPr="002E0CC9">
          <w:rPr>
            <w:rFonts w:ascii="Times New Roman" w:eastAsia="Times New Roman" w:hAnsi="Times New Roman" w:cs="Times New Roman"/>
            <w:color w:val="000000"/>
            <w:sz w:val="24"/>
            <w:szCs w:val="24"/>
          </w:rPr>
          <w:t xml:space="preserve">Global land cover mapping from MODIS: algorithms and early results. </w:t>
        </w:r>
      </w:hyperlink>
      <w:hyperlink r:id="rId395">
        <w:r w:rsidR="00853B82" w:rsidRPr="002E0CC9">
          <w:rPr>
            <w:rFonts w:ascii="Times New Roman" w:eastAsia="Times New Roman" w:hAnsi="Times New Roman" w:cs="Times New Roman"/>
            <w:i/>
            <w:color w:val="000000"/>
            <w:sz w:val="24"/>
            <w:szCs w:val="24"/>
          </w:rPr>
          <w:t>Remote Sens. Environ.</w:t>
        </w:r>
      </w:hyperlink>
      <w:hyperlink r:id="rId396">
        <w:r w:rsidR="00853B82" w:rsidRPr="002E0CC9">
          <w:rPr>
            <w:rFonts w:ascii="Times New Roman" w:eastAsia="Times New Roman" w:hAnsi="Times New Roman" w:cs="Times New Roman"/>
            <w:color w:val="000000"/>
            <w:sz w:val="24"/>
            <w:szCs w:val="24"/>
          </w:rPr>
          <w:t xml:space="preserve"> </w:t>
        </w:r>
      </w:hyperlink>
      <w:hyperlink r:id="rId397">
        <w:r w:rsidR="00853B82" w:rsidRPr="002E0CC9">
          <w:rPr>
            <w:rFonts w:ascii="Times New Roman" w:eastAsia="Times New Roman" w:hAnsi="Times New Roman" w:cs="Times New Roman"/>
            <w:color w:val="000000"/>
            <w:sz w:val="24"/>
            <w:szCs w:val="24"/>
          </w:rPr>
          <w:t>83</w:t>
        </w:r>
      </w:hyperlink>
      <w:hyperlink r:id="rId398">
        <w:r w:rsidR="00853B82" w:rsidRPr="002E0CC9">
          <w:rPr>
            <w:rFonts w:ascii="Times New Roman" w:eastAsia="Times New Roman" w:hAnsi="Times New Roman" w:cs="Times New Roman"/>
            <w:color w:val="000000"/>
            <w:sz w:val="24"/>
            <w:szCs w:val="24"/>
          </w:rPr>
          <w:t>, 287–302</w:t>
        </w:r>
        <w:r w:rsidR="007D4C9F">
          <w:rPr>
            <w:rFonts w:ascii="Times New Roman" w:eastAsia="Times New Roman" w:hAnsi="Times New Roman" w:cs="Times New Roman"/>
            <w:color w:val="000000"/>
            <w:sz w:val="24"/>
            <w:szCs w:val="24"/>
          </w:rPr>
          <w:t xml:space="preserve">, </w:t>
        </w:r>
        <w:r w:rsidR="007D4C9F" w:rsidRPr="007D4C9F">
          <w:rPr>
            <w:rFonts w:ascii="Times New Roman" w:eastAsia="Times New Roman" w:hAnsi="Times New Roman" w:cs="Times New Roman"/>
            <w:color w:val="000000"/>
            <w:sz w:val="24"/>
            <w:szCs w:val="24"/>
          </w:rPr>
          <w:t>https://doi.org/10.1016/S0034-4257(02)00078-0</w:t>
        </w:r>
        <w:r w:rsidR="00853B82" w:rsidRPr="002E0CC9">
          <w:rPr>
            <w:rFonts w:ascii="Times New Roman" w:eastAsia="Times New Roman" w:hAnsi="Times New Roman" w:cs="Times New Roman"/>
            <w:color w:val="000000"/>
            <w:sz w:val="24"/>
            <w:szCs w:val="24"/>
          </w:rPr>
          <w:t xml:space="preserve"> (2002).</w:t>
        </w:r>
      </w:hyperlink>
    </w:p>
    <w:p w14:paraId="3F9FEAAF" w14:textId="63D920B2" w:rsidR="00853B82" w:rsidRDefault="0078104D" w:rsidP="00853B82">
      <w:pPr>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sidRPr="002E0CC9">
        <w:rPr>
          <w:rFonts w:ascii="Times New Roman" w:eastAsia="Times New Roman" w:hAnsi="Times New Roman" w:cs="Times New Roman"/>
          <w:color w:val="000000"/>
          <w:sz w:val="24"/>
          <w:szCs w:val="24"/>
        </w:rPr>
        <w:t>62</w:t>
      </w:r>
      <w:r w:rsidR="00853B82" w:rsidRPr="002E0CC9">
        <w:rPr>
          <w:rFonts w:ascii="Times New Roman" w:eastAsia="Times New Roman" w:hAnsi="Times New Roman" w:cs="Times New Roman"/>
          <w:color w:val="000000"/>
          <w:sz w:val="24"/>
          <w:szCs w:val="24"/>
        </w:rPr>
        <w:t>.</w:t>
      </w:r>
      <w:r w:rsidR="00853B82" w:rsidRPr="002E0CC9">
        <w:rPr>
          <w:rFonts w:ascii="Times New Roman" w:eastAsia="Times New Roman" w:hAnsi="Times New Roman" w:cs="Times New Roman"/>
          <w:color w:val="000000"/>
          <w:sz w:val="24"/>
          <w:szCs w:val="24"/>
        </w:rPr>
        <w:tab/>
      </w:r>
      <w:hyperlink r:id="rId399">
        <w:r w:rsidR="00853B82" w:rsidRPr="002E0CC9">
          <w:rPr>
            <w:rFonts w:ascii="Times New Roman" w:eastAsia="Times New Roman" w:hAnsi="Times New Roman" w:cs="Times New Roman"/>
            <w:color w:val="000000"/>
            <w:sz w:val="24"/>
            <w:szCs w:val="24"/>
          </w:rPr>
          <w:t>R Core Team. R: A Language and Environment for Statistical Computing, Version 3.6.1. (2019).</w:t>
        </w:r>
      </w:hyperlink>
    </w:p>
    <w:p w14:paraId="37D6E1C7" w14:textId="375E424A" w:rsidR="00052797" w:rsidRPr="002E0CC9" w:rsidRDefault="00052797" w:rsidP="00853B82">
      <w:pPr>
        <w:pBdr>
          <w:top w:val="nil"/>
          <w:left w:val="nil"/>
          <w:bottom w:val="nil"/>
          <w:right w:val="nil"/>
          <w:between w:val="nil"/>
        </w:pBdr>
        <w:spacing w:line="360" w:lineRule="auto"/>
        <w:ind w:left="480" w:hanging="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63. </w:t>
      </w:r>
      <w:r w:rsidRPr="00052797">
        <w:rPr>
          <w:rFonts w:ascii="Times New Roman" w:eastAsia="Times New Roman" w:hAnsi="Times New Roman" w:cs="Times New Roman"/>
          <w:color w:val="000000"/>
          <w:sz w:val="24"/>
          <w:szCs w:val="24"/>
        </w:rPr>
        <w:t>Jian,</w:t>
      </w:r>
      <w:r w:rsidR="00F06A53">
        <w:rPr>
          <w:rFonts w:ascii="Times New Roman" w:eastAsia="Times New Roman" w:hAnsi="Times New Roman" w:cs="Times New Roman"/>
          <w:color w:val="000000"/>
          <w:sz w:val="24"/>
          <w:szCs w:val="24"/>
        </w:rPr>
        <w:t xml:space="preserve"> J.,</w:t>
      </w:r>
      <w:r w:rsidRPr="00052797">
        <w:rPr>
          <w:rFonts w:ascii="Times New Roman" w:eastAsia="Times New Roman" w:hAnsi="Times New Roman" w:cs="Times New Roman"/>
          <w:color w:val="000000"/>
          <w:sz w:val="24"/>
          <w:szCs w:val="24"/>
        </w:rPr>
        <w:t xml:space="preserve"> Bailey, </w:t>
      </w:r>
      <w:r w:rsidR="00F06A53">
        <w:rPr>
          <w:rFonts w:ascii="Times New Roman" w:eastAsia="Times New Roman" w:hAnsi="Times New Roman" w:cs="Times New Roman"/>
          <w:color w:val="000000"/>
          <w:sz w:val="24"/>
          <w:szCs w:val="24"/>
        </w:rPr>
        <w:t xml:space="preserve">V., </w:t>
      </w:r>
      <w:r w:rsidRPr="00052797">
        <w:rPr>
          <w:rFonts w:ascii="Times New Roman" w:eastAsia="Times New Roman" w:hAnsi="Times New Roman" w:cs="Times New Roman"/>
          <w:color w:val="000000"/>
          <w:sz w:val="24"/>
          <w:szCs w:val="24"/>
        </w:rPr>
        <w:t xml:space="preserve">Dorheim, </w:t>
      </w:r>
      <w:r w:rsidR="00F06A53" w:rsidRPr="00052797">
        <w:rPr>
          <w:rFonts w:ascii="Times New Roman" w:eastAsia="Times New Roman" w:hAnsi="Times New Roman" w:cs="Times New Roman"/>
          <w:color w:val="000000"/>
          <w:sz w:val="24"/>
          <w:szCs w:val="24"/>
        </w:rPr>
        <w:t>K</w:t>
      </w:r>
      <w:r w:rsidR="00F06A53">
        <w:rPr>
          <w:rFonts w:ascii="Times New Roman" w:eastAsia="Times New Roman" w:hAnsi="Times New Roman" w:cs="Times New Roman"/>
          <w:color w:val="000000"/>
          <w:sz w:val="24"/>
          <w:szCs w:val="24"/>
        </w:rPr>
        <w:t>.</w:t>
      </w:r>
      <w:r w:rsidR="00F06A53" w:rsidRPr="00052797">
        <w:rPr>
          <w:rFonts w:ascii="Times New Roman" w:eastAsia="Times New Roman" w:hAnsi="Times New Roman" w:cs="Times New Roman"/>
          <w:color w:val="000000"/>
          <w:sz w:val="24"/>
          <w:szCs w:val="24"/>
        </w:rPr>
        <w:t xml:space="preserve"> R.</w:t>
      </w:r>
      <w:r w:rsidR="00F06A53">
        <w:rPr>
          <w:rFonts w:ascii="Times New Roman" w:eastAsia="Times New Roman" w:hAnsi="Times New Roman" w:cs="Times New Roman"/>
          <w:color w:val="000000"/>
          <w:sz w:val="24"/>
          <w:szCs w:val="24"/>
        </w:rPr>
        <w:t>,</w:t>
      </w:r>
      <w:r w:rsidR="00F06A53" w:rsidRPr="00052797">
        <w:rPr>
          <w:rFonts w:ascii="Times New Roman" w:eastAsia="Times New Roman" w:hAnsi="Times New Roman" w:cs="Times New Roman"/>
          <w:color w:val="000000"/>
          <w:sz w:val="24"/>
          <w:szCs w:val="24"/>
        </w:rPr>
        <w:t xml:space="preserve"> </w:t>
      </w:r>
      <w:r w:rsidRPr="00052797">
        <w:rPr>
          <w:rFonts w:ascii="Times New Roman" w:eastAsia="Times New Roman" w:hAnsi="Times New Roman" w:cs="Times New Roman"/>
          <w:color w:val="000000"/>
          <w:sz w:val="24"/>
          <w:szCs w:val="24"/>
        </w:rPr>
        <w:t xml:space="preserve">Konings, </w:t>
      </w:r>
      <w:r w:rsidR="00F06A53" w:rsidRPr="00052797">
        <w:rPr>
          <w:rFonts w:ascii="Times New Roman" w:eastAsia="Times New Roman" w:hAnsi="Times New Roman" w:cs="Times New Roman"/>
          <w:color w:val="000000"/>
          <w:sz w:val="24"/>
          <w:szCs w:val="24"/>
        </w:rPr>
        <w:t>A</w:t>
      </w:r>
      <w:r w:rsidR="00F06A53">
        <w:rPr>
          <w:rFonts w:ascii="Times New Roman" w:eastAsia="Times New Roman" w:hAnsi="Times New Roman" w:cs="Times New Roman"/>
          <w:color w:val="000000"/>
          <w:sz w:val="24"/>
          <w:szCs w:val="24"/>
        </w:rPr>
        <w:t>.</w:t>
      </w:r>
      <w:r w:rsidR="00F06A53" w:rsidRPr="00052797">
        <w:rPr>
          <w:rFonts w:ascii="Times New Roman" w:eastAsia="Times New Roman" w:hAnsi="Times New Roman" w:cs="Times New Roman"/>
          <w:color w:val="000000"/>
          <w:sz w:val="24"/>
          <w:szCs w:val="24"/>
        </w:rPr>
        <w:t xml:space="preserve"> G.</w:t>
      </w:r>
      <w:r w:rsidR="00F06A53">
        <w:rPr>
          <w:rFonts w:ascii="Times New Roman" w:eastAsia="Times New Roman" w:hAnsi="Times New Roman" w:cs="Times New Roman"/>
          <w:color w:val="000000"/>
          <w:sz w:val="24"/>
          <w:szCs w:val="24"/>
        </w:rPr>
        <w:t>,</w:t>
      </w:r>
      <w:r w:rsidR="00F06A53" w:rsidRPr="00052797">
        <w:rPr>
          <w:rFonts w:ascii="Times New Roman" w:eastAsia="Times New Roman" w:hAnsi="Times New Roman" w:cs="Times New Roman"/>
          <w:color w:val="000000"/>
          <w:sz w:val="24"/>
          <w:szCs w:val="24"/>
        </w:rPr>
        <w:t xml:space="preserve"> </w:t>
      </w:r>
      <w:r w:rsidRPr="00052797">
        <w:rPr>
          <w:rFonts w:ascii="Times New Roman" w:eastAsia="Times New Roman" w:hAnsi="Times New Roman" w:cs="Times New Roman"/>
          <w:color w:val="000000"/>
          <w:sz w:val="24"/>
          <w:szCs w:val="24"/>
        </w:rPr>
        <w:t xml:space="preserve">Hao, </w:t>
      </w:r>
      <w:r w:rsidR="00F06A53" w:rsidRPr="00052797">
        <w:rPr>
          <w:rFonts w:ascii="Times New Roman" w:eastAsia="Times New Roman" w:hAnsi="Times New Roman" w:cs="Times New Roman"/>
          <w:color w:val="000000"/>
          <w:sz w:val="24"/>
          <w:szCs w:val="24"/>
        </w:rPr>
        <w:t>D</w:t>
      </w:r>
      <w:r w:rsidR="00F06A53">
        <w:rPr>
          <w:rFonts w:ascii="Times New Roman" w:eastAsia="Times New Roman" w:hAnsi="Times New Roman" w:cs="Times New Roman"/>
          <w:color w:val="000000"/>
          <w:sz w:val="24"/>
          <w:szCs w:val="24"/>
        </w:rPr>
        <w:t>.,</w:t>
      </w:r>
      <w:r w:rsidR="00F06A53" w:rsidRPr="00052797">
        <w:rPr>
          <w:rFonts w:ascii="Times New Roman" w:eastAsia="Times New Roman" w:hAnsi="Times New Roman" w:cs="Times New Roman"/>
          <w:color w:val="000000"/>
          <w:sz w:val="24"/>
          <w:szCs w:val="24"/>
        </w:rPr>
        <w:t xml:space="preserve"> </w:t>
      </w:r>
      <w:r w:rsidRPr="00052797">
        <w:rPr>
          <w:rFonts w:ascii="Times New Roman" w:eastAsia="Times New Roman" w:hAnsi="Times New Roman" w:cs="Times New Roman"/>
          <w:color w:val="000000"/>
          <w:sz w:val="24"/>
          <w:szCs w:val="24"/>
        </w:rPr>
        <w:t xml:space="preserve">Shiklomanov, </w:t>
      </w:r>
      <w:r w:rsidR="00F06A53" w:rsidRPr="00052797">
        <w:rPr>
          <w:rFonts w:ascii="Times New Roman" w:eastAsia="Times New Roman" w:hAnsi="Times New Roman" w:cs="Times New Roman"/>
          <w:color w:val="000000"/>
          <w:sz w:val="24"/>
          <w:szCs w:val="24"/>
        </w:rPr>
        <w:t>A</w:t>
      </w:r>
      <w:r w:rsidR="00F06A53">
        <w:rPr>
          <w:rFonts w:ascii="Times New Roman" w:eastAsia="Times New Roman" w:hAnsi="Times New Roman" w:cs="Times New Roman"/>
          <w:color w:val="000000"/>
          <w:sz w:val="24"/>
          <w:szCs w:val="24"/>
        </w:rPr>
        <w:t>.</w:t>
      </w:r>
      <w:r w:rsidR="00F06A53" w:rsidRPr="00052797">
        <w:rPr>
          <w:rFonts w:ascii="Times New Roman" w:eastAsia="Times New Roman" w:hAnsi="Times New Roman" w:cs="Times New Roman"/>
          <w:color w:val="000000"/>
          <w:sz w:val="24"/>
          <w:szCs w:val="24"/>
        </w:rPr>
        <w:t xml:space="preserve"> N.</w:t>
      </w:r>
      <w:r w:rsidR="00F06A53">
        <w:rPr>
          <w:rFonts w:ascii="Times New Roman" w:eastAsia="Times New Roman" w:hAnsi="Times New Roman" w:cs="Times New Roman"/>
          <w:color w:val="000000"/>
          <w:sz w:val="24"/>
          <w:szCs w:val="24"/>
        </w:rPr>
        <w:t>,</w:t>
      </w:r>
      <w:r w:rsidR="00F06A53" w:rsidRPr="00052797">
        <w:rPr>
          <w:rFonts w:ascii="Times New Roman" w:eastAsia="Times New Roman" w:hAnsi="Times New Roman" w:cs="Times New Roman"/>
          <w:color w:val="000000"/>
          <w:sz w:val="24"/>
          <w:szCs w:val="24"/>
        </w:rPr>
        <w:t xml:space="preserve"> </w:t>
      </w:r>
      <w:r w:rsidRPr="00052797">
        <w:rPr>
          <w:rFonts w:ascii="Times New Roman" w:eastAsia="Times New Roman" w:hAnsi="Times New Roman" w:cs="Times New Roman"/>
          <w:color w:val="000000"/>
          <w:sz w:val="24"/>
          <w:szCs w:val="24"/>
        </w:rPr>
        <w:t xml:space="preserve">Snyder, </w:t>
      </w:r>
      <w:r w:rsidR="00F06A53">
        <w:rPr>
          <w:rFonts w:ascii="Times New Roman" w:eastAsia="Times New Roman" w:hAnsi="Times New Roman" w:cs="Times New Roman"/>
          <w:color w:val="000000"/>
          <w:sz w:val="24"/>
          <w:szCs w:val="24"/>
        </w:rPr>
        <w:t>A.,</w:t>
      </w:r>
      <w:r w:rsidR="00F06A53" w:rsidRPr="00052797">
        <w:rPr>
          <w:rFonts w:ascii="Times New Roman" w:eastAsia="Times New Roman" w:hAnsi="Times New Roman" w:cs="Times New Roman"/>
          <w:color w:val="000000"/>
          <w:sz w:val="24"/>
          <w:szCs w:val="24"/>
        </w:rPr>
        <w:t xml:space="preserve"> </w:t>
      </w:r>
      <w:r w:rsidRPr="00052797">
        <w:rPr>
          <w:rFonts w:ascii="Times New Roman" w:eastAsia="Times New Roman" w:hAnsi="Times New Roman" w:cs="Times New Roman"/>
          <w:color w:val="000000"/>
          <w:sz w:val="24"/>
          <w:szCs w:val="24"/>
        </w:rPr>
        <w:t xml:space="preserve">Steele, </w:t>
      </w:r>
      <w:r w:rsidR="00F06A53">
        <w:rPr>
          <w:rFonts w:ascii="Times New Roman" w:eastAsia="Times New Roman" w:hAnsi="Times New Roman" w:cs="Times New Roman"/>
          <w:color w:val="000000"/>
          <w:sz w:val="24"/>
          <w:szCs w:val="24"/>
        </w:rPr>
        <w:t>M.,</w:t>
      </w:r>
      <w:r w:rsidR="00F06A53" w:rsidRPr="00052797">
        <w:rPr>
          <w:rFonts w:ascii="Times New Roman" w:eastAsia="Times New Roman" w:hAnsi="Times New Roman" w:cs="Times New Roman"/>
          <w:color w:val="000000"/>
          <w:sz w:val="24"/>
          <w:szCs w:val="24"/>
        </w:rPr>
        <w:t xml:space="preserve"> </w:t>
      </w:r>
      <w:r w:rsidRPr="00052797">
        <w:rPr>
          <w:rFonts w:ascii="Times New Roman" w:eastAsia="Times New Roman" w:hAnsi="Times New Roman" w:cs="Times New Roman"/>
          <w:color w:val="000000"/>
          <w:sz w:val="24"/>
          <w:szCs w:val="24"/>
        </w:rPr>
        <w:t xml:space="preserve">Teramoto, </w:t>
      </w:r>
      <w:r w:rsidR="00F06A53" w:rsidRPr="00052797">
        <w:rPr>
          <w:rFonts w:ascii="Times New Roman" w:eastAsia="Times New Roman" w:hAnsi="Times New Roman" w:cs="Times New Roman"/>
          <w:color w:val="000000"/>
          <w:sz w:val="24"/>
          <w:szCs w:val="24"/>
        </w:rPr>
        <w:t>M</w:t>
      </w:r>
      <w:r w:rsidR="00F06A53">
        <w:rPr>
          <w:rFonts w:ascii="Times New Roman" w:eastAsia="Times New Roman" w:hAnsi="Times New Roman" w:cs="Times New Roman"/>
          <w:color w:val="000000"/>
          <w:sz w:val="24"/>
          <w:szCs w:val="24"/>
        </w:rPr>
        <w:t>.,</w:t>
      </w:r>
      <w:r w:rsidR="00F06A53" w:rsidRPr="00052797">
        <w:rPr>
          <w:rFonts w:ascii="Times New Roman" w:eastAsia="Times New Roman" w:hAnsi="Times New Roman" w:cs="Times New Roman"/>
          <w:color w:val="000000"/>
          <w:sz w:val="24"/>
          <w:szCs w:val="24"/>
        </w:rPr>
        <w:t xml:space="preserve"> </w:t>
      </w:r>
      <w:r w:rsidRPr="00052797">
        <w:rPr>
          <w:rFonts w:ascii="Times New Roman" w:eastAsia="Times New Roman" w:hAnsi="Times New Roman" w:cs="Times New Roman"/>
          <w:color w:val="000000"/>
          <w:sz w:val="24"/>
          <w:szCs w:val="24"/>
        </w:rPr>
        <w:t xml:space="preserve">Vargas, </w:t>
      </w:r>
      <w:r w:rsidR="00F06A53">
        <w:rPr>
          <w:rFonts w:ascii="Times New Roman" w:eastAsia="Times New Roman" w:hAnsi="Times New Roman" w:cs="Times New Roman"/>
          <w:color w:val="000000"/>
          <w:sz w:val="24"/>
          <w:szCs w:val="24"/>
        </w:rPr>
        <w:t>R.,</w:t>
      </w:r>
      <w:r w:rsidR="00F06A53" w:rsidRPr="00052797">
        <w:rPr>
          <w:rFonts w:ascii="Times New Roman" w:eastAsia="Times New Roman" w:hAnsi="Times New Roman" w:cs="Times New Roman"/>
          <w:color w:val="000000"/>
          <w:sz w:val="24"/>
          <w:szCs w:val="24"/>
        </w:rPr>
        <w:t xml:space="preserve"> </w:t>
      </w:r>
      <w:r w:rsidRPr="00052797">
        <w:rPr>
          <w:rFonts w:ascii="Times New Roman" w:eastAsia="Times New Roman" w:hAnsi="Times New Roman" w:cs="Times New Roman"/>
          <w:color w:val="000000"/>
          <w:sz w:val="24"/>
          <w:szCs w:val="24"/>
        </w:rPr>
        <w:t>&amp; Bond-Lamberty</w:t>
      </w:r>
      <w:r w:rsidR="00F06A53">
        <w:rPr>
          <w:rFonts w:ascii="Times New Roman" w:eastAsia="Times New Roman" w:hAnsi="Times New Roman" w:cs="Times New Roman"/>
          <w:color w:val="000000"/>
          <w:sz w:val="24"/>
          <w:szCs w:val="24"/>
        </w:rPr>
        <w:t>,</w:t>
      </w:r>
      <w:r w:rsidR="00F06A53" w:rsidRPr="00F06A53">
        <w:rPr>
          <w:rFonts w:ascii="Times New Roman" w:eastAsia="Times New Roman" w:hAnsi="Times New Roman" w:cs="Times New Roman"/>
          <w:color w:val="000000"/>
          <w:sz w:val="24"/>
          <w:szCs w:val="24"/>
        </w:rPr>
        <w:t xml:space="preserve"> </w:t>
      </w:r>
      <w:r w:rsidR="00F06A53">
        <w:rPr>
          <w:rFonts w:ascii="Times New Roman" w:eastAsia="Times New Roman" w:hAnsi="Times New Roman" w:cs="Times New Roman"/>
          <w:color w:val="000000"/>
          <w:sz w:val="24"/>
          <w:szCs w:val="24"/>
        </w:rPr>
        <w:t>B</w:t>
      </w:r>
      <w:r w:rsidRPr="00052797">
        <w:rPr>
          <w:rFonts w:ascii="Times New Roman" w:eastAsia="Times New Roman" w:hAnsi="Times New Roman" w:cs="Times New Roman"/>
          <w:color w:val="000000"/>
          <w:sz w:val="24"/>
          <w:szCs w:val="24"/>
        </w:rPr>
        <w:t>. jinshijian/GlobalC: Comparison of global historical photosynthesis and soil respiration (v1.0.0). Zenodo. https://doi.org/10.5281/zenodo.5900964</w:t>
      </w:r>
      <w:r>
        <w:rPr>
          <w:rFonts w:ascii="Times New Roman" w:eastAsia="Times New Roman" w:hAnsi="Times New Roman" w:cs="Times New Roman"/>
          <w:color w:val="000000"/>
          <w:sz w:val="24"/>
          <w:szCs w:val="24"/>
        </w:rPr>
        <w:t>.</w:t>
      </w:r>
      <w:r w:rsidR="001643C9" w:rsidRPr="001643C9">
        <w:rPr>
          <w:rFonts w:ascii="Times New Roman" w:eastAsia="Times New Roman" w:hAnsi="Times New Roman" w:cs="Times New Roman"/>
          <w:color w:val="000000"/>
          <w:sz w:val="24"/>
          <w:szCs w:val="24"/>
        </w:rPr>
        <w:t xml:space="preserve"> </w:t>
      </w:r>
      <w:r w:rsidR="001643C9" w:rsidRPr="00052797">
        <w:rPr>
          <w:rFonts w:ascii="Times New Roman" w:eastAsia="Times New Roman" w:hAnsi="Times New Roman" w:cs="Times New Roman"/>
          <w:color w:val="000000"/>
          <w:sz w:val="24"/>
          <w:szCs w:val="24"/>
        </w:rPr>
        <w:t>(2022).</w:t>
      </w:r>
    </w:p>
    <w:p w14:paraId="3FEC85C2" w14:textId="77777777" w:rsidR="00853B82" w:rsidRPr="002E0CC9" w:rsidRDefault="00853B82">
      <w:pPr>
        <w:widowControl w:val="0"/>
        <w:spacing w:before="120" w:after="120"/>
        <w:rPr>
          <w:rFonts w:ascii="Times New Roman" w:eastAsia="Times New Roman" w:hAnsi="Times New Roman" w:cs="Times New Roman"/>
          <w:sz w:val="24"/>
          <w:szCs w:val="24"/>
        </w:rPr>
      </w:pPr>
    </w:p>
    <w:p w14:paraId="1E3E453A" w14:textId="77777777" w:rsidR="00CE5005" w:rsidRPr="002E0CC9" w:rsidRDefault="00CE5005">
      <w:pPr>
        <w:widowControl w:val="0"/>
        <w:spacing w:before="120" w:after="120"/>
        <w:rPr>
          <w:rFonts w:ascii="Times New Roman" w:eastAsia="Times New Roman" w:hAnsi="Times New Roman" w:cs="Times New Roman"/>
          <w:sz w:val="24"/>
          <w:szCs w:val="24"/>
        </w:rPr>
        <w:sectPr w:rsidR="00CE5005" w:rsidRPr="002E0CC9" w:rsidSect="00EE196A">
          <w:footerReference w:type="default" r:id="rId400"/>
          <w:pgSz w:w="12240" w:h="15840"/>
          <w:pgMar w:top="1440" w:right="1440" w:bottom="1440" w:left="1440" w:header="720" w:footer="720" w:gutter="0"/>
          <w:pgNumType w:start="1"/>
          <w:cols w:space="720"/>
          <w:docGrid w:linePitch="299"/>
        </w:sectPr>
      </w:pPr>
    </w:p>
    <w:p w14:paraId="4256E973" w14:textId="151949CB" w:rsidR="00CE5005" w:rsidRPr="002E0CC9" w:rsidRDefault="00CE5005" w:rsidP="00CE5005">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lastRenderedPageBreak/>
        <w:t xml:space="preserve">Acknowledgments </w:t>
      </w:r>
    </w:p>
    <w:p w14:paraId="4BE8FDEB" w14:textId="64BCF247" w:rsidR="00CE5005" w:rsidRPr="002E0CC9" w:rsidRDefault="00CE5005" w:rsidP="00CE5005">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This research was supported by the </w:t>
      </w:r>
      <w:r w:rsidR="00FF0537" w:rsidRPr="002E0CC9">
        <w:rPr>
          <w:rFonts w:ascii="Times New Roman" w:eastAsia="Times New Roman" w:hAnsi="Times New Roman" w:cs="Times New Roman"/>
          <w:sz w:val="24"/>
          <w:szCs w:val="24"/>
        </w:rPr>
        <w:t xml:space="preserve">second Tibetan Plateau Scientific Expedition and Research Program (STEP) (No. 2019QZKK0603) </w:t>
      </w:r>
      <w:r w:rsidRPr="002E0CC9">
        <w:rPr>
          <w:rFonts w:ascii="Times New Roman" w:eastAsia="Times New Roman" w:hAnsi="Times New Roman" w:cs="Times New Roman"/>
          <w:sz w:val="24"/>
          <w:szCs w:val="24"/>
        </w:rPr>
        <w:t xml:space="preserve">and the US Department of Energy, Office of Science, Biological and Environmental Research as part of the Terrestrial Ecosystem Sciences Program. R.V. was supported by the NASA Carbon Monitoring System </w:t>
      </w:r>
      <w:r w:rsidRPr="002E0CC9">
        <w:rPr>
          <w:rFonts w:ascii="Times New Roman" w:eastAsia="Times New Roman" w:hAnsi="Times New Roman" w:cs="Times New Roman"/>
          <w:color w:val="202124"/>
          <w:sz w:val="24"/>
          <w:szCs w:val="24"/>
          <w:highlight w:val="white"/>
        </w:rPr>
        <w:t>80NSSC18K0179</w:t>
      </w:r>
      <w:r w:rsidRPr="002E0CC9">
        <w:rPr>
          <w:rFonts w:ascii="Times New Roman" w:eastAsia="Times New Roman" w:hAnsi="Times New Roman" w:cs="Times New Roman"/>
          <w:sz w:val="24"/>
          <w:szCs w:val="24"/>
        </w:rPr>
        <w:t xml:space="preserve">. A.G.K. was supported by NASA NNH16ZDA001N-IDS and by NSF DEB-1942133. The Pacific Northwest National Laboratory is operated for DOE by Battelle Memorial Institute under contract DE-AC05-76RL01830. </w:t>
      </w:r>
      <w:r w:rsidR="000B796C" w:rsidRPr="002E0CC9">
        <w:rPr>
          <w:rFonts w:ascii="Times New Roman" w:eastAsia="Times New Roman" w:hAnsi="Times New Roman" w:cs="Times New Roman"/>
          <w:sz w:val="24"/>
          <w:szCs w:val="24"/>
        </w:rPr>
        <w:t>This work used eddy covariance data acquired and shared by the FLUXNET community (see Methods).</w:t>
      </w:r>
    </w:p>
    <w:p w14:paraId="4462000E" w14:textId="77777777" w:rsidR="00CE5005" w:rsidRPr="002E0CC9" w:rsidRDefault="00CE5005" w:rsidP="00CE5005">
      <w:pPr>
        <w:rPr>
          <w:rFonts w:ascii="Times New Roman" w:eastAsia="Times New Roman" w:hAnsi="Times New Roman" w:cs="Times New Roman"/>
          <w:sz w:val="24"/>
          <w:szCs w:val="24"/>
        </w:rPr>
      </w:pPr>
    </w:p>
    <w:p w14:paraId="0EB2779A" w14:textId="77777777" w:rsidR="00CE5005" w:rsidRPr="002E0CC9" w:rsidRDefault="00CE5005" w:rsidP="00CE5005">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Author Contributions</w:t>
      </w:r>
    </w:p>
    <w:p w14:paraId="7EA8F133" w14:textId="098C6B81" w:rsidR="00CE5005" w:rsidRPr="002E0CC9" w:rsidRDefault="00CE5005" w:rsidP="00CE5005">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 xml:space="preserve"> J.J. conceived this study, and with A.N.S. and B.B.-L. designed the primary analysis. K.D. processed and analyzed CMIP6 data. A.S. conceptualized and coded a number of the numerical calculations. D.H. processed the </w:t>
      </w:r>
      <w:r w:rsidRPr="002E0CC9">
        <w:rPr>
          <w:rFonts w:ascii="Times New Roman" w:eastAsia="Times New Roman" w:hAnsi="Times New Roman" w:cs="Times New Roman"/>
          <w:sz w:val="24"/>
          <w:szCs w:val="24"/>
          <w:highlight w:val="white"/>
        </w:rPr>
        <w:t xml:space="preserve">Enhanced Vegetation Index data, involved in the random forest modeling to predict global monthly soil respiration, and generated NetCDF data for the global soil respiration as well as generated the global soil respiration map. </w:t>
      </w:r>
      <w:r w:rsidRPr="002E0CC9">
        <w:rPr>
          <w:rFonts w:ascii="Times New Roman" w:eastAsia="Times New Roman" w:hAnsi="Times New Roman" w:cs="Times New Roman"/>
          <w:sz w:val="24"/>
          <w:szCs w:val="24"/>
        </w:rPr>
        <w:t xml:space="preserve">V.L.B., A.G.K., M.S., M.T., D.H., and R.V. provided feedback and insights in all phases. J.J. and B.B.-L. wrote the manuscript in close collaboration with all authors. </w:t>
      </w:r>
    </w:p>
    <w:p w14:paraId="323A22BF" w14:textId="77777777" w:rsidR="00CE5005" w:rsidRPr="002E0CC9" w:rsidRDefault="00CE5005" w:rsidP="00CE5005">
      <w:pPr>
        <w:rPr>
          <w:rFonts w:ascii="Times New Roman" w:eastAsia="Times New Roman" w:hAnsi="Times New Roman" w:cs="Times New Roman"/>
          <w:sz w:val="24"/>
          <w:szCs w:val="24"/>
        </w:rPr>
      </w:pPr>
    </w:p>
    <w:p w14:paraId="5CDD744D" w14:textId="77777777" w:rsidR="00CE5005" w:rsidRPr="002E0CC9" w:rsidRDefault="00CE5005" w:rsidP="00CE5005">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Competing interests</w:t>
      </w:r>
    </w:p>
    <w:p w14:paraId="17871EA2" w14:textId="7BEEA3FC" w:rsidR="00A77B52" w:rsidRPr="002E0CC9" w:rsidRDefault="00CE5005" w:rsidP="00A77B52">
      <w:pPr>
        <w:rPr>
          <w:rFonts w:ascii="Times New Roman" w:eastAsia="Times New Roman" w:hAnsi="Times New Roman" w:cs="Times New Roman"/>
          <w:sz w:val="24"/>
          <w:szCs w:val="24"/>
        </w:rPr>
        <w:sectPr w:rsidR="00A77B52" w:rsidRPr="002E0CC9" w:rsidSect="00E51162">
          <w:pgSz w:w="12240" w:h="15840"/>
          <w:pgMar w:top="1440" w:right="1440" w:bottom="1440" w:left="1440" w:header="720" w:footer="720" w:gutter="0"/>
          <w:lnNumType w:countBy="1" w:restart="continuous"/>
          <w:pgNumType w:start="1"/>
          <w:cols w:space="720"/>
          <w:docGrid w:linePitch="299"/>
        </w:sectPr>
      </w:pPr>
      <w:r w:rsidRPr="002E0CC9">
        <w:rPr>
          <w:rFonts w:ascii="Times New Roman" w:eastAsia="Times New Roman" w:hAnsi="Times New Roman" w:cs="Times New Roman"/>
          <w:sz w:val="24"/>
          <w:szCs w:val="24"/>
        </w:rPr>
        <w:t xml:space="preserve">None. </w:t>
      </w:r>
    </w:p>
    <w:p w14:paraId="07C51105" w14:textId="7CB47182" w:rsidR="00E62EBE" w:rsidRDefault="00E62EBE" w:rsidP="00A77B5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Figure captions</w:t>
      </w:r>
    </w:p>
    <w:p w14:paraId="36BED7FD" w14:textId="4BB27032" w:rsidR="00A77B52" w:rsidRPr="002E0CC9" w:rsidRDefault="00A77B52" w:rsidP="00A77B52">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Figure 1. Joint distribution of annual global soil respiration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and gross primary productivity (GPP). Two distributions are shown: literature-reported GPP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versus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implied by those GPP estimates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or GPP implied by those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estimates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versus literature-reported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Top panel: Distributions of global gross primary productivity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right panel: distribution of global soil respiration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and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estimates. Distributions are based on 10,000 random draws of the underlying estimates from published literature (summarized in Figure S8). The red arrow represents from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to calculate Rs</w:t>
      </w:r>
      <w:r w:rsidRPr="002E0CC9">
        <w:rPr>
          <w:rFonts w:ascii="Times New Roman" w:eastAsia="Times New Roman" w:hAnsi="Times New Roman" w:cs="Times New Roman"/>
          <w:sz w:val="24"/>
          <w:szCs w:val="24"/>
          <w:vertAlign w:val="subscript"/>
        </w:rPr>
        <w:t>GPP</w:t>
      </w:r>
      <w:r w:rsidRPr="002E0CC9">
        <w:rPr>
          <w:rFonts w:ascii="Times New Roman" w:eastAsia="Times New Roman" w:hAnsi="Times New Roman" w:cs="Times New Roman"/>
          <w:sz w:val="24"/>
          <w:szCs w:val="24"/>
        </w:rPr>
        <w:t>, the light-blue arrow represents from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to calculate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and the blue dots and line represent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from the random forest model developed in this study and based on that to calculate the GPP</w:t>
      </w:r>
      <w:r w:rsidRPr="002E0CC9">
        <w:rPr>
          <w:rFonts w:ascii="Times New Roman" w:eastAsia="Times New Roman" w:hAnsi="Times New Roman" w:cs="Times New Roman"/>
          <w:sz w:val="24"/>
          <w:szCs w:val="24"/>
          <w:vertAlign w:val="subscript"/>
        </w:rPr>
        <w:t>Rs</w:t>
      </w:r>
      <w:r w:rsidRPr="002E0CC9">
        <w:rPr>
          <w:rFonts w:ascii="Times New Roman" w:eastAsia="Times New Roman" w:hAnsi="Times New Roman" w:cs="Times New Roman"/>
          <w:sz w:val="24"/>
          <w:szCs w:val="24"/>
        </w:rPr>
        <w:t>. The arrows and direction corresponding to the arrows in Figure S1.</w:t>
      </w:r>
    </w:p>
    <w:p w14:paraId="5270E26B" w14:textId="554893AF" w:rsidR="00A77B52" w:rsidRPr="002E0CC9" w:rsidRDefault="00A77B52" w:rsidP="00A77B52">
      <w:pPr>
        <w:rPr>
          <w:rFonts w:ascii="Times New Roman" w:eastAsia="Times New Roman" w:hAnsi="Times New Roman" w:cs="Times New Roman"/>
          <w:sz w:val="24"/>
          <w:szCs w:val="24"/>
        </w:rPr>
      </w:pPr>
    </w:p>
    <w:p w14:paraId="4FAB1716" w14:textId="77777777" w:rsidR="00A77B52" w:rsidRPr="002E0CC9" w:rsidRDefault="00A77B52" w:rsidP="00A77B52">
      <w:pPr>
        <w:rPr>
          <w:rFonts w:ascii="Times New Roman" w:eastAsia="Times New Roman" w:hAnsi="Times New Roman" w:cs="Times New Roman"/>
          <w:sz w:val="24"/>
          <w:szCs w:val="24"/>
        </w:rPr>
      </w:pPr>
      <w:r w:rsidRPr="002E0CC9">
        <w:rPr>
          <w:rFonts w:ascii="Times New Roman" w:hAnsi="Times New Roman" w:cs="Times New Roman"/>
        </w:rPr>
        <w:br w:type="page"/>
      </w:r>
    </w:p>
    <w:p w14:paraId="5A42EF49" w14:textId="44D8BBA7" w:rsidR="00A77B52" w:rsidRPr="002E0CC9" w:rsidRDefault="00A77B52" w:rsidP="00A77B52">
      <w:pPr>
        <w:rPr>
          <w:rFonts w:ascii="Times New Roman" w:eastAsia="Times New Roman" w:hAnsi="Times New Roman" w:cs="Times New Roman"/>
          <w:sz w:val="24"/>
          <w:szCs w:val="24"/>
          <w:lang w:val="en-US"/>
        </w:rPr>
      </w:pPr>
      <w:r w:rsidRPr="002E0CC9">
        <w:rPr>
          <w:rFonts w:ascii="Times New Roman" w:eastAsia="Times New Roman" w:hAnsi="Times New Roman" w:cs="Times New Roman"/>
          <w:sz w:val="24"/>
          <w:szCs w:val="24"/>
        </w:rPr>
        <w:lastRenderedPageBreak/>
        <w:t>Figure 2. Observations, estimates, and model results of the ratio of soil respiration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and heterotrophic respiration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to gross primary productivity (GPP), at different spatial scales and from different sources. Observational site-level data are from the global Soil Respiration Database (SRDB) and FLUXNET data (see Methods). The ratio of global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and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xml:space="preserve"> to global GPP is shown in red (and emphasized by the horizontal dashed lines), while CMIP6 results at both the </w:t>
      </w:r>
      <w:r w:rsidR="00B774A9" w:rsidRPr="002E0CC9">
        <w:rPr>
          <w:rFonts w:ascii="Times New Roman" w:eastAsia="Times New Roman" w:hAnsi="Times New Roman" w:cs="Times New Roman"/>
          <w:sz w:val="24"/>
          <w:szCs w:val="24"/>
        </w:rPr>
        <w:t>local</w:t>
      </w:r>
      <w:r w:rsidR="00A27521" w:rsidRPr="002E0CC9">
        <w:rPr>
          <w:rFonts w:ascii="Times New Roman" w:eastAsia="Times New Roman" w:hAnsi="Times New Roman" w:cs="Times New Roman"/>
          <w:sz w:val="24"/>
          <w:szCs w:val="24"/>
        </w:rPr>
        <w:t xml:space="preserve"> cell/</w:t>
      </w:r>
      <w:r w:rsidRPr="002E0CC9">
        <w:rPr>
          <w:rFonts w:ascii="Times New Roman" w:eastAsia="Times New Roman" w:hAnsi="Times New Roman" w:cs="Times New Roman"/>
          <w:sz w:val="24"/>
          <w:szCs w:val="24"/>
        </w:rPr>
        <w:t>grid (values were extracted at coordinates corresponding to specific SRBD and FLUXNET sites) and global scale are shown in blue. Note that the odd distribution of the former results from the diversity of model ensemble realization used. Each point grouping is arranged distributionally, with overlaid box-and-whisker plots summarizing the mean, 25% and 75% quantiles, and extreme values. There are 16 models from CMIP6 with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xml:space="preserve"> data;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from CMIP6 models was calculated based on R</w:t>
      </w:r>
      <w:r w:rsidRPr="002E0CC9">
        <w:rPr>
          <w:rFonts w:ascii="Times New Roman" w:eastAsia="Times New Roman" w:hAnsi="Times New Roman" w:cs="Times New Roman"/>
          <w:sz w:val="24"/>
          <w:szCs w:val="24"/>
          <w:vertAlign w:val="subscript"/>
        </w:rPr>
        <w:t>H</w:t>
      </w:r>
      <w:r w:rsidRPr="002E0CC9">
        <w:rPr>
          <w:rFonts w:ascii="Times New Roman" w:eastAsia="Times New Roman" w:hAnsi="Times New Roman" w:cs="Times New Roman"/>
          <w:sz w:val="24"/>
          <w:szCs w:val="24"/>
        </w:rPr>
        <w:t xml:space="preserve"> and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ratio using a bootstrap approach. </w:t>
      </w:r>
    </w:p>
    <w:p w14:paraId="1CB4A00E" w14:textId="49A3CAF0" w:rsidR="00A77B52" w:rsidRPr="002E0CC9" w:rsidRDefault="00A77B52" w:rsidP="00A77B52">
      <w:pPr>
        <w:rPr>
          <w:rFonts w:ascii="Times New Roman" w:eastAsia="Times New Roman" w:hAnsi="Times New Roman" w:cs="Times New Roman"/>
          <w:sz w:val="24"/>
          <w:szCs w:val="24"/>
        </w:rPr>
      </w:pPr>
    </w:p>
    <w:p w14:paraId="74CBD00F" w14:textId="77777777" w:rsidR="00A77B52" w:rsidRPr="002E0CC9" w:rsidRDefault="00A77B52" w:rsidP="003F4E0A">
      <w:pPr>
        <w:rPr>
          <w:rFonts w:ascii="Times New Roman" w:eastAsia="Times New Roman" w:hAnsi="Times New Roman" w:cs="Times New Roman"/>
          <w:sz w:val="24"/>
          <w:szCs w:val="24"/>
        </w:rPr>
      </w:pPr>
    </w:p>
    <w:p w14:paraId="349DE5F3" w14:textId="77777777" w:rsidR="00A77B52" w:rsidRPr="002E0CC9" w:rsidRDefault="00A77B52" w:rsidP="00A77B52">
      <w:pPr>
        <w:rPr>
          <w:rFonts w:ascii="Times New Roman" w:eastAsia="Times New Roman" w:hAnsi="Times New Roman" w:cs="Times New Roman"/>
          <w:sz w:val="24"/>
          <w:szCs w:val="24"/>
        </w:rPr>
        <w:sectPr w:rsidR="00A77B52" w:rsidRPr="002E0CC9" w:rsidSect="00E51162">
          <w:footerReference w:type="default" r:id="rId401"/>
          <w:pgSz w:w="12240" w:h="15840"/>
          <w:pgMar w:top="1440" w:right="1440" w:bottom="1440" w:left="1440" w:header="720" w:footer="720" w:gutter="0"/>
          <w:lnNumType w:countBy="1" w:restart="continuous"/>
          <w:pgNumType w:start="1"/>
          <w:cols w:space="720"/>
          <w:docGrid w:linePitch="299"/>
        </w:sectPr>
      </w:pPr>
    </w:p>
    <w:p w14:paraId="23ED5E8C" w14:textId="25A4FD91" w:rsidR="00E62EBE" w:rsidRDefault="00E62EBE" w:rsidP="00A77B52">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Tables</w:t>
      </w:r>
    </w:p>
    <w:p w14:paraId="60532D17" w14:textId="1EBF86AA" w:rsidR="00A77B52" w:rsidRPr="002E0CC9" w:rsidRDefault="00A77B52" w:rsidP="00A77B52">
      <w:pP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Table 1. Variance decomposition for the calculation of gross primary productivity (GPP) from soil respiration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reported in the literature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and calculation of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from literature GPP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Columns include parameter names (parameters were fixed, one by one, to the overall mean) and percentage of total variance explained; e.g. NPP was responsible for 27.9% of the total variance when inferring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from GPP.  See Methods and Figure S1 for details on each computational chain. Parameters include the ratio of root respiration to total autotrophic respiration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 net primary production (NPP), the ratio of root respiration to total soil surface respiration (R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the ratio of autotrophic respiration to GPP (</w:t>
      </w:r>
      <w:proofErr w:type="gramStart"/>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w:t>
      </w:r>
      <w:proofErr w:type="gramEnd"/>
      <w:r w:rsidRPr="002E0CC9">
        <w:rPr>
          <w:rFonts w:ascii="Times New Roman" w:eastAsia="Times New Roman" w:hAnsi="Times New Roman" w:cs="Times New Roman"/>
          <w:sz w:val="24"/>
          <w:szCs w:val="24"/>
        </w:rPr>
        <w:t>), carbon lost to fire (C</w:t>
      </w:r>
      <w:r w:rsidRPr="002E0CC9">
        <w:rPr>
          <w:rFonts w:ascii="Times New Roman" w:eastAsia="Times New Roman" w:hAnsi="Times New Roman" w:cs="Times New Roman"/>
          <w:sz w:val="24"/>
          <w:szCs w:val="24"/>
          <w:vertAlign w:val="subscript"/>
        </w:rPr>
        <w:t>fire</w:t>
      </w:r>
      <w:r w:rsidRPr="002E0CC9">
        <w:rPr>
          <w:rFonts w:ascii="Times New Roman" w:eastAsia="Times New Roman" w:hAnsi="Times New Roman" w:cs="Times New Roman"/>
          <w:sz w:val="24"/>
          <w:szCs w:val="24"/>
        </w:rPr>
        <w:t>), carbon comsumed by herbivore (C</w:t>
      </w:r>
      <w:r w:rsidRPr="002E0CC9">
        <w:rPr>
          <w:rFonts w:ascii="Times New Roman" w:eastAsia="Times New Roman" w:hAnsi="Times New Roman" w:cs="Times New Roman"/>
          <w:sz w:val="24"/>
          <w:szCs w:val="24"/>
          <w:vertAlign w:val="subscript"/>
        </w:rPr>
        <w:t>herbivore</w:t>
      </w:r>
      <w:r w:rsidRPr="002E0CC9">
        <w:rPr>
          <w:rFonts w:ascii="Times New Roman" w:eastAsia="Times New Roman" w:hAnsi="Times New Roman" w:cs="Times New Roman"/>
          <w:sz w:val="24"/>
          <w:szCs w:val="24"/>
        </w:rPr>
        <w:t>), and carbon lost via dissolved organic transport (DOC). Many of these parameters are specific to global vegetation types: grasslands (GRA), evergreen forests (EF), shrublands (SHR), mixed forests (MF), and others (e.g., cropland, desert, wetland, and savanna).</w:t>
      </w:r>
    </w:p>
    <w:p w14:paraId="71F5B06F" w14:textId="77777777" w:rsidR="00A77B52" w:rsidRPr="002E0CC9" w:rsidRDefault="00A77B52" w:rsidP="00A77B52">
      <w:pPr>
        <w:rPr>
          <w:rFonts w:ascii="Times New Roman" w:eastAsia="Times New Roman" w:hAnsi="Times New Roman" w:cs="Times New Roman"/>
          <w:sz w:val="24"/>
          <w:szCs w:val="24"/>
        </w:rPr>
      </w:pPr>
    </w:p>
    <w:tbl>
      <w:tblPr>
        <w:tblW w:w="8520" w:type="dxa"/>
        <w:tblLayout w:type="fixed"/>
        <w:tblLook w:val="0600" w:firstRow="0" w:lastRow="0" w:firstColumn="0" w:lastColumn="0" w:noHBand="1" w:noVBand="1"/>
      </w:tblPr>
      <w:tblGrid>
        <w:gridCol w:w="2160"/>
        <w:gridCol w:w="2085"/>
        <w:gridCol w:w="2175"/>
        <w:gridCol w:w="2100"/>
      </w:tblGrid>
      <w:tr w:rsidR="00A77B52" w:rsidRPr="002E0CC9" w14:paraId="500DAD35" w14:textId="77777777" w:rsidTr="00AC24E2">
        <w:trPr>
          <w:trHeight w:val="440"/>
        </w:trPr>
        <w:tc>
          <w:tcPr>
            <w:tcW w:w="4245" w:type="dxa"/>
            <w:gridSpan w:val="2"/>
            <w:tcBorders>
              <w:top w:val="single" w:sz="8" w:space="0" w:color="000000"/>
              <w:right w:val="single" w:sz="4" w:space="0" w:color="auto"/>
            </w:tcBorders>
            <w:shd w:val="clear" w:color="auto" w:fill="auto"/>
            <w:tcMar>
              <w:top w:w="100" w:type="dxa"/>
              <w:left w:w="100" w:type="dxa"/>
              <w:bottom w:w="100" w:type="dxa"/>
              <w:right w:w="100" w:type="dxa"/>
            </w:tcMar>
          </w:tcPr>
          <w:p w14:paraId="797E78E6" w14:textId="77777777" w:rsidR="00A77B52" w:rsidRPr="002E0CC9" w:rsidRDefault="00A77B52" w:rsidP="00AC24E2">
            <w:pPr>
              <w:widowControl w:val="0"/>
              <w:spacing w:line="240" w:lineRule="auto"/>
              <w:jc w:val="cente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Inferring GPP from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reported in the literature (Rs</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Figure 1 and S1)</w:t>
            </w:r>
          </w:p>
        </w:tc>
        <w:tc>
          <w:tcPr>
            <w:tcW w:w="4275" w:type="dxa"/>
            <w:gridSpan w:val="2"/>
            <w:tcBorders>
              <w:top w:val="single" w:sz="4" w:space="0" w:color="auto"/>
              <w:left w:val="single" w:sz="4" w:space="0" w:color="auto"/>
            </w:tcBorders>
            <w:shd w:val="clear" w:color="auto" w:fill="auto"/>
            <w:tcMar>
              <w:top w:w="100" w:type="dxa"/>
              <w:left w:w="100" w:type="dxa"/>
              <w:bottom w:w="100" w:type="dxa"/>
              <w:right w:w="100" w:type="dxa"/>
            </w:tcMar>
          </w:tcPr>
          <w:p w14:paraId="03F10306" w14:textId="77777777" w:rsidR="00A77B52" w:rsidRPr="002E0CC9" w:rsidRDefault="00A77B52" w:rsidP="00AC24E2">
            <w:pPr>
              <w:widowControl w:val="0"/>
              <w:spacing w:line="240" w:lineRule="auto"/>
              <w:jc w:val="center"/>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Inferring R</w:t>
            </w:r>
            <w:r w:rsidRPr="002E0CC9">
              <w:rPr>
                <w:rFonts w:ascii="Times New Roman" w:eastAsia="Times New Roman" w:hAnsi="Times New Roman" w:cs="Times New Roman"/>
                <w:sz w:val="24"/>
                <w:szCs w:val="24"/>
                <w:vertAlign w:val="subscript"/>
              </w:rPr>
              <w:t>S</w:t>
            </w:r>
            <w:r w:rsidRPr="002E0CC9">
              <w:rPr>
                <w:rFonts w:ascii="Times New Roman" w:eastAsia="Times New Roman" w:hAnsi="Times New Roman" w:cs="Times New Roman"/>
                <w:sz w:val="24"/>
                <w:szCs w:val="24"/>
              </w:rPr>
              <w:t xml:space="preserve"> from GPP reported in the literature (GPP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Figure 1 and S1)</w:t>
            </w:r>
          </w:p>
        </w:tc>
      </w:tr>
      <w:tr w:rsidR="00A77B52" w:rsidRPr="002E0CC9" w14:paraId="3F93DAEA" w14:textId="77777777" w:rsidTr="00AC24E2">
        <w:tc>
          <w:tcPr>
            <w:tcW w:w="2160" w:type="dxa"/>
            <w:tcBorders>
              <w:bottom w:val="single" w:sz="8" w:space="0" w:color="000000"/>
            </w:tcBorders>
            <w:shd w:val="clear" w:color="auto" w:fill="auto"/>
            <w:tcMar>
              <w:top w:w="100" w:type="dxa"/>
              <w:left w:w="100" w:type="dxa"/>
              <w:bottom w:w="100" w:type="dxa"/>
              <w:right w:w="100" w:type="dxa"/>
            </w:tcMar>
          </w:tcPr>
          <w:p w14:paraId="37BAB4A7"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Parameter</w:t>
            </w:r>
          </w:p>
        </w:tc>
        <w:tc>
          <w:tcPr>
            <w:tcW w:w="2085" w:type="dxa"/>
            <w:tcBorders>
              <w:bottom w:val="single" w:sz="8" w:space="0" w:color="000000"/>
              <w:right w:val="single" w:sz="8" w:space="0" w:color="000000"/>
            </w:tcBorders>
            <w:shd w:val="clear" w:color="auto" w:fill="auto"/>
            <w:tcMar>
              <w:top w:w="100" w:type="dxa"/>
              <w:left w:w="100" w:type="dxa"/>
              <w:bottom w:w="100" w:type="dxa"/>
              <w:right w:w="100" w:type="dxa"/>
            </w:tcMar>
          </w:tcPr>
          <w:p w14:paraId="10B141D0"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Variance (%)</w:t>
            </w:r>
          </w:p>
        </w:tc>
        <w:tc>
          <w:tcPr>
            <w:tcW w:w="2175" w:type="dxa"/>
            <w:tcBorders>
              <w:left w:val="single" w:sz="8" w:space="0" w:color="000000"/>
              <w:bottom w:val="single" w:sz="8" w:space="0" w:color="000000"/>
            </w:tcBorders>
            <w:shd w:val="clear" w:color="auto" w:fill="auto"/>
            <w:tcMar>
              <w:top w:w="100" w:type="dxa"/>
              <w:left w:w="100" w:type="dxa"/>
              <w:bottom w:w="100" w:type="dxa"/>
              <w:right w:w="100" w:type="dxa"/>
            </w:tcMar>
          </w:tcPr>
          <w:p w14:paraId="7B36858D"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Parameter</w:t>
            </w:r>
          </w:p>
        </w:tc>
        <w:tc>
          <w:tcPr>
            <w:tcW w:w="2100" w:type="dxa"/>
            <w:tcBorders>
              <w:bottom w:val="single" w:sz="8" w:space="0" w:color="000000"/>
            </w:tcBorders>
            <w:shd w:val="clear" w:color="auto" w:fill="auto"/>
            <w:tcMar>
              <w:top w:w="100" w:type="dxa"/>
              <w:left w:w="100" w:type="dxa"/>
              <w:bottom w:w="100" w:type="dxa"/>
              <w:right w:w="100" w:type="dxa"/>
            </w:tcMar>
          </w:tcPr>
          <w:p w14:paraId="75AE6CE1"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Variance (%)</w:t>
            </w:r>
          </w:p>
        </w:tc>
      </w:tr>
      <w:tr w:rsidR="00A77B52" w:rsidRPr="002E0CC9" w14:paraId="707D53BC" w14:textId="77777777" w:rsidTr="00AC24E2">
        <w:tc>
          <w:tcPr>
            <w:tcW w:w="2160" w:type="dxa"/>
            <w:tcBorders>
              <w:top w:val="single" w:sz="8" w:space="0" w:color="000000"/>
            </w:tcBorders>
            <w:shd w:val="clear" w:color="auto" w:fill="auto"/>
            <w:tcMar>
              <w:top w:w="100" w:type="dxa"/>
              <w:left w:w="100" w:type="dxa"/>
              <w:bottom w:w="100" w:type="dxa"/>
              <w:right w:w="100" w:type="dxa"/>
            </w:tcMar>
          </w:tcPr>
          <w:p w14:paraId="2642217F"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A </w:t>
            </w:r>
            <w:r w:rsidRPr="002E0CC9">
              <w:rPr>
                <w:rFonts w:ascii="Times New Roman" w:eastAsia="Times New Roman" w:hAnsi="Times New Roman" w:cs="Times New Roman"/>
                <w:sz w:val="24"/>
                <w:szCs w:val="24"/>
              </w:rPr>
              <w:t>(other)</w:t>
            </w:r>
          </w:p>
        </w:tc>
        <w:tc>
          <w:tcPr>
            <w:tcW w:w="2085" w:type="dxa"/>
            <w:tcBorders>
              <w:top w:val="single" w:sz="8" w:space="0" w:color="000000"/>
              <w:right w:val="single" w:sz="8" w:space="0" w:color="000000"/>
            </w:tcBorders>
            <w:shd w:val="clear" w:color="auto" w:fill="auto"/>
            <w:tcMar>
              <w:top w:w="100" w:type="dxa"/>
              <w:left w:w="100" w:type="dxa"/>
              <w:bottom w:w="100" w:type="dxa"/>
              <w:right w:w="100" w:type="dxa"/>
            </w:tcMar>
          </w:tcPr>
          <w:p w14:paraId="520BBA7C"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63.0</w:t>
            </w:r>
          </w:p>
        </w:tc>
        <w:tc>
          <w:tcPr>
            <w:tcW w:w="2175" w:type="dxa"/>
            <w:tcBorders>
              <w:top w:val="single" w:sz="8" w:space="0" w:color="000000"/>
              <w:left w:val="single" w:sz="8" w:space="0" w:color="000000"/>
            </w:tcBorders>
            <w:shd w:val="clear" w:color="auto" w:fill="auto"/>
            <w:tcMar>
              <w:top w:w="100" w:type="dxa"/>
              <w:left w:w="100" w:type="dxa"/>
              <w:bottom w:w="100" w:type="dxa"/>
              <w:right w:w="100" w:type="dxa"/>
            </w:tcMar>
          </w:tcPr>
          <w:p w14:paraId="26FE0D7A"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GPP</w:t>
            </w:r>
            <w:r w:rsidRPr="002E0CC9">
              <w:rPr>
                <w:rFonts w:ascii="Times New Roman" w:eastAsia="Times New Roman" w:hAnsi="Times New Roman" w:cs="Times New Roman"/>
                <w:sz w:val="24"/>
                <w:szCs w:val="24"/>
                <w:vertAlign w:val="subscript"/>
              </w:rPr>
              <w:t>lit</w:t>
            </w:r>
            <w:r w:rsidRPr="002E0CC9">
              <w:rPr>
                <w:rFonts w:ascii="Times New Roman" w:eastAsia="Times New Roman" w:hAnsi="Times New Roman" w:cs="Times New Roman"/>
                <w:sz w:val="24"/>
                <w:szCs w:val="24"/>
              </w:rPr>
              <w:t xml:space="preserve"> </w:t>
            </w:r>
          </w:p>
        </w:tc>
        <w:tc>
          <w:tcPr>
            <w:tcW w:w="2100" w:type="dxa"/>
            <w:tcBorders>
              <w:top w:val="single" w:sz="8" w:space="0" w:color="000000"/>
            </w:tcBorders>
            <w:shd w:val="clear" w:color="auto" w:fill="auto"/>
            <w:tcMar>
              <w:top w:w="100" w:type="dxa"/>
              <w:left w:w="100" w:type="dxa"/>
              <w:bottom w:w="100" w:type="dxa"/>
              <w:right w:w="100" w:type="dxa"/>
            </w:tcMar>
          </w:tcPr>
          <w:p w14:paraId="7B57C068"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34.8</w:t>
            </w:r>
          </w:p>
        </w:tc>
      </w:tr>
      <w:tr w:rsidR="00A77B52" w:rsidRPr="002E0CC9" w14:paraId="07C2EFAF" w14:textId="77777777" w:rsidTr="00AC24E2">
        <w:tc>
          <w:tcPr>
            <w:tcW w:w="2160" w:type="dxa"/>
            <w:shd w:val="clear" w:color="auto" w:fill="auto"/>
            <w:tcMar>
              <w:top w:w="100" w:type="dxa"/>
              <w:left w:w="100" w:type="dxa"/>
              <w:bottom w:w="100" w:type="dxa"/>
              <w:right w:w="100" w:type="dxa"/>
            </w:tcMar>
          </w:tcPr>
          <w:p w14:paraId="13023A2D"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Rs</w:t>
            </w:r>
            <w:r w:rsidRPr="002E0CC9">
              <w:rPr>
                <w:rFonts w:ascii="Times New Roman" w:eastAsia="Times New Roman" w:hAnsi="Times New Roman" w:cs="Times New Roman"/>
                <w:sz w:val="24"/>
                <w:szCs w:val="24"/>
                <w:vertAlign w:val="subscript"/>
              </w:rPr>
              <w:t>lit</w:t>
            </w:r>
          </w:p>
        </w:tc>
        <w:tc>
          <w:tcPr>
            <w:tcW w:w="2085" w:type="dxa"/>
            <w:tcBorders>
              <w:right w:val="single" w:sz="8" w:space="0" w:color="000000"/>
            </w:tcBorders>
            <w:shd w:val="clear" w:color="auto" w:fill="auto"/>
            <w:tcMar>
              <w:top w:w="100" w:type="dxa"/>
              <w:left w:w="100" w:type="dxa"/>
              <w:bottom w:w="100" w:type="dxa"/>
              <w:right w:w="100" w:type="dxa"/>
            </w:tcMar>
          </w:tcPr>
          <w:p w14:paraId="577E92F5"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12.2</w:t>
            </w:r>
          </w:p>
        </w:tc>
        <w:tc>
          <w:tcPr>
            <w:tcW w:w="2175" w:type="dxa"/>
            <w:tcBorders>
              <w:left w:val="single" w:sz="8" w:space="0" w:color="000000"/>
            </w:tcBorders>
            <w:shd w:val="clear" w:color="auto" w:fill="auto"/>
            <w:tcMar>
              <w:top w:w="100" w:type="dxa"/>
              <w:left w:w="100" w:type="dxa"/>
              <w:bottom w:w="100" w:type="dxa"/>
              <w:right w:w="100" w:type="dxa"/>
            </w:tcMar>
          </w:tcPr>
          <w:p w14:paraId="2DD8AD34"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A </w:t>
            </w:r>
            <w:r w:rsidRPr="002E0CC9">
              <w:rPr>
                <w:rFonts w:ascii="Times New Roman" w:eastAsia="Times New Roman" w:hAnsi="Times New Roman" w:cs="Times New Roman"/>
                <w:sz w:val="24"/>
                <w:szCs w:val="24"/>
              </w:rPr>
              <w:t>(other)</w:t>
            </w:r>
          </w:p>
        </w:tc>
        <w:tc>
          <w:tcPr>
            <w:tcW w:w="2100" w:type="dxa"/>
            <w:shd w:val="clear" w:color="auto" w:fill="auto"/>
            <w:tcMar>
              <w:top w:w="100" w:type="dxa"/>
              <w:left w:w="100" w:type="dxa"/>
              <w:bottom w:w="100" w:type="dxa"/>
              <w:right w:w="100" w:type="dxa"/>
            </w:tcMar>
          </w:tcPr>
          <w:p w14:paraId="6C796274"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31.6</w:t>
            </w:r>
          </w:p>
        </w:tc>
      </w:tr>
      <w:tr w:rsidR="00A77B52" w:rsidRPr="002E0CC9" w14:paraId="5BBFB606" w14:textId="77777777" w:rsidTr="00AC24E2">
        <w:tc>
          <w:tcPr>
            <w:tcW w:w="2160" w:type="dxa"/>
            <w:shd w:val="clear" w:color="auto" w:fill="auto"/>
            <w:tcMar>
              <w:top w:w="100" w:type="dxa"/>
              <w:left w:w="100" w:type="dxa"/>
              <w:bottom w:w="100" w:type="dxa"/>
              <w:right w:w="100" w:type="dxa"/>
            </w:tcMar>
          </w:tcPr>
          <w:p w14:paraId="5C71C3A5"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S </w:t>
            </w:r>
            <w:r w:rsidRPr="002E0CC9">
              <w:rPr>
                <w:rFonts w:ascii="Times New Roman" w:eastAsia="Times New Roman" w:hAnsi="Times New Roman" w:cs="Times New Roman"/>
                <w:sz w:val="24"/>
                <w:szCs w:val="24"/>
              </w:rPr>
              <w:t>(other)</w:t>
            </w:r>
          </w:p>
        </w:tc>
        <w:tc>
          <w:tcPr>
            <w:tcW w:w="2085" w:type="dxa"/>
            <w:tcBorders>
              <w:right w:val="single" w:sz="8" w:space="0" w:color="000000"/>
            </w:tcBorders>
            <w:shd w:val="clear" w:color="auto" w:fill="auto"/>
            <w:tcMar>
              <w:top w:w="100" w:type="dxa"/>
              <w:left w:w="100" w:type="dxa"/>
              <w:bottom w:w="100" w:type="dxa"/>
              <w:right w:w="100" w:type="dxa"/>
            </w:tcMar>
          </w:tcPr>
          <w:p w14:paraId="136B7E31"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7.0</w:t>
            </w:r>
          </w:p>
        </w:tc>
        <w:tc>
          <w:tcPr>
            <w:tcW w:w="2175" w:type="dxa"/>
            <w:tcBorders>
              <w:left w:val="single" w:sz="8" w:space="0" w:color="000000"/>
            </w:tcBorders>
            <w:shd w:val="clear" w:color="auto" w:fill="auto"/>
            <w:tcMar>
              <w:top w:w="100" w:type="dxa"/>
              <w:left w:w="100" w:type="dxa"/>
              <w:bottom w:w="100" w:type="dxa"/>
              <w:right w:w="100" w:type="dxa"/>
            </w:tcMar>
          </w:tcPr>
          <w:p w14:paraId="1DD4CAD6"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NPP</w:t>
            </w:r>
          </w:p>
        </w:tc>
        <w:tc>
          <w:tcPr>
            <w:tcW w:w="2100" w:type="dxa"/>
            <w:shd w:val="clear" w:color="auto" w:fill="auto"/>
            <w:tcMar>
              <w:top w:w="100" w:type="dxa"/>
              <w:left w:w="100" w:type="dxa"/>
              <w:bottom w:w="100" w:type="dxa"/>
              <w:right w:w="100" w:type="dxa"/>
            </w:tcMar>
          </w:tcPr>
          <w:p w14:paraId="07762D97"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27.9</w:t>
            </w:r>
          </w:p>
        </w:tc>
      </w:tr>
      <w:tr w:rsidR="00A77B52" w:rsidRPr="002E0CC9" w14:paraId="443629D8" w14:textId="77777777" w:rsidTr="00AC24E2">
        <w:tc>
          <w:tcPr>
            <w:tcW w:w="2160" w:type="dxa"/>
            <w:shd w:val="clear" w:color="auto" w:fill="auto"/>
            <w:tcMar>
              <w:top w:w="100" w:type="dxa"/>
              <w:left w:w="100" w:type="dxa"/>
              <w:bottom w:w="100" w:type="dxa"/>
              <w:right w:w="100" w:type="dxa"/>
            </w:tcMar>
          </w:tcPr>
          <w:p w14:paraId="64B6D88C"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S </w:t>
            </w:r>
            <w:r w:rsidRPr="002E0CC9">
              <w:rPr>
                <w:rFonts w:ascii="Times New Roman" w:eastAsia="Times New Roman" w:hAnsi="Times New Roman" w:cs="Times New Roman"/>
                <w:sz w:val="24"/>
                <w:szCs w:val="24"/>
              </w:rPr>
              <w:t>(GRA)</w:t>
            </w:r>
          </w:p>
        </w:tc>
        <w:tc>
          <w:tcPr>
            <w:tcW w:w="2085" w:type="dxa"/>
            <w:tcBorders>
              <w:right w:val="single" w:sz="8" w:space="0" w:color="000000"/>
            </w:tcBorders>
            <w:shd w:val="clear" w:color="auto" w:fill="auto"/>
            <w:tcMar>
              <w:top w:w="100" w:type="dxa"/>
              <w:left w:w="100" w:type="dxa"/>
              <w:bottom w:w="100" w:type="dxa"/>
              <w:right w:w="100" w:type="dxa"/>
            </w:tcMar>
          </w:tcPr>
          <w:p w14:paraId="559E60EE"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6.0</w:t>
            </w:r>
          </w:p>
        </w:tc>
        <w:tc>
          <w:tcPr>
            <w:tcW w:w="2175" w:type="dxa"/>
            <w:tcBorders>
              <w:left w:val="single" w:sz="8" w:space="0" w:color="000000"/>
            </w:tcBorders>
            <w:shd w:val="clear" w:color="auto" w:fill="auto"/>
            <w:tcMar>
              <w:top w:w="100" w:type="dxa"/>
              <w:left w:w="100" w:type="dxa"/>
              <w:bottom w:w="100" w:type="dxa"/>
              <w:right w:w="100" w:type="dxa"/>
            </w:tcMar>
          </w:tcPr>
          <w:p w14:paraId="37F95DC8"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 (other)</w:t>
            </w:r>
          </w:p>
        </w:tc>
        <w:tc>
          <w:tcPr>
            <w:tcW w:w="2100" w:type="dxa"/>
            <w:shd w:val="clear" w:color="auto" w:fill="auto"/>
            <w:tcMar>
              <w:top w:w="100" w:type="dxa"/>
              <w:left w:w="100" w:type="dxa"/>
              <w:bottom w:w="100" w:type="dxa"/>
              <w:right w:w="100" w:type="dxa"/>
            </w:tcMar>
          </w:tcPr>
          <w:p w14:paraId="748F9AE5"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1.8</w:t>
            </w:r>
          </w:p>
        </w:tc>
      </w:tr>
      <w:tr w:rsidR="00A77B52" w:rsidRPr="002E0CC9" w14:paraId="4A53E8EE" w14:textId="77777777" w:rsidTr="00AC24E2">
        <w:tc>
          <w:tcPr>
            <w:tcW w:w="2160" w:type="dxa"/>
            <w:shd w:val="clear" w:color="auto" w:fill="auto"/>
            <w:tcMar>
              <w:top w:w="100" w:type="dxa"/>
              <w:left w:w="100" w:type="dxa"/>
              <w:bottom w:w="100" w:type="dxa"/>
              <w:right w:w="100" w:type="dxa"/>
            </w:tcMar>
          </w:tcPr>
          <w:p w14:paraId="6CF0179C" w14:textId="77777777" w:rsidR="00A77B52" w:rsidRPr="002E0CC9" w:rsidRDefault="00A77B52" w:rsidP="00AC24E2">
            <w:pPr>
              <w:widowControl w:val="0"/>
              <w:spacing w:line="240" w:lineRule="auto"/>
              <w:rPr>
                <w:rFonts w:ascii="Times New Roman" w:eastAsia="Times New Roman" w:hAnsi="Times New Roman" w:cs="Times New Roman"/>
                <w:sz w:val="24"/>
                <w:szCs w:val="24"/>
                <w:vertAlign w:val="subscript"/>
              </w:rPr>
            </w:pPr>
            <w:r w:rsidRPr="002E0CC9">
              <w:rPr>
                <w:rFonts w:ascii="Times New Roman" w:eastAsia="Times New Roman" w:hAnsi="Times New Roman" w:cs="Times New Roman"/>
                <w:sz w:val="24"/>
                <w:szCs w:val="24"/>
              </w:rPr>
              <w:t>NPP</w:t>
            </w:r>
          </w:p>
        </w:tc>
        <w:tc>
          <w:tcPr>
            <w:tcW w:w="2085" w:type="dxa"/>
            <w:tcBorders>
              <w:right w:val="single" w:sz="8" w:space="0" w:color="000000"/>
            </w:tcBorders>
            <w:shd w:val="clear" w:color="auto" w:fill="auto"/>
            <w:tcMar>
              <w:top w:w="100" w:type="dxa"/>
              <w:left w:w="100" w:type="dxa"/>
              <w:bottom w:w="100" w:type="dxa"/>
              <w:right w:w="100" w:type="dxa"/>
            </w:tcMar>
          </w:tcPr>
          <w:p w14:paraId="51C6BB33"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4.0</w:t>
            </w:r>
          </w:p>
        </w:tc>
        <w:tc>
          <w:tcPr>
            <w:tcW w:w="2175" w:type="dxa"/>
            <w:tcBorders>
              <w:left w:val="single" w:sz="8" w:space="0" w:color="000000"/>
            </w:tcBorders>
            <w:shd w:val="clear" w:color="auto" w:fill="auto"/>
            <w:tcMar>
              <w:top w:w="100" w:type="dxa"/>
              <w:left w:w="100" w:type="dxa"/>
              <w:bottom w:w="100" w:type="dxa"/>
              <w:right w:w="100" w:type="dxa"/>
            </w:tcMar>
          </w:tcPr>
          <w:p w14:paraId="5008735C" w14:textId="77777777" w:rsidR="00A77B52" w:rsidRPr="002E0CC9" w:rsidRDefault="00A77B52" w:rsidP="00AC24E2">
            <w:pPr>
              <w:widowControl w:val="0"/>
              <w:spacing w:line="240" w:lineRule="auto"/>
              <w:rPr>
                <w:rFonts w:ascii="Times New Roman" w:eastAsia="Times New Roman" w:hAnsi="Times New Roman" w:cs="Times New Roman"/>
                <w:sz w:val="24"/>
                <w:szCs w:val="24"/>
                <w:vertAlign w:val="subscript"/>
              </w:rPr>
            </w:pPr>
            <w:r w:rsidRPr="002E0CC9">
              <w:rPr>
                <w:rFonts w:ascii="Times New Roman" w:eastAsia="Times New Roman" w:hAnsi="Times New Roman" w:cs="Times New Roman"/>
                <w:sz w:val="24"/>
                <w:szCs w:val="24"/>
              </w:rPr>
              <w:t>C</w:t>
            </w:r>
            <w:r w:rsidRPr="002E0CC9">
              <w:rPr>
                <w:rFonts w:ascii="Times New Roman" w:eastAsia="Times New Roman" w:hAnsi="Times New Roman" w:cs="Times New Roman"/>
                <w:sz w:val="24"/>
                <w:szCs w:val="24"/>
                <w:vertAlign w:val="subscript"/>
              </w:rPr>
              <w:t>fire</w:t>
            </w:r>
          </w:p>
        </w:tc>
        <w:tc>
          <w:tcPr>
            <w:tcW w:w="2100" w:type="dxa"/>
            <w:shd w:val="clear" w:color="auto" w:fill="auto"/>
            <w:tcMar>
              <w:top w:w="100" w:type="dxa"/>
              <w:left w:w="100" w:type="dxa"/>
              <w:bottom w:w="100" w:type="dxa"/>
              <w:right w:w="100" w:type="dxa"/>
            </w:tcMar>
          </w:tcPr>
          <w:p w14:paraId="6F3E7679"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1.5</w:t>
            </w:r>
          </w:p>
        </w:tc>
      </w:tr>
      <w:tr w:rsidR="00A77B52" w:rsidRPr="002E0CC9" w14:paraId="3CE80956" w14:textId="77777777" w:rsidTr="00AC24E2">
        <w:tc>
          <w:tcPr>
            <w:tcW w:w="2160" w:type="dxa"/>
            <w:shd w:val="clear" w:color="auto" w:fill="auto"/>
            <w:tcMar>
              <w:top w:w="100" w:type="dxa"/>
              <w:left w:w="100" w:type="dxa"/>
              <w:bottom w:w="100" w:type="dxa"/>
              <w:right w:w="100" w:type="dxa"/>
            </w:tcMar>
          </w:tcPr>
          <w:p w14:paraId="101BDEBC"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A </w:t>
            </w:r>
            <w:r w:rsidRPr="002E0CC9">
              <w:rPr>
                <w:rFonts w:ascii="Times New Roman" w:eastAsia="Times New Roman" w:hAnsi="Times New Roman" w:cs="Times New Roman"/>
                <w:sz w:val="24"/>
                <w:szCs w:val="24"/>
              </w:rPr>
              <w:t>(GRA)</w:t>
            </w:r>
          </w:p>
        </w:tc>
        <w:tc>
          <w:tcPr>
            <w:tcW w:w="2085" w:type="dxa"/>
            <w:tcBorders>
              <w:right w:val="single" w:sz="8" w:space="0" w:color="000000"/>
            </w:tcBorders>
            <w:shd w:val="clear" w:color="auto" w:fill="auto"/>
            <w:tcMar>
              <w:top w:w="100" w:type="dxa"/>
              <w:left w:w="100" w:type="dxa"/>
              <w:bottom w:w="100" w:type="dxa"/>
              <w:right w:w="100" w:type="dxa"/>
            </w:tcMar>
          </w:tcPr>
          <w:p w14:paraId="183C97D5"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2.6</w:t>
            </w:r>
          </w:p>
        </w:tc>
        <w:tc>
          <w:tcPr>
            <w:tcW w:w="2175" w:type="dxa"/>
            <w:tcBorders>
              <w:left w:val="single" w:sz="8" w:space="0" w:color="000000"/>
            </w:tcBorders>
            <w:shd w:val="clear" w:color="auto" w:fill="auto"/>
            <w:tcMar>
              <w:top w:w="100" w:type="dxa"/>
              <w:left w:w="100" w:type="dxa"/>
              <w:bottom w:w="100" w:type="dxa"/>
              <w:right w:w="100" w:type="dxa"/>
            </w:tcMar>
          </w:tcPr>
          <w:p w14:paraId="67998F6F"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A </w:t>
            </w:r>
            <w:r w:rsidRPr="002E0CC9">
              <w:rPr>
                <w:rFonts w:ascii="Times New Roman" w:eastAsia="Times New Roman" w:hAnsi="Times New Roman" w:cs="Times New Roman"/>
                <w:sz w:val="24"/>
                <w:szCs w:val="24"/>
              </w:rPr>
              <w:t>(EF)</w:t>
            </w:r>
          </w:p>
        </w:tc>
        <w:tc>
          <w:tcPr>
            <w:tcW w:w="2100" w:type="dxa"/>
            <w:shd w:val="clear" w:color="auto" w:fill="auto"/>
            <w:tcMar>
              <w:top w:w="100" w:type="dxa"/>
              <w:left w:w="100" w:type="dxa"/>
              <w:bottom w:w="100" w:type="dxa"/>
              <w:right w:w="100" w:type="dxa"/>
            </w:tcMar>
          </w:tcPr>
          <w:p w14:paraId="092072FD"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1.0</w:t>
            </w:r>
          </w:p>
        </w:tc>
      </w:tr>
      <w:tr w:rsidR="00A77B52" w:rsidRPr="002E0CC9" w14:paraId="28444B3A" w14:textId="77777777" w:rsidTr="00AC24E2">
        <w:tc>
          <w:tcPr>
            <w:tcW w:w="2160" w:type="dxa"/>
            <w:shd w:val="clear" w:color="auto" w:fill="auto"/>
            <w:tcMar>
              <w:top w:w="100" w:type="dxa"/>
              <w:left w:w="100" w:type="dxa"/>
              <w:bottom w:w="100" w:type="dxa"/>
              <w:right w:w="100" w:type="dxa"/>
            </w:tcMar>
          </w:tcPr>
          <w:p w14:paraId="2CBAEF47"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S </w:t>
            </w:r>
            <w:r w:rsidRPr="002E0CC9">
              <w:rPr>
                <w:rFonts w:ascii="Times New Roman" w:eastAsia="Times New Roman" w:hAnsi="Times New Roman" w:cs="Times New Roman"/>
                <w:sz w:val="24"/>
                <w:szCs w:val="24"/>
              </w:rPr>
              <w:t>(EF)</w:t>
            </w:r>
          </w:p>
        </w:tc>
        <w:tc>
          <w:tcPr>
            <w:tcW w:w="2085" w:type="dxa"/>
            <w:tcBorders>
              <w:right w:val="single" w:sz="8" w:space="0" w:color="000000"/>
            </w:tcBorders>
            <w:shd w:val="clear" w:color="auto" w:fill="auto"/>
            <w:tcMar>
              <w:top w:w="100" w:type="dxa"/>
              <w:left w:w="100" w:type="dxa"/>
              <w:bottom w:w="100" w:type="dxa"/>
              <w:right w:w="100" w:type="dxa"/>
            </w:tcMar>
          </w:tcPr>
          <w:p w14:paraId="1A7A31C4"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2.0</w:t>
            </w:r>
          </w:p>
        </w:tc>
        <w:tc>
          <w:tcPr>
            <w:tcW w:w="2175" w:type="dxa"/>
            <w:tcBorders>
              <w:left w:val="single" w:sz="8" w:space="0" w:color="000000"/>
            </w:tcBorders>
            <w:shd w:val="clear" w:color="auto" w:fill="auto"/>
            <w:tcMar>
              <w:top w:w="100" w:type="dxa"/>
              <w:left w:w="100" w:type="dxa"/>
              <w:bottom w:w="100" w:type="dxa"/>
              <w:right w:w="100" w:type="dxa"/>
            </w:tcMar>
          </w:tcPr>
          <w:p w14:paraId="5CD3DDCE"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A</w:t>
            </w:r>
            <w:r w:rsidRPr="002E0CC9">
              <w:rPr>
                <w:rFonts w:ascii="Times New Roman" w:eastAsia="Times New Roman" w:hAnsi="Times New Roman" w:cs="Times New Roman"/>
                <w:sz w:val="24"/>
                <w:szCs w:val="24"/>
              </w:rPr>
              <w:t>:GPP (GRA)</w:t>
            </w:r>
          </w:p>
        </w:tc>
        <w:tc>
          <w:tcPr>
            <w:tcW w:w="2100" w:type="dxa"/>
            <w:shd w:val="clear" w:color="auto" w:fill="auto"/>
            <w:tcMar>
              <w:top w:w="100" w:type="dxa"/>
              <w:left w:w="100" w:type="dxa"/>
              <w:bottom w:w="100" w:type="dxa"/>
              <w:right w:w="100" w:type="dxa"/>
            </w:tcMar>
          </w:tcPr>
          <w:p w14:paraId="46F10B1E"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0.7</w:t>
            </w:r>
          </w:p>
        </w:tc>
      </w:tr>
      <w:tr w:rsidR="00A77B52" w:rsidRPr="002E0CC9" w14:paraId="39D0559A" w14:textId="77777777" w:rsidTr="00AC24E2">
        <w:tc>
          <w:tcPr>
            <w:tcW w:w="2160" w:type="dxa"/>
            <w:shd w:val="clear" w:color="auto" w:fill="auto"/>
            <w:tcMar>
              <w:top w:w="100" w:type="dxa"/>
              <w:left w:w="100" w:type="dxa"/>
              <w:bottom w:w="100" w:type="dxa"/>
              <w:right w:w="100" w:type="dxa"/>
            </w:tcMar>
          </w:tcPr>
          <w:p w14:paraId="5F06B4EE"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S </w:t>
            </w:r>
            <w:r w:rsidRPr="002E0CC9">
              <w:rPr>
                <w:rFonts w:ascii="Times New Roman" w:eastAsia="Times New Roman" w:hAnsi="Times New Roman" w:cs="Times New Roman"/>
                <w:sz w:val="24"/>
                <w:szCs w:val="24"/>
              </w:rPr>
              <w:t>(SHR)</w:t>
            </w:r>
          </w:p>
        </w:tc>
        <w:tc>
          <w:tcPr>
            <w:tcW w:w="2085" w:type="dxa"/>
            <w:tcBorders>
              <w:right w:val="single" w:sz="8" w:space="0" w:color="000000"/>
            </w:tcBorders>
            <w:shd w:val="clear" w:color="auto" w:fill="auto"/>
            <w:tcMar>
              <w:top w:w="100" w:type="dxa"/>
              <w:left w:w="100" w:type="dxa"/>
              <w:bottom w:w="100" w:type="dxa"/>
              <w:right w:w="100" w:type="dxa"/>
            </w:tcMar>
          </w:tcPr>
          <w:p w14:paraId="1F57E588"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1.7</w:t>
            </w:r>
          </w:p>
        </w:tc>
        <w:tc>
          <w:tcPr>
            <w:tcW w:w="2175" w:type="dxa"/>
            <w:tcBorders>
              <w:left w:val="single" w:sz="8" w:space="0" w:color="000000"/>
            </w:tcBorders>
            <w:shd w:val="clear" w:color="auto" w:fill="auto"/>
            <w:tcMar>
              <w:top w:w="100" w:type="dxa"/>
              <w:left w:w="100" w:type="dxa"/>
              <w:bottom w:w="100" w:type="dxa"/>
              <w:right w:w="100" w:type="dxa"/>
            </w:tcMar>
          </w:tcPr>
          <w:p w14:paraId="0A0D486F"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C</w:t>
            </w:r>
            <w:r w:rsidRPr="002E0CC9">
              <w:rPr>
                <w:rFonts w:ascii="Times New Roman" w:eastAsia="Times New Roman" w:hAnsi="Times New Roman" w:cs="Times New Roman"/>
                <w:sz w:val="24"/>
                <w:szCs w:val="24"/>
                <w:vertAlign w:val="subscript"/>
              </w:rPr>
              <w:t>sink</w:t>
            </w:r>
          </w:p>
        </w:tc>
        <w:tc>
          <w:tcPr>
            <w:tcW w:w="2100" w:type="dxa"/>
            <w:shd w:val="clear" w:color="auto" w:fill="auto"/>
            <w:tcMar>
              <w:top w:w="100" w:type="dxa"/>
              <w:left w:w="100" w:type="dxa"/>
              <w:bottom w:w="100" w:type="dxa"/>
              <w:right w:w="100" w:type="dxa"/>
            </w:tcMar>
          </w:tcPr>
          <w:p w14:paraId="3AA07C61"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0.5</w:t>
            </w:r>
          </w:p>
        </w:tc>
      </w:tr>
      <w:tr w:rsidR="00A77B52" w:rsidRPr="002E0CC9" w14:paraId="60AC9E54" w14:textId="77777777" w:rsidTr="00AC24E2">
        <w:tc>
          <w:tcPr>
            <w:tcW w:w="2160" w:type="dxa"/>
            <w:shd w:val="clear" w:color="auto" w:fill="auto"/>
            <w:tcMar>
              <w:top w:w="100" w:type="dxa"/>
              <w:left w:w="100" w:type="dxa"/>
              <w:bottom w:w="100" w:type="dxa"/>
              <w:right w:w="100" w:type="dxa"/>
            </w:tcMar>
          </w:tcPr>
          <w:p w14:paraId="0870CFE9" w14:textId="77777777" w:rsidR="00A77B52" w:rsidRPr="002E0CC9" w:rsidRDefault="00A77B52" w:rsidP="00AC24E2">
            <w:pPr>
              <w:widowControl w:val="0"/>
              <w:spacing w:line="240" w:lineRule="auto"/>
              <w:rPr>
                <w:rFonts w:ascii="Times New Roman" w:eastAsia="Times New Roman" w:hAnsi="Times New Roman" w:cs="Times New Roman"/>
                <w:sz w:val="24"/>
                <w:szCs w:val="24"/>
                <w:vertAlign w:val="subscript"/>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A </w:t>
            </w:r>
            <w:r w:rsidRPr="002E0CC9">
              <w:rPr>
                <w:rFonts w:ascii="Times New Roman" w:eastAsia="Times New Roman" w:hAnsi="Times New Roman" w:cs="Times New Roman"/>
                <w:sz w:val="24"/>
                <w:szCs w:val="24"/>
              </w:rPr>
              <w:t>(EF)</w:t>
            </w:r>
          </w:p>
        </w:tc>
        <w:tc>
          <w:tcPr>
            <w:tcW w:w="2085" w:type="dxa"/>
            <w:tcBorders>
              <w:right w:val="single" w:sz="8" w:space="0" w:color="000000"/>
            </w:tcBorders>
            <w:shd w:val="clear" w:color="auto" w:fill="auto"/>
            <w:tcMar>
              <w:top w:w="100" w:type="dxa"/>
              <w:left w:w="100" w:type="dxa"/>
              <w:bottom w:w="100" w:type="dxa"/>
              <w:right w:w="100" w:type="dxa"/>
            </w:tcMar>
          </w:tcPr>
          <w:p w14:paraId="6AE4E4C0"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1.3</w:t>
            </w:r>
          </w:p>
        </w:tc>
        <w:tc>
          <w:tcPr>
            <w:tcW w:w="2175" w:type="dxa"/>
            <w:tcBorders>
              <w:left w:val="single" w:sz="8" w:space="0" w:color="000000"/>
            </w:tcBorders>
            <w:shd w:val="clear" w:color="auto" w:fill="auto"/>
            <w:tcMar>
              <w:top w:w="100" w:type="dxa"/>
              <w:left w:w="100" w:type="dxa"/>
              <w:bottom w:w="100" w:type="dxa"/>
              <w:right w:w="100" w:type="dxa"/>
            </w:tcMar>
          </w:tcPr>
          <w:p w14:paraId="6A28820C" w14:textId="77777777" w:rsidR="00A77B52" w:rsidRPr="002E0CC9" w:rsidRDefault="00A77B52" w:rsidP="00AC24E2">
            <w:pPr>
              <w:widowControl w:val="0"/>
              <w:spacing w:line="240" w:lineRule="auto"/>
              <w:rPr>
                <w:rFonts w:ascii="Times New Roman" w:eastAsia="Times New Roman" w:hAnsi="Times New Roman" w:cs="Times New Roman"/>
                <w:sz w:val="24"/>
                <w:szCs w:val="24"/>
                <w:vertAlign w:val="subscript"/>
              </w:rPr>
            </w:pPr>
            <w:r w:rsidRPr="002E0CC9">
              <w:rPr>
                <w:rFonts w:ascii="Times New Roman" w:eastAsia="Times New Roman" w:hAnsi="Times New Roman" w:cs="Times New Roman"/>
                <w:sz w:val="24"/>
                <w:szCs w:val="24"/>
              </w:rPr>
              <w:t>C</w:t>
            </w:r>
            <w:r w:rsidRPr="002E0CC9">
              <w:rPr>
                <w:rFonts w:ascii="Times New Roman" w:eastAsia="Times New Roman" w:hAnsi="Times New Roman" w:cs="Times New Roman"/>
                <w:sz w:val="24"/>
                <w:szCs w:val="24"/>
                <w:vertAlign w:val="subscript"/>
              </w:rPr>
              <w:t>herbivore</w:t>
            </w:r>
          </w:p>
        </w:tc>
        <w:tc>
          <w:tcPr>
            <w:tcW w:w="2100" w:type="dxa"/>
            <w:shd w:val="clear" w:color="auto" w:fill="auto"/>
            <w:tcMar>
              <w:top w:w="100" w:type="dxa"/>
              <w:left w:w="100" w:type="dxa"/>
              <w:bottom w:w="100" w:type="dxa"/>
              <w:right w:w="100" w:type="dxa"/>
            </w:tcMar>
          </w:tcPr>
          <w:p w14:paraId="2F120092"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0.3</w:t>
            </w:r>
          </w:p>
        </w:tc>
      </w:tr>
      <w:tr w:rsidR="00A77B52" w:rsidRPr="002E0CC9" w14:paraId="1C417FD3" w14:textId="77777777" w:rsidTr="00AC24E2">
        <w:tc>
          <w:tcPr>
            <w:tcW w:w="2160" w:type="dxa"/>
            <w:tcBorders>
              <w:bottom w:val="single" w:sz="8" w:space="0" w:color="000000"/>
            </w:tcBorders>
            <w:shd w:val="clear" w:color="auto" w:fill="auto"/>
            <w:tcMar>
              <w:top w:w="100" w:type="dxa"/>
              <w:left w:w="100" w:type="dxa"/>
              <w:bottom w:w="100" w:type="dxa"/>
              <w:right w:w="100" w:type="dxa"/>
            </w:tcMar>
          </w:tcPr>
          <w:p w14:paraId="5942ECAF"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root</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 xml:space="preserve">S </w:t>
            </w:r>
            <w:r w:rsidRPr="002E0CC9">
              <w:rPr>
                <w:rFonts w:ascii="Times New Roman" w:eastAsia="Times New Roman" w:hAnsi="Times New Roman" w:cs="Times New Roman"/>
                <w:sz w:val="24"/>
                <w:szCs w:val="24"/>
              </w:rPr>
              <w:t>(MF)</w:t>
            </w:r>
          </w:p>
        </w:tc>
        <w:tc>
          <w:tcPr>
            <w:tcW w:w="2085" w:type="dxa"/>
            <w:tcBorders>
              <w:bottom w:val="single" w:sz="8" w:space="0" w:color="000000"/>
              <w:right w:val="single" w:sz="8" w:space="0" w:color="000000"/>
            </w:tcBorders>
            <w:shd w:val="clear" w:color="auto" w:fill="auto"/>
            <w:tcMar>
              <w:top w:w="100" w:type="dxa"/>
              <w:left w:w="100" w:type="dxa"/>
              <w:bottom w:w="100" w:type="dxa"/>
              <w:right w:w="100" w:type="dxa"/>
            </w:tcMar>
          </w:tcPr>
          <w:p w14:paraId="777ECC30"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0.3</w:t>
            </w:r>
          </w:p>
        </w:tc>
        <w:tc>
          <w:tcPr>
            <w:tcW w:w="2175" w:type="dxa"/>
            <w:tcBorders>
              <w:left w:val="single" w:sz="8" w:space="0" w:color="000000"/>
              <w:bottom w:val="single" w:sz="8" w:space="0" w:color="000000"/>
            </w:tcBorders>
            <w:shd w:val="clear" w:color="auto" w:fill="auto"/>
            <w:tcMar>
              <w:top w:w="100" w:type="dxa"/>
              <w:left w:w="100" w:type="dxa"/>
              <w:bottom w:w="100" w:type="dxa"/>
              <w:right w:w="100" w:type="dxa"/>
            </w:tcMar>
          </w:tcPr>
          <w:p w14:paraId="566C4CBD"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DOC</w:t>
            </w:r>
          </w:p>
        </w:tc>
        <w:tc>
          <w:tcPr>
            <w:tcW w:w="2100" w:type="dxa"/>
            <w:tcBorders>
              <w:bottom w:val="single" w:sz="8" w:space="0" w:color="000000"/>
            </w:tcBorders>
            <w:shd w:val="clear" w:color="auto" w:fill="auto"/>
            <w:tcMar>
              <w:top w:w="100" w:type="dxa"/>
              <w:left w:w="100" w:type="dxa"/>
              <w:bottom w:w="100" w:type="dxa"/>
              <w:right w:w="100" w:type="dxa"/>
            </w:tcMar>
          </w:tcPr>
          <w:p w14:paraId="13C8DFE1" w14:textId="77777777" w:rsidR="00A77B52" w:rsidRPr="002E0CC9" w:rsidRDefault="00A77B52" w:rsidP="00AC24E2">
            <w:pPr>
              <w:widowControl w:val="0"/>
              <w:spacing w:line="240" w:lineRule="auto"/>
              <w:rPr>
                <w:rFonts w:ascii="Times New Roman" w:eastAsia="Times New Roman" w:hAnsi="Times New Roman" w:cs="Times New Roman"/>
                <w:sz w:val="24"/>
                <w:szCs w:val="24"/>
              </w:rPr>
            </w:pPr>
            <w:r w:rsidRPr="002E0CC9">
              <w:rPr>
                <w:rFonts w:ascii="Times New Roman" w:eastAsia="Times New Roman" w:hAnsi="Times New Roman" w:cs="Times New Roman"/>
                <w:sz w:val="24"/>
                <w:szCs w:val="24"/>
              </w:rPr>
              <w:t>0.2</w:t>
            </w:r>
          </w:p>
        </w:tc>
      </w:tr>
    </w:tbl>
    <w:p w14:paraId="17D18743" w14:textId="77777777" w:rsidR="00A77B52" w:rsidRPr="002E0CC9" w:rsidRDefault="00A77B52" w:rsidP="00A77B52">
      <w:pPr>
        <w:rPr>
          <w:rFonts w:ascii="Times New Roman" w:hAnsi="Times New Roman" w:cs="Times New Roman"/>
        </w:rPr>
        <w:sectPr w:rsidR="00A77B52" w:rsidRPr="002E0CC9" w:rsidSect="00E51162">
          <w:pgSz w:w="12240" w:h="15840"/>
          <w:pgMar w:top="1440" w:right="1440" w:bottom="1440" w:left="1440" w:header="720" w:footer="720" w:gutter="0"/>
          <w:lnNumType w:countBy="1" w:restart="continuous"/>
          <w:pgNumType w:start="1"/>
          <w:cols w:space="720"/>
          <w:docGrid w:linePitch="299"/>
        </w:sectPr>
      </w:pPr>
    </w:p>
    <w:p w14:paraId="5C3EE55D" w14:textId="0E8E090A" w:rsidR="00A77B52" w:rsidRDefault="00A77B52" w:rsidP="00A77B52">
      <w:pPr>
        <w:spacing w:before="120" w:after="120"/>
        <w:rPr>
          <w:rFonts w:ascii="Times New Roman" w:eastAsia="Times New Roman" w:hAnsi="Times New Roman" w:cs="Times New Roman"/>
          <w:sz w:val="24"/>
          <w:szCs w:val="24"/>
        </w:rPr>
      </w:pPr>
      <w:r w:rsidRPr="002E0CC9">
        <w:rPr>
          <w:rFonts w:ascii="Times New Roman" w:hAnsi="Times New Roman" w:cs="Times New Roman"/>
          <w:sz w:val="24"/>
          <w:szCs w:val="24"/>
        </w:rPr>
        <w:lastRenderedPageBreak/>
        <w:t xml:space="preserve">Table 2. </w:t>
      </w:r>
      <w:r w:rsidRPr="002E0CC9">
        <w:rPr>
          <w:rFonts w:ascii="Times New Roman" w:eastAsia="Times New Roman" w:hAnsi="Times New Roman" w:cs="Times New Roman"/>
          <w:sz w:val="24"/>
          <w:szCs w:val="24"/>
        </w:rPr>
        <w:t xml:space="preserve">Summary of </w:t>
      </w:r>
      <w:r w:rsidR="00D5036C" w:rsidRPr="002E0CC9">
        <w:rPr>
          <w:rFonts w:ascii="Times New Roman" w:eastAsia="Times New Roman" w:hAnsi="Times New Roman" w:cs="Times New Roman"/>
          <w:sz w:val="24"/>
          <w:szCs w:val="24"/>
        </w:rPr>
        <w:t>uncertainties and possible biases: factors that might explain why gross primary production (</w:t>
      </w:r>
      <w:r w:rsidRPr="002E0CC9">
        <w:rPr>
          <w:rFonts w:ascii="Times New Roman" w:eastAsia="Times New Roman" w:hAnsi="Times New Roman" w:cs="Times New Roman"/>
          <w:sz w:val="24"/>
          <w:szCs w:val="24"/>
        </w:rPr>
        <w:t>GPP</w:t>
      </w:r>
      <w:r w:rsidR="00D5036C"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w:t>
      </w:r>
      <w:r w:rsidR="00D5036C" w:rsidRPr="002E0CC9">
        <w:rPr>
          <w:rFonts w:ascii="Times New Roman" w:eastAsia="Times New Roman" w:hAnsi="Times New Roman" w:cs="Times New Roman"/>
          <w:sz w:val="24"/>
          <w:szCs w:val="24"/>
        </w:rPr>
        <w:t xml:space="preserve">would be </w:t>
      </w:r>
      <w:r w:rsidRPr="002E0CC9">
        <w:rPr>
          <w:rFonts w:ascii="Times New Roman" w:eastAsia="Times New Roman" w:hAnsi="Times New Roman" w:cs="Times New Roman"/>
          <w:sz w:val="24"/>
          <w:szCs w:val="24"/>
        </w:rPr>
        <w:t>biased low</w:t>
      </w:r>
      <w:r w:rsidR="00D5036C" w:rsidRPr="002E0CC9">
        <w:rPr>
          <w:rFonts w:ascii="Times New Roman" w:eastAsia="Times New Roman" w:hAnsi="Times New Roman" w:cs="Times New Roman"/>
          <w:sz w:val="24"/>
          <w:szCs w:val="24"/>
        </w:rPr>
        <w:t>,</w:t>
      </w:r>
      <w:r w:rsidRPr="002E0CC9">
        <w:rPr>
          <w:rFonts w:ascii="Times New Roman" w:eastAsia="Times New Roman" w:hAnsi="Times New Roman" w:cs="Times New Roman"/>
          <w:sz w:val="24"/>
          <w:szCs w:val="24"/>
        </w:rPr>
        <w:t xml:space="preserve"> and</w:t>
      </w:r>
      <w:r w:rsidR="00D5036C" w:rsidRPr="002E0CC9">
        <w:rPr>
          <w:rFonts w:ascii="Times New Roman" w:eastAsia="Times New Roman" w:hAnsi="Times New Roman" w:cs="Times New Roman"/>
          <w:sz w:val="24"/>
          <w:szCs w:val="24"/>
        </w:rPr>
        <w:t>/or soil respiration (</w:t>
      </w:r>
      <w:r w:rsidRPr="002E0CC9">
        <w:rPr>
          <w:rFonts w:ascii="Times New Roman" w:eastAsia="Times New Roman" w:hAnsi="Times New Roman" w:cs="Times New Roman"/>
          <w:sz w:val="24"/>
          <w:szCs w:val="24"/>
        </w:rPr>
        <w:t>R</w:t>
      </w:r>
      <w:r w:rsidRPr="002E0CC9">
        <w:rPr>
          <w:rFonts w:ascii="Times New Roman" w:eastAsia="Times New Roman" w:hAnsi="Times New Roman" w:cs="Times New Roman"/>
          <w:sz w:val="24"/>
          <w:szCs w:val="24"/>
          <w:vertAlign w:val="subscript"/>
        </w:rPr>
        <w:t>S</w:t>
      </w:r>
      <w:r w:rsidR="00D5036C" w:rsidRPr="002E0CC9">
        <w:rPr>
          <w:rFonts w:ascii="Times New Roman" w:eastAsia="Times New Roman" w:hAnsi="Times New Roman" w:cs="Times New Roman"/>
          <w:sz w:val="24"/>
          <w:szCs w:val="24"/>
        </w:rPr>
        <w:t xml:space="preserve">) </w:t>
      </w:r>
      <w:r w:rsidRPr="002E0CC9">
        <w:rPr>
          <w:rFonts w:ascii="Times New Roman" w:eastAsia="Times New Roman" w:hAnsi="Times New Roman" w:cs="Times New Roman"/>
          <w:sz w:val="24"/>
          <w:szCs w:val="24"/>
        </w:rPr>
        <w:t>too high.</w:t>
      </w:r>
    </w:p>
    <w:tbl>
      <w:tblPr>
        <w:tblStyle w:val="TableGrid"/>
        <w:tblpPr w:leftFromText="180" w:rightFromText="180" w:vertAnchor="text" w:horzAnchor="margin" w:tblpY="146"/>
        <w:tblW w:w="0" w:type="auto"/>
        <w:tblLook w:val="04A0" w:firstRow="1" w:lastRow="0" w:firstColumn="1" w:lastColumn="0" w:noHBand="0" w:noVBand="1"/>
      </w:tblPr>
      <w:tblGrid>
        <w:gridCol w:w="4585"/>
        <w:gridCol w:w="4765"/>
      </w:tblGrid>
      <w:tr w:rsidR="00B64DB7" w:rsidRPr="002E0CC9" w14:paraId="0DF3E3D9" w14:textId="77777777" w:rsidTr="00B64DB7">
        <w:trPr>
          <w:trHeight w:val="395"/>
        </w:trPr>
        <w:tc>
          <w:tcPr>
            <w:tcW w:w="4585" w:type="dxa"/>
          </w:tcPr>
          <w:p w14:paraId="23E45EAA" w14:textId="77777777" w:rsidR="00B64DB7" w:rsidRPr="002E0CC9" w:rsidRDefault="00B64DB7" w:rsidP="00B64DB7">
            <w:pPr>
              <w:spacing w:before="120" w:after="120"/>
              <w:rPr>
                <w:rFonts w:ascii="Times New Roman" w:hAnsi="Times New Roman" w:cs="Times New Roman"/>
                <w:sz w:val="22"/>
              </w:rPr>
            </w:pPr>
            <w:r w:rsidRPr="002E0CC9">
              <w:rPr>
                <w:rFonts w:ascii="Times New Roman" w:hAnsi="Times New Roman" w:cs="Times New Roman"/>
              </w:rPr>
              <w:t>Possibilities for R</w:t>
            </w:r>
            <w:r w:rsidRPr="002E0CC9">
              <w:rPr>
                <w:rFonts w:ascii="Times New Roman" w:hAnsi="Times New Roman" w:cs="Times New Roman"/>
                <w:vertAlign w:val="subscript"/>
              </w:rPr>
              <w:t>S</w:t>
            </w:r>
            <w:r w:rsidRPr="002E0CC9">
              <w:rPr>
                <w:rFonts w:ascii="Times New Roman" w:hAnsi="Times New Roman" w:cs="Times New Roman"/>
              </w:rPr>
              <w:t xml:space="preserve"> are biased too high</w:t>
            </w:r>
          </w:p>
        </w:tc>
        <w:tc>
          <w:tcPr>
            <w:tcW w:w="4765" w:type="dxa"/>
          </w:tcPr>
          <w:p w14:paraId="0B105E07" w14:textId="77777777" w:rsidR="00B64DB7" w:rsidRPr="002E0CC9" w:rsidRDefault="00B64DB7" w:rsidP="00B64DB7">
            <w:pPr>
              <w:spacing w:before="120" w:after="120"/>
              <w:rPr>
                <w:rFonts w:ascii="Times New Roman" w:hAnsi="Times New Roman" w:cs="Times New Roman"/>
                <w:sz w:val="22"/>
              </w:rPr>
            </w:pPr>
            <w:r w:rsidRPr="002E0CC9">
              <w:rPr>
                <w:rFonts w:ascii="Times New Roman" w:hAnsi="Times New Roman" w:cs="Times New Roman"/>
              </w:rPr>
              <w:t>Possibilities for GPP are biased too low</w:t>
            </w:r>
          </w:p>
        </w:tc>
      </w:tr>
      <w:tr w:rsidR="00B64DB7" w:rsidRPr="002E0CC9" w14:paraId="6835B22A" w14:textId="77777777" w:rsidTr="00B64DB7">
        <w:tc>
          <w:tcPr>
            <w:tcW w:w="4585" w:type="dxa"/>
          </w:tcPr>
          <w:p w14:paraId="6078C33D" w14:textId="77777777" w:rsidR="00B64DB7" w:rsidRPr="002E0CC9" w:rsidRDefault="00B64DB7" w:rsidP="00B64DB7">
            <w:pPr>
              <w:pStyle w:val="ListParagraph"/>
              <w:numPr>
                <w:ilvl w:val="0"/>
                <w:numId w:val="12"/>
              </w:numPr>
              <w:spacing w:line="276" w:lineRule="auto"/>
              <w:ind w:left="360"/>
              <w:rPr>
                <w:rFonts w:ascii="Times New Roman" w:hAnsi="Times New Roman" w:cs="Times New Roman"/>
                <w:sz w:val="22"/>
              </w:rPr>
            </w:pPr>
            <w:r w:rsidRPr="002E0CC9">
              <w:rPr>
                <w:rFonts w:ascii="Times New Roman" w:eastAsia="Times New Roman" w:hAnsi="Times New Roman" w:cs="Times New Roman"/>
                <w:sz w:val="22"/>
              </w:rPr>
              <w:t>R</w:t>
            </w:r>
            <w:r w:rsidRPr="002E0CC9">
              <w:rPr>
                <w:rFonts w:ascii="Times New Roman" w:eastAsia="Times New Roman" w:hAnsi="Times New Roman" w:cs="Times New Roman"/>
                <w:sz w:val="22"/>
                <w:vertAlign w:val="subscript"/>
              </w:rPr>
              <w:t>S</w:t>
            </w:r>
            <w:r w:rsidRPr="002E0CC9">
              <w:rPr>
                <w:rFonts w:ascii="Times New Roman" w:eastAsia="Times New Roman" w:hAnsi="Times New Roman" w:cs="Times New Roman"/>
                <w:sz w:val="22"/>
              </w:rPr>
              <w:t xml:space="preserve"> data are less diverse than those of GPP, with almost all Rs</w:t>
            </w:r>
            <w:r w:rsidRPr="002E0CC9">
              <w:rPr>
                <w:rFonts w:ascii="Times New Roman" w:eastAsia="Times New Roman" w:hAnsi="Times New Roman" w:cs="Times New Roman"/>
                <w:sz w:val="22"/>
                <w:vertAlign w:val="subscript"/>
              </w:rPr>
              <w:t>lit</w:t>
            </w:r>
            <w:r w:rsidRPr="002E0CC9">
              <w:rPr>
                <w:rFonts w:ascii="Times New Roman" w:eastAsia="Times New Roman" w:hAnsi="Times New Roman" w:cs="Times New Roman"/>
                <w:sz w:val="22"/>
              </w:rPr>
              <w:t xml:space="preserve"> ultimately deriving from a large but single global database </w:t>
            </w:r>
            <w:hyperlink r:id="rId402">
              <w:r w:rsidRPr="002E0CC9">
                <w:rPr>
                  <w:rFonts w:ascii="Times New Roman" w:eastAsia="Times New Roman" w:hAnsi="Times New Roman" w:cs="Times New Roman"/>
                  <w:color w:val="000000"/>
                  <w:sz w:val="22"/>
                  <w:vertAlign w:val="superscript"/>
                </w:rPr>
                <w:t>18</w:t>
              </w:r>
            </w:hyperlink>
            <w:r w:rsidRPr="002E0CC9">
              <w:rPr>
                <w:rFonts w:ascii="Times New Roman" w:eastAsia="Times New Roman" w:hAnsi="Times New Roman" w:cs="Times New Roman"/>
                <w:sz w:val="22"/>
              </w:rPr>
              <w:t>.</w:t>
            </w:r>
          </w:p>
          <w:p w14:paraId="13E6D8F9" w14:textId="77777777" w:rsidR="00B64DB7" w:rsidRPr="002E0CC9" w:rsidRDefault="00B64DB7" w:rsidP="00B64DB7">
            <w:pPr>
              <w:numPr>
                <w:ilvl w:val="0"/>
                <w:numId w:val="12"/>
              </w:numPr>
              <w:spacing w:line="276" w:lineRule="auto"/>
              <w:ind w:left="360"/>
              <w:contextualSpacing/>
              <w:rPr>
                <w:rFonts w:ascii="Times New Roman" w:eastAsia="Times New Roman" w:hAnsi="Times New Roman" w:cs="Times New Roman"/>
                <w:sz w:val="22"/>
              </w:rPr>
            </w:pPr>
            <w:r w:rsidRPr="002E0CC9">
              <w:rPr>
                <w:rFonts w:ascii="Times New Roman" w:eastAsia="Times New Roman" w:hAnsi="Times New Roman" w:cs="Times New Roman"/>
              </w:rPr>
              <w:t xml:space="preserve">Tropical and sub-tropical forests are greatly under-sampled </w:t>
            </w:r>
            <w:hyperlink r:id="rId403">
              <w:r w:rsidRPr="002E0CC9">
                <w:rPr>
                  <w:rFonts w:ascii="Times New Roman" w:eastAsia="Times New Roman" w:hAnsi="Times New Roman" w:cs="Times New Roman"/>
                  <w:color w:val="000000"/>
                  <w:vertAlign w:val="superscript"/>
                </w:rPr>
                <w:t>39</w:t>
              </w:r>
            </w:hyperlink>
            <w:r w:rsidRPr="002E0CC9">
              <w:rPr>
                <w:rFonts w:ascii="Times New Roman" w:eastAsia="Times New Roman" w:hAnsi="Times New Roman" w:cs="Times New Roman"/>
                <w:kern w:val="0"/>
                <w:sz w:val="22"/>
                <w:lang w:val="en"/>
              </w:rPr>
              <w:t xml:space="preserve">. </w:t>
            </w:r>
          </w:p>
          <w:p w14:paraId="1A1E8BD2" w14:textId="77777777" w:rsidR="00B64DB7" w:rsidRPr="002E0CC9" w:rsidRDefault="00B64DB7" w:rsidP="00B64DB7">
            <w:pPr>
              <w:pStyle w:val="ListParagraph"/>
              <w:numPr>
                <w:ilvl w:val="0"/>
                <w:numId w:val="12"/>
              </w:numPr>
              <w:spacing w:line="276" w:lineRule="auto"/>
              <w:ind w:left="360"/>
              <w:rPr>
                <w:rFonts w:ascii="Times New Roman" w:eastAsia="SimSun" w:hAnsi="Times New Roman" w:cs="Times New Roman"/>
                <w:sz w:val="22"/>
              </w:rPr>
            </w:pPr>
            <w:r w:rsidRPr="002E0CC9">
              <w:rPr>
                <w:rFonts w:ascii="Times New Roman" w:eastAsia="Times New Roman" w:hAnsi="Times New Roman" w:cs="Times New Roman"/>
              </w:rPr>
              <w:t>Jian et al</w:t>
            </w:r>
            <w:r w:rsidRPr="002E0CC9">
              <w:rPr>
                <w:rFonts w:ascii="Times New Roman" w:eastAsia="Times New Roman" w:hAnsi="Times New Roman" w:cs="Times New Roman"/>
                <w:sz w:val="22"/>
              </w:rPr>
              <w:t>.</w:t>
            </w:r>
            <w:r w:rsidRPr="002E0CC9">
              <w:rPr>
                <w:rFonts w:ascii="Times New Roman" w:eastAsia="Times New Roman" w:hAnsi="Times New Roman" w:cs="Times New Roman"/>
              </w:rPr>
              <w:t xml:space="preserve"> </w:t>
            </w:r>
            <w:hyperlink r:id="rId404">
              <w:r w:rsidRPr="002E0CC9">
                <w:rPr>
                  <w:rFonts w:ascii="Times New Roman" w:eastAsia="Times New Roman" w:hAnsi="Times New Roman" w:cs="Times New Roman"/>
                  <w:color w:val="000000"/>
                  <w:vertAlign w:val="superscript"/>
                </w:rPr>
                <w:t>40</w:t>
              </w:r>
            </w:hyperlink>
            <w:r w:rsidRPr="002E0CC9">
              <w:rPr>
                <w:rFonts w:ascii="Times New Roman" w:eastAsia="Times New Roman" w:hAnsi="Times New Roman" w:cs="Times New Roman"/>
                <w:kern w:val="0"/>
                <w:sz w:val="22"/>
                <w:lang w:val="en"/>
              </w:rPr>
              <w:t xml:space="preserve"> showed that uneven distribution of R</w:t>
            </w:r>
            <w:r w:rsidRPr="002E0CC9">
              <w:rPr>
                <w:rFonts w:ascii="Times New Roman" w:eastAsia="Times New Roman" w:hAnsi="Times New Roman" w:cs="Times New Roman"/>
                <w:kern w:val="0"/>
                <w:sz w:val="22"/>
                <w:vertAlign w:val="subscript"/>
                <w:lang w:val="en"/>
              </w:rPr>
              <w:t>S</w:t>
            </w:r>
            <w:r w:rsidRPr="002E0CC9">
              <w:rPr>
                <w:rFonts w:ascii="Times New Roman" w:eastAsia="Times New Roman" w:hAnsi="Times New Roman" w:cs="Times New Roman"/>
                <w:kern w:val="0"/>
                <w:sz w:val="22"/>
                <w:lang w:val="en"/>
              </w:rPr>
              <w:t xml:space="preserve"> sites may cause overestimation of global R</w:t>
            </w:r>
            <w:r w:rsidRPr="002E0CC9">
              <w:rPr>
                <w:rFonts w:ascii="Times New Roman" w:eastAsia="Times New Roman" w:hAnsi="Times New Roman" w:cs="Times New Roman"/>
                <w:kern w:val="0"/>
                <w:sz w:val="22"/>
                <w:vertAlign w:val="subscript"/>
                <w:lang w:val="en"/>
              </w:rPr>
              <w:t>S</w:t>
            </w:r>
            <w:r w:rsidRPr="002E0CC9">
              <w:rPr>
                <w:rFonts w:ascii="Times New Roman" w:eastAsia="Times New Roman" w:hAnsi="Times New Roman" w:cs="Times New Roman"/>
                <w:kern w:val="0"/>
                <w:sz w:val="22"/>
                <w:lang w:val="en"/>
              </w:rPr>
              <w:t xml:space="preserve"> by ~6 Pg C yr</w:t>
            </w:r>
            <w:r w:rsidRPr="002E0CC9">
              <w:rPr>
                <w:rFonts w:ascii="Times New Roman" w:eastAsia="Times New Roman" w:hAnsi="Times New Roman" w:cs="Times New Roman"/>
                <w:kern w:val="0"/>
                <w:sz w:val="22"/>
                <w:vertAlign w:val="superscript"/>
                <w:lang w:val="en"/>
              </w:rPr>
              <w:t>-1</w:t>
            </w:r>
            <w:r w:rsidRPr="002E0CC9">
              <w:rPr>
                <w:rFonts w:ascii="Times New Roman" w:eastAsia="Times New Roman" w:hAnsi="Times New Roman" w:cs="Times New Roman"/>
                <w:kern w:val="0"/>
                <w:sz w:val="22"/>
                <w:lang w:val="en"/>
              </w:rPr>
              <w:t>.</w:t>
            </w:r>
          </w:p>
          <w:p w14:paraId="20E6B615" w14:textId="77777777" w:rsidR="00B64DB7" w:rsidRPr="002E0CC9" w:rsidRDefault="00B64DB7" w:rsidP="00B64DB7">
            <w:pPr>
              <w:pStyle w:val="ListParagraph"/>
              <w:numPr>
                <w:ilvl w:val="0"/>
                <w:numId w:val="12"/>
              </w:numPr>
              <w:spacing w:line="276" w:lineRule="auto"/>
              <w:ind w:left="360"/>
              <w:rPr>
                <w:rFonts w:ascii="Times New Roman" w:eastAsia="SimSun" w:hAnsi="Times New Roman" w:cs="Times New Roman"/>
                <w:sz w:val="22"/>
              </w:rPr>
            </w:pPr>
            <w:r w:rsidRPr="002E0CC9">
              <w:rPr>
                <w:rFonts w:ascii="Times New Roman" w:eastAsia="Times New Roman" w:hAnsi="Times New Roman" w:cs="Times New Roman"/>
                <w:i/>
              </w:rPr>
              <w:t>In situ</w:t>
            </w:r>
            <w:r w:rsidRPr="002E0CC9">
              <w:rPr>
                <w:rFonts w:ascii="Times New Roman" w:eastAsia="Times New Roman" w:hAnsi="Times New Roman" w:cs="Times New Roman"/>
              </w:rPr>
              <w:t xml:space="preserve"> Rs measurements may not be representative of Rs at ecosystem-scale </w:t>
            </w:r>
            <w:hyperlink r:id="rId405">
              <w:r w:rsidRPr="002E0CC9">
                <w:rPr>
                  <w:rFonts w:ascii="Times New Roman" w:eastAsia="Times New Roman" w:hAnsi="Times New Roman" w:cs="Times New Roman"/>
                  <w:color w:val="000000"/>
                  <w:vertAlign w:val="superscript"/>
                </w:rPr>
                <w:t>41,</w:t>
              </w:r>
            </w:hyperlink>
            <w:r w:rsidRPr="002E0CC9">
              <w:rPr>
                <w:rFonts w:ascii="Times New Roman" w:eastAsia="Times New Roman" w:hAnsi="Times New Roman" w:cs="Times New Roman"/>
                <w:color w:val="000000"/>
                <w:vertAlign w:val="superscript"/>
              </w:rPr>
              <w:t>42</w:t>
            </w:r>
          </w:p>
          <w:p w14:paraId="4DE3FF59" w14:textId="77777777" w:rsidR="00B64DB7" w:rsidRPr="002E0CC9" w:rsidRDefault="00B64DB7" w:rsidP="00B64DB7">
            <w:pPr>
              <w:numPr>
                <w:ilvl w:val="0"/>
                <w:numId w:val="12"/>
              </w:numPr>
              <w:spacing w:line="276" w:lineRule="auto"/>
              <w:ind w:left="360"/>
              <w:contextualSpacing/>
              <w:rPr>
                <w:rFonts w:ascii="Times New Roman" w:eastAsia="Times New Roman" w:hAnsi="Times New Roman" w:cs="Times New Roman"/>
                <w:sz w:val="22"/>
                <w:highlight w:val="white"/>
              </w:rPr>
            </w:pPr>
            <w:r w:rsidRPr="002E0CC9">
              <w:rPr>
                <w:rFonts w:ascii="Times New Roman" w:eastAsia="Times New Roman" w:hAnsi="Times New Roman" w:cs="Times New Roman"/>
                <w:highlight w:val="white"/>
              </w:rPr>
              <w:t xml:space="preserve">Rs cannot be measured directly at the ecosystem scale or using remote sensing, and we must upscale </w:t>
            </w:r>
            <w:r w:rsidRPr="002E0CC9">
              <w:rPr>
                <w:rFonts w:ascii="Times New Roman" w:eastAsia="Times New Roman" w:hAnsi="Times New Roman" w:cs="Times New Roman"/>
                <w:i/>
                <w:highlight w:val="white"/>
              </w:rPr>
              <w:t>in-situ</w:t>
            </w:r>
            <w:r w:rsidRPr="002E0CC9">
              <w:rPr>
                <w:rFonts w:ascii="Times New Roman" w:eastAsia="Times New Roman" w:hAnsi="Times New Roman" w:cs="Times New Roman"/>
                <w:highlight w:val="white"/>
              </w:rPr>
              <w:t xml:space="preserve"> measurements </w:t>
            </w:r>
            <w:hyperlink r:id="rId406">
              <w:r w:rsidRPr="002E0CC9">
                <w:rPr>
                  <w:rFonts w:ascii="Times New Roman" w:eastAsia="Times New Roman" w:hAnsi="Times New Roman" w:cs="Times New Roman"/>
                  <w:color w:val="000000"/>
                  <w:highlight w:val="white"/>
                  <w:vertAlign w:val="superscript"/>
                </w:rPr>
                <w:t>14,15,23,43</w:t>
              </w:r>
            </w:hyperlink>
            <w:r w:rsidRPr="002E0CC9">
              <w:rPr>
                <w:rFonts w:ascii="Times New Roman" w:eastAsia="Times New Roman" w:hAnsi="Times New Roman" w:cs="Times New Roman"/>
                <w:kern w:val="0"/>
                <w:sz w:val="22"/>
                <w:highlight w:val="white"/>
                <w:lang w:val="en"/>
              </w:rPr>
              <w:t>.</w:t>
            </w:r>
          </w:p>
          <w:p w14:paraId="3EC7CA41" w14:textId="77777777" w:rsidR="00B64DB7" w:rsidRPr="002E0CC9" w:rsidRDefault="00B64DB7" w:rsidP="00B64DB7">
            <w:pPr>
              <w:pStyle w:val="ListParagraph"/>
              <w:numPr>
                <w:ilvl w:val="0"/>
                <w:numId w:val="12"/>
              </w:numPr>
              <w:ind w:left="360"/>
              <w:rPr>
                <w:rFonts w:ascii="Times New Roman" w:hAnsi="Times New Roman" w:cs="Times New Roman"/>
                <w:sz w:val="22"/>
              </w:rPr>
            </w:pPr>
            <w:r w:rsidRPr="002E0CC9">
              <w:rPr>
                <w:rFonts w:ascii="Times New Roman" w:eastAsia="Times New Roman" w:hAnsi="Times New Roman" w:cs="Times New Roman"/>
                <w:highlight w:val="white"/>
              </w:rPr>
              <w:t xml:space="preserve">Models do not have a clear mechanistic representation of Rs (as compared with GPP) </w:t>
            </w:r>
            <w:hyperlink r:id="rId407">
              <w:r w:rsidRPr="002E0CC9">
                <w:rPr>
                  <w:rFonts w:ascii="Times New Roman" w:eastAsia="Times New Roman" w:hAnsi="Times New Roman" w:cs="Times New Roman"/>
                  <w:color w:val="000000"/>
                  <w:highlight w:val="white"/>
                  <w:vertAlign w:val="superscript"/>
                </w:rPr>
                <w:t>14,15,23,43</w:t>
              </w:r>
            </w:hyperlink>
            <w:r w:rsidRPr="002E0CC9">
              <w:rPr>
                <w:rFonts w:ascii="Times New Roman" w:eastAsia="Times New Roman" w:hAnsi="Times New Roman" w:cs="Times New Roman"/>
                <w:kern w:val="0"/>
                <w:sz w:val="22"/>
                <w:lang w:val="en"/>
              </w:rPr>
              <w:t>.</w:t>
            </w:r>
          </w:p>
        </w:tc>
        <w:tc>
          <w:tcPr>
            <w:tcW w:w="4765" w:type="dxa"/>
            <w:shd w:val="clear" w:color="auto" w:fill="auto"/>
          </w:tcPr>
          <w:p w14:paraId="11A7000D" w14:textId="77777777" w:rsidR="00B64DB7" w:rsidRPr="002E0CC9" w:rsidRDefault="00B64DB7" w:rsidP="00B64DB7">
            <w:pPr>
              <w:numPr>
                <w:ilvl w:val="0"/>
                <w:numId w:val="12"/>
              </w:numPr>
              <w:ind w:left="360"/>
              <w:contextualSpacing/>
              <w:rPr>
                <w:rFonts w:ascii="Times New Roman" w:eastAsia="Times New Roman" w:hAnsi="Times New Roman" w:cs="Times New Roman"/>
                <w:sz w:val="22"/>
              </w:rPr>
            </w:pPr>
            <w:r w:rsidRPr="002E0CC9">
              <w:rPr>
                <w:rFonts w:ascii="Times New Roman" w:eastAsia="Times New Roman" w:hAnsi="Times New Roman" w:cs="Times New Roman"/>
                <w:highlight w:val="white"/>
              </w:rPr>
              <w:t xml:space="preserve">Satellite data algorithms and thus products have significant uncertainties (e.g., LAI and PAR conversion efficiency, ε) </w:t>
            </w:r>
            <w:hyperlink r:id="rId408">
              <w:r w:rsidRPr="002E0CC9">
                <w:rPr>
                  <w:rFonts w:ascii="Times New Roman" w:eastAsia="Times New Roman" w:hAnsi="Times New Roman" w:cs="Times New Roman"/>
                  <w:color w:val="000000"/>
                  <w:highlight w:val="white"/>
                  <w:vertAlign w:val="superscript"/>
                </w:rPr>
                <w:t>7,44</w:t>
              </w:r>
            </w:hyperlink>
            <w:r w:rsidRPr="002E0CC9">
              <w:rPr>
                <w:rFonts w:ascii="Times New Roman" w:eastAsia="Times New Roman" w:hAnsi="Times New Roman" w:cs="Times New Roman"/>
                <w:color w:val="000000"/>
                <w:highlight w:val="white"/>
                <w:vertAlign w:val="superscript"/>
              </w:rPr>
              <w:t>-50</w:t>
            </w:r>
            <w:r w:rsidRPr="002E0CC9">
              <w:rPr>
                <w:rFonts w:ascii="Times New Roman" w:eastAsia="SimSun" w:hAnsi="Times New Roman" w:cs="Times New Roman"/>
                <w:kern w:val="0"/>
                <w:sz w:val="22"/>
                <w:lang w:val="en"/>
              </w:rPr>
              <w:t xml:space="preserve"> (Figure S5).</w:t>
            </w:r>
            <w:r w:rsidRPr="002E0CC9">
              <w:rPr>
                <w:rFonts w:ascii="Times New Roman" w:eastAsia="Times New Roman" w:hAnsi="Times New Roman" w:cs="Times New Roman"/>
                <w:sz w:val="22"/>
              </w:rPr>
              <w:t xml:space="preserve"> </w:t>
            </w:r>
          </w:p>
          <w:p w14:paraId="4EB99D6E" w14:textId="77777777" w:rsidR="00B64DB7" w:rsidRPr="002E0CC9" w:rsidRDefault="00B64DB7" w:rsidP="00B64DB7">
            <w:pPr>
              <w:numPr>
                <w:ilvl w:val="0"/>
                <w:numId w:val="12"/>
              </w:numPr>
              <w:ind w:left="360"/>
              <w:contextualSpacing/>
              <w:rPr>
                <w:rFonts w:ascii="Times New Roman" w:hAnsi="Times New Roman" w:cs="Times New Roman"/>
                <w:sz w:val="22"/>
              </w:rPr>
            </w:pPr>
            <w:r w:rsidRPr="002E0CC9">
              <w:rPr>
                <w:rFonts w:ascii="Times New Roman" w:eastAsia="Times New Roman" w:hAnsi="Times New Roman" w:cs="Times New Roman"/>
                <w:sz w:val="22"/>
              </w:rPr>
              <w:t xml:space="preserve">Remote sensing may not fully account for understory production </w:t>
            </w:r>
            <w:hyperlink r:id="rId409">
              <w:r w:rsidRPr="002E0CC9">
                <w:rPr>
                  <w:rFonts w:ascii="Times New Roman" w:eastAsia="Times New Roman" w:hAnsi="Times New Roman" w:cs="Times New Roman"/>
                  <w:color w:val="000000"/>
                  <w:sz w:val="22"/>
                  <w:vertAlign w:val="superscript"/>
                </w:rPr>
                <w:t>24</w:t>
              </w:r>
            </w:hyperlink>
            <w:r w:rsidRPr="002E0CC9">
              <w:rPr>
                <w:rFonts w:ascii="Times New Roman" w:eastAsia="Times New Roman" w:hAnsi="Times New Roman" w:cs="Times New Roman"/>
                <w:sz w:val="22"/>
              </w:rPr>
              <w:t xml:space="preserve"> or belowground C allocation </w:t>
            </w:r>
            <w:hyperlink r:id="rId410">
              <w:r w:rsidRPr="002E0CC9">
                <w:rPr>
                  <w:rFonts w:ascii="Times New Roman" w:eastAsia="Times New Roman" w:hAnsi="Times New Roman" w:cs="Times New Roman"/>
                  <w:color w:val="000000"/>
                  <w:sz w:val="22"/>
                  <w:vertAlign w:val="superscript"/>
                </w:rPr>
                <w:t>25</w:t>
              </w:r>
            </w:hyperlink>
            <w:r w:rsidRPr="002E0CC9">
              <w:rPr>
                <w:rFonts w:ascii="Times New Roman" w:eastAsia="Times New Roman" w:hAnsi="Times New Roman" w:cs="Times New Roman"/>
                <w:sz w:val="22"/>
                <w:highlight w:val="white"/>
              </w:rPr>
              <w:t xml:space="preserve"> (Figure S5). </w:t>
            </w:r>
          </w:p>
          <w:p w14:paraId="41D97355" w14:textId="77777777" w:rsidR="00B64DB7" w:rsidRPr="002E0CC9" w:rsidRDefault="00B64DB7" w:rsidP="00B64DB7">
            <w:pPr>
              <w:numPr>
                <w:ilvl w:val="0"/>
                <w:numId w:val="12"/>
              </w:numPr>
              <w:ind w:left="360"/>
              <w:contextualSpacing/>
              <w:rPr>
                <w:rFonts w:ascii="Times New Roman" w:hAnsi="Times New Roman" w:cs="Times New Roman"/>
                <w:sz w:val="22"/>
              </w:rPr>
            </w:pPr>
            <w:r w:rsidRPr="002E0CC9">
              <w:rPr>
                <w:rFonts w:ascii="Times New Roman" w:eastAsia="Times New Roman" w:hAnsi="Times New Roman" w:cs="Times New Roman"/>
                <w:sz w:val="22"/>
                <w:highlight w:val="white"/>
              </w:rPr>
              <w:t xml:space="preserve">GPP is probably underestimated in the tropics </w:t>
            </w:r>
            <w:hyperlink r:id="rId411">
              <w:r w:rsidRPr="002E0CC9">
                <w:rPr>
                  <w:rFonts w:ascii="Times New Roman" w:eastAsia="Times New Roman" w:hAnsi="Times New Roman" w:cs="Times New Roman"/>
                  <w:color w:val="000000"/>
                  <w:sz w:val="22"/>
                  <w:highlight w:val="white"/>
                  <w:vertAlign w:val="superscript"/>
                </w:rPr>
                <w:t>9,27</w:t>
              </w:r>
            </w:hyperlink>
            <w:r w:rsidRPr="002E0CC9">
              <w:rPr>
                <w:rFonts w:ascii="Times New Roman" w:eastAsia="Times New Roman" w:hAnsi="Times New Roman" w:cs="Times New Roman"/>
                <w:sz w:val="22"/>
                <w:highlight w:val="white"/>
              </w:rPr>
              <w:t>, as well as in</w:t>
            </w:r>
            <w:r w:rsidRPr="002E0CC9">
              <w:rPr>
                <w:rFonts w:ascii="Times New Roman" w:eastAsia="Times New Roman" w:hAnsi="Times New Roman" w:cs="Times New Roman"/>
                <w:sz w:val="22"/>
              </w:rPr>
              <w:t xml:space="preserve"> managed and fertilized croplands </w:t>
            </w:r>
            <w:hyperlink r:id="rId412">
              <w:r w:rsidRPr="002E0CC9">
                <w:rPr>
                  <w:rFonts w:ascii="Times New Roman" w:eastAsia="Times New Roman" w:hAnsi="Times New Roman" w:cs="Times New Roman"/>
                  <w:color w:val="000000"/>
                  <w:sz w:val="22"/>
                  <w:vertAlign w:val="superscript"/>
                </w:rPr>
                <w:t>28</w:t>
              </w:r>
            </w:hyperlink>
            <w:r w:rsidRPr="002E0CC9">
              <w:rPr>
                <w:rFonts w:ascii="Times New Roman" w:eastAsia="Times New Roman" w:hAnsi="Times New Roman" w:cs="Times New Roman"/>
                <w:sz w:val="22"/>
              </w:rPr>
              <w:t xml:space="preserve"> (Figure S5).</w:t>
            </w:r>
          </w:p>
          <w:p w14:paraId="4E2A4CB5" w14:textId="77777777" w:rsidR="00B64DB7" w:rsidRPr="002E0CC9" w:rsidRDefault="00B64DB7" w:rsidP="00B64DB7">
            <w:pPr>
              <w:numPr>
                <w:ilvl w:val="0"/>
                <w:numId w:val="12"/>
              </w:numPr>
              <w:ind w:left="360"/>
              <w:rPr>
                <w:rFonts w:ascii="Times New Roman" w:hAnsi="Times New Roman" w:cs="Times New Roman"/>
                <w:sz w:val="22"/>
              </w:rPr>
            </w:pPr>
            <w:r w:rsidRPr="002E0CC9">
              <w:rPr>
                <w:rFonts w:ascii="Times New Roman" w:eastAsia="Times New Roman" w:hAnsi="Times New Roman" w:cs="Times New Roman"/>
              </w:rPr>
              <w:t>There are totally more than 900 flux tower sites worldwide (</w:t>
            </w:r>
            <w:hyperlink r:id="rId413">
              <w:r w:rsidRPr="002E0CC9">
                <w:rPr>
                  <w:rFonts w:ascii="Times New Roman" w:eastAsia="Times New Roman" w:hAnsi="Times New Roman" w:cs="Times New Roman"/>
                  <w:color w:val="1155CC"/>
                  <w:u w:val="single"/>
                </w:rPr>
                <w:t>https://fluxnet.org/sites/site-summary/</w:t>
              </w:r>
            </w:hyperlink>
            <w:r w:rsidRPr="002E0CC9">
              <w:rPr>
                <w:rFonts w:ascii="Times New Roman" w:eastAsia="Times New Roman" w:hAnsi="Times New Roman" w:cs="Times New Roman"/>
                <w:kern w:val="0"/>
                <w:sz w:val="22"/>
                <w:lang w:val="en"/>
              </w:rPr>
              <w:t xml:space="preserve">), but they are not evenly distributed, with some ecosystem types (e.g., tropic forests) less represented </w:t>
            </w:r>
            <w:hyperlink r:id="rId414">
              <w:r w:rsidRPr="002E0CC9">
                <w:rPr>
                  <w:rFonts w:ascii="Times New Roman" w:eastAsia="Times New Roman" w:hAnsi="Times New Roman" w:cs="Times New Roman"/>
                  <w:color w:val="000000"/>
                  <w:kern w:val="0"/>
                  <w:sz w:val="22"/>
                  <w:vertAlign w:val="superscript"/>
                  <w:lang w:val="en"/>
                </w:rPr>
                <w:t>51</w:t>
              </w:r>
            </w:hyperlink>
            <w:r w:rsidRPr="002E0CC9">
              <w:rPr>
                <w:rFonts w:ascii="Times New Roman" w:eastAsia="Times New Roman" w:hAnsi="Times New Roman" w:cs="Times New Roman"/>
                <w:kern w:val="0"/>
                <w:sz w:val="22"/>
                <w:lang w:val="en"/>
              </w:rPr>
              <w:t xml:space="preserve"> (Figure S5).</w:t>
            </w:r>
          </w:p>
          <w:p w14:paraId="47CDAADF" w14:textId="77777777" w:rsidR="00B64DB7" w:rsidRPr="002E0CC9" w:rsidRDefault="00B64DB7" w:rsidP="00B64DB7">
            <w:pPr>
              <w:pStyle w:val="ListParagraph"/>
              <w:numPr>
                <w:ilvl w:val="0"/>
                <w:numId w:val="12"/>
              </w:numPr>
              <w:ind w:left="360"/>
              <w:rPr>
                <w:rFonts w:ascii="Times New Roman" w:hAnsi="Times New Roman" w:cs="Times New Roman"/>
                <w:sz w:val="22"/>
              </w:rPr>
            </w:pPr>
            <w:r w:rsidRPr="002E0CC9">
              <w:rPr>
                <w:rFonts w:ascii="Times New Roman" w:hAnsi="Times New Roman" w:cs="Times New Roman"/>
              </w:rPr>
              <w:t>Lack of R</w:t>
            </w:r>
            <w:r w:rsidRPr="002E0CC9">
              <w:rPr>
                <w:rFonts w:ascii="Times New Roman" w:hAnsi="Times New Roman" w:cs="Times New Roman"/>
                <w:vertAlign w:val="subscript"/>
              </w:rPr>
              <w:t>root</w:t>
            </w:r>
            <w:r w:rsidRPr="002E0CC9">
              <w:rPr>
                <w:rFonts w:ascii="Times New Roman" w:hAnsi="Times New Roman" w:cs="Times New Roman"/>
              </w:rPr>
              <w:t>: R</w:t>
            </w:r>
            <w:r w:rsidRPr="002E0CC9">
              <w:rPr>
                <w:rFonts w:ascii="Times New Roman" w:hAnsi="Times New Roman" w:cs="Times New Roman"/>
                <w:vertAlign w:val="subscript"/>
              </w:rPr>
              <w:t>A</w:t>
            </w:r>
            <w:r w:rsidRPr="002E0CC9">
              <w:rPr>
                <w:rFonts w:ascii="Times New Roman" w:hAnsi="Times New Roman" w:cs="Times New Roman"/>
              </w:rPr>
              <w:t xml:space="preserve"> ratio data for low </w:t>
            </w:r>
            <w:r w:rsidRPr="002E0CC9">
              <w:rPr>
                <w:rFonts w:ascii="Times New Roman" w:hAnsi="Times New Roman" w:cs="Times New Roman"/>
                <w:sz w:val="22"/>
              </w:rPr>
              <w:t xml:space="preserve">photosynthesis productivity </w:t>
            </w:r>
            <w:r w:rsidRPr="002E0CC9">
              <w:rPr>
                <w:rFonts w:ascii="Times New Roman" w:hAnsi="Times New Roman" w:cs="Times New Roman"/>
              </w:rPr>
              <w:t>region (Figure S7 d).</w:t>
            </w:r>
          </w:p>
          <w:p w14:paraId="3821152A" w14:textId="77777777" w:rsidR="00B64DB7" w:rsidRPr="002E0CC9" w:rsidRDefault="00B64DB7" w:rsidP="00B64DB7">
            <w:pPr>
              <w:pStyle w:val="ListParagraph"/>
              <w:spacing w:line="276" w:lineRule="auto"/>
              <w:ind w:left="360"/>
              <w:rPr>
                <w:rFonts w:ascii="Times New Roman" w:hAnsi="Times New Roman" w:cs="Times New Roman"/>
                <w:sz w:val="22"/>
              </w:rPr>
            </w:pPr>
          </w:p>
        </w:tc>
      </w:tr>
      <w:bookmarkEnd w:id="0"/>
    </w:tbl>
    <w:p w14:paraId="7778BFFD" w14:textId="0AFC4365" w:rsidR="002F0619" w:rsidRPr="002E0CC9" w:rsidRDefault="002F0619" w:rsidP="00B64DB7">
      <w:pPr>
        <w:widowControl w:val="0"/>
        <w:spacing w:before="120" w:after="120"/>
        <w:rPr>
          <w:rFonts w:ascii="Times New Roman" w:eastAsia="Times New Roman" w:hAnsi="Times New Roman" w:cs="Times New Roman"/>
          <w:sz w:val="24"/>
          <w:szCs w:val="24"/>
        </w:rPr>
      </w:pPr>
    </w:p>
    <w:sectPr w:rsidR="002F0619" w:rsidRPr="002E0CC9" w:rsidSect="00E51162">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EFE21" w14:textId="77777777" w:rsidR="003F0DF8" w:rsidRDefault="003F0DF8">
      <w:pPr>
        <w:spacing w:line="240" w:lineRule="auto"/>
      </w:pPr>
      <w:r>
        <w:separator/>
      </w:r>
    </w:p>
  </w:endnote>
  <w:endnote w:type="continuationSeparator" w:id="0">
    <w:p w14:paraId="08D503E5" w14:textId="77777777" w:rsidR="003F0DF8" w:rsidRDefault="003F0D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ngsuh">
    <w:altName w:val="Arial Unicode MS"/>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85AF" w14:textId="09188F02" w:rsidR="007C4CF5" w:rsidRDefault="007C4CF5">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4912" w14:textId="467917CC" w:rsidR="007C4CF5" w:rsidRDefault="007C4CF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F7E9" w14:textId="77777777" w:rsidR="003F0DF8" w:rsidRDefault="003F0DF8">
      <w:pPr>
        <w:spacing w:line="240" w:lineRule="auto"/>
      </w:pPr>
      <w:r>
        <w:separator/>
      </w:r>
    </w:p>
  </w:footnote>
  <w:footnote w:type="continuationSeparator" w:id="0">
    <w:p w14:paraId="3BA3824F" w14:textId="77777777" w:rsidR="003F0DF8" w:rsidRDefault="003F0D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27066"/>
    <w:multiLevelType w:val="multilevel"/>
    <w:tmpl w:val="749296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23F4711"/>
    <w:multiLevelType w:val="multilevel"/>
    <w:tmpl w:val="18087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5620BE"/>
    <w:multiLevelType w:val="multilevel"/>
    <w:tmpl w:val="84BE0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4F61A8"/>
    <w:multiLevelType w:val="multilevel"/>
    <w:tmpl w:val="60564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D748BD"/>
    <w:multiLevelType w:val="multilevel"/>
    <w:tmpl w:val="96B2C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105757"/>
    <w:multiLevelType w:val="multilevel"/>
    <w:tmpl w:val="C55E19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A43CC6"/>
    <w:multiLevelType w:val="multilevel"/>
    <w:tmpl w:val="60FC07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0D6DD6"/>
    <w:multiLevelType w:val="multilevel"/>
    <w:tmpl w:val="0A5259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6A882D90"/>
    <w:multiLevelType w:val="multilevel"/>
    <w:tmpl w:val="6E701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B20849"/>
    <w:multiLevelType w:val="multilevel"/>
    <w:tmpl w:val="29421C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6305BFA"/>
    <w:multiLevelType w:val="multilevel"/>
    <w:tmpl w:val="9740DC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B8033EB"/>
    <w:multiLevelType w:val="hybridMultilevel"/>
    <w:tmpl w:val="931C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768056">
    <w:abstractNumId w:val="4"/>
  </w:num>
  <w:num w:numId="2" w16cid:durableId="1244801022">
    <w:abstractNumId w:val="3"/>
  </w:num>
  <w:num w:numId="3" w16cid:durableId="1779443348">
    <w:abstractNumId w:val="1"/>
  </w:num>
  <w:num w:numId="4" w16cid:durableId="102772201">
    <w:abstractNumId w:val="10"/>
  </w:num>
  <w:num w:numId="5" w16cid:durableId="891844330">
    <w:abstractNumId w:val="7"/>
  </w:num>
  <w:num w:numId="6" w16cid:durableId="731388105">
    <w:abstractNumId w:val="2"/>
  </w:num>
  <w:num w:numId="7" w16cid:durableId="996108034">
    <w:abstractNumId w:val="5"/>
  </w:num>
  <w:num w:numId="8" w16cid:durableId="700863473">
    <w:abstractNumId w:val="0"/>
  </w:num>
  <w:num w:numId="9" w16cid:durableId="1573811095">
    <w:abstractNumId w:val="8"/>
  </w:num>
  <w:num w:numId="10" w16cid:durableId="26563496">
    <w:abstractNumId w:val="9"/>
  </w:num>
  <w:num w:numId="11" w16cid:durableId="1994944352">
    <w:abstractNumId w:val="6"/>
  </w:num>
  <w:num w:numId="12" w16cid:durableId="989171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bordersDoNotSurroundHeader/>
  <w:bordersDoNotSurroundFooter/>
  <w:hideSpellingErrors/>
  <w:hideGrammaticalErrors/>
  <w:activeWritingStyle w:appName="MSWord" w:lang="da-DK" w:vendorID="64" w:dllVersion="0" w:nlCheck="1" w:checkStyle="0"/>
  <w:activeWritingStyle w:appName="MSWord" w:lang="en-US" w:vendorID="64" w:dllVersion="0" w:nlCheck="1" w:checkStyle="0"/>
  <w:activeWritingStyle w:appName="MSWord" w:lang="nl-NL" w:vendorID="64" w:dllVersion="0" w:nlCheck="1" w:checkStyle="0"/>
  <w:activeWritingStyle w:appName="MSWord" w:lang="fr-FR" w:vendorID="64" w:dllVersion="0" w:nlCheck="1" w:checkStyle="0"/>
  <w:activeWritingStyle w:appName="MSWord" w:lang="ja-JP" w:vendorID="64" w:dllVersion="0" w:nlCheck="1" w:checkStyle="1"/>
  <w:activeWritingStyle w:appName="MSWord" w:lang="en-US" w:vendorID="64" w:dllVersion="6" w:nlCheck="1" w:checkStyle="1"/>
  <w:activeWritingStyle w:appName="MSWord" w:lang="fr-FR" w:vendorID="64" w:dllVersion="6" w:nlCheck="1" w:checkStyle="1"/>
  <w:activeWritingStyle w:appName="MSWord" w:lang="en-US" w:vendorID="64" w:dllVersion="4096" w:nlCheck="1" w:checkStyle="0"/>
  <w:activeWritingStyle w:appName="MSWord" w:lang="zh-CN" w:vendorID="64" w:dllVersion="0" w:nlCheck="1" w:checkStyle="1"/>
  <w:activeWritingStyle w:appName="MSWord" w:lang="it-IT" w:vendorID="64" w:dllVersion="0" w:nlCheck="1" w:checkStyle="0"/>
  <w:proofState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0MzQxNDYxMzAxMDBV0lEKTi0uzszPAykwrQUA6vpdRiwAAAA="/>
  </w:docVars>
  <w:rsids>
    <w:rsidRoot w:val="002F0619"/>
    <w:rsid w:val="0000013C"/>
    <w:rsid w:val="00000570"/>
    <w:rsid w:val="0000166B"/>
    <w:rsid w:val="00001CE9"/>
    <w:rsid w:val="00002ACE"/>
    <w:rsid w:val="00002BFE"/>
    <w:rsid w:val="00003068"/>
    <w:rsid w:val="0000443D"/>
    <w:rsid w:val="00007B2B"/>
    <w:rsid w:val="0001698E"/>
    <w:rsid w:val="00030F88"/>
    <w:rsid w:val="00031D65"/>
    <w:rsid w:val="00033A63"/>
    <w:rsid w:val="0003616C"/>
    <w:rsid w:val="00037BAA"/>
    <w:rsid w:val="00041A48"/>
    <w:rsid w:val="00041D3D"/>
    <w:rsid w:val="000427ED"/>
    <w:rsid w:val="000526B2"/>
    <w:rsid w:val="00052797"/>
    <w:rsid w:val="00057C14"/>
    <w:rsid w:val="0006252C"/>
    <w:rsid w:val="0006651E"/>
    <w:rsid w:val="00067284"/>
    <w:rsid w:val="00071EEA"/>
    <w:rsid w:val="00074B61"/>
    <w:rsid w:val="000773F8"/>
    <w:rsid w:val="00080D91"/>
    <w:rsid w:val="00093C6A"/>
    <w:rsid w:val="00095DB0"/>
    <w:rsid w:val="00095F72"/>
    <w:rsid w:val="000A0D68"/>
    <w:rsid w:val="000A375A"/>
    <w:rsid w:val="000A50ED"/>
    <w:rsid w:val="000B0051"/>
    <w:rsid w:val="000B796C"/>
    <w:rsid w:val="000C3796"/>
    <w:rsid w:val="000C66F5"/>
    <w:rsid w:val="000C7937"/>
    <w:rsid w:val="000D2040"/>
    <w:rsid w:val="000D3423"/>
    <w:rsid w:val="000D468C"/>
    <w:rsid w:val="000D69D3"/>
    <w:rsid w:val="000E0286"/>
    <w:rsid w:val="000E1981"/>
    <w:rsid w:val="000E1A2C"/>
    <w:rsid w:val="000E3C44"/>
    <w:rsid w:val="000E57E0"/>
    <w:rsid w:val="000E7875"/>
    <w:rsid w:val="000F18FB"/>
    <w:rsid w:val="000F4C2A"/>
    <w:rsid w:val="000F52B7"/>
    <w:rsid w:val="00102C82"/>
    <w:rsid w:val="00106A0B"/>
    <w:rsid w:val="00106E7F"/>
    <w:rsid w:val="00107E32"/>
    <w:rsid w:val="00110837"/>
    <w:rsid w:val="00110AA5"/>
    <w:rsid w:val="0011232C"/>
    <w:rsid w:val="001159A6"/>
    <w:rsid w:val="00115EB1"/>
    <w:rsid w:val="00116304"/>
    <w:rsid w:val="00130074"/>
    <w:rsid w:val="00132AB1"/>
    <w:rsid w:val="0013535E"/>
    <w:rsid w:val="0014617F"/>
    <w:rsid w:val="001477DE"/>
    <w:rsid w:val="001477E4"/>
    <w:rsid w:val="001500CC"/>
    <w:rsid w:val="00152E6F"/>
    <w:rsid w:val="001544AB"/>
    <w:rsid w:val="00163FAE"/>
    <w:rsid w:val="001641C6"/>
    <w:rsid w:val="001643C9"/>
    <w:rsid w:val="001651BC"/>
    <w:rsid w:val="00173616"/>
    <w:rsid w:val="001775FE"/>
    <w:rsid w:val="00182336"/>
    <w:rsid w:val="00184C0E"/>
    <w:rsid w:val="00186258"/>
    <w:rsid w:val="00187126"/>
    <w:rsid w:val="0019025C"/>
    <w:rsid w:val="00195C32"/>
    <w:rsid w:val="001960EB"/>
    <w:rsid w:val="00196A38"/>
    <w:rsid w:val="00196D2A"/>
    <w:rsid w:val="00197FFC"/>
    <w:rsid w:val="001A36B1"/>
    <w:rsid w:val="001A4297"/>
    <w:rsid w:val="001A632A"/>
    <w:rsid w:val="001A71FB"/>
    <w:rsid w:val="001B3547"/>
    <w:rsid w:val="001B4E8E"/>
    <w:rsid w:val="001B5B92"/>
    <w:rsid w:val="001C37A8"/>
    <w:rsid w:val="001C37C9"/>
    <w:rsid w:val="001C71F7"/>
    <w:rsid w:val="001D58D1"/>
    <w:rsid w:val="001D5BB7"/>
    <w:rsid w:val="001D66E0"/>
    <w:rsid w:val="001D73EC"/>
    <w:rsid w:val="001E05C8"/>
    <w:rsid w:val="001E0926"/>
    <w:rsid w:val="001E4493"/>
    <w:rsid w:val="001E4B39"/>
    <w:rsid w:val="001F5D4B"/>
    <w:rsid w:val="002059C2"/>
    <w:rsid w:val="002078A6"/>
    <w:rsid w:val="00214D50"/>
    <w:rsid w:val="00214D87"/>
    <w:rsid w:val="00215105"/>
    <w:rsid w:val="0022690E"/>
    <w:rsid w:val="00234B1D"/>
    <w:rsid w:val="00243C78"/>
    <w:rsid w:val="00253C82"/>
    <w:rsid w:val="00254EFF"/>
    <w:rsid w:val="002551A4"/>
    <w:rsid w:val="002557E6"/>
    <w:rsid w:val="00257754"/>
    <w:rsid w:val="00261F26"/>
    <w:rsid w:val="002627ED"/>
    <w:rsid w:val="00263354"/>
    <w:rsid w:val="00266BE3"/>
    <w:rsid w:val="002705DF"/>
    <w:rsid w:val="002719F1"/>
    <w:rsid w:val="0027364E"/>
    <w:rsid w:val="00277FD6"/>
    <w:rsid w:val="00283BB4"/>
    <w:rsid w:val="00287DD5"/>
    <w:rsid w:val="002919CD"/>
    <w:rsid w:val="002952AE"/>
    <w:rsid w:val="0029679C"/>
    <w:rsid w:val="00296F26"/>
    <w:rsid w:val="002A0ACA"/>
    <w:rsid w:val="002A0F57"/>
    <w:rsid w:val="002A2463"/>
    <w:rsid w:val="002A37B7"/>
    <w:rsid w:val="002A7A11"/>
    <w:rsid w:val="002B3383"/>
    <w:rsid w:val="002B44B0"/>
    <w:rsid w:val="002B4603"/>
    <w:rsid w:val="002B6B5D"/>
    <w:rsid w:val="002B7F36"/>
    <w:rsid w:val="002C0B66"/>
    <w:rsid w:val="002C0C40"/>
    <w:rsid w:val="002C5A45"/>
    <w:rsid w:val="002D75E8"/>
    <w:rsid w:val="002E0CC9"/>
    <w:rsid w:val="002E350A"/>
    <w:rsid w:val="002E5117"/>
    <w:rsid w:val="002F0619"/>
    <w:rsid w:val="002F2A46"/>
    <w:rsid w:val="00303601"/>
    <w:rsid w:val="00305AC5"/>
    <w:rsid w:val="0030702E"/>
    <w:rsid w:val="0031138E"/>
    <w:rsid w:val="003147F3"/>
    <w:rsid w:val="00315CB5"/>
    <w:rsid w:val="003175B3"/>
    <w:rsid w:val="003271FA"/>
    <w:rsid w:val="00327DA3"/>
    <w:rsid w:val="00344C67"/>
    <w:rsid w:val="003458E2"/>
    <w:rsid w:val="00350339"/>
    <w:rsid w:val="003516B5"/>
    <w:rsid w:val="003568B9"/>
    <w:rsid w:val="003579D7"/>
    <w:rsid w:val="00372572"/>
    <w:rsid w:val="00373628"/>
    <w:rsid w:val="003771F8"/>
    <w:rsid w:val="00382A7F"/>
    <w:rsid w:val="00387624"/>
    <w:rsid w:val="00390F7C"/>
    <w:rsid w:val="003A0BEF"/>
    <w:rsid w:val="003A37F5"/>
    <w:rsid w:val="003A70F8"/>
    <w:rsid w:val="003B0D49"/>
    <w:rsid w:val="003B3AAA"/>
    <w:rsid w:val="003B6A2F"/>
    <w:rsid w:val="003C7316"/>
    <w:rsid w:val="003D4566"/>
    <w:rsid w:val="003E5BE2"/>
    <w:rsid w:val="003F07AC"/>
    <w:rsid w:val="003F0AF7"/>
    <w:rsid w:val="003F0DF8"/>
    <w:rsid w:val="003F4E0A"/>
    <w:rsid w:val="003F5130"/>
    <w:rsid w:val="003F58DE"/>
    <w:rsid w:val="003F6400"/>
    <w:rsid w:val="003F7389"/>
    <w:rsid w:val="00401182"/>
    <w:rsid w:val="004032D2"/>
    <w:rsid w:val="00403707"/>
    <w:rsid w:val="00406100"/>
    <w:rsid w:val="004065EB"/>
    <w:rsid w:val="00407DF0"/>
    <w:rsid w:val="00410004"/>
    <w:rsid w:val="00410207"/>
    <w:rsid w:val="00411B5F"/>
    <w:rsid w:val="00412689"/>
    <w:rsid w:val="00413DFD"/>
    <w:rsid w:val="004140E9"/>
    <w:rsid w:val="0042354F"/>
    <w:rsid w:val="00431F72"/>
    <w:rsid w:val="00433244"/>
    <w:rsid w:val="0043324D"/>
    <w:rsid w:val="0043398C"/>
    <w:rsid w:val="0043711E"/>
    <w:rsid w:val="00437EA7"/>
    <w:rsid w:val="004405F1"/>
    <w:rsid w:val="004419B0"/>
    <w:rsid w:val="004468FD"/>
    <w:rsid w:val="00446964"/>
    <w:rsid w:val="004531B2"/>
    <w:rsid w:val="00455AFC"/>
    <w:rsid w:val="00461F43"/>
    <w:rsid w:val="004628A9"/>
    <w:rsid w:val="004634C9"/>
    <w:rsid w:val="004657AA"/>
    <w:rsid w:val="00473FC8"/>
    <w:rsid w:val="0047411F"/>
    <w:rsid w:val="00482A01"/>
    <w:rsid w:val="0048387C"/>
    <w:rsid w:val="0048484F"/>
    <w:rsid w:val="00486094"/>
    <w:rsid w:val="004872B5"/>
    <w:rsid w:val="00492290"/>
    <w:rsid w:val="004969D3"/>
    <w:rsid w:val="004B39DC"/>
    <w:rsid w:val="004B488A"/>
    <w:rsid w:val="004B5ADC"/>
    <w:rsid w:val="004B68AB"/>
    <w:rsid w:val="004C1EE6"/>
    <w:rsid w:val="004C2759"/>
    <w:rsid w:val="004D02D4"/>
    <w:rsid w:val="004D1247"/>
    <w:rsid w:val="004D5DC8"/>
    <w:rsid w:val="004D7F9E"/>
    <w:rsid w:val="004E2FCA"/>
    <w:rsid w:val="004E2FCD"/>
    <w:rsid w:val="004E31FE"/>
    <w:rsid w:val="004E3FE0"/>
    <w:rsid w:val="004E493B"/>
    <w:rsid w:val="004E71A5"/>
    <w:rsid w:val="004E7751"/>
    <w:rsid w:val="004F2475"/>
    <w:rsid w:val="004F3894"/>
    <w:rsid w:val="004F40CF"/>
    <w:rsid w:val="004F68CE"/>
    <w:rsid w:val="005023EC"/>
    <w:rsid w:val="00503242"/>
    <w:rsid w:val="00505A23"/>
    <w:rsid w:val="00507629"/>
    <w:rsid w:val="00510997"/>
    <w:rsid w:val="00511F39"/>
    <w:rsid w:val="00513954"/>
    <w:rsid w:val="0051728A"/>
    <w:rsid w:val="00527C38"/>
    <w:rsid w:val="00535425"/>
    <w:rsid w:val="00535598"/>
    <w:rsid w:val="005357FD"/>
    <w:rsid w:val="005370F0"/>
    <w:rsid w:val="00537172"/>
    <w:rsid w:val="0054402C"/>
    <w:rsid w:val="005440C3"/>
    <w:rsid w:val="005477B0"/>
    <w:rsid w:val="00552958"/>
    <w:rsid w:val="005539C6"/>
    <w:rsid w:val="005551BD"/>
    <w:rsid w:val="00562F48"/>
    <w:rsid w:val="005633B8"/>
    <w:rsid w:val="005641CF"/>
    <w:rsid w:val="0057488F"/>
    <w:rsid w:val="00581456"/>
    <w:rsid w:val="005814F7"/>
    <w:rsid w:val="00587AC9"/>
    <w:rsid w:val="005A3843"/>
    <w:rsid w:val="005B178B"/>
    <w:rsid w:val="005C46C6"/>
    <w:rsid w:val="005C7F2D"/>
    <w:rsid w:val="005D2FB1"/>
    <w:rsid w:val="005D30AC"/>
    <w:rsid w:val="005D3E3D"/>
    <w:rsid w:val="005D4BDC"/>
    <w:rsid w:val="005E1D5D"/>
    <w:rsid w:val="005E2201"/>
    <w:rsid w:val="005E5033"/>
    <w:rsid w:val="005F2517"/>
    <w:rsid w:val="005F368D"/>
    <w:rsid w:val="00610D3E"/>
    <w:rsid w:val="00611F97"/>
    <w:rsid w:val="0061218B"/>
    <w:rsid w:val="00614B03"/>
    <w:rsid w:val="00615FC5"/>
    <w:rsid w:val="00621317"/>
    <w:rsid w:val="00623213"/>
    <w:rsid w:val="00623A7C"/>
    <w:rsid w:val="006350AA"/>
    <w:rsid w:val="00640593"/>
    <w:rsid w:val="00644091"/>
    <w:rsid w:val="00645567"/>
    <w:rsid w:val="0065342F"/>
    <w:rsid w:val="0065389D"/>
    <w:rsid w:val="00656C66"/>
    <w:rsid w:val="006572C6"/>
    <w:rsid w:val="006674B3"/>
    <w:rsid w:val="00667D54"/>
    <w:rsid w:val="00670BB3"/>
    <w:rsid w:val="0068001A"/>
    <w:rsid w:val="00681D69"/>
    <w:rsid w:val="00683D6C"/>
    <w:rsid w:val="006854B9"/>
    <w:rsid w:val="00686E0E"/>
    <w:rsid w:val="006936E6"/>
    <w:rsid w:val="006948DB"/>
    <w:rsid w:val="006A02BA"/>
    <w:rsid w:val="006A1780"/>
    <w:rsid w:val="006A6431"/>
    <w:rsid w:val="006A75AA"/>
    <w:rsid w:val="006C6EBB"/>
    <w:rsid w:val="006D1E89"/>
    <w:rsid w:val="006D1F21"/>
    <w:rsid w:val="006D46E8"/>
    <w:rsid w:val="006D50A5"/>
    <w:rsid w:val="006E2334"/>
    <w:rsid w:val="006E4CE6"/>
    <w:rsid w:val="006E79D3"/>
    <w:rsid w:val="006F1CB9"/>
    <w:rsid w:val="006F766D"/>
    <w:rsid w:val="00700512"/>
    <w:rsid w:val="00702E9F"/>
    <w:rsid w:val="00705D15"/>
    <w:rsid w:val="0072193E"/>
    <w:rsid w:val="00722D57"/>
    <w:rsid w:val="00724F2F"/>
    <w:rsid w:val="00726055"/>
    <w:rsid w:val="0072734C"/>
    <w:rsid w:val="007336F7"/>
    <w:rsid w:val="00743F71"/>
    <w:rsid w:val="00744B42"/>
    <w:rsid w:val="00744E66"/>
    <w:rsid w:val="007560C7"/>
    <w:rsid w:val="00760AA4"/>
    <w:rsid w:val="007679A2"/>
    <w:rsid w:val="0077361F"/>
    <w:rsid w:val="00777165"/>
    <w:rsid w:val="0078104D"/>
    <w:rsid w:val="00782F63"/>
    <w:rsid w:val="00794C80"/>
    <w:rsid w:val="007A102E"/>
    <w:rsid w:val="007A1226"/>
    <w:rsid w:val="007B1DCE"/>
    <w:rsid w:val="007B5D0D"/>
    <w:rsid w:val="007B7265"/>
    <w:rsid w:val="007C0DB4"/>
    <w:rsid w:val="007C13C5"/>
    <w:rsid w:val="007C4CF5"/>
    <w:rsid w:val="007C5DEC"/>
    <w:rsid w:val="007D1175"/>
    <w:rsid w:val="007D25DF"/>
    <w:rsid w:val="007D4B7A"/>
    <w:rsid w:val="007D4C9F"/>
    <w:rsid w:val="007D6415"/>
    <w:rsid w:val="007D7BF4"/>
    <w:rsid w:val="007F042F"/>
    <w:rsid w:val="007F0686"/>
    <w:rsid w:val="007F4F27"/>
    <w:rsid w:val="007F7364"/>
    <w:rsid w:val="007F7F90"/>
    <w:rsid w:val="00800148"/>
    <w:rsid w:val="00802C81"/>
    <w:rsid w:val="00802FC0"/>
    <w:rsid w:val="0080573A"/>
    <w:rsid w:val="00810229"/>
    <w:rsid w:val="0081056F"/>
    <w:rsid w:val="00812355"/>
    <w:rsid w:val="00812708"/>
    <w:rsid w:val="00812DB2"/>
    <w:rsid w:val="00813C35"/>
    <w:rsid w:val="008146C1"/>
    <w:rsid w:val="00814C97"/>
    <w:rsid w:val="00824FD8"/>
    <w:rsid w:val="00827447"/>
    <w:rsid w:val="008320F5"/>
    <w:rsid w:val="00841B42"/>
    <w:rsid w:val="00847324"/>
    <w:rsid w:val="00853B82"/>
    <w:rsid w:val="0085514A"/>
    <w:rsid w:val="008566DB"/>
    <w:rsid w:val="0085672B"/>
    <w:rsid w:val="00857730"/>
    <w:rsid w:val="00863BBD"/>
    <w:rsid w:val="00867725"/>
    <w:rsid w:val="008703F5"/>
    <w:rsid w:val="00870BB5"/>
    <w:rsid w:val="00870FFF"/>
    <w:rsid w:val="0087704A"/>
    <w:rsid w:val="008800F5"/>
    <w:rsid w:val="008818E4"/>
    <w:rsid w:val="00885859"/>
    <w:rsid w:val="00895EFF"/>
    <w:rsid w:val="00896012"/>
    <w:rsid w:val="008A5BFE"/>
    <w:rsid w:val="008B0B95"/>
    <w:rsid w:val="008B69F1"/>
    <w:rsid w:val="008C080F"/>
    <w:rsid w:val="008C229C"/>
    <w:rsid w:val="008C261F"/>
    <w:rsid w:val="008C39A8"/>
    <w:rsid w:val="008C53C7"/>
    <w:rsid w:val="008D2AF8"/>
    <w:rsid w:val="008D4FDB"/>
    <w:rsid w:val="008E0DF1"/>
    <w:rsid w:val="008E283B"/>
    <w:rsid w:val="008E3853"/>
    <w:rsid w:val="008E6A9C"/>
    <w:rsid w:val="008F262F"/>
    <w:rsid w:val="00900161"/>
    <w:rsid w:val="009100BE"/>
    <w:rsid w:val="00911654"/>
    <w:rsid w:val="00912C1F"/>
    <w:rsid w:val="00916628"/>
    <w:rsid w:val="00917E6B"/>
    <w:rsid w:val="0092148A"/>
    <w:rsid w:val="00921F0B"/>
    <w:rsid w:val="00921F71"/>
    <w:rsid w:val="00922492"/>
    <w:rsid w:val="009269C6"/>
    <w:rsid w:val="00927128"/>
    <w:rsid w:val="00930937"/>
    <w:rsid w:val="00935228"/>
    <w:rsid w:val="009368DD"/>
    <w:rsid w:val="00944826"/>
    <w:rsid w:val="00950996"/>
    <w:rsid w:val="00950AC5"/>
    <w:rsid w:val="00950CAA"/>
    <w:rsid w:val="0095135D"/>
    <w:rsid w:val="009518A8"/>
    <w:rsid w:val="00960514"/>
    <w:rsid w:val="00964774"/>
    <w:rsid w:val="00967183"/>
    <w:rsid w:val="00970907"/>
    <w:rsid w:val="00973F86"/>
    <w:rsid w:val="00975CF1"/>
    <w:rsid w:val="0098046B"/>
    <w:rsid w:val="00984697"/>
    <w:rsid w:val="00986AB3"/>
    <w:rsid w:val="00994E53"/>
    <w:rsid w:val="009951B1"/>
    <w:rsid w:val="00996C3A"/>
    <w:rsid w:val="009A305D"/>
    <w:rsid w:val="009B2E1A"/>
    <w:rsid w:val="009B54B0"/>
    <w:rsid w:val="009B55C6"/>
    <w:rsid w:val="009C1032"/>
    <w:rsid w:val="009C514C"/>
    <w:rsid w:val="009C53BE"/>
    <w:rsid w:val="009C5A15"/>
    <w:rsid w:val="009C5B7C"/>
    <w:rsid w:val="009C6A2B"/>
    <w:rsid w:val="009D11AB"/>
    <w:rsid w:val="009D515D"/>
    <w:rsid w:val="009D6A19"/>
    <w:rsid w:val="009D7611"/>
    <w:rsid w:val="009E48D7"/>
    <w:rsid w:val="009F0355"/>
    <w:rsid w:val="009F03C5"/>
    <w:rsid w:val="009F1391"/>
    <w:rsid w:val="009F21FE"/>
    <w:rsid w:val="00A006FD"/>
    <w:rsid w:val="00A03607"/>
    <w:rsid w:val="00A10451"/>
    <w:rsid w:val="00A10B5D"/>
    <w:rsid w:val="00A17940"/>
    <w:rsid w:val="00A24347"/>
    <w:rsid w:val="00A27521"/>
    <w:rsid w:val="00A31444"/>
    <w:rsid w:val="00A360D5"/>
    <w:rsid w:val="00A36B0F"/>
    <w:rsid w:val="00A422F9"/>
    <w:rsid w:val="00A424BC"/>
    <w:rsid w:val="00A42C46"/>
    <w:rsid w:val="00A500FB"/>
    <w:rsid w:val="00A507D4"/>
    <w:rsid w:val="00A50F26"/>
    <w:rsid w:val="00A51E30"/>
    <w:rsid w:val="00A55F75"/>
    <w:rsid w:val="00A606C4"/>
    <w:rsid w:val="00A6497E"/>
    <w:rsid w:val="00A71176"/>
    <w:rsid w:val="00A74DDF"/>
    <w:rsid w:val="00A7623A"/>
    <w:rsid w:val="00A76F87"/>
    <w:rsid w:val="00A77B52"/>
    <w:rsid w:val="00A8010C"/>
    <w:rsid w:val="00A8215A"/>
    <w:rsid w:val="00A85785"/>
    <w:rsid w:val="00A904B7"/>
    <w:rsid w:val="00A95CF9"/>
    <w:rsid w:val="00A96C23"/>
    <w:rsid w:val="00A973ED"/>
    <w:rsid w:val="00AA0C02"/>
    <w:rsid w:val="00AA2534"/>
    <w:rsid w:val="00AA342C"/>
    <w:rsid w:val="00AA4886"/>
    <w:rsid w:val="00AA558E"/>
    <w:rsid w:val="00AA6BD0"/>
    <w:rsid w:val="00AB2397"/>
    <w:rsid w:val="00AB2AC5"/>
    <w:rsid w:val="00AB3222"/>
    <w:rsid w:val="00AB34FD"/>
    <w:rsid w:val="00AB614B"/>
    <w:rsid w:val="00AB7A35"/>
    <w:rsid w:val="00AC1D27"/>
    <w:rsid w:val="00AC24E2"/>
    <w:rsid w:val="00AC4C88"/>
    <w:rsid w:val="00AC7388"/>
    <w:rsid w:val="00AD5292"/>
    <w:rsid w:val="00AD6906"/>
    <w:rsid w:val="00AD6E68"/>
    <w:rsid w:val="00AE1802"/>
    <w:rsid w:val="00AE2B49"/>
    <w:rsid w:val="00AE2D8F"/>
    <w:rsid w:val="00AE6366"/>
    <w:rsid w:val="00AF3876"/>
    <w:rsid w:val="00AF3BC5"/>
    <w:rsid w:val="00AF7B6F"/>
    <w:rsid w:val="00B0266D"/>
    <w:rsid w:val="00B1099B"/>
    <w:rsid w:val="00B13C20"/>
    <w:rsid w:val="00B24949"/>
    <w:rsid w:val="00B25D09"/>
    <w:rsid w:val="00B260F2"/>
    <w:rsid w:val="00B26610"/>
    <w:rsid w:val="00B27410"/>
    <w:rsid w:val="00B3042D"/>
    <w:rsid w:val="00B3239E"/>
    <w:rsid w:val="00B46141"/>
    <w:rsid w:val="00B468BB"/>
    <w:rsid w:val="00B534E0"/>
    <w:rsid w:val="00B536E0"/>
    <w:rsid w:val="00B60B21"/>
    <w:rsid w:val="00B619AA"/>
    <w:rsid w:val="00B64DB7"/>
    <w:rsid w:val="00B66413"/>
    <w:rsid w:val="00B6764F"/>
    <w:rsid w:val="00B73405"/>
    <w:rsid w:val="00B74C27"/>
    <w:rsid w:val="00B774A9"/>
    <w:rsid w:val="00B8470F"/>
    <w:rsid w:val="00B84BE1"/>
    <w:rsid w:val="00B84C07"/>
    <w:rsid w:val="00B93C9F"/>
    <w:rsid w:val="00B958DD"/>
    <w:rsid w:val="00B96FB2"/>
    <w:rsid w:val="00BA02E6"/>
    <w:rsid w:val="00BA29CD"/>
    <w:rsid w:val="00BB5906"/>
    <w:rsid w:val="00BB6F47"/>
    <w:rsid w:val="00BC0B46"/>
    <w:rsid w:val="00BC0FAC"/>
    <w:rsid w:val="00BC4F6D"/>
    <w:rsid w:val="00BC52CA"/>
    <w:rsid w:val="00BC548A"/>
    <w:rsid w:val="00BC70C2"/>
    <w:rsid w:val="00BD0D78"/>
    <w:rsid w:val="00BD333E"/>
    <w:rsid w:val="00BE5CFD"/>
    <w:rsid w:val="00BF0175"/>
    <w:rsid w:val="00BF4F0F"/>
    <w:rsid w:val="00C002F2"/>
    <w:rsid w:val="00C01B86"/>
    <w:rsid w:val="00C1000B"/>
    <w:rsid w:val="00C2124E"/>
    <w:rsid w:val="00C22F2F"/>
    <w:rsid w:val="00C24DFC"/>
    <w:rsid w:val="00C273AC"/>
    <w:rsid w:val="00C27967"/>
    <w:rsid w:val="00C34687"/>
    <w:rsid w:val="00C40550"/>
    <w:rsid w:val="00C40FCE"/>
    <w:rsid w:val="00C44894"/>
    <w:rsid w:val="00C463C1"/>
    <w:rsid w:val="00C46A06"/>
    <w:rsid w:val="00C50D4F"/>
    <w:rsid w:val="00C52622"/>
    <w:rsid w:val="00C56A8D"/>
    <w:rsid w:val="00C56C29"/>
    <w:rsid w:val="00C64ACA"/>
    <w:rsid w:val="00C738E5"/>
    <w:rsid w:val="00C77E84"/>
    <w:rsid w:val="00C81A80"/>
    <w:rsid w:val="00C837C0"/>
    <w:rsid w:val="00C8414A"/>
    <w:rsid w:val="00C869FC"/>
    <w:rsid w:val="00C873DB"/>
    <w:rsid w:val="00C87732"/>
    <w:rsid w:val="00C91AE8"/>
    <w:rsid w:val="00C94C5A"/>
    <w:rsid w:val="00C94F37"/>
    <w:rsid w:val="00C97455"/>
    <w:rsid w:val="00C976D1"/>
    <w:rsid w:val="00CA5B08"/>
    <w:rsid w:val="00CA68CB"/>
    <w:rsid w:val="00CB2C2F"/>
    <w:rsid w:val="00CB3B9A"/>
    <w:rsid w:val="00CB40C1"/>
    <w:rsid w:val="00CC41EA"/>
    <w:rsid w:val="00CD77CA"/>
    <w:rsid w:val="00CE25C4"/>
    <w:rsid w:val="00CE29F6"/>
    <w:rsid w:val="00CE4455"/>
    <w:rsid w:val="00CE44AB"/>
    <w:rsid w:val="00CE5005"/>
    <w:rsid w:val="00CE6004"/>
    <w:rsid w:val="00CE7F72"/>
    <w:rsid w:val="00CF1514"/>
    <w:rsid w:val="00CF58E3"/>
    <w:rsid w:val="00D00C8D"/>
    <w:rsid w:val="00D06135"/>
    <w:rsid w:val="00D06915"/>
    <w:rsid w:val="00D10120"/>
    <w:rsid w:val="00D106AB"/>
    <w:rsid w:val="00D12BC9"/>
    <w:rsid w:val="00D147DC"/>
    <w:rsid w:val="00D16135"/>
    <w:rsid w:val="00D170F2"/>
    <w:rsid w:val="00D20203"/>
    <w:rsid w:val="00D2161E"/>
    <w:rsid w:val="00D26181"/>
    <w:rsid w:val="00D32C76"/>
    <w:rsid w:val="00D32E1B"/>
    <w:rsid w:val="00D43476"/>
    <w:rsid w:val="00D44FF8"/>
    <w:rsid w:val="00D47DA3"/>
    <w:rsid w:val="00D5036C"/>
    <w:rsid w:val="00D5198C"/>
    <w:rsid w:val="00D525FB"/>
    <w:rsid w:val="00D5509B"/>
    <w:rsid w:val="00D56F9F"/>
    <w:rsid w:val="00D61D1C"/>
    <w:rsid w:val="00D62518"/>
    <w:rsid w:val="00D63778"/>
    <w:rsid w:val="00D6567C"/>
    <w:rsid w:val="00D663DF"/>
    <w:rsid w:val="00D71F79"/>
    <w:rsid w:val="00D72D5A"/>
    <w:rsid w:val="00D7428A"/>
    <w:rsid w:val="00D758A5"/>
    <w:rsid w:val="00D77850"/>
    <w:rsid w:val="00D840BF"/>
    <w:rsid w:val="00D85770"/>
    <w:rsid w:val="00D86DE3"/>
    <w:rsid w:val="00D875F7"/>
    <w:rsid w:val="00D95147"/>
    <w:rsid w:val="00DA1041"/>
    <w:rsid w:val="00DA1207"/>
    <w:rsid w:val="00DA209F"/>
    <w:rsid w:val="00DB29FD"/>
    <w:rsid w:val="00DB4E23"/>
    <w:rsid w:val="00DC0E38"/>
    <w:rsid w:val="00DC4800"/>
    <w:rsid w:val="00DC5E27"/>
    <w:rsid w:val="00DD1BBF"/>
    <w:rsid w:val="00DD29A8"/>
    <w:rsid w:val="00DD4703"/>
    <w:rsid w:val="00DD6F10"/>
    <w:rsid w:val="00DE255B"/>
    <w:rsid w:val="00DF4BBE"/>
    <w:rsid w:val="00E05645"/>
    <w:rsid w:val="00E067A2"/>
    <w:rsid w:val="00E13008"/>
    <w:rsid w:val="00E1582F"/>
    <w:rsid w:val="00E16B65"/>
    <w:rsid w:val="00E24E85"/>
    <w:rsid w:val="00E30052"/>
    <w:rsid w:val="00E31539"/>
    <w:rsid w:val="00E325F6"/>
    <w:rsid w:val="00E33E30"/>
    <w:rsid w:val="00E36F79"/>
    <w:rsid w:val="00E37401"/>
    <w:rsid w:val="00E40BD9"/>
    <w:rsid w:val="00E41D30"/>
    <w:rsid w:val="00E45B76"/>
    <w:rsid w:val="00E462D4"/>
    <w:rsid w:val="00E46734"/>
    <w:rsid w:val="00E51162"/>
    <w:rsid w:val="00E52D75"/>
    <w:rsid w:val="00E533FD"/>
    <w:rsid w:val="00E574A2"/>
    <w:rsid w:val="00E576E5"/>
    <w:rsid w:val="00E6127C"/>
    <w:rsid w:val="00E61543"/>
    <w:rsid w:val="00E62EBE"/>
    <w:rsid w:val="00E653C7"/>
    <w:rsid w:val="00E66765"/>
    <w:rsid w:val="00E74E09"/>
    <w:rsid w:val="00E750E4"/>
    <w:rsid w:val="00E75B69"/>
    <w:rsid w:val="00E8087E"/>
    <w:rsid w:val="00E83C56"/>
    <w:rsid w:val="00E85FAF"/>
    <w:rsid w:val="00E90ACA"/>
    <w:rsid w:val="00EA2E59"/>
    <w:rsid w:val="00EA3B2B"/>
    <w:rsid w:val="00EA5A36"/>
    <w:rsid w:val="00EA6532"/>
    <w:rsid w:val="00EB1C6A"/>
    <w:rsid w:val="00EC09CE"/>
    <w:rsid w:val="00EC21E2"/>
    <w:rsid w:val="00EC5FD6"/>
    <w:rsid w:val="00EC75AD"/>
    <w:rsid w:val="00ED1C90"/>
    <w:rsid w:val="00ED5AC5"/>
    <w:rsid w:val="00EE196A"/>
    <w:rsid w:val="00EE3C87"/>
    <w:rsid w:val="00EE59D8"/>
    <w:rsid w:val="00EE60A1"/>
    <w:rsid w:val="00EF14BD"/>
    <w:rsid w:val="00EF1576"/>
    <w:rsid w:val="00EF2863"/>
    <w:rsid w:val="00EF4184"/>
    <w:rsid w:val="00EF52E2"/>
    <w:rsid w:val="00EF56FA"/>
    <w:rsid w:val="00EF5C93"/>
    <w:rsid w:val="00EF7DEF"/>
    <w:rsid w:val="00F014DB"/>
    <w:rsid w:val="00F0227F"/>
    <w:rsid w:val="00F02F34"/>
    <w:rsid w:val="00F04AB1"/>
    <w:rsid w:val="00F04CA8"/>
    <w:rsid w:val="00F06A53"/>
    <w:rsid w:val="00F104CC"/>
    <w:rsid w:val="00F171E4"/>
    <w:rsid w:val="00F17D8F"/>
    <w:rsid w:val="00F2457E"/>
    <w:rsid w:val="00F25167"/>
    <w:rsid w:val="00F26A78"/>
    <w:rsid w:val="00F3018C"/>
    <w:rsid w:val="00F36811"/>
    <w:rsid w:val="00F3703B"/>
    <w:rsid w:val="00F413EE"/>
    <w:rsid w:val="00F43C53"/>
    <w:rsid w:val="00F443FB"/>
    <w:rsid w:val="00F50545"/>
    <w:rsid w:val="00F515DD"/>
    <w:rsid w:val="00F61E7F"/>
    <w:rsid w:val="00F62D56"/>
    <w:rsid w:val="00F731CA"/>
    <w:rsid w:val="00F73341"/>
    <w:rsid w:val="00F74F5A"/>
    <w:rsid w:val="00F821C4"/>
    <w:rsid w:val="00F828A2"/>
    <w:rsid w:val="00F83AEC"/>
    <w:rsid w:val="00F8445F"/>
    <w:rsid w:val="00F91D60"/>
    <w:rsid w:val="00F92045"/>
    <w:rsid w:val="00F927AB"/>
    <w:rsid w:val="00F930EA"/>
    <w:rsid w:val="00FA0AB5"/>
    <w:rsid w:val="00FA4029"/>
    <w:rsid w:val="00FB096A"/>
    <w:rsid w:val="00FB1CBE"/>
    <w:rsid w:val="00FB1DAF"/>
    <w:rsid w:val="00FB5EE9"/>
    <w:rsid w:val="00FB61E6"/>
    <w:rsid w:val="00FC2557"/>
    <w:rsid w:val="00FC45D4"/>
    <w:rsid w:val="00FC4E80"/>
    <w:rsid w:val="00FC5D5F"/>
    <w:rsid w:val="00FC6E77"/>
    <w:rsid w:val="00FC7345"/>
    <w:rsid w:val="00FD0493"/>
    <w:rsid w:val="00FD2267"/>
    <w:rsid w:val="00FF0075"/>
    <w:rsid w:val="00FF0537"/>
    <w:rsid w:val="00FF3D2C"/>
    <w:rsid w:val="00FF420F"/>
    <w:rsid w:val="00FF78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C600B1"/>
  <w15:docId w15:val="{C2922915-C1C0-49A4-9420-D2DEDE54F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pPr>
      <w:keepNext/>
      <w:keepLines/>
      <w:spacing w:before="400" w:after="120"/>
      <w:outlineLvl w:val="0"/>
    </w:pPr>
    <w:rPr>
      <w:sz w:val="40"/>
      <w:szCs w:val="40"/>
    </w:rPr>
  </w:style>
  <w:style w:type="paragraph" w:styleId="Heading2">
    <w:name w:val="heading 2"/>
    <w:basedOn w:val="Normal"/>
    <w:next w:val="Normal"/>
    <w:link w:val="Heading2Char"/>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link w:val="Heading4Char"/>
    <w:pPr>
      <w:keepNext/>
      <w:keepLines/>
      <w:spacing w:before="280" w:after="80"/>
      <w:outlineLvl w:val="3"/>
    </w:pPr>
    <w:rPr>
      <w:color w:val="666666"/>
      <w:sz w:val="24"/>
      <w:szCs w:val="24"/>
    </w:rPr>
  </w:style>
  <w:style w:type="paragraph" w:styleId="Heading5">
    <w:name w:val="heading 5"/>
    <w:basedOn w:val="Normal"/>
    <w:next w:val="Normal"/>
    <w:link w:val="Heading5Char"/>
    <w:pPr>
      <w:keepNext/>
      <w:keepLines/>
      <w:spacing w:before="240" w:after="80"/>
      <w:outlineLvl w:val="4"/>
    </w:pPr>
    <w:rPr>
      <w:color w:val="666666"/>
    </w:rPr>
  </w:style>
  <w:style w:type="paragraph" w:styleId="Heading6">
    <w:name w:val="heading 6"/>
    <w:basedOn w:val="Normal"/>
    <w:next w:val="Normal"/>
    <w:link w:val="Heading6Char"/>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after="60"/>
    </w:pPr>
    <w:rPr>
      <w:sz w:val="52"/>
      <w:szCs w:val="52"/>
    </w:rPr>
  </w:style>
  <w:style w:type="paragraph" w:styleId="Subtitle">
    <w:name w:val="Subtitle"/>
    <w:basedOn w:val="Normal"/>
    <w:next w:val="Normal"/>
    <w:link w:val="SubtitleChar"/>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371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172"/>
    <w:rPr>
      <w:rFonts w:ascii="Segoe UI" w:hAnsi="Segoe UI" w:cs="Segoe UI"/>
      <w:sz w:val="18"/>
      <w:szCs w:val="18"/>
    </w:rPr>
  </w:style>
  <w:style w:type="character" w:styleId="Hyperlink">
    <w:name w:val="Hyperlink"/>
    <w:basedOn w:val="DefaultParagraphFont"/>
    <w:uiPriority w:val="99"/>
    <w:unhideWhenUsed/>
    <w:rsid w:val="00537172"/>
    <w:rPr>
      <w:color w:val="0000FF" w:themeColor="hyperlink"/>
      <w:u w:val="single"/>
    </w:rPr>
  </w:style>
  <w:style w:type="character" w:styleId="LineNumber">
    <w:name w:val="line number"/>
    <w:basedOn w:val="DefaultParagraphFont"/>
    <w:uiPriority w:val="99"/>
    <w:semiHidden/>
    <w:unhideWhenUsed/>
    <w:rsid w:val="00E51162"/>
  </w:style>
  <w:style w:type="paragraph" w:styleId="CommentSubject">
    <w:name w:val="annotation subject"/>
    <w:basedOn w:val="CommentText"/>
    <w:next w:val="CommentText"/>
    <w:link w:val="CommentSubjectChar"/>
    <w:uiPriority w:val="99"/>
    <w:semiHidden/>
    <w:unhideWhenUsed/>
    <w:rsid w:val="00283BB4"/>
    <w:rPr>
      <w:b/>
      <w:bCs/>
    </w:rPr>
  </w:style>
  <w:style w:type="character" w:customStyle="1" w:styleId="CommentSubjectChar">
    <w:name w:val="Comment Subject Char"/>
    <w:basedOn w:val="CommentTextChar"/>
    <w:link w:val="CommentSubject"/>
    <w:uiPriority w:val="99"/>
    <w:semiHidden/>
    <w:rsid w:val="00283BB4"/>
    <w:rPr>
      <w:b/>
      <w:bCs/>
      <w:sz w:val="20"/>
      <w:szCs w:val="20"/>
    </w:rPr>
  </w:style>
  <w:style w:type="paragraph" w:styleId="Header">
    <w:name w:val="header"/>
    <w:basedOn w:val="Normal"/>
    <w:link w:val="HeaderChar"/>
    <w:uiPriority w:val="99"/>
    <w:unhideWhenUsed/>
    <w:rsid w:val="00813C35"/>
    <w:pPr>
      <w:tabs>
        <w:tab w:val="center" w:pos="4320"/>
        <w:tab w:val="right" w:pos="8640"/>
      </w:tabs>
      <w:spacing w:line="240" w:lineRule="auto"/>
    </w:pPr>
  </w:style>
  <w:style w:type="character" w:customStyle="1" w:styleId="HeaderChar">
    <w:name w:val="Header Char"/>
    <w:basedOn w:val="DefaultParagraphFont"/>
    <w:link w:val="Header"/>
    <w:uiPriority w:val="99"/>
    <w:rsid w:val="00813C35"/>
  </w:style>
  <w:style w:type="paragraph" w:styleId="Footer">
    <w:name w:val="footer"/>
    <w:basedOn w:val="Normal"/>
    <w:link w:val="FooterChar"/>
    <w:uiPriority w:val="99"/>
    <w:unhideWhenUsed/>
    <w:rsid w:val="00813C35"/>
    <w:pPr>
      <w:tabs>
        <w:tab w:val="center" w:pos="4320"/>
        <w:tab w:val="right" w:pos="8640"/>
      </w:tabs>
      <w:spacing w:line="240" w:lineRule="auto"/>
    </w:pPr>
  </w:style>
  <w:style w:type="character" w:customStyle="1" w:styleId="FooterChar">
    <w:name w:val="Footer Char"/>
    <w:basedOn w:val="DefaultParagraphFont"/>
    <w:link w:val="Footer"/>
    <w:uiPriority w:val="99"/>
    <w:rsid w:val="00813C35"/>
  </w:style>
  <w:style w:type="character" w:customStyle="1" w:styleId="1">
    <w:name w:val="未处理的提及1"/>
    <w:basedOn w:val="DefaultParagraphFont"/>
    <w:uiPriority w:val="99"/>
    <w:semiHidden/>
    <w:unhideWhenUsed/>
    <w:rsid w:val="002627ED"/>
    <w:rPr>
      <w:color w:val="605E5C"/>
      <w:shd w:val="clear" w:color="auto" w:fill="E1DFDD"/>
    </w:rPr>
  </w:style>
  <w:style w:type="table" w:styleId="TableGrid">
    <w:name w:val="Table Grid"/>
    <w:basedOn w:val="TableNormal"/>
    <w:uiPriority w:val="59"/>
    <w:rsid w:val="00F927AB"/>
    <w:pPr>
      <w:spacing w:line="240" w:lineRule="auto"/>
    </w:pPr>
    <w:rPr>
      <w:rFonts w:asciiTheme="minorHAnsi" w:eastAsiaTheme="minorEastAsia" w:hAnsiTheme="minorHAnsi" w:cstheme="minorBidi"/>
      <w:kern w:val="2"/>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27AB"/>
    <w:pPr>
      <w:ind w:left="720"/>
      <w:contextualSpacing/>
    </w:pPr>
  </w:style>
  <w:style w:type="paragraph" w:styleId="Revision">
    <w:name w:val="Revision"/>
    <w:hidden/>
    <w:uiPriority w:val="99"/>
    <w:semiHidden/>
    <w:rsid w:val="004F3894"/>
    <w:pPr>
      <w:spacing w:line="240" w:lineRule="auto"/>
    </w:pPr>
  </w:style>
  <w:style w:type="character" w:customStyle="1" w:styleId="UnresolvedMention1">
    <w:name w:val="Unresolved Mention1"/>
    <w:basedOn w:val="DefaultParagraphFont"/>
    <w:uiPriority w:val="99"/>
    <w:semiHidden/>
    <w:unhideWhenUsed/>
    <w:rsid w:val="00D85770"/>
    <w:rPr>
      <w:color w:val="605E5C"/>
      <w:shd w:val="clear" w:color="auto" w:fill="E1DFDD"/>
    </w:rPr>
  </w:style>
  <w:style w:type="character" w:customStyle="1" w:styleId="Heading1Char">
    <w:name w:val="Heading 1 Char"/>
    <w:basedOn w:val="DefaultParagraphFont"/>
    <w:link w:val="Heading1"/>
    <w:rsid w:val="00853B82"/>
    <w:rPr>
      <w:sz w:val="40"/>
      <w:szCs w:val="40"/>
    </w:rPr>
  </w:style>
  <w:style w:type="character" w:customStyle="1" w:styleId="Heading2Char">
    <w:name w:val="Heading 2 Char"/>
    <w:basedOn w:val="DefaultParagraphFont"/>
    <w:link w:val="Heading2"/>
    <w:rsid w:val="00853B82"/>
    <w:rPr>
      <w:sz w:val="32"/>
      <w:szCs w:val="32"/>
    </w:rPr>
  </w:style>
  <w:style w:type="character" w:customStyle="1" w:styleId="Heading3Char">
    <w:name w:val="Heading 3 Char"/>
    <w:basedOn w:val="DefaultParagraphFont"/>
    <w:link w:val="Heading3"/>
    <w:rsid w:val="00853B82"/>
    <w:rPr>
      <w:color w:val="434343"/>
      <w:sz w:val="28"/>
      <w:szCs w:val="28"/>
    </w:rPr>
  </w:style>
  <w:style w:type="character" w:customStyle="1" w:styleId="Heading4Char">
    <w:name w:val="Heading 4 Char"/>
    <w:basedOn w:val="DefaultParagraphFont"/>
    <w:link w:val="Heading4"/>
    <w:rsid w:val="00853B82"/>
    <w:rPr>
      <w:color w:val="666666"/>
      <w:sz w:val="24"/>
      <w:szCs w:val="24"/>
    </w:rPr>
  </w:style>
  <w:style w:type="character" w:customStyle="1" w:styleId="Heading5Char">
    <w:name w:val="Heading 5 Char"/>
    <w:basedOn w:val="DefaultParagraphFont"/>
    <w:link w:val="Heading5"/>
    <w:rsid w:val="00853B82"/>
    <w:rPr>
      <w:color w:val="666666"/>
    </w:rPr>
  </w:style>
  <w:style w:type="character" w:customStyle="1" w:styleId="Heading6Char">
    <w:name w:val="Heading 6 Char"/>
    <w:basedOn w:val="DefaultParagraphFont"/>
    <w:link w:val="Heading6"/>
    <w:rsid w:val="00853B82"/>
    <w:rPr>
      <w:i/>
      <w:color w:val="666666"/>
    </w:rPr>
  </w:style>
  <w:style w:type="character" w:customStyle="1" w:styleId="TitleChar">
    <w:name w:val="Title Char"/>
    <w:basedOn w:val="DefaultParagraphFont"/>
    <w:link w:val="Title"/>
    <w:rsid w:val="00853B82"/>
    <w:rPr>
      <w:sz w:val="52"/>
      <w:szCs w:val="52"/>
    </w:rPr>
  </w:style>
  <w:style w:type="character" w:customStyle="1" w:styleId="SubtitleChar">
    <w:name w:val="Subtitle Char"/>
    <w:basedOn w:val="DefaultParagraphFont"/>
    <w:link w:val="Subtitle"/>
    <w:rsid w:val="00853B82"/>
    <w:rPr>
      <w:color w:val="666666"/>
      <w:sz w:val="30"/>
      <w:szCs w:val="30"/>
    </w:rPr>
  </w:style>
  <w:style w:type="character" w:customStyle="1" w:styleId="il">
    <w:name w:val="il"/>
    <w:basedOn w:val="DefaultParagraphFont"/>
    <w:rsid w:val="007B5D0D"/>
  </w:style>
  <w:style w:type="character" w:customStyle="1" w:styleId="UnresolvedMention2">
    <w:name w:val="Unresolved Mention2"/>
    <w:basedOn w:val="DefaultParagraphFont"/>
    <w:uiPriority w:val="99"/>
    <w:semiHidden/>
    <w:unhideWhenUsed/>
    <w:rsid w:val="003A37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6486">
      <w:bodyDiv w:val="1"/>
      <w:marLeft w:val="0"/>
      <w:marRight w:val="0"/>
      <w:marTop w:val="0"/>
      <w:marBottom w:val="0"/>
      <w:divBdr>
        <w:top w:val="none" w:sz="0" w:space="0" w:color="auto"/>
        <w:left w:val="none" w:sz="0" w:space="0" w:color="auto"/>
        <w:bottom w:val="none" w:sz="0" w:space="0" w:color="auto"/>
        <w:right w:val="none" w:sz="0" w:space="0" w:color="auto"/>
      </w:divBdr>
    </w:div>
    <w:div w:id="66853992">
      <w:bodyDiv w:val="1"/>
      <w:marLeft w:val="0"/>
      <w:marRight w:val="0"/>
      <w:marTop w:val="0"/>
      <w:marBottom w:val="0"/>
      <w:divBdr>
        <w:top w:val="none" w:sz="0" w:space="0" w:color="auto"/>
        <w:left w:val="none" w:sz="0" w:space="0" w:color="auto"/>
        <w:bottom w:val="none" w:sz="0" w:space="0" w:color="auto"/>
        <w:right w:val="none" w:sz="0" w:space="0" w:color="auto"/>
      </w:divBdr>
      <w:divsChild>
        <w:div w:id="145099401">
          <w:marLeft w:val="0"/>
          <w:marRight w:val="0"/>
          <w:marTop w:val="0"/>
          <w:marBottom w:val="0"/>
          <w:divBdr>
            <w:top w:val="none" w:sz="0" w:space="0" w:color="auto"/>
            <w:left w:val="none" w:sz="0" w:space="0" w:color="auto"/>
            <w:bottom w:val="none" w:sz="0" w:space="0" w:color="auto"/>
            <w:right w:val="none" w:sz="0" w:space="0" w:color="auto"/>
          </w:divBdr>
        </w:div>
        <w:div w:id="769548415">
          <w:marLeft w:val="0"/>
          <w:marRight w:val="0"/>
          <w:marTop w:val="0"/>
          <w:marBottom w:val="0"/>
          <w:divBdr>
            <w:top w:val="none" w:sz="0" w:space="0" w:color="auto"/>
            <w:left w:val="none" w:sz="0" w:space="0" w:color="auto"/>
            <w:bottom w:val="none" w:sz="0" w:space="0" w:color="auto"/>
            <w:right w:val="none" w:sz="0" w:space="0" w:color="auto"/>
          </w:divBdr>
        </w:div>
      </w:divsChild>
    </w:div>
    <w:div w:id="110516621">
      <w:bodyDiv w:val="1"/>
      <w:marLeft w:val="0"/>
      <w:marRight w:val="0"/>
      <w:marTop w:val="0"/>
      <w:marBottom w:val="0"/>
      <w:divBdr>
        <w:top w:val="none" w:sz="0" w:space="0" w:color="auto"/>
        <w:left w:val="none" w:sz="0" w:space="0" w:color="auto"/>
        <w:bottom w:val="none" w:sz="0" w:space="0" w:color="auto"/>
        <w:right w:val="none" w:sz="0" w:space="0" w:color="auto"/>
      </w:divBdr>
    </w:div>
    <w:div w:id="132984661">
      <w:bodyDiv w:val="1"/>
      <w:marLeft w:val="0"/>
      <w:marRight w:val="0"/>
      <w:marTop w:val="0"/>
      <w:marBottom w:val="0"/>
      <w:divBdr>
        <w:top w:val="none" w:sz="0" w:space="0" w:color="auto"/>
        <w:left w:val="none" w:sz="0" w:space="0" w:color="auto"/>
        <w:bottom w:val="none" w:sz="0" w:space="0" w:color="auto"/>
        <w:right w:val="none" w:sz="0" w:space="0" w:color="auto"/>
      </w:divBdr>
      <w:divsChild>
        <w:div w:id="1164584521">
          <w:marLeft w:val="0"/>
          <w:marRight w:val="0"/>
          <w:marTop w:val="0"/>
          <w:marBottom w:val="0"/>
          <w:divBdr>
            <w:top w:val="none" w:sz="0" w:space="0" w:color="auto"/>
            <w:left w:val="none" w:sz="0" w:space="0" w:color="auto"/>
            <w:bottom w:val="none" w:sz="0" w:space="0" w:color="auto"/>
            <w:right w:val="none" w:sz="0" w:space="0" w:color="auto"/>
          </w:divBdr>
        </w:div>
        <w:div w:id="1085104462">
          <w:marLeft w:val="0"/>
          <w:marRight w:val="0"/>
          <w:marTop w:val="0"/>
          <w:marBottom w:val="0"/>
          <w:divBdr>
            <w:top w:val="none" w:sz="0" w:space="0" w:color="auto"/>
            <w:left w:val="none" w:sz="0" w:space="0" w:color="auto"/>
            <w:bottom w:val="none" w:sz="0" w:space="0" w:color="auto"/>
            <w:right w:val="none" w:sz="0" w:space="0" w:color="auto"/>
          </w:divBdr>
        </w:div>
      </w:divsChild>
    </w:div>
    <w:div w:id="198670050">
      <w:bodyDiv w:val="1"/>
      <w:marLeft w:val="0"/>
      <w:marRight w:val="0"/>
      <w:marTop w:val="0"/>
      <w:marBottom w:val="0"/>
      <w:divBdr>
        <w:top w:val="none" w:sz="0" w:space="0" w:color="auto"/>
        <w:left w:val="none" w:sz="0" w:space="0" w:color="auto"/>
        <w:bottom w:val="none" w:sz="0" w:space="0" w:color="auto"/>
        <w:right w:val="none" w:sz="0" w:space="0" w:color="auto"/>
      </w:divBdr>
    </w:div>
    <w:div w:id="274405814">
      <w:bodyDiv w:val="1"/>
      <w:marLeft w:val="0"/>
      <w:marRight w:val="0"/>
      <w:marTop w:val="0"/>
      <w:marBottom w:val="0"/>
      <w:divBdr>
        <w:top w:val="none" w:sz="0" w:space="0" w:color="auto"/>
        <w:left w:val="none" w:sz="0" w:space="0" w:color="auto"/>
        <w:bottom w:val="none" w:sz="0" w:space="0" w:color="auto"/>
        <w:right w:val="none" w:sz="0" w:space="0" w:color="auto"/>
      </w:divBdr>
      <w:divsChild>
        <w:div w:id="2081096591">
          <w:marLeft w:val="0"/>
          <w:marRight w:val="0"/>
          <w:marTop w:val="0"/>
          <w:marBottom w:val="0"/>
          <w:divBdr>
            <w:top w:val="none" w:sz="0" w:space="0" w:color="auto"/>
            <w:left w:val="none" w:sz="0" w:space="0" w:color="auto"/>
            <w:bottom w:val="none" w:sz="0" w:space="0" w:color="auto"/>
            <w:right w:val="none" w:sz="0" w:space="0" w:color="auto"/>
          </w:divBdr>
        </w:div>
      </w:divsChild>
    </w:div>
    <w:div w:id="303043507">
      <w:bodyDiv w:val="1"/>
      <w:marLeft w:val="0"/>
      <w:marRight w:val="0"/>
      <w:marTop w:val="0"/>
      <w:marBottom w:val="0"/>
      <w:divBdr>
        <w:top w:val="none" w:sz="0" w:space="0" w:color="auto"/>
        <w:left w:val="none" w:sz="0" w:space="0" w:color="auto"/>
        <w:bottom w:val="none" w:sz="0" w:space="0" w:color="auto"/>
        <w:right w:val="none" w:sz="0" w:space="0" w:color="auto"/>
      </w:divBdr>
      <w:divsChild>
        <w:div w:id="592586515">
          <w:marLeft w:val="0"/>
          <w:marRight w:val="0"/>
          <w:marTop w:val="0"/>
          <w:marBottom w:val="0"/>
          <w:divBdr>
            <w:top w:val="none" w:sz="0" w:space="0" w:color="auto"/>
            <w:left w:val="none" w:sz="0" w:space="0" w:color="auto"/>
            <w:bottom w:val="none" w:sz="0" w:space="0" w:color="auto"/>
            <w:right w:val="none" w:sz="0" w:space="0" w:color="auto"/>
          </w:divBdr>
        </w:div>
      </w:divsChild>
    </w:div>
    <w:div w:id="307169501">
      <w:bodyDiv w:val="1"/>
      <w:marLeft w:val="0"/>
      <w:marRight w:val="0"/>
      <w:marTop w:val="0"/>
      <w:marBottom w:val="0"/>
      <w:divBdr>
        <w:top w:val="none" w:sz="0" w:space="0" w:color="auto"/>
        <w:left w:val="none" w:sz="0" w:space="0" w:color="auto"/>
        <w:bottom w:val="none" w:sz="0" w:space="0" w:color="auto"/>
        <w:right w:val="none" w:sz="0" w:space="0" w:color="auto"/>
      </w:divBdr>
      <w:divsChild>
        <w:div w:id="1192451997">
          <w:marLeft w:val="0"/>
          <w:marRight w:val="0"/>
          <w:marTop w:val="0"/>
          <w:marBottom w:val="0"/>
          <w:divBdr>
            <w:top w:val="none" w:sz="0" w:space="0" w:color="auto"/>
            <w:left w:val="none" w:sz="0" w:space="0" w:color="auto"/>
            <w:bottom w:val="none" w:sz="0" w:space="0" w:color="auto"/>
            <w:right w:val="none" w:sz="0" w:space="0" w:color="auto"/>
          </w:divBdr>
        </w:div>
        <w:div w:id="802624630">
          <w:marLeft w:val="0"/>
          <w:marRight w:val="0"/>
          <w:marTop w:val="0"/>
          <w:marBottom w:val="0"/>
          <w:divBdr>
            <w:top w:val="none" w:sz="0" w:space="0" w:color="auto"/>
            <w:left w:val="none" w:sz="0" w:space="0" w:color="auto"/>
            <w:bottom w:val="none" w:sz="0" w:space="0" w:color="auto"/>
            <w:right w:val="none" w:sz="0" w:space="0" w:color="auto"/>
          </w:divBdr>
        </w:div>
      </w:divsChild>
    </w:div>
    <w:div w:id="544103867">
      <w:bodyDiv w:val="1"/>
      <w:marLeft w:val="0"/>
      <w:marRight w:val="0"/>
      <w:marTop w:val="0"/>
      <w:marBottom w:val="0"/>
      <w:divBdr>
        <w:top w:val="none" w:sz="0" w:space="0" w:color="auto"/>
        <w:left w:val="none" w:sz="0" w:space="0" w:color="auto"/>
        <w:bottom w:val="none" w:sz="0" w:space="0" w:color="auto"/>
        <w:right w:val="none" w:sz="0" w:space="0" w:color="auto"/>
      </w:divBdr>
      <w:divsChild>
        <w:div w:id="1661275224">
          <w:marLeft w:val="0"/>
          <w:marRight w:val="0"/>
          <w:marTop w:val="0"/>
          <w:marBottom w:val="0"/>
          <w:divBdr>
            <w:top w:val="none" w:sz="0" w:space="0" w:color="auto"/>
            <w:left w:val="none" w:sz="0" w:space="0" w:color="auto"/>
            <w:bottom w:val="none" w:sz="0" w:space="0" w:color="auto"/>
            <w:right w:val="none" w:sz="0" w:space="0" w:color="auto"/>
          </w:divBdr>
        </w:div>
      </w:divsChild>
    </w:div>
    <w:div w:id="723068142">
      <w:bodyDiv w:val="1"/>
      <w:marLeft w:val="0"/>
      <w:marRight w:val="0"/>
      <w:marTop w:val="0"/>
      <w:marBottom w:val="0"/>
      <w:divBdr>
        <w:top w:val="none" w:sz="0" w:space="0" w:color="auto"/>
        <w:left w:val="none" w:sz="0" w:space="0" w:color="auto"/>
        <w:bottom w:val="none" w:sz="0" w:space="0" w:color="auto"/>
        <w:right w:val="none" w:sz="0" w:space="0" w:color="auto"/>
      </w:divBdr>
      <w:divsChild>
        <w:div w:id="1356469407">
          <w:marLeft w:val="0"/>
          <w:marRight w:val="0"/>
          <w:marTop w:val="0"/>
          <w:marBottom w:val="0"/>
          <w:divBdr>
            <w:top w:val="none" w:sz="0" w:space="0" w:color="auto"/>
            <w:left w:val="none" w:sz="0" w:space="0" w:color="auto"/>
            <w:bottom w:val="none" w:sz="0" w:space="0" w:color="auto"/>
            <w:right w:val="none" w:sz="0" w:space="0" w:color="auto"/>
          </w:divBdr>
        </w:div>
      </w:divsChild>
    </w:div>
    <w:div w:id="858010200">
      <w:bodyDiv w:val="1"/>
      <w:marLeft w:val="0"/>
      <w:marRight w:val="0"/>
      <w:marTop w:val="0"/>
      <w:marBottom w:val="0"/>
      <w:divBdr>
        <w:top w:val="none" w:sz="0" w:space="0" w:color="auto"/>
        <w:left w:val="none" w:sz="0" w:space="0" w:color="auto"/>
        <w:bottom w:val="none" w:sz="0" w:space="0" w:color="auto"/>
        <w:right w:val="none" w:sz="0" w:space="0" w:color="auto"/>
      </w:divBdr>
    </w:div>
    <w:div w:id="868107083">
      <w:bodyDiv w:val="1"/>
      <w:marLeft w:val="0"/>
      <w:marRight w:val="0"/>
      <w:marTop w:val="0"/>
      <w:marBottom w:val="0"/>
      <w:divBdr>
        <w:top w:val="none" w:sz="0" w:space="0" w:color="auto"/>
        <w:left w:val="none" w:sz="0" w:space="0" w:color="auto"/>
        <w:bottom w:val="none" w:sz="0" w:space="0" w:color="auto"/>
        <w:right w:val="none" w:sz="0" w:space="0" w:color="auto"/>
      </w:divBdr>
      <w:divsChild>
        <w:div w:id="1375227674">
          <w:marLeft w:val="0"/>
          <w:marRight w:val="0"/>
          <w:marTop w:val="0"/>
          <w:marBottom w:val="0"/>
          <w:divBdr>
            <w:top w:val="none" w:sz="0" w:space="0" w:color="auto"/>
            <w:left w:val="none" w:sz="0" w:space="0" w:color="auto"/>
            <w:bottom w:val="none" w:sz="0" w:space="0" w:color="auto"/>
            <w:right w:val="none" w:sz="0" w:space="0" w:color="auto"/>
          </w:divBdr>
        </w:div>
      </w:divsChild>
    </w:div>
    <w:div w:id="883909953">
      <w:bodyDiv w:val="1"/>
      <w:marLeft w:val="0"/>
      <w:marRight w:val="0"/>
      <w:marTop w:val="0"/>
      <w:marBottom w:val="0"/>
      <w:divBdr>
        <w:top w:val="none" w:sz="0" w:space="0" w:color="auto"/>
        <w:left w:val="none" w:sz="0" w:space="0" w:color="auto"/>
        <w:bottom w:val="none" w:sz="0" w:space="0" w:color="auto"/>
        <w:right w:val="none" w:sz="0" w:space="0" w:color="auto"/>
      </w:divBdr>
      <w:divsChild>
        <w:div w:id="727805984">
          <w:marLeft w:val="0"/>
          <w:marRight w:val="0"/>
          <w:marTop w:val="0"/>
          <w:marBottom w:val="0"/>
          <w:divBdr>
            <w:top w:val="none" w:sz="0" w:space="0" w:color="auto"/>
            <w:left w:val="none" w:sz="0" w:space="0" w:color="auto"/>
            <w:bottom w:val="none" w:sz="0" w:space="0" w:color="auto"/>
            <w:right w:val="none" w:sz="0" w:space="0" w:color="auto"/>
          </w:divBdr>
        </w:div>
      </w:divsChild>
    </w:div>
    <w:div w:id="958992898">
      <w:bodyDiv w:val="1"/>
      <w:marLeft w:val="0"/>
      <w:marRight w:val="0"/>
      <w:marTop w:val="0"/>
      <w:marBottom w:val="0"/>
      <w:divBdr>
        <w:top w:val="none" w:sz="0" w:space="0" w:color="auto"/>
        <w:left w:val="none" w:sz="0" w:space="0" w:color="auto"/>
        <w:bottom w:val="none" w:sz="0" w:space="0" w:color="auto"/>
        <w:right w:val="none" w:sz="0" w:space="0" w:color="auto"/>
      </w:divBdr>
      <w:divsChild>
        <w:div w:id="1055620493">
          <w:marLeft w:val="0"/>
          <w:marRight w:val="0"/>
          <w:marTop w:val="0"/>
          <w:marBottom w:val="0"/>
          <w:divBdr>
            <w:top w:val="none" w:sz="0" w:space="0" w:color="auto"/>
            <w:left w:val="none" w:sz="0" w:space="0" w:color="auto"/>
            <w:bottom w:val="none" w:sz="0" w:space="0" w:color="auto"/>
            <w:right w:val="none" w:sz="0" w:space="0" w:color="auto"/>
          </w:divBdr>
        </w:div>
      </w:divsChild>
    </w:div>
    <w:div w:id="1048725648">
      <w:bodyDiv w:val="1"/>
      <w:marLeft w:val="0"/>
      <w:marRight w:val="0"/>
      <w:marTop w:val="0"/>
      <w:marBottom w:val="0"/>
      <w:divBdr>
        <w:top w:val="none" w:sz="0" w:space="0" w:color="auto"/>
        <w:left w:val="none" w:sz="0" w:space="0" w:color="auto"/>
        <w:bottom w:val="none" w:sz="0" w:space="0" w:color="auto"/>
        <w:right w:val="none" w:sz="0" w:space="0" w:color="auto"/>
      </w:divBdr>
    </w:div>
    <w:div w:id="1050377003">
      <w:bodyDiv w:val="1"/>
      <w:marLeft w:val="0"/>
      <w:marRight w:val="0"/>
      <w:marTop w:val="0"/>
      <w:marBottom w:val="0"/>
      <w:divBdr>
        <w:top w:val="none" w:sz="0" w:space="0" w:color="auto"/>
        <w:left w:val="none" w:sz="0" w:space="0" w:color="auto"/>
        <w:bottom w:val="none" w:sz="0" w:space="0" w:color="auto"/>
        <w:right w:val="none" w:sz="0" w:space="0" w:color="auto"/>
      </w:divBdr>
    </w:div>
    <w:div w:id="1205171700">
      <w:bodyDiv w:val="1"/>
      <w:marLeft w:val="0"/>
      <w:marRight w:val="0"/>
      <w:marTop w:val="0"/>
      <w:marBottom w:val="0"/>
      <w:divBdr>
        <w:top w:val="none" w:sz="0" w:space="0" w:color="auto"/>
        <w:left w:val="none" w:sz="0" w:space="0" w:color="auto"/>
        <w:bottom w:val="none" w:sz="0" w:space="0" w:color="auto"/>
        <w:right w:val="none" w:sz="0" w:space="0" w:color="auto"/>
      </w:divBdr>
    </w:div>
    <w:div w:id="1239440074">
      <w:bodyDiv w:val="1"/>
      <w:marLeft w:val="0"/>
      <w:marRight w:val="0"/>
      <w:marTop w:val="0"/>
      <w:marBottom w:val="0"/>
      <w:divBdr>
        <w:top w:val="none" w:sz="0" w:space="0" w:color="auto"/>
        <w:left w:val="none" w:sz="0" w:space="0" w:color="auto"/>
        <w:bottom w:val="none" w:sz="0" w:space="0" w:color="auto"/>
        <w:right w:val="none" w:sz="0" w:space="0" w:color="auto"/>
      </w:divBdr>
      <w:divsChild>
        <w:div w:id="2081514359">
          <w:marLeft w:val="0"/>
          <w:marRight w:val="0"/>
          <w:marTop w:val="0"/>
          <w:marBottom w:val="0"/>
          <w:divBdr>
            <w:top w:val="none" w:sz="0" w:space="0" w:color="auto"/>
            <w:left w:val="none" w:sz="0" w:space="0" w:color="auto"/>
            <w:bottom w:val="none" w:sz="0" w:space="0" w:color="auto"/>
            <w:right w:val="none" w:sz="0" w:space="0" w:color="auto"/>
          </w:divBdr>
        </w:div>
        <w:div w:id="15350570">
          <w:marLeft w:val="0"/>
          <w:marRight w:val="0"/>
          <w:marTop w:val="0"/>
          <w:marBottom w:val="0"/>
          <w:divBdr>
            <w:top w:val="none" w:sz="0" w:space="0" w:color="auto"/>
            <w:left w:val="none" w:sz="0" w:space="0" w:color="auto"/>
            <w:bottom w:val="none" w:sz="0" w:space="0" w:color="auto"/>
            <w:right w:val="none" w:sz="0" w:space="0" w:color="auto"/>
          </w:divBdr>
        </w:div>
      </w:divsChild>
    </w:div>
    <w:div w:id="1339425190">
      <w:bodyDiv w:val="1"/>
      <w:marLeft w:val="0"/>
      <w:marRight w:val="0"/>
      <w:marTop w:val="0"/>
      <w:marBottom w:val="0"/>
      <w:divBdr>
        <w:top w:val="none" w:sz="0" w:space="0" w:color="auto"/>
        <w:left w:val="none" w:sz="0" w:space="0" w:color="auto"/>
        <w:bottom w:val="none" w:sz="0" w:space="0" w:color="auto"/>
        <w:right w:val="none" w:sz="0" w:space="0" w:color="auto"/>
      </w:divBdr>
      <w:divsChild>
        <w:div w:id="46880146">
          <w:marLeft w:val="0"/>
          <w:marRight w:val="0"/>
          <w:marTop w:val="0"/>
          <w:marBottom w:val="0"/>
          <w:divBdr>
            <w:top w:val="none" w:sz="0" w:space="0" w:color="auto"/>
            <w:left w:val="none" w:sz="0" w:space="0" w:color="auto"/>
            <w:bottom w:val="none" w:sz="0" w:space="0" w:color="auto"/>
            <w:right w:val="none" w:sz="0" w:space="0" w:color="auto"/>
          </w:divBdr>
        </w:div>
        <w:div w:id="1930577336">
          <w:marLeft w:val="0"/>
          <w:marRight w:val="0"/>
          <w:marTop w:val="0"/>
          <w:marBottom w:val="0"/>
          <w:divBdr>
            <w:top w:val="none" w:sz="0" w:space="0" w:color="auto"/>
            <w:left w:val="none" w:sz="0" w:space="0" w:color="auto"/>
            <w:bottom w:val="none" w:sz="0" w:space="0" w:color="auto"/>
            <w:right w:val="none" w:sz="0" w:space="0" w:color="auto"/>
          </w:divBdr>
        </w:div>
      </w:divsChild>
    </w:div>
    <w:div w:id="1404259636">
      <w:bodyDiv w:val="1"/>
      <w:marLeft w:val="0"/>
      <w:marRight w:val="0"/>
      <w:marTop w:val="0"/>
      <w:marBottom w:val="0"/>
      <w:divBdr>
        <w:top w:val="none" w:sz="0" w:space="0" w:color="auto"/>
        <w:left w:val="none" w:sz="0" w:space="0" w:color="auto"/>
        <w:bottom w:val="none" w:sz="0" w:space="0" w:color="auto"/>
        <w:right w:val="none" w:sz="0" w:space="0" w:color="auto"/>
      </w:divBdr>
      <w:divsChild>
        <w:div w:id="760295902">
          <w:marLeft w:val="0"/>
          <w:marRight w:val="0"/>
          <w:marTop w:val="0"/>
          <w:marBottom w:val="0"/>
          <w:divBdr>
            <w:top w:val="none" w:sz="0" w:space="0" w:color="auto"/>
            <w:left w:val="none" w:sz="0" w:space="0" w:color="auto"/>
            <w:bottom w:val="none" w:sz="0" w:space="0" w:color="auto"/>
            <w:right w:val="none" w:sz="0" w:space="0" w:color="auto"/>
          </w:divBdr>
        </w:div>
        <w:div w:id="567880779">
          <w:marLeft w:val="0"/>
          <w:marRight w:val="0"/>
          <w:marTop w:val="0"/>
          <w:marBottom w:val="0"/>
          <w:divBdr>
            <w:top w:val="none" w:sz="0" w:space="0" w:color="auto"/>
            <w:left w:val="none" w:sz="0" w:space="0" w:color="auto"/>
            <w:bottom w:val="none" w:sz="0" w:space="0" w:color="auto"/>
            <w:right w:val="none" w:sz="0" w:space="0" w:color="auto"/>
          </w:divBdr>
        </w:div>
      </w:divsChild>
    </w:div>
    <w:div w:id="1526670559">
      <w:bodyDiv w:val="1"/>
      <w:marLeft w:val="0"/>
      <w:marRight w:val="0"/>
      <w:marTop w:val="0"/>
      <w:marBottom w:val="0"/>
      <w:divBdr>
        <w:top w:val="none" w:sz="0" w:space="0" w:color="auto"/>
        <w:left w:val="none" w:sz="0" w:space="0" w:color="auto"/>
        <w:bottom w:val="none" w:sz="0" w:space="0" w:color="auto"/>
        <w:right w:val="none" w:sz="0" w:space="0" w:color="auto"/>
      </w:divBdr>
      <w:divsChild>
        <w:div w:id="38943076">
          <w:marLeft w:val="0"/>
          <w:marRight w:val="0"/>
          <w:marTop w:val="0"/>
          <w:marBottom w:val="0"/>
          <w:divBdr>
            <w:top w:val="none" w:sz="0" w:space="0" w:color="auto"/>
            <w:left w:val="none" w:sz="0" w:space="0" w:color="auto"/>
            <w:bottom w:val="none" w:sz="0" w:space="0" w:color="auto"/>
            <w:right w:val="none" w:sz="0" w:space="0" w:color="auto"/>
          </w:divBdr>
        </w:div>
      </w:divsChild>
    </w:div>
    <w:div w:id="1556161486">
      <w:bodyDiv w:val="1"/>
      <w:marLeft w:val="0"/>
      <w:marRight w:val="0"/>
      <w:marTop w:val="0"/>
      <w:marBottom w:val="0"/>
      <w:divBdr>
        <w:top w:val="none" w:sz="0" w:space="0" w:color="auto"/>
        <w:left w:val="none" w:sz="0" w:space="0" w:color="auto"/>
        <w:bottom w:val="none" w:sz="0" w:space="0" w:color="auto"/>
        <w:right w:val="none" w:sz="0" w:space="0" w:color="auto"/>
      </w:divBdr>
      <w:divsChild>
        <w:div w:id="1683512079">
          <w:marLeft w:val="0"/>
          <w:marRight w:val="0"/>
          <w:marTop w:val="0"/>
          <w:marBottom w:val="0"/>
          <w:divBdr>
            <w:top w:val="none" w:sz="0" w:space="0" w:color="auto"/>
            <w:left w:val="none" w:sz="0" w:space="0" w:color="auto"/>
            <w:bottom w:val="none" w:sz="0" w:space="0" w:color="auto"/>
            <w:right w:val="none" w:sz="0" w:space="0" w:color="auto"/>
          </w:divBdr>
        </w:div>
        <w:div w:id="1808621821">
          <w:marLeft w:val="0"/>
          <w:marRight w:val="0"/>
          <w:marTop w:val="0"/>
          <w:marBottom w:val="0"/>
          <w:divBdr>
            <w:top w:val="none" w:sz="0" w:space="0" w:color="auto"/>
            <w:left w:val="none" w:sz="0" w:space="0" w:color="auto"/>
            <w:bottom w:val="none" w:sz="0" w:space="0" w:color="auto"/>
            <w:right w:val="none" w:sz="0" w:space="0" w:color="auto"/>
          </w:divBdr>
        </w:div>
      </w:divsChild>
    </w:div>
    <w:div w:id="1585451973">
      <w:bodyDiv w:val="1"/>
      <w:marLeft w:val="0"/>
      <w:marRight w:val="0"/>
      <w:marTop w:val="0"/>
      <w:marBottom w:val="0"/>
      <w:divBdr>
        <w:top w:val="none" w:sz="0" w:space="0" w:color="auto"/>
        <w:left w:val="none" w:sz="0" w:space="0" w:color="auto"/>
        <w:bottom w:val="none" w:sz="0" w:space="0" w:color="auto"/>
        <w:right w:val="none" w:sz="0" w:space="0" w:color="auto"/>
      </w:divBdr>
    </w:div>
    <w:div w:id="1649507228">
      <w:bodyDiv w:val="1"/>
      <w:marLeft w:val="0"/>
      <w:marRight w:val="0"/>
      <w:marTop w:val="0"/>
      <w:marBottom w:val="0"/>
      <w:divBdr>
        <w:top w:val="none" w:sz="0" w:space="0" w:color="auto"/>
        <w:left w:val="none" w:sz="0" w:space="0" w:color="auto"/>
        <w:bottom w:val="none" w:sz="0" w:space="0" w:color="auto"/>
        <w:right w:val="none" w:sz="0" w:space="0" w:color="auto"/>
      </w:divBdr>
      <w:divsChild>
        <w:div w:id="1397708783">
          <w:marLeft w:val="0"/>
          <w:marRight w:val="0"/>
          <w:marTop w:val="0"/>
          <w:marBottom w:val="0"/>
          <w:divBdr>
            <w:top w:val="none" w:sz="0" w:space="0" w:color="auto"/>
            <w:left w:val="none" w:sz="0" w:space="0" w:color="auto"/>
            <w:bottom w:val="none" w:sz="0" w:space="0" w:color="auto"/>
            <w:right w:val="none" w:sz="0" w:space="0" w:color="auto"/>
          </w:divBdr>
        </w:div>
        <w:div w:id="2112430145">
          <w:marLeft w:val="0"/>
          <w:marRight w:val="0"/>
          <w:marTop w:val="0"/>
          <w:marBottom w:val="0"/>
          <w:divBdr>
            <w:top w:val="none" w:sz="0" w:space="0" w:color="auto"/>
            <w:left w:val="none" w:sz="0" w:space="0" w:color="auto"/>
            <w:bottom w:val="none" w:sz="0" w:space="0" w:color="auto"/>
            <w:right w:val="none" w:sz="0" w:space="0" w:color="auto"/>
          </w:divBdr>
        </w:div>
      </w:divsChild>
    </w:div>
    <w:div w:id="1882205143">
      <w:bodyDiv w:val="1"/>
      <w:marLeft w:val="0"/>
      <w:marRight w:val="0"/>
      <w:marTop w:val="0"/>
      <w:marBottom w:val="0"/>
      <w:divBdr>
        <w:top w:val="none" w:sz="0" w:space="0" w:color="auto"/>
        <w:left w:val="none" w:sz="0" w:space="0" w:color="auto"/>
        <w:bottom w:val="none" w:sz="0" w:space="0" w:color="auto"/>
        <w:right w:val="none" w:sz="0" w:space="0" w:color="auto"/>
      </w:divBdr>
      <w:divsChild>
        <w:div w:id="1268660372">
          <w:marLeft w:val="0"/>
          <w:marRight w:val="0"/>
          <w:marTop w:val="0"/>
          <w:marBottom w:val="0"/>
          <w:divBdr>
            <w:top w:val="none" w:sz="0" w:space="0" w:color="auto"/>
            <w:left w:val="none" w:sz="0" w:space="0" w:color="auto"/>
            <w:bottom w:val="none" w:sz="0" w:space="0" w:color="auto"/>
            <w:right w:val="none" w:sz="0" w:space="0" w:color="auto"/>
          </w:divBdr>
        </w:div>
        <w:div w:id="506673469">
          <w:marLeft w:val="0"/>
          <w:marRight w:val="0"/>
          <w:marTop w:val="0"/>
          <w:marBottom w:val="0"/>
          <w:divBdr>
            <w:top w:val="none" w:sz="0" w:space="0" w:color="auto"/>
            <w:left w:val="none" w:sz="0" w:space="0" w:color="auto"/>
            <w:bottom w:val="none" w:sz="0" w:space="0" w:color="auto"/>
            <w:right w:val="none" w:sz="0" w:space="0" w:color="auto"/>
          </w:divBdr>
        </w:div>
      </w:divsChild>
    </w:div>
    <w:div w:id="1997029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aperpile.com/b/EFFiXU/qaV4h" TargetMode="External"/><Relationship Id="rId299" Type="http://schemas.openxmlformats.org/officeDocument/2006/relationships/hyperlink" Target="http://paperpile.com/b/EFFiXU/Kzo1" TargetMode="External"/><Relationship Id="rId21" Type="http://schemas.openxmlformats.org/officeDocument/2006/relationships/hyperlink" Target="https://paperpile.com/c/EFFiXU/91kiC" TargetMode="External"/><Relationship Id="rId63" Type="http://schemas.openxmlformats.org/officeDocument/2006/relationships/hyperlink" Target="https://github.com/PNNL-TES/GlobalC/" TargetMode="External"/><Relationship Id="rId159" Type="http://schemas.openxmlformats.org/officeDocument/2006/relationships/hyperlink" Target="http://paperpile.com/b/EFFiXU/eQpRS" TargetMode="External"/><Relationship Id="rId324" Type="http://schemas.openxmlformats.org/officeDocument/2006/relationships/hyperlink" Target="http://paperpile.com/b/EFFiXU/v7NM" TargetMode="External"/><Relationship Id="rId366" Type="http://schemas.openxmlformats.org/officeDocument/2006/relationships/hyperlink" Target="http://dx.doi.org/10.5281/ZENODO.3539275" TargetMode="External"/><Relationship Id="rId170" Type="http://schemas.openxmlformats.org/officeDocument/2006/relationships/hyperlink" Target="http://paperpile.com/b/EFFiXU/4pHDT" TargetMode="External"/><Relationship Id="rId226" Type="http://schemas.openxmlformats.org/officeDocument/2006/relationships/hyperlink" Target="http://paperpile.com/b/EFFiXU/uRX8X" TargetMode="External"/><Relationship Id="rId268" Type="http://schemas.openxmlformats.org/officeDocument/2006/relationships/hyperlink" Target="http://paperpile.com/b/EFFiXU/2YX96" TargetMode="External"/><Relationship Id="rId32" Type="http://schemas.openxmlformats.org/officeDocument/2006/relationships/hyperlink" Target="https://paperpile.com/c/EFFiXU/jbBGH+qKeQs" TargetMode="External"/><Relationship Id="rId74" Type="http://schemas.openxmlformats.org/officeDocument/2006/relationships/hyperlink" Target="http://paperpile.com/b/EFFiXU/OHRp" TargetMode="External"/><Relationship Id="rId128" Type="http://schemas.openxmlformats.org/officeDocument/2006/relationships/hyperlink" Target="http://paperpile.com/b/EFFiXU/Sj6iz" TargetMode="External"/><Relationship Id="rId335" Type="http://schemas.openxmlformats.org/officeDocument/2006/relationships/hyperlink" Target="http://paperpile.com/b/EFFiXU/WLsg" TargetMode="External"/><Relationship Id="rId377" Type="http://schemas.openxmlformats.org/officeDocument/2006/relationships/hyperlink" Target="http://paperpile.com/b/EFFiXU/Vpicl" TargetMode="External"/><Relationship Id="rId5" Type="http://schemas.openxmlformats.org/officeDocument/2006/relationships/footnotes" Target="footnotes.xml"/><Relationship Id="rId181" Type="http://schemas.openxmlformats.org/officeDocument/2006/relationships/hyperlink" Target="http://paperpile.com/b/EFFiXU/nLZgA" TargetMode="External"/><Relationship Id="rId237" Type="http://schemas.openxmlformats.org/officeDocument/2006/relationships/hyperlink" Target="http://paperpile.com/b/EFFiXU/7HZGb" TargetMode="External"/><Relationship Id="rId402" Type="http://schemas.openxmlformats.org/officeDocument/2006/relationships/hyperlink" Target="https://paperpile.com/c/EFFiXU/4pHDT" TargetMode="External"/><Relationship Id="rId279" Type="http://schemas.openxmlformats.org/officeDocument/2006/relationships/hyperlink" Target="http://paperpile.com/b/EFFiXU/GoDy" TargetMode="External"/><Relationship Id="rId43" Type="http://schemas.openxmlformats.org/officeDocument/2006/relationships/hyperlink" Target="https://paperpile.com/c/EFFiXU/eQpRS" TargetMode="External"/><Relationship Id="rId139" Type="http://schemas.openxmlformats.org/officeDocument/2006/relationships/hyperlink" Target="http://paperpile.com/b/EFFiXU/NFbg" TargetMode="External"/><Relationship Id="rId290" Type="http://schemas.openxmlformats.org/officeDocument/2006/relationships/hyperlink" Target="http://paperpile.com/b/EFFiXU/tNKL" TargetMode="External"/><Relationship Id="rId304" Type="http://schemas.openxmlformats.org/officeDocument/2006/relationships/hyperlink" Target="http://paperpile.com/b/EFFiXU/MIt5" TargetMode="External"/><Relationship Id="rId346" Type="http://schemas.openxmlformats.org/officeDocument/2006/relationships/hyperlink" Target="http://paperpile.com/b/EFFiXU/Vxetx" TargetMode="External"/><Relationship Id="rId388" Type="http://schemas.openxmlformats.org/officeDocument/2006/relationships/hyperlink" Target="http://paperpile.com/b/EFFiXU/FfvbV" TargetMode="External"/><Relationship Id="rId85" Type="http://schemas.openxmlformats.org/officeDocument/2006/relationships/hyperlink" Target="http://paperpile.com/b/EFFiXU/yQYeG" TargetMode="External"/><Relationship Id="rId150" Type="http://schemas.openxmlformats.org/officeDocument/2006/relationships/hyperlink" Target="http://paperpile.com/b/EFFiXU/wIhmM" TargetMode="External"/><Relationship Id="rId192" Type="http://schemas.openxmlformats.org/officeDocument/2006/relationships/hyperlink" Target="http://paperpile.com/b/EFFiXU/esfJB" TargetMode="External"/><Relationship Id="rId206" Type="http://schemas.openxmlformats.org/officeDocument/2006/relationships/hyperlink" Target="http://paperpile.com/b/EFFiXU/jgXQ5" TargetMode="External"/><Relationship Id="rId413" Type="http://schemas.openxmlformats.org/officeDocument/2006/relationships/hyperlink" Target="https://fluxnet.org/sites/site-summary/" TargetMode="External"/><Relationship Id="rId248" Type="http://schemas.openxmlformats.org/officeDocument/2006/relationships/hyperlink" Target="http://paperpile.com/b/EFFiXU/xgSlP" TargetMode="External"/><Relationship Id="rId12" Type="http://schemas.openxmlformats.org/officeDocument/2006/relationships/hyperlink" Target="https://paperpile.com/c/EFFiXU/gH590+jbBGH" TargetMode="External"/><Relationship Id="rId108" Type="http://schemas.openxmlformats.org/officeDocument/2006/relationships/hyperlink" Target="http://paperpile.com/b/EFFiXU/gH590" TargetMode="External"/><Relationship Id="rId315" Type="http://schemas.openxmlformats.org/officeDocument/2006/relationships/hyperlink" Target="http://paperpile.com/b/EFFiXU/rSyj" TargetMode="External"/><Relationship Id="rId357" Type="http://schemas.openxmlformats.org/officeDocument/2006/relationships/hyperlink" Target="http://paperpile.com/b/EFFiXU/qgpHO" TargetMode="External"/><Relationship Id="rId54" Type="http://schemas.openxmlformats.org/officeDocument/2006/relationships/hyperlink" Target="https://github.com/PNNL-TES/GlobalC" TargetMode="External"/><Relationship Id="rId96" Type="http://schemas.openxmlformats.org/officeDocument/2006/relationships/hyperlink" Target="http://paperpile.com/b/EFFiXU/msIGC" TargetMode="External"/><Relationship Id="rId161" Type="http://schemas.openxmlformats.org/officeDocument/2006/relationships/hyperlink" Target="http://paperpile.com/b/EFFiXU/eQpRS" TargetMode="External"/><Relationship Id="rId217" Type="http://schemas.openxmlformats.org/officeDocument/2006/relationships/hyperlink" Target="http://paperpile.com/b/EFFiXU/qKeQs" TargetMode="External"/><Relationship Id="rId399" Type="http://schemas.openxmlformats.org/officeDocument/2006/relationships/hyperlink" Target="http://paperpile.com/b/EFFiXU/hRlt8" TargetMode="External"/><Relationship Id="rId259" Type="http://schemas.openxmlformats.org/officeDocument/2006/relationships/hyperlink" Target="http://paperpile.com/b/EFFiXU/pp8he" TargetMode="External"/><Relationship Id="rId23" Type="http://schemas.openxmlformats.org/officeDocument/2006/relationships/hyperlink" Target="https://paperpile.com/c/EFFiXU/Sj6iz" TargetMode="External"/><Relationship Id="rId119" Type="http://schemas.openxmlformats.org/officeDocument/2006/relationships/hyperlink" Target="http://paperpile.com/b/EFFiXU/qaV4h" TargetMode="External"/><Relationship Id="rId270" Type="http://schemas.openxmlformats.org/officeDocument/2006/relationships/hyperlink" Target="http://paperpile.com/b/EFFiXU/2YX96" TargetMode="External"/><Relationship Id="rId326" Type="http://schemas.openxmlformats.org/officeDocument/2006/relationships/hyperlink" Target="http://paperpile.com/b/EFFiXU/v7NM" TargetMode="External"/><Relationship Id="rId65" Type="http://schemas.openxmlformats.org/officeDocument/2006/relationships/hyperlink" Target="http://paperpile.com/b/EFFiXU/B3PT" TargetMode="External"/><Relationship Id="rId130" Type="http://schemas.openxmlformats.org/officeDocument/2006/relationships/hyperlink" Target="http://paperpile.com/b/EFFiXU/Sj6iz" TargetMode="External"/><Relationship Id="rId368" Type="http://schemas.openxmlformats.org/officeDocument/2006/relationships/hyperlink" Target="http://paperpile.com/b/EFFiXU/heKWB" TargetMode="External"/><Relationship Id="rId172" Type="http://schemas.openxmlformats.org/officeDocument/2006/relationships/hyperlink" Target="http://paperpile.com/b/EFFiXU/91kiC" TargetMode="External"/><Relationship Id="rId228" Type="http://schemas.openxmlformats.org/officeDocument/2006/relationships/hyperlink" Target="http://paperpile.com/b/EFFiXU/uRX8X" TargetMode="External"/><Relationship Id="rId281" Type="http://schemas.openxmlformats.org/officeDocument/2006/relationships/hyperlink" Target="http://paperpile.com/b/EFFiXU/Re7A" TargetMode="External"/><Relationship Id="rId337" Type="http://schemas.openxmlformats.org/officeDocument/2006/relationships/hyperlink" Target="http://paperpile.com/b/EFFiXU/pg0j" TargetMode="External"/><Relationship Id="rId34" Type="http://schemas.openxmlformats.org/officeDocument/2006/relationships/hyperlink" Target="https://paperpile.com/c/EFFiXU/wjblw" TargetMode="External"/><Relationship Id="rId76" Type="http://schemas.openxmlformats.org/officeDocument/2006/relationships/hyperlink" Target="http://paperpile.com/b/EFFiXU/OHRp" TargetMode="External"/><Relationship Id="rId141" Type="http://schemas.openxmlformats.org/officeDocument/2006/relationships/hyperlink" Target="http://paperpile.com/b/EFFiXU/NFbg" TargetMode="External"/><Relationship Id="rId379" Type="http://schemas.openxmlformats.org/officeDocument/2006/relationships/hyperlink" Target="file:///Users/ashiklom/projects/pnnl/jinshi-global-c/ncomms-revision/,%202509&#8211;2537,%20https:/doi.org/10.1111/j.1365-2486.2007.01439.x%20(2007)." TargetMode="External"/><Relationship Id="rId7" Type="http://schemas.openxmlformats.org/officeDocument/2006/relationships/hyperlink" Target="mailto:jinshi@vt.edu" TargetMode="External"/><Relationship Id="rId183" Type="http://schemas.openxmlformats.org/officeDocument/2006/relationships/hyperlink" Target="http://paperpile.com/b/EFFiXU/nLZgA" TargetMode="External"/><Relationship Id="rId239" Type="http://schemas.openxmlformats.org/officeDocument/2006/relationships/hyperlink" Target="http://paperpile.com/b/EFFiXU/7HZGb" TargetMode="External"/><Relationship Id="rId390" Type="http://schemas.openxmlformats.org/officeDocument/2006/relationships/hyperlink" Target="http://paperpile.com/b/EFFiXU/FfvbV" TargetMode="External"/><Relationship Id="rId404" Type="http://schemas.openxmlformats.org/officeDocument/2006/relationships/hyperlink" Target="https://paperpile.com/c/EFFiXU/GoDy" TargetMode="External"/><Relationship Id="rId250" Type="http://schemas.openxmlformats.org/officeDocument/2006/relationships/hyperlink" Target="http://paperpile.com/b/EFFiXU/xgSlP" TargetMode="External"/><Relationship Id="rId292" Type="http://schemas.openxmlformats.org/officeDocument/2006/relationships/hyperlink" Target="http://paperpile.com/b/EFFiXU/WkSh0" TargetMode="External"/><Relationship Id="rId306" Type="http://schemas.openxmlformats.org/officeDocument/2006/relationships/hyperlink" Target="file:///Users/ashiklom/projects/pnnl/jinshi-global-c/ncomms-revision/%2024,%202229&#8211;2230,%20https:/doi.org/10.1111/gcb.14134%20(2018)." TargetMode="External"/><Relationship Id="rId45" Type="http://schemas.openxmlformats.org/officeDocument/2006/relationships/hyperlink" Target="https://paperpile.com/c/EFFiXU/Vxetx" TargetMode="External"/><Relationship Id="rId87" Type="http://schemas.openxmlformats.org/officeDocument/2006/relationships/hyperlink" Target="http://paperpile.com/b/EFFiXU/yQYeG" TargetMode="External"/><Relationship Id="rId110" Type="http://schemas.openxmlformats.org/officeDocument/2006/relationships/hyperlink" Target="http://paperpile.com/b/EFFiXU/gH590" TargetMode="External"/><Relationship Id="rId348" Type="http://schemas.openxmlformats.org/officeDocument/2006/relationships/hyperlink" Target="http://paperpile.com/b/EFFiXU/Vxetx" TargetMode="External"/><Relationship Id="rId152" Type="http://schemas.openxmlformats.org/officeDocument/2006/relationships/hyperlink" Target="http://paperpile.com/b/EFFiXU/HlGlH" TargetMode="External"/><Relationship Id="rId194" Type="http://schemas.openxmlformats.org/officeDocument/2006/relationships/hyperlink" Target="http://paperpile.com/b/EFFiXU/esfJB" TargetMode="External"/><Relationship Id="rId208" Type="http://schemas.openxmlformats.org/officeDocument/2006/relationships/hyperlink" Target="http://paperpile.com/b/EFFiXU/jgXQ5" TargetMode="External"/><Relationship Id="rId415" Type="http://schemas.openxmlformats.org/officeDocument/2006/relationships/fontTable" Target="fontTable.xml"/><Relationship Id="rId261" Type="http://schemas.openxmlformats.org/officeDocument/2006/relationships/hyperlink" Target="http://paperpile.com/b/EFFiXU/yK9Ls" TargetMode="External"/><Relationship Id="rId14" Type="http://schemas.openxmlformats.org/officeDocument/2006/relationships/hyperlink" Target="https://paperpile.com/c/EFFiXU/B3PT" TargetMode="External"/><Relationship Id="rId56" Type="http://schemas.openxmlformats.org/officeDocument/2006/relationships/hyperlink" Target="https://paperpile.com/c/EFFiXU/qgpHO" TargetMode="External"/><Relationship Id="rId317" Type="http://schemas.openxmlformats.org/officeDocument/2006/relationships/hyperlink" Target="http://paperpile.com/b/EFFiXU/rSyj" TargetMode="External"/><Relationship Id="rId359" Type="http://schemas.openxmlformats.org/officeDocument/2006/relationships/hyperlink" Target="http://paperpile.com/b/EFFiXU/qgpHO" TargetMode="External"/><Relationship Id="rId98" Type="http://schemas.openxmlformats.org/officeDocument/2006/relationships/hyperlink" Target="http://paperpile.com/b/EFFiXU/msIGC" TargetMode="External"/><Relationship Id="rId121" Type="http://schemas.openxmlformats.org/officeDocument/2006/relationships/hyperlink" Target="http://paperpile.com/b/EFFiXU/qaV4h" TargetMode="External"/><Relationship Id="rId163" Type="http://schemas.openxmlformats.org/officeDocument/2006/relationships/hyperlink" Target="http://paperpile.com/b/EFFiXU/noQ4X" TargetMode="External"/><Relationship Id="rId219" Type="http://schemas.openxmlformats.org/officeDocument/2006/relationships/hyperlink" Target="http://paperpile.com/b/EFFiXU/qKeQs" TargetMode="External"/><Relationship Id="rId370" Type="http://schemas.openxmlformats.org/officeDocument/2006/relationships/hyperlink" Target="http://paperpile.com/b/EFFiXU/heKWB" TargetMode="External"/><Relationship Id="rId230" Type="http://schemas.openxmlformats.org/officeDocument/2006/relationships/hyperlink" Target="http://paperpile.com/b/EFFiXU/wjblw" TargetMode="External"/><Relationship Id="rId25" Type="http://schemas.openxmlformats.org/officeDocument/2006/relationships/hyperlink" Target="https://paperpile.com/c/EFFiXU/esfJB" TargetMode="External"/><Relationship Id="rId67" Type="http://schemas.openxmlformats.org/officeDocument/2006/relationships/hyperlink" Target="http://paperpile.com/b/EFFiXU/B3PT" TargetMode="External"/><Relationship Id="rId272" Type="http://schemas.openxmlformats.org/officeDocument/2006/relationships/hyperlink" Target="http://paperpile.com/b/EFFiXU/cXXOJ" TargetMode="External"/><Relationship Id="rId328" Type="http://schemas.openxmlformats.org/officeDocument/2006/relationships/hyperlink" Target="http://paperpile.com/b/EFFiXU/v7NM" TargetMode="External"/><Relationship Id="rId132" Type="http://schemas.openxmlformats.org/officeDocument/2006/relationships/hyperlink" Target="http://paperpile.com/b/EFFiXU/bMnwi" TargetMode="External"/><Relationship Id="rId174" Type="http://schemas.openxmlformats.org/officeDocument/2006/relationships/hyperlink" Target="http://paperpile.com/b/EFFiXU/91kiC" TargetMode="External"/><Relationship Id="rId381" Type="http://schemas.openxmlformats.org/officeDocument/2006/relationships/hyperlink" Target="http://paperpile.com/b/EFFiXU/OnQMs" TargetMode="External"/><Relationship Id="rId241" Type="http://schemas.openxmlformats.org/officeDocument/2006/relationships/hyperlink" Target="http://paperpile.com/b/EFFiXU/GUqM" TargetMode="External"/><Relationship Id="rId36" Type="http://schemas.openxmlformats.org/officeDocument/2006/relationships/hyperlink" Target="https://paperpile.com/c/EFFiXU/7HZGb" TargetMode="External"/><Relationship Id="rId283" Type="http://schemas.openxmlformats.org/officeDocument/2006/relationships/hyperlink" Target="http://paperpile.com/b/EFFiXU/Re7A" TargetMode="External"/><Relationship Id="rId339" Type="http://schemas.openxmlformats.org/officeDocument/2006/relationships/hyperlink" Target="http://paperpile.com/b/EFFiXU/pg0j" TargetMode="External"/><Relationship Id="rId78" Type="http://schemas.openxmlformats.org/officeDocument/2006/relationships/hyperlink" Target="http://paperpile.com/b/EFFiXU/NfQs" TargetMode="External"/><Relationship Id="rId101" Type="http://schemas.openxmlformats.org/officeDocument/2006/relationships/hyperlink" Target="http://paperpile.com/b/EFFiXU/F0mtd" TargetMode="External"/><Relationship Id="rId143" Type="http://schemas.openxmlformats.org/officeDocument/2006/relationships/hyperlink" Target="http://paperpile.com/b/EFFiXU/NFbg" TargetMode="External"/><Relationship Id="rId185" Type="http://schemas.openxmlformats.org/officeDocument/2006/relationships/hyperlink" Target="http://paperpile.com/b/EFFiXU/TSPYv" TargetMode="External"/><Relationship Id="rId350" Type="http://schemas.openxmlformats.org/officeDocument/2006/relationships/hyperlink" Target="http://paperpile.com/b/EFFiXU/eSS1W" TargetMode="External"/><Relationship Id="rId406" Type="http://schemas.openxmlformats.org/officeDocument/2006/relationships/hyperlink" Target="https://paperpile.com/c/EFFiXU/wIhmM+HlGlH+tl3v6+WkSh0" TargetMode="External"/><Relationship Id="rId9" Type="http://schemas.openxmlformats.org/officeDocument/2006/relationships/hyperlink" Target="https://paperpile.com/c/EFFiXU/OHRp" TargetMode="External"/><Relationship Id="rId210" Type="http://schemas.openxmlformats.org/officeDocument/2006/relationships/hyperlink" Target="file:///Users/ashiklom/projects/pnnl/jinshi-global-c/ncomms-revision/,%201329,%20https:/doi.org/10.3390/rs10091329%20(2018)." TargetMode="External"/><Relationship Id="rId392" Type="http://schemas.openxmlformats.org/officeDocument/2006/relationships/hyperlink" Target="http://paperpile.com/b/EFFiXU/Kvbfr" TargetMode="External"/><Relationship Id="rId252" Type="http://schemas.openxmlformats.org/officeDocument/2006/relationships/hyperlink" Target="file:///Users/ashiklom/projects/pnnl/jinshi-global-c/ncomms-revision/,%202090&#8211;2103,%20https:/doi.org/10.1111/gcb.13489%20(2017)." TargetMode="External"/><Relationship Id="rId294" Type="http://schemas.openxmlformats.org/officeDocument/2006/relationships/hyperlink" Target="http://paperpile.com/b/EFFiXU/WkSh0" TargetMode="External"/><Relationship Id="rId308" Type="http://schemas.openxmlformats.org/officeDocument/2006/relationships/hyperlink" Target="http://paperpile.com/b/EFFiXU/r9iA" TargetMode="External"/><Relationship Id="rId47" Type="http://schemas.openxmlformats.org/officeDocument/2006/relationships/hyperlink" Target="https://paperpile.com/c/EFFiXU/qgpHO" TargetMode="External"/><Relationship Id="rId89" Type="http://schemas.openxmlformats.org/officeDocument/2006/relationships/hyperlink" Target="http://paperpile.com/b/EFFiXU/LRU9L" TargetMode="External"/><Relationship Id="rId112" Type="http://schemas.openxmlformats.org/officeDocument/2006/relationships/hyperlink" Target="http://paperpile.com/b/EFFiXU/jbBGH" TargetMode="External"/><Relationship Id="rId154" Type="http://schemas.openxmlformats.org/officeDocument/2006/relationships/hyperlink" Target="http://paperpile.com/b/EFFiXU/HlGlH" TargetMode="External"/><Relationship Id="rId361" Type="http://schemas.openxmlformats.org/officeDocument/2006/relationships/hyperlink" Target="http://paperpile.com/b/EFFiXU/6a3eq" TargetMode="External"/><Relationship Id="rId196" Type="http://schemas.openxmlformats.org/officeDocument/2006/relationships/hyperlink" Target="http://paperpile.com/b/EFFiXU/esfJB" TargetMode="External"/><Relationship Id="rId16" Type="http://schemas.openxmlformats.org/officeDocument/2006/relationships/hyperlink" Target="https://paperpile.com/c/EFFiXU/bMnwi+NFbg" TargetMode="External"/><Relationship Id="rId221" Type="http://schemas.openxmlformats.org/officeDocument/2006/relationships/hyperlink" Target="http://paperpile.com/b/EFFiXU/qKeQs" TargetMode="External"/><Relationship Id="rId263" Type="http://schemas.openxmlformats.org/officeDocument/2006/relationships/hyperlink" Target="http://paperpile.com/b/EFFiXU/yK9Ls" TargetMode="External"/><Relationship Id="rId319" Type="http://schemas.openxmlformats.org/officeDocument/2006/relationships/hyperlink" Target="http://paperpile.com/b/EFFiXU/1qrA" TargetMode="External"/><Relationship Id="rId58" Type="http://schemas.openxmlformats.org/officeDocument/2006/relationships/hyperlink" Target="https://climatedataguide.ucar.edu/climate-data/ceres-igbp-land-classification" TargetMode="External"/><Relationship Id="rId123" Type="http://schemas.openxmlformats.org/officeDocument/2006/relationships/hyperlink" Target="file:///Users/ashiklom/projects/pnnl/jinshi-global-c/ncomms-revision/,%20105005,%20https:/doi.org/10.1088/1748-9326/aa8978%20(2017)." TargetMode="External"/><Relationship Id="rId330" Type="http://schemas.openxmlformats.org/officeDocument/2006/relationships/hyperlink" Target="file:///Users/ashiklom/projects/pnnl/jinshi-global-c/ncomms-revision/,%20106&#8211;117,%20https:/doi.org/10.1038/s41558-019-0688-1%20(2020)." TargetMode="External"/><Relationship Id="rId165" Type="http://schemas.openxmlformats.org/officeDocument/2006/relationships/hyperlink" Target="http://paperpile.com/b/EFFiXU/noQ4X" TargetMode="External"/><Relationship Id="rId372" Type="http://schemas.openxmlformats.org/officeDocument/2006/relationships/hyperlink" Target="http://paperpile.com/b/EFFiXU/heKWB" TargetMode="External"/><Relationship Id="rId232" Type="http://schemas.openxmlformats.org/officeDocument/2006/relationships/hyperlink" Target="http://paperpile.com/b/EFFiXU/wjblw" TargetMode="External"/><Relationship Id="rId274" Type="http://schemas.openxmlformats.org/officeDocument/2006/relationships/hyperlink" Target="http://paperpile.com/b/EFFiXU/cXXOJ" TargetMode="External"/><Relationship Id="rId27" Type="http://schemas.openxmlformats.org/officeDocument/2006/relationships/hyperlink" Target="https://paperpile.com/c/EFFiXU/tl3v6" TargetMode="External"/><Relationship Id="rId69" Type="http://schemas.openxmlformats.org/officeDocument/2006/relationships/hyperlink" Target="http://paperpile.com/b/EFFiXU/B3PT" TargetMode="External"/><Relationship Id="rId134" Type="http://schemas.openxmlformats.org/officeDocument/2006/relationships/hyperlink" Target="http://paperpile.com/b/EFFiXU/bMnwi" TargetMode="External"/><Relationship Id="rId80" Type="http://schemas.openxmlformats.org/officeDocument/2006/relationships/hyperlink" Target="http://paperpile.com/b/EFFiXU/NfQs" TargetMode="External"/><Relationship Id="rId155" Type="http://schemas.openxmlformats.org/officeDocument/2006/relationships/hyperlink" Target="http://paperpile.com/b/EFFiXU/HlGlH" TargetMode="External"/><Relationship Id="rId176" Type="http://schemas.openxmlformats.org/officeDocument/2006/relationships/hyperlink" Target="http://paperpile.com/b/EFFiXU/91kiC" TargetMode="External"/><Relationship Id="rId197" Type="http://schemas.openxmlformats.org/officeDocument/2006/relationships/hyperlink" Target="http://paperpile.com/b/EFFiXU/esfJB" TargetMode="External"/><Relationship Id="rId341" Type="http://schemas.openxmlformats.org/officeDocument/2006/relationships/hyperlink" Target="http://paperpile.com/b/EFFiXU/pg0j" TargetMode="External"/><Relationship Id="rId362" Type="http://schemas.openxmlformats.org/officeDocument/2006/relationships/hyperlink" Target="http://paperpile.com/b/EFFiXU/6a3eq" TargetMode="External"/><Relationship Id="rId383" Type="http://schemas.openxmlformats.org/officeDocument/2006/relationships/hyperlink" Target="http://paperpile.com/b/EFFiXU/OnQMs" TargetMode="External"/><Relationship Id="rId201" Type="http://schemas.openxmlformats.org/officeDocument/2006/relationships/hyperlink" Target="http://paperpile.com/b/EFFiXU/esfJB" TargetMode="External"/><Relationship Id="rId222" Type="http://schemas.openxmlformats.org/officeDocument/2006/relationships/hyperlink" Target="http://paperpile.com/b/EFFiXU/qKeQs" TargetMode="External"/><Relationship Id="rId243" Type="http://schemas.openxmlformats.org/officeDocument/2006/relationships/hyperlink" Target="http://paperpile.com/b/EFFiXU/GUqM" TargetMode="External"/><Relationship Id="rId264" Type="http://schemas.openxmlformats.org/officeDocument/2006/relationships/hyperlink" Target="http://paperpile.com/b/EFFiXU/yK9Ls" TargetMode="External"/><Relationship Id="rId285" Type="http://schemas.openxmlformats.org/officeDocument/2006/relationships/hyperlink" Target="http://paperpile.com/b/EFFiXU/tNKL" TargetMode="External"/><Relationship Id="rId17" Type="http://schemas.openxmlformats.org/officeDocument/2006/relationships/hyperlink" Target="https://paperpile.com/c/EFFiXU/B3PT" TargetMode="External"/><Relationship Id="rId38" Type="http://schemas.openxmlformats.org/officeDocument/2006/relationships/hyperlink" Target="https://paperpile.com/c/EFFiXU/xgSlP" TargetMode="External"/><Relationship Id="rId59" Type="http://schemas.openxmlformats.org/officeDocument/2006/relationships/hyperlink" Target="https://paperpile.com/c/EFFiXU/tl3v6" TargetMode="External"/><Relationship Id="rId103" Type="http://schemas.openxmlformats.org/officeDocument/2006/relationships/hyperlink" Target="http://paperpile.com/b/EFFiXU/F0mtd" TargetMode="External"/><Relationship Id="rId124" Type="http://schemas.openxmlformats.org/officeDocument/2006/relationships/hyperlink" Target="http://paperpile.com/b/EFFiXU/Sj6iz" TargetMode="External"/><Relationship Id="rId310" Type="http://schemas.openxmlformats.org/officeDocument/2006/relationships/hyperlink" Target="http://paperpile.com/b/EFFiXU/r9iA" TargetMode="External"/><Relationship Id="rId70" Type="http://schemas.openxmlformats.org/officeDocument/2006/relationships/hyperlink" Target="file:///Users/ashiklom/projects/pnnl/jinshi-global-c/ncomms-revision/,%201783&#8211;1838,%20https:/doi.org/10.5194/essd-11-1783-2019%20(2019)." TargetMode="External"/><Relationship Id="rId91" Type="http://schemas.openxmlformats.org/officeDocument/2006/relationships/hyperlink" Target="http://paperpile.com/b/EFFiXU/LRU9L" TargetMode="External"/><Relationship Id="rId145" Type="http://schemas.openxmlformats.org/officeDocument/2006/relationships/hyperlink" Target="http://paperpile.com/b/EFFiXU/wIhmM" TargetMode="External"/><Relationship Id="rId166" Type="http://schemas.openxmlformats.org/officeDocument/2006/relationships/hyperlink" Target="http://paperpile.com/b/EFFiXU/4pHDT" TargetMode="External"/><Relationship Id="rId187" Type="http://schemas.openxmlformats.org/officeDocument/2006/relationships/hyperlink" Target="http://paperpile.com/b/EFFiXU/TSPYv" TargetMode="External"/><Relationship Id="rId331" Type="http://schemas.openxmlformats.org/officeDocument/2006/relationships/hyperlink" Target="http://paperpile.com/b/EFFiXU/WLsg" TargetMode="External"/><Relationship Id="rId352" Type="http://schemas.openxmlformats.org/officeDocument/2006/relationships/hyperlink" Target="http://paperpile.com/b/EFFiXU/eSS1W" TargetMode="External"/><Relationship Id="rId373" Type="http://schemas.openxmlformats.org/officeDocument/2006/relationships/hyperlink" Target="http://paperpile.com/b/EFFiXU/Vpicl" TargetMode="External"/><Relationship Id="rId394" Type="http://schemas.openxmlformats.org/officeDocument/2006/relationships/hyperlink" Target="http://paperpile.com/b/EFFiXU/Kvbfr" TargetMode="External"/><Relationship Id="rId408" Type="http://schemas.openxmlformats.org/officeDocument/2006/relationships/hyperlink" Target="https://paperpile.com/c/EFFiXU/Kzo1+F0mtd" TargetMode="External"/><Relationship Id="rId1" Type="http://schemas.openxmlformats.org/officeDocument/2006/relationships/numbering" Target="numbering.xml"/><Relationship Id="rId212" Type="http://schemas.openxmlformats.org/officeDocument/2006/relationships/hyperlink" Target="http://paperpile.com/b/EFFiXU/W8f0R" TargetMode="External"/><Relationship Id="rId233" Type="http://schemas.openxmlformats.org/officeDocument/2006/relationships/hyperlink" Target="http://paperpile.com/b/EFFiXU/wjblw" TargetMode="External"/><Relationship Id="rId254" Type="http://schemas.openxmlformats.org/officeDocument/2006/relationships/hyperlink" Target="http://paperpile.com/b/EFFiXU/pp8he" TargetMode="External"/><Relationship Id="rId28" Type="http://schemas.openxmlformats.org/officeDocument/2006/relationships/hyperlink" Target="https://paperpile.com/c/EFFiXU/bMnwi+F0mtd" TargetMode="External"/><Relationship Id="rId49" Type="http://schemas.openxmlformats.org/officeDocument/2006/relationships/hyperlink" Target="https://paperpile.com/c/EFFiXU/6a3eq" TargetMode="External"/><Relationship Id="rId114" Type="http://schemas.openxmlformats.org/officeDocument/2006/relationships/hyperlink" Target="http://paperpile.com/b/EFFiXU/jbBGH" TargetMode="External"/><Relationship Id="rId275" Type="http://schemas.openxmlformats.org/officeDocument/2006/relationships/hyperlink" Target="http://paperpile.com/b/EFFiXU/cXXOJ" TargetMode="External"/><Relationship Id="rId296" Type="http://schemas.openxmlformats.org/officeDocument/2006/relationships/hyperlink" Target="http://paperpile.com/b/EFFiXU/WkSh0" TargetMode="External"/><Relationship Id="rId300" Type="http://schemas.openxmlformats.org/officeDocument/2006/relationships/hyperlink" Target="http://paperpile.com/b/EFFiXU/Kzo1" TargetMode="External"/><Relationship Id="rId60" Type="http://schemas.openxmlformats.org/officeDocument/2006/relationships/hyperlink" Target="https://paperpile.com/c/EFFiXU/Kvbfr" TargetMode="External"/><Relationship Id="rId81" Type="http://schemas.openxmlformats.org/officeDocument/2006/relationships/hyperlink" Target="http://paperpile.com/b/EFFiXU/NfQs" TargetMode="External"/><Relationship Id="rId135" Type="http://schemas.openxmlformats.org/officeDocument/2006/relationships/hyperlink" Target="http://paperpile.com/b/EFFiXU/bMnwi" TargetMode="External"/><Relationship Id="rId156" Type="http://schemas.openxmlformats.org/officeDocument/2006/relationships/hyperlink" Target="http://paperpile.com/b/EFFiXU/HlGlH" TargetMode="External"/><Relationship Id="rId177" Type="http://schemas.openxmlformats.org/officeDocument/2006/relationships/hyperlink" Target="http://paperpile.com/b/EFFiXU/91kiC" TargetMode="External"/><Relationship Id="rId198" Type="http://schemas.openxmlformats.org/officeDocument/2006/relationships/hyperlink" Target="http://paperpile.com/b/EFFiXU/esfJB" TargetMode="External"/><Relationship Id="rId321" Type="http://schemas.openxmlformats.org/officeDocument/2006/relationships/hyperlink" Target="http://paperpile.com/b/EFFiXU/1qrA" TargetMode="External"/><Relationship Id="rId342" Type="http://schemas.openxmlformats.org/officeDocument/2006/relationships/hyperlink" Target="http://paperpile.com/b/EFFiXU/pg0j" TargetMode="External"/><Relationship Id="rId363" Type="http://schemas.openxmlformats.org/officeDocument/2006/relationships/hyperlink" Target="http://paperpile.com/b/EFFiXU/6a3eq" TargetMode="External"/><Relationship Id="rId384" Type="http://schemas.openxmlformats.org/officeDocument/2006/relationships/hyperlink" Target="file:///Users/ashiklom/projects/pnnl/jinshi-global-c/ncomms-revision/,%20157&#8211;171,%20https:/doi.org/10.1016/j.agrformet.2007.07.008%20(2007)." TargetMode="External"/><Relationship Id="rId202" Type="http://schemas.openxmlformats.org/officeDocument/2006/relationships/hyperlink" Target="http://paperpile.com/b/EFFiXU/esfJB" TargetMode="External"/><Relationship Id="rId223" Type="http://schemas.openxmlformats.org/officeDocument/2006/relationships/hyperlink" Target="http://paperpile.com/b/EFFiXU/uRX8X" TargetMode="External"/><Relationship Id="rId244" Type="http://schemas.openxmlformats.org/officeDocument/2006/relationships/hyperlink" Target="http://paperpile.com/b/EFFiXU/GUqM" TargetMode="External"/><Relationship Id="rId18" Type="http://schemas.openxmlformats.org/officeDocument/2006/relationships/hyperlink" Target="https://paperpile.com/c/EFFiXU/wIhmM+HlGlH+eQpRS" TargetMode="External"/><Relationship Id="rId39" Type="http://schemas.openxmlformats.org/officeDocument/2006/relationships/hyperlink" Target="https://paperpile.com/c/EFFiXU/pp8he" TargetMode="External"/><Relationship Id="rId265" Type="http://schemas.openxmlformats.org/officeDocument/2006/relationships/hyperlink" Target="http://paperpile.com/b/EFFiXU/yK9Ls" TargetMode="External"/><Relationship Id="rId286" Type="http://schemas.openxmlformats.org/officeDocument/2006/relationships/hyperlink" Target="http://paperpile.com/b/EFFiXU/tNKL" TargetMode="External"/><Relationship Id="rId50" Type="http://schemas.openxmlformats.org/officeDocument/2006/relationships/hyperlink" Target="http://fluxnet.fluxdata.org/data/fluxnet2015-dataset/" TargetMode="External"/><Relationship Id="rId104" Type="http://schemas.openxmlformats.org/officeDocument/2006/relationships/hyperlink" Target="http://paperpile.com/b/EFFiXU/F0mtd" TargetMode="External"/><Relationship Id="rId125" Type="http://schemas.openxmlformats.org/officeDocument/2006/relationships/hyperlink" Target="http://paperpile.com/b/EFFiXU/Sj6iz" TargetMode="External"/><Relationship Id="rId146" Type="http://schemas.openxmlformats.org/officeDocument/2006/relationships/hyperlink" Target="http://paperpile.com/b/EFFiXU/wIhmM" TargetMode="External"/><Relationship Id="rId167" Type="http://schemas.openxmlformats.org/officeDocument/2006/relationships/hyperlink" Target="http://paperpile.com/b/EFFiXU/4pHDT" TargetMode="External"/><Relationship Id="rId188" Type="http://schemas.openxmlformats.org/officeDocument/2006/relationships/hyperlink" Target="http://paperpile.com/b/EFFiXU/TSPYv" TargetMode="External"/><Relationship Id="rId311" Type="http://schemas.openxmlformats.org/officeDocument/2006/relationships/hyperlink" Target="http://paperpile.com/b/EFFiXU/r9iA" TargetMode="External"/><Relationship Id="rId332" Type="http://schemas.openxmlformats.org/officeDocument/2006/relationships/hyperlink" Target="http://paperpile.com/b/EFFiXU/WLsg" TargetMode="External"/><Relationship Id="rId353" Type="http://schemas.openxmlformats.org/officeDocument/2006/relationships/hyperlink" Target="http://dx.doi.org/10.3334/ORNLDAAC/984" TargetMode="External"/><Relationship Id="rId374" Type="http://schemas.openxmlformats.org/officeDocument/2006/relationships/hyperlink" Target="http://paperpile.com/b/EFFiXU/Vpicl" TargetMode="External"/><Relationship Id="rId395" Type="http://schemas.openxmlformats.org/officeDocument/2006/relationships/hyperlink" Target="http://paperpile.com/b/EFFiXU/Kvbfr" TargetMode="External"/><Relationship Id="rId409" Type="http://schemas.openxmlformats.org/officeDocument/2006/relationships/hyperlink" Target="https://paperpile.com/c/EFFiXU/jgXQ5" TargetMode="External"/><Relationship Id="rId71" Type="http://schemas.openxmlformats.org/officeDocument/2006/relationships/hyperlink" Target="http://paperpile.com/b/EFFiXU/OHRp" TargetMode="External"/><Relationship Id="rId92" Type="http://schemas.openxmlformats.org/officeDocument/2006/relationships/hyperlink" Target="http://paperpile.com/b/EFFiXU/LRU9L" TargetMode="External"/><Relationship Id="rId213" Type="http://schemas.openxmlformats.org/officeDocument/2006/relationships/hyperlink" Target="http://paperpile.com/b/EFFiXU/W8f0R" TargetMode="External"/><Relationship Id="rId234" Type="http://schemas.openxmlformats.org/officeDocument/2006/relationships/hyperlink" Target="http://paperpile.com/b/EFFiXU/wjblw" TargetMode="External"/><Relationship Id="rId2" Type="http://schemas.openxmlformats.org/officeDocument/2006/relationships/styles" Target="styles.xml"/><Relationship Id="rId29" Type="http://schemas.openxmlformats.org/officeDocument/2006/relationships/hyperlink" Target="https://paperpile.com/c/EFFiXU/jgXQ5" TargetMode="External"/><Relationship Id="rId255" Type="http://schemas.openxmlformats.org/officeDocument/2006/relationships/hyperlink" Target="http://paperpile.com/b/EFFiXU/pp8he" TargetMode="External"/><Relationship Id="rId276" Type="http://schemas.openxmlformats.org/officeDocument/2006/relationships/hyperlink" Target="http://paperpile.com/b/EFFiXU/cXXOJ" TargetMode="External"/><Relationship Id="rId297" Type="http://schemas.openxmlformats.org/officeDocument/2006/relationships/hyperlink" Target="http://paperpile.com/b/EFFiXU/Kzo1" TargetMode="External"/><Relationship Id="rId40" Type="http://schemas.openxmlformats.org/officeDocument/2006/relationships/hyperlink" Target="https://paperpile.com/c/EFFiXU/jbBGH" TargetMode="External"/><Relationship Id="rId115" Type="http://schemas.openxmlformats.org/officeDocument/2006/relationships/hyperlink" Target="http://paperpile.com/b/EFFiXU/jbBGH" TargetMode="External"/><Relationship Id="rId136" Type="http://schemas.openxmlformats.org/officeDocument/2006/relationships/hyperlink" Target="http://paperpile.com/b/EFFiXU/bMnwi" TargetMode="External"/><Relationship Id="rId157" Type="http://schemas.openxmlformats.org/officeDocument/2006/relationships/hyperlink" Target="http://paperpile.com/b/EFFiXU/eQpRS" TargetMode="External"/><Relationship Id="rId178" Type="http://schemas.openxmlformats.org/officeDocument/2006/relationships/hyperlink" Target="http://paperpile.com/b/EFFiXU/nLZgA" TargetMode="External"/><Relationship Id="rId301" Type="http://schemas.openxmlformats.org/officeDocument/2006/relationships/hyperlink" Target="http://paperpile.com/b/EFFiXU/Kzo1" TargetMode="External"/><Relationship Id="rId322" Type="http://schemas.openxmlformats.org/officeDocument/2006/relationships/hyperlink" Target="http://paperpile.com/b/EFFiXU/1qrA" TargetMode="External"/><Relationship Id="rId343" Type="http://schemas.openxmlformats.org/officeDocument/2006/relationships/hyperlink" Target="http://paperpile.com/b/EFFiXU/Vxetx" TargetMode="External"/><Relationship Id="rId364" Type="http://schemas.openxmlformats.org/officeDocument/2006/relationships/hyperlink" Target="file:///Users/ashiklom/projects/pnnl/jinshi-global-c/ncomms-revision/,%2080&#8211;83,%20https:/doi.org/10.1038/s41586-018-0358-x%20(2018)." TargetMode="External"/><Relationship Id="rId61" Type="http://schemas.openxmlformats.org/officeDocument/2006/relationships/hyperlink" Target="https://paperpile.com/c/EFFiXU/hRlt8" TargetMode="External"/><Relationship Id="rId82" Type="http://schemas.openxmlformats.org/officeDocument/2006/relationships/hyperlink" Target="http://paperpile.com/b/EFFiXU/NfQs" TargetMode="External"/><Relationship Id="rId199" Type="http://schemas.openxmlformats.org/officeDocument/2006/relationships/hyperlink" Target="http://paperpile.com/b/EFFiXU/esfJB" TargetMode="External"/><Relationship Id="rId203" Type="http://schemas.openxmlformats.org/officeDocument/2006/relationships/hyperlink" Target="http://paperpile.com/b/EFFiXU/tl3v6" TargetMode="External"/><Relationship Id="rId385" Type="http://schemas.openxmlformats.org/officeDocument/2006/relationships/hyperlink" Target="http://paperpile.com/b/EFFiXU/FfvbV" TargetMode="External"/><Relationship Id="rId19" Type="http://schemas.openxmlformats.org/officeDocument/2006/relationships/hyperlink" Target="https://paperpile.com/c/EFFiXU/noQ4X" TargetMode="External"/><Relationship Id="rId224" Type="http://schemas.openxmlformats.org/officeDocument/2006/relationships/hyperlink" Target="http://paperpile.com/b/EFFiXU/uRX8X" TargetMode="External"/><Relationship Id="rId245" Type="http://schemas.openxmlformats.org/officeDocument/2006/relationships/hyperlink" Target="http://paperpile.com/b/EFFiXU/GUqM" TargetMode="External"/><Relationship Id="rId266" Type="http://schemas.openxmlformats.org/officeDocument/2006/relationships/hyperlink" Target="http://paperpile.com/b/EFFiXU/yK9Ls" TargetMode="External"/><Relationship Id="rId287" Type="http://schemas.openxmlformats.org/officeDocument/2006/relationships/hyperlink" Target="http://paperpile.com/b/EFFiXU/tNKL" TargetMode="External"/><Relationship Id="rId410" Type="http://schemas.openxmlformats.org/officeDocument/2006/relationships/hyperlink" Target="https://paperpile.com/c/EFFiXU/W8f0R" TargetMode="External"/><Relationship Id="rId30" Type="http://schemas.openxmlformats.org/officeDocument/2006/relationships/hyperlink" Target="https://paperpile.com/c/EFFiXU/W8f0R" TargetMode="External"/><Relationship Id="rId105" Type="http://schemas.openxmlformats.org/officeDocument/2006/relationships/hyperlink" Target="http://paperpile.com/b/EFFiXU/F0mtd" TargetMode="External"/><Relationship Id="rId126" Type="http://schemas.openxmlformats.org/officeDocument/2006/relationships/hyperlink" Target="http://paperpile.com/b/EFFiXU/Sj6iz" TargetMode="External"/><Relationship Id="rId147" Type="http://schemas.openxmlformats.org/officeDocument/2006/relationships/hyperlink" Target="http://paperpile.com/b/EFFiXU/wIhmM" TargetMode="External"/><Relationship Id="rId168" Type="http://schemas.openxmlformats.org/officeDocument/2006/relationships/hyperlink" Target="http://paperpile.com/b/EFFiXU/4pHDT" TargetMode="External"/><Relationship Id="rId312" Type="http://schemas.openxmlformats.org/officeDocument/2006/relationships/hyperlink" Target="http://paperpile.com/b/EFFiXU/r9iA" TargetMode="External"/><Relationship Id="rId333" Type="http://schemas.openxmlformats.org/officeDocument/2006/relationships/hyperlink" Target="http://paperpile.com/b/EFFiXU/WLsg" TargetMode="External"/><Relationship Id="rId354" Type="http://schemas.openxmlformats.org/officeDocument/2006/relationships/hyperlink" Target="http://paperpile.com/b/EFFiXU/eSS1W" TargetMode="External"/><Relationship Id="rId51" Type="http://schemas.openxmlformats.org/officeDocument/2006/relationships/hyperlink" Target="https://paperpile.com/c/EFFiXU/nLZgA" TargetMode="External"/><Relationship Id="rId72" Type="http://schemas.openxmlformats.org/officeDocument/2006/relationships/hyperlink" Target="http://paperpile.com/b/EFFiXU/OHRp" TargetMode="External"/><Relationship Id="rId93" Type="http://schemas.openxmlformats.org/officeDocument/2006/relationships/hyperlink" Target="http://paperpile.com/b/EFFiXU/LRU9L" TargetMode="External"/><Relationship Id="rId189" Type="http://schemas.openxmlformats.org/officeDocument/2006/relationships/hyperlink" Target="http://paperpile.com/b/EFFiXU/TSPYv" TargetMode="External"/><Relationship Id="rId375" Type="http://schemas.openxmlformats.org/officeDocument/2006/relationships/hyperlink" Target="http://paperpile.com/b/EFFiXU/Vpicl" TargetMode="External"/><Relationship Id="rId396" Type="http://schemas.openxmlformats.org/officeDocument/2006/relationships/hyperlink" Target="http://paperpile.com/b/EFFiXU/Kvbfr" TargetMode="External"/><Relationship Id="rId3" Type="http://schemas.openxmlformats.org/officeDocument/2006/relationships/settings" Target="settings.xml"/><Relationship Id="rId214" Type="http://schemas.openxmlformats.org/officeDocument/2006/relationships/hyperlink" Target="http://paperpile.com/b/EFFiXU/W8f0R" TargetMode="External"/><Relationship Id="rId235" Type="http://schemas.openxmlformats.org/officeDocument/2006/relationships/hyperlink" Target="http://paperpile.com/b/EFFiXU/wjblw" TargetMode="External"/><Relationship Id="rId256" Type="http://schemas.openxmlformats.org/officeDocument/2006/relationships/hyperlink" Target="http://paperpile.com/b/EFFiXU/pp8he" TargetMode="External"/><Relationship Id="rId277" Type="http://schemas.openxmlformats.org/officeDocument/2006/relationships/hyperlink" Target="http://paperpile.com/b/EFFiXU/GoDy" TargetMode="External"/><Relationship Id="rId298" Type="http://schemas.openxmlformats.org/officeDocument/2006/relationships/hyperlink" Target="http://paperpile.com/b/EFFiXU/Kzo1" TargetMode="External"/><Relationship Id="rId400" Type="http://schemas.openxmlformats.org/officeDocument/2006/relationships/footer" Target="footer1.xml"/><Relationship Id="rId116" Type="http://schemas.openxmlformats.org/officeDocument/2006/relationships/hyperlink" Target="http://paperpile.com/b/EFFiXU/jbBGH" TargetMode="External"/><Relationship Id="rId137" Type="http://schemas.openxmlformats.org/officeDocument/2006/relationships/hyperlink" Target="http://paperpile.com/b/EFFiXU/bMnwi" TargetMode="External"/><Relationship Id="rId158" Type="http://schemas.openxmlformats.org/officeDocument/2006/relationships/hyperlink" Target="http://paperpile.com/b/EFFiXU/eQpRS" TargetMode="External"/><Relationship Id="rId302" Type="http://schemas.openxmlformats.org/officeDocument/2006/relationships/hyperlink" Target="http://paperpile.com/b/EFFiXU/Kzo1" TargetMode="External"/><Relationship Id="rId323" Type="http://schemas.openxmlformats.org/officeDocument/2006/relationships/hyperlink" Target="http://paperpile.com/b/EFFiXU/1qrA" TargetMode="External"/><Relationship Id="rId344" Type="http://schemas.openxmlformats.org/officeDocument/2006/relationships/hyperlink" Target="http://paperpile.com/b/EFFiXU/Vxetx" TargetMode="External"/><Relationship Id="rId20" Type="http://schemas.openxmlformats.org/officeDocument/2006/relationships/hyperlink" Target="https://paperpile.com/c/EFFiXU/4pHDT" TargetMode="External"/><Relationship Id="rId41" Type="http://schemas.openxmlformats.org/officeDocument/2006/relationships/hyperlink" Target="https://paperpile.com/c/EFFiXU/HlGlH" TargetMode="External"/><Relationship Id="rId62" Type="http://schemas.openxmlformats.org/officeDocument/2006/relationships/hyperlink" Target="https://github.com/PNNL-TES/GlobalC/" TargetMode="External"/><Relationship Id="rId83" Type="http://schemas.openxmlformats.org/officeDocument/2006/relationships/hyperlink" Target="http://paperpile.com/b/EFFiXU/NfQs" TargetMode="External"/><Relationship Id="rId179" Type="http://schemas.openxmlformats.org/officeDocument/2006/relationships/hyperlink" Target="http://paperpile.com/b/EFFiXU/nLZgA" TargetMode="External"/><Relationship Id="rId365" Type="http://schemas.openxmlformats.org/officeDocument/2006/relationships/hyperlink" Target="http://paperpile.com/b/EFFiXU/V4qRf" TargetMode="External"/><Relationship Id="rId386" Type="http://schemas.openxmlformats.org/officeDocument/2006/relationships/hyperlink" Target="http://paperpile.com/b/EFFiXU/FfvbV" TargetMode="External"/><Relationship Id="rId190" Type="http://schemas.openxmlformats.org/officeDocument/2006/relationships/hyperlink" Target="http://paperpile.com/b/EFFiXU/TSPYv" TargetMode="External"/><Relationship Id="rId204" Type="http://schemas.openxmlformats.org/officeDocument/2006/relationships/hyperlink" Target="http://paperpile.com/b/EFFiXU/tl3v6" TargetMode="External"/><Relationship Id="rId225" Type="http://schemas.openxmlformats.org/officeDocument/2006/relationships/hyperlink" Target="http://paperpile.com/b/EFFiXU/uRX8X" TargetMode="External"/><Relationship Id="rId246" Type="http://schemas.openxmlformats.org/officeDocument/2006/relationships/hyperlink" Target="http://paperpile.com/b/EFFiXU/xgSlP" TargetMode="External"/><Relationship Id="rId267" Type="http://schemas.openxmlformats.org/officeDocument/2006/relationships/hyperlink" Target="http://paperpile.com/b/EFFiXU/2YX96" TargetMode="External"/><Relationship Id="rId288" Type="http://schemas.openxmlformats.org/officeDocument/2006/relationships/hyperlink" Target="http://paperpile.com/b/EFFiXU/tNKL" TargetMode="External"/><Relationship Id="rId411" Type="http://schemas.openxmlformats.org/officeDocument/2006/relationships/hyperlink" Target="https://paperpile.com/c/EFFiXU/jbBGH+qKeQs" TargetMode="External"/><Relationship Id="rId106" Type="http://schemas.openxmlformats.org/officeDocument/2006/relationships/hyperlink" Target="http://paperpile.com/b/EFFiXU/gH590" TargetMode="External"/><Relationship Id="rId127" Type="http://schemas.openxmlformats.org/officeDocument/2006/relationships/hyperlink" Target="http://paperpile.com/b/EFFiXU/Sj6iz" TargetMode="External"/><Relationship Id="rId313" Type="http://schemas.openxmlformats.org/officeDocument/2006/relationships/hyperlink" Target="file:///Users/ashiklom/projects/pnnl/jinshi-global-c/ncomms-revision/,%204353-4365,%20https:/doi.org/10.5194/amt-7-4353-2014%20(2014)." TargetMode="External"/><Relationship Id="rId10" Type="http://schemas.openxmlformats.org/officeDocument/2006/relationships/hyperlink" Target="https://paperpile.com/c/EFFiXU/NfQs" TargetMode="External"/><Relationship Id="rId31" Type="http://schemas.openxmlformats.org/officeDocument/2006/relationships/hyperlink" Target="https://paperpile.com/c/EFFiXU/jbBGH" TargetMode="External"/><Relationship Id="rId52" Type="http://schemas.openxmlformats.org/officeDocument/2006/relationships/hyperlink" Target="https://esgf.llnl.gov/" TargetMode="External"/><Relationship Id="rId73" Type="http://schemas.openxmlformats.org/officeDocument/2006/relationships/hyperlink" Target="http://paperpile.com/b/EFFiXU/OHRp" TargetMode="External"/><Relationship Id="rId94" Type="http://schemas.openxmlformats.org/officeDocument/2006/relationships/hyperlink" Target="http://paperpile.com/b/EFFiXU/LRU9L" TargetMode="External"/><Relationship Id="rId148" Type="http://schemas.openxmlformats.org/officeDocument/2006/relationships/hyperlink" Target="http://paperpile.com/b/EFFiXU/wIhmM" TargetMode="External"/><Relationship Id="rId169" Type="http://schemas.openxmlformats.org/officeDocument/2006/relationships/hyperlink" Target="http://paperpile.com/b/EFFiXU/4pHDT" TargetMode="External"/><Relationship Id="rId334" Type="http://schemas.openxmlformats.org/officeDocument/2006/relationships/hyperlink" Target="http://paperpile.com/b/EFFiXU/WLsg" TargetMode="External"/><Relationship Id="rId355" Type="http://schemas.openxmlformats.org/officeDocument/2006/relationships/hyperlink" Target="http://paperpile.com/b/EFFiXU/qgpHO" TargetMode="External"/><Relationship Id="rId376" Type="http://schemas.openxmlformats.org/officeDocument/2006/relationships/hyperlink" Target="http://paperpile.com/b/EFFiXU/Vpicl" TargetMode="External"/><Relationship Id="rId397" Type="http://schemas.openxmlformats.org/officeDocument/2006/relationships/hyperlink" Target="http://paperpile.com/b/EFFiXU/Kvbfr" TargetMode="External"/><Relationship Id="rId4" Type="http://schemas.openxmlformats.org/officeDocument/2006/relationships/webSettings" Target="webSettings.xml"/><Relationship Id="rId180" Type="http://schemas.openxmlformats.org/officeDocument/2006/relationships/hyperlink" Target="http://paperpile.com/b/EFFiXU/nLZgA" TargetMode="External"/><Relationship Id="rId215" Type="http://schemas.openxmlformats.org/officeDocument/2006/relationships/hyperlink" Target="file:///Users/ashiklom/projects/pnnl/jinshi-global-c/ncomms-revision/,%20579&#8211;582,%20https:/doi.org/10.4155/cmt.13.63%20(2013)." TargetMode="External"/><Relationship Id="rId236" Type="http://schemas.openxmlformats.org/officeDocument/2006/relationships/hyperlink" Target="http://paperpile.com/b/EFFiXU/7HZGb" TargetMode="External"/><Relationship Id="rId257" Type="http://schemas.openxmlformats.org/officeDocument/2006/relationships/hyperlink" Target="http://paperpile.com/b/EFFiXU/pp8he" TargetMode="External"/><Relationship Id="rId278" Type="http://schemas.openxmlformats.org/officeDocument/2006/relationships/hyperlink" Target="http://paperpile.com/b/EFFiXU/GoDy" TargetMode="External"/><Relationship Id="rId401" Type="http://schemas.openxmlformats.org/officeDocument/2006/relationships/footer" Target="footer2.xml"/><Relationship Id="rId303" Type="http://schemas.openxmlformats.org/officeDocument/2006/relationships/hyperlink" Target="file:///Users/ashiklom/projects/pnnl/jinshi-global-c/ncomms-revision/,%20174&#8211;188,%20https:/doi.org/10.1016/j.rse.2017.12.024%20(2018)." TargetMode="External"/><Relationship Id="rId42" Type="http://schemas.openxmlformats.org/officeDocument/2006/relationships/hyperlink" Target="https://paperpile.com/c/EFFiXU/2YX96" TargetMode="External"/><Relationship Id="rId84" Type="http://schemas.openxmlformats.org/officeDocument/2006/relationships/hyperlink" Target="http://paperpile.com/b/EFFiXU/yQYeG" TargetMode="External"/><Relationship Id="rId138" Type="http://schemas.openxmlformats.org/officeDocument/2006/relationships/hyperlink" Target="http://paperpile.com/b/EFFiXU/NFbg" TargetMode="External"/><Relationship Id="rId345" Type="http://schemas.openxmlformats.org/officeDocument/2006/relationships/hyperlink" Target="http://paperpile.com/b/EFFiXU/Vxetx" TargetMode="External"/><Relationship Id="rId387" Type="http://schemas.openxmlformats.org/officeDocument/2006/relationships/hyperlink" Target="http://paperpile.com/b/EFFiXU/FfvbV" TargetMode="External"/><Relationship Id="rId191" Type="http://schemas.openxmlformats.org/officeDocument/2006/relationships/hyperlink" Target="http://paperpile.com/b/EFFiXU/TSPYv" TargetMode="External"/><Relationship Id="rId205" Type="http://schemas.openxmlformats.org/officeDocument/2006/relationships/hyperlink" Target="http://paperpile.com/b/EFFiXU/tl3v6" TargetMode="External"/><Relationship Id="rId247" Type="http://schemas.openxmlformats.org/officeDocument/2006/relationships/hyperlink" Target="http://paperpile.com/b/EFFiXU/xgSlP" TargetMode="External"/><Relationship Id="rId412" Type="http://schemas.openxmlformats.org/officeDocument/2006/relationships/hyperlink" Target="https://paperpile.com/c/EFFiXU/uRX8X" TargetMode="External"/><Relationship Id="rId107" Type="http://schemas.openxmlformats.org/officeDocument/2006/relationships/hyperlink" Target="http://paperpile.com/b/EFFiXU/gH590" TargetMode="External"/><Relationship Id="rId289" Type="http://schemas.openxmlformats.org/officeDocument/2006/relationships/hyperlink" Target="http://paperpile.com/b/EFFiXU/tNKL" TargetMode="External"/><Relationship Id="rId11" Type="http://schemas.openxmlformats.org/officeDocument/2006/relationships/hyperlink" Target="https://paperpile.com/c/EFFiXU/yQYeG+LRU9L+msIGC+F0mtd" TargetMode="External"/><Relationship Id="rId53" Type="http://schemas.openxmlformats.org/officeDocument/2006/relationships/hyperlink" Target="https://paperpile.com/c/EFFiXU/V4qRf" TargetMode="External"/><Relationship Id="rId149" Type="http://schemas.openxmlformats.org/officeDocument/2006/relationships/hyperlink" Target="http://paperpile.com/b/EFFiXU/wIhmM" TargetMode="External"/><Relationship Id="rId314" Type="http://schemas.openxmlformats.org/officeDocument/2006/relationships/hyperlink" Target="http://paperpile.com/b/EFFiXU/rSyj" TargetMode="External"/><Relationship Id="rId356" Type="http://schemas.openxmlformats.org/officeDocument/2006/relationships/hyperlink" Target="http://paperpile.com/b/EFFiXU/qgpHO" TargetMode="External"/><Relationship Id="rId398" Type="http://schemas.openxmlformats.org/officeDocument/2006/relationships/hyperlink" Target="http://paperpile.com/b/EFFiXU/Kvbfr" TargetMode="External"/><Relationship Id="rId95" Type="http://schemas.openxmlformats.org/officeDocument/2006/relationships/hyperlink" Target="http://paperpile.com/b/EFFiXU/LRU9L" TargetMode="External"/><Relationship Id="rId160" Type="http://schemas.openxmlformats.org/officeDocument/2006/relationships/hyperlink" Target="http://paperpile.com/b/EFFiXU/eQpRS" TargetMode="External"/><Relationship Id="rId216" Type="http://schemas.openxmlformats.org/officeDocument/2006/relationships/hyperlink" Target="http://paperpile.com/b/EFFiXU/qKeQs" TargetMode="External"/><Relationship Id="rId258" Type="http://schemas.openxmlformats.org/officeDocument/2006/relationships/hyperlink" Target="http://paperpile.com/b/EFFiXU/pp8he" TargetMode="External"/><Relationship Id="rId22" Type="http://schemas.openxmlformats.org/officeDocument/2006/relationships/hyperlink" Target="https://paperpile.com/c/EFFiXU/nLZgA" TargetMode="External"/><Relationship Id="rId64" Type="http://schemas.openxmlformats.org/officeDocument/2006/relationships/hyperlink" Target="http://paperpile.com/b/EFFiXU/B3PT" TargetMode="External"/><Relationship Id="rId118" Type="http://schemas.openxmlformats.org/officeDocument/2006/relationships/hyperlink" Target="http://paperpile.com/b/EFFiXU/qaV4h" TargetMode="External"/><Relationship Id="rId325" Type="http://schemas.openxmlformats.org/officeDocument/2006/relationships/hyperlink" Target="http://paperpile.com/b/EFFiXU/v7NM" TargetMode="External"/><Relationship Id="rId367" Type="http://schemas.openxmlformats.org/officeDocument/2006/relationships/hyperlink" Target="http://paperpile.com/b/EFFiXU/V4qRf" TargetMode="External"/><Relationship Id="rId171" Type="http://schemas.openxmlformats.org/officeDocument/2006/relationships/hyperlink" Target="http://paperpile.com/b/EFFiXU/91kiC" TargetMode="External"/><Relationship Id="rId227" Type="http://schemas.openxmlformats.org/officeDocument/2006/relationships/hyperlink" Target="http://paperpile.com/b/EFFiXU/uRX8X" TargetMode="External"/><Relationship Id="rId269" Type="http://schemas.openxmlformats.org/officeDocument/2006/relationships/hyperlink" Target="http://paperpile.com/b/EFFiXU/2YX96" TargetMode="External"/><Relationship Id="rId33" Type="http://schemas.openxmlformats.org/officeDocument/2006/relationships/hyperlink" Target="https://paperpile.com/c/EFFiXU/uRX8X" TargetMode="External"/><Relationship Id="rId129" Type="http://schemas.openxmlformats.org/officeDocument/2006/relationships/hyperlink" Target="http://paperpile.com/b/EFFiXU/Sj6iz" TargetMode="External"/><Relationship Id="rId280" Type="http://schemas.openxmlformats.org/officeDocument/2006/relationships/hyperlink" Target="http://paperpile.com/b/EFFiXU/Re7A" TargetMode="External"/><Relationship Id="rId336" Type="http://schemas.openxmlformats.org/officeDocument/2006/relationships/hyperlink" Target="http://paperpile.com/b/EFFiXU/pg0j" TargetMode="External"/><Relationship Id="rId75" Type="http://schemas.openxmlformats.org/officeDocument/2006/relationships/hyperlink" Target="http://paperpile.com/b/EFFiXU/OHRp" TargetMode="External"/><Relationship Id="rId140" Type="http://schemas.openxmlformats.org/officeDocument/2006/relationships/hyperlink" Target="http://paperpile.com/b/EFFiXU/NFbg" TargetMode="External"/><Relationship Id="rId182" Type="http://schemas.openxmlformats.org/officeDocument/2006/relationships/hyperlink" Target="http://paperpile.com/b/EFFiXU/nLZgA" TargetMode="External"/><Relationship Id="rId378" Type="http://schemas.openxmlformats.org/officeDocument/2006/relationships/hyperlink" Target="http://paperpile.com/b/EFFiXU/Vpicl" TargetMode="External"/><Relationship Id="rId403" Type="http://schemas.openxmlformats.org/officeDocument/2006/relationships/hyperlink" Target="https://paperpile.com/c/EFFiXU/cXXOJ" TargetMode="External"/><Relationship Id="rId6" Type="http://schemas.openxmlformats.org/officeDocument/2006/relationships/endnotes" Target="endnotes.xml"/><Relationship Id="rId238" Type="http://schemas.openxmlformats.org/officeDocument/2006/relationships/hyperlink" Target="http://paperpile.com/b/EFFiXU/7HZGb" TargetMode="External"/><Relationship Id="rId291" Type="http://schemas.openxmlformats.org/officeDocument/2006/relationships/hyperlink" Target="file:///Users/ashiklom/projects/pnnl/jinshi-global-c/ncomms-revision/,%20434&#8211;443,%20https:/doi.org/10.1016/j.agrformet.2017.10.028%20(2018)." TargetMode="External"/><Relationship Id="rId305" Type="http://schemas.openxmlformats.org/officeDocument/2006/relationships/hyperlink" Target="http://paperpile.com/b/EFFiXU/MIt5" TargetMode="External"/><Relationship Id="rId347" Type="http://schemas.openxmlformats.org/officeDocument/2006/relationships/hyperlink" Target="http://paperpile.com/b/EFFiXU/Vxetx" TargetMode="External"/><Relationship Id="rId44" Type="http://schemas.openxmlformats.org/officeDocument/2006/relationships/hyperlink" Target="https://paperpile.com/c/EFFiXU/OHRp+yK9Ls" TargetMode="External"/><Relationship Id="rId86" Type="http://schemas.openxmlformats.org/officeDocument/2006/relationships/hyperlink" Target="http://paperpile.com/b/EFFiXU/yQYeG" TargetMode="External"/><Relationship Id="rId151" Type="http://schemas.openxmlformats.org/officeDocument/2006/relationships/hyperlink" Target="http://paperpile.com/b/EFFiXU/wIhmM" TargetMode="External"/><Relationship Id="rId389" Type="http://schemas.openxmlformats.org/officeDocument/2006/relationships/hyperlink" Target="http://paperpile.com/b/EFFiXU/FfvbV" TargetMode="External"/><Relationship Id="rId193" Type="http://schemas.openxmlformats.org/officeDocument/2006/relationships/hyperlink" Target="http://paperpile.com/b/EFFiXU/esfJB" TargetMode="External"/><Relationship Id="rId207" Type="http://schemas.openxmlformats.org/officeDocument/2006/relationships/hyperlink" Target="http://paperpile.com/b/EFFiXU/jgXQ5" TargetMode="External"/><Relationship Id="rId249" Type="http://schemas.openxmlformats.org/officeDocument/2006/relationships/hyperlink" Target="http://paperpile.com/b/EFFiXU/xgSlP" TargetMode="External"/><Relationship Id="rId414" Type="http://schemas.openxmlformats.org/officeDocument/2006/relationships/hyperlink" Target="https://paperpile.com/c/EFFiXU/pg0j" TargetMode="External"/><Relationship Id="rId13" Type="http://schemas.openxmlformats.org/officeDocument/2006/relationships/hyperlink" Target="https://paperpile.com/c/EFFiXU/F0mtd+qaV4h" TargetMode="External"/><Relationship Id="rId109" Type="http://schemas.openxmlformats.org/officeDocument/2006/relationships/hyperlink" Target="http://paperpile.com/b/EFFiXU/gH590" TargetMode="External"/><Relationship Id="rId260" Type="http://schemas.openxmlformats.org/officeDocument/2006/relationships/hyperlink" Target="http://paperpile.com/b/EFFiXU/yK9Ls" TargetMode="External"/><Relationship Id="rId316" Type="http://schemas.openxmlformats.org/officeDocument/2006/relationships/hyperlink" Target="http://paperpile.com/b/EFFiXU/rSyj" TargetMode="External"/><Relationship Id="rId55" Type="http://schemas.openxmlformats.org/officeDocument/2006/relationships/hyperlink" Target="https://paperpile.com/c/EFFiXU/4pHDT" TargetMode="External"/><Relationship Id="rId97" Type="http://schemas.openxmlformats.org/officeDocument/2006/relationships/hyperlink" Target="http://paperpile.com/b/EFFiXU/msIGC" TargetMode="External"/><Relationship Id="rId120" Type="http://schemas.openxmlformats.org/officeDocument/2006/relationships/hyperlink" Target="http://paperpile.com/b/EFFiXU/qaV4h" TargetMode="External"/><Relationship Id="rId358" Type="http://schemas.openxmlformats.org/officeDocument/2006/relationships/hyperlink" Target="http://paperpile.com/b/EFFiXU/qgpHO" TargetMode="External"/><Relationship Id="rId162" Type="http://schemas.openxmlformats.org/officeDocument/2006/relationships/hyperlink" Target="http://paperpile.com/b/EFFiXU/noQ4X" TargetMode="External"/><Relationship Id="rId218" Type="http://schemas.openxmlformats.org/officeDocument/2006/relationships/hyperlink" Target="http://paperpile.com/b/EFFiXU/qKeQs" TargetMode="External"/><Relationship Id="rId271" Type="http://schemas.openxmlformats.org/officeDocument/2006/relationships/hyperlink" Target="file:///Users/ashiklom/projects/pnnl/jinshi-global-c/ncomms-revision/,%2028871&#8211;28883,%20https:/doi.org/10.1029/97JD01236%20(1997)." TargetMode="External"/><Relationship Id="rId24" Type="http://schemas.openxmlformats.org/officeDocument/2006/relationships/hyperlink" Target="https://paperpile.com/c/EFFiXU/TSPYv" TargetMode="External"/><Relationship Id="rId66" Type="http://schemas.openxmlformats.org/officeDocument/2006/relationships/hyperlink" Target="http://paperpile.com/b/EFFiXU/B3PT" TargetMode="External"/><Relationship Id="rId131" Type="http://schemas.openxmlformats.org/officeDocument/2006/relationships/hyperlink" Target="http://paperpile.com/b/EFFiXU/bMnwi" TargetMode="External"/><Relationship Id="rId327" Type="http://schemas.openxmlformats.org/officeDocument/2006/relationships/hyperlink" Target="http://paperpile.com/b/EFFiXU/v7NM" TargetMode="External"/><Relationship Id="rId369" Type="http://schemas.openxmlformats.org/officeDocument/2006/relationships/hyperlink" Target="http://paperpile.com/b/EFFiXU/heKWB" TargetMode="External"/><Relationship Id="rId173" Type="http://schemas.openxmlformats.org/officeDocument/2006/relationships/hyperlink" Target="http://paperpile.com/b/EFFiXU/91kiC" TargetMode="External"/><Relationship Id="rId229" Type="http://schemas.openxmlformats.org/officeDocument/2006/relationships/hyperlink" Target="http://paperpile.com/b/EFFiXU/uRX8X" TargetMode="External"/><Relationship Id="rId380" Type="http://schemas.openxmlformats.org/officeDocument/2006/relationships/hyperlink" Target="http://paperpile.com/b/EFFiXU/OnQMs" TargetMode="External"/><Relationship Id="rId240" Type="http://schemas.openxmlformats.org/officeDocument/2006/relationships/hyperlink" Target="http://paperpile.com/b/EFFiXU/7HZGb" TargetMode="External"/><Relationship Id="rId35" Type="http://schemas.openxmlformats.org/officeDocument/2006/relationships/hyperlink" Target="https://paperpile.com/c/EFFiXU/4pHDT" TargetMode="External"/><Relationship Id="rId77" Type="http://schemas.openxmlformats.org/officeDocument/2006/relationships/hyperlink" Target="http://paperpile.com/b/EFFiXU/OHRp" TargetMode="External"/><Relationship Id="rId100" Type="http://schemas.openxmlformats.org/officeDocument/2006/relationships/hyperlink" Target="http://paperpile.com/b/EFFiXU/F0mtd" TargetMode="External"/><Relationship Id="rId282" Type="http://schemas.openxmlformats.org/officeDocument/2006/relationships/hyperlink" Target="http://paperpile.com/b/EFFiXU/Re7A" TargetMode="External"/><Relationship Id="rId338" Type="http://schemas.openxmlformats.org/officeDocument/2006/relationships/hyperlink" Target="http://paperpile.com/b/EFFiXU/pg0j" TargetMode="External"/><Relationship Id="rId8" Type="http://schemas.openxmlformats.org/officeDocument/2006/relationships/hyperlink" Target="https://paperpile.com/c/EFFiXU/B3PT" TargetMode="External"/><Relationship Id="rId142" Type="http://schemas.openxmlformats.org/officeDocument/2006/relationships/hyperlink" Target="http://paperpile.com/b/EFFiXU/NFbg" TargetMode="External"/><Relationship Id="rId184" Type="http://schemas.openxmlformats.org/officeDocument/2006/relationships/hyperlink" Target="file:///Users/ashiklom/projects/pnnl/jinshi-global-c/ncomms-revision/,%201937&#8211;1958,%20https:/doi.org/10.5194/gmd-9-1937-2016%20(2016)." TargetMode="External"/><Relationship Id="rId391" Type="http://schemas.openxmlformats.org/officeDocument/2006/relationships/hyperlink" Target="http://paperpile.com/b/EFFiXU/FfvbV" TargetMode="External"/><Relationship Id="rId405" Type="http://schemas.openxmlformats.org/officeDocument/2006/relationships/hyperlink" Target="https://paperpile.com/c/EFFiXU/tNKL" TargetMode="External"/><Relationship Id="rId251" Type="http://schemas.openxmlformats.org/officeDocument/2006/relationships/hyperlink" Target="http://paperpile.com/b/EFFiXU/xgSlP" TargetMode="External"/><Relationship Id="rId46" Type="http://schemas.openxmlformats.org/officeDocument/2006/relationships/hyperlink" Target="https://paperpile.com/c/EFFiXU/eSS1W" TargetMode="External"/><Relationship Id="rId293" Type="http://schemas.openxmlformats.org/officeDocument/2006/relationships/hyperlink" Target="http://paperpile.com/b/EFFiXU/WkSh0" TargetMode="External"/><Relationship Id="rId307" Type="http://schemas.openxmlformats.org/officeDocument/2006/relationships/hyperlink" Target="http://paperpile.com/b/EFFiXU/r9iA" TargetMode="External"/><Relationship Id="rId349" Type="http://schemas.openxmlformats.org/officeDocument/2006/relationships/hyperlink" Target="http://paperpile.com/b/EFFiXU/Vxetx" TargetMode="External"/><Relationship Id="rId88" Type="http://schemas.openxmlformats.org/officeDocument/2006/relationships/hyperlink" Target="http://paperpile.com/b/EFFiXU/yQYeG" TargetMode="External"/><Relationship Id="rId111" Type="http://schemas.openxmlformats.org/officeDocument/2006/relationships/hyperlink" Target="http://paperpile.com/b/EFFiXU/jbBGH" TargetMode="External"/><Relationship Id="rId153" Type="http://schemas.openxmlformats.org/officeDocument/2006/relationships/hyperlink" Target="http://paperpile.com/b/EFFiXU/HlGlH" TargetMode="External"/><Relationship Id="rId195" Type="http://schemas.openxmlformats.org/officeDocument/2006/relationships/hyperlink" Target="http://paperpile.com/b/EFFiXU/esfJB" TargetMode="External"/><Relationship Id="rId209" Type="http://schemas.openxmlformats.org/officeDocument/2006/relationships/hyperlink" Target="http://paperpile.com/b/EFFiXU/jgXQ5" TargetMode="External"/><Relationship Id="rId360" Type="http://schemas.openxmlformats.org/officeDocument/2006/relationships/hyperlink" Target="http://paperpile.com/b/EFFiXU/6a3eq" TargetMode="External"/><Relationship Id="rId416" Type="http://schemas.openxmlformats.org/officeDocument/2006/relationships/theme" Target="theme/theme1.xml"/><Relationship Id="rId220" Type="http://schemas.openxmlformats.org/officeDocument/2006/relationships/hyperlink" Target="http://paperpile.com/b/EFFiXU/qKeQs" TargetMode="External"/><Relationship Id="rId15" Type="http://schemas.openxmlformats.org/officeDocument/2006/relationships/hyperlink" Target="https://paperpile.com/c/EFFiXU/Sj6iz" TargetMode="External"/><Relationship Id="rId57" Type="http://schemas.openxmlformats.org/officeDocument/2006/relationships/hyperlink" Target="https://paperpile.com/c/EFFiXU/heKWB+Vpicl+OnQMs+FfvbV" TargetMode="External"/><Relationship Id="rId262" Type="http://schemas.openxmlformats.org/officeDocument/2006/relationships/hyperlink" Target="http://paperpile.com/b/EFFiXU/yK9Ls" TargetMode="External"/><Relationship Id="rId318" Type="http://schemas.openxmlformats.org/officeDocument/2006/relationships/hyperlink" Target="file:///Users/ashiklom/projects/pnnl/jinshi-global-c/ncomms-revision/,%20025011,%20https:/doi.org/10.1088/1748-9326/aa9f75%20(2018)." TargetMode="External"/><Relationship Id="rId99" Type="http://schemas.openxmlformats.org/officeDocument/2006/relationships/hyperlink" Target="http://paperpile.com/b/EFFiXU/F0mtd" TargetMode="External"/><Relationship Id="rId122" Type="http://schemas.openxmlformats.org/officeDocument/2006/relationships/hyperlink" Target="http://paperpile.com/b/EFFiXU/qaV4h" TargetMode="External"/><Relationship Id="rId164" Type="http://schemas.openxmlformats.org/officeDocument/2006/relationships/hyperlink" Target="http://paperpile.com/b/EFFiXU/noQ4X" TargetMode="External"/><Relationship Id="rId371" Type="http://schemas.openxmlformats.org/officeDocument/2006/relationships/hyperlink" Target="http://dx.doi.org/10.1016/b978-012505290-0/50004-1" TargetMode="External"/><Relationship Id="rId26" Type="http://schemas.openxmlformats.org/officeDocument/2006/relationships/hyperlink" Target="https://paperpile.com/c/EFFiXU/LRU9L" TargetMode="External"/><Relationship Id="rId231" Type="http://schemas.openxmlformats.org/officeDocument/2006/relationships/hyperlink" Target="http://paperpile.com/b/EFFiXU/wjblw" TargetMode="External"/><Relationship Id="rId273" Type="http://schemas.openxmlformats.org/officeDocument/2006/relationships/hyperlink" Target="http://paperpile.com/b/EFFiXU/cXXOJ" TargetMode="External"/><Relationship Id="rId329" Type="http://schemas.openxmlformats.org/officeDocument/2006/relationships/hyperlink" Target="http://paperpile.com/b/EFFiXU/v7NM" TargetMode="External"/><Relationship Id="rId68" Type="http://schemas.openxmlformats.org/officeDocument/2006/relationships/hyperlink" Target="http://paperpile.com/b/EFFiXU/B3PT" TargetMode="External"/><Relationship Id="rId133" Type="http://schemas.openxmlformats.org/officeDocument/2006/relationships/hyperlink" Target="http://paperpile.com/b/EFFiXU/bMnwi" TargetMode="External"/><Relationship Id="rId175" Type="http://schemas.openxmlformats.org/officeDocument/2006/relationships/hyperlink" Target="http://paperpile.com/b/EFFiXU/91kiC" TargetMode="External"/><Relationship Id="rId340" Type="http://schemas.openxmlformats.org/officeDocument/2006/relationships/hyperlink" Target="http://paperpile.com/b/EFFiXU/pg0j" TargetMode="External"/><Relationship Id="rId200" Type="http://schemas.openxmlformats.org/officeDocument/2006/relationships/hyperlink" Target="http://paperpile.com/b/EFFiXU/esfJB" TargetMode="External"/><Relationship Id="rId382" Type="http://schemas.openxmlformats.org/officeDocument/2006/relationships/hyperlink" Target="http://paperpile.com/b/EFFiXU/OnQMs" TargetMode="External"/><Relationship Id="rId242" Type="http://schemas.openxmlformats.org/officeDocument/2006/relationships/hyperlink" Target="http://paperpile.com/b/EFFiXU/GUqM" TargetMode="External"/><Relationship Id="rId284" Type="http://schemas.openxmlformats.org/officeDocument/2006/relationships/hyperlink" Target="file:///Users/ashiklom/projects/pnnl/jinshi-global-c/ncomms-revision/,%20e2020JG006066,%20https:/doi.org/10.1029/2020JG006066%20(2020)." TargetMode="External"/><Relationship Id="rId37" Type="http://schemas.openxmlformats.org/officeDocument/2006/relationships/hyperlink" Target="https://paperpile.com/c/EFFiXU/GUqM" TargetMode="External"/><Relationship Id="rId79" Type="http://schemas.openxmlformats.org/officeDocument/2006/relationships/hyperlink" Target="http://paperpile.com/b/EFFiXU/NfQs" TargetMode="External"/><Relationship Id="rId102" Type="http://schemas.openxmlformats.org/officeDocument/2006/relationships/hyperlink" Target="http://paperpile.com/b/EFFiXU/F0mtd" TargetMode="External"/><Relationship Id="rId144" Type="http://schemas.openxmlformats.org/officeDocument/2006/relationships/hyperlink" Target="http://paperpile.com/b/EFFiXU/NFbg" TargetMode="External"/><Relationship Id="rId90" Type="http://schemas.openxmlformats.org/officeDocument/2006/relationships/hyperlink" Target="http://paperpile.com/b/EFFiXU/LRU9L" TargetMode="External"/><Relationship Id="rId186" Type="http://schemas.openxmlformats.org/officeDocument/2006/relationships/hyperlink" Target="http://paperpile.com/b/EFFiXU/TSPYv" TargetMode="External"/><Relationship Id="rId351" Type="http://schemas.openxmlformats.org/officeDocument/2006/relationships/hyperlink" Target="http://paperpile.com/b/EFFiXU/eSS1W" TargetMode="External"/><Relationship Id="rId393" Type="http://schemas.openxmlformats.org/officeDocument/2006/relationships/hyperlink" Target="http://paperpile.com/b/EFFiXU/Kvbfr" TargetMode="External"/><Relationship Id="rId407" Type="http://schemas.openxmlformats.org/officeDocument/2006/relationships/hyperlink" Target="https://paperpile.com/c/EFFiXU/wIhmM+HlGlH+tl3v6+WkSh0" TargetMode="External"/><Relationship Id="rId211" Type="http://schemas.openxmlformats.org/officeDocument/2006/relationships/hyperlink" Target="http://paperpile.com/b/EFFiXU/W8f0R" TargetMode="External"/><Relationship Id="rId253" Type="http://schemas.openxmlformats.org/officeDocument/2006/relationships/hyperlink" Target="http://paperpile.com/b/EFFiXU/pp8he" TargetMode="External"/><Relationship Id="rId295" Type="http://schemas.openxmlformats.org/officeDocument/2006/relationships/hyperlink" Target="http://paperpile.com/b/EFFiXU/WkSh0" TargetMode="External"/><Relationship Id="rId309" Type="http://schemas.openxmlformats.org/officeDocument/2006/relationships/hyperlink" Target="http://paperpile.com/b/EFFiXU/r9iA" TargetMode="External"/><Relationship Id="rId48" Type="http://schemas.openxmlformats.org/officeDocument/2006/relationships/hyperlink" Target="https://paperpile.com/c/EFFiXU/4pHDT" TargetMode="External"/><Relationship Id="rId113" Type="http://schemas.openxmlformats.org/officeDocument/2006/relationships/hyperlink" Target="http://paperpile.com/b/EFFiXU/jbBGH" TargetMode="External"/><Relationship Id="rId320" Type="http://schemas.openxmlformats.org/officeDocument/2006/relationships/hyperlink" Target="http://paperpile.com/b/EFFiXU/1q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11958</Words>
  <Characters>68162</Characters>
  <Application>Microsoft Office Word</Application>
  <DocSecurity>0</DocSecurity>
  <Lines>568</Lines>
  <Paragraphs>159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79961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shoul</dc:creator>
  <cp:lastModifiedBy>Alexey N. Shiklomanov</cp:lastModifiedBy>
  <cp:revision>5</cp:revision>
  <cp:lastPrinted>2021-11-08T00:49:00Z</cp:lastPrinted>
  <dcterms:created xsi:type="dcterms:W3CDTF">2022-04-29T18:39:00Z</dcterms:created>
  <dcterms:modified xsi:type="dcterms:W3CDTF">2022-04-29T18:40:00Z</dcterms:modified>
</cp:coreProperties>
</file>