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2E53C" w14:textId="5B10FE88" w:rsidR="004F011E" w:rsidRPr="006444A9" w:rsidRDefault="004F011E" w:rsidP="00AA2F30">
      <w:pPr>
        <w:spacing w:line="480" w:lineRule="auto"/>
        <w:jc w:val="center"/>
        <w:rPr>
          <w:rFonts w:ascii="Times New Roman" w:hAnsi="Times New Roman"/>
          <w:b/>
          <w:bCs/>
          <w:sz w:val="28"/>
          <w:szCs w:val="28"/>
        </w:rPr>
      </w:pPr>
      <w:bookmarkStart w:id="0" w:name="_Hlk92980324"/>
      <w:bookmarkStart w:id="1" w:name="_Hlk79506455"/>
      <w:r w:rsidRPr="006444A9">
        <w:rPr>
          <w:rFonts w:ascii="Times New Roman" w:hAnsi="Times New Roman"/>
          <w:b/>
          <w:bCs/>
          <w:sz w:val="28"/>
          <w:szCs w:val="28"/>
        </w:rPr>
        <w:t xml:space="preserve">Defining the upper boundary of the Asian Tropopause Aerosol Layer </w:t>
      </w:r>
      <w:r w:rsidR="002937EF" w:rsidRPr="006444A9">
        <w:rPr>
          <w:rFonts w:ascii="Times New Roman" w:hAnsi="Times New Roman"/>
          <w:b/>
          <w:bCs/>
          <w:sz w:val="28"/>
          <w:szCs w:val="28"/>
        </w:rPr>
        <w:t xml:space="preserve">(ATAL) </w:t>
      </w:r>
      <w:r w:rsidRPr="006444A9">
        <w:rPr>
          <w:rFonts w:ascii="Times New Roman" w:hAnsi="Times New Roman"/>
          <w:b/>
          <w:bCs/>
          <w:sz w:val="28"/>
          <w:szCs w:val="28"/>
        </w:rPr>
        <w:t xml:space="preserve">using </w:t>
      </w:r>
      <w:r w:rsidR="00127C23" w:rsidRPr="006444A9">
        <w:rPr>
          <w:rFonts w:ascii="Times New Roman" w:hAnsi="Times New Roman"/>
          <w:b/>
          <w:bCs/>
          <w:sz w:val="28"/>
          <w:szCs w:val="28"/>
        </w:rPr>
        <w:t xml:space="preserve">the </w:t>
      </w:r>
      <w:r w:rsidRPr="006444A9">
        <w:rPr>
          <w:rFonts w:ascii="Times New Roman" w:hAnsi="Times New Roman"/>
          <w:b/>
          <w:bCs/>
          <w:sz w:val="28"/>
          <w:szCs w:val="28"/>
        </w:rPr>
        <w:t>Static Stability</w:t>
      </w:r>
    </w:p>
    <w:p w14:paraId="76E851B6" w14:textId="1280EFCA" w:rsidR="00CA0F8D" w:rsidRPr="00ED73EE" w:rsidRDefault="009708B7" w:rsidP="00AA2F30">
      <w:pPr>
        <w:pStyle w:val="Default"/>
        <w:spacing w:before="180" w:line="480" w:lineRule="auto"/>
      </w:pPr>
      <w:r w:rsidRPr="00ED73EE">
        <w:t>S. T. Akhil Raj</w:t>
      </w:r>
      <w:r w:rsidR="006E0A4B" w:rsidRPr="00ED73EE">
        <w:rPr>
          <w:vertAlign w:val="superscript"/>
        </w:rPr>
        <w:t>1</w:t>
      </w:r>
      <w:r w:rsidR="006E0A4B" w:rsidRPr="00ED73EE">
        <w:t>, M. Venkat Ratnam</w:t>
      </w:r>
      <w:r w:rsidR="00F53588" w:rsidRPr="00ED73EE">
        <w:rPr>
          <w:vertAlign w:val="superscript"/>
        </w:rPr>
        <w:t>1</w:t>
      </w:r>
      <w:r w:rsidR="00F53588" w:rsidRPr="00ED73EE">
        <w:t>, J. P. Vernier</w:t>
      </w:r>
      <w:r w:rsidR="00F53588" w:rsidRPr="00ED73EE">
        <w:rPr>
          <w:vertAlign w:val="superscript"/>
        </w:rPr>
        <w:t>2,3</w:t>
      </w:r>
      <w:r w:rsidR="00F53588" w:rsidRPr="00ED73EE">
        <w:t>, A. K. Pandit</w:t>
      </w:r>
      <w:r w:rsidR="00996256" w:rsidRPr="00ED73EE">
        <w:rPr>
          <w:vertAlign w:val="superscript"/>
        </w:rPr>
        <w:t>2</w:t>
      </w:r>
      <w:r w:rsidR="00996256" w:rsidRPr="00ED73EE">
        <w:t>, Frank</w:t>
      </w:r>
      <w:r w:rsidR="0023662B" w:rsidRPr="00ED73EE">
        <w:t xml:space="preserve"> G Wienhold</w:t>
      </w:r>
      <w:r w:rsidR="00996256" w:rsidRPr="00ED73EE">
        <w:rPr>
          <w:vertAlign w:val="superscript"/>
        </w:rPr>
        <w:t>4</w:t>
      </w:r>
    </w:p>
    <w:p w14:paraId="1538F70B" w14:textId="64C88E88" w:rsidR="00AE21FB" w:rsidRPr="006444A9" w:rsidRDefault="00AE21FB" w:rsidP="00AA2F30">
      <w:pPr>
        <w:spacing w:before="120" w:after="0" w:line="480" w:lineRule="auto"/>
        <w:rPr>
          <w:rFonts w:ascii="Times New Roman" w:hAnsi="Times New Roman"/>
          <w:sz w:val="24"/>
          <w:szCs w:val="24"/>
        </w:rPr>
      </w:pPr>
      <w:r w:rsidRPr="006444A9">
        <w:rPr>
          <w:rFonts w:ascii="Times New Roman" w:hAnsi="Times New Roman"/>
          <w:sz w:val="24"/>
          <w:szCs w:val="24"/>
          <w:vertAlign w:val="superscript"/>
        </w:rPr>
        <w:t>1</w:t>
      </w:r>
      <w:r w:rsidRPr="006444A9">
        <w:rPr>
          <w:rFonts w:ascii="Times New Roman" w:hAnsi="Times New Roman"/>
          <w:sz w:val="24"/>
          <w:szCs w:val="24"/>
        </w:rPr>
        <w:t xml:space="preserve"> National Atmospheric Research Laboratory</w:t>
      </w:r>
      <w:r w:rsidR="00930CBD" w:rsidRPr="006444A9">
        <w:rPr>
          <w:rFonts w:ascii="Times New Roman" w:hAnsi="Times New Roman"/>
          <w:sz w:val="24"/>
          <w:szCs w:val="24"/>
        </w:rPr>
        <w:t>, Gadanki, India</w:t>
      </w:r>
      <w:r w:rsidR="00BA36E5" w:rsidRPr="006444A9">
        <w:rPr>
          <w:rFonts w:ascii="Times New Roman" w:hAnsi="Times New Roman"/>
          <w:sz w:val="24"/>
          <w:szCs w:val="24"/>
        </w:rPr>
        <w:t>.</w:t>
      </w:r>
    </w:p>
    <w:p w14:paraId="7D10E985" w14:textId="2C594079" w:rsidR="00BA36E5" w:rsidRPr="006444A9" w:rsidRDefault="008E7E5F" w:rsidP="00AA2F30">
      <w:pPr>
        <w:spacing w:after="0" w:line="480" w:lineRule="auto"/>
        <w:rPr>
          <w:rFonts w:ascii="Times New Roman" w:hAnsi="Times New Roman"/>
          <w:sz w:val="24"/>
          <w:szCs w:val="24"/>
        </w:rPr>
      </w:pPr>
      <w:r w:rsidRPr="006444A9">
        <w:rPr>
          <w:rFonts w:ascii="Times New Roman" w:hAnsi="Times New Roman"/>
          <w:sz w:val="24"/>
          <w:szCs w:val="24"/>
          <w:vertAlign w:val="superscript"/>
        </w:rPr>
        <w:t>2</w:t>
      </w:r>
      <w:r w:rsidRPr="006444A9">
        <w:rPr>
          <w:rFonts w:ascii="Times New Roman" w:hAnsi="Times New Roman"/>
          <w:sz w:val="24"/>
          <w:szCs w:val="24"/>
        </w:rPr>
        <w:t>National Institute of Aerospace, Hampton, VA, USA.</w:t>
      </w:r>
    </w:p>
    <w:p w14:paraId="770B1FC5" w14:textId="07667F91" w:rsidR="008E7E5F" w:rsidRPr="006444A9" w:rsidRDefault="008E7E5F" w:rsidP="00AA2F30">
      <w:pPr>
        <w:spacing w:after="0" w:line="480" w:lineRule="auto"/>
        <w:rPr>
          <w:rFonts w:ascii="Times New Roman" w:hAnsi="Times New Roman"/>
          <w:sz w:val="24"/>
          <w:szCs w:val="24"/>
        </w:rPr>
      </w:pPr>
      <w:r w:rsidRPr="006444A9">
        <w:rPr>
          <w:rFonts w:ascii="Times New Roman" w:hAnsi="Times New Roman"/>
          <w:sz w:val="24"/>
          <w:szCs w:val="24"/>
          <w:vertAlign w:val="superscript"/>
        </w:rPr>
        <w:t>3</w:t>
      </w:r>
      <w:r w:rsidRPr="006444A9">
        <w:rPr>
          <w:rFonts w:ascii="Times New Roman" w:hAnsi="Times New Roman"/>
          <w:sz w:val="24"/>
          <w:szCs w:val="24"/>
        </w:rPr>
        <w:t>NASA Langley Research Cen</w:t>
      </w:r>
      <w:r w:rsidR="00E51E2C" w:rsidRPr="006444A9">
        <w:rPr>
          <w:rFonts w:ascii="Times New Roman" w:hAnsi="Times New Roman"/>
          <w:sz w:val="24"/>
          <w:szCs w:val="24"/>
        </w:rPr>
        <w:t>ter, USA.</w:t>
      </w:r>
    </w:p>
    <w:p w14:paraId="3ADD2A75" w14:textId="5CF38635" w:rsidR="00AE0619" w:rsidRPr="006444A9" w:rsidRDefault="00E51E2C" w:rsidP="00AA2F30">
      <w:pPr>
        <w:pStyle w:val="Default"/>
        <w:spacing w:line="480" w:lineRule="auto"/>
      </w:pPr>
      <w:r w:rsidRPr="006444A9">
        <w:rPr>
          <w:vertAlign w:val="superscript"/>
        </w:rPr>
        <w:t>4</w:t>
      </w:r>
      <w:r w:rsidR="002130DE" w:rsidRPr="006444A9">
        <w:t xml:space="preserve">Institute of Atmospheric and </w:t>
      </w:r>
      <w:r w:rsidR="00565FA4">
        <w:t>C</w:t>
      </w:r>
      <w:r w:rsidR="00565FA4" w:rsidRPr="006444A9">
        <w:t xml:space="preserve">limate </w:t>
      </w:r>
      <w:r w:rsidR="002130DE" w:rsidRPr="006444A9">
        <w:t>Science</w:t>
      </w:r>
      <w:r w:rsidR="00396E6F" w:rsidRPr="006444A9">
        <w:t xml:space="preserve">, </w:t>
      </w:r>
      <w:proofErr w:type="spellStart"/>
      <w:r w:rsidR="00030142" w:rsidRPr="006444A9">
        <w:t>Universitaetstrasse</w:t>
      </w:r>
      <w:proofErr w:type="spellEnd"/>
      <w:r w:rsidR="00396E6F" w:rsidRPr="006444A9">
        <w:t xml:space="preserve"> 16, Zurich, Switzerland. </w:t>
      </w:r>
    </w:p>
    <w:p w14:paraId="318C9AFD" w14:textId="60B27122" w:rsidR="00930CBD" w:rsidRPr="006444A9" w:rsidRDefault="00CD0E8E" w:rsidP="00AA2F30">
      <w:pPr>
        <w:pStyle w:val="Default"/>
        <w:spacing w:before="120" w:after="360" w:line="480" w:lineRule="auto"/>
      </w:pPr>
      <w:r w:rsidRPr="00ED73EE">
        <w:rPr>
          <w:i/>
        </w:rPr>
        <w:t>Correspondence to</w:t>
      </w:r>
      <w:r w:rsidRPr="00ED73EE">
        <w:t>: Akhil Raj S T (</w:t>
      </w:r>
      <w:r w:rsidR="00AE0619" w:rsidRPr="006444A9">
        <w:t>akhil@narl.gov.in</w:t>
      </w:r>
      <w:r w:rsidRPr="006444A9">
        <w:t>)</w:t>
      </w:r>
    </w:p>
    <w:bookmarkEnd w:id="0"/>
    <w:p w14:paraId="7040FD63" w14:textId="23E68E94" w:rsidR="00F92DF0" w:rsidRPr="006444A9" w:rsidRDefault="00092C1C" w:rsidP="00AA2F30">
      <w:pPr>
        <w:spacing w:line="480" w:lineRule="auto"/>
        <w:jc w:val="both"/>
        <w:rPr>
          <w:rFonts w:ascii="Times New Roman" w:hAnsi="Times New Roman"/>
          <w:sz w:val="24"/>
          <w:szCs w:val="24"/>
        </w:rPr>
      </w:pPr>
      <w:r w:rsidRPr="006444A9">
        <w:rPr>
          <w:rFonts w:ascii="Times New Roman" w:hAnsi="Times New Roman"/>
          <w:b/>
          <w:bCs/>
          <w:sz w:val="24"/>
          <w:szCs w:val="24"/>
        </w:rPr>
        <w:t>Abstract</w:t>
      </w:r>
      <w:r w:rsidR="00EF41E2" w:rsidRPr="006444A9">
        <w:rPr>
          <w:rFonts w:ascii="Times New Roman" w:hAnsi="Times New Roman"/>
          <w:b/>
          <w:bCs/>
          <w:sz w:val="24"/>
          <w:szCs w:val="24"/>
        </w:rPr>
        <w:t xml:space="preserve">. </w:t>
      </w:r>
      <w:r w:rsidR="00FB57F2" w:rsidRPr="006444A9">
        <w:rPr>
          <w:rFonts w:ascii="Times New Roman" w:hAnsi="Times New Roman"/>
          <w:sz w:val="24"/>
          <w:szCs w:val="24"/>
        </w:rPr>
        <w:t>The Asian</w:t>
      </w:r>
      <w:r w:rsidR="00E76E5C" w:rsidRPr="006444A9">
        <w:rPr>
          <w:rFonts w:ascii="Times New Roman" w:hAnsi="Times New Roman"/>
          <w:sz w:val="24"/>
          <w:szCs w:val="24"/>
        </w:rPr>
        <w:t xml:space="preserve"> </w:t>
      </w:r>
      <w:r w:rsidR="00FB57F2" w:rsidRPr="006444A9">
        <w:rPr>
          <w:rFonts w:ascii="Times New Roman" w:hAnsi="Times New Roman"/>
          <w:sz w:val="24"/>
          <w:szCs w:val="24"/>
        </w:rPr>
        <w:t>Tropopause Aerosol Layer (ATAL) is located in the Upper Troposphere and Lower Stratosphere (UTLS)</w:t>
      </w:r>
      <w:r w:rsidR="00320D2F" w:rsidRPr="006444A9">
        <w:rPr>
          <w:rFonts w:ascii="Times New Roman" w:hAnsi="Times New Roman"/>
          <w:sz w:val="24"/>
          <w:szCs w:val="24"/>
        </w:rPr>
        <w:t xml:space="preserve"> during the Asian Summer Monsoon</w:t>
      </w:r>
      <w:bookmarkStart w:id="2" w:name="_Hlk100138286"/>
      <w:r w:rsidR="00465793" w:rsidRPr="006444A9">
        <w:rPr>
          <w:rFonts w:ascii="Times New Roman" w:hAnsi="Times New Roman"/>
          <w:sz w:val="24"/>
          <w:szCs w:val="24"/>
        </w:rPr>
        <w:t>.</w:t>
      </w:r>
      <w:r w:rsidR="00FB57F2" w:rsidRPr="006444A9">
        <w:rPr>
          <w:rFonts w:ascii="Times New Roman" w:hAnsi="Times New Roman"/>
          <w:sz w:val="24"/>
          <w:szCs w:val="24"/>
        </w:rPr>
        <w:t xml:space="preserve"> </w:t>
      </w:r>
      <w:r w:rsidR="00465793" w:rsidRPr="006444A9">
        <w:rPr>
          <w:rFonts w:ascii="Times New Roman" w:hAnsi="Times New Roman"/>
          <w:sz w:val="24"/>
          <w:szCs w:val="24"/>
        </w:rPr>
        <w:t>H</w:t>
      </w:r>
      <w:r w:rsidR="00FB57F2" w:rsidRPr="006444A9">
        <w:rPr>
          <w:rFonts w:ascii="Times New Roman" w:hAnsi="Times New Roman"/>
          <w:sz w:val="24"/>
          <w:szCs w:val="24"/>
        </w:rPr>
        <w:t xml:space="preserve">owever, what </w:t>
      </w:r>
      <w:r w:rsidR="00A26947">
        <w:rPr>
          <w:rFonts w:ascii="Times New Roman" w:hAnsi="Times New Roman"/>
          <w:sz w:val="24"/>
          <w:szCs w:val="24"/>
        </w:rPr>
        <w:t xml:space="preserve">dynamical </w:t>
      </w:r>
      <w:r w:rsidR="003D085A">
        <w:rPr>
          <w:rFonts w:ascii="Times New Roman" w:hAnsi="Times New Roman"/>
          <w:sz w:val="24"/>
          <w:szCs w:val="24"/>
        </w:rPr>
        <w:t>feature</w:t>
      </w:r>
      <w:r w:rsidR="00A26947">
        <w:rPr>
          <w:rFonts w:ascii="Times New Roman" w:hAnsi="Times New Roman"/>
          <w:sz w:val="24"/>
          <w:szCs w:val="24"/>
        </w:rPr>
        <w:t xml:space="preserve"> </w:t>
      </w:r>
      <w:r w:rsidR="00FB57F2" w:rsidRPr="006444A9">
        <w:rPr>
          <w:rFonts w:ascii="Times New Roman" w:hAnsi="Times New Roman"/>
          <w:sz w:val="24"/>
          <w:szCs w:val="24"/>
        </w:rPr>
        <w:t xml:space="preserve">separates the ATAL from the </w:t>
      </w:r>
      <w:r w:rsidR="00171A0E" w:rsidRPr="006444A9">
        <w:rPr>
          <w:rFonts w:ascii="Times New Roman" w:hAnsi="Times New Roman"/>
          <w:sz w:val="24"/>
          <w:szCs w:val="24"/>
        </w:rPr>
        <w:t>well-known</w:t>
      </w:r>
      <w:r w:rsidR="00FB57F2" w:rsidRPr="006444A9">
        <w:rPr>
          <w:rFonts w:ascii="Times New Roman" w:hAnsi="Times New Roman"/>
          <w:sz w:val="24"/>
          <w:szCs w:val="24"/>
        </w:rPr>
        <w:t xml:space="preserve"> stratospheric </w:t>
      </w:r>
      <w:r w:rsidR="005F6EBD" w:rsidRPr="006444A9">
        <w:rPr>
          <w:rFonts w:ascii="Times New Roman" w:hAnsi="Times New Roman"/>
          <w:sz w:val="24"/>
          <w:szCs w:val="24"/>
        </w:rPr>
        <w:t>‘</w:t>
      </w:r>
      <w:proofErr w:type="spellStart"/>
      <w:r w:rsidR="00FB57F2" w:rsidRPr="006444A9">
        <w:rPr>
          <w:rFonts w:ascii="Times New Roman" w:hAnsi="Times New Roman"/>
          <w:sz w:val="24"/>
          <w:szCs w:val="24"/>
        </w:rPr>
        <w:t>Junge</w:t>
      </w:r>
      <w:proofErr w:type="spellEnd"/>
      <w:r w:rsidR="00FB57F2" w:rsidRPr="006444A9">
        <w:rPr>
          <w:rFonts w:ascii="Times New Roman" w:hAnsi="Times New Roman"/>
          <w:sz w:val="24"/>
          <w:szCs w:val="24"/>
        </w:rPr>
        <w:t xml:space="preserve"> layer’ is not ye</w:t>
      </w:r>
      <w:r w:rsidR="00194C62" w:rsidRPr="006444A9">
        <w:rPr>
          <w:rFonts w:ascii="Times New Roman" w:hAnsi="Times New Roman"/>
          <w:sz w:val="24"/>
          <w:szCs w:val="24"/>
        </w:rPr>
        <w:t>t</w:t>
      </w:r>
      <w:r w:rsidR="00FB57F2" w:rsidRPr="006444A9">
        <w:rPr>
          <w:rFonts w:ascii="Times New Roman" w:hAnsi="Times New Roman"/>
          <w:sz w:val="24"/>
          <w:szCs w:val="24"/>
        </w:rPr>
        <w:t xml:space="preserve"> clear.</w:t>
      </w:r>
      <w:bookmarkEnd w:id="2"/>
      <w:r w:rsidR="00FB57F2" w:rsidRPr="006444A9">
        <w:rPr>
          <w:rFonts w:ascii="Times New Roman" w:hAnsi="Times New Roman"/>
          <w:sz w:val="24"/>
          <w:szCs w:val="24"/>
        </w:rPr>
        <w:t xml:space="preserve"> In this study, using </w:t>
      </w:r>
      <w:r w:rsidR="004040A0" w:rsidRPr="006444A9">
        <w:rPr>
          <w:rFonts w:ascii="Times New Roman" w:hAnsi="Times New Roman"/>
          <w:sz w:val="24"/>
          <w:szCs w:val="24"/>
        </w:rPr>
        <w:t xml:space="preserve">the </w:t>
      </w:r>
      <w:r w:rsidR="00FB57F2" w:rsidRPr="006444A9">
        <w:rPr>
          <w:rFonts w:ascii="Times New Roman" w:hAnsi="Times New Roman"/>
          <w:sz w:val="24"/>
          <w:szCs w:val="24"/>
        </w:rPr>
        <w:t xml:space="preserve">in-situ </w:t>
      </w:r>
      <w:r w:rsidR="00E35A6B" w:rsidRPr="006444A9">
        <w:rPr>
          <w:rFonts w:ascii="Times New Roman" w:hAnsi="Times New Roman"/>
          <w:sz w:val="24"/>
          <w:szCs w:val="24"/>
        </w:rPr>
        <w:t xml:space="preserve">(Radiosonde, Ozonesonde, </w:t>
      </w:r>
      <w:r w:rsidR="00B15383" w:rsidRPr="006444A9">
        <w:rPr>
          <w:rFonts w:ascii="Times New Roman" w:hAnsi="Times New Roman"/>
          <w:sz w:val="24"/>
          <w:szCs w:val="24"/>
        </w:rPr>
        <w:t>backscatter sonde and cryogenic frost-point hygrometer</w:t>
      </w:r>
      <w:r w:rsidR="00E35A6B" w:rsidRPr="006444A9">
        <w:rPr>
          <w:rFonts w:ascii="Times New Roman" w:hAnsi="Times New Roman"/>
          <w:sz w:val="24"/>
          <w:szCs w:val="24"/>
        </w:rPr>
        <w:t xml:space="preserve">) </w:t>
      </w:r>
      <w:r w:rsidR="00FB57F2" w:rsidRPr="006444A9">
        <w:rPr>
          <w:rFonts w:ascii="Times New Roman" w:hAnsi="Times New Roman"/>
          <w:sz w:val="24"/>
          <w:szCs w:val="24"/>
        </w:rPr>
        <w:t>observations from multiple locations</w:t>
      </w:r>
      <w:r w:rsidR="00657F49" w:rsidRPr="006444A9">
        <w:rPr>
          <w:rFonts w:ascii="Times New Roman" w:hAnsi="Times New Roman"/>
          <w:sz w:val="24"/>
          <w:szCs w:val="24"/>
        </w:rPr>
        <w:t xml:space="preserve"> </w:t>
      </w:r>
      <w:r w:rsidR="005D404A" w:rsidRPr="006444A9">
        <w:rPr>
          <w:rFonts w:ascii="Times New Roman" w:hAnsi="Times New Roman"/>
          <w:sz w:val="24"/>
          <w:szCs w:val="24"/>
        </w:rPr>
        <w:t xml:space="preserve">in India </w:t>
      </w:r>
      <w:r w:rsidR="00657F49" w:rsidRPr="006444A9">
        <w:rPr>
          <w:rFonts w:ascii="Times New Roman" w:hAnsi="Times New Roman"/>
          <w:sz w:val="24"/>
          <w:szCs w:val="24"/>
        </w:rPr>
        <w:t>(Gadanki (13.45</w:t>
      </w:r>
      <w:r w:rsidR="00657F49" w:rsidRPr="006444A9">
        <w:rPr>
          <w:rFonts w:ascii="Times New Roman" w:hAnsi="Times New Roman"/>
          <w:sz w:val="24"/>
          <w:szCs w:val="24"/>
          <w:vertAlign w:val="superscript"/>
        </w:rPr>
        <w:t>o</w:t>
      </w:r>
      <w:r w:rsidR="00657F49" w:rsidRPr="006444A9">
        <w:rPr>
          <w:rFonts w:ascii="Times New Roman" w:hAnsi="Times New Roman"/>
          <w:sz w:val="24"/>
          <w:szCs w:val="24"/>
        </w:rPr>
        <w:t xml:space="preserve"> N, 79.18</w:t>
      </w:r>
      <w:r w:rsidR="00657F49" w:rsidRPr="006444A9">
        <w:rPr>
          <w:rFonts w:ascii="Times New Roman" w:hAnsi="Times New Roman"/>
          <w:sz w:val="24"/>
          <w:szCs w:val="24"/>
          <w:vertAlign w:val="superscript"/>
        </w:rPr>
        <w:t>o</w:t>
      </w:r>
      <w:r w:rsidR="00657F49" w:rsidRPr="006444A9">
        <w:rPr>
          <w:rFonts w:ascii="Times New Roman" w:hAnsi="Times New Roman"/>
          <w:sz w:val="24"/>
          <w:szCs w:val="24"/>
        </w:rPr>
        <w:t xml:space="preserve"> E), Hyderabad (17.47</w:t>
      </w:r>
      <w:r w:rsidR="00657F49" w:rsidRPr="006444A9">
        <w:rPr>
          <w:rFonts w:ascii="Times New Roman" w:hAnsi="Times New Roman"/>
          <w:sz w:val="24"/>
          <w:szCs w:val="24"/>
          <w:vertAlign w:val="superscript"/>
        </w:rPr>
        <w:t>o</w:t>
      </w:r>
      <w:r w:rsidR="00657F49" w:rsidRPr="006444A9">
        <w:rPr>
          <w:rFonts w:ascii="Times New Roman" w:hAnsi="Times New Roman"/>
          <w:sz w:val="24"/>
          <w:szCs w:val="24"/>
        </w:rPr>
        <w:t xml:space="preserve"> N, 78.58</w:t>
      </w:r>
      <w:r w:rsidR="00657F49" w:rsidRPr="006444A9">
        <w:rPr>
          <w:rFonts w:ascii="Times New Roman" w:hAnsi="Times New Roman"/>
          <w:sz w:val="24"/>
          <w:szCs w:val="24"/>
          <w:vertAlign w:val="superscript"/>
        </w:rPr>
        <w:t>o</w:t>
      </w:r>
      <w:r w:rsidR="00657F49" w:rsidRPr="006444A9">
        <w:rPr>
          <w:rFonts w:ascii="Times New Roman" w:hAnsi="Times New Roman"/>
          <w:sz w:val="24"/>
          <w:szCs w:val="24"/>
        </w:rPr>
        <w:t xml:space="preserve"> E) and Varanasi (25.27</w:t>
      </w:r>
      <w:r w:rsidR="00657F49" w:rsidRPr="006444A9">
        <w:rPr>
          <w:rFonts w:ascii="Times New Roman" w:hAnsi="Times New Roman"/>
          <w:sz w:val="24"/>
          <w:szCs w:val="24"/>
          <w:vertAlign w:val="superscript"/>
        </w:rPr>
        <w:t>o</w:t>
      </w:r>
      <w:r w:rsidR="00657F49" w:rsidRPr="006444A9">
        <w:rPr>
          <w:rFonts w:ascii="Times New Roman" w:hAnsi="Times New Roman"/>
          <w:sz w:val="24"/>
          <w:szCs w:val="24"/>
        </w:rPr>
        <w:t xml:space="preserve"> N, 82.99</w:t>
      </w:r>
      <w:r w:rsidR="00657F49" w:rsidRPr="006444A9">
        <w:rPr>
          <w:rFonts w:ascii="Times New Roman" w:hAnsi="Times New Roman"/>
          <w:sz w:val="24"/>
          <w:szCs w:val="24"/>
          <w:vertAlign w:val="superscript"/>
        </w:rPr>
        <w:t>o</w:t>
      </w:r>
      <w:r w:rsidR="00657F49" w:rsidRPr="006444A9">
        <w:rPr>
          <w:rFonts w:ascii="Times New Roman" w:hAnsi="Times New Roman"/>
          <w:sz w:val="24"/>
          <w:szCs w:val="24"/>
        </w:rPr>
        <w:t xml:space="preserve"> E)</w:t>
      </w:r>
      <w:r w:rsidR="00C338D2" w:rsidRPr="006444A9">
        <w:rPr>
          <w:rFonts w:ascii="Times New Roman" w:hAnsi="Times New Roman"/>
          <w:sz w:val="24"/>
          <w:szCs w:val="24"/>
        </w:rPr>
        <w:t>)</w:t>
      </w:r>
      <w:r w:rsidR="00657F49" w:rsidRPr="006444A9">
        <w:rPr>
          <w:rFonts w:ascii="Times New Roman" w:hAnsi="Times New Roman"/>
          <w:sz w:val="24"/>
          <w:szCs w:val="24"/>
        </w:rPr>
        <w:t xml:space="preserve"> </w:t>
      </w:r>
      <w:r w:rsidR="003872A1" w:rsidRPr="006444A9">
        <w:rPr>
          <w:rFonts w:ascii="Times New Roman" w:hAnsi="Times New Roman"/>
          <w:sz w:val="24"/>
          <w:szCs w:val="24"/>
        </w:rPr>
        <w:t>and</w:t>
      </w:r>
      <w:r w:rsidR="00FB57F2" w:rsidRPr="006444A9">
        <w:rPr>
          <w:rFonts w:ascii="Times New Roman" w:hAnsi="Times New Roman"/>
          <w:sz w:val="24"/>
          <w:szCs w:val="24"/>
        </w:rPr>
        <w:t xml:space="preserve"> multi-satellite observations</w:t>
      </w:r>
      <w:r w:rsidR="00657F49" w:rsidRPr="006444A9">
        <w:rPr>
          <w:rFonts w:ascii="Times New Roman" w:hAnsi="Times New Roman"/>
          <w:sz w:val="24"/>
          <w:szCs w:val="24"/>
        </w:rPr>
        <w:t xml:space="preserve"> (</w:t>
      </w:r>
      <w:r w:rsidR="00EF75B7" w:rsidRPr="006444A9">
        <w:rPr>
          <w:rFonts w:ascii="Times New Roman" w:hAnsi="Times New Roman"/>
          <w:sz w:val="24"/>
          <w:szCs w:val="24"/>
        </w:rPr>
        <w:t>(</w:t>
      </w:r>
      <w:r w:rsidR="0030371A" w:rsidRPr="006444A9">
        <w:rPr>
          <w:rFonts w:ascii="Times New Roman" w:hAnsi="Times New Roman"/>
          <w:sz w:val="24"/>
          <w:szCs w:val="24"/>
        </w:rPr>
        <w:t>Cloud-Aerosol Lidar and Infrared Pathfinder Observation, (</w:t>
      </w:r>
      <w:r w:rsidR="00657F49" w:rsidRPr="006444A9">
        <w:rPr>
          <w:rFonts w:ascii="Times New Roman" w:hAnsi="Times New Roman"/>
          <w:sz w:val="24"/>
          <w:szCs w:val="24"/>
        </w:rPr>
        <w:t>CALIPSO</w:t>
      </w:r>
      <w:r w:rsidR="0030371A" w:rsidRPr="006444A9">
        <w:rPr>
          <w:rFonts w:ascii="Times New Roman" w:hAnsi="Times New Roman"/>
          <w:sz w:val="24"/>
          <w:szCs w:val="24"/>
        </w:rPr>
        <w:t>)</w:t>
      </w:r>
      <w:r w:rsidR="00341317">
        <w:rPr>
          <w:rFonts w:ascii="Times New Roman" w:hAnsi="Times New Roman"/>
          <w:sz w:val="24"/>
          <w:szCs w:val="24"/>
        </w:rPr>
        <w:t xml:space="preserve">, </w:t>
      </w:r>
      <w:r w:rsidR="00341317" w:rsidRPr="00341317">
        <w:rPr>
          <w:rFonts w:ascii="Times New Roman" w:hAnsi="Times New Roman"/>
          <w:sz w:val="24"/>
          <w:szCs w:val="24"/>
        </w:rPr>
        <w:t>Atmospheric Chemistry Experiment (ACE) Fourier Transform Spectrometer (FTS)</w:t>
      </w:r>
      <w:r w:rsidR="00657F49" w:rsidRPr="006444A9">
        <w:rPr>
          <w:rFonts w:ascii="Times New Roman" w:hAnsi="Times New Roman"/>
          <w:sz w:val="24"/>
          <w:szCs w:val="24"/>
        </w:rPr>
        <w:t xml:space="preserve"> and </w:t>
      </w:r>
      <w:r w:rsidR="0030371A" w:rsidRPr="006444A9">
        <w:rPr>
          <w:rFonts w:ascii="Times New Roman" w:hAnsi="Times New Roman"/>
          <w:sz w:val="24"/>
          <w:szCs w:val="24"/>
        </w:rPr>
        <w:t>Constellation Observation System for Meteorology, Ionosphere and Climate (COSMIC) Global Position System (GPS) Radio Occultation (RO) (</w:t>
      </w:r>
      <w:r w:rsidR="00657F49" w:rsidRPr="006444A9">
        <w:rPr>
          <w:rFonts w:ascii="Times New Roman" w:hAnsi="Times New Roman"/>
          <w:sz w:val="24"/>
          <w:szCs w:val="24"/>
        </w:rPr>
        <w:t>COSMIC GPS-RO</w:t>
      </w:r>
      <w:r w:rsidR="0030371A" w:rsidRPr="006444A9">
        <w:rPr>
          <w:rFonts w:ascii="Times New Roman" w:hAnsi="Times New Roman"/>
          <w:sz w:val="24"/>
          <w:szCs w:val="24"/>
        </w:rPr>
        <w:t>)</w:t>
      </w:r>
      <w:r w:rsidR="00657F49" w:rsidRPr="006444A9">
        <w:rPr>
          <w:rFonts w:ascii="Times New Roman" w:hAnsi="Times New Roman"/>
          <w:sz w:val="24"/>
          <w:szCs w:val="24"/>
        </w:rPr>
        <w:t>)</w:t>
      </w:r>
      <w:r w:rsidR="00FB57F2" w:rsidRPr="006444A9">
        <w:rPr>
          <w:rFonts w:ascii="Times New Roman" w:hAnsi="Times New Roman"/>
          <w:sz w:val="24"/>
          <w:szCs w:val="24"/>
        </w:rPr>
        <w:t xml:space="preserve"> we show that the ATAL can exist up to the layer of maximu</w:t>
      </w:r>
      <w:r w:rsidR="003872A1" w:rsidRPr="006444A9">
        <w:rPr>
          <w:rFonts w:ascii="Times New Roman" w:hAnsi="Times New Roman"/>
          <w:sz w:val="24"/>
          <w:szCs w:val="24"/>
        </w:rPr>
        <w:t>m</w:t>
      </w:r>
      <w:r w:rsidR="00FB57F2" w:rsidRPr="006444A9">
        <w:rPr>
          <w:rFonts w:ascii="Times New Roman" w:hAnsi="Times New Roman"/>
          <w:sz w:val="24"/>
          <w:szCs w:val="24"/>
        </w:rPr>
        <w:t xml:space="preserve"> stability</w:t>
      </w:r>
      <w:r w:rsidR="00AF7574" w:rsidRPr="006444A9">
        <w:rPr>
          <w:rFonts w:ascii="Times New Roman" w:hAnsi="Times New Roman"/>
          <w:sz w:val="24"/>
          <w:szCs w:val="24"/>
        </w:rPr>
        <w:t xml:space="preserve"> (</w:t>
      </w:r>
      <w:proofErr w:type="spellStart"/>
      <w:r w:rsidR="00AF7574" w:rsidRPr="006444A9">
        <w:rPr>
          <w:rFonts w:ascii="Times New Roman" w:hAnsi="Times New Roman"/>
          <w:sz w:val="24"/>
          <w:szCs w:val="24"/>
        </w:rPr>
        <w:t>LmaxS</w:t>
      </w:r>
      <w:proofErr w:type="spellEnd"/>
      <w:r w:rsidR="00AF7574" w:rsidRPr="006444A9">
        <w:rPr>
          <w:rFonts w:ascii="Times New Roman" w:hAnsi="Times New Roman"/>
          <w:sz w:val="24"/>
          <w:szCs w:val="24"/>
        </w:rPr>
        <w:t>)</w:t>
      </w:r>
      <w:r w:rsidR="00FB57F2" w:rsidRPr="006444A9">
        <w:rPr>
          <w:rFonts w:ascii="Times New Roman" w:hAnsi="Times New Roman"/>
          <w:sz w:val="24"/>
          <w:szCs w:val="24"/>
        </w:rPr>
        <w:t xml:space="preserve">, located </w:t>
      </w:r>
      <w:r w:rsidR="007504A6" w:rsidRPr="006444A9">
        <w:rPr>
          <w:rFonts w:ascii="Times New Roman" w:hAnsi="Times New Roman"/>
          <w:sz w:val="24"/>
          <w:szCs w:val="24"/>
        </w:rPr>
        <w:t xml:space="preserve">a </w:t>
      </w:r>
      <w:r w:rsidR="00FB57F2" w:rsidRPr="006444A9">
        <w:rPr>
          <w:rFonts w:ascii="Times New Roman" w:hAnsi="Times New Roman"/>
          <w:sz w:val="24"/>
          <w:szCs w:val="24"/>
        </w:rPr>
        <w:t xml:space="preserve">few </w:t>
      </w:r>
      <w:proofErr w:type="spellStart"/>
      <w:r w:rsidR="00FB57F2" w:rsidRPr="006444A9">
        <w:rPr>
          <w:rFonts w:ascii="Times New Roman" w:hAnsi="Times New Roman"/>
          <w:sz w:val="24"/>
          <w:szCs w:val="24"/>
        </w:rPr>
        <w:t>k</w:t>
      </w:r>
      <w:r w:rsidR="004B2397">
        <w:rPr>
          <w:rFonts w:ascii="Times New Roman" w:hAnsi="Times New Roman"/>
          <w:sz w:val="24"/>
          <w:szCs w:val="24"/>
        </w:rPr>
        <w:t>ilo</w:t>
      </w:r>
      <w:r w:rsidR="00FB57F2" w:rsidRPr="006444A9">
        <w:rPr>
          <w:rFonts w:ascii="Times New Roman" w:hAnsi="Times New Roman"/>
          <w:sz w:val="24"/>
          <w:szCs w:val="24"/>
        </w:rPr>
        <w:t>m</w:t>
      </w:r>
      <w:r w:rsidR="0027075C">
        <w:rPr>
          <w:rFonts w:ascii="Times New Roman" w:hAnsi="Times New Roman"/>
          <w:sz w:val="24"/>
          <w:szCs w:val="24"/>
        </w:rPr>
        <w:t>eters</w:t>
      </w:r>
      <w:proofErr w:type="spellEnd"/>
      <w:r w:rsidR="00FB57F2" w:rsidRPr="006444A9">
        <w:rPr>
          <w:rFonts w:ascii="Times New Roman" w:hAnsi="Times New Roman"/>
          <w:sz w:val="24"/>
          <w:szCs w:val="24"/>
        </w:rPr>
        <w:t xml:space="preserve"> above the tropopau</w:t>
      </w:r>
      <w:r w:rsidR="00C730B8" w:rsidRPr="006444A9">
        <w:rPr>
          <w:rFonts w:ascii="Times New Roman" w:hAnsi="Times New Roman"/>
          <w:sz w:val="24"/>
          <w:szCs w:val="24"/>
        </w:rPr>
        <w:t>s</w:t>
      </w:r>
      <w:r w:rsidR="003872A1" w:rsidRPr="006444A9">
        <w:rPr>
          <w:rFonts w:ascii="Times New Roman" w:hAnsi="Times New Roman"/>
          <w:sz w:val="24"/>
          <w:szCs w:val="24"/>
        </w:rPr>
        <w:t>e</w:t>
      </w:r>
      <w:r w:rsidR="00194C62" w:rsidRPr="006444A9">
        <w:rPr>
          <w:rFonts w:ascii="Times New Roman" w:hAnsi="Times New Roman"/>
          <w:sz w:val="24"/>
          <w:szCs w:val="24"/>
        </w:rPr>
        <w:t xml:space="preserve">, determined using the square of Brunt </w:t>
      </w:r>
      <w:proofErr w:type="spellStart"/>
      <w:r w:rsidR="00194C62" w:rsidRPr="006444A9">
        <w:rPr>
          <w:rFonts w:ascii="Times New Roman" w:hAnsi="Times New Roman"/>
          <w:sz w:val="24"/>
          <w:szCs w:val="24"/>
        </w:rPr>
        <w:t>Vä</w:t>
      </w:r>
      <w:r w:rsidR="00320D2F" w:rsidRPr="006444A9">
        <w:rPr>
          <w:rFonts w:ascii="Times New Roman" w:hAnsi="Times New Roman"/>
          <w:sz w:val="24"/>
          <w:szCs w:val="24"/>
        </w:rPr>
        <w:t>i</w:t>
      </w:r>
      <w:r w:rsidR="00194C62" w:rsidRPr="006444A9">
        <w:rPr>
          <w:rFonts w:ascii="Times New Roman" w:hAnsi="Times New Roman"/>
          <w:sz w:val="24"/>
          <w:szCs w:val="24"/>
        </w:rPr>
        <w:t>säla</w:t>
      </w:r>
      <w:proofErr w:type="spellEnd"/>
      <w:r w:rsidR="00194C62" w:rsidRPr="006444A9">
        <w:rPr>
          <w:rFonts w:ascii="Times New Roman" w:hAnsi="Times New Roman"/>
          <w:sz w:val="24"/>
          <w:szCs w:val="24"/>
        </w:rPr>
        <w:t xml:space="preserve"> frequency</w:t>
      </w:r>
      <w:r w:rsidR="00FB57F2" w:rsidRPr="006444A9">
        <w:rPr>
          <w:rFonts w:ascii="Times New Roman" w:hAnsi="Times New Roman"/>
          <w:sz w:val="24"/>
          <w:szCs w:val="24"/>
        </w:rPr>
        <w:t xml:space="preserve">. </w:t>
      </w:r>
      <w:r w:rsidR="003872A1" w:rsidRPr="006444A9">
        <w:rPr>
          <w:rFonts w:ascii="Times New Roman" w:hAnsi="Times New Roman"/>
          <w:sz w:val="24"/>
          <w:szCs w:val="24"/>
        </w:rPr>
        <w:t>The</w:t>
      </w:r>
      <w:r w:rsidR="00FC0DD4" w:rsidRPr="006444A9">
        <w:rPr>
          <w:rFonts w:ascii="Times New Roman" w:hAnsi="Times New Roman"/>
          <w:sz w:val="24"/>
          <w:szCs w:val="24"/>
        </w:rPr>
        <w:t>se</w:t>
      </w:r>
      <w:r w:rsidR="003872A1" w:rsidRPr="006444A9">
        <w:rPr>
          <w:rFonts w:ascii="Times New Roman" w:hAnsi="Times New Roman"/>
          <w:sz w:val="24"/>
          <w:szCs w:val="24"/>
        </w:rPr>
        <w:t xml:space="preserve"> in-situ ob</w:t>
      </w:r>
      <w:r w:rsidR="00C730B8" w:rsidRPr="006444A9">
        <w:rPr>
          <w:rFonts w:ascii="Times New Roman" w:hAnsi="Times New Roman"/>
          <w:sz w:val="24"/>
          <w:szCs w:val="24"/>
        </w:rPr>
        <w:t>s</w:t>
      </w:r>
      <w:r w:rsidR="003872A1" w:rsidRPr="006444A9">
        <w:rPr>
          <w:rFonts w:ascii="Times New Roman" w:hAnsi="Times New Roman"/>
          <w:sz w:val="24"/>
          <w:szCs w:val="24"/>
        </w:rPr>
        <w:t>ervations over Indi</w:t>
      </w:r>
      <w:r w:rsidR="00952224" w:rsidRPr="006444A9">
        <w:rPr>
          <w:rFonts w:ascii="Times New Roman" w:hAnsi="Times New Roman"/>
          <w:sz w:val="24"/>
          <w:szCs w:val="24"/>
        </w:rPr>
        <w:t>an</w:t>
      </w:r>
      <w:r w:rsidR="003872A1" w:rsidRPr="006444A9">
        <w:rPr>
          <w:rFonts w:ascii="Times New Roman" w:hAnsi="Times New Roman"/>
          <w:sz w:val="24"/>
          <w:szCs w:val="24"/>
        </w:rPr>
        <w:t xml:space="preserve"> stations </w:t>
      </w:r>
      <w:r w:rsidR="00D11CC4" w:rsidRPr="006444A9">
        <w:rPr>
          <w:rFonts w:ascii="Times New Roman" w:hAnsi="Times New Roman"/>
          <w:sz w:val="24"/>
          <w:szCs w:val="24"/>
        </w:rPr>
        <w:t>c</w:t>
      </w:r>
      <w:r w:rsidR="00DC0B71" w:rsidRPr="006444A9">
        <w:rPr>
          <w:rFonts w:ascii="Times New Roman" w:hAnsi="Times New Roman"/>
          <w:sz w:val="24"/>
          <w:szCs w:val="24"/>
        </w:rPr>
        <w:t xml:space="preserve">ollected during the ISRO-NASA </w:t>
      </w:r>
      <w:r w:rsidR="00586C30" w:rsidRPr="006444A9">
        <w:rPr>
          <w:rFonts w:ascii="Times New Roman" w:hAnsi="Times New Roman"/>
          <w:sz w:val="24"/>
          <w:szCs w:val="24"/>
        </w:rPr>
        <w:t xml:space="preserve">Balloon Measurement Campaigns of the Asian Tropopause Aerosol </w:t>
      </w:r>
      <w:r w:rsidR="003B3CFD" w:rsidRPr="006444A9">
        <w:rPr>
          <w:rFonts w:ascii="Times New Roman" w:hAnsi="Times New Roman"/>
          <w:sz w:val="24"/>
          <w:szCs w:val="24"/>
        </w:rPr>
        <w:t>Layer (</w:t>
      </w:r>
      <w:r w:rsidR="00DC0B71" w:rsidRPr="006444A9">
        <w:rPr>
          <w:rFonts w:ascii="Times New Roman" w:hAnsi="Times New Roman"/>
          <w:sz w:val="24"/>
          <w:szCs w:val="24"/>
        </w:rPr>
        <w:t>BATAL</w:t>
      </w:r>
      <w:r w:rsidR="00586C30" w:rsidRPr="006444A9">
        <w:rPr>
          <w:rFonts w:ascii="Times New Roman" w:hAnsi="Times New Roman"/>
          <w:sz w:val="24"/>
          <w:szCs w:val="24"/>
        </w:rPr>
        <w:t>)</w:t>
      </w:r>
      <w:r w:rsidR="00FF6CB7" w:rsidRPr="006444A9">
        <w:rPr>
          <w:rFonts w:ascii="Times New Roman" w:hAnsi="Times New Roman"/>
          <w:sz w:val="24"/>
          <w:szCs w:val="24"/>
        </w:rPr>
        <w:t xml:space="preserve"> </w:t>
      </w:r>
      <w:r w:rsidR="003872A1" w:rsidRPr="006444A9">
        <w:rPr>
          <w:rFonts w:ascii="Times New Roman" w:hAnsi="Times New Roman"/>
          <w:sz w:val="24"/>
          <w:szCs w:val="24"/>
        </w:rPr>
        <w:t>show that the ATAL top can reach up</w:t>
      </w:r>
      <w:r w:rsidR="00C730B8" w:rsidRPr="006444A9">
        <w:rPr>
          <w:rFonts w:ascii="Times New Roman" w:hAnsi="Times New Roman"/>
          <w:sz w:val="24"/>
          <w:szCs w:val="24"/>
        </w:rPr>
        <w:t xml:space="preserve"> </w:t>
      </w:r>
      <w:r w:rsidR="003872A1" w:rsidRPr="006444A9">
        <w:rPr>
          <w:rFonts w:ascii="Times New Roman" w:hAnsi="Times New Roman"/>
          <w:sz w:val="24"/>
          <w:szCs w:val="24"/>
        </w:rPr>
        <w:t xml:space="preserve">to </w:t>
      </w:r>
      <w:r w:rsidR="00FA7413" w:rsidRPr="006444A9">
        <w:rPr>
          <w:rFonts w:ascii="Times New Roman" w:hAnsi="Times New Roman"/>
          <w:sz w:val="24"/>
          <w:szCs w:val="24"/>
        </w:rPr>
        <w:t>~</w:t>
      </w:r>
      <w:r w:rsidR="003872A1" w:rsidRPr="006444A9">
        <w:rPr>
          <w:rFonts w:ascii="Times New Roman" w:hAnsi="Times New Roman"/>
          <w:sz w:val="24"/>
          <w:szCs w:val="24"/>
        </w:rPr>
        <w:t>44</w:t>
      </w:r>
      <w:r w:rsidR="00A25D05" w:rsidRPr="006444A9">
        <w:rPr>
          <w:rFonts w:ascii="Times New Roman" w:hAnsi="Times New Roman"/>
          <w:sz w:val="24"/>
          <w:szCs w:val="24"/>
        </w:rPr>
        <w:t>2</w:t>
      </w:r>
      <w:r w:rsidR="003872A1" w:rsidRPr="006444A9">
        <w:rPr>
          <w:rFonts w:ascii="Times New Roman" w:hAnsi="Times New Roman"/>
          <w:sz w:val="24"/>
          <w:szCs w:val="24"/>
        </w:rPr>
        <w:t xml:space="preserve"> K</w:t>
      </w:r>
      <w:r w:rsidR="005F6EBD" w:rsidRPr="006444A9">
        <w:rPr>
          <w:rFonts w:ascii="Times New Roman" w:hAnsi="Times New Roman"/>
          <w:sz w:val="24"/>
          <w:szCs w:val="24"/>
        </w:rPr>
        <w:t xml:space="preserve"> potential temperature level</w:t>
      </w:r>
      <w:r w:rsidR="002C18DA" w:rsidRPr="006444A9">
        <w:rPr>
          <w:rFonts w:ascii="Times New Roman" w:hAnsi="Times New Roman"/>
          <w:sz w:val="24"/>
          <w:szCs w:val="24"/>
        </w:rPr>
        <w:t xml:space="preserve"> over </w:t>
      </w:r>
      <w:r w:rsidR="005F783E" w:rsidRPr="006444A9">
        <w:rPr>
          <w:rFonts w:ascii="Times New Roman" w:hAnsi="Times New Roman"/>
          <w:sz w:val="24"/>
          <w:szCs w:val="24"/>
        </w:rPr>
        <w:t xml:space="preserve">the </w:t>
      </w:r>
      <w:r w:rsidR="002C18DA" w:rsidRPr="006444A9">
        <w:rPr>
          <w:rFonts w:ascii="Times New Roman" w:hAnsi="Times New Roman"/>
          <w:sz w:val="24"/>
          <w:szCs w:val="24"/>
        </w:rPr>
        <w:t>India</w:t>
      </w:r>
      <w:r w:rsidR="005F783E" w:rsidRPr="006444A9">
        <w:rPr>
          <w:rFonts w:ascii="Times New Roman" w:hAnsi="Times New Roman"/>
          <w:sz w:val="24"/>
          <w:szCs w:val="24"/>
        </w:rPr>
        <w:t>n</w:t>
      </w:r>
      <w:r w:rsidR="00120BEF" w:rsidRPr="006444A9">
        <w:rPr>
          <w:rFonts w:ascii="Times New Roman" w:hAnsi="Times New Roman"/>
          <w:sz w:val="24"/>
          <w:szCs w:val="24"/>
        </w:rPr>
        <w:t xml:space="preserve"> region</w:t>
      </w:r>
      <w:r w:rsidR="002276B3" w:rsidRPr="006444A9">
        <w:rPr>
          <w:rFonts w:ascii="Times New Roman" w:hAnsi="Times New Roman"/>
          <w:sz w:val="24"/>
          <w:szCs w:val="24"/>
        </w:rPr>
        <w:t>.</w:t>
      </w:r>
      <w:r w:rsidR="00120BEF" w:rsidRPr="006444A9">
        <w:rPr>
          <w:rFonts w:ascii="Times New Roman" w:hAnsi="Times New Roman"/>
          <w:sz w:val="24"/>
          <w:szCs w:val="24"/>
        </w:rPr>
        <w:t xml:space="preserve"> </w:t>
      </w:r>
      <w:r w:rsidR="00F91E29" w:rsidRPr="006444A9">
        <w:rPr>
          <w:rFonts w:ascii="Times New Roman" w:hAnsi="Times New Roman"/>
          <w:sz w:val="24"/>
          <w:szCs w:val="24"/>
        </w:rPr>
        <w:t>The</w:t>
      </w:r>
      <w:r w:rsidR="003C1A90" w:rsidRPr="006444A9">
        <w:rPr>
          <w:rFonts w:ascii="Times New Roman" w:hAnsi="Times New Roman"/>
          <w:sz w:val="24"/>
          <w:szCs w:val="24"/>
        </w:rPr>
        <w:t xml:space="preserve"> </w:t>
      </w:r>
      <w:proofErr w:type="spellStart"/>
      <w:r w:rsidR="003C1A90" w:rsidRPr="006444A9">
        <w:rPr>
          <w:rFonts w:ascii="Times New Roman" w:hAnsi="Times New Roman"/>
          <w:sz w:val="24"/>
          <w:szCs w:val="24"/>
        </w:rPr>
        <w:t>LmaxS</w:t>
      </w:r>
      <w:proofErr w:type="spellEnd"/>
      <w:r w:rsidR="003C1A90" w:rsidRPr="006444A9">
        <w:rPr>
          <w:rFonts w:ascii="Times New Roman" w:hAnsi="Times New Roman"/>
          <w:sz w:val="24"/>
          <w:szCs w:val="24"/>
        </w:rPr>
        <w:t xml:space="preserve"> d</w:t>
      </w:r>
      <w:r w:rsidR="00EA421E" w:rsidRPr="006444A9">
        <w:rPr>
          <w:rFonts w:ascii="Times New Roman" w:hAnsi="Times New Roman"/>
          <w:sz w:val="24"/>
          <w:szCs w:val="24"/>
        </w:rPr>
        <w:t>eli</w:t>
      </w:r>
      <w:r w:rsidR="00C1133A" w:rsidRPr="006444A9">
        <w:rPr>
          <w:rFonts w:ascii="Times New Roman" w:hAnsi="Times New Roman"/>
          <w:sz w:val="24"/>
          <w:szCs w:val="24"/>
        </w:rPr>
        <w:t>neated</w:t>
      </w:r>
      <w:r w:rsidR="003C1A90" w:rsidRPr="006444A9">
        <w:rPr>
          <w:rFonts w:ascii="Times New Roman" w:hAnsi="Times New Roman"/>
          <w:sz w:val="24"/>
          <w:szCs w:val="24"/>
        </w:rPr>
        <w:t xml:space="preserve"> from</w:t>
      </w:r>
      <w:r w:rsidR="000C759B" w:rsidRPr="006444A9">
        <w:rPr>
          <w:rFonts w:ascii="Times New Roman" w:hAnsi="Times New Roman"/>
          <w:sz w:val="24"/>
          <w:szCs w:val="24"/>
        </w:rPr>
        <w:t xml:space="preserve"> COSMIC GPSRO</w:t>
      </w:r>
      <w:r w:rsidR="00C1133A" w:rsidRPr="006444A9">
        <w:rPr>
          <w:rFonts w:ascii="Times New Roman" w:hAnsi="Times New Roman"/>
          <w:sz w:val="24"/>
          <w:szCs w:val="24"/>
        </w:rPr>
        <w:t xml:space="preserve"> </w:t>
      </w:r>
      <w:r w:rsidR="0013022C" w:rsidRPr="006444A9">
        <w:rPr>
          <w:rFonts w:ascii="Times New Roman" w:hAnsi="Times New Roman"/>
          <w:sz w:val="24"/>
          <w:szCs w:val="24"/>
        </w:rPr>
        <w:t>observations</w:t>
      </w:r>
      <w:r w:rsidR="00120BEF" w:rsidRPr="006444A9">
        <w:rPr>
          <w:rFonts w:ascii="Times New Roman" w:hAnsi="Times New Roman"/>
          <w:sz w:val="24"/>
          <w:szCs w:val="24"/>
        </w:rPr>
        <w:t xml:space="preserve"> </w:t>
      </w:r>
      <w:r w:rsidR="003C1A90" w:rsidRPr="006444A9">
        <w:rPr>
          <w:rFonts w:ascii="Times New Roman" w:hAnsi="Times New Roman"/>
          <w:sz w:val="24"/>
          <w:szCs w:val="24"/>
        </w:rPr>
        <w:t xml:space="preserve">over </w:t>
      </w:r>
      <w:r w:rsidR="0013022C" w:rsidRPr="006444A9">
        <w:rPr>
          <w:rFonts w:ascii="Times New Roman" w:hAnsi="Times New Roman"/>
          <w:sz w:val="24"/>
          <w:szCs w:val="24"/>
        </w:rPr>
        <w:t xml:space="preserve">the </w:t>
      </w:r>
      <w:r w:rsidR="00EA421E" w:rsidRPr="006444A9">
        <w:rPr>
          <w:rFonts w:ascii="Times New Roman" w:hAnsi="Times New Roman"/>
          <w:sz w:val="24"/>
          <w:szCs w:val="24"/>
        </w:rPr>
        <w:t xml:space="preserve">Asian Summer Monsoon </w:t>
      </w:r>
      <w:r w:rsidR="00EA421E" w:rsidRPr="006444A9">
        <w:rPr>
          <w:rFonts w:ascii="Times New Roman" w:hAnsi="Times New Roman"/>
          <w:sz w:val="24"/>
          <w:szCs w:val="24"/>
        </w:rPr>
        <w:lastRenderedPageBreak/>
        <w:t>Anticyclone (ASMA) region</w:t>
      </w:r>
      <w:r w:rsidR="00C1133A" w:rsidRPr="006444A9">
        <w:rPr>
          <w:rFonts w:ascii="Times New Roman" w:hAnsi="Times New Roman"/>
          <w:sz w:val="24"/>
          <w:szCs w:val="24"/>
        </w:rPr>
        <w:t xml:space="preserve"> indicates that the</w:t>
      </w:r>
      <w:r w:rsidR="00EA421E" w:rsidRPr="006444A9">
        <w:rPr>
          <w:rFonts w:ascii="Times New Roman" w:hAnsi="Times New Roman"/>
          <w:sz w:val="24"/>
          <w:szCs w:val="24"/>
        </w:rPr>
        <w:t xml:space="preserve"> </w:t>
      </w:r>
      <w:r w:rsidR="006D29D5" w:rsidRPr="006444A9">
        <w:rPr>
          <w:rFonts w:ascii="Times New Roman" w:hAnsi="Times New Roman"/>
          <w:sz w:val="24"/>
          <w:szCs w:val="24"/>
        </w:rPr>
        <w:t xml:space="preserve">top of ATAL can reach up to </w:t>
      </w:r>
      <w:r w:rsidR="00120BEF" w:rsidRPr="006444A9">
        <w:rPr>
          <w:rFonts w:ascii="Times New Roman" w:hAnsi="Times New Roman"/>
          <w:sz w:val="24"/>
          <w:szCs w:val="24"/>
        </w:rPr>
        <w:t>454 K</w:t>
      </w:r>
      <w:r w:rsidR="006D29D5" w:rsidRPr="006444A9">
        <w:rPr>
          <w:rFonts w:ascii="Times New Roman" w:hAnsi="Times New Roman"/>
          <w:sz w:val="24"/>
          <w:szCs w:val="24"/>
        </w:rPr>
        <w:t xml:space="preserve"> potential temperature level</w:t>
      </w:r>
      <w:r w:rsidR="003872A1" w:rsidRPr="006444A9">
        <w:rPr>
          <w:rFonts w:ascii="Times New Roman" w:hAnsi="Times New Roman"/>
          <w:sz w:val="24"/>
          <w:szCs w:val="24"/>
        </w:rPr>
        <w:t>, which</w:t>
      </w:r>
      <w:r w:rsidR="002E3AC3" w:rsidRPr="006444A9">
        <w:rPr>
          <w:rFonts w:ascii="Times New Roman" w:hAnsi="Times New Roman"/>
          <w:sz w:val="24"/>
          <w:szCs w:val="24"/>
        </w:rPr>
        <w:t xml:space="preserve"> is</w:t>
      </w:r>
      <w:r w:rsidR="003872A1" w:rsidRPr="006444A9">
        <w:rPr>
          <w:rFonts w:ascii="Times New Roman" w:hAnsi="Times New Roman"/>
          <w:sz w:val="24"/>
          <w:szCs w:val="24"/>
        </w:rPr>
        <w:t xml:space="preserve"> lower than the </w:t>
      </w:r>
      <w:r w:rsidR="00B364EF" w:rsidRPr="006444A9">
        <w:rPr>
          <w:rFonts w:ascii="Times New Roman" w:hAnsi="Times New Roman"/>
          <w:sz w:val="24"/>
          <w:szCs w:val="24"/>
        </w:rPr>
        <w:t xml:space="preserve">earlier Lagrangian transport </w:t>
      </w:r>
      <w:r w:rsidR="003872A1" w:rsidRPr="006444A9">
        <w:rPr>
          <w:rFonts w:ascii="Times New Roman" w:hAnsi="Times New Roman"/>
          <w:sz w:val="24"/>
          <w:szCs w:val="24"/>
        </w:rPr>
        <w:t>model predicted 460 K.</w:t>
      </w:r>
      <w:r w:rsidR="00657F49" w:rsidRPr="006444A9">
        <w:rPr>
          <w:rFonts w:ascii="Times New Roman" w:hAnsi="Times New Roman"/>
          <w:sz w:val="24"/>
          <w:szCs w:val="24"/>
        </w:rPr>
        <w:t xml:space="preserve"> </w:t>
      </w:r>
      <w:r w:rsidR="00F92DF0" w:rsidRPr="006444A9">
        <w:rPr>
          <w:rFonts w:ascii="Times New Roman" w:hAnsi="Times New Roman"/>
          <w:sz w:val="24"/>
          <w:szCs w:val="24"/>
        </w:rPr>
        <w:t xml:space="preserve">The temperature inversion at </w:t>
      </w:r>
      <w:proofErr w:type="spellStart"/>
      <w:r w:rsidR="00F92DF0" w:rsidRPr="006444A9">
        <w:rPr>
          <w:rFonts w:ascii="Times New Roman" w:hAnsi="Times New Roman"/>
          <w:sz w:val="24"/>
          <w:szCs w:val="24"/>
        </w:rPr>
        <w:t>LmaxS</w:t>
      </w:r>
      <w:proofErr w:type="spellEnd"/>
      <w:r w:rsidR="00F92DF0" w:rsidRPr="006444A9">
        <w:rPr>
          <w:rFonts w:ascii="Times New Roman" w:hAnsi="Times New Roman"/>
          <w:sz w:val="24"/>
          <w:szCs w:val="24"/>
        </w:rPr>
        <w:t xml:space="preserve"> acts as a lid and constrain</w:t>
      </w:r>
      <w:r w:rsidR="00AA087A" w:rsidRPr="006444A9">
        <w:rPr>
          <w:rFonts w:ascii="Times New Roman" w:hAnsi="Times New Roman"/>
          <w:sz w:val="24"/>
          <w:szCs w:val="24"/>
        </w:rPr>
        <w:t>s</w:t>
      </w:r>
      <w:r w:rsidR="00F92DF0" w:rsidRPr="006444A9">
        <w:rPr>
          <w:rFonts w:ascii="Times New Roman" w:hAnsi="Times New Roman"/>
          <w:sz w:val="24"/>
          <w:szCs w:val="24"/>
        </w:rPr>
        <w:t xml:space="preserve"> the direct transport of aerosols to </w:t>
      </w:r>
      <w:r w:rsidR="00575C19" w:rsidRPr="006444A9">
        <w:rPr>
          <w:rFonts w:ascii="Times New Roman" w:hAnsi="Times New Roman"/>
          <w:sz w:val="24"/>
          <w:szCs w:val="24"/>
        </w:rPr>
        <w:t>higher</w:t>
      </w:r>
      <w:r w:rsidR="00F92DF0" w:rsidRPr="006444A9">
        <w:rPr>
          <w:rFonts w:ascii="Times New Roman" w:hAnsi="Times New Roman"/>
          <w:sz w:val="24"/>
          <w:szCs w:val="24"/>
        </w:rPr>
        <w:t xml:space="preserve"> altitude</w:t>
      </w:r>
      <w:r w:rsidR="00565FA4">
        <w:rPr>
          <w:rFonts w:ascii="Times New Roman" w:hAnsi="Times New Roman"/>
          <w:sz w:val="24"/>
          <w:szCs w:val="24"/>
        </w:rPr>
        <w:t>s</w:t>
      </w:r>
      <w:r w:rsidR="00F92DF0" w:rsidRPr="006444A9">
        <w:rPr>
          <w:rFonts w:ascii="Times New Roman" w:hAnsi="Times New Roman"/>
          <w:sz w:val="24"/>
          <w:szCs w:val="24"/>
        </w:rPr>
        <w:t xml:space="preserve">. </w:t>
      </w:r>
    </w:p>
    <w:p w14:paraId="2431BB0F" w14:textId="76CABB3B" w:rsidR="00AA2F30" w:rsidRPr="00BA10E6" w:rsidRDefault="00BA42F2" w:rsidP="00BA10E6">
      <w:pPr>
        <w:spacing w:after="0" w:line="480" w:lineRule="auto"/>
        <w:jc w:val="both"/>
        <w:rPr>
          <w:rFonts w:ascii="Times New Roman" w:hAnsi="Times New Roman"/>
          <w:sz w:val="24"/>
          <w:szCs w:val="24"/>
        </w:rPr>
      </w:pPr>
      <w:r w:rsidRPr="006444A9">
        <w:rPr>
          <w:rFonts w:ascii="Times New Roman" w:hAnsi="Times New Roman"/>
          <w:b/>
          <w:bCs/>
          <w:sz w:val="24"/>
          <w:szCs w:val="24"/>
        </w:rPr>
        <w:t>Keywords:</w:t>
      </w:r>
      <w:r w:rsidRPr="006444A9">
        <w:rPr>
          <w:rFonts w:ascii="Times New Roman" w:hAnsi="Times New Roman"/>
          <w:sz w:val="24"/>
          <w:szCs w:val="24"/>
        </w:rPr>
        <w:t xml:space="preserve"> ATAL, UTLS region, </w:t>
      </w:r>
      <w:r w:rsidR="00756673" w:rsidRPr="006444A9">
        <w:rPr>
          <w:rFonts w:ascii="Times New Roman" w:hAnsi="Times New Roman"/>
          <w:sz w:val="24"/>
          <w:szCs w:val="24"/>
        </w:rPr>
        <w:t>BATAL, Asian Summer Monsoon Anticyclone</w:t>
      </w:r>
    </w:p>
    <w:p w14:paraId="25B66E70" w14:textId="2E523E6E" w:rsidR="00092C1C" w:rsidRPr="006444A9" w:rsidRDefault="00092C1C" w:rsidP="00AA2F30">
      <w:pPr>
        <w:spacing w:before="480" w:after="240" w:line="480" w:lineRule="auto"/>
        <w:jc w:val="both"/>
        <w:rPr>
          <w:rFonts w:ascii="Times New Roman" w:hAnsi="Times New Roman"/>
          <w:b/>
          <w:bCs/>
          <w:sz w:val="24"/>
          <w:szCs w:val="24"/>
        </w:rPr>
      </w:pPr>
      <w:r w:rsidRPr="006444A9">
        <w:rPr>
          <w:rFonts w:ascii="Times New Roman" w:hAnsi="Times New Roman"/>
          <w:b/>
          <w:bCs/>
          <w:sz w:val="24"/>
          <w:szCs w:val="24"/>
        </w:rPr>
        <w:t>1 Introduction</w:t>
      </w:r>
    </w:p>
    <w:p w14:paraId="62B7983A" w14:textId="36937CE4" w:rsidR="004739AD" w:rsidRPr="00575A6A" w:rsidRDefault="00BF1C31" w:rsidP="00462A46">
      <w:pPr>
        <w:spacing w:line="480" w:lineRule="auto"/>
        <w:ind w:firstLine="720"/>
        <w:jc w:val="both"/>
        <w:rPr>
          <w:rFonts w:ascii="Times New Roman" w:eastAsia="Times New Roman" w:hAnsi="Times New Roman"/>
          <w:color w:val="000000" w:themeColor="text1"/>
          <w:sz w:val="24"/>
          <w:szCs w:val="24"/>
          <w:lang w:eastAsia="en-IN"/>
        </w:rPr>
      </w:pPr>
      <w:bookmarkStart w:id="3" w:name="_Hlk79499224"/>
      <w:r w:rsidRPr="006444A9">
        <w:rPr>
          <w:rFonts w:ascii="Times New Roman" w:hAnsi="Times New Roman"/>
          <w:sz w:val="24"/>
          <w:szCs w:val="24"/>
        </w:rPr>
        <w:t xml:space="preserve">The </w:t>
      </w:r>
      <w:r w:rsidR="00CD3975" w:rsidRPr="006444A9">
        <w:rPr>
          <w:rFonts w:ascii="Times New Roman" w:hAnsi="Times New Roman"/>
          <w:sz w:val="24"/>
          <w:szCs w:val="24"/>
        </w:rPr>
        <w:t xml:space="preserve">Asian </w:t>
      </w:r>
      <w:r w:rsidR="00065B6A" w:rsidRPr="006444A9">
        <w:rPr>
          <w:rFonts w:ascii="Times New Roman" w:hAnsi="Times New Roman"/>
          <w:sz w:val="24"/>
          <w:szCs w:val="24"/>
        </w:rPr>
        <w:t xml:space="preserve">Summer Monsoon Anticyclone </w:t>
      </w:r>
      <w:r w:rsidR="00CD3975" w:rsidRPr="006444A9">
        <w:rPr>
          <w:rFonts w:ascii="Times New Roman" w:hAnsi="Times New Roman"/>
          <w:sz w:val="24"/>
          <w:szCs w:val="24"/>
        </w:rPr>
        <w:t>(ASMA)</w:t>
      </w:r>
      <w:r w:rsidR="00FC0DD4" w:rsidRPr="006444A9">
        <w:rPr>
          <w:rFonts w:ascii="Times New Roman" w:hAnsi="Times New Roman"/>
          <w:sz w:val="24"/>
          <w:szCs w:val="24"/>
        </w:rPr>
        <w:t>,</w:t>
      </w:r>
      <w:r w:rsidR="00CD3975" w:rsidRPr="006444A9">
        <w:rPr>
          <w:rFonts w:ascii="Times New Roman" w:hAnsi="Times New Roman"/>
          <w:sz w:val="24"/>
          <w:szCs w:val="24"/>
        </w:rPr>
        <w:t xml:space="preserve"> a major dynamical system extend</w:t>
      </w:r>
      <w:r w:rsidR="00C90834" w:rsidRPr="006444A9">
        <w:rPr>
          <w:rFonts w:ascii="Times New Roman" w:hAnsi="Times New Roman"/>
          <w:sz w:val="24"/>
          <w:szCs w:val="24"/>
        </w:rPr>
        <w:t>ing</w:t>
      </w:r>
      <w:r w:rsidR="00CD3975" w:rsidRPr="006444A9">
        <w:rPr>
          <w:rFonts w:ascii="Times New Roman" w:hAnsi="Times New Roman"/>
          <w:sz w:val="24"/>
          <w:szCs w:val="24"/>
        </w:rPr>
        <w:t xml:space="preserve"> from the upper troposphere to the lower stratosphere during the boreal summer is known to contain an enhanced concentration of tropospheric pollutants, </w:t>
      </w:r>
      <w:r w:rsidR="00A24FEE" w:rsidRPr="006444A9">
        <w:rPr>
          <w:rFonts w:ascii="Times New Roman" w:hAnsi="Times New Roman"/>
          <w:sz w:val="24"/>
          <w:szCs w:val="24"/>
        </w:rPr>
        <w:t xml:space="preserve">either </w:t>
      </w:r>
      <w:r w:rsidR="00CD3975" w:rsidRPr="006444A9">
        <w:rPr>
          <w:rFonts w:ascii="Times New Roman" w:hAnsi="Times New Roman"/>
          <w:sz w:val="24"/>
          <w:szCs w:val="24"/>
        </w:rPr>
        <w:t>lifted by the associated deep convection over the Indian subcontinent (Hoskins and Rodwell,1995</w:t>
      </w:r>
      <w:r w:rsidR="000E748B" w:rsidRPr="006444A9">
        <w:rPr>
          <w:rFonts w:ascii="Times New Roman" w:hAnsi="Times New Roman"/>
          <w:sz w:val="24"/>
          <w:szCs w:val="24"/>
        </w:rPr>
        <w:t>)</w:t>
      </w:r>
      <w:r w:rsidR="00CD3975" w:rsidRPr="006444A9">
        <w:rPr>
          <w:rFonts w:ascii="Times New Roman" w:hAnsi="Times New Roman"/>
          <w:sz w:val="24"/>
          <w:szCs w:val="24"/>
        </w:rPr>
        <w:t xml:space="preserve"> </w:t>
      </w:r>
      <w:r w:rsidR="00A24FEE" w:rsidRPr="006444A9">
        <w:rPr>
          <w:rFonts w:ascii="Times New Roman" w:hAnsi="Times New Roman"/>
          <w:sz w:val="24"/>
          <w:szCs w:val="24"/>
        </w:rPr>
        <w:t xml:space="preserve">or through long-range transport </w:t>
      </w:r>
      <w:r w:rsidR="00876B14" w:rsidRPr="006444A9">
        <w:rPr>
          <w:rFonts w:ascii="Times New Roman" w:hAnsi="Times New Roman"/>
          <w:sz w:val="24"/>
          <w:szCs w:val="24"/>
        </w:rPr>
        <w:t>(</w:t>
      </w:r>
      <w:proofErr w:type="spellStart"/>
      <w:r w:rsidR="00876B14" w:rsidRPr="006444A9">
        <w:rPr>
          <w:rFonts w:ascii="Times New Roman" w:hAnsi="Times New Roman"/>
          <w:sz w:val="24"/>
          <w:szCs w:val="24"/>
        </w:rPr>
        <w:t>Brunnamonti</w:t>
      </w:r>
      <w:proofErr w:type="spellEnd"/>
      <w:r w:rsidR="00876B14" w:rsidRPr="006444A9">
        <w:rPr>
          <w:rFonts w:ascii="Times New Roman" w:hAnsi="Times New Roman"/>
          <w:sz w:val="24"/>
          <w:szCs w:val="24"/>
        </w:rPr>
        <w:t xml:space="preserve"> et al., 2018, Vogel et al., 2019, Basha et al., 2020, 2021)</w:t>
      </w:r>
      <w:r w:rsidR="00CD3975" w:rsidRPr="006444A9">
        <w:rPr>
          <w:rFonts w:ascii="Times New Roman" w:hAnsi="Times New Roman"/>
          <w:sz w:val="24"/>
          <w:szCs w:val="24"/>
        </w:rPr>
        <w:t>.</w:t>
      </w:r>
      <w:r w:rsidR="00CD3975" w:rsidRPr="006444A9">
        <w:rPr>
          <w:rFonts w:ascii="Times New Roman" w:hAnsi="Times New Roman"/>
          <w:color w:val="FF0000"/>
          <w:sz w:val="24"/>
          <w:szCs w:val="24"/>
        </w:rPr>
        <w:t xml:space="preserve"> </w:t>
      </w:r>
      <w:r w:rsidR="00E32926" w:rsidRPr="006444A9">
        <w:rPr>
          <w:rFonts w:ascii="Times New Roman" w:hAnsi="Times New Roman"/>
          <w:sz w:val="24"/>
          <w:szCs w:val="24"/>
        </w:rPr>
        <w:t>The quasi-persistence</w:t>
      </w:r>
      <w:r w:rsidR="00CD3975" w:rsidRPr="006444A9">
        <w:rPr>
          <w:rFonts w:ascii="Times New Roman" w:hAnsi="Times New Roman"/>
          <w:sz w:val="24"/>
          <w:szCs w:val="24"/>
        </w:rPr>
        <w:t xml:space="preserve"> of anticyclone in the UTLS region results in the </w:t>
      </w:r>
      <w:r w:rsidR="00EB2A59" w:rsidRPr="006444A9">
        <w:rPr>
          <w:rFonts w:ascii="Times New Roman" w:hAnsi="Times New Roman"/>
          <w:sz w:val="24"/>
          <w:szCs w:val="24"/>
        </w:rPr>
        <w:t xml:space="preserve">accumulation </w:t>
      </w:r>
      <w:r w:rsidR="00CD3975" w:rsidRPr="006444A9">
        <w:rPr>
          <w:rFonts w:ascii="Times New Roman" w:hAnsi="Times New Roman"/>
          <w:sz w:val="24"/>
          <w:szCs w:val="24"/>
        </w:rPr>
        <w:t>of tropospheric trace gases (H</w:t>
      </w:r>
      <w:r w:rsidR="00CD3975" w:rsidRPr="006444A9">
        <w:rPr>
          <w:rFonts w:ascii="Times New Roman" w:hAnsi="Times New Roman"/>
          <w:sz w:val="24"/>
          <w:szCs w:val="24"/>
          <w:vertAlign w:val="subscript"/>
        </w:rPr>
        <w:t>2</w:t>
      </w:r>
      <w:r w:rsidR="00CD3975" w:rsidRPr="006444A9">
        <w:rPr>
          <w:rFonts w:ascii="Times New Roman" w:hAnsi="Times New Roman"/>
          <w:sz w:val="24"/>
          <w:szCs w:val="24"/>
        </w:rPr>
        <w:t>O, CH</w:t>
      </w:r>
      <w:r w:rsidR="00CD3975" w:rsidRPr="006444A9">
        <w:rPr>
          <w:rFonts w:ascii="Times New Roman" w:hAnsi="Times New Roman"/>
          <w:sz w:val="24"/>
          <w:szCs w:val="24"/>
          <w:vertAlign w:val="subscript"/>
        </w:rPr>
        <w:t>4</w:t>
      </w:r>
      <w:r w:rsidR="00CD3975" w:rsidRPr="006444A9">
        <w:rPr>
          <w:rFonts w:ascii="Times New Roman" w:hAnsi="Times New Roman"/>
          <w:sz w:val="24"/>
          <w:szCs w:val="24"/>
        </w:rPr>
        <w:t>, CO etc.,) and a reduction in the stratospheric trace gases (in O</w:t>
      </w:r>
      <w:r w:rsidR="00CD3975" w:rsidRPr="006444A9">
        <w:rPr>
          <w:rFonts w:ascii="Times New Roman" w:hAnsi="Times New Roman"/>
          <w:sz w:val="24"/>
          <w:szCs w:val="24"/>
          <w:vertAlign w:val="subscript"/>
        </w:rPr>
        <w:t>3</w:t>
      </w:r>
      <w:r w:rsidR="00CD3975" w:rsidRPr="006444A9">
        <w:rPr>
          <w:rFonts w:ascii="Times New Roman" w:hAnsi="Times New Roman"/>
          <w:sz w:val="24"/>
          <w:szCs w:val="24"/>
        </w:rPr>
        <w:t>, HNO</w:t>
      </w:r>
      <w:r w:rsidR="00CD3975" w:rsidRPr="006444A9">
        <w:rPr>
          <w:rFonts w:ascii="Times New Roman" w:hAnsi="Times New Roman"/>
          <w:sz w:val="24"/>
          <w:szCs w:val="24"/>
          <w:vertAlign w:val="subscript"/>
        </w:rPr>
        <w:t>3,</w:t>
      </w:r>
      <w:r w:rsidR="00CD3975" w:rsidRPr="006444A9">
        <w:rPr>
          <w:rFonts w:ascii="Times New Roman" w:hAnsi="Times New Roman"/>
          <w:sz w:val="24"/>
          <w:szCs w:val="24"/>
        </w:rPr>
        <w:t xml:space="preserve"> HCl, etc.,) within the </w:t>
      </w:r>
      <w:r w:rsidR="00E16A07">
        <w:rPr>
          <w:rFonts w:ascii="Times New Roman" w:hAnsi="Times New Roman"/>
          <w:sz w:val="24"/>
          <w:szCs w:val="24"/>
        </w:rPr>
        <w:t>ASMA</w:t>
      </w:r>
      <w:r w:rsidR="00E16A07" w:rsidRPr="006444A9">
        <w:rPr>
          <w:rFonts w:ascii="Times New Roman" w:hAnsi="Times New Roman"/>
          <w:sz w:val="24"/>
          <w:szCs w:val="24"/>
        </w:rPr>
        <w:t xml:space="preserve"> </w:t>
      </w:r>
      <w:r w:rsidR="00FC118C" w:rsidRPr="006444A9">
        <w:rPr>
          <w:rFonts w:ascii="Times New Roman" w:hAnsi="Times New Roman"/>
          <w:sz w:val="24"/>
          <w:szCs w:val="24"/>
        </w:rPr>
        <w:t xml:space="preserve">(Park et al., 2008, Randel et al., 2010, Park et al., 2013, </w:t>
      </w:r>
      <w:proofErr w:type="spellStart"/>
      <w:r w:rsidR="00261EAB" w:rsidRPr="006444A9">
        <w:rPr>
          <w:rFonts w:ascii="Times New Roman" w:hAnsi="Times New Roman"/>
          <w:sz w:val="24"/>
          <w:szCs w:val="24"/>
        </w:rPr>
        <w:t>G</w:t>
      </w:r>
      <w:r w:rsidR="00593571" w:rsidRPr="006444A9">
        <w:rPr>
          <w:rFonts w:ascii="Times New Roman" w:hAnsi="Times New Roman"/>
          <w:sz w:val="24"/>
          <w:szCs w:val="24"/>
        </w:rPr>
        <w:t>arny</w:t>
      </w:r>
      <w:proofErr w:type="spellEnd"/>
      <w:r w:rsidR="00261EAB" w:rsidRPr="006444A9">
        <w:rPr>
          <w:rFonts w:ascii="Times New Roman" w:hAnsi="Times New Roman"/>
          <w:sz w:val="24"/>
          <w:szCs w:val="24"/>
        </w:rPr>
        <w:t xml:space="preserve"> and Randel, 2016</w:t>
      </w:r>
      <w:r w:rsidR="000B4683" w:rsidRPr="006444A9">
        <w:rPr>
          <w:rFonts w:ascii="Times New Roman" w:hAnsi="Times New Roman"/>
          <w:sz w:val="24"/>
          <w:szCs w:val="24"/>
        </w:rPr>
        <w:t>, Basha et al., 2021</w:t>
      </w:r>
      <w:r w:rsidR="00261EAB" w:rsidRPr="006444A9">
        <w:rPr>
          <w:rFonts w:ascii="Times New Roman" w:hAnsi="Times New Roman"/>
          <w:sz w:val="24"/>
          <w:szCs w:val="24"/>
        </w:rPr>
        <w:t xml:space="preserve">). </w:t>
      </w:r>
      <w:r w:rsidR="00DF4A2A" w:rsidRPr="006444A9">
        <w:rPr>
          <w:rFonts w:ascii="Times New Roman" w:hAnsi="Times New Roman"/>
          <w:sz w:val="24"/>
          <w:szCs w:val="24"/>
        </w:rPr>
        <w:t xml:space="preserve">However, the existence of </w:t>
      </w:r>
      <w:r w:rsidR="00B31D0D" w:rsidRPr="006444A9">
        <w:rPr>
          <w:rFonts w:ascii="Times New Roman" w:hAnsi="Times New Roman"/>
          <w:sz w:val="24"/>
          <w:szCs w:val="24"/>
        </w:rPr>
        <w:t>the</w:t>
      </w:r>
      <w:r w:rsidR="00DF4A2A" w:rsidRPr="006444A9">
        <w:rPr>
          <w:rFonts w:ascii="Times New Roman" w:hAnsi="Times New Roman"/>
          <w:sz w:val="24"/>
          <w:szCs w:val="24"/>
        </w:rPr>
        <w:t xml:space="preserve"> Asian Tropopause Aerosol Layer (ATAL) in the ASMA region </w:t>
      </w:r>
      <w:r w:rsidRPr="006444A9">
        <w:rPr>
          <w:rFonts w:ascii="Times New Roman" w:hAnsi="Times New Roman"/>
          <w:sz w:val="24"/>
          <w:szCs w:val="24"/>
        </w:rPr>
        <w:t xml:space="preserve">was </w:t>
      </w:r>
      <w:r w:rsidR="00DF4A2A" w:rsidRPr="006444A9">
        <w:rPr>
          <w:rFonts w:ascii="Times New Roman" w:hAnsi="Times New Roman"/>
          <w:sz w:val="24"/>
          <w:szCs w:val="24"/>
        </w:rPr>
        <w:t>discovered using Cloud-Aerosol Lidar and Infrared Pathfinder Satellite Observations (CALIPSO) mission</w:t>
      </w:r>
      <w:r w:rsidR="00276ADC" w:rsidRPr="006444A9">
        <w:rPr>
          <w:rFonts w:ascii="Times New Roman" w:hAnsi="Times New Roman"/>
          <w:sz w:val="24"/>
          <w:szCs w:val="24"/>
        </w:rPr>
        <w:t xml:space="preserve"> a</w:t>
      </w:r>
      <w:r w:rsidR="00DF4A2A" w:rsidRPr="006444A9">
        <w:rPr>
          <w:rFonts w:ascii="Times New Roman" w:hAnsi="Times New Roman"/>
          <w:sz w:val="24"/>
          <w:szCs w:val="24"/>
        </w:rPr>
        <w:t xml:space="preserve"> few </w:t>
      </w:r>
      <w:r w:rsidRPr="006444A9">
        <w:rPr>
          <w:rFonts w:ascii="Times New Roman" w:hAnsi="Times New Roman"/>
          <w:sz w:val="24"/>
          <w:szCs w:val="24"/>
        </w:rPr>
        <w:t xml:space="preserve">years </w:t>
      </w:r>
      <w:r w:rsidR="00DF4A2A" w:rsidRPr="006444A9">
        <w:rPr>
          <w:rFonts w:ascii="Times New Roman" w:hAnsi="Times New Roman"/>
          <w:sz w:val="24"/>
          <w:szCs w:val="24"/>
        </w:rPr>
        <w:t>later (Vernier et al., 2011, 2015).</w:t>
      </w:r>
      <w:r w:rsidR="008E0C96" w:rsidRPr="006444A9">
        <w:rPr>
          <w:rFonts w:ascii="Times New Roman" w:hAnsi="Times New Roman"/>
          <w:sz w:val="24"/>
          <w:szCs w:val="24"/>
        </w:rPr>
        <w:t xml:space="preserve"> </w:t>
      </w:r>
      <w:r w:rsidR="006E032A" w:rsidRPr="006444A9">
        <w:rPr>
          <w:rFonts w:ascii="Times New Roman" w:hAnsi="Times New Roman"/>
          <w:sz w:val="24"/>
          <w:szCs w:val="24"/>
        </w:rPr>
        <w:t>Further, the existence of ATAL from 1999 onwards is observed in the Stratospheric Aerosols and Gas Experiments (SAGE) II measurements (Thomas</w:t>
      </w:r>
      <w:r w:rsidR="00B31D0D" w:rsidRPr="006444A9">
        <w:rPr>
          <w:rFonts w:ascii="Times New Roman" w:hAnsi="Times New Roman"/>
          <w:sz w:val="24"/>
          <w:szCs w:val="24"/>
        </w:rPr>
        <w:t>on</w:t>
      </w:r>
      <w:r w:rsidR="006E032A" w:rsidRPr="006444A9">
        <w:rPr>
          <w:rFonts w:ascii="Times New Roman" w:hAnsi="Times New Roman"/>
          <w:sz w:val="24"/>
          <w:szCs w:val="24"/>
        </w:rPr>
        <w:t xml:space="preserve"> and Vernier, 2013). </w:t>
      </w:r>
      <w:r w:rsidR="008E0C96" w:rsidRPr="006444A9">
        <w:rPr>
          <w:rFonts w:ascii="Times New Roman" w:hAnsi="Times New Roman"/>
          <w:sz w:val="24"/>
          <w:szCs w:val="24"/>
        </w:rPr>
        <w:t xml:space="preserve">However, the </w:t>
      </w:r>
      <w:r w:rsidR="00404716" w:rsidRPr="006444A9">
        <w:rPr>
          <w:rFonts w:ascii="Times New Roman" w:hAnsi="Times New Roman"/>
          <w:sz w:val="24"/>
          <w:szCs w:val="24"/>
        </w:rPr>
        <w:t>spatially resolved Ammonium Nitrate (</w:t>
      </w:r>
      <w:r w:rsidR="00C36B83" w:rsidRPr="006444A9">
        <w:rPr>
          <w:rFonts w:ascii="Times New Roman" w:hAnsi="Times New Roman"/>
          <w:sz w:val="24"/>
          <w:szCs w:val="24"/>
        </w:rPr>
        <w:t>NH</w:t>
      </w:r>
      <w:r w:rsidR="00C36B83" w:rsidRPr="006444A9">
        <w:rPr>
          <w:rFonts w:ascii="Times New Roman" w:hAnsi="Times New Roman"/>
          <w:sz w:val="24"/>
          <w:szCs w:val="24"/>
          <w:vertAlign w:val="subscript"/>
        </w:rPr>
        <w:t>4</w:t>
      </w:r>
      <w:r w:rsidR="00C36B83" w:rsidRPr="006444A9">
        <w:rPr>
          <w:rFonts w:ascii="Times New Roman" w:hAnsi="Times New Roman"/>
          <w:sz w:val="24"/>
          <w:szCs w:val="24"/>
        </w:rPr>
        <w:t>NO</w:t>
      </w:r>
      <w:r w:rsidR="00C36B83" w:rsidRPr="006444A9">
        <w:rPr>
          <w:rFonts w:ascii="Times New Roman" w:hAnsi="Times New Roman"/>
          <w:sz w:val="24"/>
          <w:szCs w:val="24"/>
          <w:vertAlign w:val="subscript"/>
        </w:rPr>
        <w:t>3</w:t>
      </w:r>
      <w:r w:rsidR="004B3609" w:rsidRPr="006444A9">
        <w:rPr>
          <w:rFonts w:ascii="Times New Roman" w:hAnsi="Times New Roman"/>
          <w:sz w:val="24"/>
          <w:szCs w:val="24"/>
          <w:vertAlign w:val="subscript"/>
        </w:rPr>
        <w:t>,</w:t>
      </w:r>
      <w:r w:rsidR="00C36B83" w:rsidRPr="006444A9">
        <w:rPr>
          <w:rFonts w:ascii="Times New Roman" w:hAnsi="Times New Roman"/>
          <w:sz w:val="24"/>
          <w:szCs w:val="24"/>
        </w:rPr>
        <w:t xml:space="preserve"> (</w:t>
      </w:r>
      <w:r w:rsidR="00404716" w:rsidRPr="006444A9">
        <w:rPr>
          <w:rFonts w:ascii="Times New Roman" w:hAnsi="Times New Roman"/>
          <w:sz w:val="24"/>
          <w:szCs w:val="24"/>
        </w:rPr>
        <w:t>AN</w:t>
      </w:r>
      <w:r w:rsidR="00C36B83" w:rsidRPr="006444A9">
        <w:rPr>
          <w:rFonts w:ascii="Times New Roman" w:hAnsi="Times New Roman"/>
          <w:sz w:val="24"/>
          <w:szCs w:val="24"/>
        </w:rPr>
        <w:t>)</w:t>
      </w:r>
      <w:r w:rsidR="00404716" w:rsidRPr="006444A9">
        <w:rPr>
          <w:rFonts w:ascii="Times New Roman" w:hAnsi="Times New Roman"/>
          <w:sz w:val="24"/>
          <w:szCs w:val="24"/>
        </w:rPr>
        <w:t xml:space="preserve">) observations with Cryogenic Infrared Spectrometers and Telescopes for the Atmosphere (CRISTA) </w:t>
      </w:r>
      <w:r w:rsidR="00C761B7" w:rsidRPr="006444A9">
        <w:rPr>
          <w:rFonts w:ascii="Times New Roman" w:hAnsi="Times New Roman"/>
          <w:sz w:val="24"/>
          <w:szCs w:val="24"/>
        </w:rPr>
        <w:t xml:space="preserve">showed </w:t>
      </w:r>
      <w:r w:rsidR="00404716" w:rsidRPr="006444A9">
        <w:rPr>
          <w:rFonts w:ascii="Times New Roman" w:hAnsi="Times New Roman"/>
          <w:sz w:val="24"/>
          <w:szCs w:val="24"/>
        </w:rPr>
        <w:t xml:space="preserve">enhanced concentrations of </w:t>
      </w:r>
      <w:r w:rsidR="008E0C96" w:rsidRPr="006444A9">
        <w:rPr>
          <w:rFonts w:ascii="Times New Roman" w:hAnsi="Times New Roman"/>
          <w:sz w:val="24"/>
          <w:szCs w:val="24"/>
        </w:rPr>
        <w:t xml:space="preserve">solid </w:t>
      </w:r>
      <w:r w:rsidR="00404716" w:rsidRPr="006444A9">
        <w:rPr>
          <w:rFonts w:ascii="Times New Roman" w:hAnsi="Times New Roman"/>
          <w:sz w:val="24"/>
          <w:szCs w:val="24"/>
        </w:rPr>
        <w:t xml:space="preserve">AN in the upper troposphere within the ASMA </w:t>
      </w:r>
      <w:r w:rsidR="00323C07" w:rsidRPr="006444A9">
        <w:rPr>
          <w:rFonts w:ascii="Times New Roman" w:hAnsi="Times New Roman"/>
          <w:sz w:val="24"/>
          <w:szCs w:val="24"/>
        </w:rPr>
        <w:t xml:space="preserve">as early as </w:t>
      </w:r>
      <w:r w:rsidR="00404716" w:rsidRPr="006444A9">
        <w:rPr>
          <w:rFonts w:ascii="Times New Roman" w:hAnsi="Times New Roman"/>
          <w:sz w:val="24"/>
          <w:szCs w:val="24"/>
        </w:rPr>
        <w:t>1997 (</w:t>
      </w:r>
      <w:proofErr w:type="spellStart"/>
      <w:r w:rsidR="00404716" w:rsidRPr="006444A9">
        <w:rPr>
          <w:rFonts w:ascii="Times New Roman" w:hAnsi="Times New Roman"/>
          <w:sz w:val="24"/>
          <w:szCs w:val="24"/>
        </w:rPr>
        <w:t>Höpfner</w:t>
      </w:r>
      <w:proofErr w:type="spellEnd"/>
      <w:r w:rsidR="00404716" w:rsidRPr="006444A9">
        <w:rPr>
          <w:rFonts w:ascii="Times New Roman" w:hAnsi="Times New Roman"/>
          <w:sz w:val="24"/>
          <w:szCs w:val="24"/>
        </w:rPr>
        <w:t xml:space="preserve"> et al., 2019). </w:t>
      </w:r>
      <w:r w:rsidR="009D7AAE">
        <w:rPr>
          <w:rFonts w:ascii="Times New Roman" w:hAnsi="Times New Roman"/>
          <w:sz w:val="24"/>
          <w:szCs w:val="24"/>
        </w:rPr>
        <w:t xml:space="preserve">The ATAL occur between </w:t>
      </w:r>
      <w:r w:rsidR="003D242D">
        <w:rPr>
          <w:rFonts w:ascii="Times New Roman" w:hAnsi="Times New Roman"/>
          <w:sz w:val="24"/>
          <w:szCs w:val="24"/>
        </w:rPr>
        <w:t>~</w:t>
      </w:r>
      <w:r w:rsidR="009D7AAE">
        <w:rPr>
          <w:rFonts w:ascii="Times New Roman" w:hAnsi="Times New Roman"/>
          <w:sz w:val="24"/>
          <w:szCs w:val="24"/>
        </w:rPr>
        <w:t xml:space="preserve">360K to </w:t>
      </w:r>
      <w:r w:rsidR="003D242D">
        <w:rPr>
          <w:rFonts w:ascii="Times New Roman" w:hAnsi="Times New Roman"/>
          <w:sz w:val="24"/>
          <w:szCs w:val="24"/>
        </w:rPr>
        <w:t>~</w:t>
      </w:r>
      <w:r w:rsidR="009D7AAE">
        <w:rPr>
          <w:rFonts w:ascii="Times New Roman" w:hAnsi="Times New Roman"/>
          <w:sz w:val="24"/>
          <w:szCs w:val="24"/>
        </w:rPr>
        <w:t>440 K potential temperature (~13 – 18 km)</w:t>
      </w:r>
      <w:r w:rsidR="009D5080">
        <w:rPr>
          <w:rFonts w:ascii="Times New Roman" w:hAnsi="Times New Roman"/>
          <w:sz w:val="24"/>
          <w:szCs w:val="24"/>
        </w:rPr>
        <w:t xml:space="preserve"> from the</w:t>
      </w:r>
      <w:r w:rsidR="009D5080" w:rsidRPr="00575A6A">
        <w:rPr>
          <w:rFonts w:ascii="Times New Roman" w:hAnsi="Times New Roman"/>
          <w:sz w:val="24"/>
          <w:szCs w:val="24"/>
        </w:rPr>
        <w:t xml:space="preserve"> eastern Mediterranean Sea to western China and </w:t>
      </w:r>
      <w:r w:rsidR="009D5080" w:rsidRPr="00575A6A">
        <w:rPr>
          <w:rFonts w:ascii="Times New Roman" w:hAnsi="Times New Roman"/>
          <w:sz w:val="24"/>
          <w:szCs w:val="24"/>
        </w:rPr>
        <w:lastRenderedPageBreak/>
        <w:t xml:space="preserve">India </w:t>
      </w:r>
      <w:r w:rsidR="009D7AAE">
        <w:rPr>
          <w:rFonts w:ascii="Times New Roman" w:hAnsi="Times New Roman"/>
          <w:sz w:val="24"/>
          <w:szCs w:val="24"/>
        </w:rPr>
        <w:t>with a thickness of 3 – 4</w:t>
      </w:r>
      <w:r w:rsidR="003D242D">
        <w:rPr>
          <w:rFonts w:ascii="Times New Roman" w:hAnsi="Times New Roman"/>
          <w:sz w:val="24"/>
          <w:szCs w:val="24"/>
        </w:rPr>
        <w:t xml:space="preserve"> </w:t>
      </w:r>
      <w:r w:rsidR="009D7AAE">
        <w:rPr>
          <w:rFonts w:ascii="Times New Roman" w:hAnsi="Times New Roman"/>
          <w:sz w:val="24"/>
          <w:szCs w:val="24"/>
        </w:rPr>
        <w:t>km around 30 – 40</w:t>
      </w:r>
      <w:r w:rsidR="009D7AAE">
        <w:rPr>
          <w:rFonts w:ascii="Times New Roman" w:hAnsi="Times New Roman"/>
          <w:sz w:val="24"/>
          <w:szCs w:val="24"/>
          <w:vertAlign w:val="superscript"/>
        </w:rPr>
        <w:t>o</w:t>
      </w:r>
      <w:r w:rsidR="009D7AAE">
        <w:rPr>
          <w:rFonts w:ascii="Times New Roman" w:hAnsi="Times New Roman"/>
          <w:sz w:val="24"/>
          <w:szCs w:val="24"/>
        </w:rPr>
        <w:t xml:space="preserve"> N and thinner near </w:t>
      </w:r>
      <w:r w:rsidR="009064E4">
        <w:rPr>
          <w:rFonts w:ascii="Times New Roman" w:hAnsi="Times New Roman"/>
          <w:sz w:val="24"/>
          <w:szCs w:val="24"/>
        </w:rPr>
        <w:t>t</w:t>
      </w:r>
      <w:r w:rsidR="009D7AAE">
        <w:rPr>
          <w:rFonts w:ascii="Times New Roman" w:hAnsi="Times New Roman"/>
          <w:sz w:val="24"/>
          <w:szCs w:val="24"/>
        </w:rPr>
        <w:t xml:space="preserve">he equator (Vernier et al., </w:t>
      </w:r>
      <w:r w:rsidR="009D5080">
        <w:rPr>
          <w:rFonts w:ascii="Times New Roman" w:hAnsi="Times New Roman"/>
          <w:sz w:val="24"/>
          <w:szCs w:val="24"/>
        </w:rPr>
        <w:t xml:space="preserve">2011, 2015, </w:t>
      </w:r>
      <w:r w:rsidR="009D7AAE">
        <w:rPr>
          <w:rFonts w:ascii="Times New Roman" w:hAnsi="Times New Roman"/>
          <w:sz w:val="24"/>
          <w:szCs w:val="24"/>
        </w:rPr>
        <w:t xml:space="preserve">2018, </w:t>
      </w:r>
      <w:proofErr w:type="spellStart"/>
      <w:r w:rsidR="009D7AAE" w:rsidRPr="006444A9">
        <w:rPr>
          <w:rFonts w:ascii="Times New Roman" w:hAnsi="Times New Roman"/>
          <w:sz w:val="24"/>
          <w:szCs w:val="24"/>
        </w:rPr>
        <w:t>Hanumanthu</w:t>
      </w:r>
      <w:proofErr w:type="spellEnd"/>
      <w:r w:rsidR="009D7AAE" w:rsidRPr="006444A9">
        <w:rPr>
          <w:rFonts w:ascii="Times New Roman" w:hAnsi="Times New Roman"/>
          <w:sz w:val="24"/>
          <w:szCs w:val="24"/>
        </w:rPr>
        <w:t xml:space="preserve"> et al., 2020</w:t>
      </w:r>
      <w:r w:rsidR="009D5080">
        <w:rPr>
          <w:rFonts w:ascii="Times New Roman" w:hAnsi="Times New Roman"/>
          <w:sz w:val="24"/>
          <w:szCs w:val="24"/>
        </w:rPr>
        <w:t xml:space="preserve">, </w:t>
      </w:r>
      <w:proofErr w:type="spellStart"/>
      <w:r w:rsidR="009D5080">
        <w:rPr>
          <w:rFonts w:ascii="Times New Roman" w:hAnsi="Times New Roman"/>
          <w:sz w:val="24"/>
          <w:szCs w:val="24"/>
        </w:rPr>
        <w:t>Bian</w:t>
      </w:r>
      <w:proofErr w:type="spellEnd"/>
      <w:r w:rsidR="009D5080">
        <w:rPr>
          <w:rFonts w:ascii="Times New Roman" w:hAnsi="Times New Roman"/>
          <w:sz w:val="24"/>
          <w:szCs w:val="24"/>
        </w:rPr>
        <w:t xml:space="preserve"> et al., 2020</w:t>
      </w:r>
      <w:r w:rsidR="009D7AAE">
        <w:rPr>
          <w:rFonts w:ascii="Times New Roman" w:hAnsi="Times New Roman"/>
          <w:sz w:val="24"/>
          <w:szCs w:val="24"/>
        </w:rPr>
        <w:t xml:space="preserve">). </w:t>
      </w:r>
      <w:r w:rsidR="009064E4">
        <w:rPr>
          <w:rFonts w:ascii="Times New Roman" w:hAnsi="Times New Roman"/>
          <w:sz w:val="24"/>
          <w:szCs w:val="24"/>
        </w:rPr>
        <w:t>The UTLS aerosols long-term observations suggest</w:t>
      </w:r>
      <w:r w:rsidR="00CF4023">
        <w:rPr>
          <w:rFonts w:ascii="Times New Roman" w:hAnsi="Times New Roman"/>
          <w:sz w:val="24"/>
          <w:szCs w:val="24"/>
        </w:rPr>
        <w:t xml:space="preserve"> that the ATAL optical depth has increased 2- 3 times </w:t>
      </w:r>
      <w:r w:rsidR="009064E4">
        <w:rPr>
          <w:rFonts w:ascii="Times New Roman" w:hAnsi="Times New Roman"/>
          <w:sz w:val="24"/>
          <w:szCs w:val="24"/>
        </w:rPr>
        <w:t>since</w:t>
      </w:r>
      <w:r w:rsidR="00CF4023">
        <w:rPr>
          <w:rFonts w:ascii="Times New Roman" w:hAnsi="Times New Roman"/>
          <w:sz w:val="24"/>
          <w:szCs w:val="24"/>
        </w:rPr>
        <w:t xml:space="preserve"> the late 1990 (Vernier et al., 2018). </w:t>
      </w:r>
      <w:r w:rsidR="00D02E1C">
        <w:rPr>
          <w:rFonts w:ascii="Times New Roman" w:hAnsi="Times New Roman"/>
          <w:sz w:val="24"/>
          <w:szCs w:val="24"/>
        </w:rPr>
        <w:t xml:space="preserve">The satellite observations of ATAL were consistent with the early balloon-borne observations made </w:t>
      </w:r>
      <w:proofErr w:type="gramStart"/>
      <w:r w:rsidR="00D02E1C">
        <w:rPr>
          <w:rFonts w:ascii="Times New Roman" w:hAnsi="Times New Roman"/>
          <w:sz w:val="24"/>
          <w:szCs w:val="24"/>
        </w:rPr>
        <w:t>from  Lhasa</w:t>
      </w:r>
      <w:proofErr w:type="gramEnd"/>
      <w:r w:rsidR="00D02E1C">
        <w:rPr>
          <w:rFonts w:ascii="Times New Roman" w:hAnsi="Times New Roman"/>
          <w:sz w:val="24"/>
          <w:szCs w:val="24"/>
        </w:rPr>
        <w:t xml:space="preserve"> (29.7</w:t>
      </w:r>
      <w:r w:rsidR="00D02E1C">
        <w:rPr>
          <w:rFonts w:ascii="Times New Roman" w:hAnsi="Times New Roman"/>
          <w:sz w:val="24"/>
          <w:szCs w:val="24"/>
          <w:vertAlign w:val="superscript"/>
        </w:rPr>
        <w:t>o</w:t>
      </w:r>
      <w:r w:rsidR="00D02E1C">
        <w:rPr>
          <w:rFonts w:ascii="Times New Roman" w:hAnsi="Times New Roman"/>
          <w:sz w:val="24"/>
          <w:szCs w:val="24"/>
        </w:rPr>
        <w:t xml:space="preserve"> N, 91.1</w:t>
      </w:r>
      <w:r w:rsidR="00D02E1C">
        <w:rPr>
          <w:rFonts w:ascii="Times New Roman" w:hAnsi="Times New Roman"/>
          <w:sz w:val="24"/>
          <w:szCs w:val="24"/>
          <w:vertAlign w:val="superscript"/>
        </w:rPr>
        <w:t>o</w:t>
      </w:r>
      <w:r w:rsidR="00D02E1C">
        <w:rPr>
          <w:rFonts w:ascii="Times New Roman" w:hAnsi="Times New Roman"/>
          <w:sz w:val="24"/>
          <w:szCs w:val="24"/>
        </w:rPr>
        <w:t xml:space="preserve"> E) in Augus</w:t>
      </w:r>
      <w:r w:rsidR="009064E4">
        <w:rPr>
          <w:rFonts w:ascii="Times New Roman" w:hAnsi="Times New Roman"/>
          <w:sz w:val="24"/>
          <w:szCs w:val="24"/>
        </w:rPr>
        <w:t>t</w:t>
      </w:r>
      <w:r w:rsidR="00D02E1C">
        <w:rPr>
          <w:rFonts w:ascii="Times New Roman" w:hAnsi="Times New Roman"/>
          <w:sz w:val="24"/>
          <w:szCs w:val="24"/>
        </w:rPr>
        <w:t xml:space="preserve"> 1999 (</w:t>
      </w:r>
      <w:r w:rsidR="00224D3F">
        <w:rPr>
          <w:rFonts w:ascii="Times New Roman" w:hAnsi="Times New Roman"/>
          <w:sz w:val="24"/>
          <w:szCs w:val="24"/>
        </w:rPr>
        <w:t xml:space="preserve">Kim et al., 2003, </w:t>
      </w:r>
      <w:proofErr w:type="spellStart"/>
      <w:r w:rsidR="00224D3F">
        <w:rPr>
          <w:rFonts w:ascii="Times New Roman" w:hAnsi="Times New Roman"/>
          <w:sz w:val="24"/>
          <w:szCs w:val="24"/>
        </w:rPr>
        <w:t>Hanumanthu</w:t>
      </w:r>
      <w:proofErr w:type="spellEnd"/>
      <w:r w:rsidR="00224D3F">
        <w:rPr>
          <w:rFonts w:ascii="Times New Roman" w:hAnsi="Times New Roman"/>
          <w:sz w:val="24"/>
          <w:szCs w:val="24"/>
        </w:rPr>
        <w:t xml:space="preserve"> et al., 2020).</w:t>
      </w:r>
      <w:r w:rsidR="00D02E1C">
        <w:rPr>
          <w:rFonts w:ascii="Times New Roman" w:hAnsi="Times New Roman"/>
          <w:sz w:val="24"/>
          <w:szCs w:val="24"/>
        </w:rPr>
        <w:t xml:space="preserve"> </w:t>
      </w:r>
      <w:r w:rsidR="00EB11CE" w:rsidRPr="006444A9">
        <w:rPr>
          <w:rFonts w:ascii="Times New Roman" w:hAnsi="Times New Roman"/>
          <w:sz w:val="24"/>
          <w:szCs w:val="24"/>
        </w:rPr>
        <w:t>The first offline chemical analysis during the</w:t>
      </w:r>
      <w:r w:rsidR="00CC558D" w:rsidRPr="006444A9">
        <w:rPr>
          <w:rFonts w:ascii="Times New Roman" w:hAnsi="Times New Roman"/>
          <w:sz w:val="24"/>
          <w:szCs w:val="24"/>
        </w:rPr>
        <w:t xml:space="preserve"> Balloon Measurement Campaigns of the Asian Tropopause Aerosol Layer (</w:t>
      </w:r>
      <w:r w:rsidR="00EB11CE" w:rsidRPr="006444A9">
        <w:rPr>
          <w:rFonts w:ascii="Times New Roman" w:hAnsi="Times New Roman"/>
          <w:sz w:val="24"/>
          <w:szCs w:val="24"/>
        </w:rPr>
        <w:t>BATAL</w:t>
      </w:r>
      <w:r w:rsidR="00CC558D" w:rsidRPr="006444A9">
        <w:rPr>
          <w:rFonts w:ascii="Times New Roman" w:hAnsi="Times New Roman"/>
          <w:sz w:val="24"/>
          <w:szCs w:val="24"/>
        </w:rPr>
        <w:t>)</w:t>
      </w:r>
      <w:r w:rsidR="00EB11CE" w:rsidRPr="006444A9">
        <w:rPr>
          <w:rFonts w:ascii="Times New Roman" w:hAnsi="Times New Roman"/>
          <w:sz w:val="24"/>
          <w:szCs w:val="24"/>
        </w:rPr>
        <w:t xml:space="preserve"> </w:t>
      </w:r>
      <w:r w:rsidR="0010646B" w:rsidRPr="006444A9">
        <w:rPr>
          <w:rFonts w:ascii="Times New Roman" w:hAnsi="Times New Roman"/>
          <w:sz w:val="24"/>
          <w:szCs w:val="24"/>
        </w:rPr>
        <w:t xml:space="preserve">using ion chromatography (IC) </w:t>
      </w:r>
      <w:r w:rsidR="006E032A" w:rsidRPr="006444A9">
        <w:rPr>
          <w:rFonts w:ascii="Times New Roman" w:hAnsi="Times New Roman"/>
          <w:sz w:val="24"/>
          <w:szCs w:val="24"/>
        </w:rPr>
        <w:t xml:space="preserve">suggests that the </w:t>
      </w:r>
      <w:r w:rsidR="00EB11CE" w:rsidRPr="006444A9">
        <w:rPr>
          <w:rFonts w:ascii="Times New Roman" w:hAnsi="Times New Roman"/>
          <w:sz w:val="24"/>
          <w:szCs w:val="24"/>
        </w:rPr>
        <w:t xml:space="preserve">nitrate </w:t>
      </w:r>
      <w:r w:rsidR="0010646B" w:rsidRPr="006444A9">
        <w:rPr>
          <w:rFonts w:ascii="Times New Roman" w:hAnsi="Times New Roman"/>
          <w:sz w:val="24"/>
          <w:szCs w:val="24"/>
        </w:rPr>
        <w:t xml:space="preserve">is </w:t>
      </w:r>
      <w:r w:rsidR="008737EE" w:rsidRPr="006444A9">
        <w:rPr>
          <w:rFonts w:ascii="Times New Roman" w:hAnsi="Times New Roman"/>
          <w:sz w:val="24"/>
          <w:szCs w:val="24"/>
        </w:rPr>
        <w:t xml:space="preserve">a more </w:t>
      </w:r>
      <w:r w:rsidR="00EB11CE" w:rsidRPr="006444A9">
        <w:rPr>
          <w:rFonts w:ascii="Times New Roman" w:hAnsi="Times New Roman"/>
          <w:sz w:val="24"/>
          <w:szCs w:val="24"/>
        </w:rPr>
        <w:t xml:space="preserve">important </w:t>
      </w:r>
      <w:r w:rsidR="006E032A" w:rsidRPr="006444A9">
        <w:rPr>
          <w:rFonts w:ascii="Times New Roman" w:hAnsi="Times New Roman"/>
          <w:sz w:val="24"/>
          <w:szCs w:val="24"/>
        </w:rPr>
        <w:t xml:space="preserve">chemical </w:t>
      </w:r>
      <w:r w:rsidR="00EB11CE" w:rsidRPr="006444A9">
        <w:rPr>
          <w:rFonts w:ascii="Times New Roman" w:hAnsi="Times New Roman"/>
          <w:sz w:val="24"/>
          <w:szCs w:val="24"/>
        </w:rPr>
        <w:t xml:space="preserve">component of </w:t>
      </w:r>
      <w:r w:rsidR="00B72862" w:rsidRPr="006444A9">
        <w:rPr>
          <w:rFonts w:ascii="Times New Roman" w:hAnsi="Times New Roman"/>
          <w:sz w:val="24"/>
          <w:szCs w:val="24"/>
        </w:rPr>
        <w:t xml:space="preserve">the </w:t>
      </w:r>
      <w:r w:rsidR="00EB11CE" w:rsidRPr="006444A9">
        <w:rPr>
          <w:rFonts w:ascii="Times New Roman" w:hAnsi="Times New Roman"/>
          <w:sz w:val="24"/>
          <w:szCs w:val="24"/>
        </w:rPr>
        <w:t>ATAL</w:t>
      </w:r>
      <w:r w:rsidR="0010646B" w:rsidRPr="006444A9">
        <w:rPr>
          <w:rFonts w:ascii="Times New Roman" w:hAnsi="Times New Roman"/>
          <w:sz w:val="24"/>
          <w:szCs w:val="24"/>
        </w:rPr>
        <w:t xml:space="preserve"> than the sulphate aerosols, which were </w:t>
      </w:r>
      <w:r w:rsidR="006E032A" w:rsidRPr="006444A9">
        <w:rPr>
          <w:rFonts w:ascii="Times New Roman" w:hAnsi="Times New Roman"/>
          <w:sz w:val="24"/>
          <w:szCs w:val="24"/>
        </w:rPr>
        <w:t xml:space="preserve">lower than </w:t>
      </w:r>
      <w:r w:rsidR="0010646B" w:rsidRPr="006444A9">
        <w:rPr>
          <w:rFonts w:ascii="Times New Roman" w:hAnsi="Times New Roman"/>
          <w:sz w:val="24"/>
          <w:szCs w:val="24"/>
        </w:rPr>
        <w:t xml:space="preserve">the </w:t>
      </w:r>
      <w:r w:rsidR="006E032A" w:rsidRPr="006444A9">
        <w:rPr>
          <w:rFonts w:ascii="Times New Roman" w:hAnsi="Times New Roman"/>
          <w:sz w:val="24"/>
          <w:szCs w:val="24"/>
        </w:rPr>
        <w:t xml:space="preserve">IC </w:t>
      </w:r>
      <w:r w:rsidR="0010646B" w:rsidRPr="006444A9">
        <w:rPr>
          <w:rFonts w:ascii="Times New Roman" w:hAnsi="Times New Roman"/>
          <w:sz w:val="24"/>
          <w:szCs w:val="24"/>
        </w:rPr>
        <w:t xml:space="preserve">detection limit </w:t>
      </w:r>
      <w:r w:rsidR="00C940EA" w:rsidRPr="006444A9">
        <w:rPr>
          <w:rFonts w:ascii="Times New Roman" w:hAnsi="Times New Roman"/>
          <w:sz w:val="24"/>
          <w:szCs w:val="24"/>
        </w:rPr>
        <w:t>(Vernier et al., 201</w:t>
      </w:r>
      <w:r w:rsidR="006E04D5" w:rsidRPr="006444A9">
        <w:rPr>
          <w:rFonts w:ascii="Times New Roman" w:hAnsi="Times New Roman"/>
          <w:sz w:val="24"/>
          <w:szCs w:val="24"/>
        </w:rPr>
        <w:t>8</w:t>
      </w:r>
      <w:r w:rsidR="00C940EA" w:rsidRPr="006444A9">
        <w:rPr>
          <w:rFonts w:ascii="Times New Roman" w:hAnsi="Times New Roman"/>
          <w:sz w:val="24"/>
          <w:szCs w:val="24"/>
        </w:rPr>
        <w:t>)</w:t>
      </w:r>
      <w:r w:rsidR="00EB11CE" w:rsidRPr="006444A9">
        <w:rPr>
          <w:rFonts w:ascii="Times New Roman" w:hAnsi="Times New Roman"/>
          <w:sz w:val="24"/>
          <w:szCs w:val="24"/>
        </w:rPr>
        <w:t xml:space="preserve">. </w:t>
      </w:r>
      <w:r w:rsidR="000E22D2" w:rsidRPr="006444A9">
        <w:rPr>
          <w:rFonts w:ascii="Times New Roman" w:hAnsi="Times New Roman"/>
          <w:sz w:val="24"/>
          <w:szCs w:val="24"/>
        </w:rPr>
        <w:t>This observation</w:t>
      </w:r>
      <w:r w:rsidR="00F57A95" w:rsidRPr="006444A9">
        <w:rPr>
          <w:rFonts w:ascii="Times New Roman" w:hAnsi="Times New Roman"/>
          <w:sz w:val="24"/>
          <w:szCs w:val="24"/>
        </w:rPr>
        <w:t xml:space="preserve"> w</w:t>
      </w:r>
      <w:r w:rsidR="000E22D2" w:rsidRPr="006444A9">
        <w:rPr>
          <w:rFonts w:ascii="Times New Roman" w:hAnsi="Times New Roman"/>
          <w:sz w:val="24"/>
          <w:szCs w:val="24"/>
        </w:rPr>
        <w:t>as</w:t>
      </w:r>
      <w:r w:rsidR="00F57A95" w:rsidRPr="006444A9">
        <w:rPr>
          <w:rFonts w:ascii="Times New Roman" w:hAnsi="Times New Roman"/>
          <w:sz w:val="24"/>
          <w:szCs w:val="24"/>
        </w:rPr>
        <w:t xml:space="preserve"> </w:t>
      </w:r>
      <w:r w:rsidR="006811B8" w:rsidRPr="006444A9">
        <w:rPr>
          <w:rFonts w:ascii="Times New Roman" w:hAnsi="Times New Roman"/>
          <w:sz w:val="24"/>
          <w:szCs w:val="24"/>
        </w:rPr>
        <w:t>consistent</w:t>
      </w:r>
      <w:r w:rsidR="00F57A95" w:rsidRPr="006444A9">
        <w:rPr>
          <w:rFonts w:ascii="Times New Roman" w:hAnsi="Times New Roman"/>
          <w:sz w:val="24"/>
          <w:szCs w:val="24"/>
        </w:rPr>
        <w:t xml:space="preserve"> with the model results of Gu et al. (2016). </w:t>
      </w:r>
      <w:r w:rsidR="00EB11CE" w:rsidRPr="006444A9">
        <w:rPr>
          <w:rFonts w:ascii="Times New Roman" w:hAnsi="Times New Roman"/>
          <w:sz w:val="24"/>
          <w:szCs w:val="24"/>
        </w:rPr>
        <w:t xml:space="preserve">These results are </w:t>
      </w:r>
      <w:r w:rsidR="00556386" w:rsidRPr="006444A9">
        <w:rPr>
          <w:rFonts w:ascii="Times New Roman" w:hAnsi="Times New Roman"/>
          <w:sz w:val="24"/>
          <w:szCs w:val="24"/>
        </w:rPr>
        <w:t xml:space="preserve">further supported by the </w:t>
      </w:r>
      <w:r w:rsidR="00EB11CE" w:rsidRPr="006444A9">
        <w:rPr>
          <w:rFonts w:ascii="Times New Roman" w:hAnsi="Times New Roman"/>
          <w:sz w:val="24"/>
          <w:szCs w:val="24"/>
        </w:rPr>
        <w:t xml:space="preserve">later observations of AN from CRISTA and </w:t>
      </w:r>
      <w:r w:rsidR="006E032A" w:rsidRPr="006444A9">
        <w:rPr>
          <w:rFonts w:ascii="Times New Roman" w:hAnsi="Times New Roman"/>
          <w:sz w:val="24"/>
          <w:szCs w:val="24"/>
        </w:rPr>
        <w:t>ammoni</w:t>
      </w:r>
      <w:r w:rsidR="00AC455A" w:rsidRPr="006444A9">
        <w:rPr>
          <w:rFonts w:ascii="Times New Roman" w:hAnsi="Times New Roman"/>
          <w:sz w:val="24"/>
          <w:szCs w:val="24"/>
        </w:rPr>
        <w:t>a</w:t>
      </w:r>
      <w:r w:rsidR="006E032A" w:rsidRPr="006444A9">
        <w:rPr>
          <w:rFonts w:ascii="Times New Roman" w:hAnsi="Times New Roman"/>
          <w:sz w:val="24"/>
          <w:szCs w:val="24"/>
        </w:rPr>
        <w:t xml:space="preserve"> (</w:t>
      </w:r>
      <w:r w:rsidR="00EB11CE" w:rsidRPr="006444A9">
        <w:rPr>
          <w:rFonts w:ascii="Times New Roman" w:hAnsi="Times New Roman"/>
          <w:sz w:val="24"/>
          <w:szCs w:val="24"/>
        </w:rPr>
        <w:t>NH</w:t>
      </w:r>
      <w:r w:rsidR="00EB11CE" w:rsidRPr="006444A9">
        <w:rPr>
          <w:rFonts w:ascii="Times New Roman" w:hAnsi="Times New Roman"/>
          <w:sz w:val="24"/>
          <w:szCs w:val="24"/>
          <w:vertAlign w:val="subscript"/>
        </w:rPr>
        <w:t>3</w:t>
      </w:r>
      <w:r w:rsidR="006E032A" w:rsidRPr="006444A9">
        <w:rPr>
          <w:rFonts w:ascii="Times New Roman" w:hAnsi="Times New Roman"/>
          <w:sz w:val="24"/>
          <w:szCs w:val="24"/>
        </w:rPr>
        <w:t xml:space="preserve">) </w:t>
      </w:r>
      <w:r w:rsidR="00EB11CE" w:rsidRPr="006444A9">
        <w:rPr>
          <w:rFonts w:ascii="Times New Roman" w:hAnsi="Times New Roman"/>
          <w:sz w:val="24"/>
          <w:szCs w:val="24"/>
        </w:rPr>
        <w:t>observed using Michelson Interferometer</w:t>
      </w:r>
      <w:r w:rsidR="00670376" w:rsidRPr="006444A9">
        <w:rPr>
          <w:rFonts w:ascii="Times New Roman" w:hAnsi="Times New Roman"/>
          <w:sz w:val="24"/>
          <w:szCs w:val="24"/>
        </w:rPr>
        <w:t xml:space="preserve"> </w:t>
      </w:r>
      <w:r w:rsidR="00EB11CE" w:rsidRPr="006444A9">
        <w:rPr>
          <w:rFonts w:ascii="Times New Roman" w:hAnsi="Times New Roman"/>
          <w:sz w:val="24"/>
          <w:szCs w:val="24"/>
        </w:rPr>
        <w:t>for Passive Atmospheric Sounding (MIPAS)</w:t>
      </w:r>
      <w:r w:rsidR="00383827" w:rsidRPr="006444A9">
        <w:rPr>
          <w:rFonts w:ascii="Times New Roman" w:hAnsi="Times New Roman"/>
          <w:sz w:val="24"/>
          <w:szCs w:val="24"/>
        </w:rPr>
        <w:t xml:space="preserve"> (</w:t>
      </w:r>
      <w:proofErr w:type="spellStart"/>
      <w:r w:rsidR="00383827" w:rsidRPr="006444A9">
        <w:rPr>
          <w:rFonts w:ascii="Times New Roman" w:hAnsi="Times New Roman"/>
          <w:sz w:val="24"/>
          <w:szCs w:val="24"/>
        </w:rPr>
        <w:t>Höpfner</w:t>
      </w:r>
      <w:proofErr w:type="spellEnd"/>
      <w:r w:rsidR="00383827" w:rsidRPr="006444A9">
        <w:rPr>
          <w:rFonts w:ascii="Times New Roman" w:hAnsi="Times New Roman"/>
          <w:sz w:val="24"/>
          <w:szCs w:val="24"/>
        </w:rPr>
        <w:t xml:space="preserve"> et al., 2019)</w:t>
      </w:r>
      <w:r w:rsidR="00EB11CE" w:rsidRPr="006444A9">
        <w:rPr>
          <w:rFonts w:ascii="Times New Roman" w:hAnsi="Times New Roman"/>
          <w:sz w:val="24"/>
          <w:szCs w:val="24"/>
        </w:rPr>
        <w:t xml:space="preserve">. </w:t>
      </w:r>
      <w:r w:rsidR="008C4BF0" w:rsidRPr="006444A9">
        <w:rPr>
          <w:rFonts w:ascii="Times New Roman" w:hAnsi="Times New Roman"/>
          <w:sz w:val="24"/>
          <w:szCs w:val="24"/>
        </w:rPr>
        <w:t xml:space="preserve">The advanced balloon-borne observations of aerosol </w:t>
      </w:r>
      <w:r w:rsidR="00556386" w:rsidRPr="006444A9">
        <w:rPr>
          <w:rFonts w:ascii="Times New Roman" w:hAnsi="Times New Roman"/>
          <w:sz w:val="24"/>
          <w:szCs w:val="24"/>
        </w:rPr>
        <w:t xml:space="preserve">over </w:t>
      </w:r>
      <w:r w:rsidR="00F67BEC" w:rsidRPr="006444A9">
        <w:rPr>
          <w:rFonts w:ascii="Times New Roman" w:hAnsi="Times New Roman"/>
          <w:sz w:val="24"/>
          <w:szCs w:val="24"/>
        </w:rPr>
        <w:t xml:space="preserve">the </w:t>
      </w:r>
      <w:r w:rsidR="00556386" w:rsidRPr="006444A9">
        <w:rPr>
          <w:rFonts w:ascii="Times New Roman" w:hAnsi="Times New Roman"/>
          <w:sz w:val="24"/>
          <w:szCs w:val="24"/>
        </w:rPr>
        <w:t xml:space="preserve">Indian region </w:t>
      </w:r>
      <w:r w:rsidR="008C4BF0" w:rsidRPr="006444A9">
        <w:rPr>
          <w:rFonts w:ascii="Times New Roman" w:hAnsi="Times New Roman"/>
          <w:sz w:val="24"/>
          <w:szCs w:val="24"/>
        </w:rPr>
        <w:t>using</w:t>
      </w:r>
      <w:r w:rsidR="00CB0F0F" w:rsidRPr="006444A9">
        <w:rPr>
          <w:rFonts w:ascii="Times New Roman" w:hAnsi="Times New Roman"/>
          <w:sz w:val="24"/>
          <w:szCs w:val="24"/>
        </w:rPr>
        <w:t xml:space="preserve"> the Compact Optical Backscatter AerosoL Detector</w:t>
      </w:r>
      <w:r w:rsidR="008C4BF0" w:rsidRPr="006444A9">
        <w:rPr>
          <w:rFonts w:ascii="Times New Roman" w:hAnsi="Times New Roman"/>
          <w:sz w:val="24"/>
          <w:szCs w:val="24"/>
        </w:rPr>
        <w:t xml:space="preserve"> </w:t>
      </w:r>
      <w:r w:rsidR="0039445C" w:rsidRPr="006444A9">
        <w:rPr>
          <w:rFonts w:ascii="Times New Roman" w:hAnsi="Times New Roman"/>
          <w:sz w:val="24"/>
          <w:szCs w:val="24"/>
        </w:rPr>
        <w:t>(</w:t>
      </w:r>
      <w:r w:rsidR="008C4BF0" w:rsidRPr="006444A9">
        <w:rPr>
          <w:rFonts w:ascii="Times New Roman" w:hAnsi="Times New Roman"/>
          <w:sz w:val="24"/>
          <w:szCs w:val="24"/>
        </w:rPr>
        <w:t>COBALD</w:t>
      </w:r>
      <w:r w:rsidR="00CB0F0F" w:rsidRPr="006444A9">
        <w:rPr>
          <w:rFonts w:ascii="Times New Roman" w:hAnsi="Times New Roman"/>
          <w:sz w:val="24"/>
          <w:szCs w:val="24"/>
        </w:rPr>
        <w:t>)</w:t>
      </w:r>
      <w:r w:rsidR="008C4BF0" w:rsidRPr="006444A9">
        <w:rPr>
          <w:rFonts w:ascii="Times New Roman" w:hAnsi="Times New Roman"/>
          <w:sz w:val="24"/>
          <w:szCs w:val="24"/>
        </w:rPr>
        <w:t xml:space="preserve">, </w:t>
      </w:r>
      <w:r w:rsidR="00556386" w:rsidRPr="006444A9">
        <w:rPr>
          <w:rFonts w:ascii="Times New Roman" w:hAnsi="Times New Roman"/>
          <w:sz w:val="24"/>
          <w:szCs w:val="24"/>
        </w:rPr>
        <w:t>Optical Particle Counter (OPC)</w:t>
      </w:r>
      <w:r w:rsidR="008C4BF0" w:rsidRPr="006444A9">
        <w:rPr>
          <w:rFonts w:ascii="Times New Roman" w:hAnsi="Times New Roman"/>
          <w:sz w:val="24"/>
          <w:szCs w:val="24"/>
        </w:rPr>
        <w:t xml:space="preserve"> and offline chemical analysis </w:t>
      </w:r>
      <w:r w:rsidR="000400E8" w:rsidRPr="006444A9">
        <w:rPr>
          <w:rFonts w:ascii="Times New Roman" w:hAnsi="Times New Roman"/>
          <w:sz w:val="24"/>
          <w:szCs w:val="24"/>
        </w:rPr>
        <w:t xml:space="preserve">(IC) </w:t>
      </w:r>
      <w:r w:rsidR="008C4BF0" w:rsidRPr="006444A9">
        <w:rPr>
          <w:rFonts w:ascii="Times New Roman" w:hAnsi="Times New Roman"/>
          <w:sz w:val="24"/>
          <w:szCs w:val="24"/>
        </w:rPr>
        <w:t xml:space="preserve">shown that the ATAL is mostly composed of relatively small (radius &lt;0.25μm) </w:t>
      </w:r>
      <w:bookmarkStart w:id="4" w:name="_Hlk82702112"/>
      <w:r w:rsidR="008C4BF0" w:rsidRPr="006444A9">
        <w:rPr>
          <w:rFonts w:ascii="Times New Roman" w:hAnsi="Times New Roman"/>
          <w:sz w:val="24"/>
          <w:szCs w:val="24"/>
        </w:rPr>
        <w:t>liquid (</w:t>
      </w:r>
      <w:r w:rsidR="007C250C" w:rsidRPr="006444A9">
        <w:rPr>
          <w:rFonts w:ascii="Times New Roman" w:hAnsi="Times New Roman"/>
          <w:sz w:val="24"/>
          <w:szCs w:val="24"/>
        </w:rPr>
        <w:t>80</w:t>
      </w:r>
      <w:r w:rsidR="008C4BF0" w:rsidRPr="006444A9">
        <w:rPr>
          <w:rFonts w:ascii="Times New Roman" w:hAnsi="Times New Roman"/>
          <w:sz w:val="24"/>
          <w:szCs w:val="24"/>
        </w:rPr>
        <w:t>% - 95%) aerosols with relatively low scattering ratio (SR) at 532 nm which is consistent with the CALIPSO observations</w:t>
      </w:r>
      <w:r w:rsidR="008C2611" w:rsidRPr="006444A9">
        <w:rPr>
          <w:rFonts w:ascii="Times New Roman" w:hAnsi="Times New Roman"/>
          <w:sz w:val="24"/>
          <w:szCs w:val="24"/>
        </w:rPr>
        <w:t xml:space="preserve"> (Vernier et al., 201</w:t>
      </w:r>
      <w:r w:rsidR="006E04D5" w:rsidRPr="006444A9">
        <w:rPr>
          <w:rFonts w:ascii="Times New Roman" w:hAnsi="Times New Roman"/>
          <w:sz w:val="24"/>
          <w:szCs w:val="24"/>
        </w:rPr>
        <w:t>8</w:t>
      </w:r>
      <w:r w:rsidR="008C2611" w:rsidRPr="006444A9">
        <w:rPr>
          <w:rFonts w:ascii="Times New Roman" w:hAnsi="Times New Roman"/>
          <w:sz w:val="24"/>
          <w:szCs w:val="24"/>
        </w:rPr>
        <w:t>)</w:t>
      </w:r>
      <w:r w:rsidR="008C4BF0" w:rsidRPr="006444A9">
        <w:rPr>
          <w:rFonts w:ascii="Times New Roman" w:hAnsi="Times New Roman"/>
          <w:sz w:val="24"/>
          <w:szCs w:val="24"/>
        </w:rPr>
        <w:t>.</w:t>
      </w:r>
      <w:r w:rsidR="007D53AA" w:rsidRPr="006444A9">
        <w:rPr>
          <w:rFonts w:ascii="Times New Roman" w:hAnsi="Times New Roman"/>
          <w:sz w:val="24"/>
          <w:szCs w:val="24"/>
        </w:rPr>
        <w:t xml:space="preserve"> Independent observation</w:t>
      </w:r>
      <w:r w:rsidR="00E83693" w:rsidRPr="006444A9">
        <w:rPr>
          <w:rFonts w:ascii="Times New Roman" w:hAnsi="Times New Roman"/>
          <w:sz w:val="24"/>
          <w:szCs w:val="24"/>
        </w:rPr>
        <w:t xml:space="preserve">s over </w:t>
      </w:r>
      <w:r w:rsidR="00F67BEC" w:rsidRPr="006444A9">
        <w:rPr>
          <w:rFonts w:ascii="Times New Roman" w:hAnsi="Times New Roman"/>
          <w:sz w:val="24"/>
          <w:szCs w:val="24"/>
        </w:rPr>
        <w:t xml:space="preserve">the </w:t>
      </w:r>
      <w:r w:rsidR="00E83693" w:rsidRPr="006444A9">
        <w:rPr>
          <w:rFonts w:ascii="Times New Roman" w:hAnsi="Times New Roman"/>
          <w:sz w:val="24"/>
          <w:szCs w:val="24"/>
        </w:rPr>
        <w:t xml:space="preserve">ASMA region with balloon-borne aircraft and satellite platforms </w:t>
      </w:r>
      <w:r w:rsidR="00307F64" w:rsidRPr="006444A9">
        <w:rPr>
          <w:rFonts w:ascii="Times New Roman" w:hAnsi="Times New Roman"/>
          <w:sz w:val="24"/>
          <w:szCs w:val="24"/>
        </w:rPr>
        <w:t>indicate</w:t>
      </w:r>
      <w:r w:rsidR="00E83693" w:rsidRPr="006444A9">
        <w:rPr>
          <w:rFonts w:ascii="Times New Roman" w:hAnsi="Times New Roman"/>
          <w:sz w:val="24"/>
          <w:szCs w:val="24"/>
        </w:rPr>
        <w:t xml:space="preserve"> that the ATAL extend</w:t>
      </w:r>
      <w:r w:rsidR="00753E60" w:rsidRPr="006444A9">
        <w:rPr>
          <w:rFonts w:ascii="Times New Roman" w:hAnsi="Times New Roman"/>
          <w:sz w:val="24"/>
          <w:szCs w:val="24"/>
        </w:rPr>
        <w:t>s</w:t>
      </w:r>
      <w:r w:rsidR="00BE28D2" w:rsidRPr="006444A9">
        <w:rPr>
          <w:rFonts w:ascii="Times New Roman" w:hAnsi="Times New Roman"/>
          <w:sz w:val="24"/>
          <w:szCs w:val="24"/>
        </w:rPr>
        <w:t xml:space="preserve"> </w:t>
      </w:r>
      <w:r w:rsidR="006E032A" w:rsidRPr="006444A9">
        <w:rPr>
          <w:rFonts w:ascii="Times New Roman" w:hAnsi="Times New Roman"/>
          <w:sz w:val="24"/>
          <w:szCs w:val="24"/>
        </w:rPr>
        <w:t xml:space="preserve">above </w:t>
      </w:r>
      <w:r w:rsidR="00BE28D2" w:rsidRPr="006444A9">
        <w:rPr>
          <w:rFonts w:ascii="Times New Roman" w:hAnsi="Times New Roman"/>
          <w:sz w:val="24"/>
          <w:szCs w:val="24"/>
        </w:rPr>
        <w:t xml:space="preserve">the </w:t>
      </w:r>
      <w:r w:rsidR="00E83693" w:rsidRPr="006444A9">
        <w:rPr>
          <w:rFonts w:ascii="Times New Roman" w:hAnsi="Times New Roman"/>
          <w:sz w:val="24"/>
          <w:szCs w:val="24"/>
        </w:rPr>
        <w:t>cold point tropopause (</w:t>
      </w:r>
      <w:r w:rsidR="00E10F2A" w:rsidRPr="006444A9">
        <w:rPr>
          <w:rFonts w:ascii="Times New Roman" w:hAnsi="Times New Roman"/>
          <w:sz w:val="24"/>
          <w:szCs w:val="24"/>
        </w:rPr>
        <w:t>V</w:t>
      </w:r>
      <w:r w:rsidR="00E83693" w:rsidRPr="006444A9">
        <w:rPr>
          <w:rFonts w:ascii="Times New Roman" w:hAnsi="Times New Roman"/>
          <w:sz w:val="24"/>
          <w:szCs w:val="24"/>
        </w:rPr>
        <w:t>ernier et al., 201</w:t>
      </w:r>
      <w:r w:rsidR="006E04D5" w:rsidRPr="006444A9">
        <w:rPr>
          <w:rFonts w:ascii="Times New Roman" w:hAnsi="Times New Roman"/>
          <w:sz w:val="24"/>
          <w:szCs w:val="24"/>
        </w:rPr>
        <w:t>8</w:t>
      </w:r>
      <w:r w:rsidR="00E83693" w:rsidRPr="006444A9">
        <w:rPr>
          <w:rFonts w:ascii="Times New Roman" w:hAnsi="Times New Roman"/>
          <w:sz w:val="24"/>
          <w:szCs w:val="24"/>
        </w:rPr>
        <w:t xml:space="preserve">, </w:t>
      </w:r>
      <w:proofErr w:type="spellStart"/>
      <w:r w:rsidR="00E83693" w:rsidRPr="006444A9">
        <w:rPr>
          <w:rFonts w:ascii="Times New Roman" w:hAnsi="Times New Roman"/>
          <w:sz w:val="24"/>
          <w:szCs w:val="24"/>
        </w:rPr>
        <w:t>Brunamonti</w:t>
      </w:r>
      <w:proofErr w:type="spellEnd"/>
      <w:r w:rsidR="00E83693" w:rsidRPr="006444A9">
        <w:rPr>
          <w:rFonts w:ascii="Times New Roman" w:hAnsi="Times New Roman"/>
          <w:sz w:val="24"/>
          <w:szCs w:val="24"/>
        </w:rPr>
        <w:t xml:space="preserve"> et al</w:t>
      </w:r>
      <w:r w:rsidR="009064E4">
        <w:rPr>
          <w:rFonts w:ascii="Times New Roman" w:hAnsi="Times New Roman"/>
          <w:sz w:val="24"/>
          <w:szCs w:val="24"/>
        </w:rPr>
        <w:t>.</w:t>
      </w:r>
      <w:r w:rsidR="00E83693" w:rsidRPr="006444A9">
        <w:rPr>
          <w:rFonts w:ascii="Times New Roman" w:hAnsi="Times New Roman"/>
          <w:sz w:val="24"/>
          <w:szCs w:val="24"/>
        </w:rPr>
        <w:t xml:space="preserve">, 2018, </w:t>
      </w:r>
      <w:proofErr w:type="spellStart"/>
      <w:r w:rsidR="00E51728" w:rsidRPr="006444A9">
        <w:rPr>
          <w:rFonts w:ascii="Times New Roman" w:hAnsi="Times New Roman"/>
          <w:sz w:val="24"/>
          <w:szCs w:val="24"/>
        </w:rPr>
        <w:t>Hanumanthu</w:t>
      </w:r>
      <w:proofErr w:type="spellEnd"/>
      <w:r w:rsidR="00E83693" w:rsidRPr="006444A9">
        <w:rPr>
          <w:rFonts w:ascii="Times New Roman" w:hAnsi="Times New Roman"/>
          <w:sz w:val="24"/>
          <w:szCs w:val="24"/>
        </w:rPr>
        <w:t xml:space="preserve"> et al., 20</w:t>
      </w:r>
      <w:r w:rsidR="00B679B7" w:rsidRPr="006444A9">
        <w:rPr>
          <w:rFonts w:ascii="Times New Roman" w:hAnsi="Times New Roman"/>
          <w:sz w:val="24"/>
          <w:szCs w:val="24"/>
        </w:rPr>
        <w:t>20</w:t>
      </w:r>
      <w:r w:rsidR="00E83693" w:rsidRPr="006444A9">
        <w:rPr>
          <w:rFonts w:ascii="Times New Roman" w:hAnsi="Times New Roman"/>
          <w:sz w:val="24"/>
          <w:szCs w:val="24"/>
        </w:rPr>
        <w:t xml:space="preserve">, </w:t>
      </w:r>
      <w:proofErr w:type="spellStart"/>
      <w:r w:rsidR="00E83693" w:rsidRPr="006444A9">
        <w:rPr>
          <w:rFonts w:ascii="Times New Roman" w:hAnsi="Times New Roman"/>
          <w:sz w:val="24"/>
          <w:szCs w:val="24"/>
        </w:rPr>
        <w:t>Höpfner</w:t>
      </w:r>
      <w:proofErr w:type="spellEnd"/>
      <w:r w:rsidR="00E83693" w:rsidRPr="006444A9">
        <w:rPr>
          <w:rFonts w:ascii="Times New Roman" w:hAnsi="Times New Roman"/>
          <w:sz w:val="24"/>
          <w:szCs w:val="24"/>
        </w:rPr>
        <w:t xml:space="preserve"> et al., 2019</w:t>
      </w:r>
      <w:r w:rsidR="00BC42FA">
        <w:rPr>
          <w:rFonts w:ascii="Times New Roman" w:hAnsi="Times New Roman"/>
          <w:sz w:val="24"/>
          <w:szCs w:val="24"/>
        </w:rPr>
        <w:t>, Yu et al., 2017</w:t>
      </w:r>
      <w:r w:rsidR="00E83693" w:rsidRPr="006444A9">
        <w:rPr>
          <w:rFonts w:ascii="Times New Roman" w:hAnsi="Times New Roman"/>
          <w:sz w:val="24"/>
          <w:szCs w:val="24"/>
        </w:rPr>
        <w:t xml:space="preserve">). </w:t>
      </w:r>
      <w:r w:rsidR="009064E4">
        <w:rPr>
          <w:rFonts w:ascii="Times New Roman" w:hAnsi="Times New Roman"/>
          <w:sz w:val="24"/>
          <w:szCs w:val="24"/>
        </w:rPr>
        <w:t>A r</w:t>
      </w:r>
      <w:r w:rsidR="005D0F86">
        <w:rPr>
          <w:rFonts w:ascii="Times New Roman" w:hAnsi="Times New Roman"/>
          <w:sz w:val="24"/>
          <w:szCs w:val="24"/>
        </w:rPr>
        <w:t xml:space="preserve">elatively high concentration of aerosol is found near the tropopause and declines in the higher altitudes. </w:t>
      </w:r>
      <w:r w:rsidR="00766877">
        <w:rPr>
          <w:rFonts w:ascii="Times New Roman" w:hAnsi="Times New Roman"/>
          <w:sz w:val="24"/>
          <w:szCs w:val="24"/>
        </w:rPr>
        <w:t>Particle concentration for</w:t>
      </w:r>
      <w:r w:rsidR="009064E4">
        <w:rPr>
          <w:rFonts w:ascii="Times New Roman" w:hAnsi="Times New Roman"/>
          <w:sz w:val="24"/>
          <w:szCs w:val="24"/>
        </w:rPr>
        <w:t xml:space="preserve"> radius</w:t>
      </w:r>
      <w:r w:rsidR="00766877">
        <w:rPr>
          <w:rFonts w:ascii="Times New Roman" w:hAnsi="Times New Roman"/>
          <w:sz w:val="24"/>
          <w:szCs w:val="24"/>
        </w:rPr>
        <w:t xml:space="preserve"> </w:t>
      </w:r>
      <w:r w:rsidR="009064E4">
        <w:rPr>
          <w:rFonts w:ascii="Times New Roman" w:hAnsi="Times New Roman"/>
          <w:sz w:val="24"/>
          <w:szCs w:val="24"/>
        </w:rPr>
        <w:t>(</w:t>
      </w:r>
      <w:r w:rsidR="00766877">
        <w:rPr>
          <w:rFonts w:ascii="Times New Roman" w:hAnsi="Times New Roman"/>
          <w:sz w:val="24"/>
          <w:szCs w:val="24"/>
        </w:rPr>
        <w:t>r</w:t>
      </w:r>
      <w:r w:rsidR="009064E4">
        <w:rPr>
          <w:rFonts w:ascii="Times New Roman" w:hAnsi="Times New Roman"/>
          <w:sz w:val="24"/>
          <w:szCs w:val="24"/>
        </w:rPr>
        <w:t>)</w:t>
      </w:r>
      <w:r w:rsidR="00766877">
        <w:rPr>
          <w:rFonts w:ascii="Times New Roman" w:hAnsi="Times New Roman"/>
          <w:sz w:val="24"/>
          <w:szCs w:val="24"/>
        </w:rPr>
        <w:t xml:space="preserve"> &gt; 0.094 dominated in the tropopau</w:t>
      </w:r>
      <w:r w:rsidR="009064E4">
        <w:rPr>
          <w:rFonts w:ascii="Times New Roman" w:hAnsi="Times New Roman"/>
          <w:sz w:val="24"/>
          <w:szCs w:val="24"/>
        </w:rPr>
        <w:t>s</w:t>
      </w:r>
      <w:r w:rsidR="00766877">
        <w:rPr>
          <w:rFonts w:ascii="Times New Roman" w:hAnsi="Times New Roman"/>
          <w:sz w:val="24"/>
          <w:szCs w:val="24"/>
        </w:rPr>
        <w:t>e altitude</w:t>
      </w:r>
      <w:r w:rsidR="009064E4">
        <w:rPr>
          <w:rFonts w:ascii="Times New Roman" w:hAnsi="Times New Roman"/>
          <w:sz w:val="24"/>
          <w:szCs w:val="24"/>
        </w:rPr>
        <w:t>,</w:t>
      </w:r>
      <w:r w:rsidR="00766877">
        <w:rPr>
          <w:rFonts w:ascii="Times New Roman" w:hAnsi="Times New Roman"/>
          <w:sz w:val="24"/>
          <w:szCs w:val="24"/>
        </w:rPr>
        <w:t xml:space="preserve"> with its concentration comparable to that of the boundary layer concentration (</w:t>
      </w:r>
      <w:r w:rsidR="00766877" w:rsidRPr="00575A6A">
        <w:rPr>
          <w:rFonts w:ascii="Times New Roman" w:hAnsi="Times New Roman"/>
          <w:sz w:val="24"/>
          <w:szCs w:val="24"/>
        </w:rPr>
        <w:t>up to about 25 particles per</w:t>
      </w:r>
      <w:r w:rsidR="009064E4">
        <w:rPr>
          <w:rFonts w:ascii="Times New Roman" w:hAnsi="Times New Roman"/>
          <w:sz w:val="24"/>
          <w:szCs w:val="24"/>
        </w:rPr>
        <w:t xml:space="preserve"> </w:t>
      </w:r>
      <w:r w:rsidR="00766877" w:rsidRPr="00575A6A">
        <w:rPr>
          <w:rFonts w:ascii="Times New Roman" w:hAnsi="Times New Roman"/>
          <w:sz w:val="24"/>
          <w:szCs w:val="24"/>
        </w:rPr>
        <w:t>cm</w:t>
      </w:r>
      <w:r w:rsidR="00766877" w:rsidRPr="00575A6A">
        <w:rPr>
          <w:rFonts w:ascii="Times New Roman" w:hAnsi="Times New Roman"/>
          <w:sz w:val="24"/>
          <w:szCs w:val="24"/>
          <w:vertAlign w:val="superscript"/>
        </w:rPr>
        <w:t>-3</w:t>
      </w:r>
      <w:r w:rsidR="00766877" w:rsidRPr="00575A6A">
        <w:rPr>
          <w:rFonts w:ascii="Times New Roman" w:hAnsi="Times New Roman"/>
          <w:sz w:val="24"/>
          <w:szCs w:val="24"/>
        </w:rPr>
        <w:t>)</w:t>
      </w:r>
      <w:r w:rsidR="00766877">
        <w:rPr>
          <w:rFonts w:ascii="Times New Roman" w:hAnsi="Times New Roman"/>
          <w:sz w:val="24"/>
          <w:szCs w:val="24"/>
        </w:rPr>
        <w:t xml:space="preserve">. Particle concentration for </w:t>
      </w:r>
      <w:r w:rsidR="00766877" w:rsidRPr="00575A6A">
        <w:rPr>
          <w:rFonts w:ascii="Times New Roman" w:hAnsi="Times New Roman"/>
          <w:sz w:val="24"/>
          <w:szCs w:val="24"/>
        </w:rPr>
        <w:t>r &gt; 0.15 and r &gt; 0.30 μm is smaller by a factor of 30 and 300, respectively.</w:t>
      </w:r>
      <w:r w:rsidR="00766877">
        <w:rPr>
          <w:rFonts w:cs="Minion Pro"/>
          <w:color w:val="000000"/>
          <w:sz w:val="20"/>
          <w:szCs w:val="20"/>
        </w:rPr>
        <w:t xml:space="preserve"> </w:t>
      </w:r>
      <w:proofErr w:type="spellStart"/>
      <w:r w:rsidR="009920B6" w:rsidRPr="006444A9">
        <w:rPr>
          <w:rFonts w:ascii="Times New Roman" w:hAnsi="Times New Roman"/>
          <w:sz w:val="24"/>
          <w:szCs w:val="24"/>
        </w:rPr>
        <w:t>Brunamonti</w:t>
      </w:r>
      <w:proofErr w:type="spellEnd"/>
      <w:r w:rsidR="009920B6" w:rsidRPr="006444A9">
        <w:rPr>
          <w:rFonts w:ascii="Times New Roman" w:hAnsi="Times New Roman"/>
          <w:sz w:val="24"/>
          <w:szCs w:val="24"/>
        </w:rPr>
        <w:t xml:space="preserve"> et al., (2018) </w:t>
      </w:r>
      <w:r w:rsidR="004F67EB" w:rsidRPr="006444A9">
        <w:rPr>
          <w:rFonts w:ascii="Times New Roman" w:hAnsi="Times New Roman"/>
          <w:sz w:val="24"/>
          <w:szCs w:val="24"/>
        </w:rPr>
        <w:t xml:space="preserve">referred </w:t>
      </w:r>
      <w:r w:rsidR="00F67BEC" w:rsidRPr="006444A9">
        <w:rPr>
          <w:rFonts w:ascii="Times New Roman" w:hAnsi="Times New Roman"/>
          <w:sz w:val="24"/>
          <w:szCs w:val="24"/>
        </w:rPr>
        <w:t xml:space="preserve">to </w:t>
      </w:r>
      <w:r w:rsidR="009920B6" w:rsidRPr="006444A9">
        <w:rPr>
          <w:rFonts w:ascii="Times New Roman" w:hAnsi="Times New Roman"/>
          <w:sz w:val="24"/>
          <w:szCs w:val="24"/>
        </w:rPr>
        <w:t>this extended layer above</w:t>
      </w:r>
      <w:r w:rsidR="004955D5" w:rsidRPr="006444A9">
        <w:rPr>
          <w:rFonts w:ascii="Times New Roman" w:hAnsi="Times New Roman"/>
          <w:sz w:val="24"/>
          <w:szCs w:val="24"/>
        </w:rPr>
        <w:t xml:space="preserve"> the</w:t>
      </w:r>
      <w:r w:rsidR="009920B6" w:rsidRPr="006444A9">
        <w:rPr>
          <w:rFonts w:ascii="Times New Roman" w:hAnsi="Times New Roman"/>
          <w:sz w:val="24"/>
          <w:szCs w:val="24"/>
        </w:rPr>
        <w:t xml:space="preserve"> </w:t>
      </w:r>
      <w:r w:rsidR="009920B6" w:rsidRPr="006444A9">
        <w:rPr>
          <w:rFonts w:ascii="Times New Roman" w:hAnsi="Times New Roman"/>
          <w:sz w:val="24"/>
          <w:szCs w:val="24"/>
        </w:rPr>
        <w:lastRenderedPageBreak/>
        <w:t>co</w:t>
      </w:r>
      <w:r w:rsidR="004F67EB" w:rsidRPr="006444A9">
        <w:rPr>
          <w:rFonts w:ascii="Times New Roman" w:hAnsi="Times New Roman"/>
          <w:sz w:val="24"/>
          <w:szCs w:val="24"/>
        </w:rPr>
        <w:t>l</w:t>
      </w:r>
      <w:r w:rsidR="009920B6" w:rsidRPr="006444A9">
        <w:rPr>
          <w:rFonts w:ascii="Times New Roman" w:hAnsi="Times New Roman"/>
          <w:sz w:val="24"/>
          <w:szCs w:val="24"/>
        </w:rPr>
        <w:t xml:space="preserve">d point tropopause as ‘confined lower stratosphere’ (CLS) using the 2-week LAGRANTO backward trajectories </w:t>
      </w:r>
      <w:r w:rsidR="004F67EB" w:rsidRPr="006444A9">
        <w:rPr>
          <w:rFonts w:ascii="Times New Roman" w:hAnsi="Times New Roman"/>
          <w:sz w:val="24"/>
          <w:szCs w:val="24"/>
        </w:rPr>
        <w:t>and water vapor measurements over Nainital, India (29.35</w:t>
      </w:r>
      <w:r w:rsidR="004F67EB" w:rsidRPr="006444A9">
        <w:rPr>
          <w:rFonts w:ascii="Times New Roman" w:hAnsi="Times New Roman"/>
          <w:sz w:val="24"/>
          <w:szCs w:val="24"/>
          <w:vertAlign w:val="superscript"/>
        </w:rPr>
        <w:t>o</w:t>
      </w:r>
      <w:r w:rsidR="004F67EB" w:rsidRPr="006444A9">
        <w:rPr>
          <w:rFonts w:ascii="Times New Roman" w:hAnsi="Times New Roman"/>
          <w:sz w:val="24"/>
          <w:szCs w:val="24"/>
        </w:rPr>
        <w:t xml:space="preserve"> N, 79.46</w:t>
      </w:r>
      <w:r w:rsidR="004F67EB" w:rsidRPr="006444A9">
        <w:rPr>
          <w:rFonts w:ascii="Times New Roman" w:hAnsi="Times New Roman"/>
          <w:sz w:val="24"/>
          <w:szCs w:val="24"/>
          <w:vertAlign w:val="superscript"/>
        </w:rPr>
        <w:t>o</w:t>
      </w:r>
      <w:r w:rsidR="004F67EB" w:rsidRPr="006444A9">
        <w:rPr>
          <w:rFonts w:ascii="Times New Roman" w:hAnsi="Times New Roman"/>
          <w:sz w:val="24"/>
          <w:szCs w:val="24"/>
        </w:rPr>
        <w:t xml:space="preserve"> E) and </w:t>
      </w:r>
      <w:proofErr w:type="spellStart"/>
      <w:r w:rsidR="004F67EB" w:rsidRPr="006444A9">
        <w:rPr>
          <w:rFonts w:ascii="Times New Roman" w:hAnsi="Times New Roman"/>
          <w:sz w:val="24"/>
          <w:szCs w:val="24"/>
        </w:rPr>
        <w:t>Dhulikhel</w:t>
      </w:r>
      <w:proofErr w:type="spellEnd"/>
      <w:r w:rsidR="004F67EB" w:rsidRPr="006444A9">
        <w:rPr>
          <w:rFonts w:ascii="Times New Roman" w:hAnsi="Times New Roman"/>
          <w:sz w:val="24"/>
          <w:szCs w:val="24"/>
        </w:rPr>
        <w:t>, Nepal (27.62</w:t>
      </w:r>
      <w:r w:rsidR="004F67EB" w:rsidRPr="006444A9">
        <w:rPr>
          <w:rFonts w:ascii="Times New Roman" w:hAnsi="Times New Roman"/>
          <w:sz w:val="24"/>
          <w:szCs w:val="24"/>
          <w:vertAlign w:val="superscript"/>
        </w:rPr>
        <w:t>o</w:t>
      </w:r>
      <w:r w:rsidR="004F67EB" w:rsidRPr="006444A9">
        <w:rPr>
          <w:rFonts w:ascii="Times New Roman" w:hAnsi="Times New Roman"/>
          <w:sz w:val="24"/>
          <w:szCs w:val="24"/>
        </w:rPr>
        <w:t xml:space="preserve"> N, 85.54</w:t>
      </w:r>
      <w:r w:rsidR="004F67EB" w:rsidRPr="006444A9">
        <w:rPr>
          <w:rFonts w:ascii="Times New Roman" w:hAnsi="Times New Roman"/>
          <w:sz w:val="24"/>
          <w:szCs w:val="24"/>
          <w:vertAlign w:val="superscript"/>
        </w:rPr>
        <w:t>o</w:t>
      </w:r>
      <w:r w:rsidR="004F67EB" w:rsidRPr="006444A9">
        <w:rPr>
          <w:rFonts w:ascii="Times New Roman" w:hAnsi="Times New Roman"/>
          <w:sz w:val="24"/>
          <w:szCs w:val="24"/>
        </w:rPr>
        <w:t xml:space="preserve"> E)</w:t>
      </w:r>
      <w:r w:rsidR="009920B6" w:rsidRPr="006444A9">
        <w:rPr>
          <w:rFonts w:ascii="Times New Roman" w:hAnsi="Times New Roman"/>
          <w:sz w:val="24"/>
          <w:szCs w:val="24"/>
        </w:rPr>
        <w:t xml:space="preserve">. </w:t>
      </w:r>
      <w:r w:rsidR="00097473" w:rsidRPr="006444A9">
        <w:rPr>
          <w:rFonts w:ascii="Times New Roman" w:hAnsi="Times New Roman"/>
          <w:sz w:val="24"/>
          <w:szCs w:val="24"/>
        </w:rPr>
        <w:t>T</w:t>
      </w:r>
      <w:r w:rsidR="006E032A" w:rsidRPr="006444A9">
        <w:rPr>
          <w:rFonts w:ascii="Times New Roman" w:hAnsi="Times New Roman"/>
          <w:sz w:val="24"/>
          <w:szCs w:val="24"/>
        </w:rPr>
        <w:t>he t</w:t>
      </w:r>
      <w:r w:rsidR="004F67EB" w:rsidRPr="006444A9">
        <w:rPr>
          <w:rFonts w:ascii="Times New Roman" w:hAnsi="Times New Roman"/>
          <w:sz w:val="24"/>
          <w:szCs w:val="24"/>
        </w:rPr>
        <w:t xml:space="preserve">op of </w:t>
      </w:r>
      <w:r w:rsidR="00F74FFB" w:rsidRPr="006444A9">
        <w:rPr>
          <w:rFonts w:ascii="Times New Roman" w:hAnsi="Times New Roman"/>
          <w:sz w:val="24"/>
          <w:szCs w:val="24"/>
        </w:rPr>
        <w:t>the</w:t>
      </w:r>
      <w:r w:rsidR="004F67EB" w:rsidRPr="006444A9">
        <w:rPr>
          <w:rFonts w:ascii="Times New Roman" w:hAnsi="Times New Roman"/>
          <w:sz w:val="24"/>
          <w:szCs w:val="24"/>
        </w:rPr>
        <w:t xml:space="preserve"> confined layer </w:t>
      </w:r>
      <w:r w:rsidR="00F67BEC" w:rsidRPr="006444A9">
        <w:rPr>
          <w:rFonts w:ascii="Times New Roman" w:hAnsi="Times New Roman"/>
          <w:sz w:val="24"/>
          <w:szCs w:val="24"/>
        </w:rPr>
        <w:t xml:space="preserve">is </w:t>
      </w:r>
      <w:r w:rsidR="004F67EB" w:rsidRPr="006444A9">
        <w:rPr>
          <w:rFonts w:ascii="Times New Roman" w:hAnsi="Times New Roman"/>
          <w:sz w:val="24"/>
          <w:szCs w:val="24"/>
        </w:rPr>
        <w:t>located around 18.6 km</w:t>
      </w:r>
      <w:r w:rsidR="00A14E0E" w:rsidRPr="006444A9">
        <w:rPr>
          <w:rFonts w:ascii="Times New Roman" w:hAnsi="Times New Roman"/>
          <w:sz w:val="24"/>
          <w:szCs w:val="24"/>
        </w:rPr>
        <w:t xml:space="preserve"> (</w:t>
      </w:r>
      <w:r w:rsidR="004279BE" w:rsidRPr="006444A9">
        <w:rPr>
          <w:rFonts w:ascii="Times New Roman" w:hAnsi="Times New Roman"/>
          <w:sz w:val="24"/>
          <w:szCs w:val="24"/>
        </w:rPr>
        <w:t>421.5 K</w:t>
      </w:r>
      <w:r w:rsidR="00A14E0E" w:rsidRPr="006444A9">
        <w:rPr>
          <w:rFonts w:ascii="Times New Roman" w:hAnsi="Times New Roman"/>
          <w:sz w:val="24"/>
          <w:szCs w:val="24"/>
        </w:rPr>
        <w:t>)</w:t>
      </w:r>
      <w:r w:rsidR="004F67EB" w:rsidRPr="006444A9">
        <w:rPr>
          <w:rFonts w:ascii="Times New Roman" w:hAnsi="Times New Roman"/>
          <w:sz w:val="24"/>
          <w:szCs w:val="24"/>
        </w:rPr>
        <w:t xml:space="preserve"> and 19.5 km</w:t>
      </w:r>
      <w:r w:rsidR="004279BE" w:rsidRPr="006444A9">
        <w:rPr>
          <w:rFonts w:ascii="Times New Roman" w:hAnsi="Times New Roman"/>
          <w:sz w:val="24"/>
          <w:szCs w:val="24"/>
        </w:rPr>
        <w:t xml:space="preserve"> (441 K)</w:t>
      </w:r>
      <w:r w:rsidR="004F67EB" w:rsidRPr="006444A9">
        <w:rPr>
          <w:rFonts w:ascii="Times New Roman" w:hAnsi="Times New Roman"/>
          <w:sz w:val="24"/>
          <w:szCs w:val="24"/>
        </w:rPr>
        <w:t xml:space="preserve"> over Nainital and </w:t>
      </w:r>
      <w:proofErr w:type="spellStart"/>
      <w:r w:rsidR="004F67EB" w:rsidRPr="006444A9">
        <w:rPr>
          <w:rFonts w:ascii="Times New Roman" w:hAnsi="Times New Roman"/>
          <w:sz w:val="24"/>
          <w:szCs w:val="24"/>
        </w:rPr>
        <w:t>Dhulikhel</w:t>
      </w:r>
      <w:bookmarkEnd w:id="3"/>
      <w:proofErr w:type="spellEnd"/>
      <w:r w:rsidR="004F67EB" w:rsidRPr="006444A9">
        <w:rPr>
          <w:rFonts w:ascii="Times New Roman" w:hAnsi="Times New Roman"/>
          <w:sz w:val="24"/>
          <w:szCs w:val="24"/>
        </w:rPr>
        <w:t>, respectively.</w:t>
      </w:r>
      <w:r w:rsidR="00432B27" w:rsidRPr="006444A9">
        <w:rPr>
          <w:rFonts w:ascii="Times New Roman" w:hAnsi="Times New Roman"/>
          <w:sz w:val="24"/>
          <w:szCs w:val="24"/>
        </w:rPr>
        <w:t xml:space="preserve"> </w:t>
      </w:r>
      <w:bookmarkStart w:id="5" w:name="_Hlk79570822"/>
      <w:r w:rsidR="00462A46">
        <w:rPr>
          <w:rFonts w:ascii="Times New Roman" w:eastAsia="Times New Roman" w:hAnsi="Times New Roman"/>
          <w:color w:val="000000" w:themeColor="text1"/>
          <w:sz w:val="24"/>
          <w:szCs w:val="24"/>
          <w:lang w:eastAsia="en-IN"/>
        </w:rPr>
        <w:t xml:space="preserve">Ma et al., (2022) </w:t>
      </w:r>
      <w:r w:rsidR="000460E0">
        <w:rPr>
          <w:rFonts w:ascii="Times New Roman" w:eastAsia="Times New Roman" w:hAnsi="Times New Roman"/>
          <w:color w:val="000000" w:themeColor="text1"/>
          <w:sz w:val="24"/>
          <w:szCs w:val="24"/>
          <w:lang w:eastAsia="en-IN"/>
        </w:rPr>
        <w:t>also observed a similar</w:t>
      </w:r>
      <w:r w:rsidR="009064E4">
        <w:rPr>
          <w:rFonts w:ascii="Times New Roman" w:eastAsia="Times New Roman" w:hAnsi="Times New Roman"/>
          <w:color w:val="000000" w:themeColor="text1"/>
          <w:sz w:val="24"/>
          <w:szCs w:val="24"/>
          <w:lang w:eastAsia="en-IN"/>
        </w:rPr>
        <w:t>ly</w:t>
      </w:r>
      <w:r w:rsidR="000460E0">
        <w:rPr>
          <w:rFonts w:ascii="Times New Roman" w:eastAsia="Times New Roman" w:hAnsi="Times New Roman"/>
          <w:color w:val="000000" w:themeColor="text1"/>
          <w:sz w:val="24"/>
          <w:szCs w:val="24"/>
          <w:lang w:eastAsia="en-IN"/>
        </w:rPr>
        <w:t xml:space="preserve"> mixed layer around 1 – 1.5 </w:t>
      </w:r>
      <w:r w:rsidR="003D242D">
        <w:rPr>
          <w:rFonts w:ascii="Times New Roman" w:eastAsia="Times New Roman" w:hAnsi="Times New Roman"/>
          <w:color w:val="000000" w:themeColor="text1"/>
          <w:sz w:val="24"/>
          <w:szCs w:val="24"/>
          <w:lang w:eastAsia="en-IN"/>
        </w:rPr>
        <w:t>k</w:t>
      </w:r>
      <w:r w:rsidR="000460E0">
        <w:rPr>
          <w:rFonts w:ascii="Times New Roman" w:eastAsia="Times New Roman" w:hAnsi="Times New Roman"/>
          <w:color w:val="000000" w:themeColor="text1"/>
          <w:sz w:val="24"/>
          <w:szCs w:val="24"/>
          <w:lang w:eastAsia="en-IN"/>
        </w:rPr>
        <w:t>m above the tropopause over ASMA region from the tracer-tracer rela</w:t>
      </w:r>
      <w:r w:rsidR="009064E4">
        <w:rPr>
          <w:rFonts w:ascii="Times New Roman" w:eastAsia="Times New Roman" w:hAnsi="Times New Roman"/>
          <w:color w:val="000000" w:themeColor="text1"/>
          <w:sz w:val="24"/>
          <w:szCs w:val="24"/>
          <w:lang w:eastAsia="en-IN"/>
        </w:rPr>
        <w:t>t</w:t>
      </w:r>
      <w:r w:rsidR="000460E0">
        <w:rPr>
          <w:rFonts w:ascii="Times New Roman" w:eastAsia="Times New Roman" w:hAnsi="Times New Roman"/>
          <w:color w:val="000000" w:themeColor="text1"/>
          <w:sz w:val="24"/>
          <w:szCs w:val="24"/>
          <w:lang w:eastAsia="en-IN"/>
        </w:rPr>
        <w:t>ionship of O</w:t>
      </w:r>
      <w:r w:rsidR="000460E0">
        <w:rPr>
          <w:rFonts w:ascii="Times New Roman" w:eastAsia="Times New Roman" w:hAnsi="Times New Roman"/>
          <w:color w:val="000000" w:themeColor="text1"/>
          <w:sz w:val="24"/>
          <w:szCs w:val="24"/>
          <w:vertAlign w:val="subscript"/>
          <w:lang w:eastAsia="en-IN"/>
        </w:rPr>
        <w:t>3</w:t>
      </w:r>
      <w:r w:rsidR="000460E0">
        <w:rPr>
          <w:rFonts w:ascii="Times New Roman" w:eastAsia="Times New Roman" w:hAnsi="Times New Roman"/>
          <w:color w:val="000000" w:themeColor="text1"/>
          <w:sz w:val="24"/>
          <w:szCs w:val="24"/>
          <w:lang w:eastAsia="en-IN"/>
        </w:rPr>
        <w:t xml:space="preserve"> and H</w:t>
      </w:r>
      <w:r w:rsidR="000460E0">
        <w:rPr>
          <w:rFonts w:ascii="Times New Roman" w:eastAsia="Times New Roman" w:hAnsi="Times New Roman"/>
          <w:color w:val="000000" w:themeColor="text1"/>
          <w:sz w:val="24"/>
          <w:szCs w:val="24"/>
          <w:vertAlign w:val="subscript"/>
          <w:lang w:eastAsia="en-IN"/>
        </w:rPr>
        <w:t>2</w:t>
      </w:r>
      <w:r w:rsidR="000460E0">
        <w:rPr>
          <w:rFonts w:ascii="Times New Roman" w:eastAsia="Times New Roman" w:hAnsi="Times New Roman"/>
          <w:color w:val="000000" w:themeColor="text1"/>
          <w:sz w:val="24"/>
          <w:szCs w:val="24"/>
          <w:lang w:eastAsia="en-IN"/>
        </w:rPr>
        <w:t>O.</w:t>
      </w:r>
      <w:r w:rsidR="000460E0">
        <w:rPr>
          <w:rFonts w:ascii="Times New Roman" w:eastAsia="Times New Roman" w:hAnsi="Times New Roman"/>
          <w:color w:val="000000" w:themeColor="text1"/>
          <w:sz w:val="24"/>
          <w:szCs w:val="24"/>
          <w:vertAlign w:val="superscript"/>
          <w:lang w:eastAsia="en-IN"/>
        </w:rPr>
        <w:t xml:space="preserve"> </w:t>
      </w:r>
      <w:r w:rsidR="00462A46">
        <w:rPr>
          <w:rFonts w:ascii="Times New Roman" w:eastAsia="Times New Roman" w:hAnsi="Times New Roman"/>
          <w:color w:val="000000" w:themeColor="text1"/>
          <w:sz w:val="24"/>
          <w:szCs w:val="24"/>
          <w:lang w:eastAsia="en-IN"/>
        </w:rPr>
        <w:t xml:space="preserve"> </w:t>
      </w:r>
      <w:r w:rsidR="00432B27" w:rsidRPr="006444A9">
        <w:rPr>
          <w:rFonts w:ascii="Times New Roman" w:hAnsi="Times New Roman"/>
          <w:sz w:val="24"/>
          <w:szCs w:val="24"/>
        </w:rPr>
        <w:t xml:space="preserve">The concept of the confined layer </w:t>
      </w:r>
      <w:r w:rsidR="008F1F87" w:rsidRPr="006444A9">
        <w:rPr>
          <w:rFonts w:ascii="Times New Roman" w:hAnsi="Times New Roman"/>
          <w:sz w:val="24"/>
          <w:szCs w:val="24"/>
        </w:rPr>
        <w:t xml:space="preserve">is </w:t>
      </w:r>
      <w:r w:rsidR="00432B27" w:rsidRPr="006444A9">
        <w:rPr>
          <w:rFonts w:ascii="Times New Roman" w:hAnsi="Times New Roman"/>
          <w:sz w:val="24"/>
          <w:szCs w:val="24"/>
        </w:rPr>
        <w:t>consistent with the</w:t>
      </w:r>
      <w:r w:rsidR="006811B8" w:rsidRPr="006444A9">
        <w:rPr>
          <w:rFonts w:ascii="Times New Roman" w:hAnsi="Times New Roman"/>
          <w:sz w:val="24"/>
          <w:szCs w:val="24"/>
        </w:rPr>
        <w:t xml:space="preserve"> </w:t>
      </w:r>
      <w:r w:rsidR="007A7A40" w:rsidRPr="006444A9">
        <w:rPr>
          <w:rFonts w:ascii="Times New Roman" w:hAnsi="Times New Roman"/>
          <w:sz w:val="24"/>
          <w:szCs w:val="24"/>
        </w:rPr>
        <w:t xml:space="preserve">concept of “upward spiralling range” by Vogel et al., (2019). </w:t>
      </w:r>
      <w:r w:rsidR="00432B27" w:rsidRPr="006444A9">
        <w:rPr>
          <w:rFonts w:ascii="Times New Roman" w:hAnsi="Times New Roman"/>
          <w:sz w:val="24"/>
          <w:szCs w:val="24"/>
        </w:rPr>
        <w:t>They found that th</w:t>
      </w:r>
      <w:r w:rsidR="007A7A40" w:rsidRPr="006444A9">
        <w:rPr>
          <w:rFonts w:ascii="Times New Roman" w:hAnsi="Times New Roman"/>
          <w:sz w:val="24"/>
          <w:szCs w:val="24"/>
        </w:rPr>
        <w:t>e</w:t>
      </w:r>
      <w:r w:rsidR="00432B27" w:rsidRPr="006444A9">
        <w:rPr>
          <w:rFonts w:ascii="Times New Roman" w:hAnsi="Times New Roman"/>
          <w:sz w:val="24"/>
          <w:szCs w:val="24"/>
        </w:rPr>
        <w:t xml:space="preserve"> slow diabatic uplift</w:t>
      </w:r>
      <w:r w:rsidR="00186E56" w:rsidRPr="006444A9">
        <w:rPr>
          <w:rFonts w:ascii="Times New Roman" w:hAnsi="Times New Roman"/>
          <w:sz w:val="24"/>
          <w:szCs w:val="24"/>
        </w:rPr>
        <w:t xml:space="preserve"> </w:t>
      </w:r>
      <w:r w:rsidR="006F106D" w:rsidRPr="006444A9">
        <w:rPr>
          <w:rFonts w:ascii="Times New Roman" w:hAnsi="Times New Roman"/>
          <w:sz w:val="24"/>
          <w:szCs w:val="24"/>
        </w:rPr>
        <w:t>within</w:t>
      </w:r>
      <w:r w:rsidR="007A7A40" w:rsidRPr="006444A9">
        <w:rPr>
          <w:rFonts w:ascii="Times New Roman" w:hAnsi="Times New Roman"/>
          <w:sz w:val="24"/>
          <w:szCs w:val="24"/>
        </w:rPr>
        <w:t xml:space="preserve"> the ASMA </w:t>
      </w:r>
      <w:r w:rsidR="00186E56" w:rsidRPr="006444A9">
        <w:rPr>
          <w:rFonts w:ascii="Times New Roman" w:hAnsi="Times New Roman"/>
          <w:sz w:val="24"/>
          <w:szCs w:val="24"/>
        </w:rPr>
        <w:t>can transport the</w:t>
      </w:r>
      <w:r w:rsidR="00432B27" w:rsidRPr="006444A9">
        <w:rPr>
          <w:rFonts w:ascii="Times New Roman" w:hAnsi="Times New Roman"/>
          <w:sz w:val="24"/>
          <w:szCs w:val="24"/>
        </w:rPr>
        <w:t xml:space="preserve"> airmass </w:t>
      </w:r>
      <w:r w:rsidR="00186E56" w:rsidRPr="006444A9">
        <w:rPr>
          <w:rFonts w:ascii="Times New Roman" w:hAnsi="Times New Roman"/>
          <w:sz w:val="24"/>
          <w:szCs w:val="24"/>
        </w:rPr>
        <w:t xml:space="preserve">up to </w:t>
      </w:r>
      <w:r w:rsidR="00432B27" w:rsidRPr="006444A9">
        <w:rPr>
          <w:rFonts w:ascii="Times New Roman" w:hAnsi="Times New Roman"/>
          <w:sz w:val="24"/>
          <w:szCs w:val="24"/>
        </w:rPr>
        <w:t xml:space="preserve">460K from the top of the convective outflow level (~360K) within a few months. Later </w:t>
      </w:r>
      <w:r w:rsidR="009064E4" w:rsidRPr="006444A9">
        <w:rPr>
          <w:rFonts w:ascii="Times New Roman" w:hAnsi="Times New Roman"/>
          <w:sz w:val="24"/>
          <w:szCs w:val="24"/>
        </w:rPr>
        <w:t>th</w:t>
      </w:r>
      <w:r w:rsidR="009064E4">
        <w:rPr>
          <w:rFonts w:ascii="Times New Roman" w:hAnsi="Times New Roman"/>
          <w:sz w:val="24"/>
          <w:szCs w:val="24"/>
        </w:rPr>
        <w:t>ese</w:t>
      </w:r>
      <w:r w:rsidR="009064E4" w:rsidRPr="006444A9">
        <w:rPr>
          <w:rFonts w:ascii="Times New Roman" w:hAnsi="Times New Roman"/>
          <w:sz w:val="24"/>
          <w:szCs w:val="24"/>
        </w:rPr>
        <w:t xml:space="preserve"> </w:t>
      </w:r>
      <w:r w:rsidR="00432B27" w:rsidRPr="006444A9">
        <w:rPr>
          <w:rFonts w:ascii="Times New Roman" w:hAnsi="Times New Roman"/>
          <w:sz w:val="24"/>
          <w:szCs w:val="24"/>
        </w:rPr>
        <w:t>uplifted air</w:t>
      </w:r>
      <w:r w:rsidR="009064E4">
        <w:rPr>
          <w:rFonts w:ascii="Times New Roman" w:hAnsi="Times New Roman"/>
          <w:sz w:val="24"/>
          <w:szCs w:val="24"/>
        </w:rPr>
        <w:t xml:space="preserve"> </w:t>
      </w:r>
      <w:r w:rsidR="00432B27" w:rsidRPr="006444A9">
        <w:rPr>
          <w:rFonts w:ascii="Times New Roman" w:hAnsi="Times New Roman"/>
          <w:sz w:val="24"/>
          <w:szCs w:val="24"/>
        </w:rPr>
        <w:t>mass</w:t>
      </w:r>
      <w:r w:rsidR="00176DA6" w:rsidRPr="006444A9">
        <w:rPr>
          <w:rFonts w:ascii="Times New Roman" w:hAnsi="Times New Roman"/>
          <w:sz w:val="24"/>
          <w:szCs w:val="24"/>
        </w:rPr>
        <w:t>es</w:t>
      </w:r>
      <w:r w:rsidR="00432B27" w:rsidRPr="006444A9">
        <w:rPr>
          <w:rFonts w:ascii="Times New Roman" w:hAnsi="Times New Roman"/>
          <w:sz w:val="24"/>
          <w:szCs w:val="24"/>
        </w:rPr>
        <w:t xml:space="preserve"> </w:t>
      </w:r>
      <w:r w:rsidR="00F74EAE" w:rsidRPr="006444A9">
        <w:rPr>
          <w:rFonts w:ascii="Times New Roman" w:hAnsi="Times New Roman"/>
          <w:sz w:val="24"/>
          <w:szCs w:val="24"/>
        </w:rPr>
        <w:t xml:space="preserve">are </w:t>
      </w:r>
      <w:r w:rsidR="00432B27" w:rsidRPr="006444A9">
        <w:rPr>
          <w:rFonts w:ascii="Times New Roman" w:hAnsi="Times New Roman"/>
          <w:sz w:val="24"/>
          <w:szCs w:val="24"/>
        </w:rPr>
        <w:t xml:space="preserve">transported to </w:t>
      </w:r>
      <w:r w:rsidR="00F67BEC" w:rsidRPr="006444A9">
        <w:rPr>
          <w:rFonts w:ascii="Times New Roman" w:hAnsi="Times New Roman"/>
          <w:sz w:val="24"/>
          <w:szCs w:val="24"/>
        </w:rPr>
        <w:t>a</w:t>
      </w:r>
      <w:r w:rsidR="00432B27" w:rsidRPr="006444A9">
        <w:rPr>
          <w:rFonts w:ascii="Times New Roman" w:hAnsi="Times New Roman"/>
          <w:sz w:val="24"/>
          <w:szCs w:val="24"/>
        </w:rPr>
        <w:t xml:space="preserve"> higher altitude via tropical pipe associated with large-scale Brewer-Dobson circulation. </w:t>
      </w:r>
      <w:bookmarkStart w:id="6" w:name="_Hlk100149598"/>
      <w:r w:rsidR="005A0516">
        <w:rPr>
          <w:rFonts w:ascii="Times New Roman" w:hAnsi="Times New Roman"/>
          <w:sz w:val="24"/>
          <w:szCs w:val="24"/>
        </w:rPr>
        <w:t>The</w:t>
      </w:r>
      <w:r w:rsidR="00FA0880">
        <w:rPr>
          <w:rFonts w:ascii="Times New Roman" w:hAnsi="Times New Roman"/>
          <w:sz w:val="24"/>
          <w:szCs w:val="24"/>
        </w:rPr>
        <w:t xml:space="preserve"> HALO aircraft in-situ observations over extratropical UTLS (15 - 75</w:t>
      </w:r>
      <w:r w:rsidR="00FA0880">
        <w:rPr>
          <w:rFonts w:ascii="Times New Roman" w:hAnsi="Times New Roman"/>
          <w:sz w:val="24"/>
          <w:szCs w:val="24"/>
          <w:vertAlign w:val="superscript"/>
        </w:rPr>
        <w:t>o</w:t>
      </w:r>
      <w:r w:rsidR="00FA0880">
        <w:rPr>
          <w:rFonts w:ascii="Times New Roman" w:hAnsi="Times New Roman"/>
          <w:sz w:val="24"/>
          <w:szCs w:val="24"/>
        </w:rPr>
        <w:t xml:space="preserve"> N, </w:t>
      </w:r>
      <w:r w:rsidR="005A0516">
        <w:rPr>
          <w:rFonts w:ascii="Times New Roman" w:hAnsi="Times New Roman"/>
          <w:sz w:val="24"/>
          <w:szCs w:val="24"/>
        </w:rPr>
        <w:t>25</w:t>
      </w:r>
      <w:r w:rsidR="005A0516">
        <w:rPr>
          <w:rFonts w:ascii="Times New Roman" w:hAnsi="Times New Roman"/>
          <w:sz w:val="24"/>
          <w:szCs w:val="24"/>
          <w:vertAlign w:val="superscript"/>
        </w:rPr>
        <w:t>o</w:t>
      </w:r>
      <w:r w:rsidR="005A0516">
        <w:rPr>
          <w:rFonts w:ascii="Times New Roman" w:hAnsi="Times New Roman"/>
          <w:sz w:val="24"/>
          <w:szCs w:val="24"/>
        </w:rPr>
        <w:t xml:space="preserve"> W- 15</w:t>
      </w:r>
      <w:r w:rsidR="005A0516">
        <w:rPr>
          <w:rFonts w:ascii="Times New Roman" w:hAnsi="Times New Roman"/>
          <w:sz w:val="24"/>
          <w:szCs w:val="24"/>
          <w:vertAlign w:val="superscript"/>
        </w:rPr>
        <w:t>o</w:t>
      </w:r>
      <w:r w:rsidR="005A0516">
        <w:rPr>
          <w:rFonts w:ascii="Times New Roman" w:hAnsi="Times New Roman"/>
          <w:sz w:val="24"/>
          <w:szCs w:val="24"/>
        </w:rPr>
        <w:t xml:space="preserve"> E)</w:t>
      </w:r>
      <w:r w:rsidR="00FA0880">
        <w:rPr>
          <w:rFonts w:ascii="Times New Roman" w:hAnsi="Times New Roman"/>
          <w:sz w:val="24"/>
          <w:szCs w:val="24"/>
        </w:rPr>
        <w:t xml:space="preserve"> and</w:t>
      </w:r>
      <w:r w:rsidR="00FB30F6">
        <w:rPr>
          <w:rFonts w:ascii="Times New Roman" w:hAnsi="Times New Roman"/>
          <w:sz w:val="24"/>
          <w:szCs w:val="24"/>
        </w:rPr>
        <w:t xml:space="preserve"> </w:t>
      </w:r>
      <w:r w:rsidR="003E7FAB">
        <w:rPr>
          <w:rFonts w:ascii="Times New Roman" w:hAnsi="Times New Roman"/>
          <w:sz w:val="24"/>
          <w:szCs w:val="24"/>
        </w:rPr>
        <w:t>50 days</w:t>
      </w:r>
      <w:r w:rsidR="00FA0880">
        <w:rPr>
          <w:rFonts w:ascii="Times New Roman" w:hAnsi="Times New Roman"/>
          <w:sz w:val="24"/>
          <w:szCs w:val="24"/>
        </w:rPr>
        <w:t xml:space="preserve"> Lagrangian</w:t>
      </w:r>
      <w:r w:rsidR="003E7FAB">
        <w:rPr>
          <w:rFonts w:ascii="Times New Roman" w:hAnsi="Times New Roman"/>
          <w:sz w:val="24"/>
          <w:szCs w:val="24"/>
        </w:rPr>
        <w:t xml:space="preserve"> back</w:t>
      </w:r>
      <w:r w:rsidR="00AE7CAC">
        <w:rPr>
          <w:rFonts w:ascii="Times New Roman" w:hAnsi="Times New Roman"/>
          <w:sz w:val="24"/>
          <w:szCs w:val="24"/>
        </w:rPr>
        <w:t xml:space="preserve"> </w:t>
      </w:r>
      <w:r w:rsidR="003E7FAB">
        <w:rPr>
          <w:rFonts w:ascii="Times New Roman" w:hAnsi="Times New Roman"/>
          <w:sz w:val="24"/>
          <w:szCs w:val="24"/>
        </w:rPr>
        <w:t xml:space="preserve">trajectory analysis also shows </w:t>
      </w:r>
      <w:r w:rsidR="005A0516">
        <w:rPr>
          <w:rFonts w:ascii="Times New Roman" w:hAnsi="Times New Roman"/>
          <w:sz w:val="24"/>
          <w:szCs w:val="24"/>
        </w:rPr>
        <w:t xml:space="preserve">a </w:t>
      </w:r>
      <w:r w:rsidR="003E7FAB">
        <w:rPr>
          <w:rFonts w:ascii="Times New Roman" w:hAnsi="Times New Roman"/>
          <w:sz w:val="24"/>
          <w:szCs w:val="24"/>
        </w:rPr>
        <w:t>slow diabatic ascent of air mass within the anticyclone up t</w:t>
      </w:r>
      <w:r w:rsidR="00E45C71">
        <w:rPr>
          <w:rFonts w:ascii="Times New Roman" w:hAnsi="Times New Roman"/>
          <w:sz w:val="24"/>
          <w:szCs w:val="24"/>
        </w:rPr>
        <w:t>o</w:t>
      </w:r>
      <w:r w:rsidR="003E7FAB">
        <w:rPr>
          <w:rFonts w:ascii="Times New Roman" w:hAnsi="Times New Roman"/>
          <w:sz w:val="24"/>
          <w:szCs w:val="24"/>
        </w:rPr>
        <w:t xml:space="preserve"> potential temperature &gt; 400 K and subsequent transport to the extratropical lowermost stratosphere (Müller et al., 2016).</w:t>
      </w:r>
      <w:r w:rsidR="002F7C67">
        <w:rPr>
          <w:rFonts w:ascii="Times New Roman" w:hAnsi="Times New Roman"/>
          <w:sz w:val="24"/>
          <w:szCs w:val="24"/>
        </w:rPr>
        <w:t xml:space="preserve"> </w:t>
      </w:r>
      <w:r w:rsidR="008C177E">
        <w:rPr>
          <w:rFonts w:ascii="Times New Roman" w:hAnsi="Times New Roman"/>
          <w:sz w:val="24"/>
          <w:szCs w:val="24"/>
        </w:rPr>
        <w:t>The analysis of model simulations also shows eddies d</w:t>
      </w:r>
      <w:r w:rsidR="009064E4">
        <w:rPr>
          <w:rFonts w:ascii="Times New Roman" w:hAnsi="Times New Roman"/>
          <w:sz w:val="24"/>
          <w:szCs w:val="24"/>
        </w:rPr>
        <w:t>e</w:t>
      </w:r>
      <w:r w:rsidR="008C177E">
        <w:rPr>
          <w:rFonts w:ascii="Times New Roman" w:hAnsi="Times New Roman"/>
          <w:sz w:val="24"/>
          <w:szCs w:val="24"/>
        </w:rPr>
        <w:t>tached from the an</w:t>
      </w:r>
      <w:r w:rsidR="009064E4">
        <w:rPr>
          <w:rFonts w:ascii="Times New Roman" w:hAnsi="Times New Roman"/>
          <w:sz w:val="24"/>
          <w:szCs w:val="24"/>
        </w:rPr>
        <w:t>t</w:t>
      </w:r>
      <w:r w:rsidR="008C177E">
        <w:rPr>
          <w:rFonts w:ascii="Times New Roman" w:hAnsi="Times New Roman"/>
          <w:sz w:val="24"/>
          <w:szCs w:val="24"/>
        </w:rPr>
        <w:t>icyclone contribute to t</w:t>
      </w:r>
      <w:r w:rsidR="009064E4">
        <w:rPr>
          <w:rFonts w:ascii="Times New Roman" w:hAnsi="Times New Roman"/>
          <w:sz w:val="24"/>
          <w:szCs w:val="24"/>
        </w:rPr>
        <w:t>ransporting</w:t>
      </w:r>
      <w:r w:rsidR="008C177E">
        <w:rPr>
          <w:rFonts w:ascii="Times New Roman" w:hAnsi="Times New Roman"/>
          <w:sz w:val="24"/>
          <w:szCs w:val="24"/>
        </w:rPr>
        <w:t xml:space="preserve"> the trace</w:t>
      </w:r>
      <w:r w:rsidR="009064E4">
        <w:rPr>
          <w:rFonts w:ascii="Times New Roman" w:hAnsi="Times New Roman"/>
          <w:sz w:val="24"/>
          <w:szCs w:val="24"/>
        </w:rPr>
        <w:t xml:space="preserve"> gases and aerosols</w:t>
      </w:r>
      <w:r w:rsidR="008C177E">
        <w:rPr>
          <w:rFonts w:ascii="Times New Roman" w:hAnsi="Times New Roman"/>
          <w:sz w:val="24"/>
          <w:szCs w:val="24"/>
        </w:rPr>
        <w:t xml:space="preserve"> to the western Pacific and western Af</w:t>
      </w:r>
      <w:r w:rsidR="009064E4">
        <w:rPr>
          <w:rFonts w:ascii="Times New Roman" w:hAnsi="Times New Roman"/>
          <w:sz w:val="24"/>
          <w:szCs w:val="24"/>
        </w:rPr>
        <w:t>r</w:t>
      </w:r>
      <w:r w:rsidR="008C177E">
        <w:rPr>
          <w:rFonts w:ascii="Times New Roman" w:hAnsi="Times New Roman"/>
          <w:sz w:val="24"/>
          <w:szCs w:val="24"/>
        </w:rPr>
        <w:t>ica from the Asian region (Fadnavis et al., 2018).</w:t>
      </w:r>
      <w:r w:rsidR="00584554">
        <w:rPr>
          <w:rFonts w:ascii="Times New Roman" w:hAnsi="Times New Roman"/>
          <w:sz w:val="24"/>
          <w:szCs w:val="24"/>
        </w:rPr>
        <w:t xml:space="preserve"> </w:t>
      </w:r>
      <w:r w:rsidR="00346236">
        <w:rPr>
          <w:rFonts w:ascii="Times New Roman" w:hAnsi="Times New Roman"/>
          <w:sz w:val="24"/>
          <w:szCs w:val="24"/>
        </w:rPr>
        <w:t>T</w:t>
      </w:r>
      <w:r w:rsidR="00584554">
        <w:rPr>
          <w:rFonts w:ascii="Times New Roman" w:hAnsi="Times New Roman"/>
          <w:sz w:val="24"/>
          <w:szCs w:val="24"/>
        </w:rPr>
        <w:t>he descending motion in the western part (approximately 70</w:t>
      </w:r>
      <w:r w:rsidR="00584554">
        <w:rPr>
          <w:rFonts w:ascii="Times New Roman" w:hAnsi="Times New Roman"/>
          <w:sz w:val="24"/>
          <w:szCs w:val="24"/>
          <w:vertAlign w:val="superscript"/>
        </w:rPr>
        <w:t>o</w:t>
      </w:r>
      <w:r w:rsidR="00584554">
        <w:rPr>
          <w:rFonts w:ascii="Times New Roman" w:hAnsi="Times New Roman"/>
          <w:sz w:val="24"/>
          <w:szCs w:val="24"/>
        </w:rPr>
        <w:t xml:space="preserve"> E) is </w:t>
      </w:r>
      <w:r w:rsidR="004A3BA4">
        <w:rPr>
          <w:rFonts w:ascii="Times New Roman" w:hAnsi="Times New Roman"/>
          <w:sz w:val="24"/>
          <w:szCs w:val="24"/>
        </w:rPr>
        <w:t xml:space="preserve">also </w:t>
      </w:r>
      <w:r w:rsidR="00584554">
        <w:rPr>
          <w:rFonts w:ascii="Times New Roman" w:hAnsi="Times New Roman"/>
          <w:sz w:val="24"/>
          <w:szCs w:val="24"/>
        </w:rPr>
        <w:t>found to play an</w:t>
      </w:r>
      <w:r w:rsidR="00346236">
        <w:rPr>
          <w:rFonts w:ascii="Times New Roman" w:hAnsi="Times New Roman"/>
          <w:sz w:val="24"/>
          <w:szCs w:val="24"/>
        </w:rPr>
        <w:t xml:space="preserve"> </w:t>
      </w:r>
      <w:r w:rsidR="00584554">
        <w:rPr>
          <w:rFonts w:ascii="Times New Roman" w:hAnsi="Times New Roman"/>
          <w:sz w:val="24"/>
          <w:szCs w:val="24"/>
        </w:rPr>
        <w:t>important role in the dissipation of the ATAL</w:t>
      </w:r>
      <w:r w:rsidR="009064E4">
        <w:rPr>
          <w:rFonts w:ascii="Times New Roman" w:hAnsi="Times New Roman"/>
          <w:sz w:val="24"/>
          <w:szCs w:val="24"/>
        </w:rPr>
        <w:t>,</w:t>
      </w:r>
      <w:r w:rsidR="00584554">
        <w:rPr>
          <w:rFonts w:ascii="Times New Roman" w:hAnsi="Times New Roman"/>
          <w:sz w:val="24"/>
          <w:szCs w:val="24"/>
        </w:rPr>
        <w:t xml:space="preserve"> </w:t>
      </w:r>
      <w:r w:rsidR="00346236">
        <w:rPr>
          <w:rFonts w:ascii="Times New Roman" w:hAnsi="Times New Roman"/>
          <w:sz w:val="24"/>
          <w:szCs w:val="24"/>
        </w:rPr>
        <w:t xml:space="preserve">in addition to the </w:t>
      </w:r>
      <w:proofErr w:type="gramStart"/>
      <w:r w:rsidR="00346236">
        <w:rPr>
          <w:rFonts w:ascii="Times New Roman" w:hAnsi="Times New Roman"/>
          <w:sz w:val="24"/>
          <w:szCs w:val="24"/>
        </w:rPr>
        <w:t>large scale</w:t>
      </w:r>
      <w:proofErr w:type="gramEnd"/>
      <w:r w:rsidR="00346236">
        <w:rPr>
          <w:rFonts w:ascii="Times New Roman" w:hAnsi="Times New Roman"/>
          <w:sz w:val="24"/>
          <w:szCs w:val="24"/>
        </w:rPr>
        <w:t xml:space="preserve"> ascending circulation inside ASMA and the eddy shedding at the east and western edges of the ASMA (He et al., 2020)</w:t>
      </w:r>
      <w:r w:rsidR="004A3BA4">
        <w:rPr>
          <w:rFonts w:ascii="Times New Roman" w:hAnsi="Times New Roman"/>
          <w:sz w:val="24"/>
          <w:szCs w:val="24"/>
        </w:rPr>
        <w:t xml:space="preserve">. </w:t>
      </w:r>
      <w:r w:rsidR="009064E4">
        <w:rPr>
          <w:rFonts w:ascii="Times New Roman" w:hAnsi="Times New Roman"/>
          <w:sz w:val="24"/>
          <w:szCs w:val="24"/>
        </w:rPr>
        <w:t>A</w:t>
      </w:r>
      <w:r w:rsidR="002F7C67">
        <w:rPr>
          <w:rFonts w:ascii="Times New Roman" w:hAnsi="Times New Roman"/>
          <w:sz w:val="24"/>
          <w:szCs w:val="24"/>
        </w:rPr>
        <w:t>erosol near the tropopause could impact the Earth’s radiative balance</w:t>
      </w:r>
      <w:r w:rsidR="00777755">
        <w:rPr>
          <w:rFonts w:ascii="Times New Roman" w:hAnsi="Times New Roman"/>
          <w:sz w:val="24"/>
          <w:szCs w:val="24"/>
        </w:rPr>
        <w:t xml:space="preserve"> and the cirrus cloud properties. Based on CALIOP observa</w:t>
      </w:r>
      <w:r w:rsidR="009064E4">
        <w:rPr>
          <w:rFonts w:ascii="Times New Roman" w:hAnsi="Times New Roman"/>
          <w:sz w:val="24"/>
          <w:szCs w:val="24"/>
        </w:rPr>
        <w:t>tions</w:t>
      </w:r>
      <w:r w:rsidR="00777755">
        <w:rPr>
          <w:rFonts w:ascii="Times New Roman" w:hAnsi="Times New Roman"/>
          <w:sz w:val="24"/>
          <w:szCs w:val="24"/>
        </w:rPr>
        <w:t xml:space="preserve"> between 1995 and 2013, the summertime aerosol optical depth </w:t>
      </w:r>
      <w:proofErr w:type="gramStart"/>
      <w:r w:rsidR="00777755">
        <w:rPr>
          <w:rFonts w:ascii="Times New Roman" w:hAnsi="Times New Roman"/>
          <w:sz w:val="24"/>
          <w:szCs w:val="24"/>
        </w:rPr>
        <w:t>increase</w:t>
      </w:r>
      <w:proofErr w:type="gramEnd"/>
      <w:r w:rsidR="00777755">
        <w:rPr>
          <w:rFonts w:ascii="Times New Roman" w:hAnsi="Times New Roman"/>
          <w:sz w:val="24"/>
          <w:szCs w:val="24"/>
        </w:rPr>
        <w:t xml:space="preserve"> within the ATAL </w:t>
      </w:r>
      <w:r w:rsidR="00815202">
        <w:rPr>
          <w:rFonts w:ascii="Times New Roman" w:hAnsi="Times New Roman"/>
          <w:sz w:val="24"/>
          <w:szCs w:val="24"/>
        </w:rPr>
        <w:t>resulted in a -1 Wm</w:t>
      </w:r>
      <w:r w:rsidR="00815202">
        <w:rPr>
          <w:rFonts w:ascii="Times New Roman" w:hAnsi="Times New Roman"/>
          <w:sz w:val="24"/>
          <w:szCs w:val="24"/>
          <w:vertAlign w:val="superscript"/>
        </w:rPr>
        <w:t>2</w:t>
      </w:r>
      <w:r w:rsidR="00815202">
        <w:rPr>
          <w:rFonts w:ascii="Times New Roman" w:hAnsi="Times New Roman"/>
          <w:sz w:val="24"/>
          <w:szCs w:val="24"/>
        </w:rPr>
        <w:t xml:space="preserve"> radiative forcing at the top of the atmosphere. This correspond to the </w:t>
      </w:r>
      <w:r w:rsidR="00815202" w:rsidRPr="00575A6A">
        <w:rPr>
          <w:rFonts w:ascii="Times New Roman" w:hAnsi="Times New Roman"/>
          <w:sz w:val="24"/>
          <w:szCs w:val="24"/>
        </w:rPr>
        <w:t>one-third of the total radiative forcing due to increased CO</w:t>
      </w:r>
      <w:r w:rsidR="00815202" w:rsidRPr="00575A6A">
        <w:rPr>
          <w:rFonts w:ascii="Times New Roman" w:hAnsi="Times New Roman"/>
          <w:sz w:val="24"/>
          <w:szCs w:val="24"/>
          <w:vertAlign w:val="subscript"/>
        </w:rPr>
        <w:t>2</w:t>
      </w:r>
      <w:r w:rsidR="00815202" w:rsidRPr="00575A6A">
        <w:rPr>
          <w:rFonts w:ascii="Times New Roman" w:hAnsi="Times New Roman"/>
          <w:sz w:val="24"/>
          <w:szCs w:val="24"/>
        </w:rPr>
        <w:t xml:space="preserve"> over the same </w:t>
      </w:r>
      <w:proofErr w:type="gramStart"/>
      <w:r w:rsidR="00815202" w:rsidRPr="00575A6A">
        <w:rPr>
          <w:rFonts w:ascii="Times New Roman" w:hAnsi="Times New Roman"/>
          <w:sz w:val="24"/>
          <w:szCs w:val="24"/>
        </w:rPr>
        <w:t xml:space="preserve">period </w:t>
      </w:r>
      <w:r w:rsidR="00815202">
        <w:rPr>
          <w:rFonts w:ascii="Times New Roman" w:hAnsi="Times New Roman"/>
          <w:sz w:val="24"/>
          <w:szCs w:val="24"/>
        </w:rPr>
        <w:t xml:space="preserve"> (</w:t>
      </w:r>
      <w:proofErr w:type="gramEnd"/>
      <w:r w:rsidR="00815202">
        <w:rPr>
          <w:rFonts w:ascii="Times New Roman" w:hAnsi="Times New Roman"/>
          <w:sz w:val="24"/>
          <w:szCs w:val="24"/>
        </w:rPr>
        <w:t xml:space="preserve">Vernier et al., 2015). </w:t>
      </w:r>
    </w:p>
    <w:p w14:paraId="129EF556" w14:textId="01A5E490" w:rsidR="00B9585D" w:rsidRPr="006444A9" w:rsidRDefault="00B9585D" w:rsidP="00AA2F30">
      <w:pPr>
        <w:spacing w:line="480" w:lineRule="auto"/>
        <w:ind w:firstLine="720"/>
        <w:jc w:val="both"/>
        <w:rPr>
          <w:rFonts w:ascii="Times New Roman" w:hAnsi="Times New Roman"/>
          <w:sz w:val="24"/>
          <w:szCs w:val="24"/>
        </w:rPr>
      </w:pPr>
      <w:r>
        <w:rPr>
          <w:rFonts w:ascii="Times New Roman" w:hAnsi="Times New Roman"/>
          <w:sz w:val="24"/>
          <w:szCs w:val="24"/>
        </w:rPr>
        <w:lastRenderedPageBreak/>
        <w:t>ASMA is not a stable</w:t>
      </w:r>
      <w:r w:rsidR="009064E4">
        <w:rPr>
          <w:rFonts w:ascii="Times New Roman" w:hAnsi="Times New Roman"/>
          <w:sz w:val="24"/>
          <w:szCs w:val="24"/>
        </w:rPr>
        <w:t>,</w:t>
      </w:r>
      <w:r w:rsidR="006A3B98">
        <w:rPr>
          <w:rFonts w:ascii="Times New Roman" w:hAnsi="Times New Roman"/>
          <w:sz w:val="24"/>
          <w:szCs w:val="24"/>
        </w:rPr>
        <w:t xml:space="preserve"> </w:t>
      </w:r>
      <w:r>
        <w:rPr>
          <w:rFonts w:ascii="Times New Roman" w:hAnsi="Times New Roman"/>
          <w:sz w:val="24"/>
          <w:szCs w:val="24"/>
        </w:rPr>
        <w:t>persistent unimodal circulation, it can be bimodal (Tibeta</w:t>
      </w:r>
      <w:r w:rsidR="009064E4">
        <w:rPr>
          <w:rFonts w:ascii="Times New Roman" w:hAnsi="Times New Roman"/>
          <w:sz w:val="24"/>
          <w:szCs w:val="24"/>
        </w:rPr>
        <w:t>n</w:t>
      </w:r>
      <w:r>
        <w:rPr>
          <w:rFonts w:ascii="Times New Roman" w:hAnsi="Times New Roman"/>
          <w:sz w:val="24"/>
          <w:szCs w:val="24"/>
        </w:rPr>
        <w:t xml:space="preserve"> a</w:t>
      </w:r>
      <w:r w:rsidR="009064E4">
        <w:rPr>
          <w:rFonts w:ascii="Times New Roman" w:hAnsi="Times New Roman"/>
          <w:sz w:val="24"/>
          <w:szCs w:val="24"/>
        </w:rPr>
        <w:t>n</w:t>
      </w:r>
      <w:r>
        <w:rPr>
          <w:rFonts w:ascii="Times New Roman" w:hAnsi="Times New Roman"/>
          <w:sz w:val="24"/>
          <w:szCs w:val="24"/>
        </w:rPr>
        <w:t>d Iranian modes) with s</w:t>
      </w:r>
      <w:r w:rsidR="009064E4">
        <w:rPr>
          <w:rFonts w:ascii="Times New Roman" w:hAnsi="Times New Roman"/>
          <w:sz w:val="24"/>
          <w:szCs w:val="24"/>
        </w:rPr>
        <w:t>ubstantial</w:t>
      </w:r>
      <w:r>
        <w:rPr>
          <w:rFonts w:ascii="Times New Roman" w:hAnsi="Times New Roman"/>
          <w:sz w:val="24"/>
          <w:szCs w:val="24"/>
        </w:rPr>
        <w:t xml:space="preserve"> day-to-day variability (Zhang et al., 2002, Vogel et al., 2015, Hemanth et al., 2021). </w:t>
      </w:r>
      <w:r w:rsidR="006A3B98">
        <w:rPr>
          <w:rFonts w:ascii="Times New Roman" w:hAnsi="Times New Roman"/>
          <w:sz w:val="24"/>
          <w:szCs w:val="24"/>
        </w:rPr>
        <w:t xml:space="preserve">There is also </w:t>
      </w:r>
      <w:r w:rsidR="00C44081">
        <w:rPr>
          <w:rFonts w:ascii="Times New Roman" w:hAnsi="Times New Roman"/>
          <w:sz w:val="24"/>
          <w:szCs w:val="24"/>
        </w:rPr>
        <w:t>considerable</w:t>
      </w:r>
      <w:r w:rsidR="006A3B98">
        <w:rPr>
          <w:rFonts w:ascii="Times New Roman" w:hAnsi="Times New Roman"/>
          <w:sz w:val="24"/>
          <w:szCs w:val="24"/>
        </w:rPr>
        <w:t xml:space="preserve"> interannual variability in the monsoon circulation</w:t>
      </w:r>
      <w:r w:rsidR="009064E4">
        <w:rPr>
          <w:rFonts w:ascii="Times New Roman" w:hAnsi="Times New Roman"/>
          <w:sz w:val="24"/>
          <w:szCs w:val="24"/>
        </w:rPr>
        <w:t>, which impacts the trace gases and aerosol concentration</w:t>
      </w:r>
      <w:r w:rsidR="006A3B98">
        <w:rPr>
          <w:rFonts w:ascii="Times New Roman" w:hAnsi="Times New Roman"/>
          <w:sz w:val="24"/>
          <w:szCs w:val="24"/>
        </w:rPr>
        <w:t xml:space="preserve"> in the ASMA (Santee et al., 2017, Hemanth et al., 2021, Yuan et al., 2019). </w:t>
      </w:r>
      <w:proofErr w:type="spellStart"/>
      <w:r w:rsidR="00F31DF8">
        <w:rPr>
          <w:rFonts w:ascii="Times New Roman" w:hAnsi="Times New Roman"/>
          <w:sz w:val="24"/>
          <w:szCs w:val="24"/>
        </w:rPr>
        <w:t>Hanumanthu</w:t>
      </w:r>
      <w:proofErr w:type="spellEnd"/>
      <w:r w:rsidR="00F31DF8">
        <w:rPr>
          <w:rFonts w:ascii="Times New Roman" w:hAnsi="Times New Roman"/>
          <w:sz w:val="24"/>
          <w:szCs w:val="24"/>
        </w:rPr>
        <w:t xml:space="preserve"> et al., (2020) found substantial day-to-day variability of ATAL in both backscatter signal intensity and altitude range. They have also performed Lagrangian back-trajectory analysis to identify the air mass or</w:t>
      </w:r>
      <w:r w:rsidR="009064E4">
        <w:rPr>
          <w:rFonts w:ascii="Times New Roman" w:hAnsi="Times New Roman"/>
          <w:sz w:val="24"/>
          <w:szCs w:val="24"/>
        </w:rPr>
        <w:t>i</w:t>
      </w:r>
      <w:r w:rsidR="00F31DF8">
        <w:rPr>
          <w:rFonts w:ascii="Times New Roman" w:hAnsi="Times New Roman"/>
          <w:sz w:val="24"/>
          <w:szCs w:val="24"/>
        </w:rPr>
        <w:t xml:space="preserve">gin in the model </w:t>
      </w:r>
      <w:r w:rsidR="009064E4">
        <w:rPr>
          <w:rFonts w:ascii="Times New Roman" w:hAnsi="Times New Roman"/>
          <w:sz w:val="24"/>
          <w:szCs w:val="24"/>
        </w:rPr>
        <w:t>b</w:t>
      </w:r>
      <w:r w:rsidR="00F31DF8">
        <w:rPr>
          <w:rFonts w:ascii="Times New Roman" w:hAnsi="Times New Roman"/>
          <w:sz w:val="24"/>
          <w:szCs w:val="24"/>
        </w:rPr>
        <w:t xml:space="preserve">oundary layer and its transport pathways to the ATAL over Nainital in August 2016. </w:t>
      </w:r>
    </w:p>
    <w:bookmarkEnd w:id="6"/>
    <w:p w14:paraId="3857C53C" w14:textId="08D2DFE4" w:rsidR="003D242D" w:rsidRDefault="00350EAD" w:rsidP="00AA2F30">
      <w:pPr>
        <w:spacing w:line="480" w:lineRule="auto"/>
        <w:ind w:firstLine="720"/>
        <w:jc w:val="both"/>
        <w:rPr>
          <w:rFonts w:ascii="Times New Roman" w:hAnsi="Times New Roman"/>
          <w:sz w:val="24"/>
          <w:szCs w:val="24"/>
        </w:rPr>
      </w:pPr>
      <w:r>
        <w:rPr>
          <w:rFonts w:ascii="Times New Roman" w:hAnsi="Times New Roman"/>
          <w:sz w:val="24"/>
          <w:szCs w:val="24"/>
        </w:rPr>
        <w:t xml:space="preserve">There </w:t>
      </w:r>
      <w:r w:rsidR="009064E4">
        <w:rPr>
          <w:rFonts w:ascii="Times New Roman" w:hAnsi="Times New Roman"/>
          <w:sz w:val="24"/>
          <w:szCs w:val="24"/>
        </w:rPr>
        <w:t>have been</w:t>
      </w:r>
      <w:r>
        <w:rPr>
          <w:rFonts w:ascii="Times New Roman" w:hAnsi="Times New Roman"/>
          <w:sz w:val="24"/>
          <w:szCs w:val="24"/>
        </w:rPr>
        <w:t xml:space="preserve"> many studies exi</w:t>
      </w:r>
      <w:r w:rsidR="009064E4">
        <w:rPr>
          <w:rFonts w:ascii="Times New Roman" w:hAnsi="Times New Roman"/>
          <w:sz w:val="24"/>
          <w:szCs w:val="24"/>
        </w:rPr>
        <w:t>s</w:t>
      </w:r>
      <w:r>
        <w:rPr>
          <w:rFonts w:ascii="Times New Roman" w:hAnsi="Times New Roman"/>
          <w:sz w:val="24"/>
          <w:szCs w:val="24"/>
        </w:rPr>
        <w:t xml:space="preserve">ts on ASMA composition, dynamics and ATAL variability in the recent years (Park et al., 2008, 2013, Pan et al., 2016, Santee et al., 2017, Vernier et al., 2015, 2018, Hemanth et al., 2021, Yuan et al., 2019, Basha et al., 2020, </w:t>
      </w:r>
      <w:proofErr w:type="spellStart"/>
      <w:r>
        <w:rPr>
          <w:rFonts w:ascii="Times New Roman" w:hAnsi="Times New Roman"/>
          <w:sz w:val="24"/>
          <w:szCs w:val="24"/>
        </w:rPr>
        <w:t>Hanumanthu</w:t>
      </w:r>
      <w:proofErr w:type="spellEnd"/>
      <w:r>
        <w:rPr>
          <w:rFonts w:ascii="Times New Roman" w:hAnsi="Times New Roman"/>
          <w:sz w:val="24"/>
          <w:szCs w:val="24"/>
        </w:rPr>
        <w:t xml:space="preserve"> et al., 2020, Zhang et al., 2002, Vogel et al., 2015</w:t>
      </w:r>
      <w:r w:rsidR="00643637">
        <w:rPr>
          <w:rFonts w:ascii="Times New Roman" w:hAnsi="Times New Roman"/>
          <w:sz w:val="24"/>
          <w:szCs w:val="24"/>
        </w:rPr>
        <w:t>, 2019</w:t>
      </w:r>
      <w:r>
        <w:rPr>
          <w:rFonts w:ascii="Times New Roman" w:hAnsi="Times New Roman"/>
          <w:sz w:val="24"/>
          <w:szCs w:val="24"/>
        </w:rPr>
        <w:t xml:space="preserve">, He et al., 2020). </w:t>
      </w:r>
      <w:r w:rsidR="009064E4">
        <w:rPr>
          <w:rFonts w:ascii="Times New Roman" w:hAnsi="Times New Roman"/>
          <w:sz w:val="24"/>
          <w:szCs w:val="24"/>
        </w:rPr>
        <w:t>With Lagrangian models trajectory simulations, f</w:t>
      </w:r>
      <w:r w:rsidR="00BE44B5">
        <w:rPr>
          <w:rFonts w:ascii="Times New Roman" w:hAnsi="Times New Roman"/>
          <w:sz w:val="24"/>
          <w:szCs w:val="24"/>
        </w:rPr>
        <w:t>ew of these studies ha</w:t>
      </w:r>
      <w:r w:rsidR="009064E4">
        <w:rPr>
          <w:rFonts w:ascii="Times New Roman" w:hAnsi="Times New Roman"/>
          <w:sz w:val="24"/>
          <w:szCs w:val="24"/>
        </w:rPr>
        <w:t>ve</w:t>
      </w:r>
      <w:r w:rsidR="00BE44B5">
        <w:rPr>
          <w:rFonts w:ascii="Times New Roman" w:hAnsi="Times New Roman"/>
          <w:sz w:val="24"/>
          <w:szCs w:val="24"/>
        </w:rPr>
        <w:t xml:space="preserve"> shown </w:t>
      </w:r>
      <w:r w:rsidR="009064E4">
        <w:rPr>
          <w:rFonts w:ascii="Times New Roman" w:hAnsi="Times New Roman"/>
          <w:sz w:val="24"/>
          <w:szCs w:val="24"/>
        </w:rPr>
        <w:t xml:space="preserve">a </w:t>
      </w:r>
      <w:r w:rsidR="00BE44B5">
        <w:rPr>
          <w:rFonts w:ascii="Times New Roman" w:hAnsi="Times New Roman"/>
          <w:sz w:val="24"/>
          <w:szCs w:val="24"/>
        </w:rPr>
        <w:t>slow ascend of air parcels within the anticyclone and reaches</w:t>
      </w:r>
      <w:r w:rsidR="009064E4">
        <w:rPr>
          <w:rFonts w:ascii="Times New Roman" w:hAnsi="Times New Roman"/>
          <w:sz w:val="24"/>
          <w:szCs w:val="24"/>
        </w:rPr>
        <w:t xml:space="preserve"> </w:t>
      </w:r>
      <w:r w:rsidR="00BE44B5">
        <w:rPr>
          <w:rFonts w:ascii="Times New Roman" w:hAnsi="Times New Roman"/>
          <w:sz w:val="24"/>
          <w:szCs w:val="24"/>
        </w:rPr>
        <w:t>a</w:t>
      </w:r>
      <w:r w:rsidR="009064E4">
        <w:rPr>
          <w:rFonts w:ascii="Times New Roman" w:hAnsi="Times New Roman"/>
          <w:sz w:val="24"/>
          <w:szCs w:val="24"/>
        </w:rPr>
        <w:t>n</w:t>
      </w:r>
      <w:r w:rsidR="00BE44B5">
        <w:rPr>
          <w:rFonts w:ascii="Times New Roman" w:hAnsi="Times New Roman"/>
          <w:sz w:val="24"/>
          <w:szCs w:val="24"/>
        </w:rPr>
        <w:t xml:space="preserve"> upper </w:t>
      </w:r>
      <w:r w:rsidR="00643637">
        <w:rPr>
          <w:rFonts w:ascii="Times New Roman" w:hAnsi="Times New Roman"/>
          <w:sz w:val="24"/>
          <w:szCs w:val="24"/>
        </w:rPr>
        <w:t>boundary of</w:t>
      </w:r>
      <w:r w:rsidR="00BE44B5">
        <w:rPr>
          <w:rFonts w:ascii="Times New Roman" w:hAnsi="Times New Roman"/>
          <w:sz w:val="24"/>
          <w:szCs w:val="24"/>
        </w:rPr>
        <w:t xml:space="preserve"> 400 – 4</w:t>
      </w:r>
      <w:r w:rsidR="009064E4">
        <w:rPr>
          <w:rFonts w:ascii="Times New Roman" w:hAnsi="Times New Roman"/>
          <w:sz w:val="24"/>
          <w:szCs w:val="24"/>
        </w:rPr>
        <w:t>6</w:t>
      </w:r>
      <w:r w:rsidR="00BE44B5">
        <w:rPr>
          <w:rFonts w:ascii="Times New Roman" w:hAnsi="Times New Roman"/>
          <w:sz w:val="24"/>
          <w:szCs w:val="24"/>
        </w:rPr>
        <w:t xml:space="preserve">0 K potential temperature (Müller et al., 2016, </w:t>
      </w:r>
      <w:r w:rsidR="00BE44B5" w:rsidRPr="006444A9">
        <w:rPr>
          <w:rFonts w:ascii="Times New Roman" w:hAnsi="Times New Roman"/>
          <w:sz w:val="24"/>
          <w:szCs w:val="24"/>
        </w:rPr>
        <w:t>Vogel et al., 2019</w:t>
      </w:r>
      <w:r w:rsidR="00BE44B5">
        <w:rPr>
          <w:rFonts w:ascii="Times New Roman" w:hAnsi="Times New Roman"/>
          <w:sz w:val="24"/>
          <w:szCs w:val="24"/>
        </w:rPr>
        <w:t xml:space="preserve">, </w:t>
      </w:r>
      <w:proofErr w:type="spellStart"/>
      <w:r w:rsidR="00643637" w:rsidRPr="006444A9">
        <w:rPr>
          <w:rFonts w:ascii="Times New Roman" w:hAnsi="Times New Roman"/>
          <w:sz w:val="24"/>
          <w:szCs w:val="24"/>
        </w:rPr>
        <w:t>Brunamonti</w:t>
      </w:r>
      <w:proofErr w:type="spellEnd"/>
      <w:r w:rsidR="00643637" w:rsidRPr="006444A9">
        <w:rPr>
          <w:rFonts w:ascii="Times New Roman" w:hAnsi="Times New Roman"/>
          <w:sz w:val="24"/>
          <w:szCs w:val="24"/>
        </w:rPr>
        <w:t xml:space="preserve"> et al., 2018</w:t>
      </w:r>
      <w:r w:rsidR="00BE44B5" w:rsidRPr="006444A9">
        <w:rPr>
          <w:rFonts w:ascii="Times New Roman" w:hAnsi="Times New Roman"/>
          <w:sz w:val="24"/>
          <w:szCs w:val="24"/>
        </w:rPr>
        <w:t>).</w:t>
      </w:r>
      <w:r>
        <w:rPr>
          <w:rFonts w:ascii="Times New Roman" w:hAnsi="Times New Roman"/>
          <w:sz w:val="24"/>
          <w:szCs w:val="24"/>
        </w:rPr>
        <w:t xml:space="preserve"> </w:t>
      </w:r>
      <w:r w:rsidR="003D242D">
        <w:rPr>
          <w:rFonts w:ascii="Times New Roman" w:hAnsi="Times New Roman"/>
          <w:sz w:val="24"/>
          <w:szCs w:val="24"/>
        </w:rPr>
        <w:t xml:space="preserve">However, what dynamical aspect separates the ATAL </w:t>
      </w:r>
      <w:r w:rsidR="00043447">
        <w:rPr>
          <w:rFonts w:ascii="Times New Roman" w:hAnsi="Times New Roman"/>
          <w:sz w:val="24"/>
          <w:szCs w:val="24"/>
        </w:rPr>
        <w:t>from</w:t>
      </w:r>
      <w:r w:rsidR="003D242D">
        <w:rPr>
          <w:rFonts w:ascii="Times New Roman" w:hAnsi="Times New Roman"/>
          <w:sz w:val="24"/>
          <w:szCs w:val="24"/>
        </w:rPr>
        <w:t xml:space="preserve"> the </w:t>
      </w:r>
      <w:proofErr w:type="spellStart"/>
      <w:r w:rsidR="003D242D">
        <w:rPr>
          <w:rFonts w:ascii="Times New Roman" w:hAnsi="Times New Roman"/>
          <w:sz w:val="24"/>
          <w:szCs w:val="24"/>
        </w:rPr>
        <w:t>well known</w:t>
      </w:r>
      <w:proofErr w:type="spellEnd"/>
      <w:r w:rsidR="003D242D">
        <w:rPr>
          <w:rFonts w:ascii="Times New Roman" w:hAnsi="Times New Roman"/>
          <w:sz w:val="24"/>
          <w:szCs w:val="24"/>
        </w:rPr>
        <w:t xml:space="preserve"> </w:t>
      </w:r>
      <w:proofErr w:type="spellStart"/>
      <w:r w:rsidR="003D242D">
        <w:rPr>
          <w:rFonts w:ascii="Times New Roman" w:hAnsi="Times New Roman"/>
          <w:sz w:val="24"/>
          <w:szCs w:val="24"/>
        </w:rPr>
        <w:t>Jungi</w:t>
      </w:r>
      <w:proofErr w:type="spellEnd"/>
      <w:r w:rsidR="003D242D">
        <w:rPr>
          <w:rFonts w:ascii="Times New Roman" w:hAnsi="Times New Roman"/>
          <w:sz w:val="24"/>
          <w:szCs w:val="24"/>
        </w:rPr>
        <w:t xml:space="preserve"> layer is not clear. </w:t>
      </w:r>
      <w:bookmarkEnd w:id="1"/>
      <w:bookmarkEnd w:id="5"/>
      <w:r w:rsidR="007F2F01" w:rsidRPr="006444A9">
        <w:rPr>
          <w:rFonts w:ascii="Times New Roman" w:hAnsi="Times New Roman"/>
          <w:sz w:val="24"/>
          <w:szCs w:val="24"/>
        </w:rPr>
        <w:t>In the present study, we define the upper boundary of the ATAL based on the atmospheric stability, which is derived from the</w:t>
      </w:r>
      <w:r w:rsidR="006E032A" w:rsidRPr="006444A9">
        <w:rPr>
          <w:rFonts w:ascii="Times New Roman" w:hAnsi="Times New Roman"/>
          <w:sz w:val="24"/>
          <w:szCs w:val="24"/>
        </w:rPr>
        <w:t xml:space="preserve"> </w:t>
      </w:r>
      <w:r w:rsidR="00B95ED2" w:rsidRPr="006444A9">
        <w:rPr>
          <w:rFonts w:ascii="Times New Roman" w:hAnsi="Times New Roman"/>
          <w:sz w:val="24"/>
          <w:szCs w:val="24"/>
        </w:rPr>
        <w:t>balloon-borne</w:t>
      </w:r>
      <w:r w:rsidR="006006E0" w:rsidRPr="006444A9">
        <w:rPr>
          <w:rFonts w:ascii="Times New Roman" w:hAnsi="Times New Roman"/>
          <w:sz w:val="24"/>
          <w:szCs w:val="24"/>
        </w:rPr>
        <w:t xml:space="preserve"> in situ and spaceborne measurements. </w:t>
      </w:r>
      <w:r w:rsidR="000B4683" w:rsidRPr="006444A9">
        <w:rPr>
          <w:rFonts w:ascii="Times New Roman" w:hAnsi="Times New Roman"/>
          <w:sz w:val="24"/>
          <w:szCs w:val="24"/>
        </w:rPr>
        <w:t xml:space="preserve">The rest of the paper is organized as follows. </w:t>
      </w:r>
      <w:r w:rsidR="001510F6" w:rsidRPr="006444A9">
        <w:rPr>
          <w:rFonts w:ascii="Times New Roman" w:hAnsi="Times New Roman"/>
          <w:sz w:val="24"/>
          <w:szCs w:val="24"/>
        </w:rPr>
        <w:t xml:space="preserve">Section 2 outlines </w:t>
      </w:r>
      <w:r w:rsidR="000B4683" w:rsidRPr="006444A9">
        <w:rPr>
          <w:rFonts w:ascii="Times New Roman" w:hAnsi="Times New Roman"/>
          <w:sz w:val="24"/>
          <w:szCs w:val="24"/>
        </w:rPr>
        <w:t xml:space="preserve">the data sets used for the present study. Section 3 comprises the </w:t>
      </w:r>
      <w:r w:rsidR="00271BAC" w:rsidRPr="006444A9">
        <w:rPr>
          <w:rFonts w:ascii="Times New Roman" w:hAnsi="Times New Roman"/>
          <w:sz w:val="24"/>
          <w:szCs w:val="24"/>
        </w:rPr>
        <w:t>methodology</w:t>
      </w:r>
      <w:r w:rsidR="000B4683" w:rsidRPr="006444A9">
        <w:rPr>
          <w:rFonts w:ascii="Times New Roman" w:hAnsi="Times New Roman"/>
          <w:sz w:val="24"/>
          <w:szCs w:val="24"/>
        </w:rPr>
        <w:t xml:space="preserve"> </w:t>
      </w:r>
      <w:r w:rsidR="00271BAC" w:rsidRPr="006444A9">
        <w:rPr>
          <w:rFonts w:ascii="Times New Roman" w:hAnsi="Times New Roman"/>
          <w:sz w:val="24"/>
          <w:szCs w:val="24"/>
        </w:rPr>
        <w:t xml:space="preserve">adopted </w:t>
      </w:r>
      <w:r w:rsidR="000B4683" w:rsidRPr="006444A9">
        <w:rPr>
          <w:rFonts w:ascii="Times New Roman" w:hAnsi="Times New Roman"/>
          <w:sz w:val="24"/>
          <w:szCs w:val="24"/>
        </w:rPr>
        <w:t xml:space="preserve">to identify the </w:t>
      </w:r>
      <w:r w:rsidR="00271BAC" w:rsidRPr="006444A9">
        <w:rPr>
          <w:rFonts w:ascii="Times New Roman" w:hAnsi="Times New Roman"/>
          <w:sz w:val="24"/>
          <w:szCs w:val="24"/>
        </w:rPr>
        <w:t>ATAL top boundary</w:t>
      </w:r>
      <w:r w:rsidR="000E091B">
        <w:rPr>
          <w:rFonts w:ascii="Times New Roman" w:hAnsi="Times New Roman"/>
          <w:sz w:val="24"/>
          <w:szCs w:val="24"/>
        </w:rPr>
        <w:t>,</w:t>
      </w:r>
      <w:r w:rsidR="00271BAC" w:rsidRPr="006444A9">
        <w:rPr>
          <w:rFonts w:ascii="Times New Roman" w:hAnsi="Times New Roman"/>
          <w:sz w:val="24"/>
          <w:szCs w:val="24"/>
        </w:rPr>
        <w:t xml:space="preserve"> followed by the description of the results. Summary and discussion </w:t>
      </w:r>
      <w:r w:rsidR="00F80E86" w:rsidRPr="006444A9">
        <w:rPr>
          <w:rFonts w:ascii="Times New Roman" w:hAnsi="Times New Roman"/>
          <w:sz w:val="24"/>
          <w:szCs w:val="24"/>
        </w:rPr>
        <w:t>are</w:t>
      </w:r>
      <w:r w:rsidR="00271BAC" w:rsidRPr="006444A9">
        <w:rPr>
          <w:rFonts w:ascii="Times New Roman" w:hAnsi="Times New Roman"/>
          <w:sz w:val="24"/>
          <w:szCs w:val="24"/>
        </w:rPr>
        <w:t xml:space="preserve"> provided in Section 4</w:t>
      </w:r>
      <w:r w:rsidR="000E091B">
        <w:rPr>
          <w:rFonts w:ascii="Times New Roman" w:hAnsi="Times New Roman"/>
          <w:sz w:val="24"/>
          <w:szCs w:val="24"/>
        </w:rPr>
        <w:t>,</w:t>
      </w:r>
      <w:r w:rsidR="00271BAC" w:rsidRPr="006444A9">
        <w:rPr>
          <w:rFonts w:ascii="Times New Roman" w:hAnsi="Times New Roman"/>
          <w:sz w:val="24"/>
          <w:szCs w:val="24"/>
        </w:rPr>
        <w:t xml:space="preserve"> and finally</w:t>
      </w:r>
      <w:r w:rsidR="00B10E88" w:rsidRPr="006444A9">
        <w:rPr>
          <w:rFonts w:ascii="Times New Roman" w:hAnsi="Times New Roman"/>
          <w:sz w:val="24"/>
          <w:szCs w:val="24"/>
        </w:rPr>
        <w:t>,</w:t>
      </w:r>
      <w:r w:rsidR="00271BAC" w:rsidRPr="006444A9">
        <w:rPr>
          <w:rFonts w:ascii="Times New Roman" w:hAnsi="Times New Roman"/>
          <w:sz w:val="24"/>
          <w:szCs w:val="24"/>
        </w:rPr>
        <w:t xml:space="preserve"> major conclusions</w:t>
      </w:r>
      <w:r w:rsidR="005D0A34" w:rsidRPr="006444A9">
        <w:rPr>
          <w:rFonts w:ascii="Times New Roman" w:hAnsi="Times New Roman"/>
          <w:sz w:val="24"/>
          <w:szCs w:val="24"/>
        </w:rPr>
        <w:t xml:space="preserve"> for the present study are</w:t>
      </w:r>
      <w:r w:rsidR="00271BAC" w:rsidRPr="006444A9">
        <w:rPr>
          <w:rFonts w:ascii="Times New Roman" w:hAnsi="Times New Roman"/>
          <w:sz w:val="24"/>
          <w:szCs w:val="24"/>
        </w:rPr>
        <w:t xml:space="preserve"> drawn in Section 5. </w:t>
      </w:r>
    </w:p>
    <w:p w14:paraId="694C640C" w14:textId="77777777" w:rsidR="003D242D" w:rsidRDefault="003D242D">
      <w:pPr>
        <w:spacing w:after="0" w:line="240" w:lineRule="auto"/>
        <w:rPr>
          <w:rFonts w:ascii="Times New Roman" w:hAnsi="Times New Roman"/>
          <w:sz w:val="24"/>
          <w:szCs w:val="24"/>
        </w:rPr>
      </w:pPr>
      <w:r>
        <w:rPr>
          <w:rFonts w:ascii="Times New Roman" w:hAnsi="Times New Roman"/>
          <w:sz w:val="24"/>
          <w:szCs w:val="24"/>
        </w:rPr>
        <w:br w:type="page"/>
      </w:r>
    </w:p>
    <w:bookmarkEnd w:id="4"/>
    <w:p w14:paraId="1A36524F" w14:textId="77777777" w:rsidR="00092C1C" w:rsidRPr="006444A9" w:rsidRDefault="00092C1C" w:rsidP="00575A6A">
      <w:pPr>
        <w:spacing w:after="0" w:line="480" w:lineRule="auto"/>
        <w:jc w:val="both"/>
        <w:rPr>
          <w:rFonts w:ascii="Times New Roman" w:hAnsi="Times New Roman"/>
          <w:b/>
          <w:bCs/>
          <w:sz w:val="24"/>
          <w:szCs w:val="24"/>
        </w:rPr>
      </w:pPr>
      <w:r w:rsidRPr="006444A9">
        <w:rPr>
          <w:rFonts w:ascii="Times New Roman" w:hAnsi="Times New Roman"/>
          <w:b/>
          <w:bCs/>
          <w:sz w:val="24"/>
          <w:szCs w:val="24"/>
        </w:rPr>
        <w:lastRenderedPageBreak/>
        <w:t>2 Data and methodology</w:t>
      </w:r>
    </w:p>
    <w:p w14:paraId="31006D6D" w14:textId="5FCC59F6" w:rsidR="00322F7D" w:rsidRPr="006444A9" w:rsidRDefault="00D31911" w:rsidP="00575A6A">
      <w:pPr>
        <w:spacing w:after="0" w:line="480" w:lineRule="auto"/>
        <w:ind w:firstLine="720"/>
        <w:jc w:val="both"/>
        <w:rPr>
          <w:rFonts w:ascii="Times New Roman" w:hAnsi="Times New Roman"/>
          <w:sz w:val="24"/>
          <w:szCs w:val="24"/>
        </w:rPr>
      </w:pPr>
      <w:r w:rsidRPr="006444A9">
        <w:rPr>
          <w:rFonts w:ascii="Times New Roman" w:hAnsi="Times New Roman"/>
          <w:sz w:val="24"/>
          <w:szCs w:val="24"/>
        </w:rPr>
        <w:t>In this paper</w:t>
      </w:r>
      <w:r w:rsidR="004F4409" w:rsidRPr="006444A9">
        <w:rPr>
          <w:rFonts w:ascii="Times New Roman" w:hAnsi="Times New Roman"/>
          <w:sz w:val="24"/>
          <w:szCs w:val="24"/>
        </w:rPr>
        <w:t>,</w:t>
      </w:r>
      <w:r w:rsidRPr="006444A9">
        <w:rPr>
          <w:rFonts w:ascii="Times New Roman" w:hAnsi="Times New Roman"/>
          <w:sz w:val="24"/>
          <w:szCs w:val="24"/>
        </w:rPr>
        <w:t xml:space="preserve"> we used multiple in-situ observations </w:t>
      </w:r>
      <w:r w:rsidR="00322F7D" w:rsidRPr="006444A9">
        <w:rPr>
          <w:rFonts w:ascii="Times New Roman" w:hAnsi="Times New Roman"/>
          <w:sz w:val="24"/>
          <w:szCs w:val="24"/>
        </w:rPr>
        <w:t xml:space="preserve">from </w:t>
      </w:r>
      <w:r w:rsidR="004F4409" w:rsidRPr="006444A9">
        <w:rPr>
          <w:rFonts w:ascii="Times New Roman" w:hAnsi="Times New Roman"/>
          <w:sz w:val="24"/>
          <w:szCs w:val="24"/>
        </w:rPr>
        <w:t xml:space="preserve">the </w:t>
      </w:r>
      <w:r w:rsidR="00322F7D" w:rsidRPr="006444A9">
        <w:rPr>
          <w:rFonts w:ascii="Times New Roman" w:hAnsi="Times New Roman"/>
          <w:sz w:val="24"/>
          <w:szCs w:val="24"/>
        </w:rPr>
        <w:t>BATAL campaign conducted</w:t>
      </w:r>
      <w:r w:rsidRPr="006444A9">
        <w:rPr>
          <w:rFonts w:ascii="Times New Roman" w:hAnsi="Times New Roman"/>
          <w:sz w:val="24"/>
          <w:szCs w:val="24"/>
        </w:rPr>
        <w:t xml:space="preserve"> during 2014 – 2019 </w:t>
      </w:r>
      <w:r w:rsidR="00322F7D" w:rsidRPr="006444A9">
        <w:rPr>
          <w:rFonts w:ascii="Times New Roman" w:hAnsi="Times New Roman"/>
          <w:sz w:val="24"/>
          <w:szCs w:val="24"/>
        </w:rPr>
        <w:t>(Vernier et al., 201</w:t>
      </w:r>
      <w:r w:rsidR="006E04D5" w:rsidRPr="006444A9">
        <w:rPr>
          <w:rFonts w:ascii="Times New Roman" w:hAnsi="Times New Roman"/>
          <w:sz w:val="24"/>
          <w:szCs w:val="24"/>
        </w:rPr>
        <w:t>8</w:t>
      </w:r>
      <w:r w:rsidR="00487F42" w:rsidRPr="006444A9">
        <w:rPr>
          <w:rFonts w:ascii="Times New Roman" w:hAnsi="Times New Roman"/>
          <w:sz w:val="24"/>
          <w:szCs w:val="24"/>
        </w:rPr>
        <w:t xml:space="preserve">) and satellite observations </w:t>
      </w:r>
      <w:r w:rsidRPr="006444A9">
        <w:rPr>
          <w:rFonts w:ascii="Times New Roman" w:hAnsi="Times New Roman"/>
          <w:sz w:val="24"/>
          <w:szCs w:val="24"/>
        </w:rPr>
        <w:t xml:space="preserve">to derive the top of the ATAL from </w:t>
      </w:r>
      <w:r w:rsidR="00322F7D" w:rsidRPr="006444A9">
        <w:rPr>
          <w:rFonts w:ascii="Times New Roman" w:hAnsi="Times New Roman"/>
          <w:sz w:val="24"/>
          <w:szCs w:val="24"/>
        </w:rPr>
        <w:t xml:space="preserve">the </w:t>
      </w:r>
      <w:r w:rsidRPr="006444A9">
        <w:rPr>
          <w:rFonts w:ascii="Times New Roman" w:hAnsi="Times New Roman"/>
          <w:sz w:val="24"/>
          <w:szCs w:val="24"/>
        </w:rPr>
        <w:t>basic atmospheric</w:t>
      </w:r>
      <w:r w:rsidR="00484AA3" w:rsidRPr="006444A9">
        <w:rPr>
          <w:rFonts w:ascii="Times New Roman" w:hAnsi="Times New Roman"/>
          <w:sz w:val="24"/>
          <w:szCs w:val="24"/>
        </w:rPr>
        <w:t xml:space="preserve"> parameters</w:t>
      </w:r>
      <w:r w:rsidRPr="006444A9">
        <w:rPr>
          <w:rFonts w:ascii="Times New Roman" w:hAnsi="Times New Roman"/>
          <w:sz w:val="24"/>
          <w:szCs w:val="24"/>
        </w:rPr>
        <w:t>.</w:t>
      </w:r>
      <w:r w:rsidR="00664154" w:rsidRPr="006444A9">
        <w:rPr>
          <w:rFonts w:ascii="Times New Roman" w:hAnsi="Times New Roman"/>
          <w:sz w:val="24"/>
          <w:szCs w:val="24"/>
        </w:rPr>
        <w:t xml:space="preserve"> The top of the ATAL is delineated based on the static stability criteria (</w:t>
      </w:r>
      <w:proofErr w:type="spellStart"/>
      <w:r w:rsidR="00664154" w:rsidRPr="006444A9">
        <w:rPr>
          <w:rFonts w:ascii="Times New Roman" w:hAnsi="Times New Roman"/>
          <w:sz w:val="24"/>
          <w:szCs w:val="24"/>
        </w:rPr>
        <w:t>Sunilkumar</w:t>
      </w:r>
      <w:proofErr w:type="spellEnd"/>
      <w:r w:rsidR="00664154" w:rsidRPr="006444A9">
        <w:rPr>
          <w:rFonts w:ascii="Times New Roman" w:hAnsi="Times New Roman"/>
          <w:sz w:val="24"/>
          <w:szCs w:val="24"/>
        </w:rPr>
        <w:t xml:space="preserve"> et al., 2017, </w:t>
      </w:r>
      <w:proofErr w:type="spellStart"/>
      <w:r w:rsidR="00664154" w:rsidRPr="006444A9">
        <w:rPr>
          <w:rFonts w:ascii="Times New Roman" w:hAnsi="Times New Roman"/>
          <w:sz w:val="24"/>
          <w:szCs w:val="24"/>
        </w:rPr>
        <w:t>Gett</w:t>
      </w:r>
      <w:r w:rsidR="00635181" w:rsidRPr="006444A9">
        <w:rPr>
          <w:rFonts w:ascii="Times New Roman" w:hAnsi="Times New Roman"/>
          <w:sz w:val="24"/>
          <w:szCs w:val="24"/>
        </w:rPr>
        <w:t>e</w:t>
      </w:r>
      <w:r w:rsidR="00664154" w:rsidRPr="006444A9">
        <w:rPr>
          <w:rFonts w:ascii="Times New Roman" w:hAnsi="Times New Roman"/>
          <w:sz w:val="24"/>
          <w:szCs w:val="24"/>
        </w:rPr>
        <w:t>leman</w:t>
      </w:r>
      <w:proofErr w:type="spellEnd"/>
      <w:r w:rsidR="00664154" w:rsidRPr="006444A9">
        <w:rPr>
          <w:rFonts w:ascii="Times New Roman" w:hAnsi="Times New Roman"/>
          <w:sz w:val="24"/>
          <w:szCs w:val="24"/>
        </w:rPr>
        <w:t xml:space="preserve"> and Wang, 2015, </w:t>
      </w:r>
      <w:proofErr w:type="spellStart"/>
      <w:r w:rsidR="00664154" w:rsidRPr="006444A9">
        <w:rPr>
          <w:rFonts w:ascii="Times New Roman" w:hAnsi="Times New Roman"/>
          <w:sz w:val="24"/>
          <w:szCs w:val="24"/>
        </w:rPr>
        <w:t>Birner</w:t>
      </w:r>
      <w:proofErr w:type="spellEnd"/>
      <w:r w:rsidR="00664154" w:rsidRPr="006444A9">
        <w:rPr>
          <w:rFonts w:ascii="Times New Roman" w:hAnsi="Times New Roman"/>
          <w:sz w:val="24"/>
          <w:szCs w:val="24"/>
        </w:rPr>
        <w:t xml:space="preserve"> et al., 2002) using radiosonde observations over </w:t>
      </w:r>
      <w:r w:rsidR="008542C7" w:rsidRPr="006444A9">
        <w:rPr>
          <w:rFonts w:ascii="Times New Roman" w:hAnsi="Times New Roman"/>
          <w:sz w:val="24"/>
          <w:szCs w:val="24"/>
        </w:rPr>
        <w:t>Gadanki (13.45</w:t>
      </w:r>
      <w:r w:rsidR="008542C7" w:rsidRPr="006444A9">
        <w:rPr>
          <w:rFonts w:ascii="Times New Roman" w:hAnsi="Times New Roman"/>
          <w:sz w:val="24"/>
          <w:szCs w:val="24"/>
          <w:vertAlign w:val="superscript"/>
        </w:rPr>
        <w:t>o</w:t>
      </w:r>
      <w:r w:rsidR="008542C7" w:rsidRPr="006444A9">
        <w:rPr>
          <w:rFonts w:ascii="Times New Roman" w:hAnsi="Times New Roman"/>
          <w:sz w:val="24"/>
          <w:szCs w:val="24"/>
        </w:rPr>
        <w:t xml:space="preserve"> N, 79.18</w:t>
      </w:r>
      <w:r w:rsidR="008542C7" w:rsidRPr="006444A9">
        <w:rPr>
          <w:rFonts w:ascii="Times New Roman" w:hAnsi="Times New Roman"/>
          <w:sz w:val="24"/>
          <w:szCs w:val="24"/>
          <w:vertAlign w:val="superscript"/>
        </w:rPr>
        <w:t>o</w:t>
      </w:r>
      <w:r w:rsidR="008542C7" w:rsidRPr="006444A9">
        <w:rPr>
          <w:rFonts w:ascii="Times New Roman" w:hAnsi="Times New Roman"/>
          <w:sz w:val="24"/>
          <w:szCs w:val="24"/>
        </w:rPr>
        <w:t xml:space="preserve"> E), Hyderabad (17.47</w:t>
      </w:r>
      <w:r w:rsidR="008542C7" w:rsidRPr="006444A9">
        <w:rPr>
          <w:rFonts w:ascii="Times New Roman" w:hAnsi="Times New Roman"/>
          <w:sz w:val="24"/>
          <w:szCs w:val="24"/>
          <w:vertAlign w:val="superscript"/>
        </w:rPr>
        <w:t>o</w:t>
      </w:r>
      <w:r w:rsidR="008542C7" w:rsidRPr="006444A9">
        <w:rPr>
          <w:rFonts w:ascii="Times New Roman" w:hAnsi="Times New Roman"/>
          <w:sz w:val="24"/>
          <w:szCs w:val="24"/>
        </w:rPr>
        <w:t xml:space="preserve"> N, 78.58</w:t>
      </w:r>
      <w:r w:rsidR="008542C7" w:rsidRPr="006444A9">
        <w:rPr>
          <w:rFonts w:ascii="Times New Roman" w:hAnsi="Times New Roman"/>
          <w:sz w:val="24"/>
          <w:szCs w:val="24"/>
          <w:vertAlign w:val="superscript"/>
        </w:rPr>
        <w:t>o</w:t>
      </w:r>
      <w:r w:rsidR="008542C7" w:rsidRPr="006444A9">
        <w:rPr>
          <w:rFonts w:ascii="Times New Roman" w:hAnsi="Times New Roman"/>
          <w:sz w:val="24"/>
          <w:szCs w:val="24"/>
        </w:rPr>
        <w:t xml:space="preserve"> E) and Varanasi (25.27</w:t>
      </w:r>
      <w:r w:rsidR="008542C7" w:rsidRPr="006444A9">
        <w:rPr>
          <w:rFonts w:ascii="Times New Roman" w:hAnsi="Times New Roman"/>
          <w:sz w:val="24"/>
          <w:szCs w:val="24"/>
          <w:vertAlign w:val="superscript"/>
        </w:rPr>
        <w:t>o</w:t>
      </w:r>
      <w:r w:rsidR="008542C7" w:rsidRPr="006444A9">
        <w:rPr>
          <w:rFonts w:ascii="Times New Roman" w:hAnsi="Times New Roman"/>
          <w:sz w:val="24"/>
          <w:szCs w:val="24"/>
        </w:rPr>
        <w:t xml:space="preserve"> N, 82.99</w:t>
      </w:r>
      <w:r w:rsidR="008542C7" w:rsidRPr="006444A9">
        <w:rPr>
          <w:rFonts w:ascii="Times New Roman" w:hAnsi="Times New Roman"/>
          <w:sz w:val="24"/>
          <w:szCs w:val="24"/>
          <w:vertAlign w:val="superscript"/>
        </w:rPr>
        <w:t>o</w:t>
      </w:r>
      <w:r w:rsidR="008542C7" w:rsidRPr="006444A9">
        <w:rPr>
          <w:rFonts w:ascii="Times New Roman" w:hAnsi="Times New Roman"/>
          <w:sz w:val="24"/>
          <w:szCs w:val="24"/>
        </w:rPr>
        <w:t xml:space="preserve"> E)</w:t>
      </w:r>
      <w:r w:rsidR="00664154" w:rsidRPr="006444A9">
        <w:rPr>
          <w:rFonts w:ascii="Times New Roman" w:hAnsi="Times New Roman"/>
          <w:sz w:val="24"/>
          <w:szCs w:val="24"/>
        </w:rPr>
        <w:t xml:space="preserve"> along with supporting </w:t>
      </w:r>
      <w:r w:rsidR="00B95ED2" w:rsidRPr="006444A9">
        <w:rPr>
          <w:rFonts w:ascii="Times New Roman" w:hAnsi="Times New Roman"/>
          <w:sz w:val="24"/>
          <w:szCs w:val="24"/>
        </w:rPr>
        <w:t xml:space="preserve">balloon-borne </w:t>
      </w:r>
      <w:r w:rsidR="00664154" w:rsidRPr="006444A9">
        <w:rPr>
          <w:rFonts w:ascii="Times New Roman" w:hAnsi="Times New Roman"/>
          <w:sz w:val="24"/>
          <w:szCs w:val="24"/>
        </w:rPr>
        <w:t xml:space="preserve">aerosol backscatter, water vapor and ozone observations. </w:t>
      </w:r>
      <w:r w:rsidR="00044A4E">
        <w:rPr>
          <w:rFonts w:ascii="Times New Roman" w:hAnsi="Times New Roman"/>
          <w:sz w:val="24"/>
          <w:szCs w:val="24"/>
        </w:rPr>
        <w:t xml:space="preserve">The </w:t>
      </w:r>
      <w:r w:rsidR="00FF2398">
        <w:rPr>
          <w:rFonts w:ascii="Times New Roman" w:hAnsi="Times New Roman"/>
          <w:sz w:val="24"/>
          <w:szCs w:val="24"/>
        </w:rPr>
        <w:t>geographical</w:t>
      </w:r>
      <w:r w:rsidR="00044A4E">
        <w:rPr>
          <w:rFonts w:ascii="Times New Roman" w:hAnsi="Times New Roman"/>
          <w:sz w:val="24"/>
          <w:szCs w:val="24"/>
        </w:rPr>
        <w:t xml:space="preserve"> location of the launching sites </w:t>
      </w:r>
      <w:r w:rsidR="00FF2398">
        <w:rPr>
          <w:rFonts w:ascii="Times New Roman" w:hAnsi="Times New Roman"/>
          <w:sz w:val="24"/>
          <w:szCs w:val="24"/>
        </w:rPr>
        <w:t>is</w:t>
      </w:r>
      <w:r w:rsidR="00044A4E">
        <w:rPr>
          <w:rFonts w:ascii="Times New Roman" w:hAnsi="Times New Roman"/>
          <w:sz w:val="24"/>
          <w:szCs w:val="24"/>
        </w:rPr>
        <w:t xml:space="preserve"> shown in Figure 1</w:t>
      </w:r>
      <w:r w:rsidR="005677BB">
        <w:rPr>
          <w:rFonts w:ascii="Times New Roman" w:hAnsi="Times New Roman"/>
          <w:sz w:val="24"/>
          <w:szCs w:val="24"/>
        </w:rPr>
        <w:t>,</w:t>
      </w:r>
      <w:r w:rsidR="0004270E">
        <w:rPr>
          <w:rFonts w:ascii="Times New Roman" w:hAnsi="Times New Roman"/>
          <w:sz w:val="24"/>
          <w:szCs w:val="24"/>
        </w:rPr>
        <w:t xml:space="preserve"> and the details of the sondes used in the present study </w:t>
      </w:r>
      <w:r w:rsidR="00565FA4">
        <w:rPr>
          <w:rFonts w:ascii="Times New Roman" w:hAnsi="Times New Roman"/>
          <w:sz w:val="24"/>
          <w:szCs w:val="24"/>
        </w:rPr>
        <w:t>are</w:t>
      </w:r>
      <w:r w:rsidR="0004270E">
        <w:rPr>
          <w:rFonts w:ascii="Times New Roman" w:hAnsi="Times New Roman"/>
          <w:sz w:val="24"/>
          <w:szCs w:val="24"/>
        </w:rPr>
        <w:t xml:space="preserve"> </w:t>
      </w:r>
      <w:r w:rsidR="008B0A11">
        <w:rPr>
          <w:rFonts w:ascii="Times New Roman" w:hAnsi="Times New Roman"/>
          <w:sz w:val="24"/>
          <w:szCs w:val="24"/>
        </w:rPr>
        <w:t>p</w:t>
      </w:r>
      <w:r w:rsidR="0004270E">
        <w:rPr>
          <w:rFonts w:ascii="Times New Roman" w:hAnsi="Times New Roman"/>
          <w:sz w:val="24"/>
          <w:szCs w:val="24"/>
        </w:rPr>
        <w:t xml:space="preserve">rovided in Table 1. </w:t>
      </w:r>
      <w:r w:rsidR="009377C9" w:rsidRPr="006444A9">
        <w:rPr>
          <w:rFonts w:ascii="Times New Roman" w:hAnsi="Times New Roman"/>
          <w:sz w:val="24"/>
          <w:szCs w:val="24"/>
        </w:rPr>
        <w:t xml:space="preserve">Tropopause parameters and </w:t>
      </w:r>
      <w:r w:rsidR="004F4409" w:rsidRPr="006444A9">
        <w:rPr>
          <w:rFonts w:ascii="Times New Roman" w:hAnsi="Times New Roman"/>
          <w:sz w:val="24"/>
          <w:szCs w:val="24"/>
        </w:rPr>
        <w:t>their</w:t>
      </w:r>
      <w:r w:rsidR="009377C9" w:rsidRPr="006444A9">
        <w:rPr>
          <w:rFonts w:ascii="Times New Roman" w:hAnsi="Times New Roman"/>
          <w:sz w:val="24"/>
          <w:szCs w:val="24"/>
        </w:rPr>
        <w:t xml:space="preserve"> detection </w:t>
      </w:r>
      <w:r w:rsidR="00A72819">
        <w:rPr>
          <w:rFonts w:ascii="Times New Roman" w:hAnsi="Times New Roman"/>
          <w:sz w:val="24"/>
          <w:szCs w:val="24"/>
        </w:rPr>
        <w:t xml:space="preserve">criteria </w:t>
      </w:r>
      <w:r w:rsidR="009377C9" w:rsidRPr="006444A9">
        <w:rPr>
          <w:rFonts w:ascii="Times New Roman" w:hAnsi="Times New Roman"/>
          <w:sz w:val="24"/>
          <w:szCs w:val="24"/>
        </w:rPr>
        <w:t xml:space="preserve">are discussed in </w:t>
      </w:r>
      <w:r w:rsidR="00664154" w:rsidRPr="006444A9">
        <w:rPr>
          <w:rFonts w:ascii="Times New Roman" w:hAnsi="Times New Roman"/>
          <w:sz w:val="24"/>
          <w:szCs w:val="24"/>
        </w:rPr>
        <w:t xml:space="preserve">section </w:t>
      </w:r>
      <w:r w:rsidR="00AE67D3">
        <w:rPr>
          <w:rFonts w:ascii="Times New Roman" w:hAnsi="Times New Roman"/>
          <w:sz w:val="24"/>
          <w:szCs w:val="24"/>
        </w:rPr>
        <w:t>2</w:t>
      </w:r>
      <w:r w:rsidR="00664154" w:rsidRPr="006444A9">
        <w:rPr>
          <w:rFonts w:ascii="Times New Roman" w:hAnsi="Times New Roman"/>
          <w:sz w:val="24"/>
          <w:szCs w:val="24"/>
        </w:rPr>
        <w:t>.</w:t>
      </w:r>
      <w:r w:rsidR="0078179C">
        <w:rPr>
          <w:rFonts w:ascii="Times New Roman" w:hAnsi="Times New Roman"/>
          <w:sz w:val="24"/>
          <w:szCs w:val="24"/>
        </w:rPr>
        <w:t>7</w:t>
      </w:r>
      <w:r w:rsidR="009B28B7" w:rsidRPr="006444A9">
        <w:rPr>
          <w:rFonts w:ascii="Times New Roman" w:hAnsi="Times New Roman"/>
          <w:sz w:val="24"/>
          <w:szCs w:val="24"/>
        </w:rPr>
        <w:t>.</w:t>
      </w:r>
      <w:r w:rsidR="009377C9" w:rsidRPr="006444A9">
        <w:rPr>
          <w:rFonts w:ascii="Times New Roman" w:hAnsi="Times New Roman"/>
          <w:sz w:val="24"/>
          <w:szCs w:val="24"/>
        </w:rPr>
        <w:t xml:space="preserve"> </w:t>
      </w:r>
    </w:p>
    <w:p w14:paraId="7872C86F" w14:textId="77777777" w:rsidR="00707476" w:rsidRPr="006444A9" w:rsidRDefault="00707476" w:rsidP="00AA2F30">
      <w:pPr>
        <w:spacing w:before="240" w:after="240" w:line="480" w:lineRule="auto"/>
        <w:jc w:val="both"/>
        <w:rPr>
          <w:rFonts w:ascii="Times New Roman" w:hAnsi="Times New Roman"/>
          <w:b/>
          <w:bCs/>
          <w:sz w:val="24"/>
          <w:szCs w:val="24"/>
        </w:rPr>
      </w:pPr>
      <w:r w:rsidRPr="006444A9">
        <w:rPr>
          <w:rFonts w:ascii="Times New Roman" w:hAnsi="Times New Roman"/>
          <w:b/>
          <w:bCs/>
          <w:sz w:val="24"/>
          <w:szCs w:val="24"/>
        </w:rPr>
        <w:t>2.1 Radiosonde and Ozonesonde</w:t>
      </w:r>
    </w:p>
    <w:p w14:paraId="6680425B" w14:textId="342E38EB" w:rsidR="00090DA0" w:rsidRPr="006444A9" w:rsidRDefault="00B148C6" w:rsidP="00AA2F30">
      <w:pPr>
        <w:spacing w:line="480" w:lineRule="auto"/>
        <w:ind w:firstLine="720"/>
        <w:jc w:val="both"/>
        <w:rPr>
          <w:rFonts w:ascii="Times New Roman" w:hAnsi="Times New Roman"/>
          <w:sz w:val="24"/>
          <w:szCs w:val="24"/>
        </w:rPr>
      </w:pPr>
      <w:r w:rsidRPr="006444A9">
        <w:rPr>
          <w:rFonts w:ascii="Times New Roman" w:hAnsi="Times New Roman"/>
          <w:sz w:val="24"/>
          <w:szCs w:val="24"/>
        </w:rPr>
        <w:t xml:space="preserve">We used both Meisei (RS-11 G) and </w:t>
      </w:r>
      <w:proofErr w:type="spellStart"/>
      <w:r w:rsidRPr="006444A9">
        <w:rPr>
          <w:rFonts w:ascii="Times New Roman" w:hAnsi="Times New Roman"/>
          <w:sz w:val="24"/>
          <w:szCs w:val="24"/>
        </w:rPr>
        <w:t>iMet</w:t>
      </w:r>
      <w:proofErr w:type="spellEnd"/>
      <w:r w:rsidRPr="006444A9">
        <w:rPr>
          <w:rFonts w:ascii="Times New Roman" w:hAnsi="Times New Roman"/>
          <w:sz w:val="24"/>
          <w:szCs w:val="24"/>
        </w:rPr>
        <w:t xml:space="preserve"> radiosonde temperature and pressure </w:t>
      </w:r>
      <w:r w:rsidR="00090DA0" w:rsidRPr="006444A9">
        <w:rPr>
          <w:rFonts w:ascii="Times New Roman" w:hAnsi="Times New Roman"/>
          <w:sz w:val="24"/>
          <w:szCs w:val="24"/>
        </w:rPr>
        <w:t xml:space="preserve">data </w:t>
      </w:r>
      <w:r w:rsidRPr="006444A9">
        <w:rPr>
          <w:rFonts w:ascii="Times New Roman" w:hAnsi="Times New Roman"/>
          <w:sz w:val="24"/>
          <w:szCs w:val="24"/>
        </w:rPr>
        <w:t xml:space="preserve">as a function of altitude. These radiosondes measure temperature from -90 </w:t>
      </w:r>
      <w:r w:rsidRPr="006444A9">
        <w:rPr>
          <w:rFonts w:ascii="Times New Roman" w:hAnsi="Times New Roman"/>
          <w:sz w:val="24"/>
          <w:szCs w:val="24"/>
          <w:vertAlign w:val="superscript"/>
        </w:rPr>
        <w:t>o</w:t>
      </w:r>
      <w:r w:rsidRPr="006444A9">
        <w:rPr>
          <w:rFonts w:ascii="Times New Roman" w:hAnsi="Times New Roman"/>
          <w:sz w:val="24"/>
          <w:szCs w:val="24"/>
        </w:rPr>
        <w:t xml:space="preserve">C to 50 </w:t>
      </w:r>
      <w:r w:rsidRPr="006444A9">
        <w:rPr>
          <w:rFonts w:ascii="Times New Roman" w:hAnsi="Times New Roman"/>
          <w:sz w:val="24"/>
          <w:szCs w:val="24"/>
          <w:vertAlign w:val="superscript"/>
        </w:rPr>
        <w:t>o</w:t>
      </w:r>
      <w:r w:rsidRPr="006444A9">
        <w:rPr>
          <w:rFonts w:ascii="Times New Roman" w:hAnsi="Times New Roman"/>
          <w:sz w:val="24"/>
          <w:szCs w:val="24"/>
        </w:rPr>
        <w:t xml:space="preserve">C with a resolution of 0.1 </w:t>
      </w:r>
      <w:r w:rsidRPr="006444A9">
        <w:rPr>
          <w:rFonts w:ascii="Times New Roman" w:hAnsi="Times New Roman"/>
          <w:sz w:val="24"/>
          <w:szCs w:val="24"/>
          <w:vertAlign w:val="superscript"/>
        </w:rPr>
        <w:t>o</w:t>
      </w:r>
      <w:r w:rsidRPr="006444A9">
        <w:rPr>
          <w:rFonts w:ascii="Times New Roman" w:hAnsi="Times New Roman"/>
          <w:sz w:val="24"/>
          <w:szCs w:val="24"/>
        </w:rPr>
        <w:t xml:space="preserve">C and accuracy of 0.5 </w:t>
      </w:r>
      <w:r w:rsidRPr="006444A9">
        <w:rPr>
          <w:rFonts w:ascii="Times New Roman" w:hAnsi="Times New Roman"/>
          <w:sz w:val="24"/>
          <w:szCs w:val="24"/>
          <w:vertAlign w:val="superscript"/>
        </w:rPr>
        <w:t>o</w:t>
      </w:r>
      <w:r w:rsidRPr="006444A9">
        <w:rPr>
          <w:rFonts w:ascii="Times New Roman" w:hAnsi="Times New Roman"/>
          <w:sz w:val="24"/>
          <w:szCs w:val="24"/>
        </w:rPr>
        <w:t>C</w:t>
      </w:r>
      <w:r w:rsidR="00C47961" w:rsidRPr="006444A9">
        <w:rPr>
          <w:rFonts w:ascii="Times New Roman" w:hAnsi="Times New Roman"/>
          <w:sz w:val="24"/>
          <w:szCs w:val="24"/>
        </w:rPr>
        <w:t xml:space="preserve"> </w:t>
      </w:r>
      <w:r w:rsidR="00DE55A5" w:rsidRPr="006444A9">
        <w:rPr>
          <w:rFonts w:ascii="Times New Roman" w:hAnsi="Times New Roman"/>
          <w:sz w:val="24"/>
          <w:szCs w:val="24"/>
        </w:rPr>
        <w:t xml:space="preserve">at </w:t>
      </w:r>
      <w:r w:rsidR="00C47961" w:rsidRPr="006444A9">
        <w:rPr>
          <w:rFonts w:ascii="Times New Roman" w:hAnsi="Times New Roman"/>
          <w:sz w:val="24"/>
          <w:szCs w:val="24"/>
        </w:rPr>
        <w:t>a time resolution of 1s</w:t>
      </w:r>
      <w:r w:rsidRPr="006444A9">
        <w:rPr>
          <w:rFonts w:ascii="Times New Roman" w:hAnsi="Times New Roman"/>
          <w:sz w:val="24"/>
          <w:szCs w:val="24"/>
        </w:rPr>
        <w:t xml:space="preserve">. </w:t>
      </w:r>
      <w:proofErr w:type="spellStart"/>
      <w:r w:rsidR="00D80845" w:rsidRPr="006444A9">
        <w:rPr>
          <w:rFonts w:ascii="Times New Roman" w:hAnsi="Times New Roman"/>
          <w:sz w:val="24"/>
          <w:szCs w:val="24"/>
        </w:rPr>
        <w:t>iMet</w:t>
      </w:r>
      <w:proofErr w:type="spellEnd"/>
      <w:r w:rsidR="00D80845" w:rsidRPr="006444A9">
        <w:rPr>
          <w:rFonts w:ascii="Times New Roman" w:hAnsi="Times New Roman"/>
          <w:sz w:val="24"/>
          <w:szCs w:val="24"/>
        </w:rPr>
        <w:t xml:space="preserve"> </w:t>
      </w:r>
      <w:r w:rsidR="00DE55A5" w:rsidRPr="006444A9">
        <w:rPr>
          <w:rFonts w:ascii="Times New Roman" w:hAnsi="Times New Roman"/>
          <w:sz w:val="24"/>
          <w:szCs w:val="24"/>
        </w:rPr>
        <w:t>employs</w:t>
      </w:r>
      <w:r w:rsidR="00D80845" w:rsidRPr="006444A9">
        <w:rPr>
          <w:rFonts w:ascii="Times New Roman" w:hAnsi="Times New Roman"/>
          <w:sz w:val="24"/>
          <w:szCs w:val="24"/>
        </w:rPr>
        <w:t xml:space="preserve"> a piezo-resistor </w:t>
      </w:r>
      <w:r w:rsidR="005677BB">
        <w:rPr>
          <w:rFonts w:ascii="Times New Roman" w:hAnsi="Times New Roman"/>
          <w:sz w:val="24"/>
          <w:szCs w:val="24"/>
        </w:rPr>
        <w:t>to measure</w:t>
      </w:r>
      <w:r w:rsidR="00D80845" w:rsidRPr="006444A9">
        <w:rPr>
          <w:rFonts w:ascii="Times New Roman" w:hAnsi="Times New Roman"/>
          <w:sz w:val="24"/>
          <w:szCs w:val="24"/>
        </w:rPr>
        <w:t xml:space="preserve"> atmospheric pressure with an accuracy of ~1 – 2 hPa between </w:t>
      </w:r>
      <w:r w:rsidR="001721D1" w:rsidRPr="006444A9">
        <w:rPr>
          <w:rFonts w:ascii="Times New Roman" w:hAnsi="Times New Roman"/>
          <w:sz w:val="24"/>
          <w:szCs w:val="24"/>
        </w:rPr>
        <w:t xml:space="preserve">2 – 1070 hPa. </w:t>
      </w:r>
      <w:r w:rsidR="00090DA0" w:rsidRPr="006444A9">
        <w:rPr>
          <w:rFonts w:ascii="Times New Roman" w:hAnsi="Times New Roman"/>
          <w:sz w:val="24"/>
          <w:szCs w:val="24"/>
        </w:rPr>
        <w:t xml:space="preserve">Since the Meisei Radiosonde does not have a pressure sensor, it </w:t>
      </w:r>
      <w:r w:rsidR="0069253F" w:rsidRPr="006444A9">
        <w:rPr>
          <w:rFonts w:ascii="Times New Roman" w:hAnsi="Times New Roman"/>
          <w:sz w:val="24"/>
          <w:szCs w:val="24"/>
        </w:rPr>
        <w:t>derives</w:t>
      </w:r>
      <w:r w:rsidR="00090DA0" w:rsidRPr="006444A9">
        <w:rPr>
          <w:rFonts w:ascii="Times New Roman" w:hAnsi="Times New Roman"/>
          <w:sz w:val="24"/>
          <w:szCs w:val="24"/>
        </w:rPr>
        <w:t xml:space="preserve"> pressure from the observed temperature and GPS altitude</w:t>
      </w:r>
      <w:r w:rsidR="00322A77" w:rsidRPr="006444A9">
        <w:rPr>
          <w:rFonts w:ascii="Times New Roman" w:hAnsi="Times New Roman"/>
          <w:sz w:val="24"/>
          <w:szCs w:val="24"/>
        </w:rPr>
        <w:t xml:space="preserve"> with the hypsometric equation</w:t>
      </w:r>
      <w:r w:rsidR="00090DA0" w:rsidRPr="006444A9">
        <w:rPr>
          <w:rFonts w:ascii="Times New Roman" w:hAnsi="Times New Roman"/>
          <w:sz w:val="24"/>
          <w:szCs w:val="24"/>
        </w:rPr>
        <w:t xml:space="preserve">. </w:t>
      </w:r>
      <w:r w:rsidR="00CE13E4" w:rsidRPr="006444A9">
        <w:rPr>
          <w:rFonts w:ascii="Times New Roman" w:hAnsi="Times New Roman"/>
          <w:sz w:val="24"/>
          <w:szCs w:val="24"/>
        </w:rPr>
        <w:t xml:space="preserve">The ozone profile from </w:t>
      </w:r>
      <w:r w:rsidR="005677BB">
        <w:rPr>
          <w:rFonts w:ascii="Times New Roman" w:hAnsi="Times New Roman"/>
          <w:sz w:val="24"/>
          <w:szCs w:val="24"/>
        </w:rPr>
        <w:t xml:space="preserve">the </w:t>
      </w:r>
      <w:r w:rsidR="00CE13E4" w:rsidRPr="006444A9">
        <w:rPr>
          <w:rFonts w:ascii="Times New Roman" w:hAnsi="Times New Roman"/>
          <w:sz w:val="24"/>
          <w:szCs w:val="24"/>
        </w:rPr>
        <w:t>surface to the balloon burst altitude (30 – 35 km) was obtained by the</w:t>
      </w:r>
      <w:r w:rsidR="00CE13E4" w:rsidRPr="006444A9" w:rsidDel="00CE13E4">
        <w:rPr>
          <w:rFonts w:ascii="Times New Roman" w:hAnsi="Times New Roman"/>
          <w:sz w:val="24"/>
          <w:szCs w:val="24"/>
        </w:rPr>
        <w:t xml:space="preserve"> </w:t>
      </w:r>
      <w:r w:rsidR="001721D1" w:rsidRPr="006444A9">
        <w:rPr>
          <w:rFonts w:ascii="Times New Roman" w:hAnsi="Times New Roman"/>
          <w:sz w:val="24"/>
          <w:szCs w:val="24"/>
        </w:rPr>
        <w:t>E</w:t>
      </w:r>
      <w:r w:rsidR="009D4544" w:rsidRPr="006444A9">
        <w:rPr>
          <w:rFonts w:ascii="Times New Roman" w:hAnsi="Times New Roman"/>
          <w:sz w:val="24"/>
          <w:szCs w:val="24"/>
        </w:rPr>
        <w:t>N-SCI</w:t>
      </w:r>
      <w:r w:rsidR="001721D1" w:rsidRPr="006444A9">
        <w:rPr>
          <w:rFonts w:ascii="Times New Roman" w:hAnsi="Times New Roman"/>
          <w:sz w:val="24"/>
          <w:szCs w:val="24"/>
        </w:rPr>
        <w:t xml:space="preserve"> Electrochemical concentration cell (ECC) ozonesondes (</w:t>
      </w:r>
      <w:proofErr w:type="spellStart"/>
      <w:r w:rsidR="001721D1" w:rsidRPr="006444A9">
        <w:rPr>
          <w:rFonts w:ascii="Times New Roman" w:hAnsi="Times New Roman"/>
          <w:sz w:val="24"/>
          <w:szCs w:val="24"/>
        </w:rPr>
        <w:t>Komhyr</w:t>
      </w:r>
      <w:proofErr w:type="spellEnd"/>
      <w:r w:rsidR="001721D1" w:rsidRPr="006444A9">
        <w:rPr>
          <w:rFonts w:ascii="Times New Roman" w:hAnsi="Times New Roman"/>
          <w:sz w:val="24"/>
          <w:szCs w:val="24"/>
        </w:rPr>
        <w:t xml:space="preserve"> et al., 1995</w:t>
      </w:r>
      <w:r w:rsidR="00C90834" w:rsidRPr="006444A9">
        <w:rPr>
          <w:rFonts w:ascii="Times New Roman" w:hAnsi="Times New Roman"/>
          <w:sz w:val="24"/>
          <w:szCs w:val="24"/>
        </w:rPr>
        <w:t>)</w:t>
      </w:r>
      <w:r w:rsidR="001721D1" w:rsidRPr="006444A9">
        <w:rPr>
          <w:rFonts w:ascii="Times New Roman" w:hAnsi="Times New Roman"/>
          <w:sz w:val="24"/>
          <w:szCs w:val="24"/>
        </w:rPr>
        <w:t>.</w:t>
      </w:r>
      <w:r w:rsidR="00B62000" w:rsidRPr="006444A9">
        <w:rPr>
          <w:rFonts w:ascii="Times New Roman" w:hAnsi="Times New Roman"/>
          <w:sz w:val="24"/>
          <w:szCs w:val="24"/>
        </w:rPr>
        <w:t xml:space="preserve"> </w:t>
      </w:r>
      <w:r w:rsidR="00721A57" w:rsidRPr="006444A9">
        <w:rPr>
          <w:rFonts w:ascii="Times New Roman" w:hAnsi="Times New Roman"/>
          <w:sz w:val="24"/>
          <w:szCs w:val="24"/>
        </w:rPr>
        <w:t>A</w:t>
      </w:r>
      <w:r w:rsidR="00B62000" w:rsidRPr="006444A9">
        <w:rPr>
          <w:rFonts w:ascii="Times New Roman" w:hAnsi="Times New Roman"/>
          <w:sz w:val="24"/>
          <w:szCs w:val="24"/>
        </w:rPr>
        <w:t xml:space="preserve">mbient air is bubbled through a </w:t>
      </w:r>
      <w:r w:rsidR="00090DA0" w:rsidRPr="006444A9">
        <w:rPr>
          <w:rFonts w:ascii="Times New Roman" w:hAnsi="Times New Roman"/>
          <w:sz w:val="24"/>
          <w:szCs w:val="24"/>
        </w:rPr>
        <w:t>cathode chamber</w:t>
      </w:r>
      <w:r w:rsidR="00B62000" w:rsidRPr="006444A9">
        <w:rPr>
          <w:rFonts w:ascii="Times New Roman" w:hAnsi="Times New Roman"/>
          <w:sz w:val="24"/>
          <w:szCs w:val="24"/>
        </w:rPr>
        <w:t xml:space="preserve"> filled with potassium iodi</w:t>
      </w:r>
      <w:r w:rsidR="00B95ED2" w:rsidRPr="006444A9">
        <w:rPr>
          <w:rFonts w:ascii="Times New Roman" w:hAnsi="Times New Roman"/>
          <w:sz w:val="24"/>
          <w:szCs w:val="24"/>
        </w:rPr>
        <w:t>d</w:t>
      </w:r>
      <w:r w:rsidR="00B62000" w:rsidRPr="006444A9">
        <w:rPr>
          <w:rFonts w:ascii="Times New Roman" w:hAnsi="Times New Roman"/>
          <w:sz w:val="24"/>
          <w:szCs w:val="24"/>
        </w:rPr>
        <w:t>e</w:t>
      </w:r>
      <w:r w:rsidR="00090DA0" w:rsidRPr="006444A9">
        <w:rPr>
          <w:rFonts w:ascii="Times New Roman" w:hAnsi="Times New Roman"/>
          <w:sz w:val="24"/>
          <w:szCs w:val="24"/>
        </w:rPr>
        <w:t xml:space="preserve"> solution</w:t>
      </w:r>
      <w:r w:rsidR="00B62000" w:rsidRPr="006444A9">
        <w:rPr>
          <w:rFonts w:ascii="Times New Roman" w:hAnsi="Times New Roman"/>
          <w:sz w:val="24"/>
          <w:szCs w:val="24"/>
        </w:rPr>
        <w:t xml:space="preserve"> </w:t>
      </w:r>
      <w:r w:rsidR="0092199B" w:rsidRPr="006444A9">
        <w:rPr>
          <w:rFonts w:ascii="Times New Roman" w:hAnsi="Times New Roman"/>
          <w:sz w:val="24"/>
          <w:szCs w:val="24"/>
        </w:rPr>
        <w:t xml:space="preserve">by </w:t>
      </w:r>
      <w:r w:rsidR="00B62000" w:rsidRPr="006444A9">
        <w:rPr>
          <w:rFonts w:ascii="Times New Roman" w:hAnsi="Times New Roman"/>
          <w:sz w:val="24"/>
          <w:szCs w:val="24"/>
        </w:rPr>
        <w:t xml:space="preserve">a </w:t>
      </w:r>
      <w:r w:rsidR="00F119B0" w:rsidRPr="006444A9">
        <w:rPr>
          <w:rFonts w:ascii="Times New Roman" w:hAnsi="Times New Roman"/>
          <w:sz w:val="24"/>
          <w:szCs w:val="24"/>
        </w:rPr>
        <w:t xml:space="preserve">12V </w:t>
      </w:r>
      <w:r w:rsidR="00B62000" w:rsidRPr="006444A9">
        <w:rPr>
          <w:rFonts w:ascii="Times New Roman" w:hAnsi="Times New Roman"/>
          <w:sz w:val="24"/>
          <w:szCs w:val="24"/>
        </w:rPr>
        <w:t>pum</w:t>
      </w:r>
      <w:r w:rsidR="00090DA0" w:rsidRPr="006444A9">
        <w:rPr>
          <w:rFonts w:ascii="Times New Roman" w:hAnsi="Times New Roman"/>
          <w:sz w:val="24"/>
          <w:szCs w:val="24"/>
        </w:rPr>
        <w:t>p</w:t>
      </w:r>
      <w:r w:rsidR="005677BB">
        <w:rPr>
          <w:rFonts w:ascii="Times New Roman" w:hAnsi="Times New Roman"/>
          <w:sz w:val="24"/>
          <w:szCs w:val="24"/>
        </w:rPr>
        <w:t>,</w:t>
      </w:r>
      <w:r w:rsidR="00090DA0" w:rsidRPr="006444A9">
        <w:rPr>
          <w:rFonts w:ascii="Times New Roman" w:hAnsi="Times New Roman"/>
          <w:sz w:val="24"/>
          <w:szCs w:val="24"/>
        </w:rPr>
        <w:t xml:space="preserve"> and the subsequent reaction </w:t>
      </w:r>
      <w:r w:rsidR="00915060" w:rsidRPr="006444A9">
        <w:rPr>
          <w:rFonts w:ascii="Times New Roman" w:hAnsi="Times New Roman"/>
          <w:sz w:val="24"/>
          <w:szCs w:val="24"/>
        </w:rPr>
        <w:t xml:space="preserve">generates </w:t>
      </w:r>
      <w:r w:rsidR="000F7BED" w:rsidRPr="006444A9">
        <w:rPr>
          <w:rFonts w:ascii="Times New Roman" w:hAnsi="Times New Roman"/>
          <w:sz w:val="24"/>
          <w:szCs w:val="24"/>
        </w:rPr>
        <w:t xml:space="preserve">two electrons per ozone </w:t>
      </w:r>
      <w:r w:rsidR="000514FE" w:rsidRPr="006444A9">
        <w:rPr>
          <w:rFonts w:ascii="Times New Roman" w:hAnsi="Times New Roman"/>
          <w:sz w:val="24"/>
          <w:szCs w:val="24"/>
        </w:rPr>
        <w:t>molecule. The</w:t>
      </w:r>
      <w:r w:rsidR="00FB4B23" w:rsidRPr="006444A9">
        <w:rPr>
          <w:rFonts w:ascii="Times New Roman" w:hAnsi="Times New Roman"/>
          <w:sz w:val="24"/>
          <w:szCs w:val="24"/>
        </w:rPr>
        <w:t xml:space="preserve"> </w:t>
      </w:r>
      <w:r w:rsidR="000F7BED" w:rsidRPr="006444A9">
        <w:rPr>
          <w:rFonts w:ascii="Times New Roman" w:hAnsi="Times New Roman"/>
          <w:sz w:val="24"/>
          <w:szCs w:val="24"/>
        </w:rPr>
        <w:t>current measured using an external circuit board</w:t>
      </w:r>
      <w:r w:rsidR="006F488A" w:rsidRPr="006444A9">
        <w:rPr>
          <w:rFonts w:ascii="Times New Roman" w:hAnsi="Times New Roman"/>
          <w:sz w:val="24"/>
          <w:szCs w:val="24"/>
        </w:rPr>
        <w:t xml:space="preserve"> </w:t>
      </w:r>
      <w:r w:rsidR="00D73551" w:rsidRPr="006444A9">
        <w:rPr>
          <w:rFonts w:ascii="Times New Roman" w:hAnsi="Times New Roman"/>
          <w:sz w:val="24"/>
          <w:szCs w:val="24"/>
        </w:rPr>
        <w:t>later convert</w:t>
      </w:r>
      <w:r w:rsidR="00431FEF" w:rsidRPr="006444A9">
        <w:rPr>
          <w:rFonts w:ascii="Times New Roman" w:hAnsi="Times New Roman"/>
          <w:sz w:val="24"/>
          <w:szCs w:val="24"/>
        </w:rPr>
        <w:t>s</w:t>
      </w:r>
      <w:r w:rsidR="00D73551" w:rsidRPr="006444A9">
        <w:rPr>
          <w:rFonts w:ascii="Times New Roman" w:hAnsi="Times New Roman"/>
          <w:sz w:val="24"/>
          <w:szCs w:val="24"/>
        </w:rPr>
        <w:t xml:space="preserve"> into ozone partial pressure</w:t>
      </w:r>
      <w:r w:rsidR="00E0205E" w:rsidRPr="006444A9">
        <w:rPr>
          <w:rFonts w:ascii="Times New Roman" w:hAnsi="Times New Roman"/>
          <w:sz w:val="24"/>
          <w:szCs w:val="24"/>
        </w:rPr>
        <w:t xml:space="preserve"> </w:t>
      </w:r>
      <w:r w:rsidR="00431FEF" w:rsidRPr="006444A9">
        <w:rPr>
          <w:rFonts w:ascii="Times New Roman" w:hAnsi="Times New Roman"/>
          <w:sz w:val="24"/>
          <w:szCs w:val="24"/>
        </w:rPr>
        <w:t>with an</w:t>
      </w:r>
      <w:r w:rsidR="00E0205E" w:rsidRPr="006444A9">
        <w:rPr>
          <w:rFonts w:ascii="Times New Roman" w:hAnsi="Times New Roman"/>
          <w:sz w:val="24"/>
          <w:szCs w:val="24"/>
        </w:rPr>
        <w:t xml:space="preserve"> accuracy of around 5 – 10%</w:t>
      </w:r>
      <w:r w:rsidR="00D73551" w:rsidRPr="006444A9">
        <w:rPr>
          <w:rFonts w:ascii="Times New Roman" w:hAnsi="Times New Roman"/>
          <w:sz w:val="24"/>
          <w:szCs w:val="24"/>
        </w:rPr>
        <w:t xml:space="preserve">. More details </w:t>
      </w:r>
      <w:r w:rsidR="005677BB" w:rsidRPr="006444A9">
        <w:rPr>
          <w:rFonts w:ascii="Times New Roman" w:hAnsi="Times New Roman"/>
          <w:sz w:val="24"/>
          <w:szCs w:val="24"/>
        </w:rPr>
        <w:t>o</w:t>
      </w:r>
      <w:r w:rsidR="005677BB">
        <w:rPr>
          <w:rFonts w:ascii="Times New Roman" w:hAnsi="Times New Roman"/>
          <w:sz w:val="24"/>
          <w:szCs w:val="24"/>
        </w:rPr>
        <w:t>n</w:t>
      </w:r>
      <w:r w:rsidR="005677BB" w:rsidRPr="006444A9">
        <w:rPr>
          <w:rFonts w:ascii="Times New Roman" w:hAnsi="Times New Roman"/>
          <w:sz w:val="24"/>
          <w:szCs w:val="24"/>
        </w:rPr>
        <w:t xml:space="preserve"> </w:t>
      </w:r>
      <w:r w:rsidR="00D73551" w:rsidRPr="006444A9">
        <w:rPr>
          <w:rFonts w:ascii="Times New Roman" w:hAnsi="Times New Roman"/>
          <w:sz w:val="24"/>
          <w:szCs w:val="24"/>
        </w:rPr>
        <w:t>radiosonde and ozonesonde are available in Ratnam et al., (2014), and Akhil Raj et al., (20</w:t>
      </w:r>
      <w:r w:rsidR="007918C6" w:rsidRPr="006444A9">
        <w:rPr>
          <w:rFonts w:ascii="Times New Roman" w:hAnsi="Times New Roman"/>
          <w:sz w:val="24"/>
          <w:szCs w:val="24"/>
        </w:rPr>
        <w:t>15</w:t>
      </w:r>
      <w:r w:rsidR="00D73551" w:rsidRPr="006444A9">
        <w:rPr>
          <w:rFonts w:ascii="Times New Roman" w:hAnsi="Times New Roman"/>
          <w:sz w:val="24"/>
          <w:szCs w:val="24"/>
        </w:rPr>
        <w:t xml:space="preserve">). </w:t>
      </w:r>
    </w:p>
    <w:p w14:paraId="617E9CF6" w14:textId="77777777" w:rsidR="00CF3C49" w:rsidRPr="006444A9" w:rsidRDefault="00B148C6" w:rsidP="00AA2F30">
      <w:pPr>
        <w:spacing w:before="240" w:after="240" w:line="480" w:lineRule="auto"/>
        <w:jc w:val="both"/>
        <w:rPr>
          <w:rFonts w:ascii="Times New Roman" w:hAnsi="Times New Roman"/>
          <w:b/>
          <w:bCs/>
          <w:sz w:val="24"/>
          <w:szCs w:val="24"/>
        </w:rPr>
      </w:pPr>
      <w:r w:rsidRPr="006444A9">
        <w:rPr>
          <w:rFonts w:ascii="Times New Roman" w:hAnsi="Times New Roman"/>
          <w:b/>
          <w:bCs/>
          <w:sz w:val="24"/>
          <w:szCs w:val="24"/>
        </w:rPr>
        <w:lastRenderedPageBreak/>
        <w:t>2.2 C</w:t>
      </w:r>
      <w:r w:rsidR="009E5D05" w:rsidRPr="006444A9">
        <w:rPr>
          <w:rFonts w:ascii="Times New Roman" w:hAnsi="Times New Roman"/>
          <w:b/>
          <w:bCs/>
          <w:sz w:val="24"/>
          <w:szCs w:val="24"/>
        </w:rPr>
        <w:t xml:space="preserve">ryogenic </w:t>
      </w:r>
      <w:r w:rsidRPr="006444A9">
        <w:rPr>
          <w:rFonts w:ascii="Times New Roman" w:hAnsi="Times New Roman"/>
          <w:b/>
          <w:bCs/>
          <w:sz w:val="24"/>
          <w:szCs w:val="24"/>
        </w:rPr>
        <w:t>F</w:t>
      </w:r>
      <w:r w:rsidR="009E5D05" w:rsidRPr="006444A9">
        <w:rPr>
          <w:rFonts w:ascii="Times New Roman" w:hAnsi="Times New Roman"/>
          <w:b/>
          <w:bCs/>
          <w:sz w:val="24"/>
          <w:szCs w:val="24"/>
        </w:rPr>
        <w:t xml:space="preserve">rostpoint </w:t>
      </w:r>
      <w:r w:rsidRPr="006444A9">
        <w:rPr>
          <w:rFonts w:ascii="Times New Roman" w:hAnsi="Times New Roman"/>
          <w:b/>
          <w:bCs/>
          <w:sz w:val="24"/>
          <w:szCs w:val="24"/>
        </w:rPr>
        <w:t>H</w:t>
      </w:r>
      <w:r w:rsidR="009E5D05" w:rsidRPr="006444A9">
        <w:rPr>
          <w:rFonts w:ascii="Times New Roman" w:hAnsi="Times New Roman"/>
          <w:b/>
          <w:bCs/>
          <w:sz w:val="24"/>
          <w:szCs w:val="24"/>
        </w:rPr>
        <w:t>ygrometer</w:t>
      </w:r>
      <w:r w:rsidR="00F119B0" w:rsidRPr="006444A9">
        <w:rPr>
          <w:rFonts w:ascii="Times New Roman" w:hAnsi="Times New Roman"/>
          <w:b/>
          <w:bCs/>
          <w:sz w:val="24"/>
          <w:szCs w:val="24"/>
        </w:rPr>
        <w:t xml:space="preserve"> (CFH)</w:t>
      </w:r>
    </w:p>
    <w:p w14:paraId="51586587" w14:textId="0520D25D" w:rsidR="009E5D05" w:rsidRPr="006444A9" w:rsidRDefault="009E5D05" w:rsidP="00AA2F30">
      <w:pPr>
        <w:spacing w:line="480" w:lineRule="auto"/>
        <w:ind w:firstLine="720"/>
        <w:jc w:val="both"/>
        <w:rPr>
          <w:rFonts w:ascii="Times New Roman" w:hAnsi="Times New Roman"/>
          <w:sz w:val="24"/>
          <w:szCs w:val="24"/>
        </w:rPr>
      </w:pPr>
      <w:r w:rsidRPr="006444A9">
        <w:rPr>
          <w:rFonts w:ascii="Times New Roman" w:hAnsi="Times New Roman"/>
          <w:sz w:val="24"/>
          <w:szCs w:val="24"/>
        </w:rPr>
        <w:t xml:space="preserve">The </w:t>
      </w:r>
      <w:r w:rsidR="00B949ED" w:rsidRPr="006444A9">
        <w:rPr>
          <w:rFonts w:ascii="Times New Roman" w:hAnsi="Times New Roman"/>
          <w:sz w:val="24"/>
          <w:szCs w:val="24"/>
        </w:rPr>
        <w:t>CFH</w:t>
      </w:r>
      <w:r w:rsidRPr="006444A9">
        <w:rPr>
          <w:rFonts w:ascii="Times New Roman" w:hAnsi="Times New Roman"/>
          <w:sz w:val="24"/>
          <w:szCs w:val="24"/>
        </w:rPr>
        <w:t xml:space="preserve"> is a compact, </w:t>
      </w:r>
      <w:r w:rsidR="00330663" w:rsidRPr="006444A9">
        <w:rPr>
          <w:rFonts w:ascii="Times New Roman" w:hAnsi="Times New Roman"/>
          <w:sz w:val="24"/>
          <w:szCs w:val="24"/>
        </w:rPr>
        <w:t>microprocessor-controlled</w:t>
      </w:r>
      <w:r w:rsidRPr="006444A9">
        <w:rPr>
          <w:rFonts w:ascii="Times New Roman" w:hAnsi="Times New Roman"/>
          <w:sz w:val="24"/>
          <w:szCs w:val="24"/>
        </w:rPr>
        <w:t xml:space="preserve"> instrument </w:t>
      </w:r>
      <w:r w:rsidR="004F4409" w:rsidRPr="006444A9">
        <w:rPr>
          <w:rFonts w:ascii="Times New Roman" w:hAnsi="Times New Roman"/>
          <w:sz w:val="24"/>
          <w:szCs w:val="24"/>
        </w:rPr>
        <w:t xml:space="preserve">that </w:t>
      </w:r>
      <w:r w:rsidRPr="006444A9">
        <w:rPr>
          <w:rFonts w:ascii="Times New Roman" w:hAnsi="Times New Roman"/>
          <w:sz w:val="24"/>
          <w:szCs w:val="24"/>
        </w:rPr>
        <w:t xml:space="preserve">operates </w:t>
      </w:r>
      <w:r w:rsidR="00853434" w:rsidRPr="006444A9">
        <w:rPr>
          <w:rFonts w:ascii="Times New Roman" w:hAnsi="Times New Roman"/>
          <w:sz w:val="24"/>
          <w:szCs w:val="24"/>
        </w:rPr>
        <w:t xml:space="preserve">based </w:t>
      </w:r>
      <w:r w:rsidRPr="006444A9">
        <w:rPr>
          <w:rFonts w:ascii="Times New Roman" w:hAnsi="Times New Roman"/>
          <w:sz w:val="24"/>
          <w:szCs w:val="24"/>
        </w:rPr>
        <w:t xml:space="preserve">on </w:t>
      </w:r>
      <w:r w:rsidR="004F4409" w:rsidRPr="006444A9">
        <w:rPr>
          <w:rFonts w:ascii="Times New Roman" w:hAnsi="Times New Roman"/>
          <w:sz w:val="24"/>
          <w:szCs w:val="24"/>
        </w:rPr>
        <w:t xml:space="preserve">the </w:t>
      </w:r>
      <w:r w:rsidRPr="006444A9">
        <w:rPr>
          <w:rFonts w:ascii="Times New Roman" w:hAnsi="Times New Roman"/>
          <w:sz w:val="24"/>
          <w:szCs w:val="24"/>
        </w:rPr>
        <w:t>chilled mirror principle</w:t>
      </w:r>
      <w:r w:rsidR="000D2D53">
        <w:rPr>
          <w:rFonts w:ascii="Times New Roman" w:hAnsi="Times New Roman"/>
          <w:sz w:val="24"/>
          <w:szCs w:val="24"/>
        </w:rPr>
        <w:t>. It accurately measures</w:t>
      </w:r>
      <w:r w:rsidRPr="006444A9">
        <w:rPr>
          <w:rFonts w:ascii="Times New Roman" w:hAnsi="Times New Roman"/>
          <w:sz w:val="24"/>
          <w:szCs w:val="24"/>
        </w:rPr>
        <w:t xml:space="preserve"> the frost-point</w:t>
      </w:r>
      <w:r w:rsidR="004F4409" w:rsidRPr="006444A9">
        <w:rPr>
          <w:rFonts w:ascii="Times New Roman" w:hAnsi="Times New Roman"/>
          <w:sz w:val="24"/>
          <w:szCs w:val="24"/>
        </w:rPr>
        <w:t>/dew point</w:t>
      </w:r>
      <w:r w:rsidRPr="006444A9">
        <w:rPr>
          <w:rFonts w:ascii="Times New Roman" w:hAnsi="Times New Roman"/>
          <w:sz w:val="24"/>
          <w:szCs w:val="24"/>
        </w:rPr>
        <w:t xml:space="preserve"> temperature from </w:t>
      </w:r>
      <w:r w:rsidR="000D2D53">
        <w:rPr>
          <w:rFonts w:ascii="Times New Roman" w:hAnsi="Times New Roman"/>
          <w:sz w:val="24"/>
          <w:szCs w:val="24"/>
        </w:rPr>
        <w:t xml:space="preserve">the </w:t>
      </w:r>
      <w:r w:rsidRPr="006444A9">
        <w:rPr>
          <w:rFonts w:ascii="Times New Roman" w:hAnsi="Times New Roman"/>
          <w:sz w:val="24"/>
          <w:szCs w:val="24"/>
        </w:rPr>
        <w:t xml:space="preserve">surface to </w:t>
      </w:r>
      <w:r w:rsidR="000D2D53">
        <w:rPr>
          <w:rFonts w:ascii="Times New Roman" w:hAnsi="Times New Roman"/>
          <w:sz w:val="24"/>
          <w:szCs w:val="24"/>
        </w:rPr>
        <w:t xml:space="preserve">the </w:t>
      </w:r>
      <w:r w:rsidRPr="006444A9">
        <w:rPr>
          <w:rFonts w:ascii="Times New Roman" w:hAnsi="Times New Roman"/>
          <w:sz w:val="24"/>
          <w:szCs w:val="24"/>
        </w:rPr>
        <w:t xml:space="preserve">28 km altitude range. </w:t>
      </w:r>
      <w:r w:rsidR="00330663" w:rsidRPr="006444A9">
        <w:rPr>
          <w:rFonts w:ascii="Times New Roman" w:hAnsi="Times New Roman"/>
          <w:sz w:val="24"/>
          <w:szCs w:val="24"/>
        </w:rPr>
        <w:t xml:space="preserve">The CFH operates by </w:t>
      </w:r>
      <w:r w:rsidR="00932626" w:rsidRPr="006444A9">
        <w:rPr>
          <w:rFonts w:ascii="Times New Roman" w:hAnsi="Times New Roman"/>
          <w:sz w:val="24"/>
          <w:szCs w:val="24"/>
        </w:rPr>
        <w:t>precisely controlling</w:t>
      </w:r>
      <w:r w:rsidR="001A0FA5" w:rsidRPr="006444A9">
        <w:rPr>
          <w:rFonts w:ascii="Times New Roman" w:hAnsi="Times New Roman"/>
          <w:sz w:val="24"/>
          <w:szCs w:val="24"/>
        </w:rPr>
        <w:t xml:space="preserve"> </w:t>
      </w:r>
      <w:r w:rsidR="00752DD4" w:rsidRPr="006444A9">
        <w:rPr>
          <w:rFonts w:ascii="Times New Roman" w:hAnsi="Times New Roman"/>
          <w:sz w:val="24"/>
          <w:szCs w:val="24"/>
        </w:rPr>
        <w:t>the</w:t>
      </w:r>
      <w:r w:rsidR="00330663" w:rsidRPr="006444A9">
        <w:rPr>
          <w:rFonts w:ascii="Times New Roman" w:hAnsi="Times New Roman"/>
          <w:sz w:val="24"/>
          <w:szCs w:val="24"/>
        </w:rPr>
        <w:t xml:space="preserve"> temperature on a small gold-plated oxygen</w:t>
      </w:r>
      <w:r w:rsidR="004F4409" w:rsidRPr="006444A9">
        <w:rPr>
          <w:rFonts w:ascii="Times New Roman" w:hAnsi="Times New Roman"/>
          <w:sz w:val="24"/>
          <w:szCs w:val="24"/>
        </w:rPr>
        <w:t>-</w:t>
      </w:r>
      <w:r w:rsidR="00330663" w:rsidRPr="006444A9">
        <w:rPr>
          <w:rFonts w:ascii="Times New Roman" w:hAnsi="Times New Roman"/>
          <w:sz w:val="24"/>
          <w:szCs w:val="24"/>
        </w:rPr>
        <w:t>free high</w:t>
      </w:r>
      <w:r w:rsidR="004F4409" w:rsidRPr="006444A9">
        <w:rPr>
          <w:rFonts w:ascii="Times New Roman" w:hAnsi="Times New Roman"/>
          <w:sz w:val="24"/>
          <w:szCs w:val="24"/>
        </w:rPr>
        <w:t>-</w:t>
      </w:r>
      <w:r w:rsidR="00330663" w:rsidRPr="006444A9">
        <w:rPr>
          <w:rFonts w:ascii="Times New Roman" w:hAnsi="Times New Roman"/>
          <w:sz w:val="24"/>
          <w:szCs w:val="24"/>
        </w:rPr>
        <w:t>density copper mirror to generate a thin layer of dew or frost</w:t>
      </w:r>
      <w:r w:rsidR="00932626" w:rsidRPr="006444A9">
        <w:rPr>
          <w:rFonts w:ascii="Times New Roman" w:hAnsi="Times New Roman"/>
          <w:sz w:val="24"/>
          <w:szCs w:val="24"/>
        </w:rPr>
        <w:t xml:space="preserve"> in thermodynamic equilibrium with the ambient air</w:t>
      </w:r>
      <w:r w:rsidR="00330663" w:rsidRPr="006444A9">
        <w:rPr>
          <w:rFonts w:ascii="Times New Roman" w:hAnsi="Times New Roman"/>
          <w:sz w:val="24"/>
          <w:szCs w:val="24"/>
        </w:rPr>
        <w:t xml:space="preserve">. The thin layer of condensate </w:t>
      </w:r>
      <w:r w:rsidR="004F4409" w:rsidRPr="006444A9">
        <w:rPr>
          <w:rFonts w:ascii="Times New Roman" w:hAnsi="Times New Roman"/>
          <w:sz w:val="24"/>
          <w:szCs w:val="24"/>
        </w:rPr>
        <w:t xml:space="preserve">is </w:t>
      </w:r>
      <w:r w:rsidR="00330663" w:rsidRPr="006444A9">
        <w:rPr>
          <w:rFonts w:ascii="Times New Roman" w:hAnsi="Times New Roman"/>
          <w:sz w:val="24"/>
          <w:szCs w:val="24"/>
        </w:rPr>
        <w:t>maintained by fast heating and cooling with the help of a</w:t>
      </w:r>
      <w:r w:rsidR="00BC0F26" w:rsidRPr="006444A9">
        <w:rPr>
          <w:rFonts w:ascii="Times New Roman" w:hAnsi="Times New Roman"/>
          <w:sz w:val="24"/>
          <w:szCs w:val="24"/>
        </w:rPr>
        <w:t>n</w:t>
      </w:r>
      <w:r w:rsidR="00330663" w:rsidRPr="006444A9">
        <w:rPr>
          <w:rFonts w:ascii="Times New Roman" w:hAnsi="Times New Roman"/>
          <w:sz w:val="24"/>
          <w:szCs w:val="24"/>
        </w:rPr>
        <w:t xml:space="preserve"> electrical heater and a cryogenic liquid (</w:t>
      </w:r>
      <w:proofErr w:type="spellStart"/>
      <w:r w:rsidR="00606DB7" w:rsidRPr="006444A9">
        <w:rPr>
          <w:rFonts w:ascii="Times New Roman" w:hAnsi="Times New Roman"/>
          <w:sz w:val="24"/>
          <w:szCs w:val="24"/>
        </w:rPr>
        <w:t>Tri</w:t>
      </w:r>
      <w:r w:rsidR="00330663" w:rsidRPr="006444A9">
        <w:rPr>
          <w:rFonts w:ascii="Times New Roman" w:hAnsi="Times New Roman"/>
          <w:sz w:val="24"/>
          <w:szCs w:val="24"/>
        </w:rPr>
        <w:t>flu</w:t>
      </w:r>
      <w:r w:rsidR="006F488A" w:rsidRPr="006444A9">
        <w:rPr>
          <w:rFonts w:ascii="Times New Roman" w:hAnsi="Times New Roman"/>
          <w:sz w:val="24"/>
          <w:szCs w:val="24"/>
        </w:rPr>
        <w:t>o</w:t>
      </w:r>
      <w:r w:rsidR="00330663" w:rsidRPr="006444A9">
        <w:rPr>
          <w:rFonts w:ascii="Times New Roman" w:hAnsi="Times New Roman"/>
          <w:sz w:val="24"/>
          <w:szCs w:val="24"/>
        </w:rPr>
        <w:t>romethane</w:t>
      </w:r>
      <w:proofErr w:type="spellEnd"/>
      <w:r w:rsidR="00330663" w:rsidRPr="006444A9">
        <w:rPr>
          <w:rFonts w:ascii="Times New Roman" w:hAnsi="Times New Roman"/>
          <w:sz w:val="24"/>
          <w:szCs w:val="24"/>
        </w:rPr>
        <w:t xml:space="preserve">). </w:t>
      </w:r>
      <w:r w:rsidR="00924CB0" w:rsidRPr="006444A9">
        <w:rPr>
          <w:rFonts w:ascii="Times New Roman" w:hAnsi="Times New Roman"/>
          <w:sz w:val="24"/>
          <w:szCs w:val="24"/>
        </w:rPr>
        <w:t>A detail</w:t>
      </w:r>
      <w:r w:rsidR="004F4409" w:rsidRPr="006444A9">
        <w:rPr>
          <w:rFonts w:ascii="Times New Roman" w:hAnsi="Times New Roman"/>
          <w:sz w:val="24"/>
          <w:szCs w:val="24"/>
        </w:rPr>
        <w:t>ed</w:t>
      </w:r>
      <w:r w:rsidR="00924CB0" w:rsidRPr="006444A9">
        <w:rPr>
          <w:rFonts w:ascii="Times New Roman" w:hAnsi="Times New Roman"/>
          <w:sz w:val="24"/>
          <w:szCs w:val="24"/>
        </w:rPr>
        <w:t xml:space="preserve"> description </w:t>
      </w:r>
      <w:r w:rsidR="004F4409" w:rsidRPr="006444A9">
        <w:rPr>
          <w:rFonts w:ascii="Times New Roman" w:hAnsi="Times New Roman"/>
          <w:sz w:val="24"/>
          <w:szCs w:val="24"/>
        </w:rPr>
        <w:t>of</w:t>
      </w:r>
      <w:r w:rsidR="00924CB0" w:rsidRPr="006444A9">
        <w:rPr>
          <w:rFonts w:ascii="Times New Roman" w:hAnsi="Times New Roman"/>
          <w:sz w:val="24"/>
          <w:szCs w:val="24"/>
        </w:rPr>
        <w:t xml:space="preserve"> the instrument is presented by </w:t>
      </w:r>
      <w:proofErr w:type="spellStart"/>
      <w:r w:rsidR="00924CB0" w:rsidRPr="006444A9">
        <w:rPr>
          <w:rFonts w:ascii="Times New Roman" w:hAnsi="Times New Roman"/>
          <w:sz w:val="24"/>
          <w:szCs w:val="24"/>
        </w:rPr>
        <w:t>Vömel</w:t>
      </w:r>
      <w:proofErr w:type="spellEnd"/>
      <w:r w:rsidR="00924CB0" w:rsidRPr="006444A9">
        <w:rPr>
          <w:rFonts w:ascii="Times New Roman" w:hAnsi="Times New Roman"/>
          <w:sz w:val="24"/>
          <w:szCs w:val="24"/>
        </w:rPr>
        <w:t xml:space="preserve"> et al., </w:t>
      </w:r>
      <w:r w:rsidR="00B949ED" w:rsidRPr="006444A9">
        <w:rPr>
          <w:rFonts w:ascii="Times New Roman" w:hAnsi="Times New Roman"/>
          <w:sz w:val="24"/>
          <w:szCs w:val="24"/>
        </w:rPr>
        <w:t>(</w:t>
      </w:r>
      <w:r w:rsidR="00924CB0" w:rsidRPr="006444A9">
        <w:rPr>
          <w:rFonts w:ascii="Times New Roman" w:hAnsi="Times New Roman"/>
          <w:sz w:val="24"/>
          <w:szCs w:val="24"/>
        </w:rPr>
        <w:t>2007</w:t>
      </w:r>
      <w:r w:rsidR="00B949ED" w:rsidRPr="006444A9">
        <w:rPr>
          <w:rFonts w:ascii="Times New Roman" w:hAnsi="Times New Roman"/>
          <w:sz w:val="24"/>
          <w:szCs w:val="24"/>
        </w:rPr>
        <w:t>)</w:t>
      </w:r>
      <w:r w:rsidR="00924CB0" w:rsidRPr="006444A9">
        <w:rPr>
          <w:rFonts w:ascii="Times New Roman" w:hAnsi="Times New Roman"/>
          <w:sz w:val="24"/>
          <w:szCs w:val="24"/>
        </w:rPr>
        <w:t>. The observe</w:t>
      </w:r>
      <w:r w:rsidR="004F4409" w:rsidRPr="006444A9">
        <w:rPr>
          <w:rFonts w:ascii="Times New Roman" w:hAnsi="Times New Roman"/>
          <w:sz w:val="24"/>
          <w:szCs w:val="24"/>
        </w:rPr>
        <w:t>d</w:t>
      </w:r>
      <w:r w:rsidR="00924CB0" w:rsidRPr="006444A9">
        <w:rPr>
          <w:rFonts w:ascii="Times New Roman" w:hAnsi="Times New Roman"/>
          <w:sz w:val="24"/>
          <w:szCs w:val="24"/>
        </w:rPr>
        <w:t xml:space="preserve"> frost</w:t>
      </w:r>
      <w:r w:rsidR="004F4409" w:rsidRPr="006444A9">
        <w:rPr>
          <w:rFonts w:ascii="Times New Roman" w:hAnsi="Times New Roman"/>
          <w:sz w:val="24"/>
          <w:szCs w:val="24"/>
        </w:rPr>
        <w:t xml:space="preserve"> </w:t>
      </w:r>
      <w:r w:rsidR="00924CB0" w:rsidRPr="006444A9">
        <w:rPr>
          <w:rFonts w:ascii="Times New Roman" w:hAnsi="Times New Roman"/>
          <w:sz w:val="24"/>
          <w:szCs w:val="24"/>
        </w:rPr>
        <w:t xml:space="preserve">point temperature is used to calculate the water vapor mixing ratio by estimating the </w:t>
      </w:r>
      <w:r w:rsidR="00DC2184" w:rsidRPr="006444A9">
        <w:rPr>
          <w:rFonts w:ascii="Times New Roman" w:hAnsi="Times New Roman"/>
          <w:sz w:val="24"/>
          <w:szCs w:val="24"/>
        </w:rPr>
        <w:t xml:space="preserve">water vapor </w:t>
      </w:r>
      <w:r w:rsidR="00924CB0" w:rsidRPr="006444A9">
        <w:rPr>
          <w:rFonts w:ascii="Times New Roman" w:hAnsi="Times New Roman"/>
          <w:sz w:val="24"/>
          <w:szCs w:val="24"/>
        </w:rPr>
        <w:t xml:space="preserve">partial pressure </w:t>
      </w:r>
      <w:r w:rsidR="00DC2184" w:rsidRPr="006444A9">
        <w:rPr>
          <w:rFonts w:ascii="Times New Roman" w:hAnsi="Times New Roman"/>
          <w:sz w:val="24"/>
          <w:szCs w:val="24"/>
        </w:rPr>
        <w:t xml:space="preserve">following </w:t>
      </w:r>
      <w:r w:rsidR="004F4409" w:rsidRPr="006444A9">
        <w:rPr>
          <w:rFonts w:ascii="Times New Roman" w:hAnsi="Times New Roman"/>
          <w:sz w:val="24"/>
          <w:szCs w:val="24"/>
        </w:rPr>
        <w:t xml:space="preserve">the </w:t>
      </w:r>
      <w:r w:rsidR="00924CB0" w:rsidRPr="006444A9">
        <w:rPr>
          <w:rFonts w:ascii="Times New Roman" w:hAnsi="Times New Roman"/>
          <w:sz w:val="24"/>
          <w:szCs w:val="24"/>
        </w:rPr>
        <w:t xml:space="preserve">Goff </w:t>
      </w:r>
      <w:proofErr w:type="spellStart"/>
      <w:r w:rsidR="00924CB0" w:rsidRPr="006444A9">
        <w:rPr>
          <w:rFonts w:ascii="Times New Roman" w:hAnsi="Times New Roman"/>
          <w:sz w:val="24"/>
          <w:szCs w:val="24"/>
        </w:rPr>
        <w:t>Gratch</w:t>
      </w:r>
      <w:proofErr w:type="spellEnd"/>
      <w:r w:rsidR="00924CB0" w:rsidRPr="006444A9">
        <w:rPr>
          <w:rFonts w:ascii="Times New Roman" w:hAnsi="Times New Roman"/>
          <w:sz w:val="24"/>
          <w:szCs w:val="24"/>
        </w:rPr>
        <w:t xml:space="preserve"> equation (Goff and </w:t>
      </w:r>
      <w:proofErr w:type="spellStart"/>
      <w:r w:rsidR="00924CB0" w:rsidRPr="006444A9">
        <w:rPr>
          <w:rFonts w:ascii="Times New Roman" w:hAnsi="Times New Roman"/>
          <w:sz w:val="24"/>
          <w:szCs w:val="24"/>
        </w:rPr>
        <w:t>Gratch</w:t>
      </w:r>
      <w:proofErr w:type="spellEnd"/>
      <w:r w:rsidR="00924CB0" w:rsidRPr="006444A9">
        <w:rPr>
          <w:rFonts w:ascii="Times New Roman" w:hAnsi="Times New Roman"/>
          <w:sz w:val="24"/>
          <w:szCs w:val="24"/>
        </w:rPr>
        <w:t>, 1946).</w:t>
      </w:r>
      <w:r w:rsidR="00B43AAB" w:rsidRPr="006444A9">
        <w:rPr>
          <w:rFonts w:ascii="Times New Roman" w:hAnsi="Times New Roman"/>
          <w:sz w:val="24"/>
          <w:szCs w:val="24"/>
        </w:rPr>
        <w:t xml:space="preserve"> CFH measure</w:t>
      </w:r>
      <w:r w:rsidR="004F4409" w:rsidRPr="006444A9">
        <w:rPr>
          <w:rFonts w:ascii="Times New Roman" w:hAnsi="Times New Roman"/>
          <w:sz w:val="24"/>
          <w:szCs w:val="24"/>
        </w:rPr>
        <w:t>s</w:t>
      </w:r>
      <w:r w:rsidR="00B43AAB" w:rsidRPr="006444A9">
        <w:rPr>
          <w:rFonts w:ascii="Times New Roman" w:hAnsi="Times New Roman"/>
          <w:sz w:val="24"/>
          <w:szCs w:val="24"/>
        </w:rPr>
        <w:t xml:space="preserve"> water vapor with an accuracy of 4 % in the lower tropical troposphere, 9% in the tropopause region and 10</w:t>
      </w:r>
      <w:r w:rsidR="00A87BE0" w:rsidRPr="006444A9">
        <w:rPr>
          <w:rFonts w:ascii="Times New Roman" w:hAnsi="Times New Roman"/>
          <w:sz w:val="24"/>
          <w:szCs w:val="24"/>
        </w:rPr>
        <w:t>%</w:t>
      </w:r>
      <w:r w:rsidR="00B43AAB" w:rsidRPr="006444A9">
        <w:rPr>
          <w:rFonts w:ascii="Times New Roman" w:hAnsi="Times New Roman"/>
          <w:sz w:val="24"/>
          <w:szCs w:val="24"/>
        </w:rPr>
        <w:t xml:space="preserve"> in the lower stratosphere. </w:t>
      </w:r>
      <w:r w:rsidR="00003342" w:rsidRPr="006444A9">
        <w:rPr>
          <w:rFonts w:ascii="Times New Roman" w:hAnsi="Times New Roman"/>
          <w:sz w:val="24"/>
          <w:szCs w:val="24"/>
        </w:rPr>
        <w:t>The relative humidity with respect to ice (</w:t>
      </w:r>
      <w:proofErr w:type="spellStart"/>
      <w:r w:rsidR="00003342" w:rsidRPr="006444A9">
        <w:rPr>
          <w:rFonts w:ascii="Times New Roman" w:hAnsi="Times New Roman"/>
          <w:sz w:val="24"/>
          <w:szCs w:val="24"/>
        </w:rPr>
        <w:t>RH</w:t>
      </w:r>
      <w:r w:rsidR="00003342" w:rsidRPr="006444A9">
        <w:rPr>
          <w:rFonts w:ascii="Times New Roman" w:hAnsi="Times New Roman"/>
          <w:sz w:val="24"/>
          <w:szCs w:val="24"/>
          <w:vertAlign w:val="subscript"/>
        </w:rPr>
        <w:t>ice</w:t>
      </w:r>
      <w:proofErr w:type="spellEnd"/>
      <w:r w:rsidR="00003342" w:rsidRPr="006444A9">
        <w:rPr>
          <w:rFonts w:ascii="Times New Roman" w:hAnsi="Times New Roman"/>
          <w:sz w:val="24"/>
          <w:szCs w:val="24"/>
        </w:rPr>
        <w:t>) is calculated from the frost</w:t>
      </w:r>
      <w:r w:rsidR="004F4409" w:rsidRPr="006444A9">
        <w:rPr>
          <w:rFonts w:ascii="Times New Roman" w:hAnsi="Times New Roman"/>
          <w:sz w:val="24"/>
          <w:szCs w:val="24"/>
        </w:rPr>
        <w:t xml:space="preserve"> </w:t>
      </w:r>
      <w:r w:rsidR="00003342" w:rsidRPr="006444A9">
        <w:rPr>
          <w:rFonts w:ascii="Times New Roman" w:hAnsi="Times New Roman"/>
          <w:sz w:val="24"/>
          <w:szCs w:val="24"/>
        </w:rPr>
        <w:t>point temperature from CFH</w:t>
      </w:r>
      <w:r w:rsidR="000D2D53">
        <w:rPr>
          <w:rFonts w:ascii="Times New Roman" w:hAnsi="Times New Roman"/>
          <w:sz w:val="24"/>
          <w:szCs w:val="24"/>
        </w:rPr>
        <w:t>,</w:t>
      </w:r>
      <w:r w:rsidR="00003342" w:rsidRPr="006444A9">
        <w:rPr>
          <w:rFonts w:ascii="Times New Roman" w:hAnsi="Times New Roman"/>
          <w:sz w:val="24"/>
          <w:szCs w:val="24"/>
        </w:rPr>
        <w:t xml:space="preserve"> and the ambient air temperature measured using </w:t>
      </w:r>
      <w:proofErr w:type="spellStart"/>
      <w:r w:rsidR="00003342" w:rsidRPr="006444A9">
        <w:rPr>
          <w:rFonts w:ascii="Times New Roman" w:hAnsi="Times New Roman"/>
          <w:sz w:val="24"/>
          <w:szCs w:val="24"/>
        </w:rPr>
        <w:t>iMet</w:t>
      </w:r>
      <w:proofErr w:type="spellEnd"/>
      <w:r w:rsidR="00003342" w:rsidRPr="006444A9">
        <w:rPr>
          <w:rFonts w:ascii="Times New Roman" w:hAnsi="Times New Roman"/>
          <w:sz w:val="24"/>
          <w:szCs w:val="24"/>
        </w:rPr>
        <w:t xml:space="preserve"> radiosonde. </w:t>
      </w:r>
      <w:proofErr w:type="spellStart"/>
      <w:r w:rsidR="00AE5BBA" w:rsidRPr="006444A9">
        <w:rPr>
          <w:rFonts w:ascii="Times New Roman" w:hAnsi="Times New Roman"/>
          <w:sz w:val="24"/>
          <w:szCs w:val="24"/>
        </w:rPr>
        <w:t>RH</w:t>
      </w:r>
      <w:r w:rsidR="00AE5BBA" w:rsidRPr="006444A9">
        <w:rPr>
          <w:rFonts w:ascii="Times New Roman" w:hAnsi="Times New Roman"/>
          <w:sz w:val="24"/>
          <w:szCs w:val="24"/>
          <w:vertAlign w:val="subscript"/>
        </w:rPr>
        <w:t>ice</w:t>
      </w:r>
      <w:proofErr w:type="spellEnd"/>
      <w:r w:rsidR="00AE5BBA" w:rsidRPr="006444A9">
        <w:rPr>
          <w:rFonts w:ascii="Times New Roman" w:hAnsi="Times New Roman"/>
          <w:sz w:val="24"/>
          <w:szCs w:val="24"/>
          <w:vertAlign w:val="subscript"/>
        </w:rPr>
        <w:t xml:space="preserve"> </w:t>
      </w:r>
      <w:r w:rsidR="00AE5BBA" w:rsidRPr="006444A9">
        <w:rPr>
          <w:rFonts w:ascii="Times New Roman" w:hAnsi="Times New Roman"/>
          <w:sz w:val="24"/>
          <w:szCs w:val="24"/>
        </w:rPr>
        <w:t>accuracy is 5-7% in the upper troposphere and better than 10 % in the lower stratosphere (</w:t>
      </w:r>
      <w:proofErr w:type="spellStart"/>
      <w:r w:rsidR="00AE5BBA" w:rsidRPr="006444A9">
        <w:rPr>
          <w:rFonts w:ascii="Times New Roman" w:hAnsi="Times New Roman"/>
          <w:sz w:val="24"/>
          <w:szCs w:val="24"/>
        </w:rPr>
        <w:t>Sunilkumar</w:t>
      </w:r>
      <w:proofErr w:type="spellEnd"/>
      <w:r w:rsidR="00AE5BBA" w:rsidRPr="006444A9">
        <w:rPr>
          <w:rFonts w:ascii="Times New Roman" w:hAnsi="Times New Roman"/>
          <w:sz w:val="24"/>
          <w:szCs w:val="24"/>
        </w:rPr>
        <w:t xml:space="preserve"> et al., 2016).</w:t>
      </w:r>
    </w:p>
    <w:p w14:paraId="473BD5EB" w14:textId="77777777" w:rsidR="000263B8" w:rsidRPr="006444A9" w:rsidRDefault="00707476" w:rsidP="00AA2F30">
      <w:pPr>
        <w:spacing w:before="240" w:after="240" w:line="480" w:lineRule="auto"/>
        <w:jc w:val="both"/>
        <w:rPr>
          <w:rFonts w:ascii="Times New Roman" w:hAnsi="Times New Roman"/>
          <w:b/>
          <w:bCs/>
          <w:sz w:val="24"/>
          <w:szCs w:val="24"/>
        </w:rPr>
      </w:pPr>
      <w:r w:rsidRPr="006444A9">
        <w:rPr>
          <w:rFonts w:ascii="Times New Roman" w:hAnsi="Times New Roman"/>
          <w:b/>
          <w:bCs/>
          <w:sz w:val="24"/>
          <w:szCs w:val="24"/>
        </w:rPr>
        <w:t xml:space="preserve">2.2 </w:t>
      </w:r>
      <w:r w:rsidR="000263B8" w:rsidRPr="006444A9">
        <w:rPr>
          <w:rFonts w:ascii="Times New Roman" w:hAnsi="Times New Roman"/>
          <w:b/>
          <w:bCs/>
          <w:sz w:val="24"/>
          <w:szCs w:val="24"/>
        </w:rPr>
        <w:t>Compact Optical Backscatter AerosoL Detector (COBALD)</w:t>
      </w:r>
    </w:p>
    <w:p w14:paraId="5D8A6519" w14:textId="68EDAB7B" w:rsidR="006B6B99" w:rsidRPr="006444A9" w:rsidRDefault="006A4729" w:rsidP="00AA2F30">
      <w:pPr>
        <w:spacing w:line="480" w:lineRule="auto"/>
        <w:jc w:val="both"/>
        <w:rPr>
          <w:rFonts w:ascii="Times New Roman" w:hAnsi="Times New Roman"/>
          <w:sz w:val="24"/>
          <w:szCs w:val="24"/>
        </w:rPr>
      </w:pPr>
      <w:r w:rsidRPr="006444A9">
        <w:rPr>
          <w:rFonts w:ascii="Times New Roman" w:hAnsi="Times New Roman"/>
          <w:sz w:val="24"/>
          <w:szCs w:val="24"/>
        </w:rPr>
        <w:tab/>
        <w:t xml:space="preserve">COBALD is a lightweight </w:t>
      </w:r>
      <w:r w:rsidR="006F488A" w:rsidRPr="006444A9">
        <w:rPr>
          <w:rFonts w:ascii="Times New Roman" w:hAnsi="Times New Roman"/>
          <w:sz w:val="24"/>
          <w:szCs w:val="24"/>
        </w:rPr>
        <w:t xml:space="preserve">balloon-borne </w:t>
      </w:r>
      <w:r w:rsidRPr="006444A9">
        <w:rPr>
          <w:rFonts w:ascii="Times New Roman" w:hAnsi="Times New Roman"/>
          <w:sz w:val="24"/>
          <w:szCs w:val="24"/>
        </w:rPr>
        <w:t>backscatter sonde</w:t>
      </w:r>
      <w:r w:rsidR="000456B5" w:rsidRPr="006444A9">
        <w:rPr>
          <w:rFonts w:ascii="Times New Roman" w:hAnsi="Times New Roman"/>
          <w:sz w:val="24"/>
          <w:szCs w:val="24"/>
        </w:rPr>
        <w:t xml:space="preserve"> developed by ETH Zurich</w:t>
      </w:r>
      <w:r w:rsidRPr="006444A9">
        <w:rPr>
          <w:rFonts w:ascii="Times New Roman" w:hAnsi="Times New Roman"/>
          <w:sz w:val="24"/>
          <w:szCs w:val="24"/>
        </w:rPr>
        <w:t xml:space="preserve"> </w:t>
      </w:r>
      <w:r w:rsidR="00C051F3" w:rsidRPr="006444A9">
        <w:rPr>
          <w:rFonts w:ascii="Times New Roman" w:hAnsi="Times New Roman"/>
          <w:sz w:val="24"/>
          <w:szCs w:val="24"/>
        </w:rPr>
        <w:t xml:space="preserve">designed to fly </w:t>
      </w:r>
      <w:r w:rsidRPr="006444A9">
        <w:rPr>
          <w:rFonts w:ascii="Times New Roman" w:hAnsi="Times New Roman"/>
          <w:sz w:val="24"/>
          <w:szCs w:val="24"/>
        </w:rPr>
        <w:t xml:space="preserve">with weather balloons </w:t>
      </w:r>
      <w:r w:rsidR="003F23DD" w:rsidRPr="006444A9">
        <w:rPr>
          <w:rFonts w:ascii="Times New Roman" w:hAnsi="Times New Roman"/>
          <w:sz w:val="24"/>
          <w:szCs w:val="24"/>
        </w:rPr>
        <w:t>operating at</w:t>
      </w:r>
      <w:r w:rsidRPr="006444A9">
        <w:rPr>
          <w:rFonts w:ascii="Times New Roman" w:hAnsi="Times New Roman"/>
          <w:sz w:val="24"/>
          <w:szCs w:val="24"/>
        </w:rPr>
        <w:t xml:space="preserve"> optical wavelengths 455 nm (blue) and 940 nm (infrared)</w:t>
      </w:r>
      <w:r w:rsidR="000F7BED" w:rsidRPr="006444A9">
        <w:rPr>
          <w:rFonts w:ascii="Times New Roman" w:hAnsi="Times New Roman"/>
          <w:sz w:val="24"/>
          <w:szCs w:val="24"/>
        </w:rPr>
        <w:t>. Each of these LED</w:t>
      </w:r>
      <w:r w:rsidR="00B35CAE" w:rsidRPr="006444A9">
        <w:rPr>
          <w:rFonts w:ascii="Times New Roman" w:hAnsi="Times New Roman"/>
          <w:sz w:val="24"/>
          <w:szCs w:val="24"/>
        </w:rPr>
        <w:t>s</w:t>
      </w:r>
      <w:r w:rsidR="000F7BED" w:rsidRPr="006444A9">
        <w:rPr>
          <w:rFonts w:ascii="Times New Roman" w:hAnsi="Times New Roman"/>
          <w:sz w:val="24"/>
          <w:szCs w:val="24"/>
        </w:rPr>
        <w:t xml:space="preserve"> </w:t>
      </w:r>
      <w:r w:rsidR="009F7F1F" w:rsidRPr="006444A9">
        <w:rPr>
          <w:rFonts w:ascii="Times New Roman" w:hAnsi="Times New Roman"/>
          <w:sz w:val="24"/>
          <w:szCs w:val="24"/>
        </w:rPr>
        <w:t xml:space="preserve">has </w:t>
      </w:r>
      <w:r w:rsidRPr="006444A9">
        <w:rPr>
          <w:rFonts w:ascii="Times New Roman" w:hAnsi="Times New Roman"/>
          <w:sz w:val="24"/>
          <w:szCs w:val="24"/>
        </w:rPr>
        <w:t>a</w:t>
      </w:r>
      <w:r w:rsidR="004F4409" w:rsidRPr="006444A9">
        <w:rPr>
          <w:rFonts w:ascii="Times New Roman" w:hAnsi="Times New Roman"/>
          <w:sz w:val="24"/>
          <w:szCs w:val="24"/>
        </w:rPr>
        <w:t>n</w:t>
      </w:r>
      <w:r w:rsidRPr="006444A9">
        <w:rPr>
          <w:rFonts w:ascii="Times New Roman" w:hAnsi="Times New Roman"/>
          <w:sz w:val="24"/>
          <w:szCs w:val="24"/>
        </w:rPr>
        <w:t xml:space="preserve"> optical power </w:t>
      </w:r>
      <w:r w:rsidR="004F4409" w:rsidRPr="006444A9">
        <w:rPr>
          <w:rFonts w:ascii="Times New Roman" w:hAnsi="Times New Roman"/>
          <w:sz w:val="24"/>
          <w:szCs w:val="24"/>
        </w:rPr>
        <w:t xml:space="preserve">of </w:t>
      </w:r>
      <w:r w:rsidRPr="006444A9">
        <w:rPr>
          <w:rFonts w:ascii="Times New Roman" w:hAnsi="Times New Roman"/>
          <w:sz w:val="24"/>
          <w:szCs w:val="24"/>
        </w:rPr>
        <w:t xml:space="preserve">around </w:t>
      </w:r>
      <w:r w:rsidR="00DF45D8" w:rsidRPr="006444A9">
        <w:rPr>
          <w:rFonts w:ascii="Times New Roman" w:hAnsi="Times New Roman"/>
          <w:sz w:val="24"/>
          <w:szCs w:val="24"/>
        </w:rPr>
        <w:t xml:space="preserve">700 </w:t>
      </w:r>
      <w:proofErr w:type="spellStart"/>
      <w:r w:rsidRPr="006444A9">
        <w:rPr>
          <w:rFonts w:ascii="Times New Roman" w:hAnsi="Times New Roman"/>
          <w:sz w:val="24"/>
          <w:szCs w:val="24"/>
        </w:rPr>
        <w:t>mW</w:t>
      </w:r>
      <w:proofErr w:type="spellEnd"/>
      <w:r w:rsidRPr="006444A9">
        <w:rPr>
          <w:rFonts w:ascii="Times New Roman" w:hAnsi="Times New Roman"/>
          <w:sz w:val="24"/>
          <w:szCs w:val="24"/>
        </w:rPr>
        <w:t xml:space="preserve">. A silicon </w:t>
      </w:r>
      <w:r w:rsidR="000F7BED" w:rsidRPr="006444A9">
        <w:rPr>
          <w:rFonts w:ascii="Times New Roman" w:hAnsi="Times New Roman"/>
          <w:sz w:val="24"/>
          <w:szCs w:val="24"/>
        </w:rPr>
        <w:t>photodiode</w:t>
      </w:r>
      <w:r w:rsidR="00DF45D8" w:rsidRPr="006444A9">
        <w:rPr>
          <w:rFonts w:ascii="Times New Roman" w:hAnsi="Times New Roman"/>
          <w:sz w:val="24"/>
          <w:szCs w:val="24"/>
        </w:rPr>
        <w:t xml:space="preserve"> phase-sensitive</w:t>
      </w:r>
      <w:r w:rsidRPr="006444A9">
        <w:rPr>
          <w:rFonts w:ascii="Times New Roman" w:hAnsi="Times New Roman"/>
          <w:sz w:val="24"/>
          <w:szCs w:val="24"/>
        </w:rPr>
        <w:t xml:space="preserve"> detect</w:t>
      </w:r>
      <w:r w:rsidR="00815232" w:rsidRPr="006444A9">
        <w:rPr>
          <w:rFonts w:ascii="Times New Roman" w:hAnsi="Times New Roman"/>
          <w:sz w:val="24"/>
          <w:szCs w:val="24"/>
        </w:rPr>
        <w:t>s</w:t>
      </w:r>
      <w:r w:rsidRPr="006444A9">
        <w:rPr>
          <w:rFonts w:ascii="Times New Roman" w:hAnsi="Times New Roman"/>
          <w:sz w:val="24"/>
          <w:szCs w:val="24"/>
        </w:rPr>
        <w:t xml:space="preserve"> the light scattered back from air molecules, aerosols or ice particles with an</w:t>
      </w:r>
      <w:r w:rsidR="00DC2184" w:rsidRPr="006444A9">
        <w:rPr>
          <w:rFonts w:ascii="Times New Roman" w:hAnsi="Times New Roman"/>
          <w:sz w:val="24"/>
          <w:szCs w:val="24"/>
        </w:rPr>
        <w:t xml:space="preserve"> uncertainty of 5%</w:t>
      </w:r>
      <w:r w:rsidRPr="006444A9">
        <w:rPr>
          <w:rFonts w:ascii="Times New Roman" w:hAnsi="Times New Roman"/>
          <w:sz w:val="24"/>
          <w:szCs w:val="24"/>
        </w:rPr>
        <w:t xml:space="preserve"> and precision better than 1% in the UTL</w:t>
      </w:r>
      <w:r w:rsidR="004F4409" w:rsidRPr="006444A9">
        <w:rPr>
          <w:rFonts w:ascii="Times New Roman" w:hAnsi="Times New Roman"/>
          <w:sz w:val="24"/>
          <w:szCs w:val="24"/>
        </w:rPr>
        <w:t>S</w:t>
      </w:r>
      <w:r w:rsidRPr="006444A9">
        <w:rPr>
          <w:rFonts w:ascii="Times New Roman" w:hAnsi="Times New Roman"/>
          <w:sz w:val="24"/>
          <w:szCs w:val="24"/>
        </w:rPr>
        <w:t xml:space="preserve"> region </w:t>
      </w:r>
      <w:r w:rsidR="00B35CAE" w:rsidRPr="006444A9">
        <w:rPr>
          <w:rFonts w:ascii="Times New Roman" w:hAnsi="Times New Roman"/>
          <w:sz w:val="24"/>
          <w:szCs w:val="24"/>
        </w:rPr>
        <w:t>(</w:t>
      </w:r>
      <w:r w:rsidRPr="006444A9">
        <w:rPr>
          <w:rFonts w:ascii="Times New Roman" w:hAnsi="Times New Roman"/>
          <w:sz w:val="24"/>
          <w:szCs w:val="24"/>
        </w:rPr>
        <w:t>Vernier et al., 2015, 201</w:t>
      </w:r>
      <w:r w:rsidR="00E51728" w:rsidRPr="006444A9">
        <w:rPr>
          <w:rFonts w:ascii="Times New Roman" w:hAnsi="Times New Roman"/>
          <w:sz w:val="24"/>
          <w:szCs w:val="24"/>
        </w:rPr>
        <w:t>8</w:t>
      </w:r>
      <w:r w:rsidRPr="006444A9">
        <w:rPr>
          <w:rFonts w:ascii="Times New Roman" w:hAnsi="Times New Roman"/>
          <w:sz w:val="24"/>
          <w:szCs w:val="24"/>
        </w:rPr>
        <w:t>)</w:t>
      </w:r>
      <w:r w:rsidR="00584B7C" w:rsidRPr="006444A9">
        <w:rPr>
          <w:rFonts w:ascii="Times New Roman" w:hAnsi="Times New Roman"/>
          <w:sz w:val="24"/>
          <w:szCs w:val="24"/>
        </w:rPr>
        <w:t>. In the present study</w:t>
      </w:r>
      <w:r w:rsidR="004F4409" w:rsidRPr="006444A9">
        <w:rPr>
          <w:rFonts w:ascii="Times New Roman" w:hAnsi="Times New Roman"/>
          <w:sz w:val="24"/>
          <w:szCs w:val="24"/>
        </w:rPr>
        <w:t>,</w:t>
      </w:r>
      <w:r w:rsidR="00584B7C" w:rsidRPr="006444A9">
        <w:rPr>
          <w:rFonts w:ascii="Times New Roman" w:hAnsi="Times New Roman"/>
          <w:sz w:val="24"/>
          <w:szCs w:val="24"/>
        </w:rPr>
        <w:t xml:space="preserve"> we used </w:t>
      </w:r>
      <w:r w:rsidR="004F4409" w:rsidRPr="006444A9">
        <w:rPr>
          <w:rFonts w:ascii="Times New Roman" w:hAnsi="Times New Roman"/>
          <w:sz w:val="24"/>
          <w:szCs w:val="24"/>
        </w:rPr>
        <w:t xml:space="preserve">the </w:t>
      </w:r>
      <w:r w:rsidR="00584B7C" w:rsidRPr="006444A9">
        <w:rPr>
          <w:rFonts w:ascii="Times New Roman" w:hAnsi="Times New Roman"/>
          <w:sz w:val="24"/>
          <w:szCs w:val="24"/>
        </w:rPr>
        <w:t>blue backscatter ratio (BSR</w:t>
      </w:r>
      <w:r w:rsidR="00584B7C" w:rsidRPr="006444A9">
        <w:rPr>
          <w:rFonts w:ascii="Times New Roman" w:hAnsi="Times New Roman"/>
          <w:sz w:val="24"/>
          <w:szCs w:val="24"/>
          <w:vertAlign w:val="subscript"/>
        </w:rPr>
        <w:t>455</w:t>
      </w:r>
      <w:r w:rsidR="00584B7C" w:rsidRPr="006444A9">
        <w:rPr>
          <w:rFonts w:ascii="Times New Roman" w:hAnsi="Times New Roman"/>
          <w:sz w:val="24"/>
          <w:szCs w:val="24"/>
        </w:rPr>
        <w:t xml:space="preserve">) to </w:t>
      </w:r>
      <w:r w:rsidR="003067C5" w:rsidRPr="006444A9">
        <w:rPr>
          <w:rFonts w:ascii="Times New Roman" w:hAnsi="Times New Roman"/>
          <w:sz w:val="24"/>
          <w:szCs w:val="24"/>
        </w:rPr>
        <w:t xml:space="preserve">discern </w:t>
      </w:r>
      <w:r w:rsidR="00584B7C" w:rsidRPr="006444A9">
        <w:rPr>
          <w:rFonts w:ascii="Times New Roman" w:hAnsi="Times New Roman"/>
          <w:sz w:val="24"/>
          <w:szCs w:val="24"/>
        </w:rPr>
        <w:t>aerosol (ATAL) and cloud</w:t>
      </w:r>
      <w:r w:rsidR="000D2D53">
        <w:rPr>
          <w:rFonts w:ascii="Times New Roman" w:hAnsi="Times New Roman"/>
          <w:sz w:val="24"/>
          <w:szCs w:val="24"/>
        </w:rPr>
        <w:t>,</w:t>
      </w:r>
      <w:r w:rsidR="00584B7C" w:rsidRPr="006444A9">
        <w:rPr>
          <w:rFonts w:ascii="Times New Roman" w:hAnsi="Times New Roman"/>
          <w:sz w:val="24"/>
          <w:szCs w:val="24"/>
        </w:rPr>
        <w:t xml:space="preserve"> following </w:t>
      </w:r>
      <w:proofErr w:type="spellStart"/>
      <w:r w:rsidR="00E51728" w:rsidRPr="006444A9">
        <w:rPr>
          <w:rFonts w:ascii="Times New Roman" w:hAnsi="Times New Roman"/>
          <w:sz w:val="24"/>
          <w:szCs w:val="24"/>
        </w:rPr>
        <w:t>Hanumanthu</w:t>
      </w:r>
      <w:proofErr w:type="spellEnd"/>
      <w:r w:rsidR="00E51728" w:rsidRPr="006444A9">
        <w:rPr>
          <w:rFonts w:ascii="Times New Roman" w:hAnsi="Times New Roman"/>
          <w:sz w:val="24"/>
          <w:szCs w:val="24"/>
        </w:rPr>
        <w:t xml:space="preserve"> </w:t>
      </w:r>
      <w:r w:rsidR="00584B7C" w:rsidRPr="006444A9">
        <w:rPr>
          <w:rFonts w:ascii="Times New Roman" w:hAnsi="Times New Roman"/>
          <w:sz w:val="24"/>
          <w:szCs w:val="24"/>
        </w:rPr>
        <w:t>et al. (</w:t>
      </w:r>
      <w:r w:rsidR="005A780A" w:rsidRPr="006444A9">
        <w:rPr>
          <w:rFonts w:ascii="Times New Roman" w:hAnsi="Times New Roman"/>
          <w:sz w:val="24"/>
          <w:szCs w:val="24"/>
        </w:rPr>
        <w:t>2020</w:t>
      </w:r>
      <w:r w:rsidR="00584B7C" w:rsidRPr="006444A9">
        <w:rPr>
          <w:rFonts w:ascii="Times New Roman" w:hAnsi="Times New Roman"/>
          <w:sz w:val="24"/>
          <w:szCs w:val="24"/>
        </w:rPr>
        <w:t>). BSR</w:t>
      </w:r>
      <w:r w:rsidR="00584B7C" w:rsidRPr="006444A9">
        <w:rPr>
          <w:rFonts w:ascii="Times New Roman" w:hAnsi="Times New Roman"/>
          <w:sz w:val="24"/>
          <w:szCs w:val="24"/>
          <w:vertAlign w:val="subscript"/>
        </w:rPr>
        <w:t>455</w:t>
      </w:r>
      <w:r w:rsidR="00584B7C" w:rsidRPr="006444A9">
        <w:rPr>
          <w:rFonts w:ascii="Times New Roman" w:hAnsi="Times New Roman"/>
          <w:sz w:val="24"/>
          <w:szCs w:val="24"/>
        </w:rPr>
        <w:t xml:space="preserve"> &lt; 1.12 is considered </w:t>
      </w:r>
      <w:r w:rsidR="00584B7C" w:rsidRPr="006444A9">
        <w:rPr>
          <w:rFonts w:ascii="Times New Roman" w:hAnsi="Times New Roman"/>
          <w:sz w:val="24"/>
          <w:szCs w:val="24"/>
        </w:rPr>
        <w:lastRenderedPageBreak/>
        <w:t>as aerosol</w:t>
      </w:r>
      <w:r w:rsidR="000D2D53">
        <w:rPr>
          <w:rFonts w:ascii="Times New Roman" w:hAnsi="Times New Roman"/>
          <w:sz w:val="24"/>
          <w:szCs w:val="24"/>
        </w:rPr>
        <w:t>,</w:t>
      </w:r>
      <w:r w:rsidR="00584B7C" w:rsidRPr="006444A9">
        <w:rPr>
          <w:rFonts w:ascii="Times New Roman" w:hAnsi="Times New Roman"/>
          <w:sz w:val="24"/>
          <w:szCs w:val="24"/>
        </w:rPr>
        <w:t xml:space="preserve"> and </w:t>
      </w:r>
      <w:r w:rsidR="00D47723" w:rsidRPr="006444A9">
        <w:rPr>
          <w:rFonts w:ascii="Times New Roman" w:hAnsi="Times New Roman"/>
          <w:sz w:val="24"/>
          <w:szCs w:val="24"/>
        </w:rPr>
        <w:t>larger values</w:t>
      </w:r>
      <w:r w:rsidR="00584B7C" w:rsidRPr="006444A9">
        <w:rPr>
          <w:rFonts w:ascii="Times New Roman" w:hAnsi="Times New Roman"/>
          <w:sz w:val="24"/>
          <w:szCs w:val="24"/>
        </w:rPr>
        <w:t xml:space="preserve"> </w:t>
      </w:r>
      <w:r w:rsidR="00D47723" w:rsidRPr="006444A9">
        <w:rPr>
          <w:rFonts w:ascii="Times New Roman" w:hAnsi="Times New Roman"/>
          <w:sz w:val="24"/>
          <w:szCs w:val="24"/>
        </w:rPr>
        <w:t xml:space="preserve">are </w:t>
      </w:r>
      <w:r w:rsidR="00584B7C" w:rsidRPr="006444A9">
        <w:rPr>
          <w:rFonts w:ascii="Times New Roman" w:hAnsi="Times New Roman"/>
          <w:sz w:val="24"/>
          <w:szCs w:val="24"/>
        </w:rPr>
        <w:t xml:space="preserve">treated as cloud/ ice particles. </w:t>
      </w:r>
      <w:r w:rsidR="00570266">
        <w:rPr>
          <w:rFonts w:ascii="Times New Roman" w:hAnsi="Times New Roman"/>
          <w:sz w:val="24"/>
          <w:szCs w:val="24"/>
        </w:rPr>
        <w:t>We didn’t use COBALD observation</w:t>
      </w:r>
      <w:r w:rsidR="00EF5814">
        <w:rPr>
          <w:rFonts w:ascii="Times New Roman" w:hAnsi="Times New Roman"/>
          <w:sz w:val="24"/>
          <w:szCs w:val="24"/>
        </w:rPr>
        <w:t>s</w:t>
      </w:r>
      <w:r w:rsidR="00570266">
        <w:rPr>
          <w:rFonts w:ascii="Times New Roman" w:hAnsi="Times New Roman"/>
          <w:sz w:val="24"/>
          <w:szCs w:val="24"/>
        </w:rPr>
        <w:t xml:space="preserve"> after 15 August 2017 and 2019 </w:t>
      </w:r>
      <w:r w:rsidR="00EF5814">
        <w:rPr>
          <w:rFonts w:ascii="Times New Roman" w:hAnsi="Times New Roman"/>
          <w:sz w:val="24"/>
          <w:szCs w:val="24"/>
        </w:rPr>
        <w:t>in the present study</w:t>
      </w:r>
      <w:r w:rsidR="00570266">
        <w:rPr>
          <w:rFonts w:ascii="Times New Roman" w:hAnsi="Times New Roman"/>
          <w:sz w:val="24"/>
          <w:szCs w:val="24"/>
        </w:rPr>
        <w:t xml:space="preserve"> to avoid the smoke from </w:t>
      </w:r>
      <w:r w:rsidR="000D2D53">
        <w:rPr>
          <w:rFonts w:ascii="Times New Roman" w:hAnsi="Times New Roman"/>
          <w:sz w:val="24"/>
          <w:szCs w:val="24"/>
        </w:rPr>
        <w:t xml:space="preserve">the </w:t>
      </w:r>
      <w:r w:rsidR="00570266">
        <w:rPr>
          <w:rFonts w:ascii="Times New Roman" w:hAnsi="Times New Roman"/>
          <w:sz w:val="24"/>
          <w:szCs w:val="24"/>
        </w:rPr>
        <w:t xml:space="preserve">Canadian wildfire and </w:t>
      </w:r>
      <w:proofErr w:type="spellStart"/>
      <w:r w:rsidR="00570266">
        <w:rPr>
          <w:rFonts w:ascii="Times New Roman" w:hAnsi="Times New Roman"/>
          <w:sz w:val="24"/>
          <w:szCs w:val="24"/>
        </w:rPr>
        <w:t>Raikoke</w:t>
      </w:r>
      <w:proofErr w:type="spellEnd"/>
      <w:r w:rsidR="00570266">
        <w:rPr>
          <w:rFonts w:ascii="Times New Roman" w:hAnsi="Times New Roman"/>
          <w:sz w:val="24"/>
          <w:szCs w:val="24"/>
        </w:rPr>
        <w:t xml:space="preserve"> eruption, respectively. </w:t>
      </w:r>
    </w:p>
    <w:p w14:paraId="215549EC" w14:textId="01BA692D" w:rsidR="00707476" w:rsidRPr="006444A9" w:rsidRDefault="00707476" w:rsidP="00AA2F30">
      <w:pPr>
        <w:spacing w:before="240" w:after="240" w:line="480" w:lineRule="auto"/>
        <w:jc w:val="both"/>
        <w:rPr>
          <w:rFonts w:ascii="Times New Roman" w:hAnsi="Times New Roman"/>
          <w:b/>
          <w:bCs/>
          <w:sz w:val="24"/>
          <w:szCs w:val="24"/>
        </w:rPr>
      </w:pPr>
      <w:r w:rsidRPr="006444A9">
        <w:rPr>
          <w:rFonts w:ascii="Times New Roman" w:hAnsi="Times New Roman"/>
          <w:b/>
          <w:bCs/>
          <w:sz w:val="24"/>
          <w:szCs w:val="24"/>
        </w:rPr>
        <w:t xml:space="preserve">2.3 </w:t>
      </w:r>
      <w:r w:rsidR="00DC76C2" w:rsidRPr="006444A9">
        <w:rPr>
          <w:rFonts w:ascii="Times New Roman" w:hAnsi="Times New Roman"/>
          <w:b/>
          <w:bCs/>
          <w:sz w:val="24"/>
          <w:szCs w:val="24"/>
        </w:rPr>
        <w:t>Atmospheric Chemistry Experiment (ACE) Fourier Transform Spectrometer (FTS)</w:t>
      </w:r>
    </w:p>
    <w:p w14:paraId="6001B468" w14:textId="641691C5" w:rsidR="007775E3" w:rsidRPr="006444A9" w:rsidRDefault="00F477B6" w:rsidP="00AA2F30">
      <w:pPr>
        <w:spacing w:line="480" w:lineRule="auto"/>
        <w:jc w:val="both"/>
        <w:rPr>
          <w:rFonts w:ascii="Times New Roman" w:hAnsi="Times New Roman"/>
          <w:sz w:val="24"/>
          <w:szCs w:val="24"/>
        </w:rPr>
      </w:pPr>
      <w:r w:rsidRPr="006444A9">
        <w:rPr>
          <w:rFonts w:ascii="Times New Roman" w:hAnsi="Times New Roman"/>
          <w:sz w:val="24"/>
          <w:szCs w:val="24"/>
        </w:rPr>
        <w:tab/>
        <w:t xml:space="preserve">We used </w:t>
      </w:r>
      <w:r w:rsidR="00594E17">
        <w:rPr>
          <w:rFonts w:ascii="Times New Roman" w:hAnsi="Times New Roman"/>
          <w:sz w:val="24"/>
          <w:szCs w:val="24"/>
        </w:rPr>
        <w:t>mont</w:t>
      </w:r>
      <w:r w:rsidR="00D150EA">
        <w:rPr>
          <w:rFonts w:ascii="Times New Roman" w:hAnsi="Times New Roman"/>
          <w:sz w:val="24"/>
          <w:szCs w:val="24"/>
        </w:rPr>
        <w:t>h</w:t>
      </w:r>
      <w:r w:rsidR="00594E17">
        <w:rPr>
          <w:rFonts w:ascii="Times New Roman" w:hAnsi="Times New Roman"/>
          <w:sz w:val="24"/>
          <w:szCs w:val="24"/>
        </w:rPr>
        <w:t xml:space="preserve">ly mean </w:t>
      </w:r>
      <w:r w:rsidRPr="006444A9">
        <w:rPr>
          <w:rFonts w:ascii="Times New Roman" w:hAnsi="Times New Roman"/>
          <w:sz w:val="24"/>
          <w:szCs w:val="24"/>
        </w:rPr>
        <w:t>ACE</w:t>
      </w:r>
      <w:r w:rsidR="008414AF">
        <w:rPr>
          <w:rFonts w:ascii="Times New Roman" w:hAnsi="Times New Roman"/>
          <w:sz w:val="24"/>
          <w:szCs w:val="24"/>
        </w:rPr>
        <w:t>-</w:t>
      </w:r>
      <w:r w:rsidRPr="006444A9">
        <w:rPr>
          <w:rFonts w:ascii="Times New Roman" w:hAnsi="Times New Roman"/>
          <w:sz w:val="24"/>
          <w:szCs w:val="24"/>
        </w:rPr>
        <w:t>FTS observations on</w:t>
      </w:r>
      <w:r w:rsidR="000D2D53">
        <w:rPr>
          <w:rFonts w:ascii="Times New Roman" w:hAnsi="Times New Roman"/>
          <w:sz w:val="24"/>
          <w:szCs w:val="24"/>
        </w:rPr>
        <w:t>-</w:t>
      </w:r>
      <w:r w:rsidRPr="006444A9">
        <w:rPr>
          <w:rFonts w:ascii="Times New Roman" w:hAnsi="Times New Roman"/>
          <w:sz w:val="24"/>
          <w:szCs w:val="24"/>
        </w:rPr>
        <w:t>board SCISAT between 2014 and 201</w:t>
      </w:r>
      <w:r w:rsidR="00DF53F3">
        <w:rPr>
          <w:rFonts w:ascii="Times New Roman" w:hAnsi="Times New Roman"/>
          <w:sz w:val="24"/>
          <w:szCs w:val="24"/>
        </w:rPr>
        <w:t>8</w:t>
      </w:r>
      <w:r w:rsidR="00594E17">
        <w:rPr>
          <w:rFonts w:ascii="Times New Roman" w:hAnsi="Times New Roman"/>
          <w:sz w:val="24"/>
          <w:szCs w:val="24"/>
        </w:rPr>
        <w:t xml:space="preserve"> over the </w:t>
      </w:r>
      <w:r w:rsidR="0018083B">
        <w:rPr>
          <w:rFonts w:ascii="Times New Roman" w:hAnsi="Times New Roman"/>
          <w:sz w:val="24"/>
          <w:szCs w:val="24"/>
        </w:rPr>
        <w:t>ASMA</w:t>
      </w:r>
      <w:r w:rsidR="00594E17">
        <w:rPr>
          <w:rFonts w:ascii="Times New Roman" w:hAnsi="Times New Roman"/>
          <w:sz w:val="24"/>
          <w:szCs w:val="24"/>
        </w:rPr>
        <w:t xml:space="preserve"> region (10 – 40</w:t>
      </w:r>
      <w:r w:rsidR="00594E17">
        <w:rPr>
          <w:rFonts w:ascii="Times New Roman" w:hAnsi="Times New Roman"/>
          <w:sz w:val="24"/>
          <w:szCs w:val="24"/>
          <w:vertAlign w:val="superscript"/>
        </w:rPr>
        <w:t xml:space="preserve">o </w:t>
      </w:r>
      <w:r w:rsidR="00594E17">
        <w:rPr>
          <w:rFonts w:ascii="Times New Roman" w:hAnsi="Times New Roman"/>
          <w:sz w:val="24"/>
          <w:szCs w:val="24"/>
        </w:rPr>
        <w:t>N, 0 – 120</w:t>
      </w:r>
      <w:r w:rsidR="00594E17">
        <w:rPr>
          <w:rFonts w:ascii="Times New Roman" w:hAnsi="Times New Roman"/>
          <w:sz w:val="24"/>
          <w:szCs w:val="24"/>
          <w:vertAlign w:val="superscript"/>
        </w:rPr>
        <w:t>o</w:t>
      </w:r>
      <w:r w:rsidR="00594E17">
        <w:rPr>
          <w:rFonts w:ascii="Times New Roman" w:hAnsi="Times New Roman"/>
          <w:sz w:val="24"/>
          <w:szCs w:val="24"/>
        </w:rPr>
        <w:t xml:space="preserve"> E)</w:t>
      </w:r>
      <w:r w:rsidRPr="006444A9">
        <w:rPr>
          <w:rFonts w:ascii="Times New Roman" w:hAnsi="Times New Roman"/>
          <w:sz w:val="24"/>
          <w:szCs w:val="24"/>
        </w:rPr>
        <w:t>. ACE-FTS measure solar spectra from 2.2 to 13.3 μm wavelength using a Michelson interferometer during solar occultation</w:t>
      </w:r>
      <w:r w:rsidR="00C81208" w:rsidRPr="006444A9">
        <w:rPr>
          <w:rFonts w:ascii="Times New Roman" w:hAnsi="Times New Roman"/>
          <w:sz w:val="24"/>
          <w:szCs w:val="24"/>
        </w:rPr>
        <w:t>s</w:t>
      </w:r>
      <w:r w:rsidR="008D7FEB" w:rsidRPr="006444A9">
        <w:rPr>
          <w:rFonts w:ascii="Times New Roman" w:hAnsi="Times New Roman"/>
          <w:sz w:val="24"/>
          <w:szCs w:val="24"/>
        </w:rPr>
        <w:t xml:space="preserve"> (</w:t>
      </w:r>
      <w:proofErr w:type="spellStart"/>
      <w:r w:rsidR="008D7FEB" w:rsidRPr="006444A9">
        <w:rPr>
          <w:rFonts w:ascii="Times New Roman" w:hAnsi="Times New Roman"/>
          <w:sz w:val="24"/>
          <w:szCs w:val="24"/>
        </w:rPr>
        <w:t>Bernath</w:t>
      </w:r>
      <w:proofErr w:type="spellEnd"/>
      <w:r w:rsidR="008D7FEB" w:rsidRPr="006444A9">
        <w:rPr>
          <w:rFonts w:ascii="Times New Roman" w:hAnsi="Times New Roman"/>
          <w:sz w:val="24"/>
          <w:szCs w:val="24"/>
        </w:rPr>
        <w:t xml:space="preserve"> et al., 2005)</w:t>
      </w:r>
      <w:r w:rsidRPr="006444A9">
        <w:rPr>
          <w:rFonts w:ascii="Times New Roman" w:hAnsi="Times New Roman"/>
          <w:sz w:val="24"/>
          <w:szCs w:val="24"/>
        </w:rPr>
        <w:t>.</w:t>
      </w:r>
      <w:r w:rsidR="008D7FEB" w:rsidRPr="006444A9">
        <w:rPr>
          <w:rFonts w:ascii="Times New Roman" w:hAnsi="Times New Roman"/>
          <w:sz w:val="24"/>
          <w:szCs w:val="24"/>
        </w:rPr>
        <w:t xml:space="preserve"> During each occultation</w:t>
      </w:r>
      <w:r w:rsidR="00432FE6" w:rsidRPr="006444A9">
        <w:rPr>
          <w:rFonts w:ascii="Times New Roman" w:hAnsi="Times New Roman"/>
          <w:sz w:val="24"/>
          <w:szCs w:val="24"/>
        </w:rPr>
        <w:t>,</w:t>
      </w:r>
      <w:r w:rsidR="008D7FEB" w:rsidRPr="006444A9">
        <w:rPr>
          <w:rFonts w:ascii="Times New Roman" w:hAnsi="Times New Roman"/>
          <w:sz w:val="24"/>
          <w:szCs w:val="24"/>
        </w:rPr>
        <w:t xml:space="preserve"> the vertical sampling of each constituent </w:t>
      </w:r>
      <w:r w:rsidR="00432FE6" w:rsidRPr="006444A9">
        <w:rPr>
          <w:rFonts w:ascii="Times New Roman" w:hAnsi="Times New Roman"/>
          <w:sz w:val="24"/>
          <w:szCs w:val="24"/>
        </w:rPr>
        <w:t>is</w:t>
      </w:r>
      <w:r w:rsidR="008D7FEB" w:rsidRPr="006444A9">
        <w:rPr>
          <w:rFonts w:ascii="Times New Roman" w:hAnsi="Times New Roman"/>
          <w:sz w:val="24"/>
          <w:szCs w:val="24"/>
        </w:rPr>
        <w:t xml:space="preserve"> made with a vertical resolution of 2-6 km depending upon the occultation angle</w:t>
      </w:r>
      <w:r w:rsidR="000D2D53">
        <w:rPr>
          <w:rFonts w:ascii="Times New Roman" w:hAnsi="Times New Roman"/>
          <w:sz w:val="24"/>
          <w:szCs w:val="24"/>
        </w:rPr>
        <w:t>,</w:t>
      </w:r>
      <w:r w:rsidR="00A31463" w:rsidRPr="006444A9">
        <w:rPr>
          <w:rFonts w:ascii="Times New Roman" w:hAnsi="Times New Roman"/>
          <w:sz w:val="24"/>
          <w:szCs w:val="24"/>
        </w:rPr>
        <w:t xml:space="preserve"> and the</w:t>
      </w:r>
      <w:r w:rsidR="008D7FEB" w:rsidRPr="006444A9">
        <w:rPr>
          <w:rFonts w:ascii="Times New Roman" w:hAnsi="Times New Roman"/>
          <w:sz w:val="24"/>
          <w:szCs w:val="24"/>
        </w:rPr>
        <w:t xml:space="preserve"> </w:t>
      </w:r>
      <w:r w:rsidR="00A31463" w:rsidRPr="006444A9">
        <w:rPr>
          <w:rFonts w:ascii="Times New Roman" w:hAnsi="Times New Roman"/>
          <w:sz w:val="24"/>
          <w:szCs w:val="24"/>
        </w:rPr>
        <w:t>final product</w:t>
      </w:r>
      <w:r w:rsidR="008D7FEB" w:rsidRPr="006444A9">
        <w:rPr>
          <w:rFonts w:ascii="Times New Roman" w:hAnsi="Times New Roman"/>
          <w:sz w:val="24"/>
          <w:szCs w:val="24"/>
        </w:rPr>
        <w:t xml:space="preserve"> is available at </w:t>
      </w:r>
      <w:r w:rsidR="000D2D53">
        <w:rPr>
          <w:rFonts w:ascii="Times New Roman" w:hAnsi="Times New Roman"/>
          <w:sz w:val="24"/>
          <w:szCs w:val="24"/>
        </w:rPr>
        <w:t xml:space="preserve">a </w:t>
      </w:r>
      <w:r w:rsidR="008D7FEB" w:rsidRPr="006444A9">
        <w:rPr>
          <w:rFonts w:ascii="Times New Roman" w:hAnsi="Times New Roman"/>
          <w:sz w:val="24"/>
          <w:szCs w:val="24"/>
        </w:rPr>
        <w:t>1 km vertical resolution (Boone et al., 2005).</w:t>
      </w:r>
      <w:r w:rsidR="00E4211B">
        <w:rPr>
          <w:rFonts w:ascii="Times New Roman" w:hAnsi="Times New Roman"/>
          <w:sz w:val="24"/>
          <w:szCs w:val="24"/>
        </w:rPr>
        <w:t xml:space="preserve"> The satellite provides 30 measurements per day for over 30 chemical species from</w:t>
      </w:r>
      <w:r w:rsidR="0018083B">
        <w:rPr>
          <w:rFonts w:ascii="Times New Roman" w:hAnsi="Times New Roman"/>
          <w:sz w:val="24"/>
          <w:szCs w:val="24"/>
        </w:rPr>
        <w:t xml:space="preserve"> </w:t>
      </w:r>
      <w:r w:rsidR="000D2D53">
        <w:rPr>
          <w:rFonts w:ascii="Times New Roman" w:hAnsi="Times New Roman"/>
          <w:sz w:val="24"/>
          <w:szCs w:val="24"/>
        </w:rPr>
        <w:t xml:space="preserve">the </w:t>
      </w:r>
      <w:r w:rsidR="00E4211B">
        <w:rPr>
          <w:rFonts w:ascii="Times New Roman" w:hAnsi="Times New Roman"/>
          <w:sz w:val="24"/>
          <w:szCs w:val="24"/>
        </w:rPr>
        <w:t>5 km to 150</w:t>
      </w:r>
      <w:r w:rsidR="0018083B">
        <w:rPr>
          <w:rFonts w:ascii="Times New Roman" w:hAnsi="Times New Roman"/>
          <w:sz w:val="24"/>
          <w:szCs w:val="24"/>
        </w:rPr>
        <w:t xml:space="preserve"> </w:t>
      </w:r>
      <w:r w:rsidR="00E4211B">
        <w:rPr>
          <w:rFonts w:ascii="Times New Roman" w:hAnsi="Times New Roman"/>
          <w:sz w:val="24"/>
          <w:szCs w:val="24"/>
        </w:rPr>
        <w:t>km range.</w:t>
      </w:r>
      <w:r w:rsidR="008D7FEB" w:rsidRPr="006444A9">
        <w:rPr>
          <w:rFonts w:ascii="Times New Roman" w:hAnsi="Times New Roman"/>
          <w:sz w:val="24"/>
          <w:szCs w:val="24"/>
        </w:rPr>
        <w:t xml:space="preserve"> </w:t>
      </w:r>
      <w:r w:rsidR="000F7BED" w:rsidRPr="006444A9">
        <w:rPr>
          <w:rFonts w:ascii="Times New Roman" w:hAnsi="Times New Roman"/>
          <w:sz w:val="24"/>
          <w:szCs w:val="24"/>
        </w:rPr>
        <w:t>Version 3.6</w:t>
      </w:r>
      <w:r w:rsidR="00013E15" w:rsidRPr="006444A9">
        <w:rPr>
          <w:rFonts w:ascii="Times New Roman" w:hAnsi="Times New Roman"/>
          <w:sz w:val="24"/>
          <w:szCs w:val="24"/>
        </w:rPr>
        <w:t xml:space="preserve"> ozone (O</w:t>
      </w:r>
      <w:r w:rsidR="00013E15" w:rsidRPr="006444A9">
        <w:rPr>
          <w:rFonts w:ascii="Times New Roman" w:hAnsi="Times New Roman"/>
          <w:sz w:val="24"/>
          <w:szCs w:val="24"/>
          <w:vertAlign w:val="subscript"/>
        </w:rPr>
        <w:t>3</w:t>
      </w:r>
      <w:r w:rsidR="00013E15" w:rsidRPr="006444A9">
        <w:rPr>
          <w:rFonts w:ascii="Times New Roman" w:hAnsi="Times New Roman"/>
          <w:sz w:val="24"/>
          <w:szCs w:val="24"/>
        </w:rPr>
        <w:t>), water vapor (H</w:t>
      </w:r>
      <w:r w:rsidR="00013E15" w:rsidRPr="006444A9">
        <w:rPr>
          <w:rFonts w:ascii="Times New Roman" w:hAnsi="Times New Roman"/>
          <w:sz w:val="24"/>
          <w:szCs w:val="24"/>
          <w:vertAlign w:val="subscript"/>
        </w:rPr>
        <w:t>2</w:t>
      </w:r>
      <w:r w:rsidR="00013E15" w:rsidRPr="006444A9">
        <w:rPr>
          <w:rFonts w:ascii="Times New Roman" w:hAnsi="Times New Roman"/>
          <w:sz w:val="24"/>
          <w:szCs w:val="24"/>
        </w:rPr>
        <w:t>O), hydrogen cyanide (HCN) and carbon monoxide (CO) observations</w:t>
      </w:r>
      <w:r w:rsidR="000F7BED" w:rsidRPr="006444A9">
        <w:rPr>
          <w:rFonts w:ascii="Times New Roman" w:hAnsi="Times New Roman"/>
          <w:sz w:val="24"/>
          <w:szCs w:val="24"/>
        </w:rPr>
        <w:t xml:space="preserve"> are used </w:t>
      </w:r>
      <w:r w:rsidR="00073FD3" w:rsidRPr="006444A9">
        <w:rPr>
          <w:rFonts w:ascii="Times New Roman" w:hAnsi="Times New Roman"/>
          <w:sz w:val="24"/>
          <w:szCs w:val="24"/>
        </w:rPr>
        <w:t>in</w:t>
      </w:r>
      <w:r w:rsidR="000F7BED" w:rsidRPr="006444A9">
        <w:rPr>
          <w:rFonts w:ascii="Times New Roman" w:hAnsi="Times New Roman"/>
          <w:sz w:val="24"/>
          <w:szCs w:val="24"/>
        </w:rPr>
        <w:t xml:space="preserve"> the present study</w:t>
      </w:r>
      <w:r w:rsidR="00013E15" w:rsidRPr="006444A9">
        <w:rPr>
          <w:rFonts w:ascii="Times New Roman" w:hAnsi="Times New Roman"/>
          <w:sz w:val="24"/>
          <w:szCs w:val="24"/>
        </w:rPr>
        <w:t xml:space="preserve">. </w:t>
      </w:r>
      <w:r w:rsidR="00ED76F7">
        <w:rPr>
          <w:rFonts w:ascii="Times New Roman" w:hAnsi="Times New Roman"/>
          <w:sz w:val="24"/>
          <w:szCs w:val="24"/>
        </w:rPr>
        <w:t xml:space="preserve">The ACE-FTS provides observations primarily over high latitudes with limited measurements over </w:t>
      </w:r>
      <w:r w:rsidR="0018083B">
        <w:rPr>
          <w:rFonts w:ascii="Times New Roman" w:hAnsi="Times New Roman"/>
          <w:sz w:val="24"/>
          <w:szCs w:val="24"/>
        </w:rPr>
        <w:t xml:space="preserve">the </w:t>
      </w:r>
      <w:r w:rsidR="00ED76F7">
        <w:rPr>
          <w:rFonts w:ascii="Times New Roman" w:hAnsi="Times New Roman"/>
          <w:sz w:val="24"/>
          <w:szCs w:val="24"/>
        </w:rPr>
        <w:t xml:space="preserve">tropics. Therefore, we have used June-July-August mean profiles within the ASMA region to study the vertical structure of the trace gases and </w:t>
      </w:r>
      <w:r w:rsidR="0018083B">
        <w:rPr>
          <w:rFonts w:ascii="Times New Roman" w:hAnsi="Times New Roman"/>
          <w:sz w:val="24"/>
          <w:szCs w:val="24"/>
        </w:rPr>
        <w:t>their</w:t>
      </w:r>
      <w:r w:rsidR="00ED76F7">
        <w:rPr>
          <w:rFonts w:ascii="Times New Roman" w:hAnsi="Times New Roman"/>
          <w:sz w:val="24"/>
          <w:szCs w:val="24"/>
        </w:rPr>
        <w:t xml:space="preserve"> variation near the tropopause</w:t>
      </w:r>
      <w:r w:rsidR="00677CBE">
        <w:rPr>
          <w:rFonts w:ascii="Times New Roman" w:hAnsi="Times New Roman"/>
          <w:sz w:val="24"/>
          <w:szCs w:val="24"/>
        </w:rPr>
        <w:t xml:space="preserve"> </w:t>
      </w:r>
      <w:r w:rsidR="000D2D53">
        <w:rPr>
          <w:rFonts w:ascii="Times New Roman" w:hAnsi="Times New Roman"/>
          <w:sz w:val="24"/>
          <w:szCs w:val="24"/>
        </w:rPr>
        <w:t xml:space="preserve">from </w:t>
      </w:r>
      <w:r w:rsidR="00677CBE">
        <w:rPr>
          <w:rFonts w:ascii="Times New Roman" w:hAnsi="Times New Roman"/>
          <w:sz w:val="24"/>
          <w:szCs w:val="24"/>
        </w:rPr>
        <w:t xml:space="preserve">2014 </w:t>
      </w:r>
      <w:r w:rsidR="000D2D53">
        <w:rPr>
          <w:rFonts w:ascii="Times New Roman" w:hAnsi="Times New Roman"/>
          <w:sz w:val="24"/>
          <w:szCs w:val="24"/>
        </w:rPr>
        <w:t xml:space="preserve">to </w:t>
      </w:r>
      <w:r w:rsidR="00677CBE">
        <w:rPr>
          <w:rFonts w:ascii="Times New Roman" w:hAnsi="Times New Roman"/>
          <w:sz w:val="24"/>
          <w:szCs w:val="24"/>
        </w:rPr>
        <w:t>201</w:t>
      </w:r>
      <w:r w:rsidR="00DF53F3">
        <w:rPr>
          <w:rFonts w:ascii="Times New Roman" w:hAnsi="Times New Roman"/>
          <w:sz w:val="24"/>
          <w:szCs w:val="24"/>
        </w:rPr>
        <w:t>8</w:t>
      </w:r>
      <w:r w:rsidR="00677CBE">
        <w:rPr>
          <w:rFonts w:ascii="Times New Roman" w:hAnsi="Times New Roman"/>
          <w:sz w:val="24"/>
          <w:szCs w:val="24"/>
        </w:rPr>
        <w:t>.</w:t>
      </w:r>
      <w:r w:rsidR="008414AF">
        <w:rPr>
          <w:rFonts w:ascii="Times New Roman" w:hAnsi="Times New Roman"/>
          <w:sz w:val="24"/>
          <w:szCs w:val="24"/>
        </w:rPr>
        <w:t xml:space="preserve"> Though the ACE-FTS provides temperature </w:t>
      </w:r>
      <w:r w:rsidR="00E4211B">
        <w:rPr>
          <w:rFonts w:ascii="Times New Roman" w:hAnsi="Times New Roman"/>
          <w:sz w:val="24"/>
          <w:szCs w:val="24"/>
        </w:rPr>
        <w:t>measurements</w:t>
      </w:r>
      <w:r w:rsidR="008414AF">
        <w:rPr>
          <w:rFonts w:ascii="Times New Roman" w:hAnsi="Times New Roman"/>
          <w:sz w:val="24"/>
          <w:szCs w:val="24"/>
        </w:rPr>
        <w:t>, we have used high</w:t>
      </w:r>
      <w:r w:rsidR="0018083B">
        <w:rPr>
          <w:rFonts w:ascii="Times New Roman" w:hAnsi="Times New Roman"/>
          <w:sz w:val="24"/>
          <w:szCs w:val="24"/>
        </w:rPr>
        <w:t>-</w:t>
      </w:r>
      <w:r w:rsidR="008414AF">
        <w:rPr>
          <w:rFonts w:ascii="Times New Roman" w:hAnsi="Times New Roman"/>
          <w:sz w:val="24"/>
          <w:szCs w:val="24"/>
        </w:rPr>
        <w:t xml:space="preserve">resolution temperature </w:t>
      </w:r>
      <w:r w:rsidR="00E4211B">
        <w:rPr>
          <w:rFonts w:ascii="Times New Roman" w:hAnsi="Times New Roman"/>
          <w:sz w:val="24"/>
          <w:szCs w:val="24"/>
        </w:rPr>
        <w:t xml:space="preserve">observations </w:t>
      </w:r>
      <w:r w:rsidR="008414AF">
        <w:rPr>
          <w:rFonts w:ascii="Times New Roman" w:hAnsi="Times New Roman"/>
          <w:sz w:val="24"/>
          <w:szCs w:val="24"/>
        </w:rPr>
        <w:t xml:space="preserve">from </w:t>
      </w:r>
      <w:r w:rsidR="008414AF" w:rsidRPr="006444A9">
        <w:rPr>
          <w:rFonts w:ascii="Times New Roman" w:hAnsi="Times New Roman"/>
          <w:sz w:val="24"/>
          <w:szCs w:val="24"/>
        </w:rPr>
        <w:t>Constellation Observation System for Meteorology, Ionosphere and Climate (COSMIC) Global Position System (GPS) Radio Occultation (RO)</w:t>
      </w:r>
      <w:r w:rsidR="008414AF">
        <w:rPr>
          <w:rFonts w:ascii="Times New Roman" w:hAnsi="Times New Roman"/>
          <w:sz w:val="24"/>
          <w:szCs w:val="24"/>
        </w:rPr>
        <w:t xml:space="preserve"> to derive tropopause parameters.</w:t>
      </w:r>
    </w:p>
    <w:p w14:paraId="3C72D32C" w14:textId="6F9B656E" w:rsidR="00707476" w:rsidRPr="006444A9" w:rsidRDefault="00707476" w:rsidP="00AA2F30">
      <w:pPr>
        <w:spacing w:before="240" w:after="240" w:line="480" w:lineRule="auto"/>
        <w:jc w:val="both"/>
        <w:rPr>
          <w:rFonts w:ascii="Times New Roman" w:hAnsi="Times New Roman"/>
          <w:b/>
          <w:bCs/>
          <w:sz w:val="24"/>
          <w:szCs w:val="24"/>
        </w:rPr>
      </w:pPr>
      <w:r w:rsidRPr="006444A9">
        <w:rPr>
          <w:rFonts w:ascii="Times New Roman" w:hAnsi="Times New Roman"/>
          <w:b/>
          <w:bCs/>
          <w:sz w:val="24"/>
          <w:szCs w:val="24"/>
        </w:rPr>
        <w:t>2.4 GPSRO on</w:t>
      </w:r>
      <w:r w:rsidR="000D2D53">
        <w:rPr>
          <w:rFonts w:ascii="Times New Roman" w:hAnsi="Times New Roman"/>
          <w:b/>
          <w:bCs/>
          <w:sz w:val="24"/>
          <w:szCs w:val="24"/>
        </w:rPr>
        <w:t>-</w:t>
      </w:r>
      <w:r w:rsidRPr="006444A9">
        <w:rPr>
          <w:rFonts w:ascii="Times New Roman" w:hAnsi="Times New Roman"/>
          <w:b/>
          <w:bCs/>
          <w:sz w:val="24"/>
          <w:szCs w:val="24"/>
        </w:rPr>
        <w:t>board COSMIC</w:t>
      </w:r>
      <w:r w:rsidR="00D31911" w:rsidRPr="006444A9">
        <w:rPr>
          <w:rFonts w:ascii="Times New Roman" w:hAnsi="Times New Roman"/>
          <w:b/>
          <w:bCs/>
          <w:sz w:val="24"/>
          <w:szCs w:val="24"/>
        </w:rPr>
        <w:t xml:space="preserve"> satellite</w:t>
      </w:r>
    </w:p>
    <w:p w14:paraId="1C1C0D36" w14:textId="16E4488C" w:rsidR="006F06AA" w:rsidRPr="006444A9" w:rsidRDefault="00824718" w:rsidP="00AA2F30">
      <w:pPr>
        <w:spacing w:line="480" w:lineRule="auto"/>
        <w:jc w:val="both"/>
        <w:rPr>
          <w:rFonts w:ascii="Times New Roman" w:hAnsi="Times New Roman"/>
          <w:sz w:val="24"/>
          <w:szCs w:val="24"/>
        </w:rPr>
      </w:pPr>
      <w:r w:rsidRPr="006444A9">
        <w:rPr>
          <w:rFonts w:ascii="Times New Roman" w:hAnsi="Times New Roman"/>
          <w:sz w:val="24"/>
          <w:szCs w:val="24"/>
        </w:rPr>
        <w:tab/>
        <w:t xml:space="preserve">We used temperature profiles retrieved from </w:t>
      </w:r>
      <w:r w:rsidR="008414AF">
        <w:rPr>
          <w:rFonts w:ascii="Times New Roman" w:hAnsi="Times New Roman"/>
          <w:sz w:val="24"/>
          <w:szCs w:val="24"/>
        </w:rPr>
        <w:t>COSMIC GPSRO</w:t>
      </w:r>
      <w:r w:rsidR="00165225">
        <w:rPr>
          <w:rFonts w:ascii="Times New Roman" w:hAnsi="Times New Roman"/>
          <w:sz w:val="24"/>
          <w:szCs w:val="24"/>
        </w:rPr>
        <w:t xml:space="preserve"> </w:t>
      </w:r>
      <w:r w:rsidR="00D223F7" w:rsidRPr="006444A9">
        <w:rPr>
          <w:rFonts w:ascii="Times New Roman" w:hAnsi="Times New Roman"/>
          <w:sz w:val="24"/>
          <w:szCs w:val="24"/>
        </w:rPr>
        <w:t xml:space="preserve">obtained </w:t>
      </w:r>
      <w:r w:rsidRPr="006444A9">
        <w:rPr>
          <w:rFonts w:ascii="Times New Roman" w:hAnsi="Times New Roman"/>
          <w:sz w:val="24"/>
          <w:szCs w:val="24"/>
        </w:rPr>
        <w:t>during 2014 – 2018 to derive tropopause parameters</w:t>
      </w:r>
      <w:r w:rsidR="00ED76F7">
        <w:rPr>
          <w:rFonts w:ascii="Times New Roman" w:hAnsi="Times New Roman"/>
          <w:sz w:val="24"/>
          <w:szCs w:val="24"/>
        </w:rPr>
        <w:t xml:space="preserve"> over </w:t>
      </w:r>
      <w:r w:rsidR="0018083B">
        <w:rPr>
          <w:rFonts w:ascii="Times New Roman" w:hAnsi="Times New Roman"/>
          <w:sz w:val="24"/>
          <w:szCs w:val="24"/>
        </w:rPr>
        <w:t>the ASMA</w:t>
      </w:r>
      <w:r w:rsidR="00ED76F7">
        <w:rPr>
          <w:rFonts w:ascii="Times New Roman" w:hAnsi="Times New Roman"/>
          <w:sz w:val="24"/>
          <w:szCs w:val="24"/>
        </w:rPr>
        <w:t xml:space="preserve"> region</w:t>
      </w:r>
      <w:r w:rsidRPr="006444A9">
        <w:rPr>
          <w:rFonts w:ascii="Times New Roman" w:hAnsi="Times New Roman"/>
          <w:sz w:val="24"/>
          <w:szCs w:val="24"/>
        </w:rPr>
        <w:t xml:space="preserve">. The temperature and relative humidity profiles are derived from the </w:t>
      </w:r>
      <w:r w:rsidR="00632A16" w:rsidRPr="006444A9">
        <w:rPr>
          <w:rFonts w:ascii="Times New Roman" w:hAnsi="Times New Roman"/>
          <w:sz w:val="24"/>
          <w:szCs w:val="24"/>
        </w:rPr>
        <w:t xml:space="preserve">refractivity profile obtained from </w:t>
      </w:r>
      <w:r w:rsidR="00310A14" w:rsidRPr="006444A9">
        <w:rPr>
          <w:rFonts w:ascii="Times New Roman" w:hAnsi="Times New Roman"/>
          <w:sz w:val="24"/>
          <w:szCs w:val="24"/>
        </w:rPr>
        <w:t xml:space="preserve">the </w:t>
      </w:r>
      <w:r w:rsidR="00632A16" w:rsidRPr="006444A9">
        <w:rPr>
          <w:rFonts w:ascii="Times New Roman" w:hAnsi="Times New Roman"/>
          <w:sz w:val="24"/>
          <w:szCs w:val="24"/>
        </w:rPr>
        <w:t xml:space="preserve">RO method. The details of </w:t>
      </w:r>
      <w:r w:rsidR="00E044B1" w:rsidRPr="006444A9">
        <w:rPr>
          <w:rFonts w:ascii="Times New Roman" w:hAnsi="Times New Roman"/>
          <w:sz w:val="24"/>
          <w:szCs w:val="24"/>
        </w:rPr>
        <w:t xml:space="preserve">the </w:t>
      </w:r>
      <w:r w:rsidR="00632A16" w:rsidRPr="006444A9">
        <w:rPr>
          <w:rFonts w:ascii="Times New Roman" w:hAnsi="Times New Roman"/>
          <w:sz w:val="24"/>
          <w:szCs w:val="24"/>
        </w:rPr>
        <w:t xml:space="preserve">GPS RO method and retrieval technique are provided by </w:t>
      </w:r>
      <w:proofErr w:type="spellStart"/>
      <w:r w:rsidR="00632A16" w:rsidRPr="006444A9">
        <w:rPr>
          <w:rFonts w:ascii="Times New Roman" w:hAnsi="Times New Roman"/>
          <w:sz w:val="24"/>
          <w:szCs w:val="24"/>
        </w:rPr>
        <w:t>Kursinski</w:t>
      </w:r>
      <w:proofErr w:type="spellEnd"/>
      <w:r w:rsidR="00632A16" w:rsidRPr="006444A9">
        <w:rPr>
          <w:rFonts w:ascii="Times New Roman" w:hAnsi="Times New Roman"/>
          <w:sz w:val="24"/>
          <w:szCs w:val="24"/>
        </w:rPr>
        <w:t xml:space="preserve"> et al</w:t>
      </w:r>
      <w:r w:rsidR="00B63FAA" w:rsidRPr="006444A9">
        <w:rPr>
          <w:rFonts w:ascii="Times New Roman" w:hAnsi="Times New Roman"/>
          <w:sz w:val="24"/>
          <w:szCs w:val="24"/>
        </w:rPr>
        <w:t>.</w:t>
      </w:r>
      <w:r w:rsidR="00632A16" w:rsidRPr="006444A9">
        <w:rPr>
          <w:rFonts w:ascii="Times New Roman" w:hAnsi="Times New Roman"/>
          <w:sz w:val="24"/>
          <w:szCs w:val="24"/>
        </w:rPr>
        <w:t xml:space="preserve"> (1997). </w:t>
      </w:r>
      <w:r w:rsidR="00404B41" w:rsidRPr="006444A9">
        <w:rPr>
          <w:rFonts w:ascii="Times New Roman" w:hAnsi="Times New Roman"/>
          <w:sz w:val="24"/>
          <w:szCs w:val="24"/>
        </w:rPr>
        <w:lastRenderedPageBreak/>
        <w:t xml:space="preserve">The estimated precision of COSMIC temperature measurements is 0.1 % (Alexander et al., 2014). </w:t>
      </w:r>
      <w:r w:rsidR="009A38D9" w:rsidRPr="006444A9">
        <w:rPr>
          <w:rFonts w:ascii="Times New Roman" w:hAnsi="Times New Roman"/>
          <w:sz w:val="24"/>
          <w:szCs w:val="24"/>
        </w:rPr>
        <w:t xml:space="preserve">The root </w:t>
      </w:r>
      <w:proofErr w:type="gramStart"/>
      <w:r w:rsidR="009A38D9" w:rsidRPr="006444A9">
        <w:rPr>
          <w:rFonts w:ascii="Times New Roman" w:hAnsi="Times New Roman"/>
          <w:sz w:val="24"/>
          <w:szCs w:val="24"/>
        </w:rPr>
        <w:t>mean</w:t>
      </w:r>
      <w:proofErr w:type="gramEnd"/>
      <w:r w:rsidR="009A38D9" w:rsidRPr="006444A9">
        <w:rPr>
          <w:rFonts w:ascii="Times New Roman" w:hAnsi="Times New Roman"/>
          <w:sz w:val="24"/>
          <w:szCs w:val="24"/>
        </w:rPr>
        <w:t xml:space="preserve"> square </w:t>
      </w:r>
      <w:r w:rsidR="001230A4" w:rsidRPr="006444A9">
        <w:rPr>
          <w:rFonts w:ascii="Times New Roman" w:hAnsi="Times New Roman"/>
          <w:sz w:val="24"/>
          <w:szCs w:val="24"/>
        </w:rPr>
        <w:t>difference in the temperature between radiosonde and COSMIC GPSRO is found around 0.64</w:t>
      </w:r>
      <w:r w:rsidR="00815232" w:rsidRPr="006444A9">
        <w:rPr>
          <w:rFonts w:ascii="Times New Roman" w:hAnsi="Times New Roman"/>
          <w:sz w:val="24"/>
          <w:szCs w:val="24"/>
        </w:rPr>
        <w:t>K</w:t>
      </w:r>
      <w:r w:rsidR="001230A4" w:rsidRPr="006444A9">
        <w:rPr>
          <w:rFonts w:ascii="Times New Roman" w:hAnsi="Times New Roman"/>
          <w:sz w:val="24"/>
          <w:szCs w:val="24"/>
        </w:rPr>
        <w:t xml:space="preserve"> between 10 </w:t>
      </w:r>
      <w:r w:rsidR="0090766F" w:rsidRPr="006444A9">
        <w:rPr>
          <w:rFonts w:ascii="Times New Roman" w:hAnsi="Times New Roman"/>
          <w:sz w:val="24"/>
          <w:szCs w:val="24"/>
        </w:rPr>
        <w:t>and 27 km</w:t>
      </w:r>
      <w:r w:rsidR="00404B41" w:rsidRPr="006444A9">
        <w:rPr>
          <w:rFonts w:ascii="Times New Roman" w:hAnsi="Times New Roman"/>
          <w:sz w:val="24"/>
          <w:szCs w:val="24"/>
        </w:rPr>
        <w:t xml:space="preserve"> </w:t>
      </w:r>
      <w:r w:rsidR="00D51CE8" w:rsidRPr="006444A9">
        <w:rPr>
          <w:rFonts w:ascii="Times New Roman" w:hAnsi="Times New Roman"/>
          <w:sz w:val="24"/>
          <w:szCs w:val="24"/>
        </w:rPr>
        <w:t>(</w:t>
      </w:r>
      <w:r w:rsidR="00D51CE8" w:rsidRPr="006444A9">
        <w:rPr>
          <w:rFonts w:ascii="Times New Roman" w:hAnsi="Times New Roman"/>
          <w:color w:val="000000"/>
          <w:sz w:val="24"/>
          <w:szCs w:val="24"/>
        </w:rPr>
        <w:t>Rao et al., 2009</w:t>
      </w:r>
      <w:r w:rsidR="00D51CE8" w:rsidRPr="006444A9">
        <w:rPr>
          <w:rFonts w:ascii="Times New Roman" w:hAnsi="Times New Roman"/>
          <w:sz w:val="24"/>
          <w:szCs w:val="24"/>
        </w:rPr>
        <w:t>)</w:t>
      </w:r>
      <w:r w:rsidR="00404B41" w:rsidRPr="006444A9">
        <w:rPr>
          <w:rFonts w:ascii="Times New Roman" w:hAnsi="Times New Roman"/>
          <w:sz w:val="24"/>
          <w:szCs w:val="24"/>
        </w:rPr>
        <w:t xml:space="preserve">. </w:t>
      </w:r>
      <w:r w:rsidR="00BA5DF3" w:rsidRPr="006444A9">
        <w:rPr>
          <w:rFonts w:ascii="Times New Roman" w:hAnsi="Times New Roman"/>
          <w:sz w:val="24"/>
          <w:szCs w:val="24"/>
        </w:rPr>
        <w:t>In the present study</w:t>
      </w:r>
      <w:r w:rsidR="00E044B1" w:rsidRPr="006444A9">
        <w:rPr>
          <w:rFonts w:ascii="Times New Roman" w:hAnsi="Times New Roman"/>
          <w:sz w:val="24"/>
          <w:szCs w:val="24"/>
        </w:rPr>
        <w:t>,</w:t>
      </w:r>
      <w:r w:rsidR="00BA5DF3" w:rsidRPr="006444A9">
        <w:rPr>
          <w:rFonts w:ascii="Times New Roman" w:hAnsi="Times New Roman"/>
          <w:sz w:val="24"/>
          <w:szCs w:val="24"/>
        </w:rPr>
        <w:t xml:space="preserve"> we used Level 2 dry profiles from the COSMIC GPS RO data products</w:t>
      </w:r>
      <w:r w:rsidR="001A341D">
        <w:rPr>
          <w:rFonts w:ascii="Times New Roman" w:hAnsi="Times New Roman"/>
          <w:sz w:val="24"/>
          <w:szCs w:val="24"/>
        </w:rPr>
        <w:t xml:space="preserve"> at 2</w:t>
      </w:r>
      <w:r w:rsidR="001A341D">
        <w:rPr>
          <w:rFonts w:ascii="Times New Roman" w:hAnsi="Times New Roman"/>
          <w:sz w:val="24"/>
          <w:szCs w:val="24"/>
          <w:vertAlign w:val="superscript"/>
        </w:rPr>
        <w:t>o</w:t>
      </w:r>
      <w:r w:rsidR="001A341D">
        <w:rPr>
          <w:rFonts w:ascii="Times New Roman" w:hAnsi="Times New Roman"/>
          <w:sz w:val="24"/>
          <w:szCs w:val="24"/>
        </w:rPr>
        <w:t xml:space="preserve"> x 2</w:t>
      </w:r>
      <w:r w:rsidR="001A341D">
        <w:rPr>
          <w:rFonts w:ascii="Times New Roman" w:hAnsi="Times New Roman"/>
          <w:sz w:val="24"/>
          <w:szCs w:val="24"/>
          <w:vertAlign w:val="superscript"/>
        </w:rPr>
        <w:t>o</w:t>
      </w:r>
      <w:r w:rsidR="001A341D">
        <w:rPr>
          <w:rFonts w:ascii="Times New Roman" w:hAnsi="Times New Roman"/>
          <w:sz w:val="24"/>
          <w:szCs w:val="24"/>
        </w:rPr>
        <w:t xml:space="preserve"> spatial re</w:t>
      </w:r>
      <w:r w:rsidR="00A72819">
        <w:rPr>
          <w:rFonts w:ascii="Times New Roman" w:hAnsi="Times New Roman"/>
          <w:sz w:val="24"/>
          <w:szCs w:val="24"/>
        </w:rPr>
        <w:t>s</w:t>
      </w:r>
      <w:r w:rsidR="001A341D">
        <w:rPr>
          <w:rFonts w:ascii="Times New Roman" w:hAnsi="Times New Roman"/>
          <w:sz w:val="24"/>
          <w:szCs w:val="24"/>
        </w:rPr>
        <w:t>olution</w:t>
      </w:r>
      <w:r w:rsidR="00575A6A">
        <w:rPr>
          <w:rFonts w:ascii="Times New Roman" w:hAnsi="Times New Roman"/>
          <w:sz w:val="24"/>
          <w:szCs w:val="24"/>
        </w:rPr>
        <w:t>.</w:t>
      </w:r>
    </w:p>
    <w:p w14:paraId="7B339C5E" w14:textId="378F1590" w:rsidR="00707476" w:rsidRPr="006444A9" w:rsidRDefault="00707476" w:rsidP="00AA2F30">
      <w:pPr>
        <w:spacing w:before="240" w:after="240" w:line="480" w:lineRule="auto"/>
        <w:jc w:val="both"/>
        <w:rPr>
          <w:rFonts w:ascii="Times New Roman" w:hAnsi="Times New Roman"/>
          <w:b/>
          <w:bCs/>
          <w:sz w:val="24"/>
          <w:szCs w:val="24"/>
        </w:rPr>
      </w:pPr>
      <w:r w:rsidRPr="006444A9">
        <w:rPr>
          <w:rFonts w:ascii="Times New Roman" w:hAnsi="Times New Roman"/>
          <w:b/>
          <w:bCs/>
          <w:sz w:val="24"/>
          <w:szCs w:val="24"/>
        </w:rPr>
        <w:t>2.</w:t>
      </w:r>
      <w:r w:rsidR="00EF29CD" w:rsidRPr="006444A9">
        <w:rPr>
          <w:rFonts w:ascii="Times New Roman" w:hAnsi="Times New Roman"/>
          <w:b/>
          <w:bCs/>
          <w:sz w:val="24"/>
          <w:szCs w:val="24"/>
        </w:rPr>
        <w:t>5</w:t>
      </w:r>
      <w:r w:rsidRPr="006444A9">
        <w:rPr>
          <w:rFonts w:ascii="Times New Roman" w:hAnsi="Times New Roman"/>
          <w:b/>
          <w:bCs/>
          <w:sz w:val="24"/>
          <w:szCs w:val="24"/>
        </w:rPr>
        <w:t xml:space="preserve"> CA</w:t>
      </w:r>
      <w:r w:rsidR="00D31911" w:rsidRPr="006444A9">
        <w:rPr>
          <w:rFonts w:ascii="Times New Roman" w:hAnsi="Times New Roman"/>
          <w:b/>
          <w:bCs/>
          <w:sz w:val="24"/>
          <w:szCs w:val="24"/>
        </w:rPr>
        <w:t>LIOP on</w:t>
      </w:r>
      <w:r w:rsidR="000D2D53">
        <w:rPr>
          <w:rFonts w:ascii="Times New Roman" w:hAnsi="Times New Roman"/>
          <w:b/>
          <w:bCs/>
          <w:sz w:val="24"/>
          <w:szCs w:val="24"/>
        </w:rPr>
        <w:t>-</w:t>
      </w:r>
      <w:r w:rsidR="00D31911" w:rsidRPr="006444A9">
        <w:rPr>
          <w:rFonts w:ascii="Times New Roman" w:hAnsi="Times New Roman"/>
          <w:b/>
          <w:bCs/>
          <w:sz w:val="24"/>
          <w:szCs w:val="24"/>
        </w:rPr>
        <w:t xml:space="preserve">board CALIPSO satellite </w:t>
      </w:r>
    </w:p>
    <w:p w14:paraId="0602B47E" w14:textId="143EBC1A" w:rsidR="00707476" w:rsidRDefault="009D6180" w:rsidP="00AA2F30">
      <w:pPr>
        <w:spacing w:line="480" w:lineRule="auto"/>
        <w:jc w:val="both"/>
        <w:rPr>
          <w:rFonts w:ascii="Times New Roman" w:hAnsi="Times New Roman"/>
          <w:sz w:val="24"/>
          <w:szCs w:val="24"/>
        </w:rPr>
      </w:pPr>
      <w:r w:rsidRPr="006444A9">
        <w:rPr>
          <w:rFonts w:ascii="Times New Roman" w:hAnsi="Times New Roman"/>
          <w:sz w:val="24"/>
          <w:szCs w:val="24"/>
        </w:rPr>
        <w:tab/>
        <w:t>For investigating the spatial distribution of the ATAL and its upper boundary</w:t>
      </w:r>
      <w:r w:rsidR="000D2D53">
        <w:rPr>
          <w:rFonts w:ascii="Times New Roman" w:hAnsi="Times New Roman"/>
          <w:sz w:val="24"/>
          <w:szCs w:val="24"/>
        </w:rPr>
        <w:t>,</w:t>
      </w:r>
      <w:r w:rsidRPr="006444A9">
        <w:rPr>
          <w:rFonts w:ascii="Times New Roman" w:hAnsi="Times New Roman"/>
          <w:sz w:val="24"/>
          <w:szCs w:val="24"/>
        </w:rPr>
        <w:t xml:space="preserve"> we used Cloud-Aerosol </w:t>
      </w:r>
      <w:proofErr w:type="spellStart"/>
      <w:r w:rsidRPr="006444A9">
        <w:rPr>
          <w:rFonts w:ascii="Times New Roman" w:hAnsi="Times New Roman"/>
          <w:sz w:val="24"/>
          <w:szCs w:val="24"/>
        </w:rPr>
        <w:t>LIdar</w:t>
      </w:r>
      <w:proofErr w:type="spellEnd"/>
      <w:r w:rsidRPr="006444A9">
        <w:rPr>
          <w:rFonts w:ascii="Times New Roman" w:hAnsi="Times New Roman"/>
          <w:sz w:val="24"/>
          <w:szCs w:val="24"/>
        </w:rPr>
        <w:t xml:space="preserve"> with Orthogonal Polarization (CALIOP) on-board Cloud-Aerosol Lidar and Infrared Pathfinder Observation (CALIPSO) (Winker et al., 2009) during 2014 – 2018</w:t>
      </w:r>
      <w:r w:rsidR="006F5D25" w:rsidRPr="006444A9">
        <w:rPr>
          <w:rFonts w:ascii="Times New Roman" w:hAnsi="Times New Roman"/>
          <w:sz w:val="24"/>
          <w:szCs w:val="24"/>
        </w:rPr>
        <w:t xml:space="preserve"> which operates at 532 nm</w:t>
      </w:r>
      <w:r w:rsidRPr="006444A9">
        <w:rPr>
          <w:rFonts w:ascii="Times New Roman" w:hAnsi="Times New Roman"/>
          <w:sz w:val="24"/>
          <w:szCs w:val="24"/>
        </w:rPr>
        <w:t>. CALI</w:t>
      </w:r>
      <w:r w:rsidR="00B63FAA" w:rsidRPr="006444A9">
        <w:rPr>
          <w:rFonts w:ascii="Times New Roman" w:hAnsi="Times New Roman"/>
          <w:sz w:val="24"/>
          <w:szCs w:val="24"/>
        </w:rPr>
        <w:t>OP</w:t>
      </w:r>
      <w:r w:rsidRPr="006444A9">
        <w:rPr>
          <w:rFonts w:ascii="Times New Roman" w:hAnsi="Times New Roman"/>
          <w:sz w:val="24"/>
          <w:szCs w:val="24"/>
        </w:rPr>
        <w:t xml:space="preserve"> is a nadir viewing, sun synchronised active remote sensing </w:t>
      </w:r>
      <w:r w:rsidR="00474C33" w:rsidRPr="006444A9">
        <w:rPr>
          <w:rFonts w:ascii="Times New Roman" w:hAnsi="Times New Roman"/>
          <w:sz w:val="24"/>
          <w:szCs w:val="24"/>
        </w:rPr>
        <w:t xml:space="preserve">instrument </w:t>
      </w:r>
      <w:r w:rsidR="00C3086E" w:rsidRPr="006444A9">
        <w:rPr>
          <w:rFonts w:ascii="Times New Roman" w:hAnsi="Times New Roman"/>
          <w:sz w:val="24"/>
          <w:szCs w:val="24"/>
        </w:rPr>
        <w:t xml:space="preserve">with two optical wavelengths </w:t>
      </w:r>
      <w:r w:rsidR="00631748" w:rsidRPr="006444A9">
        <w:rPr>
          <w:rFonts w:ascii="Times New Roman" w:hAnsi="Times New Roman"/>
          <w:sz w:val="24"/>
          <w:szCs w:val="24"/>
        </w:rPr>
        <w:t>(</w:t>
      </w:r>
      <w:r w:rsidR="00C3086E" w:rsidRPr="006444A9">
        <w:rPr>
          <w:rFonts w:ascii="Times New Roman" w:hAnsi="Times New Roman"/>
          <w:sz w:val="24"/>
          <w:szCs w:val="24"/>
        </w:rPr>
        <w:t>1064 nm and 532 nm</w:t>
      </w:r>
      <w:r w:rsidR="00631748" w:rsidRPr="006444A9">
        <w:rPr>
          <w:rFonts w:ascii="Times New Roman" w:hAnsi="Times New Roman"/>
          <w:sz w:val="24"/>
          <w:szCs w:val="24"/>
        </w:rPr>
        <w:t>)</w:t>
      </w:r>
      <w:r w:rsidR="00C3086E" w:rsidRPr="006444A9">
        <w:rPr>
          <w:rFonts w:ascii="Times New Roman" w:hAnsi="Times New Roman"/>
          <w:sz w:val="24"/>
          <w:szCs w:val="24"/>
        </w:rPr>
        <w:t xml:space="preserve"> </w:t>
      </w:r>
      <w:r w:rsidR="00631748" w:rsidRPr="006444A9">
        <w:rPr>
          <w:rFonts w:ascii="Times New Roman" w:hAnsi="Times New Roman"/>
          <w:sz w:val="24"/>
          <w:szCs w:val="24"/>
        </w:rPr>
        <w:t xml:space="preserve">produced simultaneously by </w:t>
      </w:r>
      <w:r w:rsidR="00417298" w:rsidRPr="006444A9">
        <w:rPr>
          <w:rFonts w:ascii="Times New Roman" w:hAnsi="Times New Roman"/>
          <w:sz w:val="24"/>
          <w:szCs w:val="24"/>
        </w:rPr>
        <w:t xml:space="preserve">the </w:t>
      </w:r>
      <w:r w:rsidR="00C3086E" w:rsidRPr="006444A9">
        <w:rPr>
          <w:rFonts w:ascii="Times New Roman" w:hAnsi="Times New Roman"/>
          <w:sz w:val="24"/>
          <w:szCs w:val="24"/>
        </w:rPr>
        <w:t xml:space="preserve">frequency doubling method. These lasers produce a peak power of 100 </w:t>
      </w:r>
      <w:proofErr w:type="spellStart"/>
      <w:r w:rsidR="00C3086E" w:rsidRPr="006444A9">
        <w:rPr>
          <w:rFonts w:ascii="Times New Roman" w:hAnsi="Times New Roman"/>
          <w:sz w:val="24"/>
          <w:szCs w:val="24"/>
        </w:rPr>
        <w:t>mJ</w:t>
      </w:r>
      <w:proofErr w:type="spellEnd"/>
      <w:r w:rsidR="00C3086E" w:rsidRPr="006444A9">
        <w:rPr>
          <w:rFonts w:ascii="Times New Roman" w:hAnsi="Times New Roman"/>
          <w:sz w:val="24"/>
          <w:szCs w:val="24"/>
        </w:rPr>
        <w:t xml:space="preserve"> at a pulse repetition rate of 20.16 Hz. </w:t>
      </w:r>
      <w:r w:rsidR="008E446C" w:rsidRPr="006444A9">
        <w:rPr>
          <w:rFonts w:ascii="Times New Roman" w:hAnsi="Times New Roman"/>
          <w:sz w:val="24"/>
          <w:szCs w:val="24"/>
        </w:rPr>
        <w:t>Initially</w:t>
      </w:r>
      <w:r w:rsidR="00B74B0B" w:rsidRPr="006444A9">
        <w:rPr>
          <w:rFonts w:ascii="Times New Roman" w:hAnsi="Times New Roman"/>
          <w:sz w:val="24"/>
          <w:szCs w:val="24"/>
        </w:rPr>
        <w:t>,</w:t>
      </w:r>
      <w:r w:rsidR="008E446C" w:rsidRPr="006444A9">
        <w:rPr>
          <w:rFonts w:ascii="Times New Roman" w:hAnsi="Times New Roman"/>
          <w:sz w:val="24"/>
          <w:szCs w:val="24"/>
        </w:rPr>
        <w:t xml:space="preserve"> we used </w:t>
      </w:r>
      <w:r w:rsidR="00B74B0B" w:rsidRPr="006444A9">
        <w:rPr>
          <w:rFonts w:ascii="Times New Roman" w:hAnsi="Times New Roman"/>
          <w:sz w:val="24"/>
          <w:szCs w:val="24"/>
        </w:rPr>
        <w:t xml:space="preserve">the </w:t>
      </w:r>
      <w:r w:rsidR="008E446C" w:rsidRPr="006444A9">
        <w:rPr>
          <w:rFonts w:ascii="Times New Roman" w:hAnsi="Times New Roman"/>
          <w:sz w:val="24"/>
          <w:szCs w:val="24"/>
        </w:rPr>
        <w:t>level</w:t>
      </w:r>
      <w:r w:rsidR="005A780A" w:rsidRPr="006444A9">
        <w:rPr>
          <w:rFonts w:ascii="Times New Roman" w:hAnsi="Times New Roman"/>
          <w:sz w:val="24"/>
          <w:szCs w:val="24"/>
        </w:rPr>
        <w:t xml:space="preserve"> 3</w:t>
      </w:r>
      <w:r w:rsidR="008E446C" w:rsidRPr="006444A9">
        <w:rPr>
          <w:rFonts w:ascii="Times New Roman" w:hAnsi="Times New Roman"/>
          <w:sz w:val="24"/>
          <w:szCs w:val="24"/>
        </w:rPr>
        <w:t xml:space="preserve"> (L3) CALIOP </w:t>
      </w:r>
      <w:r w:rsidR="00B74B0B" w:rsidRPr="006444A9">
        <w:rPr>
          <w:rFonts w:ascii="Times New Roman" w:hAnsi="Times New Roman"/>
          <w:sz w:val="24"/>
          <w:szCs w:val="24"/>
        </w:rPr>
        <w:t>extinction p</w:t>
      </w:r>
      <w:r w:rsidR="001031F3" w:rsidRPr="006444A9">
        <w:rPr>
          <w:rFonts w:ascii="Times New Roman" w:hAnsi="Times New Roman"/>
          <w:sz w:val="24"/>
          <w:szCs w:val="24"/>
        </w:rPr>
        <w:t>rofile</w:t>
      </w:r>
      <w:r w:rsidR="008E446C" w:rsidRPr="006444A9">
        <w:rPr>
          <w:rFonts w:ascii="Times New Roman" w:hAnsi="Times New Roman"/>
          <w:sz w:val="24"/>
          <w:szCs w:val="24"/>
        </w:rPr>
        <w:t xml:space="preserve"> to </w:t>
      </w:r>
      <w:r w:rsidR="00AB3F1A" w:rsidRPr="006444A9">
        <w:rPr>
          <w:rFonts w:ascii="Times New Roman" w:hAnsi="Times New Roman"/>
          <w:sz w:val="24"/>
          <w:szCs w:val="24"/>
        </w:rPr>
        <w:t xml:space="preserve">illustrate the spatial </w:t>
      </w:r>
      <w:r w:rsidR="001031F3" w:rsidRPr="006444A9">
        <w:rPr>
          <w:rFonts w:ascii="Times New Roman" w:hAnsi="Times New Roman"/>
          <w:sz w:val="24"/>
          <w:szCs w:val="24"/>
        </w:rPr>
        <w:t>distribution</w:t>
      </w:r>
      <w:r w:rsidR="00AB3F1A" w:rsidRPr="006444A9">
        <w:rPr>
          <w:rFonts w:ascii="Times New Roman" w:hAnsi="Times New Roman"/>
          <w:sz w:val="24"/>
          <w:szCs w:val="24"/>
        </w:rPr>
        <w:t xml:space="preserve"> of the ATAL during the study period. </w:t>
      </w:r>
      <w:r w:rsidR="005A780A" w:rsidRPr="006444A9">
        <w:rPr>
          <w:rFonts w:ascii="Times New Roman" w:hAnsi="Times New Roman"/>
          <w:sz w:val="24"/>
          <w:szCs w:val="24"/>
        </w:rPr>
        <w:t>Since</w:t>
      </w:r>
      <w:r w:rsidR="00627278" w:rsidRPr="006444A9">
        <w:rPr>
          <w:rFonts w:ascii="Times New Roman" w:hAnsi="Times New Roman"/>
          <w:sz w:val="24"/>
          <w:szCs w:val="24"/>
        </w:rPr>
        <w:t xml:space="preserve"> the CALIOP L3 product </w:t>
      </w:r>
      <w:r w:rsidR="006F5D25" w:rsidRPr="006444A9">
        <w:rPr>
          <w:rFonts w:ascii="Times New Roman" w:hAnsi="Times New Roman"/>
          <w:sz w:val="24"/>
          <w:szCs w:val="24"/>
        </w:rPr>
        <w:t xml:space="preserve">does </w:t>
      </w:r>
      <w:r w:rsidR="00627278" w:rsidRPr="006444A9">
        <w:rPr>
          <w:rFonts w:ascii="Times New Roman" w:hAnsi="Times New Roman"/>
          <w:sz w:val="24"/>
          <w:szCs w:val="24"/>
        </w:rPr>
        <w:t xml:space="preserve">not provide </w:t>
      </w:r>
      <w:r w:rsidR="003C769A" w:rsidRPr="006444A9">
        <w:rPr>
          <w:rFonts w:ascii="Times New Roman" w:hAnsi="Times New Roman"/>
          <w:sz w:val="24"/>
          <w:szCs w:val="24"/>
        </w:rPr>
        <w:t>aerosol information in the upper troposphere (</w:t>
      </w:r>
      <w:r w:rsidR="00737B17" w:rsidRPr="006444A9">
        <w:rPr>
          <w:rFonts w:ascii="Times New Roman" w:hAnsi="Times New Roman"/>
          <w:sz w:val="24"/>
          <w:szCs w:val="24"/>
        </w:rPr>
        <w:t>&lt;</w:t>
      </w:r>
      <w:r w:rsidR="003C769A" w:rsidRPr="006444A9">
        <w:rPr>
          <w:rFonts w:ascii="Times New Roman" w:hAnsi="Times New Roman"/>
          <w:sz w:val="24"/>
          <w:szCs w:val="24"/>
        </w:rPr>
        <w:t>1</w:t>
      </w:r>
      <w:r w:rsidR="00737B17" w:rsidRPr="006444A9">
        <w:rPr>
          <w:rFonts w:ascii="Times New Roman" w:hAnsi="Times New Roman"/>
          <w:sz w:val="24"/>
          <w:szCs w:val="24"/>
        </w:rPr>
        <w:t>6</w:t>
      </w:r>
      <w:r w:rsidR="003C769A" w:rsidRPr="006444A9">
        <w:rPr>
          <w:rFonts w:ascii="Times New Roman" w:hAnsi="Times New Roman"/>
          <w:sz w:val="24"/>
          <w:szCs w:val="24"/>
        </w:rPr>
        <w:t xml:space="preserve"> km)</w:t>
      </w:r>
      <w:r w:rsidR="00737B17" w:rsidRPr="006444A9">
        <w:rPr>
          <w:rFonts w:ascii="Times New Roman" w:hAnsi="Times New Roman"/>
          <w:sz w:val="24"/>
          <w:szCs w:val="24"/>
        </w:rPr>
        <w:t xml:space="preserve"> over the ASMA </w:t>
      </w:r>
      <w:r w:rsidR="005A780A" w:rsidRPr="006444A9">
        <w:rPr>
          <w:rFonts w:ascii="Times New Roman" w:hAnsi="Times New Roman"/>
          <w:sz w:val="24"/>
          <w:szCs w:val="24"/>
        </w:rPr>
        <w:t>region, we</w:t>
      </w:r>
      <w:r w:rsidR="003C769A" w:rsidRPr="006444A9">
        <w:rPr>
          <w:rFonts w:ascii="Times New Roman" w:hAnsi="Times New Roman"/>
          <w:sz w:val="24"/>
          <w:szCs w:val="24"/>
        </w:rPr>
        <w:t xml:space="preserve"> used the </w:t>
      </w:r>
      <w:r w:rsidR="00AD1D35" w:rsidRPr="006444A9">
        <w:rPr>
          <w:rFonts w:ascii="Times New Roman" w:hAnsi="Times New Roman"/>
          <w:sz w:val="24"/>
          <w:szCs w:val="24"/>
        </w:rPr>
        <w:t xml:space="preserve">level </w:t>
      </w:r>
      <w:r w:rsidR="005A780A" w:rsidRPr="006444A9">
        <w:rPr>
          <w:rFonts w:ascii="Times New Roman" w:hAnsi="Times New Roman"/>
          <w:sz w:val="24"/>
          <w:szCs w:val="24"/>
        </w:rPr>
        <w:t xml:space="preserve">1 </w:t>
      </w:r>
      <w:r w:rsidR="00AD1D35" w:rsidRPr="006444A9">
        <w:rPr>
          <w:rFonts w:ascii="Times New Roman" w:hAnsi="Times New Roman"/>
          <w:sz w:val="24"/>
          <w:szCs w:val="24"/>
        </w:rPr>
        <w:t>(L1) CALIOP data product to obtain the backscatter ratio at 532 nm</w:t>
      </w:r>
      <w:r w:rsidR="005A780A" w:rsidRPr="006444A9">
        <w:rPr>
          <w:rFonts w:ascii="Times New Roman" w:hAnsi="Times New Roman"/>
          <w:sz w:val="24"/>
          <w:szCs w:val="24"/>
        </w:rPr>
        <w:t xml:space="preserve"> between 10 – 22 km</w:t>
      </w:r>
      <w:r w:rsidR="00AD1D35" w:rsidRPr="006444A9">
        <w:rPr>
          <w:rFonts w:ascii="Times New Roman" w:hAnsi="Times New Roman"/>
          <w:sz w:val="24"/>
          <w:szCs w:val="24"/>
        </w:rPr>
        <w:t xml:space="preserve">. </w:t>
      </w:r>
      <w:r w:rsidR="000F7BED" w:rsidRPr="006444A9">
        <w:rPr>
          <w:rFonts w:ascii="Times New Roman" w:hAnsi="Times New Roman"/>
          <w:sz w:val="24"/>
          <w:szCs w:val="24"/>
        </w:rPr>
        <w:t>T</w:t>
      </w:r>
      <w:r w:rsidR="00631748" w:rsidRPr="006444A9">
        <w:rPr>
          <w:rFonts w:ascii="Times New Roman" w:hAnsi="Times New Roman"/>
          <w:sz w:val="24"/>
          <w:szCs w:val="24"/>
        </w:rPr>
        <w:t>o overcome the low signal-to-noise ratio of the CALIOP observation in the UTLS region, Vernier et al., (2009</w:t>
      </w:r>
      <w:r w:rsidR="00F607E1" w:rsidRPr="006444A9">
        <w:rPr>
          <w:rFonts w:ascii="Times New Roman" w:hAnsi="Times New Roman"/>
          <w:sz w:val="24"/>
          <w:szCs w:val="24"/>
        </w:rPr>
        <w:t>, 2015, 2018</w:t>
      </w:r>
      <w:r w:rsidR="00631748" w:rsidRPr="006444A9">
        <w:rPr>
          <w:rFonts w:ascii="Times New Roman" w:hAnsi="Times New Roman"/>
          <w:sz w:val="24"/>
          <w:szCs w:val="24"/>
        </w:rPr>
        <w:t xml:space="preserve">) </w:t>
      </w:r>
      <w:r w:rsidR="00034206" w:rsidRPr="006444A9">
        <w:rPr>
          <w:rFonts w:ascii="Times New Roman" w:hAnsi="Times New Roman"/>
          <w:sz w:val="24"/>
          <w:szCs w:val="24"/>
        </w:rPr>
        <w:t>ha</w:t>
      </w:r>
      <w:r w:rsidR="00034206">
        <w:rPr>
          <w:rFonts w:ascii="Times New Roman" w:hAnsi="Times New Roman"/>
          <w:sz w:val="24"/>
          <w:szCs w:val="24"/>
        </w:rPr>
        <w:t>ve</w:t>
      </w:r>
      <w:r w:rsidR="00034206" w:rsidRPr="006444A9">
        <w:rPr>
          <w:rFonts w:ascii="Times New Roman" w:hAnsi="Times New Roman"/>
          <w:sz w:val="24"/>
          <w:szCs w:val="24"/>
        </w:rPr>
        <w:t xml:space="preserve"> </w:t>
      </w:r>
      <w:r w:rsidR="00631748" w:rsidRPr="006444A9">
        <w:rPr>
          <w:rFonts w:ascii="Times New Roman" w:hAnsi="Times New Roman"/>
          <w:sz w:val="24"/>
          <w:szCs w:val="24"/>
        </w:rPr>
        <w:t xml:space="preserve">developed a specific treatment for the level 1 product to retrieve the backscatter profiles in the UTLS region. </w:t>
      </w:r>
      <w:r w:rsidR="00047492" w:rsidRPr="006444A9">
        <w:rPr>
          <w:rFonts w:ascii="Times New Roman" w:hAnsi="Times New Roman"/>
          <w:sz w:val="24"/>
          <w:szCs w:val="24"/>
        </w:rPr>
        <w:t xml:space="preserve">The data sets used in the present study is obtained from </w:t>
      </w:r>
      <w:r w:rsidR="001F2ABB" w:rsidRPr="006444A9">
        <w:rPr>
          <w:rFonts w:ascii="Times New Roman" w:hAnsi="Times New Roman"/>
          <w:sz w:val="24"/>
          <w:szCs w:val="24"/>
        </w:rPr>
        <w:t>the same</w:t>
      </w:r>
      <w:r w:rsidR="00047492" w:rsidRPr="006444A9">
        <w:rPr>
          <w:rFonts w:ascii="Times New Roman" w:hAnsi="Times New Roman"/>
          <w:sz w:val="24"/>
          <w:szCs w:val="24"/>
        </w:rPr>
        <w:t xml:space="preserve"> algorithm</w:t>
      </w:r>
      <w:r w:rsidR="004B1204">
        <w:rPr>
          <w:rFonts w:ascii="Times New Roman" w:hAnsi="Times New Roman"/>
          <w:sz w:val="24"/>
          <w:szCs w:val="24"/>
        </w:rPr>
        <w:t xml:space="preserve"> at 5</w:t>
      </w:r>
      <w:r w:rsidR="004B1204">
        <w:rPr>
          <w:rFonts w:ascii="Times New Roman" w:hAnsi="Times New Roman"/>
          <w:sz w:val="24"/>
          <w:szCs w:val="24"/>
          <w:vertAlign w:val="superscript"/>
        </w:rPr>
        <w:t>o</w:t>
      </w:r>
      <w:r w:rsidR="004B1204">
        <w:rPr>
          <w:rFonts w:ascii="Times New Roman" w:hAnsi="Times New Roman"/>
          <w:sz w:val="24"/>
          <w:szCs w:val="24"/>
        </w:rPr>
        <w:t xml:space="preserve"> x 2</w:t>
      </w:r>
      <w:r w:rsidR="004B1204">
        <w:rPr>
          <w:rFonts w:ascii="Times New Roman" w:hAnsi="Times New Roman"/>
          <w:sz w:val="24"/>
          <w:szCs w:val="24"/>
          <w:vertAlign w:val="superscript"/>
        </w:rPr>
        <w:t xml:space="preserve">o </w:t>
      </w:r>
      <w:r w:rsidR="004B1204">
        <w:rPr>
          <w:rFonts w:ascii="Times New Roman" w:hAnsi="Times New Roman"/>
          <w:sz w:val="24"/>
          <w:szCs w:val="24"/>
        </w:rPr>
        <w:t>(</w:t>
      </w:r>
      <w:proofErr w:type="spellStart"/>
      <w:r w:rsidR="004B1204">
        <w:rPr>
          <w:rFonts w:ascii="Times New Roman" w:hAnsi="Times New Roman"/>
          <w:sz w:val="24"/>
          <w:szCs w:val="24"/>
        </w:rPr>
        <w:t>lon</w:t>
      </w:r>
      <w:proofErr w:type="spellEnd"/>
      <w:r w:rsidR="004B1204">
        <w:rPr>
          <w:rFonts w:ascii="Times New Roman" w:hAnsi="Times New Roman"/>
          <w:sz w:val="24"/>
          <w:szCs w:val="24"/>
        </w:rPr>
        <w:t xml:space="preserve"> x </w:t>
      </w:r>
      <w:proofErr w:type="spellStart"/>
      <w:r w:rsidR="004B1204">
        <w:rPr>
          <w:rFonts w:ascii="Times New Roman" w:hAnsi="Times New Roman"/>
          <w:sz w:val="24"/>
          <w:szCs w:val="24"/>
        </w:rPr>
        <w:t>lat</w:t>
      </w:r>
      <w:proofErr w:type="spellEnd"/>
      <w:r w:rsidR="004B1204">
        <w:rPr>
          <w:rFonts w:ascii="Times New Roman" w:hAnsi="Times New Roman"/>
          <w:sz w:val="24"/>
          <w:szCs w:val="24"/>
        </w:rPr>
        <w:t>) spatial re</w:t>
      </w:r>
      <w:r w:rsidR="000D2D53">
        <w:rPr>
          <w:rFonts w:ascii="Times New Roman" w:hAnsi="Times New Roman"/>
          <w:sz w:val="24"/>
          <w:szCs w:val="24"/>
        </w:rPr>
        <w:t>so</w:t>
      </w:r>
      <w:r w:rsidR="004B1204">
        <w:rPr>
          <w:rFonts w:ascii="Times New Roman" w:hAnsi="Times New Roman"/>
          <w:sz w:val="24"/>
          <w:szCs w:val="24"/>
        </w:rPr>
        <w:t>lution</w:t>
      </w:r>
      <w:r w:rsidR="00047492" w:rsidRPr="006444A9">
        <w:rPr>
          <w:rFonts w:ascii="Times New Roman" w:hAnsi="Times New Roman"/>
          <w:sz w:val="24"/>
          <w:szCs w:val="24"/>
        </w:rPr>
        <w:t xml:space="preserve">. </w:t>
      </w:r>
      <w:r w:rsidR="009B14EB">
        <w:rPr>
          <w:rFonts w:ascii="Times New Roman" w:hAnsi="Times New Roman"/>
          <w:sz w:val="24"/>
          <w:szCs w:val="24"/>
        </w:rPr>
        <w:t>In the present study</w:t>
      </w:r>
      <w:r w:rsidR="00034206">
        <w:rPr>
          <w:rFonts w:ascii="Times New Roman" w:hAnsi="Times New Roman"/>
          <w:sz w:val="24"/>
          <w:szCs w:val="24"/>
        </w:rPr>
        <w:t>,</w:t>
      </w:r>
      <w:r w:rsidR="009B14EB">
        <w:rPr>
          <w:rFonts w:ascii="Times New Roman" w:hAnsi="Times New Roman"/>
          <w:sz w:val="24"/>
          <w:szCs w:val="24"/>
        </w:rPr>
        <w:t xml:space="preserve"> we didn’t use CALOP observations after 15 August 2017 and 2019 to avoid the effect of smoke from </w:t>
      </w:r>
      <w:r w:rsidR="000D2D53">
        <w:rPr>
          <w:rFonts w:ascii="Times New Roman" w:hAnsi="Times New Roman"/>
          <w:sz w:val="24"/>
          <w:szCs w:val="24"/>
        </w:rPr>
        <w:t xml:space="preserve">the </w:t>
      </w:r>
      <w:r w:rsidR="009B14EB">
        <w:rPr>
          <w:rFonts w:ascii="Times New Roman" w:hAnsi="Times New Roman"/>
          <w:sz w:val="24"/>
          <w:szCs w:val="24"/>
        </w:rPr>
        <w:t xml:space="preserve">Canadian wildfire and </w:t>
      </w:r>
      <w:proofErr w:type="spellStart"/>
      <w:r w:rsidR="009B14EB">
        <w:rPr>
          <w:rFonts w:ascii="Times New Roman" w:hAnsi="Times New Roman"/>
          <w:sz w:val="24"/>
          <w:szCs w:val="24"/>
        </w:rPr>
        <w:t>Raikoke</w:t>
      </w:r>
      <w:proofErr w:type="spellEnd"/>
      <w:r w:rsidR="009B14EB">
        <w:rPr>
          <w:rFonts w:ascii="Times New Roman" w:hAnsi="Times New Roman"/>
          <w:sz w:val="24"/>
          <w:szCs w:val="24"/>
        </w:rPr>
        <w:t xml:space="preserve"> eruption, respectively.</w:t>
      </w:r>
    </w:p>
    <w:p w14:paraId="45C2DE54" w14:textId="77777777" w:rsidR="00497893" w:rsidRDefault="00497893" w:rsidP="00AA2F30">
      <w:pPr>
        <w:spacing w:line="480" w:lineRule="auto"/>
        <w:jc w:val="both"/>
        <w:rPr>
          <w:rFonts w:ascii="Times New Roman" w:hAnsi="Times New Roman"/>
          <w:sz w:val="24"/>
          <w:szCs w:val="24"/>
        </w:rPr>
      </w:pPr>
    </w:p>
    <w:p w14:paraId="6D85A5AE" w14:textId="1EF8462C" w:rsidR="00B5171A" w:rsidRPr="00B5171A" w:rsidRDefault="00B5171A" w:rsidP="00AA2F30">
      <w:pPr>
        <w:spacing w:line="480" w:lineRule="auto"/>
        <w:jc w:val="both"/>
        <w:rPr>
          <w:rFonts w:ascii="Times New Roman" w:hAnsi="Times New Roman"/>
          <w:b/>
          <w:sz w:val="24"/>
          <w:szCs w:val="24"/>
        </w:rPr>
      </w:pPr>
      <w:r w:rsidRPr="00B5171A">
        <w:rPr>
          <w:rFonts w:ascii="Times New Roman" w:hAnsi="Times New Roman"/>
          <w:b/>
          <w:sz w:val="24"/>
          <w:szCs w:val="24"/>
        </w:rPr>
        <w:lastRenderedPageBreak/>
        <w:t>2.6 ERA5 Reanalysis</w:t>
      </w:r>
    </w:p>
    <w:p w14:paraId="35A8D689" w14:textId="7860DDB6" w:rsidR="00B5171A" w:rsidRPr="0078179C" w:rsidRDefault="00B5171A" w:rsidP="00AA2F30">
      <w:pPr>
        <w:spacing w:line="480" w:lineRule="auto"/>
        <w:jc w:val="both"/>
        <w:rPr>
          <w:rFonts w:ascii="Times New Roman" w:hAnsi="Times New Roman"/>
          <w:sz w:val="24"/>
          <w:szCs w:val="24"/>
        </w:rPr>
      </w:pPr>
      <w:r>
        <w:rPr>
          <w:rFonts w:ascii="Times New Roman" w:hAnsi="Times New Roman"/>
          <w:sz w:val="24"/>
          <w:szCs w:val="24"/>
        </w:rPr>
        <w:t>In the present study</w:t>
      </w:r>
      <w:r w:rsidR="00043447">
        <w:rPr>
          <w:rFonts w:ascii="Times New Roman" w:hAnsi="Times New Roman"/>
          <w:sz w:val="24"/>
          <w:szCs w:val="24"/>
        </w:rPr>
        <w:t>,</w:t>
      </w:r>
      <w:r>
        <w:rPr>
          <w:rFonts w:ascii="Times New Roman" w:hAnsi="Times New Roman"/>
          <w:sz w:val="24"/>
          <w:szCs w:val="24"/>
        </w:rPr>
        <w:t xml:space="preserve"> we also used European Centre for Medium-Range Weather forecasts (ECMWF) Re-Analysis-</w:t>
      </w:r>
      <w:proofErr w:type="gramStart"/>
      <w:r>
        <w:rPr>
          <w:rFonts w:ascii="Times New Roman" w:hAnsi="Times New Roman"/>
          <w:sz w:val="24"/>
          <w:szCs w:val="24"/>
        </w:rPr>
        <w:t>5  (</w:t>
      </w:r>
      <w:proofErr w:type="gramEnd"/>
      <w:r>
        <w:rPr>
          <w:rFonts w:ascii="Times New Roman" w:hAnsi="Times New Roman"/>
          <w:sz w:val="24"/>
          <w:szCs w:val="24"/>
        </w:rPr>
        <w:t xml:space="preserve">ERA-5) </w:t>
      </w:r>
      <w:r w:rsidR="0078179C">
        <w:rPr>
          <w:rFonts w:ascii="Times New Roman" w:hAnsi="Times New Roman"/>
          <w:sz w:val="24"/>
          <w:szCs w:val="24"/>
        </w:rPr>
        <w:t>datasets. ERA-5 is the</w:t>
      </w:r>
      <w:r w:rsidR="00043447">
        <w:rPr>
          <w:rFonts w:ascii="Times New Roman" w:hAnsi="Times New Roman"/>
          <w:sz w:val="24"/>
          <w:szCs w:val="24"/>
        </w:rPr>
        <w:t xml:space="preserve"> </w:t>
      </w:r>
      <w:r w:rsidR="00763FA5">
        <w:rPr>
          <w:rFonts w:ascii="Times New Roman" w:hAnsi="Times New Roman"/>
          <w:sz w:val="24"/>
          <w:szCs w:val="24"/>
        </w:rPr>
        <w:t>fifth</w:t>
      </w:r>
      <w:r w:rsidR="0078179C">
        <w:rPr>
          <w:rFonts w:ascii="Times New Roman" w:hAnsi="Times New Roman"/>
          <w:sz w:val="24"/>
          <w:szCs w:val="24"/>
        </w:rPr>
        <w:t xml:space="preserve"> generation of the ECMWF atmospheric reanalysis of the g</w:t>
      </w:r>
      <w:r w:rsidR="00043447">
        <w:rPr>
          <w:rFonts w:ascii="Times New Roman" w:hAnsi="Times New Roman"/>
          <w:sz w:val="24"/>
          <w:szCs w:val="24"/>
        </w:rPr>
        <w:t xml:space="preserve">lobal climate </w:t>
      </w:r>
      <w:r w:rsidR="0078179C">
        <w:rPr>
          <w:rFonts w:ascii="Times New Roman" w:hAnsi="Times New Roman"/>
          <w:sz w:val="24"/>
          <w:szCs w:val="24"/>
        </w:rPr>
        <w:t xml:space="preserve">data set with </w:t>
      </w:r>
      <w:r w:rsidR="00043447">
        <w:rPr>
          <w:rFonts w:ascii="Times New Roman" w:hAnsi="Times New Roman"/>
          <w:sz w:val="24"/>
          <w:szCs w:val="24"/>
        </w:rPr>
        <w:t xml:space="preserve">a </w:t>
      </w:r>
      <w:r w:rsidR="0078179C">
        <w:rPr>
          <w:rFonts w:ascii="Times New Roman" w:hAnsi="Times New Roman"/>
          <w:sz w:val="24"/>
          <w:szCs w:val="24"/>
        </w:rPr>
        <w:t xml:space="preserve">higher time resolution </w:t>
      </w:r>
      <w:r w:rsidR="00043447">
        <w:rPr>
          <w:rFonts w:ascii="Times New Roman" w:hAnsi="Times New Roman"/>
          <w:sz w:val="24"/>
          <w:szCs w:val="24"/>
        </w:rPr>
        <w:t>than</w:t>
      </w:r>
      <w:r w:rsidR="0078179C">
        <w:rPr>
          <w:rFonts w:ascii="Times New Roman" w:hAnsi="Times New Roman"/>
          <w:sz w:val="24"/>
          <w:szCs w:val="24"/>
        </w:rPr>
        <w:t xml:space="preserve"> the previous </w:t>
      </w:r>
      <w:r w:rsidR="00043447">
        <w:rPr>
          <w:rFonts w:ascii="Times New Roman" w:hAnsi="Times New Roman"/>
          <w:sz w:val="24"/>
          <w:szCs w:val="24"/>
        </w:rPr>
        <w:t xml:space="preserve">version of </w:t>
      </w:r>
      <w:r w:rsidR="0078179C">
        <w:rPr>
          <w:rFonts w:ascii="Times New Roman" w:hAnsi="Times New Roman"/>
          <w:sz w:val="24"/>
          <w:szCs w:val="24"/>
        </w:rPr>
        <w:t>ERA-Interim (</w:t>
      </w:r>
      <w:proofErr w:type="spellStart"/>
      <w:r w:rsidR="0078179C">
        <w:rPr>
          <w:rFonts w:ascii="Times New Roman" w:hAnsi="Times New Roman"/>
          <w:sz w:val="24"/>
          <w:szCs w:val="24"/>
        </w:rPr>
        <w:t>Hersbech</w:t>
      </w:r>
      <w:proofErr w:type="spellEnd"/>
      <w:r w:rsidR="0078179C">
        <w:rPr>
          <w:rFonts w:ascii="Times New Roman" w:hAnsi="Times New Roman"/>
          <w:sz w:val="24"/>
          <w:szCs w:val="24"/>
        </w:rPr>
        <w:t xml:space="preserve"> et al., 2020). </w:t>
      </w:r>
      <w:r>
        <w:rPr>
          <w:rFonts w:ascii="Times New Roman" w:hAnsi="Times New Roman"/>
          <w:sz w:val="24"/>
          <w:szCs w:val="24"/>
        </w:rPr>
        <w:t xml:space="preserve"> </w:t>
      </w:r>
      <w:r w:rsidR="0078179C">
        <w:rPr>
          <w:rFonts w:ascii="Times New Roman" w:hAnsi="Times New Roman"/>
          <w:sz w:val="24"/>
          <w:szCs w:val="24"/>
        </w:rPr>
        <w:t xml:space="preserve">We used ERA-5 temperature, zonal wind, and potential </w:t>
      </w:r>
      <w:r w:rsidR="00763FA5">
        <w:rPr>
          <w:rFonts w:ascii="Times New Roman" w:hAnsi="Times New Roman"/>
          <w:sz w:val="24"/>
          <w:szCs w:val="24"/>
        </w:rPr>
        <w:t>vorticity</w:t>
      </w:r>
      <w:r w:rsidR="0078179C">
        <w:rPr>
          <w:rFonts w:ascii="Times New Roman" w:hAnsi="Times New Roman"/>
          <w:sz w:val="24"/>
          <w:szCs w:val="24"/>
        </w:rPr>
        <w:t xml:space="preserve"> at 18:00 UTC at 1</w:t>
      </w:r>
      <w:r w:rsidR="0078179C">
        <w:rPr>
          <w:rFonts w:ascii="Times New Roman" w:hAnsi="Times New Roman"/>
          <w:sz w:val="24"/>
          <w:szCs w:val="24"/>
          <w:vertAlign w:val="superscript"/>
        </w:rPr>
        <w:t>o</w:t>
      </w:r>
      <w:r w:rsidR="0078179C">
        <w:rPr>
          <w:rFonts w:ascii="Times New Roman" w:hAnsi="Times New Roman"/>
          <w:sz w:val="24"/>
          <w:szCs w:val="24"/>
        </w:rPr>
        <w:t xml:space="preserve"> x 1</w:t>
      </w:r>
      <w:r w:rsidR="0078179C">
        <w:rPr>
          <w:rFonts w:ascii="Times New Roman" w:hAnsi="Times New Roman"/>
          <w:sz w:val="24"/>
          <w:szCs w:val="24"/>
          <w:vertAlign w:val="superscript"/>
        </w:rPr>
        <w:t>o</w:t>
      </w:r>
      <w:r w:rsidR="0078179C">
        <w:rPr>
          <w:rFonts w:ascii="Times New Roman" w:hAnsi="Times New Roman"/>
          <w:sz w:val="24"/>
          <w:szCs w:val="24"/>
        </w:rPr>
        <w:t xml:space="preserve"> spatial resolution at 37 pressure levels. </w:t>
      </w:r>
    </w:p>
    <w:p w14:paraId="29C4D182" w14:textId="1113B4F3" w:rsidR="00092C1C" w:rsidRPr="006444A9" w:rsidRDefault="00B5171A" w:rsidP="00DF53F3">
      <w:pPr>
        <w:spacing w:before="240" w:after="240" w:line="480" w:lineRule="auto"/>
        <w:jc w:val="both"/>
        <w:rPr>
          <w:rFonts w:ascii="Times New Roman" w:hAnsi="Times New Roman"/>
          <w:b/>
          <w:bCs/>
          <w:sz w:val="24"/>
          <w:szCs w:val="24"/>
        </w:rPr>
      </w:pPr>
      <w:r>
        <w:rPr>
          <w:rFonts w:ascii="Times New Roman" w:hAnsi="Times New Roman"/>
          <w:b/>
          <w:bCs/>
          <w:sz w:val="24"/>
          <w:szCs w:val="24"/>
        </w:rPr>
        <w:t>2.7</w:t>
      </w:r>
      <w:r w:rsidR="00092C1C" w:rsidRPr="006444A9">
        <w:rPr>
          <w:rFonts w:ascii="Times New Roman" w:hAnsi="Times New Roman"/>
          <w:b/>
          <w:bCs/>
          <w:sz w:val="24"/>
          <w:szCs w:val="24"/>
        </w:rPr>
        <w:t xml:space="preserve"> Identification of tropopause parameters</w:t>
      </w:r>
      <w:r w:rsidR="00A71E49" w:rsidRPr="006444A9">
        <w:rPr>
          <w:rFonts w:ascii="Times New Roman" w:hAnsi="Times New Roman"/>
          <w:b/>
          <w:bCs/>
          <w:sz w:val="24"/>
          <w:szCs w:val="24"/>
        </w:rPr>
        <w:t xml:space="preserve"> and </w:t>
      </w:r>
      <w:r w:rsidR="004E7406" w:rsidRPr="006444A9">
        <w:rPr>
          <w:rFonts w:ascii="Times New Roman" w:hAnsi="Times New Roman"/>
          <w:b/>
          <w:bCs/>
          <w:sz w:val="24"/>
          <w:szCs w:val="24"/>
        </w:rPr>
        <w:t xml:space="preserve">cloud removal using </w:t>
      </w:r>
      <w:r w:rsidR="00263BBF">
        <w:rPr>
          <w:rFonts w:ascii="Times New Roman" w:hAnsi="Times New Roman"/>
          <w:b/>
          <w:bCs/>
          <w:sz w:val="24"/>
          <w:szCs w:val="24"/>
        </w:rPr>
        <w:t>Wavelet Covariance Transform (</w:t>
      </w:r>
      <w:r w:rsidR="004E7406" w:rsidRPr="006444A9">
        <w:rPr>
          <w:rFonts w:ascii="Times New Roman" w:hAnsi="Times New Roman"/>
          <w:b/>
          <w:bCs/>
          <w:sz w:val="24"/>
          <w:szCs w:val="24"/>
        </w:rPr>
        <w:t>WCT</w:t>
      </w:r>
      <w:r w:rsidR="00263BBF">
        <w:rPr>
          <w:rFonts w:ascii="Times New Roman" w:hAnsi="Times New Roman"/>
          <w:b/>
          <w:bCs/>
          <w:sz w:val="24"/>
          <w:szCs w:val="24"/>
        </w:rPr>
        <w:t>)</w:t>
      </w:r>
    </w:p>
    <w:p w14:paraId="7EA635A0" w14:textId="293C15FE" w:rsidR="00024316" w:rsidRPr="006444A9" w:rsidRDefault="00EC3A54" w:rsidP="00451BE5">
      <w:pPr>
        <w:spacing w:line="480" w:lineRule="auto"/>
        <w:ind w:firstLine="720"/>
        <w:jc w:val="both"/>
        <w:rPr>
          <w:rFonts w:ascii="Times New Roman" w:hAnsi="Times New Roman"/>
          <w:sz w:val="24"/>
          <w:szCs w:val="24"/>
        </w:rPr>
      </w:pPr>
      <w:r w:rsidRPr="006444A9">
        <w:rPr>
          <w:rFonts w:ascii="Times New Roman" w:hAnsi="Times New Roman"/>
          <w:sz w:val="24"/>
          <w:szCs w:val="24"/>
        </w:rPr>
        <w:t>In the present study</w:t>
      </w:r>
      <w:r w:rsidR="005C426B" w:rsidRPr="006444A9">
        <w:rPr>
          <w:rFonts w:ascii="Times New Roman" w:hAnsi="Times New Roman"/>
          <w:sz w:val="24"/>
          <w:szCs w:val="24"/>
        </w:rPr>
        <w:t>,</w:t>
      </w:r>
      <w:r w:rsidRPr="006444A9">
        <w:rPr>
          <w:rFonts w:ascii="Times New Roman" w:hAnsi="Times New Roman"/>
          <w:sz w:val="24"/>
          <w:szCs w:val="24"/>
        </w:rPr>
        <w:t xml:space="preserve"> we used altitude profiles of temperature</w:t>
      </w:r>
      <w:r w:rsidR="00870ED2" w:rsidRPr="006444A9">
        <w:rPr>
          <w:rFonts w:ascii="Times New Roman" w:hAnsi="Times New Roman"/>
          <w:sz w:val="24"/>
          <w:szCs w:val="24"/>
        </w:rPr>
        <w:t xml:space="preserve"> (T)</w:t>
      </w:r>
      <w:r w:rsidRPr="006444A9">
        <w:rPr>
          <w:rFonts w:ascii="Times New Roman" w:hAnsi="Times New Roman"/>
          <w:sz w:val="24"/>
          <w:szCs w:val="24"/>
        </w:rPr>
        <w:t>, potential temperature</w:t>
      </w:r>
      <w:r w:rsidR="00870ED2" w:rsidRPr="006444A9">
        <w:rPr>
          <w:rFonts w:ascii="Times New Roman" w:hAnsi="Times New Roman"/>
          <w:sz w:val="24"/>
          <w:szCs w:val="24"/>
        </w:rPr>
        <w:t xml:space="preserve"> (θ)</w:t>
      </w:r>
      <w:r w:rsidRPr="006444A9">
        <w:rPr>
          <w:rFonts w:ascii="Times New Roman" w:hAnsi="Times New Roman"/>
          <w:sz w:val="24"/>
          <w:szCs w:val="24"/>
        </w:rPr>
        <w:t xml:space="preserve"> and </w:t>
      </w:r>
      <w:r w:rsidR="00870ED2" w:rsidRPr="006444A9">
        <w:rPr>
          <w:rFonts w:ascii="Times New Roman" w:hAnsi="Times New Roman"/>
          <w:sz w:val="24"/>
          <w:szCs w:val="24"/>
        </w:rPr>
        <w:t xml:space="preserve">square of </w:t>
      </w:r>
      <w:r w:rsidRPr="006444A9">
        <w:rPr>
          <w:rFonts w:ascii="Times New Roman" w:hAnsi="Times New Roman"/>
          <w:sz w:val="24"/>
          <w:szCs w:val="24"/>
        </w:rPr>
        <w:t>Brunt-</w:t>
      </w:r>
      <w:proofErr w:type="spellStart"/>
      <w:r w:rsidRPr="006444A9">
        <w:rPr>
          <w:rFonts w:ascii="Times New Roman" w:hAnsi="Times New Roman"/>
          <w:sz w:val="24"/>
          <w:szCs w:val="24"/>
        </w:rPr>
        <w:t>Väisäl</w:t>
      </w:r>
      <w:r w:rsidR="00870ED2" w:rsidRPr="006444A9">
        <w:rPr>
          <w:rFonts w:ascii="Times New Roman" w:hAnsi="Times New Roman"/>
          <w:sz w:val="24"/>
          <w:szCs w:val="24"/>
        </w:rPr>
        <w:t>ä</w:t>
      </w:r>
      <w:proofErr w:type="spellEnd"/>
      <w:r w:rsidR="00870ED2" w:rsidRPr="006444A9">
        <w:rPr>
          <w:rFonts w:ascii="Times New Roman" w:hAnsi="Times New Roman"/>
          <w:sz w:val="24"/>
          <w:szCs w:val="24"/>
        </w:rPr>
        <w:t xml:space="preserve"> frequency (N</w:t>
      </w:r>
      <w:r w:rsidR="00870ED2" w:rsidRPr="006444A9">
        <w:rPr>
          <w:rFonts w:ascii="Times New Roman" w:hAnsi="Times New Roman"/>
          <w:sz w:val="24"/>
          <w:szCs w:val="24"/>
          <w:vertAlign w:val="superscript"/>
        </w:rPr>
        <w:t>2</w:t>
      </w:r>
      <w:r w:rsidR="00870ED2" w:rsidRPr="006444A9">
        <w:rPr>
          <w:rFonts w:ascii="Times New Roman" w:hAnsi="Times New Roman"/>
          <w:sz w:val="24"/>
          <w:szCs w:val="24"/>
        </w:rPr>
        <w:t>)</w:t>
      </w:r>
      <w:r w:rsidRPr="006444A9">
        <w:rPr>
          <w:rFonts w:ascii="Times New Roman" w:hAnsi="Times New Roman"/>
          <w:sz w:val="24"/>
          <w:szCs w:val="24"/>
        </w:rPr>
        <w:t xml:space="preserve"> </w:t>
      </w:r>
      <w:r w:rsidR="00870ED2" w:rsidRPr="006444A9">
        <w:rPr>
          <w:rFonts w:ascii="Times New Roman" w:hAnsi="Times New Roman"/>
          <w:sz w:val="24"/>
          <w:szCs w:val="24"/>
        </w:rPr>
        <w:t>from radiosonde observations over three locations to identify the different tropopause parameters</w:t>
      </w:r>
      <w:r w:rsidR="0048264A" w:rsidRPr="006444A9">
        <w:rPr>
          <w:rFonts w:ascii="Times New Roman" w:hAnsi="Times New Roman"/>
          <w:sz w:val="24"/>
          <w:szCs w:val="24"/>
        </w:rPr>
        <w:t xml:space="preserve"> such as cold point tropopause </w:t>
      </w:r>
      <w:r w:rsidR="00DB68C7" w:rsidRPr="006444A9">
        <w:rPr>
          <w:rFonts w:ascii="Times New Roman" w:hAnsi="Times New Roman"/>
          <w:sz w:val="24"/>
          <w:szCs w:val="24"/>
        </w:rPr>
        <w:t xml:space="preserve">height </w:t>
      </w:r>
      <w:r w:rsidR="0048264A" w:rsidRPr="006444A9">
        <w:rPr>
          <w:rFonts w:ascii="Times New Roman" w:hAnsi="Times New Roman"/>
          <w:sz w:val="24"/>
          <w:szCs w:val="24"/>
        </w:rPr>
        <w:t>(CPH), lapse rate tropopause</w:t>
      </w:r>
      <w:r w:rsidR="00DB68C7" w:rsidRPr="006444A9">
        <w:rPr>
          <w:rFonts w:ascii="Times New Roman" w:hAnsi="Times New Roman"/>
          <w:sz w:val="24"/>
          <w:szCs w:val="24"/>
        </w:rPr>
        <w:t xml:space="preserve"> height</w:t>
      </w:r>
      <w:r w:rsidR="0048264A" w:rsidRPr="006444A9">
        <w:rPr>
          <w:rFonts w:ascii="Times New Roman" w:hAnsi="Times New Roman"/>
          <w:sz w:val="24"/>
          <w:szCs w:val="24"/>
        </w:rPr>
        <w:t xml:space="preserve"> (LRH), the convective overflow height </w:t>
      </w:r>
      <w:r w:rsidR="00DB68C7" w:rsidRPr="006444A9">
        <w:rPr>
          <w:rFonts w:ascii="Times New Roman" w:hAnsi="Times New Roman"/>
          <w:sz w:val="24"/>
          <w:szCs w:val="24"/>
        </w:rPr>
        <w:t xml:space="preserve">(COH) </w:t>
      </w:r>
      <w:r w:rsidR="0048264A" w:rsidRPr="006444A9">
        <w:rPr>
          <w:rFonts w:ascii="Times New Roman" w:hAnsi="Times New Roman"/>
          <w:sz w:val="24"/>
          <w:szCs w:val="24"/>
        </w:rPr>
        <w:t xml:space="preserve">and </w:t>
      </w:r>
      <w:r w:rsidR="005C426B" w:rsidRPr="006444A9">
        <w:rPr>
          <w:rFonts w:ascii="Times New Roman" w:hAnsi="Times New Roman"/>
          <w:sz w:val="24"/>
          <w:szCs w:val="24"/>
        </w:rPr>
        <w:t xml:space="preserve">the </w:t>
      </w:r>
      <w:r w:rsidR="0048264A" w:rsidRPr="006444A9">
        <w:rPr>
          <w:rFonts w:ascii="Times New Roman" w:hAnsi="Times New Roman"/>
          <w:sz w:val="24"/>
          <w:szCs w:val="24"/>
        </w:rPr>
        <w:t>layer of maximum stability (</w:t>
      </w:r>
      <w:proofErr w:type="spellStart"/>
      <w:r w:rsidR="0048264A" w:rsidRPr="006444A9">
        <w:rPr>
          <w:rFonts w:ascii="Times New Roman" w:hAnsi="Times New Roman"/>
          <w:sz w:val="24"/>
          <w:szCs w:val="24"/>
        </w:rPr>
        <w:t>LmaxS</w:t>
      </w:r>
      <w:proofErr w:type="spellEnd"/>
      <w:r w:rsidR="0048264A" w:rsidRPr="006444A9">
        <w:rPr>
          <w:rFonts w:ascii="Times New Roman" w:hAnsi="Times New Roman"/>
          <w:sz w:val="24"/>
          <w:szCs w:val="24"/>
        </w:rPr>
        <w:t>)</w:t>
      </w:r>
      <w:r w:rsidR="00870ED2" w:rsidRPr="006444A9">
        <w:rPr>
          <w:rFonts w:ascii="Times New Roman" w:hAnsi="Times New Roman"/>
          <w:sz w:val="24"/>
          <w:szCs w:val="24"/>
        </w:rPr>
        <w:t xml:space="preserve"> by following </w:t>
      </w:r>
      <w:proofErr w:type="spellStart"/>
      <w:r w:rsidR="00870ED2" w:rsidRPr="006444A9">
        <w:rPr>
          <w:rFonts w:ascii="Times New Roman" w:hAnsi="Times New Roman"/>
          <w:sz w:val="24"/>
          <w:szCs w:val="24"/>
        </w:rPr>
        <w:t>Sunilkumar</w:t>
      </w:r>
      <w:proofErr w:type="spellEnd"/>
      <w:r w:rsidR="00870ED2" w:rsidRPr="006444A9">
        <w:rPr>
          <w:rFonts w:ascii="Times New Roman" w:hAnsi="Times New Roman"/>
          <w:sz w:val="24"/>
          <w:szCs w:val="24"/>
        </w:rPr>
        <w:t xml:space="preserve"> et al., </w:t>
      </w:r>
      <w:r w:rsidR="00565C9F" w:rsidRPr="006444A9">
        <w:rPr>
          <w:rFonts w:ascii="Times New Roman" w:hAnsi="Times New Roman"/>
          <w:sz w:val="24"/>
          <w:szCs w:val="24"/>
        </w:rPr>
        <w:t>(</w:t>
      </w:r>
      <w:r w:rsidR="00870ED2" w:rsidRPr="006444A9">
        <w:rPr>
          <w:rFonts w:ascii="Times New Roman" w:hAnsi="Times New Roman"/>
          <w:sz w:val="24"/>
          <w:szCs w:val="24"/>
        </w:rPr>
        <w:t xml:space="preserve">2017). </w:t>
      </w:r>
      <w:r w:rsidR="00CB6E10" w:rsidRPr="006444A9">
        <w:rPr>
          <w:rFonts w:ascii="Times New Roman" w:hAnsi="Times New Roman"/>
          <w:sz w:val="24"/>
          <w:szCs w:val="24"/>
        </w:rPr>
        <w:t xml:space="preserve">The CPH and LRH are derived from temperature profiles. </w:t>
      </w:r>
      <w:r w:rsidR="00E179DA" w:rsidRPr="006444A9">
        <w:rPr>
          <w:rFonts w:ascii="Times New Roman" w:hAnsi="Times New Roman"/>
          <w:sz w:val="24"/>
          <w:szCs w:val="24"/>
        </w:rPr>
        <w:t xml:space="preserve">The coldest point in the temperature profile below 20 km is considered </w:t>
      </w:r>
      <w:r w:rsidR="005C426B" w:rsidRPr="006444A9">
        <w:rPr>
          <w:rFonts w:ascii="Times New Roman" w:hAnsi="Times New Roman"/>
          <w:sz w:val="24"/>
          <w:szCs w:val="24"/>
        </w:rPr>
        <w:t xml:space="preserve">as </w:t>
      </w:r>
      <w:r w:rsidR="00E179DA" w:rsidRPr="006444A9">
        <w:rPr>
          <w:rFonts w:ascii="Times New Roman" w:hAnsi="Times New Roman"/>
          <w:sz w:val="24"/>
          <w:szCs w:val="24"/>
        </w:rPr>
        <w:t xml:space="preserve">CPH. </w:t>
      </w:r>
      <w:r w:rsidR="00DC3CB6" w:rsidRPr="006444A9">
        <w:rPr>
          <w:rFonts w:ascii="Times New Roman" w:hAnsi="Times New Roman"/>
          <w:sz w:val="24"/>
          <w:szCs w:val="24"/>
        </w:rPr>
        <w:t xml:space="preserve">The traditional WMO tropopause </w:t>
      </w:r>
      <w:r w:rsidR="00CB6E10" w:rsidRPr="006444A9">
        <w:rPr>
          <w:rFonts w:ascii="Times New Roman" w:hAnsi="Times New Roman"/>
          <w:sz w:val="24"/>
          <w:szCs w:val="24"/>
        </w:rPr>
        <w:t>(LRH)</w:t>
      </w:r>
      <w:r w:rsidR="00DB68C7" w:rsidRPr="006444A9">
        <w:rPr>
          <w:rFonts w:ascii="Times New Roman" w:hAnsi="Times New Roman"/>
          <w:sz w:val="24"/>
          <w:szCs w:val="24"/>
        </w:rPr>
        <w:t xml:space="preserve"> is</w:t>
      </w:r>
      <w:r w:rsidR="00CB6E10" w:rsidRPr="006444A9">
        <w:rPr>
          <w:rFonts w:ascii="Times New Roman" w:hAnsi="Times New Roman"/>
          <w:sz w:val="24"/>
          <w:szCs w:val="24"/>
        </w:rPr>
        <w:t xml:space="preserve"> </w:t>
      </w:r>
      <w:r w:rsidR="00DC3CB6" w:rsidRPr="006444A9">
        <w:rPr>
          <w:rFonts w:ascii="Times New Roman" w:hAnsi="Times New Roman"/>
          <w:sz w:val="24"/>
          <w:szCs w:val="24"/>
        </w:rPr>
        <w:t xml:space="preserve">defined as </w:t>
      </w:r>
      <w:r w:rsidR="00F72A25" w:rsidRPr="006444A9">
        <w:rPr>
          <w:rFonts w:ascii="Times New Roman" w:hAnsi="Times New Roman"/>
          <w:sz w:val="24"/>
          <w:szCs w:val="24"/>
        </w:rPr>
        <w:t>‘</w:t>
      </w:r>
      <w:r w:rsidR="00DC3CB6" w:rsidRPr="006444A9">
        <w:rPr>
          <w:rFonts w:ascii="Times New Roman" w:hAnsi="Times New Roman"/>
          <w:sz w:val="24"/>
          <w:szCs w:val="24"/>
        </w:rPr>
        <w:t>the lowest level at which the lapse rate become</w:t>
      </w:r>
      <w:r w:rsidR="005C426B" w:rsidRPr="006444A9">
        <w:rPr>
          <w:rFonts w:ascii="Times New Roman" w:hAnsi="Times New Roman"/>
          <w:sz w:val="24"/>
          <w:szCs w:val="24"/>
        </w:rPr>
        <w:t>s</w:t>
      </w:r>
      <w:r w:rsidR="00DC3CB6" w:rsidRPr="006444A9">
        <w:rPr>
          <w:rFonts w:ascii="Times New Roman" w:hAnsi="Times New Roman"/>
          <w:sz w:val="24"/>
          <w:szCs w:val="24"/>
        </w:rPr>
        <w:t xml:space="preserve"> less than 2K/km, provided that the average lapse rate from this level to </w:t>
      </w:r>
      <w:r w:rsidR="005C426B" w:rsidRPr="006444A9">
        <w:rPr>
          <w:rFonts w:ascii="Times New Roman" w:hAnsi="Times New Roman"/>
          <w:sz w:val="24"/>
          <w:szCs w:val="24"/>
        </w:rPr>
        <w:t xml:space="preserve">the </w:t>
      </w:r>
      <w:r w:rsidR="00566A48" w:rsidRPr="006444A9">
        <w:rPr>
          <w:rFonts w:ascii="Times New Roman" w:hAnsi="Times New Roman"/>
          <w:sz w:val="24"/>
          <w:szCs w:val="24"/>
        </w:rPr>
        <w:t xml:space="preserve">next </w:t>
      </w:r>
      <w:r w:rsidR="00DC3CB6" w:rsidRPr="006444A9">
        <w:rPr>
          <w:rFonts w:ascii="Times New Roman" w:hAnsi="Times New Roman"/>
          <w:sz w:val="24"/>
          <w:szCs w:val="24"/>
        </w:rPr>
        <w:t>2 km remain</w:t>
      </w:r>
      <w:r w:rsidR="000D2D53">
        <w:rPr>
          <w:rFonts w:ascii="Times New Roman" w:hAnsi="Times New Roman"/>
          <w:sz w:val="24"/>
          <w:szCs w:val="24"/>
        </w:rPr>
        <w:t>s</w:t>
      </w:r>
      <w:r w:rsidR="00DC3CB6" w:rsidRPr="006444A9">
        <w:rPr>
          <w:rFonts w:ascii="Times New Roman" w:hAnsi="Times New Roman"/>
          <w:sz w:val="24"/>
          <w:szCs w:val="24"/>
        </w:rPr>
        <w:t xml:space="preserve"> less than 2K/ km (WMO, 195</w:t>
      </w:r>
      <w:r w:rsidR="001A78BB" w:rsidRPr="006444A9">
        <w:rPr>
          <w:rFonts w:ascii="Times New Roman" w:hAnsi="Times New Roman"/>
          <w:sz w:val="24"/>
          <w:szCs w:val="24"/>
        </w:rPr>
        <w:t>7</w:t>
      </w:r>
      <w:r w:rsidR="00DC3CB6" w:rsidRPr="006444A9">
        <w:rPr>
          <w:rFonts w:ascii="Times New Roman" w:hAnsi="Times New Roman"/>
          <w:sz w:val="24"/>
          <w:szCs w:val="24"/>
        </w:rPr>
        <w:t>)</w:t>
      </w:r>
      <w:r w:rsidR="00F72A25" w:rsidRPr="006444A9">
        <w:rPr>
          <w:rFonts w:ascii="Times New Roman" w:hAnsi="Times New Roman"/>
          <w:sz w:val="24"/>
          <w:szCs w:val="24"/>
        </w:rPr>
        <w:t>’</w:t>
      </w:r>
      <w:r w:rsidR="00DC3CB6" w:rsidRPr="006444A9">
        <w:rPr>
          <w:rFonts w:ascii="Times New Roman" w:hAnsi="Times New Roman"/>
          <w:sz w:val="24"/>
          <w:szCs w:val="24"/>
        </w:rPr>
        <w:t xml:space="preserve">. </w:t>
      </w:r>
      <w:r w:rsidR="00870ED2" w:rsidRPr="006444A9">
        <w:rPr>
          <w:rFonts w:ascii="Times New Roman" w:hAnsi="Times New Roman"/>
          <w:sz w:val="24"/>
          <w:szCs w:val="24"/>
        </w:rPr>
        <w:t xml:space="preserve">The </w:t>
      </w:r>
      <w:r w:rsidR="005C426B" w:rsidRPr="006444A9">
        <w:rPr>
          <w:rFonts w:ascii="Times New Roman" w:hAnsi="Times New Roman"/>
          <w:sz w:val="24"/>
          <w:szCs w:val="24"/>
        </w:rPr>
        <w:t>C</w:t>
      </w:r>
      <w:r w:rsidR="00870ED2" w:rsidRPr="006444A9">
        <w:rPr>
          <w:rFonts w:ascii="Times New Roman" w:hAnsi="Times New Roman"/>
          <w:sz w:val="24"/>
          <w:szCs w:val="24"/>
        </w:rPr>
        <w:t xml:space="preserve">OH </w:t>
      </w:r>
      <w:r w:rsidR="00566A48" w:rsidRPr="006444A9">
        <w:rPr>
          <w:rFonts w:ascii="Times New Roman" w:hAnsi="Times New Roman"/>
          <w:sz w:val="24"/>
          <w:szCs w:val="24"/>
        </w:rPr>
        <w:t xml:space="preserve">is identified from </w:t>
      </w:r>
      <w:r w:rsidR="005C426B" w:rsidRPr="006444A9">
        <w:rPr>
          <w:rFonts w:ascii="Times New Roman" w:hAnsi="Times New Roman"/>
          <w:sz w:val="24"/>
          <w:szCs w:val="24"/>
        </w:rPr>
        <w:t xml:space="preserve">the </w:t>
      </w:r>
      <w:r w:rsidR="00566A48" w:rsidRPr="006444A9">
        <w:rPr>
          <w:rFonts w:ascii="Times New Roman" w:hAnsi="Times New Roman"/>
          <w:sz w:val="24"/>
          <w:szCs w:val="24"/>
        </w:rPr>
        <w:t xml:space="preserve">minimum gradient of θ below CPH after smoothening </w:t>
      </w:r>
      <w:r w:rsidR="000D2D53">
        <w:rPr>
          <w:rFonts w:ascii="Times New Roman" w:hAnsi="Times New Roman"/>
          <w:sz w:val="24"/>
          <w:szCs w:val="24"/>
        </w:rPr>
        <w:t xml:space="preserve">the </w:t>
      </w:r>
      <w:r w:rsidR="00566A48" w:rsidRPr="006444A9">
        <w:rPr>
          <w:rFonts w:ascii="Times New Roman" w:hAnsi="Times New Roman"/>
          <w:sz w:val="24"/>
          <w:szCs w:val="24"/>
        </w:rPr>
        <w:t>nine</w:t>
      </w:r>
      <w:r w:rsidR="005C426B" w:rsidRPr="006444A9">
        <w:rPr>
          <w:rFonts w:ascii="Times New Roman" w:hAnsi="Times New Roman"/>
          <w:sz w:val="24"/>
          <w:szCs w:val="24"/>
        </w:rPr>
        <w:t>-</w:t>
      </w:r>
      <w:r w:rsidR="00566A48" w:rsidRPr="006444A9">
        <w:rPr>
          <w:rFonts w:ascii="Times New Roman" w:hAnsi="Times New Roman"/>
          <w:sz w:val="24"/>
          <w:szCs w:val="24"/>
        </w:rPr>
        <w:t>point running mean</w:t>
      </w:r>
      <w:r w:rsidR="00650718" w:rsidRPr="006444A9">
        <w:rPr>
          <w:rFonts w:ascii="Times New Roman" w:hAnsi="Times New Roman"/>
          <w:sz w:val="24"/>
          <w:szCs w:val="24"/>
        </w:rPr>
        <w:t xml:space="preserve"> (</w:t>
      </w:r>
      <w:proofErr w:type="spellStart"/>
      <w:r w:rsidR="00650718" w:rsidRPr="006444A9">
        <w:rPr>
          <w:rFonts w:ascii="Times New Roman" w:hAnsi="Times New Roman"/>
          <w:sz w:val="24"/>
          <w:szCs w:val="24"/>
        </w:rPr>
        <w:t>Gettelman</w:t>
      </w:r>
      <w:proofErr w:type="spellEnd"/>
      <w:r w:rsidR="00650718" w:rsidRPr="006444A9">
        <w:rPr>
          <w:rFonts w:ascii="Times New Roman" w:hAnsi="Times New Roman"/>
          <w:sz w:val="24"/>
          <w:szCs w:val="24"/>
        </w:rPr>
        <w:t xml:space="preserve"> and Forster, 2002)</w:t>
      </w:r>
      <w:r w:rsidR="00566A48" w:rsidRPr="006444A9">
        <w:rPr>
          <w:rFonts w:ascii="Times New Roman" w:hAnsi="Times New Roman"/>
          <w:sz w:val="24"/>
          <w:szCs w:val="24"/>
        </w:rPr>
        <w:t xml:space="preserve">. </w:t>
      </w:r>
      <w:r w:rsidR="00024316" w:rsidRPr="006444A9">
        <w:rPr>
          <w:rFonts w:ascii="Times New Roman" w:hAnsi="Times New Roman"/>
          <w:sz w:val="24"/>
          <w:szCs w:val="24"/>
        </w:rPr>
        <w:t xml:space="preserve">If there are multiple </w:t>
      </w:r>
      <w:r w:rsidR="00566A48" w:rsidRPr="006444A9">
        <w:rPr>
          <w:rFonts w:ascii="Times New Roman" w:hAnsi="Times New Roman"/>
          <w:sz w:val="24"/>
          <w:szCs w:val="24"/>
        </w:rPr>
        <w:t>troughs</w:t>
      </w:r>
      <w:r w:rsidR="00024316" w:rsidRPr="006444A9">
        <w:rPr>
          <w:rFonts w:ascii="Times New Roman" w:hAnsi="Times New Roman"/>
          <w:sz w:val="24"/>
          <w:szCs w:val="24"/>
        </w:rPr>
        <w:t>, then</w:t>
      </w:r>
      <w:r w:rsidR="007A3BC3" w:rsidRPr="006444A9">
        <w:rPr>
          <w:rFonts w:ascii="Times New Roman" w:hAnsi="Times New Roman"/>
          <w:sz w:val="24"/>
          <w:szCs w:val="24"/>
        </w:rPr>
        <w:t xml:space="preserve"> </w:t>
      </w:r>
      <w:r w:rsidR="00024316" w:rsidRPr="006444A9">
        <w:rPr>
          <w:rFonts w:ascii="Times New Roman" w:hAnsi="Times New Roman"/>
          <w:sz w:val="24"/>
          <w:szCs w:val="24"/>
        </w:rPr>
        <w:t xml:space="preserve">whose value </w:t>
      </w:r>
      <w:r w:rsidR="007A3BC3" w:rsidRPr="006444A9">
        <w:rPr>
          <w:rFonts w:ascii="Times New Roman" w:hAnsi="Times New Roman"/>
          <w:sz w:val="24"/>
          <w:szCs w:val="24"/>
        </w:rPr>
        <w:t xml:space="preserve">is </w:t>
      </w:r>
      <w:r w:rsidR="00024316" w:rsidRPr="006444A9">
        <w:rPr>
          <w:rFonts w:ascii="Times New Roman" w:hAnsi="Times New Roman"/>
          <w:sz w:val="24"/>
          <w:szCs w:val="24"/>
        </w:rPr>
        <w:t>less than 5 times the minimum value and is less than 5K/km</w:t>
      </w:r>
      <w:r w:rsidR="007A3BC3" w:rsidRPr="006444A9">
        <w:rPr>
          <w:rFonts w:ascii="Times New Roman" w:hAnsi="Times New Roman"/>
          <w:sz w:val="24"/>
          <w:szCs w:val="24"/>
        </w:rPr>
        <w:t xml:space="preserve"> and close to the CPH</w:t>
      </w:r>
      <w:r w:rsidR="00024316" w:rsidRPr="006444A9">
        <w:rPr>
          <w:rFonts w:ascii="Times New Roman" w:hAnsi="Times New Roman"/>
          <w:sz w:val="24"/>
          <w:szCs w:val="24"/>
        </w:rPr>
        <w:t xml:space="preserve"> is considered as COH</w:t>
      </w:r>
      <w:r w:rsidR="007A3BC3" w:rsidRPr="006444A9">
        <w:rPr>
          <w:rFonts w:ascii="Times New Roman" w:hAnsi="Times New Roman"/>
          <w:sz w:val="24"/>
          <w:szCs w:val="24"/>
        </w:rPr>
        <w:t xml:space="preserve"> (Mehta et al., 2008)</w:t>
      </w:r>
      <w:r w:rsidR="00024316" w:rsidRPr="006444A9">
        <w:rPr>
          <w:rFonts w:ascii="Times New Roman" w:hAnsi="Times New Roman"/>
          <w:sz w:val="24"/>
          <w:szCs w:val="24"/>
        </w:rPr>
        <w:t>.</w:t>
      </w:r>
      <w:r w:rsidR="00CD08E4" w:rsidRPr="006444A9">
        <w:rPr>
          <w:rFonts w:ascii="Times New Roman" w:hAnsi="Times New Roman"/>
          <w:sz w:val="24"/>
          <w:szCs w:val="24"/>
        </w:rPr>
        <w:t xml:space="preserve"> </w:t>
      </w:r>
      <w:r w:rsidR="00F6542D" w:rsidRPr="006444A9">
        <w:rPr>
          <w:rFonts w:ascii="Times New Roman" w:hAnsi="Times New Roman"/>
          <w:sz w:val="24"/>
          <w:szCs w:val="24"/>
        </w:rPr>
        <w:t xml:space="preserve">The altitude at which </w:t>
      </w:r>
      <w:r w:rsidR="00221041" w:rsidRPr="006444A9">
        <w:rPr>
          <w:rFonts w:ascii="Times New Roman" w:hAnsi="Times New Roman"/>
          <w:sz w:val="24"/>
          <w:szCs w:val="24"/>
        </w:rPr>
        <w:t xml:space="preserve">the </w:t>
      </w:r>
      <w:r w:rsidR="00F6542D" w:rsidRPr="006444A9">
        <w:rPr>
          <w:rFonts w:ascii="Times New Roman" w:hAnsi="Times New Roman"/>
          <w:sz w:val="24"/>
          <w:szCs w:val="24"/>
        </w:rPr>
        <w:t>N</w:t>
      </w:r>
      <w:r w:rsidR="00F6542D" w:rsidRPr="006444A9">
        <w:rPr>
          <w:rFonts w:ascii="Times New Roman" w:hAnsi="Times New Roman"/>
          <w:sz w:val="24"/>
          <w:szCs w:val="24"/>
          <w:vertAlign w:val="superscript"/>
        </w:rPr>
        <w:t>2</w:t>
      </w:r>
      <w:r w:rsidR="00F6542D" w:rsidRPr="006444A9">
        <w:rPr>
          <w:rFonts w:ascii="Times New Roman" w:hAnsi="Times New Roman"/>
          <w:sz w:val="24"/>
          <w:szCs w:val="24"/>
        </w:rPr>
        <w:t xml:space="preserve"> peaks </w:t>
      </w:r>
      <w:r w:rsidR="00221041" w:rsidRPr="006444A9">
        <w:rPr>
          <w:rFonts w:ascii="Times New Roman" w:hAnsi="Times New Roman"/>
          <w:sz w:val="24"/>
          <w:szCs w:val="24"/>
        </w:rPr>
        <w:t xml:space="preserve">is identified as the </w:t>
      </w:r>
      <w:proofErr w:type="spellStart"/>
      <w:r w:rsidR="00221041" w:rsidRPr="006444A9">
        <w:rPr>
          <w:rFonts w:ascii="Times New Roman" w:hAnsi="Times New Roman"/>
          <w:sz w:val="24"/>
          <w:szCs w:val="24"/>
        </w:rPr>
        <w:t>LmaxS</w:t>
      </w:r>
      <w:proofErr w:type="spellEnd"/>
      <w:r w:rsidR="00221041" w:rsidRPr="006444A9">
        <w:rPr>
          <w:rFonts w:ascii="Times New Roman" w:hAnsi="Times New Roman"/>
          <w:sz w:val="24"/>
          <w:szCs w:val="24"/>
        </w:rPr>
        <w:t xml:space="preserve"> </w:t>
      </w:r>
      <w:r w:rsidR="00F6542D" w:rsidRPr="006444A9">
        <w:rPr>
          <w:rFonts w:ascii="Times New Roman" w:hAnsi="Times New Roman"/>
          <w:sz w:val="24"/>
          <w:szCs w:val="24"/>
        </w:rPr>
        <w:t>(</w:t>
      </w:r>
      <w:proofErr w:type="spellStart"/>
      <w:r w:rsidR="00F6542D" w:rsidRPr="006444A9">
        <w:rPr>
          <w:rFonts w:ascii="Times New Roman" w:hAnsi="Times New Roman"/>
          <w:sz w:val="24"/>
          <w:szCs w:val="24"/>
        </w:rPr>
        <w:t>Gettelman</w:t>
      </w:r>
      <w:proofErr w:type="spellEnd"/>
      <w:r w:rsidR="00F6542D" w:rsidRPr="006444A9">
        <w:rPr>
          <w:rFonts w:ascii="Times New Roman" w:hAnsi="Times New Roman"/>
          <w:sz w:val="24"/>
          <w:szCs w:val="24"/>
        </w:rPr>
        <w:t xml:space="preserve"> and Wan</w:t>
      </w:r>
      <w:r w:rsidR="001F1FE6" w:rsidRPr="006444A9">
        <w:rPr>
          <w:rFonts w:ascii="Times New Roman" w:hAnsi="Times New Roman"/>
          <w:sz w:val="24"/>
          <w:szCs w:val="24"/>
        </w:rPr>
        <w:t>g</w:t>
      </w:r>
      <w:r w:rsidR="00F6542D" w:rsidRPr="006444A9">
        <w:rPr>
          <w:rFonts w:ascii="Times New Roman" w:hAnsi="Times New Roman"/>
          <w:sz w:val="24"/>
          <w:szCs w:val="24"/>
        </w:rPr>
        <w:t xml:space="preserve">, 2015, </w:t>
      </w:r>
      <w:proofErr w:type="spellStart"/>
      <w:r w:rsidR="00F6542D" w:rsidRPr="006444A9">
        <w:rPr>
          <w:rFonts w:ascii="Times New Roman" w:hAnsi="Times New Roman"/>
          <w:sz w:val="24"/>
          <w:szCs w:val="24"/>
        </w:rPr>
        <w:t>Sunilkumar</w:t>
      </w:r>
      <w:proofErr w:type="spellEnd"/>
      <w:r w:rsidR="00F6542D" w:rsidRPr="006444A9">
        <w:rPr>
          <w:rFonts w:ascii="Times New Roman" w:hAnsi="Times New Roman"/>
          <w:sz w:val="24"/>
          <w:szCs w:val="24"/>
        </w:rPr>
        <w:t xml:space="preserve"> et al., 2017) after smoothening nine</w:t>
      </w:r>
      <w:r w:rsidR="005C426B" w:rsidRPr="006444A9">
        <w:rPr>
          <w:rFonts w:ascii="Times New Roman" w:hAnsi="Times New Roman"/>
          <w:sz w:val="24"/>
          <w:szCs w:val="24"/>
        </w:rPr>
        <w:t>-</w:t>
      </w:r>
      <w:r w:rsidR="00F6542D" w:rsidRPr="006444A9">
        <w:rPr>
          <w:rFonts w:ascii="Times New Roman" w:hAnsi="Times New Roman"/>
          <w:sz w:val="24"/>
          <w:szCs w:val="24"/>
        </w:rPr>
        <w:t>point running mean. N</w:t>
      </w:r>
      <w:r w:rsidR="00F6542D" w:rsidRPr="006444A9">
        <w:rPr>
          <w:rFonts w:ascii="Times New Roman" w:hAnsi="Times New Roman"/>
          <w:sz w:val="24"/>
          <w:szCs w:val="24"/>
          <w:vertAlign w:val="superscript"/>
        </w:rPr>
        <w:t>2</w:t>
      </w:r>
      <w:r w:rsidR="00F6542D" w:rsidRPr="006444A9">
        <w:rPr>
          <w:rFonts w:ascii="Times New Roman" w:hAnsi="Times New Roman"/>
          <w:sz w:val="24"/>
          <w:szCs w:val="24"/>
        </w:rPr>
        <w:t xml:space="preserve"> is calculated from potential temperature derived from radiosonde observations</w:t>
      </w:r>
      <w:r w:rsidR="00221041" w:rsidRPr="006444A9">
        <w:rPr>
          <w:rFonts w:ascii="Times New Roman" w:hAnsi="Times New Roman"/>
          <w:sz w:val="24"/>
          <w:szCs w:val="24"/>
        </w:rPr>
        <w:t xml:space="preserve"> and defined as </w:t>
      </w:r>
      <w:r w:rsidR="00157E12" w:rsidRPr="00A216A3">
        <w:rPr>
          <w:rFonts w:ascii="Times New Roman" w:hAnsi="Times New Roman"/>
          <w:sz w:val="24"/>
          <w:szCs w:val="24"/>
        </w:rPr>
        <w:fldChar w:fldCharType="begin"/>
      </w:r>
      <w:r w:rsidR="00157E12" w:rsidRPr="006444A9">
        <w:rPr>
          <w:rFonts w:ascii="Times New Roman" w:hAnsi="Times New Roman"/>
          <w:sz w:val="24"/>
          <w:szCs w:val="24"/>
        </w:rPr>
        <w:instrText xml:space="preserve"> QUOTE </w:instrText>
      </w:r>
      <m:oMath>
        <m:sSup>
          <m:sSupPr>
            <m:ctrlPr>
              <w:rPr>
                <w:rFonts w:ascii="Cambria Math" w:hAnsi="Cambria Math"/>
                <w:i/>
                <w:sz w:val="24"/>
                <w:szCs w:val="24"/>
              </w:rPr>
            </m:ctrlPr>
          </m:sSupPr>
          <m:e>
            <m:r>
              <m:rPr>
                <m:sty m:val="p"/>
              </m:rPr>
              <w:rPr>
                <w:rFonts w:ascii="Cambria Math" w:hAnsi="Cambria Math"/>
                <w:sz w:val="24"/>
                <w:szCs w:val="24"/>
              </w:rPr>
              <m:t>N</m:t>
            </m:r>
          </m:e>
          <m:sup>
            <m:r>
              <m:rPr>
                <m:sty m:val="p"/>
              </m:rPr>
              <w:rPr>
                <w:rFonts w:ascii="Cambria Math" w:hAnsi="Cambria Math"/>
                <w:sz w:val="24"/>
                <w:szCs w:val="24"/>
              </w:rPr>
              <m:t>2</m:t>
            </m:r>
          </m:sup>
        </m:sSup>
        <m:r>
          <m:rPr>
            <m:sty m:val="p"/>
          </m:rPr>
          <w:rPr>
            <w:rFonts w:ascii="Cambria Math" w:hAnsi="Cambria Math"/>
            <w:sz w:val="24"/>
            <w:szCs w:val="24"/>
          </w:rPr>
          <m:t>=(</m:t>
        </m:r>
        <m:f>
          <m:fPr>
            <m:type m:val="skw"/>
            <m:ctrlPr>
              <w:rPr>
                <w:rFonts w:ascii="Cambria Math" w:hAnsi="Cambria Math"/>
                <w:i/>
                <w:sz w:val="24"/>
                <w:szCs w:val="24"/>
              </w:rPr>
            </m:ctrlPr>
          </m:fPr>
          <m:num>
            <m:r>
              <m:rPr>
                <m:sty m:val="p"/>
              </m:rPr>
              <w:rPr>
                <w:rFonts w:ascii="Cambria Math" w:hAnsi="Cambria Math"/>
                <w:sz w:val="24"/>
                <w:szCs w:val="24"/>
              </w:rPr>
              <m:t>g</m:t>
            </m:r>
          </m:num>
          <m:den>
            <m:r>
              <m:rPr>
                <m:sty m:val="p"/>
              </m:rPr>
              <w:rPr>
                <w:rFonts w:ascii="Cambria Math" w:hAnsi="Cambria Math"/>
                <w:sz w:val="24"/>
                <w:szCs w:val="24"/>
              </w:rPr>
              <m:t>θ</m:t>
            </m:r>
          </m:den>
        </m:f>
        <m:r>
          <m:rPr>
            <m:sty m:val="p"/>
          </m:rPr>
          <w:rPr>
            <w:rFonts w:ascii="Cambria Math" w:hAnsi="Cambria Math"/>
            <w:sz w:val="24"/>
            <w:szCs w:val="24"/>
          </w:rPr>
          <m:t>)(</m:t>
        </m:r>
        <m:f>
          <m:fPr>
            <m:type m:val="skw"/>
            <m:ctrlPr>
              <w:rPr>
                <w:rFonts w:ascii="Cambria Math" w:hAnsi="Cambria Math"/>
                <w:i/>
                <w:sz w:val="24"/>
                <w:szCs w:val="24"/>
              </w:rPr>
            </m:ctrlPr>
          </m:fPr>
          <m:num>
            <m:r>
              <m:rPr>
                <m:sty m:val="p"/>
              </m:rPr>
              <w:rPr>
                <w:rFonts w:ascii="Cambria Math" w:hAnsi="Cambria Math"/>
                <w:sz w:val="24"/>
                <w:szCs w:val="24"/>
              </w:rPr>
              <m:t>dθ</m:t>
            </m:r>
          </m:num>
          <m:den>
            <m:r>
              <m:rPr>
                <m:sty m:val="p"/>
              </m:rPr>
              <w:rPr>
                <w:rFonts w:ascii="Cambria Math" w:hAnsi="Cambria Math"/>
                <w:sz w:val="24"/>
                <w:szCs w:val="24"/>
              </w:rPr>
              <m:t>dz</m:t>
            </m:r>
          </m:den>
        </m:f>
        <m:r>
          <m:rPr>
            <m:sty m:val="p"/>
          </m:rPr>
          <w:rPr>
            <w:rFonts w:ascii="Cambria Math" w:hAnsi="Cambria Math"/>
            <w:sz w:val="24"/>
            <w:szCs w:val="24"/>
          </w:rPr>
          <m:t>)</m:t>
        </m:r>
      </m:oMath>
      <w:r w:rsidR="00157E12" w:rsidRPr="006444A9">
        <w:rPr>
          <w:rFonts w:ascii="Times New Roman" w:hAnsi="Times New Roman"/>
          <w:sz w:val="24"/>
          <w:szCs w:val="24"/>
        </w:rPr>
        <w:instrText xml:space="preserve"> </w:instrText>
      </w:r>
      <w:r w:rsidR="00157E12" w:rsidRPr="00A216A3">
        <w:rPr>
          <w:rFonts w:ascii="Times New Roman" w:hAnsi="Times New Roman"/>
          <w:sz w:val="24"/>
          <w:szCs w:val="24"/>
        </w:rPr>
        <w:fldChar w:fldCharType="separate"/>
      </w:r>
      <m:oMath>
        <m:sSup>
          <m:sSupPr>
            <m:ctrlPr>
              <w:rPr>
                <w:rFonts w:ascii="Cambria Math" w:hAnsi="Cambria Math"/>
                <w:i/>
                <w:sz w:val="24"/>
                <w:szCs w:val="24"/>
              </w:rPr>
            </m:ctrlPr>
          </m:sSupPr>
          <m:e>
            <m:r>
              <m:rPr>
                <m:sty m:val="p"/>
              </m:rPr>
              <w:rPr>
                <w:rFonts w:ascii="Cambria Math" w:hAnsi="Cambria Math"/>
                <w:sz w:val="24"/>
                <w:szCs w:val="24"/>
              </w:rPr>
              <m:t>N</m:t>
            </m:r>
          </m:e>
          <m:sup>
            <m:r>
              <m:rPr>
                <m:sty m:val="p"/>
              </m:rPr>
              <w:rPr>
                <w:rFonts w:ascii="Cambria Math" w:hAnsi="Cambria Math"/>
                <w:sz w:val="24"/>
                <w:szCs w:val="24"/>
              </w:rPr>
              <m:t>2</m:t>
            </m:r>
          </m:sup>
        </m:sSup>
        <m:r>
          <m:rPr>
            <m:sty m:val="p"/>
          </m:rPr>
          <w:rPr>
            <w:rFonts w:ascii="Cambria Math" w:hAnsi="Cambria Math"/>
            <w:sz w:val="24"/>
            <w:szCs w:val="24"/>
          </w:rPr>
          <m:t>=(</m:t>
        </m:r>
        <m:f>
          <m:fPr>
            <m:type m:val="skw"/>
            <m:ctrlPr>
              <w:rPr>
                <w:rFonts w:ascii="Cambria Math" w:hAnsi="Cambria Math"/>
                <w:i/>
                <w:sz w:val="24"/>
                <w:szCs w:val="24"/>
              </w:rPr>
            </m:ctrlPr>
          </m:fPr>
          <m:num>
            <m:r>
              <m:rPr>
                <m:sty m:val="p"/>
              </m:rPr>
              <w:rPr>
                <w:rFonts w:ascii="Cambria Math" w:hAnsi="Cambria Math"/>
                <w:sz w:val="24"/>
                <w:szCs w:val="24"/>
              </w:rPr>
              <m:t>g</m:t>
            </m:r>
          </m:num>
          <m:den>
            <m:r>
              <m:rPr>
                <m:sty m:val="p"/>
              </m:rPr>
              <w:rPr>
                <w:rFonts w:ascii="Cambria Math" w:hAnsi="Cambria Math"/>
                <w:sz w:val="24"/>
                <w:szCs w:val="24"/>
              </w:rPr>
              <m:t>θ</m:t>
            </m:r>
          </m:den>
        </m:f>
        <m:r>
          <m:rPr>
            <m:sty m:val="p"/>
          </m:rPr>
          <w:rPr>
            <w:rFonts w:ascii="Cambria Math" w:hAnsi="Cambria Math"/>
            <w:sz w:val="24"/>
            <w:szCs w:val="24"/>
          </w:rPr>
          <m:t>)(</m:t>
        </m:r>
        <m:f>
          <m:fPr>
            <m:type m:val="skw"/>
            <m:ctrlPr>
              <w:rPr>
                <w:rFonts w:ascii="Cambria Math" w:hAnsi="Cambria Math"/>
                <w:i/>
                <w:sz w:val="24"/>
                <w:szCs w:val="24"/>
              </w:rPr>
            </m:ctrlPr>
          </m:fPr>
          <m:num>
            <m:r>
              <m:rPr>
                <m:sty m:val="p"/>
              </m:rPr>
              <w:rPr>
                <w:rFonts w:ascii="Cambria Math" w:hAnsi="Cambria Math"/>
                <w:sz w:val="24"/>
                <w:szCs w:val="24"/>
              </w:rPr>
              <m:t>dθ</m:t>
            </m:r>
          </m:num>
          <m:den>
            <m:r>
              <m:rPr>
                <m:sty m:val="p"/>
              </m:rPr>
              <w:rPr>
                <w:rFonts w:ascii="Cambria Math" w:hAnsi="Cambria Math"/>
                <w:sz w:val="24"/>
                <w:szCs w:val="24"/>
              </w:rPr>
              <m:t>dz</m:t>
            </m:r>
          </m:den>
        </m:f>
        <m:r>
          <m:rPr>
            <m:sty m:val="p"/>
          </m:rPr>
          <w:rPr>
            <w:rFonts w:ascii="Cambria Math" w:hAnsi="Cambria Math"/>
            <w:sz w:val="24"/>
            <w:szCs w:val="24"/>
          </w:rPr>
          <m:t>)</m:t>
        </m:r>
      </m:oMath>
      <w:r w:rsidR="00157E12" w:rsidRPr="00A216A3">
        <w:rPr>
          <w:rFonts w:ascii="Times New Roman" w:hAnsi="Times New Roman"/>
          <w:sz w:val="24"/>
          <w:szCs w:val="24"/>
        </w:rPr>
        <w:fldChar w:fldCharType="end"/>
      </w:r>
      <w:r w:rsidR="00537493">
        <w:rPr>
          <w:rFonts w:ascii="Times New Roman" w:hAnsi="Times New Roman"/>
          <w:sz w:val="24"/>
          <w:szCs w:val="24"/>
        </w:rPr>
        <w:t xml:space="preserve"> wh</w:t>
      </w:r>
      <w:r w:rsidR="00BB26A5">
        <w:rPr>
          <w:rFonts w:ascii="Times New Roman" w:hAnsi="Times New Roman"/>
          <w:sz w:val="24"/>
          <w:szCs w:val="24"/>
        </w:rPr>
        <w:t xml:space="preserve">ere, g is the acceleration due to gravity and </w:t>
      </w:r>
      <w:proofErr w:type="spellStart"/>
      <w:r w:rsidR="00BB26A5">
        <w:rPr>
          <w:rFonts w:ascii="Times New Roman" w:hAnsi="Times New Roman"/>
          <w:sz w:val="24"/>
          <w:szCs w:val="24"/>
        </w:rPr>
        <w:t>dz</w:t>
      </w:r>
      <w:proofErr w:type="spellEnd"/>
      <w:r w:rsidR="00BB26A5">
        <w:rPr>
          <w:rFonts w:ascii="Times New Roman" w:hAnsi="Times New Roman"/>
          <w:sz w:val="24"/>
          <w:szCs w:val="24"/>
        </w:rPr>
        <w:t xml:space="preserve"> is the vertical interval. </w:t>
      </w:r>
      <w:r w:rsidR="00617733">
        <w:rPr>
          <w:rFonts w:ascii="Times New Roman" w:hAnsi="Times New Roman"/>
          <w:sz w:val="24"/>
          <w:szCs w:val="24"/>
        </w:rPr>
        <w:t xml:space="preserve"> </w:t>
      </w:r>
      <w:r w:rsidR="00617733">
        <w:rPr>
          <w:rFonts w:ascii="Times New Roman" w:hAnsi="Times New Roman"/>
          <w:sz w:val="24"/>
          <w:szCs w:val="24"/>
        </w:rPr>
        <w:lastRenderedPageBreak/>
        <w:t xml:space="preserve">The maximum static stability is a </w:t>
      </w:r>
      <w:r w:rsidR="005B1148">
        <w:rPr>
          <w:rFonts w:ascii="Times New Roman" w:hAnsi="Times New Roman"/>
          <w:sz w:val="24"/>
          <w:szCs w:val="24"/>
        </w:rPr>
        <w:t>result</w:t>
      </w:r>
      <w:r w:rsidR="00617733">
        <w:rPr>
          <w:rFonts w:ascii="Times New Roman" w:hAnsi="Times New Roman"/>
          <w:sz w:val="24"/>
          <w:szCs w:val="24"/>
        </w:rPr>
        <w:t xml:space="preserve"> of the shape of the temperature profile</w:t>
      </w:r>
      <w:r w:rsidR="005B1148">
        <w:rPr>
          <w:rFonts w:ascii="Times New Roman" w:hAnsi="Times New Roman"/>
          <w:sz w:val="24"/>
          <w:szCs w:val="24"/>
        </w:rPr>
        <w:t xml:space="preserve">. The thermal profile is a </w:t>
      </w:r>
      <w:r w:rsidR="00617733">
        <w:rPr>
          <w:rFonts w:ascii="Times New Roman" w:hAnsi="Times New Roman"/>
          <w:sz w:val="24"/>
          <w:szCs w:val="24"/>
        </w:rPr>
        <w:t xml:space="preserve">consequence of the radiative </w:t>
      </w:r>
      <w:r w:rsidR="00451BE5">
        <w:rPr>
          <w:rFonts w:ascii="Times New Roman" w:hAnsi="Times New Roman"/>
          <w:sz w:val="24"/>
          <w:szCs w:val="24"/>
        </w:rPr>
        <w:t xml:space="preserve">(Randel et al., 2007) and/or dynamical processes (Son and </w:t>
      </w:r>
      <w:proofErr w:type="spellStart"/>
      <w:r w:rsidR="00451BE5">
        <w:rPr>
          <w:rFonts w:ascii="Times New Roman" w:hAnsi="Times New Roman"/>
          <w:sz w:val="24"/>
          <w:szCs w:val="24"/>
        </w:rPr>
        <w:t>Polvai</w:t>
      </w:r>
      <w:proofErr w:type="spellEnd"/>
      <w:r w:rsidR="00451BE5">
        <w:rPr>
          <w:rFonts w:ascii="Times New Roman" w:hAnsi="Times New Roman"/>
          <w:sz w:val="24"/>
          <w:szCs w:val="24"/>
        </w:rPr>
        <w:t xml:space="preserve">, 2007, Grise et al., 2006). </w:t>
      </w:r>
    </w:p>
    <w:p w14:paraId="49642D51" w14:textId="70213445" w:rsidR="00E2381B" w:rsidRPr="006444A9" w:rsidRDefault="00121422" w:rsidP="00AA2F30">
      <w:pPr>
        <w:spacing w:line="480" w:lineRule="auto"/>
        <w:ind w:firstLine="720"/>
        <w:jc w:val="both"/>
        <w:rPr>
          <w:rFonts w:ascii="Times New Roman" w:hAnsi="Times New Roman"/>
          <w:sz w:val="24"/>
          <w:szCs w:val="24"/>
        </w:rPr>
      </w:pPr>
      <w:r w:rsidRPr="006444A9">
        <w:rPr>
          <w:rFonts w:ascii="Times New Roman" w:hAnsi="Times New Roman"/>
          <w:sz w:val="24"/>
          <w:szCs w:val="24"/>
        </w:rPr>
        <w:t xml:space="preserve">We </w:t>
      </w:r>
      <w:r w:rsidR="00431BFC" w:rsidRPr="006444A9">
        <w:rPr>
          <w:rFonts w:ascii="Times New Roman" w:hAnsi="Times New Roman"/>
          <w:sz w:val="24"/>
          <w:szCs w:val="24"/>
        </w:rPr>
        <w:t>performed Wavelet Covariance Transform (WCT) (Brooks, 2003, Pandit et al., 2014)</w:t>
      </w:r>
      <w:r w:rsidR="00A05F91" w:rsidRPr="006444A9">
        <w:rPr>
          <w:rFonts w:ascii="Times New Roman" w:hAnsi="Times New Roman"/>
          <w:sz w:val="24"/>
          <w:szCs w:val="24"/>
        </w:rPr>
        <w:t xml:space="preserve"> </w:t>
      </w:r>
      <w:r w:rsidR="00753FE1" w:rsidRPr="006444A9">
        <w:rPr>
          <w:rFonts w:ascii="Times New Roman" w:hAnsi="Times New Roman"/>
          <w:sz w:val="24"/>
          <w:szCs w:val="24"/>
        </w:rPr>
        <w:t>analysis to detect cloud layers in the</w:t>
      </w:r>
      <w:r w:rsidR="00A05F91" w:rsidRPr="006444A9">
        <w:rPr>
          <w:rFonts w:ascii="Times New Roman" w:hAnsi="Times New Roman"/>
          <w:sz w:val="24"/>
          <w:szCs w:val="24"/>
        </w:rPr>
        <w:t xml:space="preserve"> observed backscatter ratio </w:t>
      </w:r>
      <w:r w:rsidR="00B6279E" w:rsidRPr="006444A9">
        <w:rPr>
          <w:rFonts w:ascii="Times New Roman" w:hAnsi="Times New Roman"/>
          <w:sz w:val="24"/>
          <w:szCs w:val="24"/>
        </w:rPr>
        <w:t>profile</w:t>
      </w:r>
      <w:r w:rsidR="00753FE1" w:rsidRPr="006444A9">
        <w:rPr>
          <w:rFonts w:ascii="Times New Roman" w:hAnsi="Times New Roman"/>
          <w:sz w:val="24"/>
          <w:szCs w:val="24"/>
        </w:rPr>
        <w:t>. Once the</w:t>
      </w:r>
      <w:r w:rsidR="005F316B" w:rsidRPr="006444A9">
        <w:rPr>
          <w:rFonts w:ascii="Times New Roman" w:hAnsi="Times New Roman"/>
          <w:sz w:val="24"/>
          <w:szCs w:val="24"/>
        </w:rPr>
        <w:t xml:space="preserve"> cloud </w:t>
      </w:r>
      <w:r w:rsidR="00753FE1" w:rsidRPr="006444A9">
        <w:rPr>
          <w:rFonts w:ascii="Times New Roman" w:hAnsi="Times New Roman"/>
          <w:sz w:val="24"/>
          <w:szCs w:val="24"/>
        </w:rPr>
        <w:t xml:space="preserve">top and bottom </w:t>
      </w:r>
      <w:r w:rsidR="005F316B" w:rsidRPr="006444A9">
        <w:rPr>
          <w:rFonts w:ascii="Times New Roman" w:hAnsi="Times New Roman"/>
          <w:sz w:val="24"/>
          <w:szCs w:val="24"/>
        </w:rPr>
        <w:t>are</w:t>
      </w:r>
      <w:r w:rsidR="00531B26" w:rsidRPr="006444A9">
        <w:rPr>
          <w:rFonts w:ascii="Times New Roman" w:hAnsi="Times New Roman"/>
          <w:sz w:val="24"/>
          <w:szCs w:val="24"/>
        </w:rPr>
        <w:t xml:space="preserve"> identified, </w:t>
      </w:r>
      <w:r w:rsidR="0027597F" w:rsidRPr="006444A9">
        <w:rPr>
          <w:rFonts w:ascii="Times New Roman" w:hAnsi="Times New Roman"/>
          <w:sz w:val="24"/>
          <w:szCs w:val="24"/>
        </w:rPr>
        <w:t xml:space="preserve">the </w:t>
      </w:r>
      <w:r w:rsidR="00104F8E" w:rsidRPr="006444A9">
        <w:rPr>
          <w:rFonts w:ascii="Times New Roman" w:hAnsi="Times New Roman"/>
          <w:sz w:val="24"/>
          <w:szCs w:val="24"/>
        </w:rPr>
        <w:t xml:space="preserve">corresponding </w:t>
      </w:r>
      <w:r w:rsidR="0027597F" w:rsidRPr="006444A9">
        <w:rPr>
          <w:rFonts w:ascii="Times New Roman" w:hAnsi="Times New Roman"/>
          <w:sz w:val="24"/>
          <w:szCs w:val="24"/>
        </w:rPr>
        <w:t xml:space="preserve">cloud layers </w:t>
      </w:r>
      <w:r w:rsidR="00C97224" w:rsidRPr="006444A9">
        <w:rPr>
          <w:rFonts w:ascii="Times New Roman" w:hAnsi="Times New Roman"/>
          <w:sz w:val="24"/>
          <w:szCs w:val="24"/>
        </w:rPr>
        <w:t xml:space="preserve">are </w:t>
      </w:r>
      <w:r w:rsidR="00531B26" w:rsidRPr="006444A9">
        <w:rPr>
          <w:rFonts w:ascii="Times New Roman" w:hAnsi="Times New Roman"/>
          <w:sz w:val="24"/>
          <w:szCs w:val="24"/>
        </w:rPr>
        <w:t xml:space="preserve">removed from the profile to create </w:t>
      </w:r>
      <w:r w:rsidR="00DF53F3" w:rsidRPr="006444A9">
        <w:rPr>
          <w:rFonts w:ascii="Times New Roman" w:hAnsi="Times New Roman"/>
          <w:sz w:val="24"/>
          <w:szCs w:val="24"/>
        </w:rPr>
        <w:t>cloud</w:t>
      </w:r>
      <w:r w:rsidR="00DF53F3">
        <w:rPr>
          <w:rFonts w:ascii="Times New Roman" w:hAnsi="Times New Roman"/>
          <w:sz w:val="24"/>
          <w:szCs w:val="24"/>
        </w:rPr>
        <w:t>-</w:t>
      </w:r>
      <w:r w:rsidR="00531B26" w:rsidRPr="006444A9">
        <w:rPr>
          <w:rFonts w:ascii="Times New Roman" w:hAnsi="Times New Roman"/>
          <w:sz w:val="24"/>
          <w:szCs w:val="24"/>
        </w:rPr>
        <w:t>free backscatter ratio profile</w:t>
      </w:r>
      <w:r w:rsidR="00AA1924" w:rsidRPr="006444A9">
        <w:rPr>
          <w:rFonts w:ascii="Times New Roman" w:hAnsi="Times New Roman"/>
          <w:sz w:val="24"/>
          <w:szCs w:val="24"/>
        </w:rPr>
        <w:t>s</w:t>
      </w:r>
      <w:r w:rsidR="00531B26" w:rsidRPr="006444A9">
        <w:rPr>
          <w:rFonts w:ascii="Times New Roman" w:hAnsi="Times New Roman"/>
          <w:sz w:val="24"/>
          <w:szCs w:val="24"/>
        </w:rPr>
        <w:t xml:space="preserve">. </w:t>
      </w:r>
      <w:r w:rsidR="004F1047" w:rsidRPr="006444A9">
        <w:rPr>
          <w:rFonts w:ascii="Times New Roman" w:hAnsi="Times New Roman"/>
          <w:sz w:val="24"/>
          <w:szCs w:val="24"/>
        </w:rPr>
        <w:t>The WCT for the backscatter ratio profile is define</w:t>
      </w:r>
      <w:r w:rsidR="009527BE" w:rsidRPr="006444A9">
        <w:rPr>
          <w:rFonts w:ascii="Times New Roman" w:hAnsi="Times New Roman"/>
          <w:sz w:val="24"/>
          <w:szCs w:val="24"/>
        </w:rPr>
        <w:t>d</w:t>
      </w:r>
      <w:r w:rsidR="004F1047" w:rsidRPr="006444A9">
        <w:rPr>
          <w:rFonts w:ascii="Times New Roman" w:hAnsi="Times New Roman"/>
          <w:sz w:val="24"/>
          <w:szCs w:val="24"/>
        </w:rPr>
        <w:t xml:space="preserve"> as,</w:t>
      </w:r>
    </w:p>
    <w:p w14:paraId="232B4F60" w14:textId="7F9E86FD" w:rsidR="004F1047" w:rsidRPr="00A216A3" w:rsidRDefault="006964FA" w:rsidP="00AA2F30">
      <w:pPr>
        <w:spacing w:line="480" w:lineRule="auto"/>
        <w:ind w:firstLine="720"/>
        <w:jc w:val="both"/>
        <w:rPr>
          <w:rFonts w:ascii="Times New Roman" w:eastAsia="Times New Roman" w:hAnsi="Times New Roman"/>
          <w:sz w:val="24"/>
          <w:szCs w:val="24"/>
        </w:rPr>
      </w:pPr>
      <m:oMath>
        <m:sSub>
          <m:sSubPr>
            <m:ctrlPr>
              <w:rPr>
                <w:rFonts w:ascii="Cambria Math" w:hAnsi="Cambria Math"/>
                <w:i/>
                <w:sz w:val="24"/>
                <w:szCs w:val="24"/>
              </w:rPr>
            </m:ctrlPr>
          </m:sSubPr>
          <m:e>
            <m:r>
              <m:rPr>
                <m:sty m:val="p"/>
              </m:rPr>
              <w:rPr>
                <w:rFonts w:ascii="Cambria Math" w:hAnsi="Cambria Math"/>
                <w:sz w:val="24"/>
                <w:szCs w:val="24"/>
              </w:rPr>
              <m:t>W</m:t>
            </m:r>
          </m:e>
          <m:sub>
            <m:r>
              <m:rPr>
                <m:sty m:val="p"/>
              </m:rPr>
              <w:rPr>
                <w:rFonts w:ascii="Cambria Math" w:hAnsi="Cambria Math"/>
                <w:sz w:val="24"/>
                <w:szCs w:val="24"/>
              </w:rPr>
              <m:t>p</m:t>
            </m:r>
          </m:sub>
        </m:sSub>
        <m:d>
          <m:dPr>
            <m:ctrlPr>
              <w:rPr>
                <w:rFonts w:ascii="Cambria Math" w:hAnsi="Cambria Math"/>
                <w:i/>
                <w:sz w:val="24"/>
                <w:szCs w:val="24"/>
              </w:rPr>
            </m:ctrlPr>
          </m:dPr>
          <m:e>
            <m:r>
              <m:rPr>
                <m:sty m:val="p"/>
              </m:rPr>
              <w:rPr>
                <w:rFonts w:ascii="Cambria Math" w:hAnsi="Cambria Math"/>
                <w:sz w:val="24"/>
                <w:szCs w:val="24"/>
              </w:rPr>
              <m:t>a,b</m:t>
            </m:r>
          </m:e>
        </m:d>
        <m:r>
          <m:rPr>
            <m:sty m:val="p"/>
          </m:rP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1</m:t>
            </m:r>
          </m:num>
          <m:den>
            <m:r>
              <m:rPr>
                <m:sty m:val="p"/>
              </m:rPr>
              <w:rPr>
                <w:rFonts w:ascii="Cambria Math" w:hAnsi="Cambria Math"/>
                <w:sz w:val="24"/>
                <w:szCs w:val="24"/>
              </w:rPr>
              <m:t>a</m:t>
            </m:r>
          </m:den>
        </m:f>
        <m:nary>
          <m:naryPr>
            <m:limLoc m:val="subSup"/>
            <m:ctrlPr>
              <w:rPr>
                <w:rFonts w:ascii="Cambria Math" w:hAnsi="Cambria Math"/>
                <w:i/>
                <w:sz w:val="24"/>
                <w:szCs w:val="24"/>
              </w:rPr>
            </m:ctrlPr>
          </m:naryPr>
          <m:sub>
            <m:sSub>
              <m:sSubPr>
                <m:ctrlPr>
                  <w:rPr>
                    <w:rFonts w:ascii="Cambria Math" w:hAnsi="Cambria Math"/>
                    <w:i/>
                    <w:sz w:val="24"/>
                    <w:szCs w:val="24"/>
                  </w:rPr>
                </m:ctrlPr>
              </m:sSubPr>
              <m:e>
                <m:r>
                  <m:rPr>
                    <m:sty m:val="p"/>
                  </m:rPr>
                  <w:rPr>
                    <w:rFonts w:ascii="Cambria Math" w:hAnsi="Cambria Math"/>
                    <w:sz w:val="24"/>
                    <w:szCs w:val="24"/>
                  </w:rPr>
                  <m:t>z</m:t>
                </m:r>
              </m:e>
              <m:sub>
                <m:r>
                  <m:rPr>
                    <m:sty m:val="p"/>
                  </m:rPr>
                  <w:rPr>
                    <w:rFonts w:ascii="Cambria Math" w:hAnsi="Cambria Math"/>
                    <w:sz w:val="24"/>
                    <w:szCs w:val="24"/>
                  </w:rPr>
                  <m:t>b</m:t>
                </m:r>
              </m:sub>
            </m:sSub>
          </m:sub>
          <m:sup>
            <m:sSub>
              <m:sSubPr>
                <m:ctrlPr>
                  <w:rPr>
                    <w:rFonts w:ascii="Cambria Math" w:hAnsi="Cambria Math"/>
                    <w:i/>
                    <w:sz w:val="24"/>
                    <w:szCs w:val="24"/>
                  </w:rPr>
                </m:ctrlPr>
              </m:sSubPr>
              <m:e>
                <m:r>
                  <m:rPr>
                    <m:sty m:val="p"/>
                  </m:rPr>
                  <w:rPr>
                    <w:rFonts w:ascii="Cambria Math" w:hAnsi="Cambria Math"/>
                    <w:sz w:val="24"/>
                    <w:szCs w:val="24"/>
                  </w:rPr>
                  <m:t>z</m:t>
                </m:r>
              </m:e>
              <m:sub>
                <m:r>
                  <m:rPr>
                    <m:sty m:val="p"/>
                  </m:rPr>
                  <w:rPr>
                    <w:rFonts w:ascii="Cambria Math" w:hAnsi="Cambria Math"/>
                    <w:sz w:val="24"/>
                    <w:szCs w:val="24"/>
                  </w:rPr>
                  <m:t>t</m:t>
                </m:r>
              </m:sub>
            </m:sSub>
          </m:sup>
          <m:e>
            <m:r>
              <w:rPr>
                <w:rFonts w:ascii="Cambria Math" w:hAnsi="Cambria Math"/>
                <w:sz w:val="24"/>
                <w:szCs w:val="24"/>
              </w:rPr>
              <m:t>P</m:t>
            </m:r>
            <m:d>
              <m:dPr>
                <m:ctrlPr>
                  <w:rPr>
                    <w:rFonts w:ascii="Cambria Math" w:hAnsi="Cambria Math"/>
                    <w:i/>
                    <w:sz w:val="24"/>
                    <w:szCs w:val="24"/>
                  </w:rPr>
                </m:ctrlPr>
              </m:dPr>
              <m:e>
                <m:r>
                  <m:rPr>
                    <m:sty m:val="p"/>
                  </m:rPr>
                  <w:rPr>
                    <w:rFonts w:ascii="Cambria Math" w:hAnsi="Cambria Math"/>
                    <w:sz w:val="24"/>
                    <w:szCs w:val="24"/>
                  </w:rPr>
                  <m:t>z</m:t>
                </m:r>
              </m:e>
            </m:d>
            <m:r>
              <m:rPr>
                <m:sty m:val="p"/>
              </m:rPr>
              <w:rPr>
                <w:rFonts w:ascii="Cambria Math" w:hAnsi="Cambria Math"/>
                <w:sz w:val="24"/>
                <w:szCs w:val="24"/>
              </w:rPr>
              <m:t>h(</m:t>
            </m:r>
            <m:f>
              <m:fPr>
                <m:ctrlPr>
                  <w:rPr>
                    <w:rFonts w:ascii="Cambria Math" w:hAnsi="Cambria Math"/>
                    <w:i/>
                    <w:sz w:val="24"/>
                    <w:szCs w:val="24"/>
                  </w:rPr>
                </m:ctrlPr>
              </m:fPr>
              <m:num>
                <m:r>
                  <m:rPr>
                    <m:sty m:val="p"/>
                  </m:rPr>
                  <w:rPr>
                    <w:rFonts w:ascii="Cambria Math" w:hAnsi="Cambria Math"/>
                    <w:sz w:val="24"/>
                    <w:szCs w:val="24"/>
                  </w:rPr>
                  <m:t>z-b</m:t>
                </m:r>
              </m:num>
              <m:den>
                <m:r>
                  <m:rPr>
                    <m:sty m:val="p"/>
                  </m:rPr>
                  <w:rPr>
                    <w:rFonts w:ascii="Cambria Math" w:hAnsi="Cambria Math"/>
                    <w:sz w:val="24"/>
                    <w:szCs w:val="24"/>
                  </w:rPr>
                  <m:t>a</m:t>
                </m:r>
              </m:den>
            </m:f>
          </m:e>
        </m:nary>
        <m:r>
          <m:rPr>
            <m:sty m:val="p"/>
          </m:rPr>
          <w:rPr>
            <w:rFonts w:ascii="Cambria Math" w:hAnsi="Cambria Math"/>
            <w:sz w:val="24"/>
            <w:szCs w:val="24"/>
          </w:rPr>
          <m:t>)dz</m:t>
        </m:r>
      </m:oMath>
      <w:r w:rsidR="00403813" w:rsidRPr="00A216A3">
        <w:rPr>
          <w:rFonts w:ascii="Times New Roman" w:eastAsia="Times New Roman" w:hAnsi="Times New Roman"/>
          <w:sz w:val="24"/>
          <w:szCs w:val="24"/>
        </w:rPr>
        <w:t xml:space="preserve"> </w:t>
      </w:r>
      <w:r w:rsidR="00E266B4" w:rsidRPr="00A216A3">
        <w:rPr>
          <w:rFonts w:ascii="Times New Roman" w:eastAsia="Times New Roman" w:hAnsi="Times New Roman"/>
          <w:sz w:val="24"/>
          <w:szCs w:val="24"/>
        </w:rPr>
        <w:tab/>
      </w:r>
      <w:r w:rsidR="00E266B4" w:rsidRPr="00A216A3">
        <w:rPr>
          <w:rFonts w:ascii="Times New Roman" w:eastAsia="Times New Roman" w:hAnsi="Times New Roman"/>
          <w:sz w:val="24"/>
          <w:szCs w:val="24"/>
        </w:rPr>
        <w:tab/>
      </w:r>
      <w:r w:rsidR="00E266B4" w:rsidRPr="00A216A3">
        <w:rPr>
          <w:rFonts w:ascii="Times New Roman" w:eastAsia="Times New Roman" w:hAnsi="Times New Roman"/>
          <w:sz w:val="24"/>
          <w:szCs w:val="24"/>
        </w:rPr>
        <w:tab/>
      </w:r>
      <w:r w:rsidR="00F917F8" w:rsidRPr="00A216A3">
        <w:rPr>
          <w:rFonts w:ascii="Times New Roman" w:eastAsia="Times New Roman" w:hAnsi="Times New Roman"/>
          <w:sz w:val="24"/>
          <w:szCs w:val="24"/>
        </w:rPr>
        <w:t xml:space="preserve"> </w:t>
      </w:r>
      <w:r w:rsidR="00F917F8" w:rsidRPr="00A216A3">
        <w:rPr>
          <w:rFonts w:ascii="Times New Roman" w:eastAsia="Times New Roman" w:hAnsi="Times New Roman"/>
          <w:sz w:val="24"/>
          <w:szCs w:val="24"/>
        </w:rPr>
        <w:tab/>
      </w:r>
      <w:r w:rsidR="00E266B4" w:rsidRPr="00A216A3">
        <w:rPr>
          <w:rFonts w:ascii="Times New Roman" w:eastAsia="Times New Roman" w:hAnsi="Times New Roman"/>
          <w:sz w:val="24"/>
          <w:szCs w:val="24"/>
        </w:rPr>
        <w:tab/>
      </w:r>
      <w:r w:rsidR="00E266B4" w:rsidRPr="00A216A3">
        <w:rPr>
          <w:rFonts w:ascii="Times New Roman" w:eastAsia="Times New Roman" w:hAnsi="Times New Roman"/>
          <w:sz w:val="24"/>
          <w:szCs w:val="24"/>
        </w:rPr>
        <w:tab/>
      </w:r>
      <w:r w:rsidR="00403813" w:rsidRPr="00A216A3">
        <w:rPr>
          <w:rFonts w:ascii="Times New Roman" w:eastAsia="Times New Roman" w:hAnsi="Times New Roman"/>
          <w:sz w:val="24"/>
          <w:szCs w:val="24"/>
        </w:rPr>
        <w:t>(1)</w:t>
      </w:r>
    </w:p>
    <w:p w14:paraId="4F90CC46" w14:textId="77777777" w:rsidR="009B0713" w:rsidRPr="00A216A3" w:rsidRDefault="009B0713" w:rsidP="00AA2F30">
      <w:pPr>
        <w:spacing w:line="480" w:lineRule="auto"/>
        <w:ind w:firstLine="720"/>
        <w:jc w:val="both"/>
        <w:rPr>
          <w:rFonts w:ascii="Times New Roman" w:eastAsia="Times New Roman" w:hAnsi="Times New Roman"/>
          <w:sz w:val="24"/>
          <w:szCs w:val="24"/>
        </w:rPr>
      </w:pPr>
      <w:r w:rsidRPr="00A216A3">
        <w:rPr>
          <w:rFonts w:ascii="Times New Roman" w:eastAsia="Times New Roman" w:hAnsi="Times New Roman"/>
          <w:sz w:val="24"/>
          <w:szCs w:val="24"/>
        </w:rPr>
        <w:t xml:space="preserve">With the </w:t>
      </w:r>
      <w:proofErr w:type="spellStart"/>
      <w:r w:rsidRPr="00A216A3">
        <w:rPr>
          <w:rFonts w:ascii="Times New Roman" w:eastAsia="Times New Roman" w:hAnsi="Times New Roman"/>
          <w:sz w:val="24"/>
          <w:szCs w:val="24"/>
        </w:rPr>
        <w:t>Haar</w:t>
      </w:r>
      <w:proofErr w:type="spellEnd"/>
      <w:r w:rsidRPr="00A216A3">
        <w:rPr>
          <w:rFonts w:ascii="Times New Roman" w:eastAsia="Times New Roman" w:hAnsi="Times New Roman"/>
          <w:sz w:val="24"/>
          <w:szCs w:val="24"/>
        </w:rPr>
        <w:t xml:space="preserve"> function</w:t>
      </w:r>
      <w:r w:rsidR="00AD3FF3" w:rsidRPr="00A216A3">
        <w:rPr>
          <w:rFonts w:ascii="Times New Roman" w:eastAsia="Times New Roman" w:hAnsi="Times New Roman"/>
          <w:sz w:val="24"/>
          <w:szCs w:val="24"/>
        </w:rPr>
        <w:t>,</w:t>
      </w:r>
    </w:p>
    <w:p w14:paraId="00F96E54" w14:textId="747DC32E" w:rsidR="002F57D2" w:rsidRPr="00A216A3" w:rsidRDefault="00061510" w:rsidP="00AA2F30">
      <w:pPr>
        <w:spacing w:line="480" w:lineRule="auto"/>
        <w:ind w:firstLine="720"/>
        <w:jc w:val="both"/>
        <w:rPr>
          <w:rFonts w:ascii="Times New Roman" w:eastAsia="Times New Roman" w:hAnsi="Times New Roman"/>
          <w:sz w:val="24"/>
          <w:szCs w:val="24"/>
        </w:rPr>
      </w:pPr>
      <m:oMath>
        <m:r>
          <m:rPr>
            <m:sty m:val="p"/>
          </m:rPr>
          <w:rPr>
            <w:rFonts w:ascii="Cambria Math" w:eastAsia="Times New Roman" w:hAnsi="Cambria Math"/>
            <w:sz w:val="24"/>
            <w:szCs w:val="24"/>
          </w:rPr>
          <m:t>h</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m:rPr>
                    <m:sty m:val="p"/>
                  </m:rPr>
                  <w:rPr>
                    <w:rFonts w:ascii="Cambria Math" w:eastAsia="Times New Roman" w:hAnsi="Cambria Math"/>
                    <w:sz w:val="24"/>
                    <w:szCs w:val="24"/>
                  </w:rPr>
                  <m:t>z-b</m:t>
                </m:r>
              </m:num>
              <m:den>
                <m:r>
                  <m:rPr>
                    <m:sty m:val="p"/>
                  </m:rPr>
                  <w:rPr>
                    <w:rFonts w:ascii="Cambria Math" w:eastAsia="Times New Roman" w:hAnsi="Cambria Math"/>
                    <w:sz w:val="24"/>
                    <w:szCs w:val="24"/>
                  </w:rPr>
                  <m:t>a</m:t>
                </m:r>
              </m:den>
            </m:f>
          </m:e>
        </m:d>
        <m:r>
          <m:rPr>
            <m:sty m:val="p"/>
          </m:rPr>
          <w:rPr>
            <w:rFonts w:ascii="Cambria Math" w:eastAsia="Times New Roman" w:hAnsi="Cambria Math"/>
            <w:sz w:val="24"/>
            <w:szCs w:val="24"/>
          </w:rPr>
          <m:t xml:space="preserve">= </m:t>
        </m:r>
        <m:d>
          <m:dPr>
            <m:begChr m:val="{"/>
            <m:endChr m:val=""/>
            <m:ctrlPr>
              <w:rPr>
                <w:rFonts w:ascii="Cambria Math" w:eastAsia="Times New Roman" w:hAnsi="Cambria Math"/>
                <w:i/>
                <w:sz w:val="24"/>
                <w:szCs w:val="24"/>
              </w:rPr>
            </m:ctrlPr>
          </m:dPr>
          <m:e>
            <m:eqArr>
              <m:eqArrPr>
                <m:ctrlPr>
                  <w:rPr>
                    <w:rFonts w:ascii="Cambria Math" w:eastAsia="Times New Roman" w:hAnsi="Cambria Math"/>
                    <w:i/>
                    <w:sz w:val="24"/>
                    <w:szCs w:val="24"/>
                  </w:rPr>
                </m:ctrlPr>
              </m:eqArrPr>
              <m:e>
                <m:r>
                  <m:rPr>
                    <m:sty m:val="p"/>
                  </m:rPr>
                  <w:rPr>
                    <w:rFonts w:ascii="Cambria Math" w:eastAsia="Times New Roman" w:hAnsi="Cambria Math"/>
                    <w:sz w:val="24"/>
                    <w:szCs w:val="24"/>
                  </w:rPr>
                  <m:t>+1, b-</m:t>
                </m:r>
                <m:f>
                  <m:fPr>
                    <m:ctrlPr>
                      <w:rPr>
                        <w:rFonts w:ascii="Cambria Math" w:eastAsia="Times New Roman" w:hAnsi="Cambria Math"/>
                        <w:i/>
                        <w:sz w:val="24"/>
                        <w:szCs w:val="24"/>
                      </w:rPr>
                    </m:ctrlPr>
                  </m:fPr>
                  <m:num>
                    <m:r>
                      <m:rPr>
                        <m:sty m:val="p"/>
                      </m:rPr>
                      <w:rPr>
                        <w:rFonts w:ascii="Cambria Math" w:eastAsia="Times New Roman" w:hAnsi="Cambria Math"/>
                        <w:sz w:val="24"/>
                        <w:szCs w:val="24"/>
                      </w:rPr>
                      <m:t>a</m:t>
                    </m:r>
                  </m:num>
                  <m:den>
                    <m:r>
                      <m:rPr>
                        <m:sty m:val="p"/>
                      </m:rPr>
                      <w:rPr>
                        <w:rFonts w:ascii="Cambria Math" w:eastAsia="Times New Roman" w:hAnsi="Cambria Math"/>
                        <w:sz w:val="24"/>
                        <w:szCs w:val="24"/>
                      </w:rPr>
                      <m:t>2</m:t>
                    </m:r>
                  </m:den>
                </m:f>
                <m:r>
                  <m:rPr>
                    <m:sty m:val="p"/>
                  </m:rPr>
                  <w:rPr>
                    <w:rFonts w:ascii="Cambria Math" w:eastAsia="Times New Roman" w:hAnsi="Cambria Math"/>
                    <w:sz w:val="24"/>
                    <w:szCs w:val="24"/>
                  </w:rPr>
                  <m:t>≤z≤b,</m:t>
                </m:r>
              </m:e>
              <m:e>
                <m:r>
                  <m:rPr>
                    <m:sty m:val="p"/>
                  </m:rPr>
                  <w:rPr>
                    <w:rFonts w:ascii="Cambria Math" w:eastAsia="Times New Roman" w:hAnsi="Cambria Math"/>
                    <w:sz w:val="24"/>
                    <w:szCs w:val="24"/>
                  </w:rPr>
                  <m:t>-1, b≤z≤b+</m:t>
                </m:r>
                <m:f>
                  <m:fPr>
                    <m:ctrlPr>
                      <w:rPr>
                        <w:rFonts w:ascii="Cambria Math" w:eastAsia="Times New Roman" w:hAnsi="Cambria Math"/>
                        <w:i/>
                        <w:sz w:val="24"/>
                        <w:szCs w:val="24"/>
                      </w:rPr>
                    </m:ctrlPr>
                  </m:fPr>
                  <m:num>
                    <m:r>
                      <m:rPr>
                        <m:sty m:val="p"/>
                      </m:rPr>
                      <w:rPr>
                        <w:rFonts w:ascii="Cambria Math" w:eastAsia="Times New Roman" w:hAnsi="Cambria Math"/>
                        <w:sz w:val="24"/>
                        <w:szCs w:val="24"/>
                      </w:rPr>
                      <m:t>a</m:t>
                    </m:r>
                  </m:num>
                  <m:den>
                    <m:r>
                      <m:rPr>
                        <m:sty m:val="p"/>
                      </m:rPr>
                      <w:rPr>
                        <w:rFonts w:ascii="Cambria Math" w:eastAsia="Times New Roman" w:hAnsi="Cambria Math"/>
                        <w:sz w:val="24"/>
                        <w:szCs w:val="24"/>
                      </w:rPr>
                      <m:t>2</m:t>
                    </m:r>
                  </m:den>
                </m:f>
              </m:e>
              <m:e>
                <m:r>
                  <m:rPr>
                    <m:sty m:val="p"/>
                  </m:rPr>
                  <w:rPr>
                    <w:rFonts w:ascii="Cambria Math" w:eastAsia="Times New Roman" w:hAnsi="Cambria Math"/>
                    <w:sz w:val="24"/>
                    <w:szCs w:val="24"/>
                  </w:rPr>
                  <m:t xml:space="preserve">0, elsewhere       </m:t>
                </m:r>
              </m:e>
            </m:eqArr>
          </m:e>
        </m:d>
      </m:oMath>
      <w:r w:rsidRPr="00A216A3">
        <w:rPr>
          <w:rFonts w:ascii="Times New Roman" w:eastAsiaTheme="minorEastAsia" w:hAnsi="Times New Roman"/>
          <w:sz w:val="24"/>
          <w:szCs w:val="24"/>
        </w:rPr>
        <w:tab/>
      </w:r>
      <w:r w:rsidRPr="00A216A3">
        <w:rPr>
          <w:rFonts w:ascii="Times New Roman" w:eastAsiaTheme="minorEastAsia" w:hAnsi="Times New Roman"/>
          <w:sz w:val="24"/>
          <w:szCs w:val="24"/>
        </w:rPr>
        <w:tab/>
      </w:r>
      <w:r w:rsidRPr="00A216A3">
        <w:rPr>
          <w:rFonts w:ascii="Times New Roman" w:eastAsiaTheme="minorEastAsia" w:hAnsi="Times New Roman"/>
          <w:sz w:val="24"/>
          <w:szCs w:val="24"/>
        </w:rPr>
        <w:tab/>
      </w:r>
      <w:r w:rsidRPr="00A216A3">
        <w:rPr>
          <w:rFonts w:ascii="Times New Roman" w:eastAsiaTheme="minorEastAsia" w:hAnsi="Times New Roman"/>
          <w:sz w:val="24"/>
          <w:szCs w:val="24"/>
        </w:rPr>
        <w:tab/>
      </w:r>
      <w:r w:rsidRPr="00A216A3">
        <w:rPr>
          <w:rFonts w:ascii="Times New Roman" w:eastAsiaTheme="minorEastAsia" w:hAnsi="Times New Roman"/>
          <w:sz w:val="24"/>
          <w:szCs w:val="24"/>
        </w:rPr>
        <w:tab/>
      </w:r>
      <w:r w:rsidRPr="00A216A3">
        <w:rPr>
          <w:rFonts w:ascii="Times New Roman" w:eastAsiaTheme="minorEastAsia" w:hAnsi="Times New Roman"/>
          <w:sz w:val="24"/>
          <w:szCs w:val="24"/>
        </w:rPr>
        <w:tab/>
      </w:r>
      <w:r w:rsidR="00403813" w:rsidRPr="00A216A3">
        <w:rPr>
          <w:rFonts w:ascii="Times New Roman" w:eastAsia="Times New Roman" w:hAnsi="Times New Roman"/>
          <w:sz w:val="24"/>
          <w:szCs w:val="24"/>
        </w:rPr>
        <w:t xml:space="preserve"> (2)</w:t>
      </w:r>
    </w:p>
    <w:p w14:paraId="7C0A3845" w14:textId="7289C25A" w:rsidR="00E35621" w:rsidRDefault="0027075C" w:rsidP="00AA2F30">
      <w:pPr>
        <w:spacing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w:t>
      </w:r>
      <w:r w:rsidR="002F1CD1" w:rsidRPr="00A216A3">
        <w:rPr>
          <w:rFonts w:ascii="Times New Roman" w:eastAsia="Times New Roman" w:hAnsi="Times New Roman"/>
          <w:sz w:val="24"/>
          <w:szCs w:val="24"/>
        </w:rPr>
        <w:t>(z) in the equation</w:t>
      </w:r>
      <w:r w:rsidR="00450F57" w:rsidRPr="00A216A3">
        <w:rPr>
          <w:rFonts w:ascii="Times New Roman" w:eastAsia="Times New Roman" w:hAnsi="Times New Roman"/>
          <w:sz w:val="24"/>
          <w:szCs w:val="24"/>
        </w:rPr>
        <w:t xml:space="preserve"> (1)</w:t>
      </w:r>
      <w:r w:rsidR="002F1CD1" w:rsidRPr="00A216A3">
        <w:rPr>
          <w:rFonts w:ascii="Times New Roman" w:eastAsia="Times New Roman" w:hAnsi="Times New Roman"/>
          <w:sz w:val="24"/>
          <w:szCs w:val="24"/>
        </w:rPr>
        <w:t xml:space="preserve"> is the backscatter signal from </w:t>
      </w:r>
      <w:r w:rsidR="001A5610" w:rsidRPr="00A216A3">
        <w:rPr>
          <w:rFonts w:ascii="Times New Roman" w:eastAsia="Times New Roman" w:hAnsi="Times New Roman"/>
          <w:sz w:val="24"/>
          <w:szCs w:val="24"/>
        </w:rPr>
        <w:t>COBALD</w:t>
      </w:r>
      <w:r w:rsidR="002F1CD1" w:rsidRPr="00A216A3">
        <w:rPr>
          <w:rFonts w:ascii="Times New Roman" w:eastAsia="Times New Roman" w:hAnsi="Times New Roman"/>
          <w:sz w:val="24"/>
          <w:szCs w:val="24"/>
        </w:rPr>
        <w:t xml:space="preserve"> sonde, </w:t>
      </w:r>
      <w:r w:rsidR="00B86844" w:rsidRPr="00A216A3">
        <w:rPr>
          <w:rFonts w:ascii="Times New Roman" w:eastAsia="Times New Roman" w:hAnsi="Times New Roman"/>
          <w:sz w:val="24"/>
          <w:szCs w:val="24"/>
        </w:rPr>
        <w:t>z is the altitude</w:t>
      </w:r>
      <w:r w:rsidR="00356082" w:rsidRPr="00A216A3">
        <w:rPr>
          <w:rFonts w:ascii="Times New Roman" w:eastAsia="Times New Roman" w:hAnsi="Times New Roman"/>
          <w:sz w:val="24"/>
          <w:szCs w:val="24"/>
        </w:rPr>
        <w:t>,</w:t>
      </w:r>
      <w:r w:rsidR="00B86844" w:rsidRPr="00A216A3">
        <w:rPr>
          <w:rFonts w:ascii="Times New Roman" w:eastAsia="Times New Roman" w:hAnsi="Times New Roman"/>
          <w:sz w:val="24"/>
          <w:szCs w:val="24"/>
        </w:rPr>
        <w:t xml:space="preserve"> </w:t>
      </w:r>
      <w:proofErr w:type="spellStart"/>
      <w:r w:rsidR="00B86844" w:rsidRPr="00A216A3">
        <w:rPr>
          <w:rFonts w:ascii="Times New Roman" w:eastAsia="Times New Roman" w:hAnsi="Times New Roman"/>
          <w:sz w:val="24"/>
          <w:szCs w:val="24"/>
        </w:rPr>
        <w:t>z</w:t>
      </w:r>
      <w:r w:rsidR="00100094" w:rsidRPr="00A216A3">
        <w:rPr>
          <w:rFonts w:ascii="Times New Roman" w:eastAsia="Times New Roman" w:hAnsi="Times New Roman"/>
          <w:sz w:val="24"/>
          <w:szCs w:val="24"/>
          <w:vertAlign w:val="subscript"/>
        </w:rPr>
        <w:t>b</w:t>
      </w:r>
      <w:proofErr w:type="spellEnd"/>
      <w:r w:rsidR="00100094" w:rsidRPr="00A216A3">
        <w:rPr>
          <w:rFonts w:ascii="Times New Roman" w:eastAsia="Times New Roman" w:hAnsi="Times New Roman"/>
          <w:sz w:val="24"/>
          <w:szCs w:val="24"/>
        </w:rPr>
        <w:t xml:space="preserve"> and </w:t>
      </w:r>
      <w:proofErr w:type="spellStart"/>
      <w:r w:rsidR="00CD0065" w:rsidRPr="00A216A3">
        <w:rPr>
          <w:rFonts w:ascii="Times New Roman" w:eastAsia="Times New Roman" w:hAnsi="Times New Roman"/>
          <w:sz w:val="24"/>
          <w:szCs w:val="24"/>
        </w:rPr>
        <w:t>z</w:t>
      </w:r>
      <w:r w:rsidR="00CD0065" w:rsidRPr="00A216A3">
        <w:rPr>
          <w:rFonts w:ascii="Times New Roman" w:eastAsia="Times New Roman" w:hAnsi="Times New Roman"/>
          <w:sz w:val="24"/>
          <w:szCs w:val="24"/>
          <w:vertAlign w:val="subscript"/>
        </w:rPr>
        <w:t>t</w:t>
      </w:r>
      <w:proofErr w:type="spellEnd"/>
      <w:r w:rsidR="00CD0065" w:rsidRPr="00A216A3">
        <w:rPr>
          <w:rFonts w:ascii="Times New Roman" w:eastAsia="Times New Roman" w:hAnsi="Times New Roman"/>
          <w:sz w:val="24"/>
          <w:szCs w:val="24"/>
        </w:rPr>
        <w:t xml:space="preserve"> </w:t>
      </w:r>
      <w:r w:rsidR="00100094" w:rsidRPr="00A216A3">
        <w:rPr>
          <w:rFonts w:ascii="Times New Roman" w:eastAsia="Times New Roman" w:hAnsi="Times New Roman"/>
          <w:sz w:val="24"/>
          <w:szCs w:val="24"/>
        </w:rPr>
        <w:t>are t</w:t>
      </w:r>
      <w:r w:rsidR="009527BE" w:rsidRPr="00A216A3">
        <w:rPr>
          <w:rFonts w:ascii="Times New Roman" w:eastAsia="Times New Roman" w:hAnsi="Times New Roman"/>
          <w:sz w:val="24"/>
          <w:szCs w:val="24"/>
        </w:rPr>
        <w:t>h</w:t>
      </w:r>
      <w:r w:rsidR="00100094" w:rsidRPr="00A216A3">
        <w:rPr>
          <w:rFonts w:ascii="Times New Roman" w:eastAsia="Times New Roman" w:hAnsi="Times New Roman"/>
          <w:sz w:val="24"/>
          <w:szCs w:val="24"/>
        </w:rPr>
        <w:t xml:space="preserve">e </w:t>
      </w:r>
      <w:r w:rsidR="00BA4DF5">
        <w:rPr>
          <w:rFonts w:ascii="Times New Roman" w:eastAsia="Times New Roman" w:hAnsi="Times New Roman"/>
          <w:sz w:val="24"/>
          <w:szCs w:val="24"/>
        </w:rPr>
        <w:t xml:space="preserve">lower and </w:t>
      </w:r>
      <w:r w:rsidR="00100094" w:rsidRPr="00A216A3">
        <w:rPr>
          <w:rFonts w:ascii="Times New Roman" w:eastAsia="Times New Roman" w:hAnsi="Times New Roman"/>
          <w:sz w:val="24"/>
          <w:szCs w:val="24"/>
        </w:rPr>
        <w:t>upper limit of the profile</w:t>
      </w:r>
      <w:r w:rsidR="00356082" w:rsidRPr="00A216A3">
        <w:rPr>
          <w:rFonts w:ascii="Times New Roman" w:eastAsia="Times New Roman" w:hAnsi="Times New Roman"/>
          <w:sz w:val="24"/>
          <w:szCs w:val="24"/>
        </w:rPr>
        <w:t>, respecti</w:t>
      </w:r>
      <w:r w:rsidR="009527BE" w:rsidRPr="00A216A3">
        <w:rPr>
          <w:rFonts w:ascii="Times New Roman" w:eastAsia="Times New Roman" w:hAnsi="Times New Roman"/>
          <w:sz w:val="24"/>
          <w:szCs w:val="24"/>
        </w:rPr>
        <w:t>v</w:t>
      </w:r>
      <w:r w:rsidR="00356082" w:rsidRPr="00A216A3">
        <w:rPr>
          <w:rFonts w:ascii="Times New Roman" w:eastAsia="Times New Roman" w:hAnsi="Times New Roman"/>
          <w:sz w:val="24"/>
          <w:szCs w:val="24"/>
        </w:rPr>
        <w:t xml:space="preserve">ely. </w:t>
      </w:r>
      <w:r w:rsidR="00214BA7" w:rsidRPr="00A216A3">
        <w:rPr>
          <w:rFonts w:ascii="Times New Roman" w:eastAsia="Times New Roman" w:hAnsi="Times New Roman"/>
          <w:sz w:val="24"/>
          <w:szCs w:val="24"/>
        </w:rPr>
        <w:t xml:space="preserve">In </w:t>
      </w:r>
      <w:r w:rsidR="00061510" w:rsidRPr="00A216A3">
        <w:rPr>
          <w:rFonts w:ascii="Times New Roman" w:eastAsia="Times New Roman" w:hAnsi="Times New Roman"/>
          <w:sz w:val="24"/>
          <w:szCs w:val="24"/>
        </w:rPr>
        <w:t xml:space="preserve">the </w:t>
      </w:r>
      <w:proofErr w:type="spellStart"/>
      <w:r w:rsidR="00214BA7" w:rsidRPr="00A216A3">
        <w:rPr>
          <w:rFonts w:ascii="Times New Roman" w:eastAsia="Times New Roman" w:hAnsi="Times New Roman"/>
          <w:sz w:val="24"/>
          <w:szCs w:val="24"/>
        </w:rPr>
        <w:t>Haar</w:t>
      </w:r>
      <w:proofErr w:type="spellEnd"/>
      <w:r w:rsidR="00214BA7" w:rsidRPr="00A216A3">
        <w:rPr>
          <w:rFonts w:ascii="Times New Roman" w:eastAsia="Times New Roman" w:hAnsi="Times New Roman"/>
          <w:sz w:val="24"/>
          <w:szCs w:val="24"/>
        </w:rPr>
        <w:t xml:space="preserve"> function, b </w:t>
      </w:r>
      <w:r w:rsidR="00413CD9" w:rsidRPr="00A216A3">
        <w:rPr>
          <w:rFonts w:ascii="Times New Roman" w:eastAsia="Times New Roman" w:hAnsi="Times New Roman"/>
          <w:sz w:val="24"/>
          <w:szCs w:val="24"/>
        </w:rPr>
        <w:t xml:space="preserve">and a are called translation and dilation, respectively. </w:t>
      </w:r>
      <w:r w:rsidR="00BF5658" w:rsidRPr="00A216A3">
        <w:rPr>
          <w:rFonts w:ascii="Times New Roman" w:eastAsia="Times New Roman" w:hAnsi="Times New Roman"/>
          <w:sz w:val="24"/>
          <w:szCs w:val="24"/>
        </w:rPr>
        <w:t>An appropriate selection of a is</w:t>
      </w:r>
      <w:r w:rsidR="00323969" w:rsidRPr="00A216A3">
        <w:rPr>
          <w:rFonts w:ascii="Times New Roman" w:eastAsia="Times New Roman" w:hAnsi="Times New Roman"/>
          <w:sz w:val="24"/>
          <w:szCs w:val="24"/>
        </w:rPr>
        <w:t xml:space="preserve"> </w:t>
      </w:r>
      <w:r w:rsidR="006B5574" w:rsidRPr="00A216A3">
        <w:rPr>
          <w:rFonts w:ascii="Times New Roman" w:eastAsia="Times New Roman" w:hAnsi="Times New Roman"/>
          <w:sz w:val="24"/>
          <w:szCs w:val="24"/>
        </w:rPr>
        <w:t xml:space="preserve">the main challenge in accurate detection of </w:t>
      </w:r>
      <w:r w:rsidR="009527BE" w:rsidRPr="00A216A3">
        <w:rPr>
          <w:rFonts w:ascii="Times New Roman" w:eastAsia="Times New Roman" w:hAnsi="Times New Roman"/>
          <w:sz w:val="24"/>
          <w:szCs w:val="24"/>
        </w:rPr>
        <w:t xml:space="preserve">the </w:t>
      </w:r>
      <w:r w:rsidR="006B5574" w:rsidRPr="00A216A3">
        <w:rPr>
          <w:rFonts w:ascii="Times New Roman" w:eastAsia="Times New Roman" w:hAnsi="Times New Roman"/>
          <w:sz w:val="24"/>
          <w:szCs w:val="24"/>
        </w:rPr>
        <w:t xml:space="preserve">cloud layer. </w:t>
      </w:r>
      <w:r w:rsidR="004F7CD7" w:rsidRPr="00A216A3">
        <w:rPr>
          <w:rFonts w:ascii="Times New Roman" w:eastAsia="Times New Roman" w:hAnsi="Times New Roman"/>
          <w:sz w:val="24"/>
          <w:szCs w:val="24"/>
        </w:rPr>
        <w:t xml:space="preserve">After </w:t>
      </w:r>
      <w:r w:rsidR="005D0E75" w:rsidRPr="00A216A3">
        <w:rPr>
          <w:rFonts w:ascii="Times New Roman" w:eastAsia="Times New Roman" w:hAnsi="Times New Roman"/>
          <w:sz w:val="24"/>
          <w:szCs w:val="24"/>
        </w:rPr>
        <w:t>going through different profiles and experi</w:t>
      </w:r>
      <w:r w:rsidR="00753792" w:rsidRPr="00A216A3">
        <w:rPr>
          <w:rFonts w:ascii="Times New Roman" w:eastAsia="Times New Roman" w:hAnsi="Times New Roman"/>
          <w:sz w:val="24"/>
          <w:szCs w:val="24"/>
        </w:rPr>
        <w:t>menting with various values, a</w:t>
      </w:r>
      <w:r w:rsidR="00CF108A" w:rsidRPr="00A216A3">
        <w:rPr>
          <w:rFonts w:ascii="Times New Roman" w:eastAsia="Times New Roman" w:hAnsi="Times New Roman"/>
          <w:sz w:val="24"/>
          <w:szCs w:val="24"/>
        </w:rPr>
        <w:t xml:space="preserve"> = </w:t>
      </w:r>
      <w:r w:rsidR="00CA5F14" w:rsidRPr="00A216A3">
        <w:rPr>
          <w:rFonts w:ascii="Times New Roman" w:eastAsia="Times New Roman" w:hAnsi="Times New Roman"/>
          <w:sz w:val="24"/>
          <w:szCs w:val="24"/>
        </w:rPr>
        <w:t>n</w:t>
      </w:r>
      <w:r w:rsidR="004542C9" w:rsidRPr="00A216A3">
        <w:rPr>
          <w:rFonts w:ascii="Times New Roman" w:eastAsia="Times New Roman" w:hAnsi="Times New Roman"/>
          <w:sz w:val="24"/>
          <w:szCs w:val="24"/>
        </w:rPr>
        <w:t>×</w:t>
      </w:r>
      <w:r w:rsidR="00FA2A36" w:rsidRPr="00A216A3">
        <w:rPr>
          <w:rFonts w:ascii="Times New Roman" w:eastAsia="Times New Roman" w:hAnsi="Times New Roman"/>
          <w:sz w:val="24"/>
          <w:szCs w:val="24"/>
        </w:rPr>
        <w:t xml:space="preserve">∆z </w:t>
      </w:r>
      <w:r w:rsidR="004542C9" w:rsidRPr="00A216A3">
        <w:rPr>
          <w:rFonts w:ascii="Times New Roman" w:eastAsia="Times New Roman" w:hAnsi="Times New Roman"/>
          <w:sz w:val="24"/>
          <w:szCs w:val="24"/>
        </w:rPr>
        <w:t xml:space="preserve">= </w:t>
      </w:r>
      <w:r w:rsidR="00665475" w:rsidRPr="00A216A3">
        <w:rPr>
          <w:rFonts w:ascii="Times New Roman" w:eastAsia="Times New Roman" w:hAnsi="Times New Roman"/>
          <w:sz w:val="24"/>
          <w:szCs w:val="24"/>
        </w:rPr>
        <w:t>200 m</w:t>
      </w:r>
      <w:r w:rsidR="00F92522" w:rsidRPr="00A216A3">
        <w:rPr>
          <w:rFonts w:ascii="Times New Roman" w:eastAsia="Times New Roman" w:hAnsi="Times New Roman"/>
          <w:sz w:val="24"/>
          <w:szCs w:val="24"/>
        </w:rPr>
        <w:t xml:space="preserve"> is chosen with</w:t>
      </w:r>
      <w:r w:rsidR="00C86A01" w:rsidRPr="00A216A3">
        <w:rPr>
          <w:rFonts w:ascii="Times New Roman" w:eastAsia="Times New Roman" w:hAnsi="Times New Roman"/>
          <w:sz w:val="24"/>
          <w:szCs w:val="24"/>
        </w:rPr>
        <w:t xml:space="preserve"> </w:t>
      </w:r>
      <w:r w:rsidR="0022216C" w:rsidRPr="00A216A3">
        <w:rPr>
          <w:rFonts w:ascii="Times New Roman" w:eastAsia="Times New Roman" w:hAnsi="Times New Roman"/>
          <w:sz w:val="24"/>
          <w:szCs w:val="24"/>
        </w:rPr>
        <w:t>n</w:t>
      </w:r>
      <w:r w:rsidR="00F92522" w:rsidRPr="00A216A3">
        <w:rPr>
          <w:rFonts w:ascii="Times New Roman" w:eastAsia="Times New Roman" w:hAnsi="Times New Roman"/>
          <w:sz w:val="24"/>
          <w:szCs w:val="24"/>
        </w:rPr>
        <w:t xml:space="preserve"> = </w:t>
      </w:r>
      <w:r w:rsidR="0022216C" w:rsidRPr="00A216A3">
        <w:rPr>
          <w:rFonts w:ascii="Times New Roman" w:eastAsia="Times New Roman" w:hAnsi="Times New Roman"/>
          <w:sz w:val="24"/>
          <w:szCs w:val="24"/>
        </w:rPr>
        <w:t xml:space="preserve">8 and </w:t>
      </w:r>
      <w:r w:rsidR="00C86A01" w:rsidRPr="00A216A3">
        <w:rPr>
          <w:rFonts w:ascii="Times New Roman" w:eastAsia="Times New Roman" w:hAnsi="Times New Roman"/>
          <w:sz w:val="24"/>
          <w:szCs w:val="24"/>
        </w:rPr>
        <w:t>altitude resolution</w:t>
      </w:r>
      <w:r w:rsidR="00B63FAA" w:rsidRPr="00A216A3">
        <w:rPr>
          <w:rFonts w:ascii="Times New Roman" w:eastAsia="Times New Roman" w:hAnsi="Times New Roman"/>
          <w:sz w:val="24"/>
          <w:szCs w:val="24"/>
        </w:rPr>
        <w:t xml:space="preserve">, </w:t>
      </w:r>
      <w:proofErr w:type="spellStart"/>
      <w:r w:rsidR="00B63FAA" w:rsidRPr="00A216A3">
        <w:rPr>
          <w:rFonts w:ascii="Times New Roman" w:eastAsia="Times New Roman" w:hAnsi="Times New Roman"/>
          <w:sz w:val="24"/>
          <w:szCs w:val="24"/>
        </w:rPr>
        <w:t>Δz</w:t>
      </w:r>
      <w:proofErr w:type="spellEnd"/>
      <w:r w:rsidR="00B63FAA" w:rsidRPr="00A216A3">
        <w:rPr>
          <w:rFonts w:ascii="Times New Roman" w:eastAsia="Times New Roman" w:hAnsi="Times New Roman"/>
          <w:sz w:val="24"/>
          <w:szCs w:val="24"/>
        </w:rPr>
        <w:t>=</w:t>
      </w:r>
      <w:r w:rsidR="00C86A01" w:rsidRPr="00A216A3">
        <w:rPr>
          <w:rFonts w:ascii="Times New Roman" w:eastAsia="Times New Roman" w:hAnsi="Times New Roman"/>
          <w:sz w:val="24"/>
          <w:szCs w:val="24"/>
        </w:rPr>
        <w:t xml:space="preserve">25 m. </w:t>
      </w:r>
      <w:r w:rsidR="003F5A0B">
        <w:rPr>
          <w:rFonts w:ascii="Times New Roman" w:eastAsia="Times New Roman" w:hAnsi="Times New Roman"/>
          <w:sz w:val="24"/>
          <w:szCs w:val="24"/>
        </w:rPr>
        <w:t xml:space="preserve">The dilation a is the extent of the step function, </w:t>
      </w:r>
      <m:oMath>
        <m:r>
          <m:rPr>
            <m:sty m:val="p"/>
          </m:rPr>
          <w:rPr>
            <w:rFonts w:ascii="Cambria Math" w:eastAsia="Times New Roman" w:hAnsi="Cambria Math"/>
            <w:sz w:val="24"/>
            <w:szCs w:val="24"/>
          </w:rPr>
          <m:t>h</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m:rPr>
                    <m:sty m:val="p"/>
                  </m:rPr>
                  <w:rPr>
                    <w:rFonts w:ascii="Cambria Math" w:eastAsia="Times New Roman" w:hAnsi="Cambria Math"/>
                    <w:sz w:val="24"/>
                    <w:szCs w:val="24"/>
                  </w:rPr>
                  <m:t>z-b</m:t>
                </m:r>
              </m:num>
              <m:den>
                <m:r>
                  <m:rPr>
                    <m:sty m:val="p"/>
                  </m:rPr>
                  <w:rPr>
                    <w:rFonts w:ascii="Cambria Math" w:eastAsia="Times New Roman" w:hAnsi="Cambria Math"/>
                    <w:sz w:val="24"/>
                    <w:szCs w:val="24"/>
                  </w:rPr>
                  <m:t>a</m:t>
                </m:r>
              </m:den>
            </m:f>
          </m:e>
        </m:d>
        <m:r>
          <w:rPr>
            <w:rFonts w:ascii="Cambria Math" w:eastAsia="Times New Roman" w:hAnsi="Cambria Math"/>
            <w:sz w:val="24"/>
            <w:szCs w:val="24"/>
          </w:rPr>
          <m:t xml:space="preserve"> </m:t>
        </m:r>
      </m:oMath>
      <w:r w:rsidR="003F5A0B">
        <w:rPr>
          <w:rFonts w:ascii="Times New Roman" w:eastAsia="Times New Roman" w:hAnsi="Times New Roman"/>
          <w:sz w:val="24"/>
          <w:szCs w:val="24"/>
        </w:rPr>
        <w:t xml:space="preserve">and translation b determines the location of the step. </w:t>
      </w:r>
      <w:r w:rsidR="000D2D53">
        <w:rPr>
          <w:rFonts w:ascii="Times New Roman" w:eastAsia="Times New Roman" w:hAnsi="Times New Roman"/>
          <w:sz w:val="24"/>
          <w:szCs w:val="24"/>
        </w:rPr>
        <w:t xml:space="preserve">Negative and positive peaks </w:t>
      </w:r>
      <w:r w:rsidR="00A72819">
        <w:rPr>
          <w:rFonts w:ascii="Times New Roman" w:eastAsia="Times New Roman" w:hAnsi="Times New Roman"/>
          <w:sz w:val="24"/>
          <w:szCs w:val="24"/>
        </w:rPr>
        <w:t xml:space="preserve">are used to </w:t>
      </w:r>
      <w:r w:rsidR="000D2D53">
        <w:rPr>
          <w:rFonts w:ascii="Times New Roman" w:eastAsia="Times New Roman" w:hAnsi="Times New Roman"/>
          <w:sz w:val="24"/>
          <w:szCs w:val="24"/>
        </w:rPr>
        <w:t>identify the cloud base and top</w:t>
      </w:r>
      <w:r w:rsidR="00FD7BBB" w:rsidRPr="00A216A3">
        <w:rPr>
          <w:rFonts w:ascii="Times New Roman" w:eastAsia="Times New Roman" w:hAnsi="Times New Roman"/>
          <w:sz w:val="24"/>
          <w:szCs w:val="24"/>
        </w:rPr>
        <w:t xml:space="preserve"> with respect </w:t>
      </w:r>
      <w:r w:rsidR="009527BE" w:rsidRPr="00A216A3">
        <w:rPr>
          <w:rFonts w:ascii="Times New Roman" w:eastAsia="Times New Roman" w:hAnsi="Times New Roman"/>
          <w:sz w:val="24"/>
          <w:szCs w:val="24"/>
        </w:rPr>
        <w:t>to</w:t>
      </w:r>
      <w:r w:rsidR="00FD7BBB" w:rsidRPr="00A216A3">
        <w:rPr>
          <w:rFonts w:ascii="Times New Roman" w:eastAsia="Times New Roman" w:hAnsi="Times New Roman"/>
          <w:sz w:val="24"/>
          <w:szCs w:val="24"/>
        </w:rPr>
        <w:t xml:space="preserve"> a pre-defined threshold</w:t>
      </w:r>
      <w:r w:rsidR="00AA5FCC" w:rsidRPr="00A216A3">
        <w:rPr>
          <w:rFonts w:ascii="Times New Roman" w:eastAsia="Times New Roman" w:hAnsi="Times New Roman"/>
          <w:sz w:val="24"/>
          <w:szCs w:val="24"/>
        </w:rPr>
        <w:t xml:space="preserve"> value</w:t>
      </w:r>
      <w:r w:rsidR="00903072" w:rsidRPr="00A216A3">
        <w:rPr>
          <w:rFonts w:ascii="Times New Roman" w:eastAsia="Times New Roman" w:hAnsi="Times New Roman"/>
          <w:sz w:val="24"/>
          <w:szCs w:val="24"/>
        </w:rPr>
        <w:t>. An appropriate threshold for</w:t>
      </w:r>
      <w:r w:rsidR="00E161F9" w:rsidRPr="00A216A3">
        <w:rPr>
          <w:rFonts w:ascii="Times New Roman" w:eastAsia="Times New Roman" w:hAnsi="Times New Roman"/>
          <w:sz w:val="24"/>
          <w:szCs w:val="24"/>
        </w:rPr>
        <w:t xml:space="preserve"> the</w:t>
      </w:r>
      <w:r w:rsidR="00903072" w:rsidRPr="00A216A3">
        <w:rPr>
          <w:rFonts w:ascii="Times New Roman" w:eastAsia="Times New Roman" w:hAnsi="Times New Roman"/>
          <w:sz w:val="24"/>
          <w:szCs w:val="24"/>
        </w:rPr>
        <w:t xml:space="preserve"> detection </w:t>
      </w:r>
      <w:r w:rsidR="00E161F9" w:rsidRPr="00A216A3">
        <w:rPr>
          <w:rFonts w:ascii="Times New Roman" w:eastAsia="Times New Roman" w:hAnsi="Times New Roman"/>
          <w:sz w:val="24"/>
          <w:szCs w:val="24"/>
        </w:rPr>
        <w:t xml:space="preserve">of cloud </w:t>
      </w:r>
      <w:r w:rsidR="00903072" w:rsidRPr="00A216A3">
        <w:rPr>
          <w:rFonts w:ascii="Times New Roman" w:eastAsia="Times New Roman" w:hAnsi="Times New Roman"/>
          <w:sz w:val="24"/>
          <w:szCs w:val="24"/>
        </w:rPr>
        <w:t xml:space="preserve">is fixed </w:t>
      </w:r>
      <w:r w:rsidR="00457C4A" w:rsidRPr="00A216A3">
        <w:rPr>
          <w:rFonts w:ascii="Times New Roman" w:eastAsia="Times New Roman" w:hAnsi="Times New Roman"/>
          <w:sz w:val="24"/>
          <w:szCs w:val="24"/>
        </w:rPr>
        <w:t xml:space="preserve">after inspecting multiple profiles and </w:t>
      </w:r>
      <w:r w:rsidR="00536EF3" w:rsidRPr="00A216A3">
        <w:rPr>
          <w:rFonts w:ascii="Times New Roman" w:eastAsia="Times New Roman" w:hAnsi="Times New Roman"/>
          <w:sz w:val="24"/>
          <w:szCs w:val="24"/>
        </w:rPr>
        <w:t xml:space="preserve">further </w:t>
      </w:r>
      <w:r w:rsidR="00457C4A" w:rsidRPr="00A216A3">
        <w:rPr>
          <w:rFonts w:ascii="Times New Roman" w:eastAsia="Times New Roman" w:hAnsi="Times New Roman"/>
          <w:sz w:val="24"/>
          <w:szCs w:val="24"/>
        </w:rPr>
        <w:t>verified the cloud d</w:t>
      </w:r>
      <w:r w:rsidR="009527BE" w:rsidRPr="00A216A3">
        <w:rPr>
          <w:rFonts w:ascii="Times New Roman" w:eastAsia="Times New Roman" w:hAnsi="Times New Roman"/>
          <w:sz w:val="24"/>
          <w:szCs w:val="24"/>
        </w:rPr>
        <w:t>et</w:t>
      </w:r>
      <w:r w:rsidR="00457C4A" w:rsidRPr="00A216A3">
        <w:rPr>
          <w:rFonts w:ascii="Times New Roman" w:eastAsia="Times New Roman" w:hAnsi="Times New Roman"/>
          <w:sz w:val="24"/>
          <w:szCs w:val="24"/>
        </w:rPr>
        <w:t>ection by</w:t>
      </w:r>
      <w:r w:rsidR="009638F0" w:rsidRPr="00A216A3">
        <w:rPr>
          <w:rFonts w:ascii="Times New Roman" w:eastAsia="Times New Roman" w:hAnsi="Times New Roman"/>
          <w:sz w:val="24"/>
          <w:szCs w:val="24"/>
        </w:rPr>
        <w:t xml:space="preserve"> checking manually. We fixed </w:t>
      </w:r>
      <w:r w:rsidR="00536EF3" w:rsidRPr="00A216A3">
        <w:rPr>
          <w:rFonts w:ascii="Times New Roman" w:eastAsia="Times New Roman" w:hAnsi="Times New Roman"/>
          <w:sz w:val="24"/>
          <w:szCs w:val="24"/>
        </w:rPr>
        <w:t xml:space="preserve">the </w:t>
      </w:r>
      <w:r w:rsidR="009638F0" w:rsidRPr="00A216A3">
        <w:rPr>
          <w:rFonts w:ascii="Times New Roman" w:eastAsia="Times New Roman" w:hAnsi="Times New Roman"/>
          <w:sz w:val="24"/>
          <w:szCs w:val="24"/>
        </w:rPr>
        <w:t>thresh</w:t>
      </w:r>
      <w:r w:rsidR="009527BE" w:rsidRPr="00A216A3">
        <w:rPr>
          <w:rFonts w:ascii="Times New Roman" w:eastAsia="Times New Roman" w:hAnsi="Times New Roman"/>
          <w:sz w:val="24"/>
          <w:szCs w:val="24"/>
        </w:rPr>
        <w:t>ol</w:t>
      </w:r>
      <w:r w:rsidR="009638F0" w:rsidRPr="00A216A3">
        <w:rPr>
          <w:rFonts w:ascii="Times New Roman" w:eastAsia="Times New Roman" w:hAnsi="Times New Roman"/>
          <w:sz w:val="24"/>
          <w:szCs w:val="24"/>
        </w:rPr>
        <w:t>d in such a way that the BSR</w:t>
      </w:r>
      <w:r w:rsidR="009638F0" w:rsidRPr="00A216A3">
        <w:rPr>
          <w:rFonts w:ascii="Times New Roman" w:eastAsia="Times New Roman" w:hAnsi="Times New Roman"/>
          <w:sz w:val="24"/>
          <w:szCs w:val="24"/>
          <w:vertAlign w:val="subscript"/>
        </w:rPr>
        <w:t>455</w:t>
      </w:r>
      <w:r w:rsidR="009638F0" w:rsidRPr="00A216A3">
        <w:rPr>
          <w:rFonts w:ascii="Times New Roman" w:eastAsia="Times New Roman" w:hAnsi="Times New Roman"/>
          <w:sz w:val="24"/>
          <w:szCs w:val="24"/>
        </w:rPr>
        <w:t xml:space="preserve"> &gt; 1.12</w:t>
      </w:r>
      <w:r w:rsidR="00E25F69" w:rsidRPr="00A216A3">
        <w:rPr>
          <w:rFonts w:ascii="Times New Roman" w:eastAsia="Times New Roman" w:hAnsi="Times New Roman"/>
          <w:sz w:val="24"/>
          <w:szCs w:val="24"/>
        </w:rPr>
        <w:t xml:space="preserve"> (</w:t>
      </w:r>
      <w:proofErr w:type="spellStart"/>
      <w:r w:rsidR="00E25F69" w:rsidRPr="00A216A3">
        <w:rPr>
          <w:rFonts w:ascii="Times New Roman" w:eastAsia="Times New Roman" w:hAnsi="Times New Roman"/>
          <w:sz w:val="24"/>
          <w:szCs w:val="24"/>
        </w:rPr>
        <w:t>Hanumanthu</w:t>
      </w:r>
      <w:proofErr w:type="spellEnd"/>
      <w:r w:rsidR="00E25F69" w:rsidRPr="00A216A3">
        <w:rPr>
          <w:rFonts w:ascii="Times New Roman" w:eastAsia="Times New Roman" w:hAnsi="Times New Roman"/>
          <w:sz w:val="24"/>
          <w:szCs w:val="24"/>
        </w:rPr>
        <w:t xml:space="preserve"> et al., 20</w:t>
      </w:r>
      <w:r w:rsidR="00464288" w:rsidRPr="00A216A3">
        <w:rPr>
          <w:rFonts w:ascii="Times New Roman" w:eastAsia="Times New Roman" w:hAnsi="Times New Roman"/>
          <w:sz w:val="24"/>
          <w:szCs w:val="24"/>
        </w:rPr>
        <w:t>20</w:t>
      </w:r>
      <w:r w:rsidR="00E25F69" w:rsidRPr="00A216A3">
        <w:rPr>
          <w:rFonts w:ascii="Times New Roman" w:eastAsia="Times New Roman" w:hAnsi="Times New Roman"/>
          <w:sz w:val="24"/>
          <w:szCs w:val="24"/>
        </w:rPr>
        <w:t>)</w:t>
      </w:r>
      <w:r w:rsidR="009638F0" w:rsidRPr="00A216A3">
        <w:rPr>
          <w:rFonts w:ascii="Times New Roman" w:eastAsia="Times New Roman" w:hAnsi="Times New Roman"/>
          <w:sz w:val="24"/>
          <w:szCs w:val="24"/>
        </w:rPr>
        <w:t xml:space="preserve"> will </w:t>
      </w:r>
      <w:r w:rsidR="009527BE" w:rsidRPr="00A216A3">
        <w:rPr>
          <w:rFonts w:ascii="Times New Roman" w:eastAsia="Times New Roman" w:hAnsi="Times New Roman"/>
          <w:sz w:val="24"/>
          <w:szCs w:val="24"/>
        </w:rPr>
        <w:t xml:space="preserve">be </w:t>
      </w:r>
      <w:r w:rsidR="00787FFD" w:rsidRPr="00A216A3">
        <w:rPr>
          <w:rFonts w:ascii="Times New Roman" w:eastAsia="Times New Roman" w:hAnsi="Times New Roman"/>
          <w:sz w:val="24"/>
          <w:szCs w:val="24"/>
        </w:rPr>
        <w:t xml:space="preserve">identified as </w:t>
      </w:r>
      <w:r w:rsidR="00536EF3" w:rsidRPr="00A216A3">
        <w:rPr>
          <w:rFonts w:ascii="Times New Roman" w:eastAsia="Times New Roman" w:hAnsi="Times New Roman"/>
          <w:sz w:val="24"/>
          <w:szCs w:val="24"/>
        </w:rPr>
        <w:t xml:space="preserve">a </w:t>
      </w:r>
      <w:r w:rsidR="00787FFD" w:rsidRPr="00A216A3">
        <w:rPr>
          <w:rFonts w:ascii="Times New Roman" w:eastAsia="Times New Roman" w:hAnsi="Times New Roman"/>
          <w:sz w:val="24"/>
          <w:szCs w:val="24"/>
        </w:rPr>
        <w:t xml:space="preserve">cloud </w:t>
      </w:r>
      <w:r w:rsidR="00536EF3" w:rsidRPr="00A216A3">
        <w:rPr>
          <w:rFonts w:ascii="Times New Roman" w:eastAsia="Times New Roman" w:hAnsi="Times New Roman"/>
          <w:sz w:val="24"/>
          <w:szCs w:val="24"/>
        </w:rPr>
        <w:t xml:space="preserve">layer </w:t>
      </w:r>
      <w:r w:rsidR="00787FFD" w:rsidRPr="00A216A3">
        <w:rPr>
          <w:rFonts w:ascii="Times New Roman" w:eastAsia="Times New Roman" w:hAnsi="Times New Roman"/>
          <w:sz w:val="24"/>
          <w:szCs w:val="24"/>
        </w:rPr>
        <w:t>around</w:t>
      </w:r>
      <w:r w:rsidR="002A25AC" w:rsidRPr="00A216A3">
        <w:rPr>
          <w:rFonts w:ascii="Times New Roman" w:eastAsia="Times New Roman" w:hAnsi="Times New Roman"/>
          <w:sz w:val="24"/>
          <w:szCs w:val="24"/>
        </w:rPr>
        <w:t xml:space="preserve"> the</w:t>
      </w:r>
      <w:r w:rsidR="00787FFD" w:rsidRPr="00A216A3">
        <w:rPr>
          <w:rFonts w:ascii="Times New Roman" w:eastAsia="Times New Roman" w:hAnsi="Times New Roman"/>
          <w:sz w:val="24"/>
          <w:szCs w:val="24"/>
        </w:rPr>
        <w:t xml:space="preserve"> UTLS (10 – 22 km) </w:t>
      </w:r>
      <w:r w:rsidR="00787FFD" w:rsidRPr="00A216A3">
        <w:rPr>
          <w:rFonts w:ascii="Times New Roman" w:eastAsia="Times New Roman" w:hAnsi="Times New Roman"/>
          <w:sz w:val="24"/>
          <w:szCs w:val="24"/>
        </w:rPr>
        <w:lastRenderedPageBreak/>
        <w:t>region</w:t>
      </w:r>
      <w:r w:rsidR="00E161F9" w:rsidRPr="00A216A3">
        <w:rPr>
          <w:rFonts w:ascii="Times New Roman" w:eastAsia="Times New Roman" w:hAnsi="Times New Roman"/>
          <w:sz w:val="24"/>
          <w:szCs w:val="24"/>
        </w:rPr>
        <w:t>.</w:t>
      </w:r>
      <w:r w:rsidR="000329CB" w:rsidRPr="00A216A3">
        <w:rPr>
          <w:rFonts w:ascii="Times New Roman" w:eastAsia="Times New Roman" w:hAnsi="Times New Roman"/>
          <w:sz w:val="24"/>
          <w:szCs w:val="24"/>
        </w:rPr>
        <w:t xml:space="preserve"> </w:t>
      </w:r>
      <w:r w:rsidR="00E35621" w:rsidRPr="00A216A3">
        <w:rPr>
          <w:rFonts w:ascii="Times New Roman" w:eastAsia="Times New Roman" w:hAnsi="Times New Roman"/>
          <w:sz w:val="24"/>
          <w:szCs w:val="24"/>
        </w:rPr>
        <w:t>By mak</w:t>
      </w:r>
      <w:r w:rsidR="009527BE" w:rsidRPr="00A216A3">
        <w:rPr>
          <w:rFonts w:ascii="Times New Roman" w:eastAsia="Times New Roman" w:hAnsi="Times New Roman"/>
          <w:sz w:val="24"/>
          <w:szCs w:val="24"/>
        </w:rPr>
        <w:t>ing</w:t>
      </w:r>
      <w:r w:rsidR="00E35621" w:rsidRPr="00A216A3">
        <w:rPr>
          <w:rFonts w:ascii="Times New Roman" w:eastAsia="Times New Roman" w:hAnsi="Times New Roman"/>
          <w:sz w:val="24"/>
          <w:szCs w:val="24"/>
        </w:rPr>
        <w:t xml:space="preserve"> use of threshold values that linearly vari</w:t>
      </w:r>
      <w:r w:rsidR="009527BE" w:rsidRPr="00A216A3">
        <w:rPr>
          <w:rFonts w:ascii="Times New Roman" w:eastAsia="Times New Roman" w:hAnsi="Times New Roman"/>
          <w:sz w:val="24"/>
          <w:szCs w:val="24"/>
        </w:rPr>
        <w:t>e</w:t>
      </w:r>
      <w:r w:rsidR="00E35621" w:rsidRPr="00A216A3">
        <w:rPr>
          <w:rFonts w:ascii="Times New Roman" w:eastAsia="Times New Roman" w:hAnsi="Times New Roman"/>
          <w:sz w:val="24"/>
          <w:szCs w:val="24"/>
        </w:rPr>
        <w:t xml:space="preserve">s as a function of altitude it is possible to </w:t>
      </w:r>
      <w:r w:rsidR="00932556" w:rsidRPr="00A216A3">
        <w:rPr>
          <w:rFonts w:ascii="Times New Roman" w:eastAsia="Times New Roman" w:hAnsi="Times New Roman"/>
          <w:sz w:val="24"/>
          <w:szCs w:val="24"/>
        </w:rPr>
        <w:t xml:space="preserve">remove multiple clouds as well as, </w:t>
      </w:r>
      <w:r w:rsidR="002869F3" w:rsidRPr="00A216A3">
        <w:rPr>
          <w:rFonts w:ascii="Times New Roman" w:eastAsia="Times New Roman" w:hAnsi="Times New Roman"/>
          <w:sz w:val="24"/>
          <w:szCs w:val="24"/>
        </w:rPr>
        <w:t>geometrically and optically thin clouds (Pandit et al., 2014)</w:t>
      </w:r>
      <w:r w:rsidR="00A7147D" w:rsidRPr="00A216A3">
        <w:rPr>
          <w:rFonts w:ascii="Times New Roman" w:eastAsia="Times New Roman" w:hAnsi="Times New Roman"/>
          <w:sz w:val="24"/>
          <w:szCs w:val="24"/>
        </w:rPr>
        <w:t xml:space="preserve"> from the backscatter signal</w:t>
      </w:r>
      <w:r w:rsidR="002869F3" w:rsidRPr="00A216A3">
        <w:rPr>
          <w:rFonts w:ascii="Times New Roman" w:eastAsia="Times New Roman" w:hAnsi="Times New Roman"/>
          <w:sz w:val="24"/>
          <w:szCs w:val="24"/>
        </w:rPr>
        <w:t xml:space="preserve">. However, the prior knowledge of the </w:t>
      </w:r>
      <w:r w:rsidR="00146046" w:rsidRPr="00A216A3">
        <w:rPr>
          <w:rFonts w:ascii="Times New Roman" w:eastAsia="Times New Roman" w:hAnsi="Times New Roman"/>
          <w:sz w:val="24"/>
          <w:szCs w:val="24"/>
        </w:rPr>
        <w:t xml:space="preserve">backscatter ratio </w:t>
      </w:r>
      <w:r w:rsidR="00A7147D" w:rsidRPr="00A216A3">
        <w:rPr>
          <w:rFonts w:ascii="Times New Roman" w:eastAsia="Times New Roman" w:hAnsi="Times New Roman"/>
          <w:sz w:val="24"/>
          <w:szCs w:val="24"/>
        </w:rPr>
        <w:t>that represent</w:t>
      </w:r>
      <w:r w:rsidR="009527BE" w:rsidRPr="00A216A3">
        <w:rPr>
          <w:rFonts w:ascii="Times New Roman" w:eastAsia="Times New Roman" w:hAnsi="Times New Roman"/>
          <w:sz w:val="24"/>
          <w:szCs w:val="24"/>
        </w:rPr>
        <w:t>s</w:t>
      </w:r>
      <w:r w:rsidR="00A7147D" w:rsidRPr="00A216A3">
        <w:rPr>
          <w:rFonts w:ascii="Times New Roman" w:eastAsia="Times New Roman" w:hAnsi="Times New Roman"/>
          <w:sz w:val="24"/>
          <w:szCs w:val="24"/>
        </w:rPr>
        <w:t xml:space="preserve"> </w:t>
      </w:r>
      <w:r w:rsidR="009527BE" w:rsidRPr="00A216A3">
        <w:rPr>
          <w:rFonts w:ascii="Times New Roman" w:eastAsia="Times New Roman" w:hAnsi="Times New Roman"/>
          <w:sz w:val="24"/>
          <w:szCs w:val="24"/>
        </w:rPr>
        <w:t xml:space="preserve">the </w:t>
      </w:r>
      <w:r w:rsidR="00A7147D" w:rsidRPr="00A216A3">
        <w:rPr>
          <w:rFonts w:ascii="Times New Roman" w:eastAsia="Times New Roman" w:hAnsi="Times New Roman"/>
          <w:sz w:val="24"/>
          <w:szCs w:val="24"/>
        </w:rPr>
        <w:t xml:space="preserve">cloud </w:t>
      </w:r>
      <w:r w:rsidR="00576D5A" w:rsidRPr="00A216A3">
        <w:rPr>
          <w:rFonts w:ascii="Times New Roman" w:eastAsia="Times New Roman" w:hAnsi="Times New Roman"/>
          <w:sz w:val="24"/>
          <w:szCs w:val="24"/>
        </w:rPr>
        <w:t xml:space="preserve">layer </w:t>
      </w:r>
      <w:r w:rsidR="00A7147D" w:rsidRPr="00A216A3">
        <w:rPr>
          <w:rFonts w:ascii="Times New Roman" w:eastAsia="Times New Roman" w:hAnsi="Times New Roman"/>
          <w:sz w:val="24"/>
          <w:szCs w:val="24"/>
        </w:rPr>
        <w:t>helps here to fix the t</w:t>
      </w:r>
      <w:r w:rsidR="00157635" w:rsidRPr="00A216A3">
        <w:rPr>
          <w:rFonts w:ascii="Times New Roman" w:eastAsia="Times New Roman" w:hAnsi="Times New Roman"/>
          <w:sz w:val="24"/>
          <w:szCs w:val="24"/>
        </w:rPr>
        <w:t xml:space="preserve">hreshold to a single value. </w:t>
      </w:r>
    </w:p>
    <w:p w14:paraId="0C26FA0B" w14:textId="0DA20CF6" w:rsidR="00F4627E" w:rsidRPr="006444A9" w:rsidRDefault="00F4627E" w:rsidP="00F4627E">
      <w:pPr>
        <w:spacing w:before="240" w:after="240" w:line="480" w:lineRule="auto"/>
        <w:rPr>
          <w:rFonts w:ascii="Times New Roman" w:hAnsi="Times New Roman"/>
          <w:b/>
          <w:bCs/>
          <w:sz w:val="24"/>
          <w:szCs w:val="24"/>
        </w:rPr>
      </w:pPr>
      <w:r w:rsidRPr="006444A9">
        <w:rPr>
          <w:rFonts w:ascii="Times New Roman" w:hAnsi="Times New Roman"/>
          <w:b/>
          <w:bCs/>
          <w:sz w:val="24"/>
          <w:szCs w:val="24"/>
        </w:rPr>
        <w:t>3. Results</w:t>
      </w:r>
    </w:p>
    <w:p w14:paraId="214CC22E" w14:textId="4152C5A3" w:rsidR="00092C1C" w:rsidRPr="00A216A3" w:rsidRDefault="00092C1C" w:rsidP="00AA2F30">
      <w:pPr>
        <w:spacing w:before="240" w:after="240" w:line="480" w:lineRule="auto"/>
        <w:jc w:val="both"/>
        <w:rPr>
          <w:rFonts w:ascii="Times New Roman" w:hAnsi="Times New Roman"/>
          <w:b/>
          <w:bCs/>
          <w:sz w:val="24"/>
          <w:szCs w:val="24"/>
        </w:rPr>
      </w:pPr>
      <w:r w:rsidRPr="00A216A3">
        <w:rPr>
          <w:rFonts w:ascii="Times New Roman" w:hAnsi="Times New Roman"/>
          <w:b/>
          <w:bCs/>
          <w:sz w:val="24"/>
          <w:szCs w:val="24"/>
        </w:rPr>
        <w:t>3.</w:t>
      </w:r>
      <w:r w:rsidR="00F4627E">
        <w:rPr>
          <w:rFonts w:ascii="Times New Roman" w:hAnsi="Times New Roman"/>
          <w:b/>
          <w:bCs/>
          <w:sz w:val="24"/>
          <w:szCs w:val="24"/>
        </w:rPr>
        <w:t>1</w:t>
      </w:r>
      <w:r w:rsidRPr="00A216A3">
        <w:rPr>
          <w:rFonts w:ascii="Times New Roman" w:hAnsi="Times New Roman"/>
          <w:b/>
          <w:bCs/>
          <w:sz w:val="24"/>
          <w:szCs w:val="24"/>
        </w:rPr>
        <w:t xml:space="preserve"> Defining the top of the ATAL</w:t>
      </w:r>
    </w:p>
    <w:p w14:paraId="18C232A2" w14:textId="154CBFB7" w:rsidR="00C56013" w:rsidRPr="00A216A3" w:rsidRDefault="00221041" w:rsidP="00AA2F30">
      <w:pPr>
        <w:spacing w:line="480" w:lineRule="auto"/>
        <w:ind w:firstLine="720"/>
        <w:jc w:val="both"/>
        <w:rPr>
          <w:rFonts w:ascii="Times New Roman" w:hAnsi="Times New Roman"/>
          <w:sz w:val="24"/>
          <w:szCs w:val="24"/>
        </w:rPr>
      </w:pPr>
      <w:r w:rsidRPr="00A216A3">
        <w:rPr>
          <w:rFonts w:ascii="Times New Roman" w:hAnsi="Times New Roman"/>
          <w:sz w:val="24"/>
          <w:szCs w:val="24"/>
        </w:rPr>
        <w:t>In this study, we derived all the tropopause parameters from individual observations which</w:t>
      </w:r>
      <w:r w:rsidR="009967A6" w:rsidRPr="00A216A3">
        <w:rPr>
          <w:rFonts w:ascii="Times New Roman" w:hAnsi="Times New Roman"/>
          <w:sz w:val="24"/>
          <w:szCs w:val="24"/>
        </w:rPr>
        <w:t xml:space="preserve"> </w:t>
      </w:r>
      <w:r w:rsidR="00674EC7" w:rsidRPr="00A216A3">
        <w:rPr>
          <w:rFonts w:ascii="Times New Roman" w:hAnsi="Times New Roman"/>
          <w:sz w:val="24"/>
          <w:szCs w:val="24"/>
        </w:rPr>
        <w:t>ha</w:t>
      </w:r>
      <w:r w:rsidR="005C426B" w:rsidRPr="00A216A3">
        <w:rPr>
          <w:rFonts w:ascii="Times New Roman" w:hAnsi="Times New Roman"/>
          <w:sz w:val="24"/>
          <w:szCs w:val="24"/>
        </w:rPr>
        <w:t>ve</w:t>
      </w:r>
      <w:r w:rsidR="00674EC7" w:rsidRPr="00A216A3">
        <w:rPr>
          <w:rFonts w:ascii="Times New Roman" w:hAnsi="Times New Roman"/>
          <w:sz w:val="24"/>
          <w:szCs w:val="24"/>
        </w:rPr>
        <w:t xml:space="preserve"> a</w:t>
      </w:r>
      <w:r w:rsidR="009967A6" w:rsidRPr="00A216A3">
        <w:rPr>
          <w:rFonts w:ascii="Times New Roman" w:hAnsi="Times New Roman"/>
          <w:sz w:val="24"/>
          <w:szCs w:val="24"/>
        </w:rPr>
        <w:t xml:space="preserve"> minimum altitude coverage of </w:t>
      </w:r>
      <w:r w:rsidRPr="00A216A3">
        <w:rPr>
          <w:rFonts w:ascii="Times New Roman" w:hAnsi="Times New Roman"/>
          <w:sz w:val="24"/>
          <w:szCs w:val="24"/>
        </w:rPr>
        <w:t>22 km</w:t>
      </w:r>
      <w:r w:rsidR="009967A6" w:rsidRPr="00A216A3">
        <w:rPr>
          <w:rFonts w:ascii="Times New Roman" w:hAnsi="Times New Roman"/>
          <w:sz w:val="24"/>
          <w:szCs w:val="24"/>
        </w:rPr>
        <w:t xml:space="preserve">. </w:t>
      </w:r>
      <w:r w:rsidR="005A4C3F" w:rsidRPr="00A216A3">
        <w:rPr>
          <w:rFonts w:ascii="Times New Roman" w:hAnsi="Times New Roman"/>
          <w:sz w:val="24"/>
          <w:szCs w:val="24"/>
        </w:rPr>
        <w:t xml:space="preserve">Figure </w:t>
      </w:r>
      <w:r w:rsidR="00374386">
        <w:rPr>
          <w:rFonts w:ascii="Times New Roman" w:hAnsi="Times New Roman"/>
          <w:sz w:val="24"/>
          <w:szCs w:val="24"/>
        </w:rPr>
        <w:t>2</w:t>
      </w:r>
      <w:r w:rsidR="005A4C3F" w:rsidRPr="00A216A3">
        <w:rPr>
          <w:rFonts w:ascii="Times New Roman" w:hAnsi="Times New Roman"/>
          <w:sz w:val="24"/>
          <w:szCs w:val="24"/>
        </w:rPr>
        <w:t>(a-</w:t>
      </w:r>
      <w:r w:rsidR="000B0796" w:rsidRPr="00A216A3">
        <w:rPr>
          <w:rFonts w:ascii="Times New Roman" w:hAnsi="Times New Roman"/>
          <w:sz w:val="24"/>
          <w:szCs w:val="24"/>
        </w:rPr>
        <w:t>c</w:t>
      </w:r>
      <w:r w:rsidR="005A4C3F" w:rsidRPr="00A216A3">
        <w:rPr>
          <w:rFonts w:ascii="Times New Roman" w:hAnsi="Times New Roman"/>
          <w:sz w:val="24"/>
          <w:szCs w:val="24"/>
        </w:rPr>
        <w:t xml:space="preserve">) shows the altitude profiles T, </w:t>
      </w:r>
      <w:r w:rsidR="005C426B" w:rsidRPr="00A216A3">
        <w:rPr>
          <w:rFonts w:ascii="Times New Roman" w:hAnsi="Times New Roman"/>
          <w:sz w:val="24"/>
          <w:szCs w:val="24"/>
        </w:rPr>
        <w:t xml:space="preserve">the </w:t>
      </w:r>
      <w:r w:rsidR="005A4C3F" w:rsidRPr="00A216A3">
        <w:rPr>
          <w:rFonts w:ascii="Times New Roman" w:hAnsi="Times New Roman"/>
          <w:sz w:val="24"/>
          <w:szCs w:val="24"/>
        </w:rPr>
        <w:t>gradient of θ (</w:t>
      </w:r>
      <w:proofErr w:type="spellStart"/>
      <w:r w:rsidR="005A4C3F" w:rsidRPr="00A216A3">
        <w:rPr>
          <w:rFonts w:ascii="Times New Roman" w:hAnsi="Times New Roman"/>
          <w:sz w:val="24"/>
          <w:szCs w:val="24"/>
        </w:rPr>
        <w:t>dθ</w:t>
      </w:r>
      <w:proofErr w:type="spellEnd"/>
      <w:r w:rsidR="005A4C3F" w:rsidRPr="00A216A3">
        <w:rPr>
          <w:rFonts w:ascii="Times New Roman" w:hAnsi="Times New Roman"/>
          <w:sz w:val="24"/>
          <w:szCs w:val="24"/>
        </w:rPr>
        <w:t>/</w:t>
      </w:r>
      <w:proofErr w:type="spellStart"/>
      <w:r w:rsidR="005A4C3F" w:rsidRPr="00A216A3">
        <w:rPr>
          <w:rFonts w:ascii="Times New Roman" w:hAnsi="Times New Roman"/>
          <w:sz w:val="24"/>
          <w:szCs w:val="24"/>
        </w:rPr>
        <w:t>dz</w:t>
      </w:r>
      <w:proofErr w:type="spellEnd"/>
      <w:r w:rsidR="005A4C3F" w:rsidRPr="00A216A3">
        <w:rPr>
          <w:rFonts w:ascii="Times New Roman" w:hAnsi="Times New Roman"/>
          <w:sz w:val="24"/>
          <w:szCs w:val="24"/>
        </w:rPr>
        <w:t>)</w:t>
      </w:r>
      <w:r w:rsidR="000B0796" w:rsidRPr="00A216A3">
        <w:rPr>
          <w:rFonts w:ascii="Times New Roman" w:hAnsi="Times New Roman"/>
          <w:sz w:val="24"/>
          <w:szCs w:val="24"/>
        </w:rPr>
        <w:t xml:space="preserve"> and </w:t>
      </w:r>
      <w:r w:rsidR="005A4C3F" w:rsidRPr="00A216A3">
        <w:rPr>
          <w:rFonts w:ascii="Times New Roman" w:hAnsi="Times New Roman"/>
          <w:sz w:val="24"/>
          <w:szCs w:val="24"/>
        </w:rPr>
        <w:t>N</w:t>
      </w:r>
      <w:r w:rsidR="005A4C3F" w:rsidRPr="00A216A3">
        <w:rPr>
          <w:rFonts w:ascii="Times New Roman" w:hAnsi="Times New Roman"/>
          <w:sz w:val="24"/>
          <w:szCs w:val="24"/>
          <w:vertAlign w:val="superscript"/>
        </w:rPr>
        <w:t xml:space="preserve">2 </w:t>
      </w:r>
      <w:r w:rsidR="005A4C3F" w:rsidRPr="00A216A3">
        <w:rPr>
          <w:rFonts w:ascii="Times New Roman" w:hAnsi="Times New Roman"/>
          <w:sz w:val="24"/>
          <w:szCs w:val="24"/>
        </w:rPr>
        <w:t xml:space="preserve">obtained from radiosonde </w:t>
      </w:r>
      <w:r w:rsidR="000B0796" w:rsidRPr="00A216A3">
        <w:rPr>
          <w:rFonts w:ascii="Times New Roman" w:hAnsi="Times New Roman"/>
          <w:sz w:val="24"/>
          <w:szCs w:val="24"/>
        </w:rPr>
        <w:t>observations on 01 August 2017,17:30 UTC over Gadanki</w:t>
      </w:r>
      <w:r w:rsidR="00D44C17" w:rsidRPr="00A216A3">
        <w:rPr>
          <w:rFonts w:ascii="Times New Roman" w:hAnsi="Times New Roman"/>
          <w:sz w:val="24"/>
          <w:szCs w:val="24"/>
        </w:rPr>
        <w:t>, respectively</w:t>
      </w:r>
      <w:r w:rsidR="000B0796" w:rsidRPr="00A216A3">
        <w:rPr>
          <w:rFonts w:ascii="Times New Roman" w:hAnsi="Times New Roman"/>
          <w:sz w:val="24"/>
          <w:szCs w:val="24"/>
        </w:rPr>
        <w:t xml:space="preserve">. The tropopause parameters identified </w:t>
      </w:r>
      <w:r w:rsidR="00403299" w:rsidRPr="00A216A3">
        <w:rPr>
          <w:rFonts w:ascii="Times New Roman" w:hAnsi="Times New Roman"/>
          <w:sz w:val="24"/>
          <w:szCs w:val="24"/>
        </w:rPr>
        <w:t xml:space="preserve">from </w:t>
      </w:r>
      <w:r w:rsidR="000B0796" w:rsidRPr="00A216A3">
        <w:rPr>
          <w:rFonts w:ascii="Times New Roman" w:hAnsi="Times New Roman"/>
          <w:sz w:val="24"/>
          <w:szCs w:val="24"/>
        </w:rPr>
        <w:t xml:space="preserve">these profiles </w:t>
      </w:r>
      <w:r w:rsidR="003676A7" w:rsidRPr="00A216A3">
        <w:rPr>
          <w:rFonts w:ascii="Times New Roman" w:hAnsi="Times New Roman"/>
          <w:sz w:val="24"/>
          <w:szCs w:val="24"/>
        </w:rPr>
        <w:t xml:space="preserve">are </w:t>
      </w:r>
      <w:r w:rsidR="000B0796" w:rsidRPr="00A216A3">
        <w:rPr>
          <w:rFonts w:ascii="Times New Roman" w:hAnsi="Times New Roman"/>
          <w:sz w:val="24"/>
          <w:szCs w:val="24"/>
        </w:rPr>
        <w:t>shown with</w:t>
      </w:r>
      <w:r w:rsidR="003676A7" w:rsidRPr="00A216A3">
        <w:rPr>
          <w:rFonts w:ascii="Times New Roman" w:hAnsi="Times New Roman"/>
          <w:sz w:val="24"/>
          <w:szCs w:val="24"/>
        </w:rPr>
        <w:t xml:space="preserve"> labelled</w:t>
      </w:r>
      <w:r w:rsidR="000B0796" w:rsidRPr="00A216A3">
        <w:rPr>
          <w:rFonts w:ascii="Times New Roman" w:hAnsi="Times New Roman"/>
          <w:sz w:val="24"/>
          <w:szCs w:val="24"/>
        </w:rPr>
        <w:t xml:space="preserve"> dash</w:t>
      </w:r>
      <w:r w:rsidR="00D00B7B">
        <w:rPr>
          <w:rFonts w:ascii="Times New Roman" w:hAnsi="Times New Roman"/>
          <w:sz w:val="24"/>
          <w:szCs w:val="24"/>
        </w:rPr>
        <w:t xml:space="preserve"> lines</w:t>
      </w:r>
      <w:r w:rsidR="000B0796" w:rsidRPr="00A216A3">
        <w:rPr>
          <w:rFonts w:ascii="Times New Roman" w:hAnsi="Times New Roman"/>
          <w:sz w:val="24"/>
          <w:szCs w:val="24"/>
        </w:rPr>
        <w:t xml:space="preserve">. </w:t>
      </w:r>
      <w:r w:rsidR="00403299" w:rsidRPr="00A216A3">
        <w:rPr>
          <w:rFonts w:ascii="Times New Roman" w:hAnsi="Times New Roman"/>
          <w:sz w:val="24"/>
          <w:szCs w:val="24"/>
        </w:rPr>
        <w:t xml:space="preserve">The CPH </w:t>
      </w:r>
      <w:r w:rsidR="005C426B" w:rsidRPr="00A216A3">
        <w:rPr>
          <w:rFonts w:ascii="Times New Roman" w:hAnsi="Times New Roman"/>
          <w:sz w:val="24"/>
          <w:szCs w:val="24"/>
        </w:rPr>
        <w:t xml:space="preserve">is </w:t>
      </w:r>
      <w:r w:rsidR="00403299" w:rsidRPr="00A216A3">
        <w:rPr>
          <w:rFonts w:ascii="Times New Roman" w:hAnsi="Times New Roman"/>
          <w:sz w:val="24"/>
          <w:szCs w:val="24"/>
        </w:rPr>
        <w:t xml:space="preserve">located around 17.0 km with </w:t>
      </w:r>
      <w:r w:rsidR="00FD4C2C" w:rsidRPr="00A216A3">
        <w:rPr>
          <w:rFonts w:ascii="Times New Roman" w:hAnsi="Times New Roman"/>
          <w:sz w:val="24"/>
          <w:szCs w:val="24"/>
        </w:rPr>
        <w:t xml:space="preserve">a </w:t>
      </w:r>
      <w:r w:rsidR="00403299" w:rsidRPr="00A216A3">
        <w:rPr>
          <w:rFonts w:ascii="Times New Roman" w:hAnsi="Times New Roman"/>
          <w:sz w:val="24"/>
          <w:szCs w:val="24"/>
        </w:rPr>
        <w:t>potential temperature</w:t>
      </w:r>
      <w:r w:rsidR="00D44C17" w:rsidRPr="00A216A3">
        <w:rPr>
          <w:rFonts w:ascii="Times New Roman" w:hAnsi="Times New Roman"/>
          <w:sz w:val="24"/>
          <w:szCs w:val="24"/>
        </w:rPr>
        <w:t xml:space="preserve"> (temperature)</w:t>
      </w:r>
      <w:r w:rsidR="00403299" w:rsidRPr="00A216A3">
        <w:rPr>
          <w:rFonts w:ascii="Times New Roman" w:hAnsi="Times New Roman"/>
          <w:sz w:val="24"/>
          <w:szCs w:val="24"/>
        </w:rPr>
        <w:t xml:space="preserve"> </w:t>
      </w:r>
      <w:r w:rsidR="005C426B" w:rsidRPr="00A216A3">
        <w:rPr>
          <w:rFonts w:ascii="Times New Roman" w:hAnsi="Times New Roman"/>
          <w:sz w:val="24"/>
          <w:szCs w:val="24"/>
        </w:rPr>
        <w:t xml:space="preserve">of </w:t>
      </w:r>
      <w:r w:rsidR="00403299" w:rsidRPr="00A216A3">
        <w:rPr>
          <w:rFonts w:ascii="Times New Roman" w:hAnsi="Times New Roman"/>
          <w:sz w:val="24"/>
          <w:szCs w:val="24"/>
        </w:rPr>
        <w:t>374.30 K</w:t>
      </w:r>
      <w:r w:rsidR="00D44C17" w:rsidRPr="00A216A3">
        <w:rPr>
          <w:rFonts w:ascii="Times New Roman" w:hAnsi="Times New Roman"/>
          <w:sz w:val="24"/>
          <w:szCs w:val="24"/>
        </w:rPr>
        <w:t xml:space="preserve"> (190.94K)</w:t>
      </w:r>
      <w:r w:rsidR="00403299" w:rsidRPr="00A216A3">
        <w:rPr>
          <w:rFonts w:ascii="Times New Roman" w:hAnsi="Times New Roman"/>
          <w:sz w:val="24"/>
          <w:szCs w:val="24"/>
        </w:rPr>
        <w:t>.</w:t>
      </w:r>
      <w:r w:rsidR="00FD4C2C" w:rsidRPr="00A216A3">
        <w:rPr>
          <w:rFonts w:ascii="Times New Roman" w:hAnsi="Times New Roman"/>
          <w:sz w:val="24"/>
          <w:szCs w:val="24"/>
        </w:rPr>
        <w:t xml:space="preserve"> The LRH </w:t>
      </w:r>
      <w:r w:rsidR="00A4028E" w:rsidRPr="00A216A3">
        <w:rPr>
          <w:rFonts w:ascii="Times New Roman" w:hAnsi="Times New Roman"/>
          <w:sz w:val="24"/>
          <w:szCs w:val="24"/>
        </w:rPr>
        <w:t xml:space="preserve">is </w:t>
      </w:r>
      <w:r w:rsidR="00FD4C2C" w:rsidRPr="00A216A3">
        <w:rPr>
          <w:rFonts w:ascii="Times New Roman" w:hAnsi="Times New Roman"/>
          <w:sz w:val="24"/>
          <w:szCs w:val="24"/>
        </w:rPr>
        <w:t xml:space="preserve">found at 16.80 km, 200 m below the CPH with a </w:t>
      </w:r>
      <w:r w:rsidR="00D44C17" w:rsidRPr="00A216A3">
        <w:rPr>
          <w:rFonts w:ascii="Times New Roman" w:hAnsi="Times New Roman"/>
          <w:sz w:val="24"/>
          <w:szCs w:val="24"/>
        </w:rPr>
        <w:t xml:space="preserve">potential </w:t>
      </w:r>
      <w:r w:rsidR="00FD4C2C" w:rsidRPr="00A216A3">
        <w:rPr>
          <w:rFonts w:ascii="Times New Roman" w:hAnsi="Times New Roman"/>
          <w:sz w:val="24"/>
          <w:szCs w:val="24"/>
        </w:rPr>
        <w:t xml:space="preserve">temperature (temperature) </w:t>
      </w:r>
      <w:r w:rsidR="005C426B" w:rsidRPr="00A216A3">
        <w:rPr>
          <w:rFonts w:ascii="Times New Roman" w:hAnsi="Times New Roman"/>
          <w:sz w:val="24"/>
          <w:szCs w:val="24"/>
        </w:rPr>
        <w:t xml:space="preserve">of </w:t>
      </w:r>
      <w:r w:rsidR="00FD4C2C" w:rsidRPr="00A216A3">
        <w:rPr>
          <w:rFonts w:ascii="Times New Roman" w:hAnsi="Times New Roman"/>
          <w:sz w:val="24"/>
          <w:szCs w:val="24"/>
        </w:rPr>
        <w:t>370.86 K</w:t>
      </w:r>
      <w:r w:rsidR="00D44C17" w:rsidRPr="00A216A3">
        <w:rPr>
          <w:rFonts w:ascii="Times New Roman" w:hAnsi="Times New Roman"/>
          <w:sz w:val="24"/>
          <w:szCs w:val="24"/>
        </w:rPr>
        <w:t xml:space="preserve"> (191.12 K</w:t>
      </w:r>
      <w:r w:rsidR="00FD4C2C" w:rsidRPr="00A216A3">
        <w:rPr>
          <w:rFonts w:ascii="Times New Roman" w:hAnsi="Times New Roman"/>
          <w:sz w:val="24"/>
          <w:szCs w:val="24"/>
        </w:rPr>
        <w:t>).</w:t>
      </w:r>
      <w:r w:rsidR="00D44C17" w:rsidRPr="00A216A3">
        <w:rPr>
          <w:rFonts w:ascii="Times New Roman" w:hAnsi="Times New Roman"/>
          <w:sz w:val="24"/>
          <w:szCs w:val="24"/>
        </w:rPr>
        <w:t xml:space="preserve"> The COH is located around 12.5 km and the potential temperature (temperature) is found to be 351.97 K (218.42 K). N</w:t>
      </w:r>
      <w:r w:rsidR="00D44C17" w:rsidRPr="00A216A3">
        <w:rPr>
          <w:rFonts w:ascii="Times New Roman" w:hAnsi="Times New Roman"/>
          <w:sz w:val="24"/>
          <w:szCs w:val="24"/>
          <w:vertAlign w:val="superscript"/>
        </w:rPr>
        <w:t>2</w:t>
      </w:r>
      <w:r w:rsidR="00D44C17" w:rsidRPr="00A216A3">
        <w:rPr>
          <w:rFonts w:ascii="Times New Roman" w:hAnsi="Times New Roman"/>
          <w:sz w:val="24"/>
          <w:szCs w:val="24"/>
        </w:rPr>
        <w:t xml:space="preserve"> peak</w:t>
      </w:r>
      <w:r w:rsidR="009338E1" w:rsidRPr="00A216A3">
        <w:rPr>
          <w:rFonts w:ascii="Times New Roman" w:hAnsi="Times New Roman"/>
          <w:sz w:val="24"/>
          <w:szCs w:val="24"/>
        </w:rPr>
        <w:t>ed</w:t>
      </w:r>
      <w:r w:rsidR="00D44C17" w:rsidRPr="00A216A3">
        <w:rPr>
          <w:rFonts w:ascii="Times New Roman" w:hAnsi="Times New Roman"/>
          <w:sz w:val="24"/>
          <w:szCs w:val="24"/>
        </w:rPr>
        <w:t xml:space="preserve"> around 18.4 km, </w:t>
      </w:r>
      <w:r w:rsidR="00EB78C4" w:rsidRPr="00A216A3">
        <w:rPr>
          <w:rFonts w:ascii="Times New Roman" w:hAnsi="Times New Roman"/>
          <w:sz w:val="24"/>
          <w:szCs w:val="24"/>
        </w:rPr>
        <w:t xml:space="preserve">1.4 km above CPH </w:t>
      </w:r>
      <w:r w:rsidR="00D44C17" w:rsidRPr="00A216A3">
        <w:rPr>
          <w:rFonts w:ascii="Times New Roman" w:hAnsi="Times New Roman"/>
          <w:sz w:val="24"/>
          <w:szCs w:val="24"/>
        </w:rPr>
        <w:t xml:space="preserve">and marked the </w:t>
      </w:r>
      <w:proofErr w:type="spellStart"/>
      <w:r w:rsidR="00D44C17" w:rsidRPr="00A216A3">
        <w:rPr>
          <w:rFonts w:ascii="Times New Roman" w:hAnsi="Times New Roman"/>
          <w:sz w:val="24"/>
          <w:szCs w:val="24"/>
        </w:rPr>
        <w:t>LmaxS</w:t>
      </w:r>
      <w:proofErr w:type="spellEnd"/>
      <w:r w:rsidR="00D44C17" w:rsidRPr="00A216A3">
        <w:rPr>
          <w:rFonts w:ascii="Times New Roman" w:hAnsi="Times New Roman"/>
          <w:sz w:val="24"/>
          <w:szCs w:val="24"/>
        </w:rPr>
        <w:t xml:space="preserve"> with a potential temperature (temperature) </w:t>
      </w:r>
      <w:r w:rsidR="000D2D53">
        <w:rPr>
          <w:rFonts w:ascii="Times New Roman" w:hAnsi="Times New Roman"/>
          <w:sz w:val="24"/>
          <w:szCs w:val="24"/>
        </w:rPr>
        <w:t xml:space="preserve">of </w:t>
      </w:r>
      <w:r w:rsidR="00D44C17" w:rsidRPr="00A216A3">
        <w:rPr>
          <w:rFonts w:ascii="Times New Roman" w:hAnsi="Times New Roman"/>
          <w:sz w:val="24"/>
          <w:szCs w:val="24"/>
        </w:rPr>
        <w:t xml:space="preserve">428.43 K (203.74 K). </w:t>
      </w:r>
      <w:r w:rsidR="000D4CFF" w:rsidRPr="00A216A3">
        <w:rPr>
          <w:rFonts w:ascii="Times New Roman" w:hAnsi="Times New Roman"/>
          <w:sz w:val="24"/>
          <w:szCs w:val="24"/>
        </w:rPr>
        <w:t xml:space="preserve">The simultaneous observation of </w:t>
      </w:r>
      <w:r w:rsidR="005C426B" w:rsidRPr="00A216A3">
        <w:rPr>
          <w:rFonts w:ascii="Times New Roman" w:hAnsi="Times New Roman"/>
          <w:sz w:val="24"/>
          <w:szCs w:val="24"/>
        </w:rPr>
        <w:t xml:space="preserve">the </w:t>
      </w:r>
      <w:r w:rsidR="000D4CFF" w:rsidRPr="00A216A3">
        <w:rPr>
          <w:rFonts w:ascii="Times New Roman" w:hAnsi="Times New Roman"/>
          <w:sz w:val="24"/>
          <w:szCs w:val="24"/>
        </w:rPr>
        <w:t>backscatter</w:t>
      </w:r>
      <w:r w:rsidR="00401F46" w:rsidRPr="00A216A3">
        <w:rPr>
          <w:rFonts w:ascii="Times New Roman" w:hAnsi="Times New Roman"/>
          <w:sz w:val="24"/>
          <w:szCs w:val="24"/>
        </w:rPr>
        <w:t xml:space="preserve"> ratio</w:t>
      </w:r>
      <w:r w:rsidR="000D4CFF" w:rsidRPr="00A216A3">
        <w:rPr>
          <w:rFonts w:ascii="Times New Roman" w:hAnsi="Times New Roman"/>
          <w:sz w:val="24"/>
          <w:szCs w:val="24"/>
        </w:rPr>
        <w:t xml:space="preserve"> at 455 nm (</w:t>
      </w:r>
      <w:r w:rsidR="00401F46" w:rsidRPr="00A216A3">
        <w:rPr>
          <w:rFonts w:ascii="Times New Roman" w:hAnsi="Times New Roman"/>
          <w:sz w:val="24"/>
          <w:szCs w:val="24"/>
        </w:rPr>
        <w:t>BSR</w:t>
      </w:r>
      <w:r w:rsidR="00401F46" w:rsidRPr="00A216A3">
        <w:rPr>
          <w:rFonts w:ascii="Times New Roman" w:hAnsi="Times New Roman"/>
          <w:sz w:val="24"/>
          <w:szCs w:val="24"/>
          <w:vertAlign w:val="subscript"/>
        </w:rPr>
        <w:t>455</w:t>
      </w:r>
      <w:r w:rsidR="000D4CFF" w:rsidRPr="00A216A3">
        <w:rPr>
          <w:rFonts w:ascii="Times New Roman" w:hAnsi="Times New Roman"/>
          <w:sz w:val="24"/>
          <w:szCs w:val="24"/>
        </w:rPr>
        <w:t xml:space="preserve">) from </w:t>
      </w:r>
      <w:r w:rsidR="000D2D53">
        <w:rPr>
          <w:rFonts w:ascii="Times New Roman" w:hAnsi="Times New Roman"/>
          <w:sz w:val="24"/>
          <w:szCs w:val="24"/>
        </w:rPr>
        <w:t xml:space="preserve">the </w:t>
      </w:r>
      <w:r w:rsidR="000D4CFF" w:rsidRPr="00A216A3">
        <w:rPr>
          <w:rFonts w:ascii="Times New Roman" w:hAnsi="Times New Roman"/>
          <w:sz w:val="24"/>
          <w:szCs w:val="24"/>
        </w:rPr>
        <w:t xml:space="preserve">COBALD sonde is shown in </w:t>
      </w:r>
      <w:r w:rsidR="00BD2C03" w:rsidRPr="00A216A3">
        <w:rPr>
          <w:rFonts w:ascii="Times New Roman" w:hAnsi="Times New Roman"/>
          <w:sz w:val="24"/>
          <w:szCs w:val="24"/>
        </w:rPr>
        <w:t>F</w:t>
      </w:r>
      <w:r w:rsidR="000D4CFF" w:rsidRPr="00A216A3">
        <w:rPr>
          <w:rFonts w:ascii="Times New Roman" w:hAnsi="Times New Roman"/>
          <w:sz w:val="24"/>
          <w:szCs w:val="24"/>
        </w:rPr>
        <w:t xml:space="preserve">igure </w:t>
      </w:r>
      <w:r w:rsidR="002862A0">
        <w:rPr>
          <w:rFonts w:ascii="Times New Roman" w:hAnsi="Times New Roman"/>
          <w:sz w:val="24"/>
          <w:szCs w:val="24"/>
        </w:rPr>
        <w:t>2</w:t>
      </w:r>
      <w:r w:rsidR="00741C2C" w:rsidRPr="00A216A3">
        <w:rPr>
          <w:rFonts w:ascii="Times New Roman" w:hAnsi="Times New Roman"/>
          <w:sz w:val="24"/>
          <w:szCs w:val="24"/>
        </w:rPr>
        <w:t>(</w:t>
      </w:r>
      <w:r w:rsidR="000D4CFF" w:rsidRPr="00A216A3">
        <w:rPr>
          <w:rFonts w:ascii="Times New Roman" w:hAnsi="Times New Roman"/>
          <w:sz w:val="24"/>
          <w:szCs w:val="24"/>
        </w:rPr>
        <w:t>d</w:t>
      </w:r>
      <w:r w:rsidR="00741C2C" w:rsidRPr="00A216A3">
        <w:rPr>
          <w:rFonts w:ascii="Times New Roman" w:hAnsi="Times New Roman"/>
          <w:sz w:val="24"/>
          <w:szCs w:val="24"/>
        </w:rPr>
        <w:t>)</w:t>
      </w:r>
      <w:r w:rsidR="000D4CFF" w:rsidRPr="00A216A3">
        <w:rPr>
          <w:rFonts w:ascii="Times New Roman" w:hAnsi="Times New Roman"/>
          <w:sz w:val="24"/>
          <w:szCs w:val="24"/>
        </w:rPr>
        <w:t xml:space="preserve"> along with the tropopause parameters from the radiosonde. </w:t>
      </w:r>
      <w:r w:rsidR="00BB23B7" w:rsidRPr="00A216A3">
        <w:rPr>
          <w:rFonts w:ascii="Times New Roman" w:hAnsi="Times New Roman"/>
          <w:sz w:val="24"/>
          <w:szCs w:val="24"/>
        </w:rPr>
        <w:t>Two high</w:t>
      </w:r>
      <w:r w:rsidR="005C426B" w:rsidRPr="00A216A3">
        <w:rPr>
          <w:rFonts w:ascii="Times New Roman" w:hAnsi="Times New Roman"/>
          <w:sz w:val="24"/>
          <w:szCs w:val="24"/>
        </w:rPr>
        <w:t>-</w:t>
      </w:r>
      <w:r w:rsidR="00BB23B7" w:rsidRPr="00A216A3">
        <w:rPr>
          <w:rFonts w:ascii="Times New Roman" w:hAnsi="Times New Roman"/>
          <w:sz w:val="24"/>
          <w:szCs w:val="24"/>
        </w:rPr>
        <w:t xml:space="preserve">level clouds </w:t>
      </w:r>
      <w:r w:rsidR="00961BD1" w:rsidRPr="00A216A3">
        <w:rPr>
          <w:rFonts w:ascii="Times New Roman" w:hAnsi="Times New Roman"/>
          <w:sz w:val="24"/>
          <w:szCs w:val="24"/>
        </w:rPr>
        <w:t>have</w:t>
      </w:r>
      <w:r w:rsidR="00BB23B7" w:rsidRPr="00A216A3">
        <w:rPr>
          <w:rFonts w:ascii="Times New Roman" w:hAnsi="Times New Roman"/>
          <w:sz w:val="24"/>
          <w:szCs w:val="24"/>
        </w:rPr>
        <w:t xml:space="preserve"> been noticed around 11 km and 15.7 km</w:t>
      </w:r>
      <w:r w:rsidR="00401F46" w:rsidRPr="00A216A3">
        <w:rPr>
          <w:rFonts w:ascii="Times New Roman" w:hAnsi="Times New Roman"/>
          <w:sz w:val="24"/>
          <w:szCs w:val="24"/>
        </w:rPr>
        <w:t xml:space="preserve"> with</w:t>
      </w:r>
      <w:r w:rsidR="00EB78C4" w:rsidRPr="00A216A3">
        <w:rPr>
          <w:rFonts w:ascii="Times New Roman" w:hAnsi="Times New Roman"/>
          <w:sz w:val="24"/>
          <w:szCs w:val="24"/>
        </w:rPr>
        <w:t xml:space="preserve"> a thickness of </w:t>
      </w:r>
      <w:r w:rsidR="00401F46" w:rsidRPr="00A216A3">
        <w:rPr>
          <w:rFonts w:ascii="Times New Roman" w:hAnsi="Times New Roman"/>
          <w:sz w:val="24"/>
          <w:szCs w:val="24"/>
        </w:rPr>
        <w:t>600 m and 250 m</w:t>
      </w:r>
      <w:r w:rsidR="00EB78C4" w:rsidRPr="00A216A3">
        <w:rPr>
          <w:rFonts w:ascii="Times New Roman" w:hAnsi="Times New Roman"/>
          <w:sz w:val="24"/>
          <w:szCs w:val="24"/>
        </w:rPr>
        <w:t xml:space="preserve">, </w:t>
      </w:r>
      <w:r w:rsidR="00401F46" w:rsidRPr="00A216A3">
        <w:rPr>
          <w:rFonts w:ascii="Times New Roman" w:hAnsi="Times New Roman"/>
          <w:sz w:val="24"/>
          <w:szCs w:val="24"/>
        </w:rPr>
        <w:t>respectively</w:t>
      </w:r>
      <w:r w:rsidR="00BB23B7" w:rsidRPr="00A216A3">
        <w:rPr>
          <w:rFonts w:ascii="Times New Roman" w:hAnsi="Times New Roman"/>
          <w:sz w:val="24"/>
          <w:szCs w:val="24"/>
        </w:rPr>
        <w:t>.</w:t>
      </w:r>
      <w:r w:rsidR="00820BDD" w:rsidRPr="00A216A3">
        <w:rPr>
          <w:rFonts w:ascii="Times New Roman" w:hAnsi="Times New Roman"/>
          <w:sz w:val="24"/>
          <w:szCs w:val="24"/>
        </w:rPr>
        <w:t xml:space="preserve"> An increase in BSR</w:t>
      </w:r>
      <w:r w:rsidR="00820BDD" w:rsidRPr="00A216A3">
        <w:rPr>
          <w:rFonts w:ascii="Times New Roman" w:hAnsi="Times New Roman"/>
          <w:sz w:val="24"/>
          <w:szCs w:val="24"/>
          <w:vertAlign w:val="subscript"/>
        </w:rPr>
        <w:t>455</w:t>
      </w:r>
      <w:r w:rsidR="00820BDD" w:rsidRPr="00A216A3">
        <w:rPr>
          <w:rFonts w:ascii="Times New Roman" w:hAnsi="Times New Roman"/>
          <w:sz w:val="24"/>
          <w:szCs w:val="24"/>
        </w:rPr>
        <w:t xml:space="preserve"> above</w:t>
      </w:r>
      <w:r w:rsidR="00652212" w:rsidRPr="00A216A3">
        <w:rPr>
          <w:rFonts w:ascii="Times New Roman" w:hAnsi="Times New Roman"/>
          <w:sz w:val="24"/>
          <w:szCs w:val="24"/>
        </w:rPr>
        <w:t xml:space="preserve"> the</w:t>
      </w:r>
      <w:r w:rsidR="00820BDD" w:rsidRPr="00A216A3">
        <w:rPr>
          <w:rFonts w:ascii="Times New Roman" w:hAnsi="Times New Roman"/>
          <w:sz w:val="24"/>
          <w:szCs w:val="24"/>
        </w:rPr>
        <w:t xml:space="preserve"> tropopause is noticeable </w:t>
      </w:r>
      <w:r w:rsidR="006D0A44" w:rsidRPr="00A216A3">
        <w:rPr>
          <w:rFonts w:ascii="Times New Roman" w:hAnsi="Times New Roman"/>
          <w:sz w:val="24"/>
          <w:szCs w:val="24"/>
        </w:rPr>
        <w:t xml:space="preserve">and </w:t>
      </w:r>
      <w:r w:rsidR="00EB78C4" w:rsidRPr="00A216A3">
        <w:rPr>
          <w:rFonts w:ascii="Times New Roman" w:hAnsi="Times New Roman"/>
          <w:sz w:val="24"/>
          <w:szCs w:val="24"/>
        </w:rPr>
        <w:t xml:space="preserve">it </w:t>
      </w:r>
      <w:r w:rsidR="006D0A44" w:rsidRPr="00A216A3">
        <w:rPr>
          <w:rFonts w:ascii="Times New Roman" w:hAnsi="Times New Roman"/>
          <w:sz w:val="24"/>
          <w:szCs w:val="24"/>
        </w:rPr>
        <w:t xml:space="preserve">shows </w:t>
      </w:r>
      <w:r w:rsidR="00590210" w:rsidRPr="00A216A3">
        <w:rPr>
          <w:rFonts w:ascii="Times New Roman" w:hAnsi="Times New Roman"/>
          <w:sz w:val="24"/>
          <w:szCs w:val="24"/>
        </w:rPr>
        <w:t>a minimum</w:t>
      </w:r>
      <w:r w:rsidR="006D0A44" w:rsidRPr="00A216A3">
        <w:rPr>
          <w:rFonts w:ascii="Times New Roman" w:hAnsi="Times New Roman"/>
          <w:sz w:val="24"/>
          <w:szCs w:val="24"/>
        </w:rPr>
        <w:t xml:space="preserve"> around the </w:t>
      </w:r>
      <w:proofErr w:type="spellStart"/>
      <w:r w:rsidR="006D0A44" w:rsidRPr="00A216A3">
        <w:rPr>
          <w:rFonts w:ascii="Times New Roman" w:hAnsi="Times New Roman"/>
          <w:sz w:val="24"/>
          <w:szCs w:val="24"/>
        </w:rPr>
        <w:t>LmaxS</w:t>
      </w:r>
      <w:proofErr w:type="spellEnd"/>
      <w:r w:rsidR="006D0A44" w:rsidRPr="00A216A3">
        <w:rPr>
          <w:rFonts w:ascii="Times New Roman" w:hAnsi="Times New Roman"/>
          <w:sz w:val="24"/>
          <w:szCs w:val="24"/>
        </w:rPr>
        <w:t>.</w:t>
      </w:r>
      <w:r w:rsidR="00EB78C4" w:rsidRPr="00A216A3">
        <w:rPr>
          <w:rFonts w:ascii="Times New Roman" w:hAnsi="Times New Roman"/>
          <w:sz w:val="24"/>
          <w:szCs w:val="24"/>
        </w:rPr>
        <w:t xml:space="preserve"> </w:t>
      </w:r>
      <w:r w:rsidR="00866318" w:rsidRPr="00A216A3">
        <w:rPr>
          <w:rFonts w:ascii="Times New Roman" w:hAnsi="Times New Roman"/>
          <w:sz w:val="24"/>
          <w:szCs w:val="24"/>
        </w:rPr>
        <w:t xml:space="preserve">The </w:t>
      </w:r>
      <w:proofErr w:type="spellStart"/>
      <w:r w:rsidR="00866318" w:rsidRPr="00A216A3">
        <w:rPr>
          <w:rFonts w:ascii="Times New Roman" w:hAnsi="Times New Roman"/>
          <w:sz w:val="24"/>
          <w:szCs w:val="24"/>
        </w:rPr>
        <w:t>LmaxS</w:t>
      </w:r>
      <w:proofErr w:type="spellEnd"/>
      <w:r w:rsidR="00866318" w:rsidRPr="00A216A3">
        <w:rPr>
          <w:rFonts w:ascii="Times New Roman" w:hAnsi="Times New Roman"/>
          <w:sz w:val="24"/>
          <w:szCs w:val="24"/>
        </w:rPr>
        <w:t xml:space="preserve"> coincide with a thermal inversion and this inversion limits the further </w:t>
      </w:r>
      <w:r w:rsidR="00CA2408" w:rsidRPr="00A216A3">
        <w:rPr>
          <w:rFonts w:ascii="Times New Roman" w:hAnsi="Times New Roman"/>
          <w:sz w:val="24"/>
          <w:szCs w:val="24"/>
        </w:rPr>
        <w:t xml:space="preserve">vertical </w:t>
      </w:r>
      <w:r w:rsidR="003535D8">
        <w:rPr>
          <w:rFonts w:ascii="Times New Roman" w:hAnsi="Times New Roman"/>
          <w:sz w:val="24"/>
          <w:szCs w:val="24"/>
        </w:rPr>
        <w:t xml:space="preserve">extend </w:t>
      </w:r>
      <w:r w:rsidR="00866318" w:rsidRPr="00A216A3">
        <w:rPr>
          <w:rFonts w:ascii="Times New Roman" w:hAnsi="Times New Roman"/>
          <w:sz w:val="24"/>
          <w:szCs w:val="24"/>
        </w:rPr>
        <w:t>of the ATAL</w:t>
      </w:r>
      <w:r w:rsidR="00CA2408" w:rsidRPr="00A216A3">
        <w:rPr>
          <w:rFonts w:ascii="Times New Roman" w:hAnsi="Times New Roman"/>
          <w:sz w:val="24"/>
          <w:szCs w:val="24"/>
        </w:rPr>
        <w:t xml:space="preserve">. </w:t>
      </w:r>
      <w:r w:rsidR="00866318" w:rsidRPr="00A216A3">
        <w:rPr>
          <w:rFonts w:ascii="Times New Roman" w:hAnsi="Times New Roman"/>
          <w:sz w:val="24"/>
          <w:szCs w:val="24"/>
        </w:rPr>
        <w:t xml:space="preserve">Therefore, the top of the ATAL </w:t>
      </w:r>
      <w:r w:rsidR="000B236F" w:rsidRPr="00A216A3">
        <w:rPr>
          <w:rFonts w:ascii="Times New Roman" w:hAnsi="Times New Roman"/>
          <w:sz w:val="24"/>
          <w:szCs w:val="24"/>
        </w:rPr>
        <w:t xml:space="preserve">can be </w:t>
      </w:r>
      <w:r w:rsidR="00866318" w:rsidRPr="00A216A3">
        <w:rPr>
          <w:rFonts w:ascii="Times New Roman" w:hAnsi="Times New Roman"/>
          <w:sz w:val="24"/>
          <w:szCs w:val="24"/>
        </w:rPr>
        <w:t xml:space="preserve">determined by the </w:t>
      </w:r>
      <w:r w:rsidR="0069253F" w:rsidRPr="00A216A3">
        <w:rPr>
          <w:rFonts w:ascii="Times New Roman" w:hAnsi="Times New Roman"/>
          <w:sz w:val="24"/>
          <w:szCs w:val="24"/>
        </w:rPr>
        <w:t>upper-level</w:t>
      </w:r>
      <w:r w:rsidR="00866318" w:rsidRPr="00A216A3">
        <w:rPr>
          <w:rFonts w:ascii="Times New Roman" w:hAnsi="Times New Roman"/>
          <w:sz w:val="24"/>
          <w:szCs w:val="24"/>
        </w:rPr>
        <w:t xml:space="preserve"> inversion, a few meters/</w:t>
      </w:r>
      <w:proofErr w:type="spellStart"/>
      <w:r w:rsidR="00866318" w:rsidRPr="00A216A3">
        <w:rPr>
          <w:rFonts w:ascii="Times New Roman" w:hAnsi="Times New Roman"/>
          <w:sz w:val="24"/>
          <w:szCs w:val="24"/>
        </w:rPr>
        <w:t>kilomet</w:t>
      </w:r>
      <w:r w:rsidR="00801585" w:rsidRPr="00A216A3">
        <w:rPr>
          <w:rFonts w:ascii="Times New Roman" w:hAnsi="Times New Roman"/>
          <w:sz w:val="24"/>
          <w:szCs w:val="24"/>
        </w:rPr>
        <w:t>e</w:t>
      </w:r>
      <w:r w:rsidR="005C426B" w:rsidRPr="00A216A3">
        <w:rPr>
          <w:rFonts w:ascii="Times New Roman" w:hAnsi="Times New Roman"/>
          <w:sz w:val="24"/>
          <w:szCs w:val="24"/>
        </w:rPr>
        <w:t>r</w:t>
      </w:r>
      <w:r w:rsidR="00866318" w:rsidRPr="00A216A3">
        <w:rPr>
          <w:rFonts w:ascii="Times New Roman" w:hAnsi="Times New Roman"/>
          <w:sz w:val="24"/>
          <w:szCs w:val="24"/>
        </w:rPr>
        <w:t>s</w:t>
      </w:r>
      <w:proofErr w:type="spellEnd"/>
      <w:r w:rsidR="00866318" w:rsidRPr="00A216A3">
        <w:rPr>
          <w:rFonts w:ascii="Times New Roman" w:hAnsi="Times New Roman"/>
          <w:sz w:val="24"/>
          <w:szCs w:val="24"/>
        </w:rPr>
        <w:t xml:space="preserve"> above the tropopause. </w:t>
      </w:r>
      <w:r w:rsidR="00EB78C4" w:rsidRPr="00A216A3">
        <w:rPr>
          <w:rFonts w:ascii="Times New Roman" w:hAnsi="Times New Roman"/>
          <w:sz w:val="24"/>
          <w:szCs w:val="24"/>
        </w:rPr>
        <w:t xml:space="preserve">Figure </w:t>
      </w:r>
      <w:r w:rsidR="00AE67D3">
        <w:rPr>
          <w:rFonts w:ascii="Times New Roman" w:hAnsi="Times New Roman"/>
          <w:sz w:val="24"/>
          <w:szCs w:val="24"/>
        </w:rPr>
        <w:t>3</w:t>
      </w:r>
      <w:r w:rsidR="00EB78C4" w:rsidRPr="00A216A3">
        <w:rPr>
          <w:rFonts w:ascii="Times New Roman" w:hAnsi="Times New Roman"/>
          <w:sz w:val="24"/>
          <w:szCs w:val="24"/>
        </w:rPr>
        <w:t xml:space="preserve"> shows </w:t>
      </w:r>
      <w:r w:rsidR="00371909" w:rsidRPr="00A216A3">
        <w:rPr>
          <w:rFonts w:ascii="Times New Roman" w:hAnsi="Times New Roman"/>
          <w:sz w:val="24"/>
          <w:szCs w:val="24"/>
        </w:rPr>
        <w:t xml:space="preserve">individual </w:t>
      </w:r>
      <w:r w:rsidR="00EB78C4" w:rsidRPr="00A216A3">
        <w:rPr>
          <w:rFonts w:ascii="Times New Roman" w:hAnsi="Times New Roman"/>
          <w:sz w:val="24"/>
          <w:szCs w:val="24"/>
        </w:rPr>
        <w:t>profiles of BSR</w:t>
      </w:r>
      <w:r w:rsidR="00EB78C4" w:rsidRPr="00A216A3">
        <w:rPr>
          <w:rFonts w:ascii="Times New Roman" w:hAnsi="Times New Roman"/>
          <w:sz w:val="24"/>
          <w:szCs w:val="24"/>
          <w:vertAlign w:val="subscript"/>
        </w:rPr>
        <w:t>455</w:t>
      </w:r>
      <w:r w:rsidR="00EB78C4" w:rsidRPr="00A216A3">
        <w:rPr>
          <w:rFonts w:ascii="Times New Roman" w:hAnsi="Times New Roman"/>
          <w:sz w:val="24"/>
          <w:szCs w:val="24"/>
        </w:rPr>
        <w:t xml:space="preserve"> and T over Gadanki, Hyderabad and Varanasi</w:t>
      </w:r>
      <w:r w:rsidR="00866318" w:rsidRPr="00A216A3">
        <w:rPr>
          <w:rFonts w:ascii="Times New Roman" w:hAnsi="Times New Roman"/>
          <w:sz w:val="24"/>
          <w:szCs w:val="24"/>
        </w:rPr>
        <w:t xml:space="preserve"> along with tropopause </w:t>
      </w:r>
      <w:r w:rsidR="00866318" w:rsidRPr="00A216A3">
        <w:rPr>
          <w:rFonts w:ascii="Times New Roman" w:hAnsi="Times New Roman"/>
          <w:sz w:val="24"/>
          <w:szCs w:val="24"/>
        </w:rPr>
        <w:lastRenderedPageBreak/>
        <w:t xml:space="preserve">parameters </w:t>
      </w:r>
      <w:r w:rsidR="000B7FB9" w:rsidRPr="00A216A3">
        <w:rPr>
          <w:rFonts w:ascii="Times New Roman" w:hAnsi="Times New Roman"/>
          <w:sz w:val="24"/>
          <w:szCs w:val="24"/>
        </w:rPr>
        <w:t>suggest</w:t>
      </w:r>
      <w:r w:rsidR="009727A4" w:rsidRPr="00A216A3">
        <w:rPr>
          <w:rFonts w:ascii="Times New Roman" w:hAnsi="Times New Roman"/>
          <w:sz w:val="24"/>
          <w:szCs w:val="24"/>
        </w:rPr>
        <w:t>ing as well</w:t>
      </w:r>
      <w:r w:rsidR="000B7FB9" w:rsidRPr="00A216A3">
        <w:rPr>
          <w:rFonts w:ascii="Times New Roman" w:hAnsi="Times New Roman"/>
          <w:sz w:val="24"/>
          <w:szCs w:val="24"/>
        </w:rPr>
        <w:t xml:space="preserve"> that </w:t>
      </w:r>
      <w:proofErr w:type="spellStart"/>
      <w:r w:rsidR="000B7FB9" w:rsidRPr="00A216A3">
        <w:rPr>
          <w:rFonts w:ascii="Times New Roman" w:hAnsi="Times New Roman"/>
          <w:sz w:val="24"/>
          <w:szCs w:val="24"/>
        </w:rPr>
        <w:t>LmaxS</w:t>
      </w:r>
      <w:proofErr w:type="spellEnd"/>
      <w:r w:rsidR="000B7FB9" w:rsidRPr="00A216A3">
        <w:rPr>
          <w:rFonts w:ascii="Times New Roman" w:hAnsi="Times New Roman"/>
          <w:sz w:val="24"/>
          <w:szCs w:val="24"/>
        </w:rPr>
        <w:t xml:space="preserve"> can be considered as the</w:t>
      </w:r>
      <w:r w:rsidR="00866318" w:rsidRPr="00A216A3">
        <w:rPr>
          <w:rFonts w:ascii="Times New Roman" w:hAnsi="Times New Roman"/>
          <w:sz w:val="24"/>
          <w:szCs w:val="24"/>
        </w:rPr>
        <w:t xml:space="preserve"> upper boundary of the ATAL. </w:t>
      </w:r>
      <w:r w:rsidR="00524F75" w:rsidRPr="00A216A3">
        <w:rPr>
          <w:rFonts w:ascii="Times New Roman" w:hAnsi="Times New Roman"/>
          <w:sz w:val="24"/>
          <w:szCs w:val="24"/>
        </w:rPr>
        <w:t>The mean BSR</w:t>
      </w:r>
      <w:r w:rsidR="00524F75" w:rsidRPr="00A216A3">
        <w:rPr>
          <w:rFonts w:ascii="Times New Roman" w:hAnsi="Times New Roman"/>
          <w:sz w:val="24"/>
          <w:szCs w:val="24"/>
          <w:vertAlign w:val="subscript"/>
        </w:rPr>
        <w:t>455</w:t>
      </w:r>
      <w:r w:rsidR="00524F75" w:rsidRPr="00A216A3">
        <w:rPr>
          <w:rFonts w:ascii="Times New Roman" w:hAnsi="Times New Roman"/>
          <w:sz w:val="24"/>
          <w:szCs w:val="24"/>
        </w:rPr>
        <w:t xml:space="preserve"> is estimated by removing the clouds from individual profiles using the wavelet covariance transform (WCT) method. The raw BSR</w:t>
      </w:r>
      <w:r w:rsidR="00524F75" w:rsidRPr="00A216A3">
        <w:rPr>
          <w:rFonts w:ascii="Times New Roman" w:hAnsi="Times New Roman"/>
          <w:sz w:val="24"/>
          <w:szCs w:val="24"/>
          <w:vertAlign w:val="subscript"/>
        </w:rPr>
        <w:t xml:space="preserve">455 </w:t>
      </w:r>
      <w:r w:rsidR="00524F75" w:rsidRPr="00A216A3">
        <w:rPr>
          <w:rFonts w:ascii="Times New Roman" w:hAnsi="Times New Roman"/>
          <w:sz w:val="24"/>
          <w:szCs w:val="24"/>
        </w:rPr>
        <w:t>profile, WCT corresponding to the raw BSR</w:t>
      </w:r>
      <w:r w:rsidR="00524F75" w:rsidRPr="00A216A3">
        <w:rPr>
          <w:rFonts w:ascii="Times New Roman" w:hAnsi="Times New Roman"/>
          <w:sz w:val="24"/>
          <w:szCs w:val="24"/>
          <w:vertAlign w:val="subscript"/>
        </w:rPr>
        <w:t>455</w:t>
      </w:r>
      <w:r w:rsidR="00524F75" w:rsidRPr="00A216A3">
        <w:rPr>
          <w:rFonts w:ascii="Times New Roman" w:hAnsi="Times New Roman"/>
          <w:sz w:val="24"/>
          <w:szCs w:val="24"/>
        </w:rPr>
        <w:t xml:space="preserve"> profile and cloud removed BSR</w:t>
      </w:r>
      <w:r w:rsidR="00524F75" w:rsidRPr="00A216A3">
        <w:rPr>
          <w:rFonts w:ascii="Times New Roman" w:hAnsi="Times New Roman"/>
          <w:sz w:val="24"/>
          <w:szCs w:val="24"/>
          <w:vertAlign w:val="subscript"/>
        </w:rPr>
        <w:t>455</w:t>
      </w:r>
      <w:r w:rsidR="00524F75" w:rsidRPr="00A216A3">
        <w:rPr>
          <w:rFonts w:ascii="Times New Roman" w:hAnsi="Times New Roman"/>
          <w:sz w:val="24"/>
          <w:szCs w:val="24"/>
        </w:rPr>
        <w:t xml:space="preserve"> on 01 August 2017, 17:30 UTC over Gadanki </w:t>
      </w:r>
      <w:proofErr w:type="gramStart"/>
      <w:r w:rsidR="007F1EB8" w:rsidRPr="00A216A3">
        <w:rPr>
          <w:rFonts w:ascii="Times New Roman" w:hAnsi="Times New Roman"/>
          <w:sz w:val="24"/>
          <w:szCs w:val="24"/>
        </w:rPr>
        <w:t>are</w:t>
      </w:r>
      <w:proofErr w:type="gramEnd"/>
      <w:r w:rsidR="00524F75" w:rsidRPr="00A216A3">
        <w:rPr>
          <w:rFonts w:ascii="Times New Roman" w:hAnsi="Times New Roman"/>
          <w:sz w:val="24"/>
          <w:szCs w:val="24"/>
        </w:rPr>
        <w:t xml:space="preserve"> </w:t>
      </w:r>
      <w:r w:rsidR="007F1EB8" w:rsidRPr="00A216A3">
        <w:rPr>
          <w:rFonts w:ascii="Times New Roman" w:hAnsi="Times New Roman"/>
          <w:sz w:val="24"/>
          <w:szCs w:val="24"/>
        </w:rPr>
        <w:t>assemb</w:t>
      </w:r>
      <w:r w:rsidR="00A21F9F" w:rsidRPr="00A216A3">
        <w:rPr>
          <w:rFonts w:ascii="Times New Roman" w:hAnsi="Times New Roman"/>
          <w:sz w:val="24"/>
          <w:szCs w:val="24"/>
        </w:rPr>
        <w:t>led</w:t>
      </w:r>
      <w:r w:rsidR="007F1EB8" w:rsidRPr="00A216A3">
        <w:rPr>
          <w:rFonts w:ascii="Times New Roman" w:hAnsi="Times New Roman"/>
          <w:sz w:val="24"/>
          <w:szCs w:val="24"/>
        </w:rPr>
        <w:t xml:space="preserve"> </w:t>
      </w:r>
      <w:r w:rsidR="00524F75" w:rsidRPr="00A216A3">
        <w:rPr>
          <w:rFonts w:ascii="Times New Roman" w:hAnsi="Times New Roman"/>
          <w:sz w:val="24"/>
          <w:szCs w:val="24"/>
        </w:rPr>
        <w:t xml:space="preserve">in </w:t>
      </w:r>
      <w:r w:rsidR="00217837" w:rsidRPr="00A216A3">
        <w:rPr>
          <w:rFonts w:ascii="Times New Roman" w:hAnsi="Times New Roman"/>
          <w:sz w:val="24"/>
          <w:szCs w:val="24"/>
        </w:rPr>
        <w:t>F</w:t>
      </w:r>
      <w:r w:rsidR="00524F75" w:rsidRPr="00A216A3">
        <w:rPr>
          <w:rFonts w:ascii="Times New Roman" w:hAnsi="Times New Roman"/>
          <w:sz w:val="24"/>
          <w:szCs w:val="24"/>
        </w:rPr>
        <w:t>igure S</w:t>
      </w:r>
      <w:r w:rsidR="00A666E8">
        <w:rPr>
          <w:rFonts w:ascii="Times New Roman" w:hAnsi="Times New Roman"/>
          <w:sz w:val="24"/>
          <w:szCs w:val="24"/>
        </w:rPr>
        <w:t>1</w:t>
      </w:r>
      <w:r w:rsidR="00524F75" w:rsidRPr="00A216A3">
        <w:rPr>
          <w:rFonts w:ascii="Times New Roman" w:hAnsi="Times New Roman"/>
          <w:sz w:val="24"/>
          <w:szCs w:val="24"/>
        </w:rPr>
        <w:t xml:space="preserve">. </w:t>
      </w:r>
      <w:r w:rsidR="000D2D53">
        <w:rPr>
          <w:rFonts w:ascii="Times New Roman" w:hAnsi="Times New Roman"/>
          <w:sz w:val="24"/>
          <w:szCs w:val="24"/>
        </w:rPr>
        <w:t>To avoid potential contamination, we have removed BSR</w:t>
      </w:r>
      <w:r w:rsidR="000D2D53" w:rsidRPr="00497893">
        <w:rPr>
          <w:rFonts w:ascii="Times New Roman" w:hAnsi="Times New Roman"/>
          <w:sz w:val="24"/>
          <w:szCs w:val="24"/>
          <w:vertAlign w:val="subscript"/>
        </w:rPr>
        <w:t>455</w:t>
      </w:r>
      <w:r w:rsidR="000D2D53">
        <w:rPr>
          <w:rFonts w:ascii="Times New Roman" w:hAnsi="Times New Roman"/>
          <w:sz w:val="24"/>
          <w:szCs w:val="24"/>
        </w:rPr>
        <w:t xml:space="preserve"> of a few meters below and above the cloud layer</w:t>
      </w:r>
      <w:r w:rsidR="00524F75" w:rsidRPr="00A216A3">
        <w:rPr>
          <w:rFonts w:ascii="Times New Roman" w:hAnsi="Times New Roman"/>
          <w:sz w:val="24"/>
          <w:szCs w:val="24"/>
        </w:rPr>
        <w:t>.</w:t>
      </w:r>
      <w:r w:rsidR="00A62E65" w:rsidRPr="00A216A3">
        <w:rPr>
          <w:rFonts w:ascii="Times New Roman" w:hAnsi="Times New Roman"/>
          <w:sz w:val="24"/>
          <w:szCs w:val="24"/>
        </w:rPr>
        <w:t xml:space="preserve"> The mean BSR</w:t>
      </w:r>
      <w:r w:rsidR="00A62E65" w:rsidRPr="00A216A3">
        <w:rPr>
          <w:rFonts w:ascii="Times New Roman" w:hAnsi="Times New Roman"/>
          <w:sz w:val="24"/>
          <w:szCs w:val="24"/>
          <w:vertAlign w:val="subscript"/>
        </w:rPr>
        <w:t>455</w:t>
      </w:r>
      <w:r w:rsidR="00A62E65" w:rsidRPr="00A216A3">
        <w:rPr>
          <w:rFonts w:ascii="Times New Roman" w:hAnsi="Times New Roman"/>
          <w:sz w:val="24"/>
          <w:szCs w:val="24"/>
        </w:rPr>
        <w:t xml:space="preserve"> with tropopause parameters estimated from the corresponding radiosonde observations are shown in </w:t>
      </w:r>
      <w:r w:rsidR="006C1955" w:rsidRPr="00A216A3">
        <w:rPr>
          <w:rFonts w:ascii="Times New Roman" w:hAnsi="Times New Roman"/>
          <w:sz w:val="24"/>
          <w:szCs w:val="24"/>
        </w:rPr>
        <w:t xml:space="preserve">Figure </w:t>
      </w:r>
      <w:r w:rsidR="00A666E8">
        <w:rPr>
          <w:rFonts w:ascii="Times New Roman" w:hAnsi="Times New Roman"/>
          <w:sz w:val="24"/>
          <w:szCs w:val="24"/>
        </w:rPr>
        <w:t>4</w:t>
      </w:r>
      <w:r w:rsidR="00A62E65" w:rsidRPr="00A216A3">
        <w:rPr>
          <w:rFonts w:ascii="Times New Roman" w:hAnsi="Times New Roman"/>
          <w:sz w:val="24"/>
          <w:szCs w:val="24"/>
        </w:rPr>
        <w:t>.</w:t>
      </w:r>
      <w:r w:rsidR="00CD64B5" w:rsidRPr="00A216A3">
        <w:rPr>
          <w:rFonts w:ascii="Times New Roman" w:hAnsi="Times New Roman"/>
          <w:sz w:val="24"/>
          <w:szCs w:val="24"/>
        </w:rPr>
        <w:t xml:space="preserve"> The mean CPH over Gadanki, Hyderabad and Varanasi are found </w:t>
      </w:r>
      <w:r w:rsidR="000D2D53">
        <w:rPr>
          <w:rFonts w:ascii="Times New Roman" w:hAnsi="Times New Roman"/>
          <w:sz w:val="24"/>
          <w:szCs w:val="24"/>
        </w:rPr>
        <w:t xml:space="preserve">at </w:t>
      </w:r>
      <w:r w:rsidR="00CD64B5" w:rsidRPr="00A216A3">
        <w:rPr>
          <w:rFonts w:ascii="Times New Roman" w:hAnsi="Times New Roman"/>
          <w:sz w:val="24"/>
          <w:szCs w:val="24"/>
        </w:rPr>
        <w:t xml:space="preserve">around 16.75 ± 0.68 km, 17.08 ± 0.42 km and 17.33 ± 0.90 km, respectively with a potential temperature of 373.35 ± 10.45 K, 377.69 ± 5.65 and 378.95 ±14 K, respectively. </w:t>
      </w:r>
      <w:r w:rsidR="00B33B6B" w:rsidRPr="00A216A3">
        <w:rPr>
          <w:rFonts w:ascii="Times New Roman" w:hAnsi="Times New Roman"/>
          <w:sz w:val="24"/>
          <w:szCs w:val="24"/>
        </w:rPr>
        <w:t xml:space="preserve">The mean </w:t>
      </w:r>
      <w:proofErr w:type="spellStart"/>
      <w:r w:rsidR="00B33B6B" w:rsidRPr="00A216A3">
        <w:rPr>
          <w:rFonts w:ascii="Times New Roman" w:hAnsi="Times New Roman"/>
          <w:sz w:val="24"/>
          <w:szCs w:val="24"/>
        </w:rPr>
        <w:t>LmaxS</w:t>
      </w:r>
      <w:proofErr w:type="spellEnd"/>
      <w:r w:rsidR="00B33B6B" w:rsidRPr="00A216A3">
        <w:rPr>
          <w:rFonts w:ascii="Times New Roman" w:hAnsi="Times New Roman"/>
          <w:sz w:val="24"/>
          <w:szCs w:val="24"/>
        </w:rPr>
        <w:t xml:space="preserve"> over these locations </w:t>
      </w:r>
      <w:r w:rsidR="000D2D53">
        <w:rPr>
          <w:rFonts w:ascii="Times New Roman" w:hAnsi="Times New Roman"/>
          <w:sz w:val="24"/>
          <w:szCs w:val="24"/>
        </w:rPr>
        <w:t xml:space="preserve">is </w:t>
      </w:r>
      <w:r w:rsidR="00B33B6B" w:rsidRPr="00A216A3">
        <w:rPr>
          <w:rFonts w:ascii="Times New Roman" w:hAnsi="Times New Roman"/>
          <w:sz w:val="24"/>
          <w:szCs w:val="24"/>
        </w:rPr>
        <w:t>seen around 18.98 ± 0.70 km, 18.84 ± 0.91 and 20.01 ± 1.0 km</w:t>
      </w:r>
      <w:r w:rsidR="007346A9" w:rsidRPr="00A216A3">
        <w:rPr>
          <w:rFonts w:ascii="Times New Roman" w:hAnsi="Times New Roman"/>
          <w:sz w:val="24"/>
          <w:szCs w:val="24"/>
        </w:rPr>
        <w:t>,</w:t>
      </w:r>
      <w:r w:rsidR="00B33B6B" w:rsidRPr="00A216A3">
        <w:rPr>
          <w:rFonts w:ascii="Times New Roman" w:hAnsi="Times New Roman"/>
          <w:sz w:val="24"/>
          <w:szCs w:val="24"/>
        </w:rPr>
        <w:t xml:space="preserve"> respectively</w:t>
      </w:r>
      <w:r w:rsidR="007346A9" w:rsidRPr="00A216A3">
        <w:rPr>
          <w:rFonts w:ascii="Times New Roman" w:hAnsi="Times New Roman"/>
          <w:sz w:val="24"/>
          <w:szCs w:val="24"/>
        </w:rPr>
        <w:t>,</w:t>
      </w:r>
      <w:r w:rsidR="00B33B6B" w:rsidRPr="00A216A3">
        <w:rPr>
          <w:rFonts w:ascii="Times New Roman" w:hAnsi="Times New Roman"/>
          <w:sz w:val="24"/>
          <w:szCs w:val="24"/>
        </w:rPr>
        <w:t xml:space="preserve"> with a potential temperature of 444.61 ± 20.81 K, 438.14 ± 27.43 and 450.18 ± 28.18 K, respectively. </w:t>
      </w:r>
      <w:r w:rsidR="0036488D" w:rsidRPr="00A216A3">
        <w:rPr>
          <w:rFonts w:ascii="Times New Roman" w:hAnsi="Times New Roman"/>
          <w:sz w:val="24"/>
          <w:szCs w:val="24"/>
        </w:rPr>
        <w:t xml:space="preserve">The </w:t>
      </w:r>
      <w:proofErr w:type="spellStart"/>
      <w:r w:rsidR="0036488D" w:rsidRPr="00A216A3">
        <w:rPr>
          <w:rFonts w:ascii="Times New Roman" w:hAnsi="Times New Roman"/>
          <w:sz w:val="24"/>
          <w:szCs w:val="24"/>
        </w:rPr>
        <w:t>LmaxS</w:t>
      </w:r>
      <w:proofErr w:type="spellEnd"/>
      <w:r w:rsidR="0036488D" w:rsidRPr="00A216A3">
        <w:rPr>
          <w:rFonts w:ascii="Times New Roman" w:hAnsi="Times New Roman"/>
          <w:sz w:val="24"/>
          <w:szCs w:val="24"/>
        </w:rPr>
        <w:t xml:space="preserve"> is found about 1.7 to 2.7 km above the CPH over </w:t>
      </w:r>
      <w:r w:rsidR="004D59DC" w:rsidRPr="00A216A3">
        <w:rPr>
          <w:rFonts w:ascii="Times New Roman" w:hAnsi="Times New Roman"/>
          <w:sz w:val="24"/>
          <w:szCs w:val="24"/>
        </w:rPr>
        <w:t>these three locations</w:t>
      </w:r>
      <w:r w:rsidR="007E4121" w:rsidRPr="00A216A3">
        <w:rPr>
          <w:rFonts w:ascii="Times New Roman" w:hAnsi="Times New Roman"/>
          <w:sz w:val="24"/>
          <w:szCs w:val="24"/>
        </w:rPr>
        <w:t xml:space="preserve"> during </w:t>
      </w:r>
      <w:r w:rsidR="00C16EAA" w:rsidRPr="00A216A3">
        <w:rPr>
          <w:rFonts w:ascii="Times New Roman" w:hAnsi="Times New Roman"/>
          <w:sz w:val="24"/>
          <w:szCs w:val="24"/>
        </w:rPr>
        <w:t xml:space="preserve">the </w:t>
      </w:r>
      <w:r w:rsidR="007E4121" w:rsidRPr="00A216A3">
        <w:rPr>
          <w:rFonts w:ascii="Times New Roman" w:hAnsi="Times New Roman"/>
          <w:sz w:val="24"/>
          <w:szCs w:val="24"/>
        </w:rPr>
        <w:t>monsoon season (J</w:t>
      </w:r>
      <w:r w:rsidR="00E74272" w:rsidRPr="00A216A3">
        <w:rPr>
          <w:rFonts w:ascii="Times New Roman" w:hAnsi="Times New Roman"/>
          <w:sz w:val="24"/>
          <w:szCs w:val="24"/>
        </w:rPr>
        <w:t>une-</w:t>
      </w:r>
      <w:r w:rsidR="007E4121" w:rsidRPr="00A216A3">
        <w:rPr>
          <w:rFonts w:ascii="Times New Roman" w:hAnsi="Times New Roman"/>
          <w:sz w:val="24"/>
          <w:szCs w:val="24"/>
        </w:rPr>
        <w:t>J</w:t>
      </w:r>
      <w:r w:rsidR="00E74272" w:rsidRPr="00A216A3">
        <w:rPr>
          <w:rFonts w:ascii="Times New Roman" w:hAnsi="Times New Roman"/>
          <w:sz w:val="24"/>
          <w:szCs w:val="24"/>
        </w:rPr>
        <w:t>uly</w:t>
      </w:r>
      <w:r w:rsidR="00C16EAA" w:rsidRPr="00A216A3">
        <w:rPr>
          <w:rFonts w:ascii="Times New Roman" w:hAnsi="Times New Roman"/>
          <w:sz w:val="24"/>
          <w:szCs w:val="24"/>
        </w:rPr>
        <w:t>-</w:t>
      </w:r>
      <w:r w:rsidR="007E4121" w:rsidRPr="00A216A3">
        <w:rPr>
          <w:rFonts w:ascii="Times New Roman" w:hAnsi="Times New Roman"/>
          <w:sz w:val="24"/>
          <w:szCs w:val="24"/>
        </w:rPr>
        <w:t>A</w:t>
      </w:r>
      <w:r w:rsidR="00C16EAA" w:rsidRPr="00A216A3">
        <w:rPr>
          <w:rFonts w:ascii="Times New Roman" w:hAnsi="Times New Roman"/>
          <w:sz w:val="24"/>
          <w:szCs w:val="24"/>
        </w:rPr>
        <w:t>ugust (JJA)</w:t>
      </w:r>
      <w:r w:rsidR="007E4121" w:rsidRPr="00A216A3">
        <w:rPr>
          <w:rFonts w:ascii="Times New Roman" w:hAnsi="Times New Roman"/>
          <w:sz w:val="24"/>
          <w:szCs w:val="24"/>
        </w:rPr>
        <w:t>)</w:t>
      </w:r>
      <w:r w:rsidR="0036488D" w:rsidRPr="00A216A3">
        <w:rPr>
          <w:rFonts w:ascii="Times New Roman" w:hAnsi="Times New Roman"/>
          <w:sz w:val="24"/>
          <w:szCs w:val="24"/>
        </w:rPr>
        <w:t xml:space="preserve">. </w:t>
      </w:r>
      <w:r w:rsidR="00C56013" w:rsidRPr="00A216A3">
        <w:rPr>
          <w:rFonts w:ascii="Times New Roman" w:hAnsi="Times New Roman"/>
          <w:sz w:val="24"/>
          <w:szCs w:val="24"/>
        </w:rPr>
        <w:t>The BSR</w:t>
      </w:r>
      <w:r w:rsidR="00C56013" w:rsidRPr="00A216A3">
        <w:rPr>
          <w:rFonts w:ascii="Times New Roman" w:hAnsi="Times New Roman"/>
          <w:sz w:val="24"/>
          <w:szCs w:val="24"/>
          <w:vertAlign w:val="subscript"/>
        </w:rPr>
        <w:t>455</w:t>
      </w:r>
      <w:r w:rsidR="00C56013" w:rsidRPr="00A216A3">
        <w:rPr>
          <w:rFonts w:ascii="Times New Roman" w:hAnsi="Times New Roman"/>
          <w:sz w:val="24"/>
          <w:szCs w:val="24"/>
        </w:rPr>
        <w:t xml:space="preserve"> shows </w:t>
      </w:r>
      <w:r w:rsidR="005C426B" w:rsidRPr="00A216A3">
        <w:rPr>
          <w:rFonts w:ascii="Times New Roman" w:hAnsi="Times New Roman"/>
          <w:sz w:val="24"/>
          <w:szCs w:val="24"/>
        </w:rPr>
        <w:t xml:space="preserve">a </w:t>
      </w:r>
      <w:r w:rsidR="00C56013" w:rsidRPr="00A216A3">
        <w:rPr>
          <w:rFonts w:ascii="Times New Roman" w:hAnsi="Times New Roman"/>
          <w:sz w:val="24"/>
          <w:szCs w:val="24"/>
        </w:rPr>
        <w:t xml:space="preserve">minimum at </w:t>
      </w:r>
      <w:proofErr w:type="spellStart"/>
      <w:r w:rsidR="00C56013" w:rsidRPr="00A216A3">
        <w:rPr>
          <w:rFonts w:ascii="Times New Roman" w:hAnsi="Times New Roman"/>
          <w:sz w:val="24"/>
          <w:szCs w:val="24"/>
        </w:rPr>
        <w:t>LmaxS</w:t>
      </w:r>
      <w:proofErr w:type="spellEnd"/>
      <w:r w:rsidR="00C56013" w:rsidRPr="00A216A3">
        <w:rPr>
          <w:rFonts w:ascii="Times New Roman" w:hAnsi="Times New Roman"/>
          <w:sz w:val="24"/>
          <w:szCs w:val="24"/>
        </w:rPr>
        <w:t xml:space="preserve"> and this minimum separate the ATAL from the stratospheric aerosol layer (</w:t>
      </w:r>
      <w:proofErr w:type="spellStart"/>
      <w:r w:rsidR="00C56013" w:rsidRPr="00A216A3">
        <w:rPr>
          <w:rFonts w:ascii="Times New Roman" w:hAnsi="Times New Roman"/>
          <w:sz w:val="24"/>
          <w:szCs w:val="24"/>
        </w:rPr>
        <w:t>Junge</w:t>
      </w:r>
      <w:proofErr w:type="spellEnd"/>
      <w:r w:rsidR="00C56013" w:rsidRPr="00A216A3">
        <w:rPr>
          <w:rFonts w:ascii="Times New Roman" w:hAnsi="Times New Roman"/>
          <w:sz w:val="24"/>
          <w:szCs w:val="24"/>
        </w:rPr>
        <w:t xml:space="preserve"> layer). </w:t>
      </w:r>
    </w:p>
    <w:p w14:paraId="6D1D351C" w14:textId="406963E2" w:rsidR="00C56013" w:rsidRPr="00A216A3" w:rsidRDefault="00092C1C" w:rsidP="00AA2F30">
      <w:pPr>
        <w:spacing w:before="240" w:after="240" w:line="480" w:lineRule="auto"/>
        <w:jc w:val="both"/>
        <w:rPr>
          <w:rFonts w:ascii="Times New Roman" w:hAnsi="Times New Roman"/>
          <w:b/>
          <w:bCs/>
          <w:sz w:val="24"/>
          <w:szCs w:val="24"/>
        </w:rPr>
      </w:pPr>
      <w:r w:rsidRPr="00A216A3">
        <w:rPr>
          <w:rFonts w:ascii="Times New Roman" w:hAnsi="Times New Roman"/>
          <w:b/>
          <w:bCs/>
          <w:sz w:val="24"/>
          <w:szCs w:val="24"/>
        </w:rPr>
        <w:t>3.</w:t>
      </w:r>
      <w:r w:rsidR="00F4627E">
        <w:rPr>
          <w:rFonts w:ascii="Times New Roman" w:hAnsi="Times New Roman"/>
          <w:b/>
          <w:bCs/>
          <w:sz w:val="24"/>
          <w:szCs w:val="24"/>
        </w:rPr>
        <w:t>2</w:t>
      </w:r>
      <w:r w:rsidRPr="00A216A3">
        <w:rPr>
          <w:rFonts w:ascii="Times New Roman" w:hAnsi="Times New Roman"/>
          <w:b/>
          <w:bCs/>
          <w:sz w:val="24"/>
          <w:szCs w:val="24"/>
        </w:rPr>
        <w:t xml:space="preserve"> </w:t>
      </w:r>
      <w:r w:rsidR="00984DC2" w:rsidRPr="00A216A3">
        <w:rPr>
          <w:rFonts w:ascii="Times New Roman" w:hAnsi="Times New Roman"/>
          <w:b/>
          <w:bCs/>
          <w:sz w:val="24"/>
          <w:szCs w:val="24"/>
        </w:rPr>
        <w:t>W</w:t>
      </w:r>
      <w:r w:rsidRPr="00A216A3">
        <w:rPr>
          <w:rFonts w:ascii="Times New Roman" w:hAnsi="Times New Roman"/>
          <w:b/>
          <w:bCs/>
          <w:sz w:val="24"/>
          <w:szCs w:val="24"/>
        </w:rPr>
        <w:t xml:space="preserve">ater vapor, ozone and cloud </w:t>
      </w:r>
      <w:r w:rsidR="00984DC2" w:rsidRPr="00A216A3">
        <w:rPr>
          <w:rFonts w:ascii="Times New Roman" w:hAnsi="Times New Roman"/>
          <w:b/>
          <w:bCs/>
          <w:sz w:val="24"/>
          <w:szCs w:val="24"/>
        </w:rPr>
        <w:t>from balloon-borne observations</w:t>
      </w:r>
    </w:p>
    <w:p w14:paraId="148B5F39" w14:textId="273C4C23" w:rsidR="001433E8" w:rsidRPr="00A216A3" w:rsidRDefault="0042617A" w:rsidP="00012CF5">
      <w:pPr>
        <w:spacing w:line="480" w:lineRule="auto"/>
        <w:ind w:firstLine="720"/>
        <w:jc w:val="both"/>
        <w:rPr>
          <w:rFonts w:ascii="Times New Roman" w:hAnsi="Times New Roman"/>
          <w:sz w:val="24"/>
          <w:szCs w:val="24"/>
        </w:rPr>
      </w:pPr>
      <w:r w:rsidRPr="00A216A3">
        <w:rPr>
          <w:rFonts w:ascii="Times New Roman" w:hAnsi="Times New Roman"/>
          <w:sz w:val="24"/>
          <w:szCs w:val="24"/>
        </w:rPr>
        <w:t xml:space="preserve">Our analysis of water vapor and ozone from CFH and ozonesonde </w:t>
      </w:r>
      <w:r w:rsidR="006F2E85" w:rsidRPr="00A216A3">
        <w:rPr>
          <w:rFonts w:ascii="Times New Roman" w:hAnsi="Times New Roman"/>
          <w:sz w:val="24"/>
          <w:szCs w:val="24"/>
        </w:rPr>
        <w:t>measurements</w:t>
      </w:r>
      <w:r w:rsidRPr="00A216A3">
        <w:rPr>
          <w:rFonts w:ascii="Times New Roman" w:hAnsi="Times New Roman"/>
          <w:sz w:val="24"/>
          <w:szCs w:val="24"/>
        </w:rPr>
        <w:t xml:space="preserve"> </w:t>
      </w:r>
      <w:r w:rsidR="00EF71D8" w:rsidRPr="00A216A3">
        <w:rPr>
          <w:rFonts w:ascii="Times New Roman" w:hAnsi="Times New Roman"/>
          <w:sz w:val="24"/>
          <w:szCs w:val="24"/>
        </w:rPr>
        <w:t xml:space="preserve">reveals </w:t>
      </w:r>
      <w:r w:rsidRPr="00A216A3">
        <w:rPr>
          <w:rFonts w:ascii="Times New Roman" w:hAnsi="Times New Roman"/>
          <w:sz w:val="24"/>
          <w:szCs w:val="24"/>
        </w:rPr>
        <w:t>distinct feature</w:t>
      </w:r>
      <w:r w:rsidR="006F2E85" w:rsidRPr="00A216A3">
        <w:rPr>
          <w:rFonts w:ascii="Times New Roman" w:hAnsi="Times New Roman"/>
          <w:sz w:val="24"/>
          <w:szCs w:val="24"/>
        </w:rPr>
        <w:t>s</w:t>
      </w:r>
      <w:r w:rsidRPr="00A216A3">
        <w:rPr>
          <w:rFonts w:ascii="Times New Roman" w:hAnsi="Times New Roman"/>
          <w:sz w:val="24"/>
          <w:szCs w:val="24"/>
        </w:rPr>
        <w:t xml:space="preserve"> </w:t>
      </w:r>
      <w:r w:rsidR="006F2E85" w:rsidRPr="00A216A3">
        <w:rPr>
          <w:rFonts w:ascii="Times New Roman" w:hAnsi="Times New Roman"/>
          <w:sz w:val="24"/>
          <w:szCs w:val="24"/>
        </w:rPr>
        <w:t>around</w:t>
      </w:r>
      <w:r w:rsidRPr="00A216A3">
        <w:rPr>
          <w:rFonts w:ascii="Times New Roman" w:hAnsi="Times New Roman"/>
          <w:sz w:val="24"/>
          <w:szCs w:val="24"/>
        </w:rPr>
        <w:t xml:space="preserve"> </w:t>
      </w:r>
      <w:r w:rsidR="00EA5612" w:rsidRPr="00A216A3">
        <w:rPr>
          <w:rFonts w:ascii="Times New Roman" w:hAnsi="Times New Roman"/>
          <w:sz w:val="24"/>
          <w:szCs w:val="24"/>
        </w:rPr>
        <w:t xml:space="preserve">the </w:t>
      </w:r>
      <w:r w:rsidRPr="00A216A3">
        <w:rPr>
          <w:rFonts w:ascii="Times New Roman" w:hAnsi="Times New Roman"/>
          <w:sz w:val="24"/>
          <w:szCs w:val="24"/>
        </w:rPr>
        <w:t xml:space="preserve">tropopause. </w:t>
      </w:r>
      <w:r w:rsidR="005E2975" w:rsidRPr="00A216A3">
        <w:rPr>
          <w:rFonts w:ascii="Times New Roman" w:hAnsi="Times New Roman"/>
          <w:sz w:val="24"/>
          <w:szCs w:val="24"/>
        </w:rPr>
        <w:t>Mean profiles of water vapor and ozone (8 profiles) from simultaneous CFH and ozonesonde measurements along with mean tropopause parameters calculated from individual observations</w:t>
      </w:r>
      <w:r w:rsidR="004333D1" w:rsidRPr="00A216A3">
        <w:rPr>
          <w:rFonts w:ascii="Times New Roman" w:hAnsi="Times New Roman"/>
          <w:sz w:val="24"/>
          <w:szCs w:val="24"/>
        </w:rPr>
        <w:t xml:space="preserve"> over Hyderabad</w:t>
      </w:r>
      <w:r w:rsidR="005E2975" w:rsidRPr="00A216A3">
        <w:rPr>
          <w:rFonts w:ascii="Times New Roman" w:hAnsi="Times New Roman"/>
          <w:sz w:val="24"/>
          <w:szCs w:val="24"/>
        </w:rPr>
        <w:t xml:space="preserve"> are shown in </w:t>
      </w:r>
      <w:r w:rsidR="006C1955" w:rsidRPr="00A216A3">
        <w:rPr>
          <w:rFonts w:ascii="Times New Roman" w:hAnsi="Times New Roman"/>
          <w:sz w:val="24"/>
          <w:szCs w:val="24"/>
        </w:rPr>
        <w:t>F</w:t>
      </w:r>
      <w:r w:rsidR="005E2975" w:rsidRPr="00A216A3">
        <w:rPr>
          <w:rFonts w:ascii="Times New Roman" w:hAnsi="Times New Roman"/>
          <w:sz w:val="24"/>
          <w:szCs w:val="24"/>
        </w:rPr>
        <w:t>igure</w:t>
      </w:r>
      <w:r w:rsidR="002417F4" w:rsidRPr="00A216A3">
        <w:rPr>
          <w:rFonts w:ascii="Times New Roman" w:hAnsi="Times New Roman"/>
          <w:sz w:val="24"/>
          <w:szCs w:val="24"/>
        </w:rPr>
        <w:t xml:space="preserve"> </w:t>
      </w:r>
      <w:r w:rsidR="00A666E8">
        <w:rPr>
          <w:rFonts w:ascii="Times New Roman" w:hAnsi="Times New Roman"/>
          <w:sz w:val="24"/>
          <w:szCs w:val="24"/>
        </w:rPr>
        <w:t>5</w:t>
      </w:r>
      <w:r w:rsidR="005E2975" w:rsidRPr="00A216A3">
        <w:rPr>
          <w:rFonts w:ascii="Times New Roman" w:hAnsi="Times New Roman"/>
          <w:sz w:val="24"/>
          <w:szCs w:val="24"/>
        </w:rPr>
        <w:t xml:space="preserve">. </w:t>
      </w:r>
      <w:r w:rsidR="002417F4" w:rsidRPr="00A216A3">
        <w:rPr>
          <w:rFonts w:ascii="Times New Roman" w:hAnsi="Times New Roman"/>
          <w:sz w:val="24"/>
          <w:szCs w:val="24"/>
        </w:rPr>
        <w:t xml:space="preserve">A confined layer of water vapor is observed between CPH and </w:t>
      </w:r>
      <w:proofErr w:type="spellStart"/>
      <w:r w:rsidR="002417F4" w:rsidRPr="00A216A3">
        <w:rPr>
          <w:rFonts w:ascii="Times New Roman" w:hAnsi="Times New Roman"/>
          <w:sz w:val="24"/>
          <w:szCs w:val="24"/>
        </w:rPr>
        <w:t>LmaxS</w:t>
      </w:r>
      <w:proofErr w:type="spellEnd"/>
      <w:r w:rsidR="002417F4" w:rsidRPr="00A216A3">
        <w:rPr>
          <w:rFonts w:ascii="Times New Roman" w:hAnsi="Times New Roman"/>
          <w:sz w:val="24"/>
          <w:szCs w:val="24"/>
        </w:rPr>
        <w:t xml:space="preserve"> with a localised maximum of ~ 5ppmv in the mean profile. The two vertical dashed lines </w:t>
      </w:r>
      <w:r w:rsidR="00D85992" w:rsidRPr="00A216A3">
        <w:rPr>
          <w:rFonts w:ascii="Times New Roman" w:hAnsi="Times New Roman"/>
          <w:sz w:val="24"/>
          <w:szCs w:val="24"/>
        </w:rPr>
        <w:t xml:space="preserve">indicate </w:t>
      </w:r>
      <w:r w:rsidR="002417F4" w:rsidRPr="00A216A3">
        <w:rPr>
          <w:rFonts w:ascii="Times New Roman" w:hAnsi="Times New Roman"/>
          <w:sz w:val="24"/>
          <w:szCs w:val="24"/>
        </w:rPr>
        <w:t>4 ppmv (blue) and 5 ppmv (red)</w:t>
      </w:r>
      <w:r w:rsidR="00003052" w:rsidRPr="00A216A3">
        <w:rPr>
          <w:rFonts w:ascii="Times New Roman" w:hAnsi="Times New Roman"/>
          <w:sz w:val="24"/>
          <w:szCs w:val="24"/>
        </w:rPr>
        <w:t xml:space="preserve"> of</w:t>
      </w:r>
      <w:r w:rsidR="002417F4" w:rsidRPr="00A216A3">
        <w:rPr>
          <w:rFonts w:ascii="Times New Roman" w:hAnsi="Times New Roman"/>
          <w:sz w:val="24"/>
          <w:szCs w:val="24"/>
        </w:rPr>
        <w:t xml:space="preserve"> water vapor mixing ratio. </w:t>
      </w:r>
      <w:r w:rsidR="00DD16E4" w:rsidRPr="00A216A3">
        <w:rPr>
          <w:rFonts w:ascii="Times New Roman" w:hAnsi="Times New Roman"/>
          <w:sz w:val="24"/>
          <w:szCs w:val="24"/>
        </w:rPr>
        <w:t>The minimum water vapor mixing ratio</w:t>
      </w:r>
      <w:r w:rsidR="00BE27FA" w:rsidRPr="00A216A3">
        <w:rPr>
          <w:rFonts w:ascii="Times New Roman" w:hAnsi="Times New Roman"/>
          <w:sz w:val="24"/>
          <w:szCs w:val="24"/>
        </w:rPr>
        <w:t xml:space="preserve"> (~4 ppmv)</w:t>
      </w:r>
      <w:r w:rsidR="00DD16E4" w:rsidRPr="00A216A3">
        <w:rPr>
          <w:rFonts w:ascii="Times New Roman" w:hAnsi="Times New Roman"/>
          <w:sz w:val="24"/>
          <w:szCs w:val="24"/>
        </w:rPr>
        <w:t xml:space="preserve"> is observed around CPH and </w:t>
      </w:r>
      <w:proofErr w:type="spellStart"/>
      <w:r w:rsidR="00DD16E4" w:rsidRPr="00A216A3">
        <w:rPr>
          <w:rFonts w:ascii="Times New Roman" w:hAnsi="Times New Roman"/>
          <w:sz w:val="24"/>
          <w:szCs w:val="24"/>
        </w:rPr>
        <w:t>LmaxS</w:t>
      </w:r>
      <w:proofErr w:type="spellEnd"/>
      <w:r w:rsidR="00DD16E4" w:rsidRPr="00A216A3">
        <w:rPr>
          <w:rFonts w:ascii="Times New Roman" w:hAnsi="Times New Roman"/>
          <w:sz w:val="24"/>
          <w:szCs w:val="24"/>
        </w:rPr>
        <w:t xml:space="preserve"> (within the standard deviation). </w:t>
      </w:r>
      <w:r w:rsidR="002811BE" w:rsidRPr="00A216A3">
        <w:rPr>
          <w:rFonts w:ascii="Times New Roman" w:hAnsi="Times New Roman"/>
          <w:sz w:val="24"/>
          <w:szCs w:val="24"/>
        </w:rPr>
        <w:t xml:space="preserve">Mean CPH (θ) from these </w:t>
      </w:r>
      <w:r w:rsidR="002811BE" w:rsidRPr="00A216A3">
        <w:rPr>
          <w:rFonts w:ascii="Times New Roman" w:hAnsi="Times New Roman"/>
          <w:sz w:val="24"/>
          <w:szCs w:val="24"/>
        </w:rPr>
        <w:lastRenderedPageBreak/>
        <w:t xml:space="preserve">observations is </w:t>
      </w:r>
      <w:r w:rsidR="0072319D" w:rsidRPr="00A216A3">
        <w:rPr>
          <w:rFonts w:ascii="Times New Roman" w:hAnsi="Times New Roman"/>
          <w:sz w:val="24"/>
          <w:szCs w:val="24"/>
        </w:rPr>
        <w:t xml:space="preserve">found </w:t>
      </w:r>
      <w:r w:rsidR="002D2C2C">
        <w:rPr>
          <w:rFonts w:ascii="Times New Roman" w:hAnsi="Times New Roman"/>
          <w:sz w:val="24"/>
          <w:szCs w:val="24"/>
        </w:rPr>
        <w:t xml:space="preserve">at </w:t>
      </w:r>
      <w:r w:rsidR="002811BE" w:rsidRPr="00A216A3">
        <w:rPr>
          <w:rFonts w:ascii="Times New Roman" w:hAnsi="Times New Roman"/>
          <w:sz w:val="24"/>
          <w:szCs w:val="24"/>
        </w:rPr>
        <w:t xml:space="preserve">around 17.20 ± 0.31 km (377.06 ± 4.66 K) and </w:t>
      </w:r>
      <w:proofErr w:type="spellStart"/>
      <w:r w:rsidR="002811BE" w:rsidRPr="00A216A3">
        <w:rPr>
          <w:rFonts w:ascii="Times New Roman" w:hAnsi="Times New Roman"/>
          <w:sz w:val="24"/>
          <w:szCs w:val="24"/>
        </w:rPr>
        <w:t>LmaxS</w:t>
      </w:r>
      <w:proofErr w:type="spellEnd"/>
      <w:r w:rsidR="004333D1" w:rsidRPr="00A216A3">
        <w:rPr>
          <w:rFonts w:ascii="Times New Roman" w:hAnsi="Times New Roman"/>
          <w:sz w:val="24"/>
          <w:szCs w:val="24"/>
        </w:rPr>
        <w:t>(θ)</w:t>
      </w:r>
      <w:r w:rsidR="002811BE" w:rsidRPr="00A216A3">
        <w:rPr>
          <w:rFonts w:ascii="Times New Roman" w:hAnsi="Times New Roman"/>
          <w:sz w:val="24"/>
          <w:szCs w:val="24"/>
        </w:rPr>
        <w:t xml:space="preserve"> is </w:t>
      </w:r>
      <w:r w:rsidR="002D2C2C">
        <w:rPr>
          <w:rFonts w:ascii="Times New Roman" w:hAnsi="Times New Roman"/>
          <w:sz w:val="24"/>
          <w:szCs w:val="24"/>
        </w:rPr>
        <w:t>locate</w:t>
      </w:r>
      <w:r w:rsidR="002D2C2C" w:rsidRPr="00A216A3">
        <w:rPr>
          <w:rFonts w:ascii="Times New Roman" w:hAnsi="Times New Roman"/>
          <w:sz w:val="24"/>
          <w:szCs w:val="24"/>
        </w:rPr>
        <w:t xml:space="preserve">d </w:t>
      </w:r>
      <w:r w:rsidR="002811BE" w:rsidRPr="00A216A3">
        <w:rPr>
          <w:rFonts w:ascii="Times New Roman" w:hAnsi="Times New Roman"/>
          <w:sz w:val="24"/>
          <w:szCs w:val="24"/>
        </w:rPr>
        <w:t xml:space="preserve">around </w:t>
      </w:r>
      <w:r w:rsidR="004333D1" w:rsidRPr="00A216A3">
        <w:rPr>
          <w:rFonts w:ascii="Times New Roman" w:hAnsi="Times New Roman"/>
          <w:sz w:val="24"/>
          <w:szCs w:val="24"/>
        </w:rPr>
        <w:t>18.37 ± 0.28 (423.00 ± 7.12 K). The ozone</w:t>
      </w:r>
      <w:r w:rsidR="0053547D" w:rsidRPr="00A216A3">
        <w:rPr>
          <w:rFonts w:ascii="Times New Roman" w:hAnsi="Times New Roman"/>
          <w:sz w:val="24"/>
          <w:szCs w:val="24"/>
        </w:rPr>
        <w:t xml:space="preserve"> mixing ratio</w:t>
      </w:r>
      <w:r w:rsidR="004333D1" w:rsidRPr="00A216A3">
        <w:rPr>
          <w:rFonts w:ascii="Times New Roman" w:hAnsi="Times New Roman"/>
          <w:sz w:val="24"/>
          <w:szCs w:val="24"/>
        </w:rPr>
        <w:t xml:space="preserve"> profile shows higher variability between COH and LRH and it shows </w:t>
      </w:r>
      <w:r w:rsidR="005C426B" w:rsidRPr="00A216A3">
        <w:rPr>
          <w:rFonts w:ascii="Times New Roman" w:hAnsi="Times New Roman"/>
          <w:sz w:val="24"/>
          <w:szCs w:val="24"/>
        </w:rPr>
        <w:t xml:space="preserve">a </w:t>
      </w:r>
      <w:r w:rsidR="004333D1" w:rsidRPr="00A216A3">
        <w:rPr>
          <w:rFonts w:ascii="Times New Roman" w:hAnsi="Times New Roman"/>
          <w:sz w:val="24"/>
          <w:szCs w:val="24"/>
        </w:rPr>
        <w:t xml:space="preserve">sharp increase in its concentration above LRH. However, the mean ozone profile shows a small </w:t>
      </w:r>
      <w:r w:rsidR="00BB5173" w:rsidRPr="00A216A3">
        <w:rPr>
          <w:rFonts w:ascii="Times New Roman" w:hAnsi="Times New Roman"/>
          <w:sz w:val="24"/>
          <w:szCs w:val="24"/>
        </w:rPr>
        <w:t xml:space="preserve">variation </w:t>
      </w:r>
      <w:r w:rsidR="004333D1" w:rsidRPr="00A216A3">
        <w:rPr>
          <w:rFonts w:ascii="Times New Roman" w:hAnsi="Times New Roman"/>
          <w:sz w:val="24"/>
          <w:szCs w:val="24"/>
        </w:rPr>
        <w:t xml:space="preserve">around the </w:t>
      </w:r>
      <w:proofErr w:type="spellStart"/>
      <w:r w:rsidR="004333D1" w:rsidRPr="00A216A3">
        <w:rPr>
          <w:rFonts w:ascii="Times New Roman" w:hAnsi="Times New Roman"/>
          <w:sz w:val="24"/>
          <w:szCs w:val="24"/>
        </w:rPr>
        <w:t>LmaxS</w:t>
      </w:r>
      <w:proofErr w:type="spellEnd"/>
      <w:r w:rsidR="004333D1" w:rsidRPr="00A216A3">
        <w:rPr>
          <w:rFonts w:ascii="Times New Roman" w:hAnsi="Times New Roman"/>
          <w:sz w:val="24"/>
          <w:szCs w:val="24"/>
        </w:rPr>
        <w:t>, and</w:t>
      </w:r>
      <w:r w:rsidR="002D2C2C">
        <w:rPr>
          <w:rFonts w:ascii="Times New Roman" w:hAnsi="Times New Roman"/>
          <w:sz w:val="24"/>
          <w:szCs w:val="24"/>
        </w:rPr>
        <w:t xml:space="preserve"> the</w:t>
      </w:r>
      <w:r w:rsidR="004333D1" w:rsidRPr="00A216A3">
        <w:rPr>
          <w:rFonts w:ascii="Times New Roman" w:hAnsi="Times New Roman"/>
          <w:sz w:val="24"/>
          <w:szCs w:val="24"/>
        </w:rPr>
        <w:t xml:space="preserve"> ozone shows a steady increase above this stable layer.</w:t>
      </w:r>
      <w:r w:rsidR="002D00AA" w:rsidRPr="00A216A3">
        <w:rPr>
          <w:rFonts w:ascii="Times New Roman" w:hAnsi="Times New Roman"/>
          <w:sz w:val="24"/>
          <w:szCs w:val="24"/>
        </w:rPr>
        <w:t xml:space="preserve"> In </w:t>
      </w:r>
      <w:r w:rsidR="00985975" w:rsidRPr="00A216A3">
        <w:rPr>
          <w:rFonts w:ascii="Times New Roman" w:hAnsi="Times New Roman"/>
          <w:sz w:val="24"/>
          <w:szCs w:val="24"/>
        </w:rPr>
        <w:t>F</w:t>
      </w:r>
      <w:r w:rsidR="002D00AA" w:rsidRPr="00A216A3">
        <w:rPr>
          <w:rFonts w:ascii="Times New Roman" w:hAnsi="Times New Roman"/>
          <w:sz w:val="24"/>
          <w:szCs w:val="24"/>
        </w:rPr>
        <w:t>igure S</w:t>
      </w:r>
      <w:r w:rsidR="00A666E8">
        <w:rPr>
          <w:rFonts w:ascii="Times New Roman" w:hAnsi="Times New Roman"/>
          <w:sz w:val="24"/>
          <w:szCs w:val="24"/>
        </w:rPr>
        <w:t>2</w:t>
      </w:r>
      <w:r w:rsidR="002D00AA" w:rsidRPr="00A216A3">
        <w:rPr>
          <w:rFonts w:ascii="Times New Roman" w:hAnsi="Times New Roman"/>
          <w:sz w:val="24"/>
          <w:szCs w:val="24"/>
        </w:rPr>
        <w:t xml:space="preserve"> we have shown </w:t>
      </w:r>
      <w:r w:rsidR="002D2C2C">
        <w:rPr>
          <w:rFonts w:ascii="Times New Roman" w:hAnsi="Times New Roman"/>
          <w:sz w:val="24"/>
          <w:szCs w:val="24"/>
        </w:rPr>
        <w:t>mean ozone</w:t>
      </w:r>
      <w:r w:rsidR="002D00AA" w:rsidRPr="00A216A3">
        <w:rPr>
          <w:rFonts w:ascii="Times New Roman" w:hAnsi="Times New Roman"/>
          <w:sz w:val="24"/>
          <w:szCs w:val="24"/>
        </w:rPr>
        <w:t xml:space="preserve"> profiles from all the available observations over Gadanki (14 profiles), Hyderabad (28 profiles) and Varanasi (3 profiles) along with</w:t>
      </w:r>
      <w:r w:rsidR="00F6500C" w:rsidRPr="00A216A3">
        <w:rPr>
          <w:rFonts w:ascii="Times New Roman" w:hAnsi="Times New Roman"/>
          <w:sz w:val="24"/>
          <w:szCs w:val="24"/>
        </w:rPr>
        <w:t xml:space="preserve"> the</w:t>
      </w:r>
      <w:r w:rsidR="002D00AA" w:rsidRPr="00A216A3">
        <w:rPr>
          <w:rFonts w:ascii="Times New Roman" w:hAnsi="Times New Roman"/>
          <w:sz w:val="24"/>
          <w:szCs w:val="24"/>
        </w:rPr>
        <w:t xml:space="preserve"> mean tropopause parameters estimated from individual profiles</w:t>
      </w:r>
      <w:r w:rsidR="00712316" w:rsidRPr="00A216A3">
        <w:rPr>
          <w:rFonts w:ascii="Times New Roman" w:hAnsi="Times New Roman"/>
          <w:sz w:val="24"/>
          <w:szCs w:val="24"/>
        </w:rPr>
        <w:t xml:space="preserve">. </w:t>
      </w:r>
      <w:r w:rsidR="00651D64" w:rsidRPr="00A216A3">
        <w:rPr>
          <w:rFonts w:ascii="Times New Roman" w:hAnsi="Times New Roman"/>
          <w:sz w:val="24"/>
          <w:szCs w:val="24"/>
        </w:rPr>
        <w:t>The sharp gradient in the</w:t>
      </w:r>
      <w:r w:rsidR="005C426B" w:rsidRPr="00A216A3">
        <w:rPr>
          <w:rFonts w:ascii="Times New Roman" w:hAnsi="Times New Roman"/>
          <w:sz w:val="24"/>
          <w:szCs w:val="24"/>
        </w:rPr>
        <w:t xml:space="preserve"> mean</w:t>
      </w:r>
      <w:r w:rsidR="00651D64" w:rsidRPr="00A216A3">
        <w:rPr>
          <w:rFonts w:ascii="Times New Roman" w:hAnsi="Times New Roman"/>
          <w:sz w:val="24"/>
          <w:szCs w:val="24"/>
        </w:rPr>
        <w:t xml:space="preserve"> ozon</w:t>
      </w:r>
      <w:r w:rsidR="005C426B" w:rsidRPr="00A216A3">
        <w:rPr>
          <w:rFonts w:ascii="Times New Roman" w:hAnsi="Times New Roman"/>
          <w:sz w:val="24"/>
          <w:szCs w:val="24"/>
        </w:rPr>
        <w:t>e</w:t>
      </w:r>
      <w:r w:rsidR="00F6500C" w:rsidRPr="00A216A3">
        <w:rPr>
          <w:rFonts w:ascii="Times New Roman" w:hAnsi="Times New Roman"/>
          <w:sz w:val="24"/>
          <w:szCs w:val="24"/>
        </w:rPr>
        <w:t xml:space="preserve"> profile</w:t>
      </w:r>
      <w:r w:rsidR="00651D64" w:rsidRPr="00A216A3">
        <w:rPr>
          <w:rFonts w:ascii="Times New Roman" w:hAnsi="Times New Roman"/>
          <w:sz w:val="24"/>
          <w:szCs w:val="24"/>
        </w:rPr>
        <w:t xml:space="preserve"> </w:t>
      </w:r>
      <w:r w:rsidR="00712316" w:rsidRPr="00A216A3">
        <w:rPr>
          <w:rFonts w:ascii="Times New Roman" w:hAnsi="Times New Roman"/>
          <w:sz w:val="24"/>
          <w:szCs w:val="24"/>
        </w:rPr>
        <w:t>around the LRH</w:t>
      </w:r>
      <w:r w:rsidR="00651D64" w:rsidRPr="00A216A3">
        <w:rPr>
          <w:rFonts w:ascii="Times New Roman" w:hAnsi="Times New Roman"/>
          <w:sz w:val="24"/>
          <w:szCs w:val="24"/>
        </w:rPr>
        <w:t xml:space="preserve"> is clear</w:t>
      </w:r>
      <w:r w:rsidR="00F6500C" w:rsidRPr="00A216A3">
        <w:rPr>
          <w:rFonts w:ascii="Times New Roman" w:hAnsi="Times New Roman"/>
          <w:sz w:val="24"/>
          <w:szCs w:val="24"/>
        </w:rPr>
        <w:t>ly noticeable in all three station</w:t>
      </w:r>
      <w:r w:rsidR="002D2C2C">
        <w:rPr>
          <w:rFonts w:ascii="Times New Roman" w:hAnsi="Times New Roman"/>
          <w:sz w:val="24"/>
          <w:szCs w:val="24"/>
        </w:rPr>
        <w:t>’</w:t>
      </w:r>
      <w:r w:rsidR="00F6500C" w:rsidRPr="00A216A3">
        <w:rPr>
          <w:rFonts w:ascii="Times New Roman" w:hAnsi="Times New Roman"/>
          <w:sz w:val="24"/>
          <w:szCs w:val="24"/>
        </w:rPr>
        <w:t>s observations</w:t>
      </w:r>
      <w:r w:rsidR="00BC7FE0" w:rsidRPr="00A216A3">
        <w:rPr>
          <w:rFonts w:ascii="Times New Roman" w:hAnsi="Times New Roman"/>
          <w:sz w:val="24"/>
          <w:szCs w:val="24"/>
        </w:rPr>
        <w:t>.</w:t>
      </w:r>
      <w:r w:rsidR="00712316" w:rsidRPr="00A216A3">
        <w:rPr>
          <w:rFonts w:ascii="Times New Roman" w:hAnsi="Times New Roman"/>
          <w:sz w:val="24"/>
          <w:szCs w:val="24"/>
        </w:rPr>
        <w:t xml:space="preserve"> </w:t>
      </w:r>
      <w:r w:rsidR="00BC7FE0" w:rsidRPr="00A216A3">
        <w:rPr>
          <w:rFonts w:ascii="Times New Roman" w:hAnsi="Times New Roman"/>
          <w:sz w:val="24"/>
          <w:szCs w:val="24"/>
        </w:rPr>
        <w:t>H</w:t>
      </w:r>
      <w:r w:rsidR="00712316" w:rsidRPr="00A216A3">
        <w:rPr>
          <w:rFonts w:ascii="Times New Roman" w:hAnsi="Times New Roman"/>
          <w:sz w:val="24"/>
          <w:szCs w:val="24"/>
        </w:rPr>
        <w:t xml:space="preserve">owever, the change in the </w:t>
      </w:r>
      <w:r w:rsidR="00651D64" w:rsidRPr="00A216A3">
        <w:rPr>
          <w:rFonts w:ascii="Times New Roman" w:hAnsi="Times New Roman"/>
          <w:sz w:val="24"/>
          <w:szCs w:val="24"/>
        </w:rPr>
        <w:t xml:space="preserve">ozone </w:t>
      </w:r>
      <w:r w:rsidR="00712316" w:rsidRPr="00A216A3">
        <w:rPr>
          <w:rFonts w:ascii="Times New Roman" w:hAnsi="Times New Roman"/>
          <w:sz w:val="24"/>
          <w:szCs w:val="24"/>
        </w:rPr>
        <w:t xml:space="preserve">concentration around the </w:t>
      </w:r>
      <w:proofErr w:type="spellStart"/>
      <w:r w:rsidR="00712316" w:rsidRPr="00A216A3">
        <w:rPr>
          <w:rFonts w:ascii="Times New Roman" w:hAnsi="Times New Roman"/>
          <w:sz w:val="24"/>
          <w:szCs w:val="24"/>
        </w:rPr>
        <w:t>LmaxS</w:t>
      </w:r>
      <w:proofErr w:type="spellEnd"/>
      <w:r w:rsidR="00712316" w:rsidRPr="00A216A3">
        <w:rPr>
          <w:rFonts w:ascii="Times New Roman" w:hAnsi="Times New Roman"/>
          <w:sz w:val="24"/>
          <w:szCs w:val="24"/>
        </w:rPr>
        <w:t xml:space="preserve"> is not prominent</w:t>
      </w:r>
      <w:r w:rsidR="00F6500C" w:rsidRPr="00A216A3">
        <w:rPr>
          <w:rFonts w:ascii="Times New Roman" w:hAnsi="Times New Roman"/>
          <w:sz w:val="24"/>
          <w:szCs w:val="24"/>
        </w:rPr>
        <w:t>, though a small change is observed.</w:t>
      </w:r>
      <w:r w:rsidR="003A10DB" w:rsidRPr="00A216A3">
        <w:rPr>
          <w:rFonts w:ascii="Times New Roman" w:hAnsi="Times New Roman"/>
          <w:sz w:val="24"/>
          <w:szCs w:val="24"/>
        </w:rPr>
        <w:t xml:space="preserve"> </w:t>
      </w:r>
      <w:proofErr w:type="gramStart"/>
      <w:r w:rsidR="00FD3A44">
        <w:rPr>
          <w:rFonts w:ascii="Times New Roman" w:hAnsi="Times New Roman"/>
          <w:sz w:val="24"/>
          <w:szCs w:val="24"/>
        </w:rPr>
        <w:t>In  Figure</w:t>
      </w:r>
      <w:r w:rsidR="002D2C2C">
        <w:rPr>
          <w:rFonts w:ascii="Times New Roman" w:hAnsi="Times New Roman"/>
          <w:sz w:val="24"/>
          <w:szCs w:val="24"/>
        </w:rPr>
        <w:t>s</w:t>
      </w:r>
      <w:proofErr w:type="gramEnd"/>
      <w:r w:rsidR="00FD3A44">
        <w:rPr>
          <w:rFonts w:ascii="Times New Roman" w:hAnsi="Times New Roman"/>
          <w:sz w:val="24"/>
          <w:szCs w:val="24"/>
        </w:rPr>
        <w:t xml:space="preserve"> S</w:t>
      </w:r>
      <w:r w:rsidR="00A666E8">
        <w:rPr>
          <w:rFonts w:ascii="Times New Roman" w:hAnsi="Times New Roman"/>
          <w:sz w:val="24"/>
          <w:szCs w:val="24"/>
        </w:rPr>
        <w:t>3</w:t>
      </w:r>
      <w:r w:rsidR="005B6DD3">
        <w:rPr>
          <w:rFonts w:ascii="Times New Roman" w:hAnsi="Times New Roman"/>
          <w:sz w:val="24"/>
          <w:szCs w:val="24"/>
        </w:rPr>
        <w:t>a and S</w:t>
      </w:r>
      <w:r w:rsidR="00A666E8">
        <w:rPr>
          <w:rFonts w:ascii="Times New Roman" w:hAnsi="Times New Roman"/>
          <w:sz w:val="24"/>
          <w:szCs w:val="24"/>
        </w:rPr>
        <w:t>3</w:t>
      </w:r>
      <w:r w:rsidR="005B6DD3">
        <w:rPr>
          <w:rFonts w:ascii="Times New Roman" w:hAnsi="Times New Roman"/>
          <w:sz w:val="24"/>
          <w:szCs w:val="24"/>
        </w:rPr>
        <w:t>b</w:t>
      </w:r>
      <w:r w:rsidR="00FD3A44">
        <w:rPr>
          <w:rFonts w:ascii="Times New Roman" w:hAnsi="Times New Roman"/>
          <w:sz w:val="24"/>
          <w:szCs w:val="24"/>
        </w:rPr>
        <w:t>, we plotted ozone relative difference and ozone mean absolute difference over Hyderabad along with tropopause parameters</w:t>
      </w:r>
      <w:r w:rsidR="005B6DD3">
        <w:rPr>
          <w:rFonts w:ascii="Times New Roman" w:hAnsi="Times New Roman"/>
          <w:sz w:val="24"/>
          <w:szCs w:val="24"/>
        </w:rPr>
        <w:t>, respectiv</w:t>
      </w:r>
      <w:r w:rsidR="002D2C2C">
        <w:rPr>
          <w:rFonts w:ascii="Times New Roman" w:hAnsi="Times New Roman"/>
          <w:sz w:val="24"/>
          <w:szCs w:val="24"/>
        </w:rPr>
        <w:t>el</w:t>
      </w:r>
      <w:r w:rsidR="005B6DD3">
        <w:rPr>
          <w:rFonts w:ascii="Times New Roman" w:hAnsi="Times New Roman"/>
          <w:sz w:val="24"/>
          <w:szCs w:val="24"/>
        </w:rPr>
        <w:t>y</w:t>
      </w:r>
      <w:r w:rsidR="00FD3A44">
        <w:rPr>
          <w:rFonts w:ascii="Times New Roman" w:hAnsi="Times New Roman"/>
          <w:sz w:val="24"/>
          <w:szCs w:val="24"/>
        </w:rPr>
        <w:t>.</w:t>
      </w:r>
      <w:r w:rsidR="002D2C2C">
        <w:rPr>
          <w:rFonts w:ascii="Times New Roman" w:hAnsi="Times New Roman"/>
          <w:sz w:val="24"/>
          <w:szCs w:val="24"/>
        </w:rPr>
        <w:t xml:space="preserve"> </w:t>
      </w:r>
      <w:r w:rsidR="00FD3A44">
        <w:rPr>
          <w:rFonts w:ascii="Times New Roman" w:hAnsi="Times New Roman"/>
          <w:sz w:val="24"/>
          <w:szCs w:val="24"/>
        </w:rPr>
        <w:t xml:space="preserve">The ozone relative difference is mostly </w:t>
      </w:r>
      <w:r w:rsidR="00BA5BA7">
        <w:rPr>
          <w:rFonts w:ascii="Times New Roman" w:hAnsi="Times New Roman"/>
          <w:sz w:val="24"/>
          <w:szCs w:val="24"/>
        </w:rPr>
        <w:t>less than</w:t>
      </w:r>
      <w:r w:rsidR="00FD3A44">
        <w:rPr>
          <w:rFonts w:ascii="Times New Roman" w:hAnsi="Times New Roman"/>
          <w:sz w:val="24"/>
          <w:szCs w:val="24"/>
        </w:rPr>
        <w:t xml:space="preserve"> 20 ppbv below COH</w:t>
      </w:r>
      <w:r w:rsidR="00846C9C">
        <w:rPr>
          <w:rFonts w:ascii="Times New Roman" w:hAnsi="Times New Roman"/>
          <w:sz w:val="24"/>
          <w:szCs w:val="24"/>
        </w:rPr>
        <w:t xml:space="preserve"> and it</w:t>
      </w:r>
      <w:r w:rsidR="00FD3A44">
        <w:rPr>
          <w:rFonts w:ascii="Times New Roman" w:hAnsi="Times New Roman"/>
          <w:sz w:val="24"/>
          <w:szCs w:val="24"/>
        </w:rPr>
        <w:t xml:space="preserve"> gradually increase</w:t>
      </w:r>
      <w:r w:rsidR="002D2C2C">
        <w:rPr>
          <w:rFonts w:ascii="Times New Roman" w:hAnsi="Times New Roman"/>
          <w:sz w:val="24"/>
          <w:szCs w:val="24"/>
        </w:rPr>
        <w:t>s</w:t>
      </w:r>
      <w:r w:rsidR="00FD3A44">
        <w:rPr>
          <w:rFonts w:ascii="Times New Roman" w:hAnsi="Times New Roman"/>
          <w:sz w:val="24"/>
          <w:szCs w:val="24"/>
        </w:rPr>
        <w:t xml:space="preserve"> from COH to </w:t>
      </w:r>
      <w:proofErr w:type="spellStart"/>
      <w:r w:rsidR="005B6DD3">
        <w:rPr>
          <w:rFonts w:ascii="Times New Roman" w:hAnsi="Times New Roman"/>
          <w:sz w:val="24"/>
          <w:szCs w:val="24"/>
        </w:rPr>
        <w:t>LmaxS</w:t>
      </w:r>
      <w:proofErr w:type="spellEnd"/>
      <w:r w:rsidR="005B6DD3">
        <w:rPr>
          <w:rFonts w:ascii="Times New Roman" w:hAnsi="Times New Roman"/>
          <w:sz w:val="24"/>
          <w:szCs w:val="24"/>
        </w:rPr>
        <w:t xml:space="preserve"> and beyond. </w:t>
      </w:r>
      <w:r w:rsidR="00012CF5">
        <w:rPr>
          <w:rFonts w:ascii="Times New Roman" w:hAnsi="Times New Roman"/>
          <w:sz w:val="24"/>
          <w:szCs w:val="24"/>
        </w:rPr>
        <w:t xml:space="preserve">Variation in ozone mixing ratio near the tropopause and </w:t>
      </w:r>
      <w:proofErr w:type="spellStart"/>
      <w:r w:rsidR="00012CF5">
        <w:rPr>
          <w:rFonts w:ascii="Times New Roman" w:hAnsi="Times New Roman"/>
          <w:sz w:val="24"/>
          <w:szCs w:val="24"/>
        </w:rPr>
        <w:t>LamxS</w:t>
      </w:r>
      <w:proofErr w:type="spellEnd"/>
      <w:r w:rsidR="00012CF5">
        <w:rPr>
          <w:rFonts w:ascii="Times New Roman" w:hAnsi="Times New Roman"/>
          <w:sz w:val="24"/>
          <w:szCs w:val="24"/>
        </w:rPr>
        <w:t xml:space="preserve"> is clearly depicted in the mean ozone absolute difference than in the ozone relative difference prof</w:t>
      </w:r>
      <w:r w:rsidR="002D2C2C">
        <w:rPr>
          <w:rFonts w:ascii="Times New Roman" w:hAnsi="Times New Roman"/>
          <w:sz w:val="24"/>
          <w:szCs w:val="24"/>
        </w:rPr>
        <w:t>i</w:t>
      </w:r>
      <w:r w:rsidR="00012CF5">
        <w:rPr>
          <w:rFonts w:ascii="Times New Roman" w:hAnsi="Times New Roman"/>
          <w:sz w:val="24"/>
          <w:szCs w:val="24"/>
        </w:rPr>
        <w:t xml:space="preserve">les. </w:t>
      </w:r>
      <w:r w:rsidR="002D2C2C">
        <w:rPr>
          <w:rFonts w:ascii="Times New Roman" w:hAnsi="Times New Roman"/>
          <w:sz w:val="24"/>
          <w:szCs w:val="24"/>
        </w:rPr>
        <w:t>The h</w:t>
      </w:r>
      <w:r w:rsidR="00452107">
        <w:rPr>
          <w:rFonts w:ascii="Times New Roman" w:hAnsi="Times New Roman"/>
          <w:sz w:val="24"/>
          <w:szCs w:val="24"/>
        </w:rPr>
        <w:t xml:space="preserve">igher gradient in mean ozone absolute difference </w:t>
      </w:r>
      <w:r w:rsidR="002D2C2C">
        <w:rPr>
          <w:rFonts w:ascii="Times New Roman" w:hAnsi="Times New Roman"/>
          <w:sz w:val="24"/>
          <w:szCs w:val="24"/>
        </w:rPr>
        <w:t>coincides</w:t>
      </w:r>
      <w:r w:rsidR="00452107">
        <w:rPr>
          <w:rFonts w:ascii="Times New Roman" w:hAnsi="Times New Roman"/>
          <w:sz w:val="24"/>
          <w:szCs w:val="24"/>
        </w:rPr>
        <w:t xml:space="preserve"> with the COH, LRH/CPH and </w:t>
      </w:r>
      <w:proofErr w:type="spellStart"/>
      <w:r w:rsidR="00452107">
        <w:rPr>
          <w:rFonts w:ascii="Times New Roman" w:hAnsi="Times New Roman"/>
          <w:sz w:val="24"/>
          <w:szCs w:val="24"/>
        </w:rPr>
        <w:t>LmaxS</w:t>
      </w:r>
      <w:proofErr w:type="spellEnd"/>
      <w:r w:rsidR="002E3314">
        <w:rPr>
          <w:rFonts w:ascii="Times New Roman" w:hAnsi="Times New Roman"/>
          <w:sz w:val="24"/>
          <w:szCs w:val="24"/>
        </w:rPr>
        <w:t xml:space="preserve"> (within the standard deviat</w:t>
      </w:r>
      <w:r w:rsidR="002D2C2C">
        <w:rPr>
          <w:rFonts w:ascii="Times New Roman" w:hAnsi="Times New Roman"/>
          <w:sz w:val="24"/>
          <w:szCs w:val="24"/>
        </w:rPr>
        <w:t>ions</w:t>
      </w:r>
      <w:r w:rsidR="002E3314">
        <w:rPr>
          <w:rFonts w:ascii="Times New Roman" w:hAnsi="Times New Roman"/>
          <w:sz w:val="24"/>
          <w:szCs w:val="24"/>
        </w:rPr>
        <w:t>)</w:t>
      </w:r>
      <w:r w:rsidR="00452107">
        <w:rPr>
          <w:rFonts w:ascii="Times New Roman" w:hAnsi="Times New Roman"/>
          <w:sz w:val="24"/>
          <w:szCs w:val="24"/>
        </w:rPr>
        <w:t xml:space="preserve">. </w:t>
      </w:r>
      <w:r w:rsidR="00D71450" w:rsidRPr="00A216A3">
        <w:rPr>
          <w:rFonts w:ascii="Times New Roman" w:hAnsi="Times New Roman"/>
          <w:sz w:val="24"/>
          <w:szCs w:val="24"/>
        </w:rPr>
        <w:t>High altitude clouds were being detected by COBALD sonde during the BATAL campaign.</w:t>
      </w:r>
      <w:r w:rsidR="00184FB7" w:rsidRPr="00A216A3">
        <w:rPr>
          <w:rFonts w:ascii="Times New Roman" w:hAnsi="Times New Roman"/>
          <w:sz w:val="24"/>
          <w:szCs w:val="24"/>
        </w:rPr>
        <w:t xml:space="preserve"> Convection frequently reach</w:t>
      </w:r>
      <w:r w:rsidR="006A51F5" w:rsidRPr="00A216A3">
        <w:rPr>
          <w:rFonts w:ascii="Times New Roman" w:hAnsi="Times New Roman"/>
          <w:sz w:val="24"/>
          <w:szCs w:val="24"/>
        </w:rPr>
        <w:t>es</w:t>
      </w:r>
      <w:r w:rsidR="00184FB7" w:rsidRPr="00A216A3">
        <w:rPr>
          <w:rFonts w:ascii="Times New Roman" w:hAnsi="Times New Roman"/>
          <w:sz w:val="24"/>
          <w:szCs w:val="24"/>
        </w:rPr>
        <w:t xml:space="preserve"> the tropopause height during the Asian Summer Monsoon (ASM)</w:t>
      </w:r>
      <w:r w:rsidR="005237E5" w:rsidRPr="00A216A3">
        <w:rPr>
          <w:rFonts w:ascii="Times New Roman" w:hAnsi="Times New Roman"/>
          <w:sz w:val="24"/>
          <w:szCs w:val="24"/>
        </w:rPr>
        <w:t xml:space="preserve"> (Basha et al., 2021)</w:t>
      </w:r>
      <w:r w:rsidR="00184FB7" w:rsidRPr="00A216A3">
        <w:rPr>
          <w:rFonts w:ascii="Times New Roman" w:hAnsi="Times New Roman"/>
          <w:sz w:val="24"/>
          <w:szCs w:val="24"/>
        </w:rPr>
        <w:t xml:space="preserve">, </w:t>
      </w:r>
      <w:r w:rsidR="0007225C" w:rsidRPr="00A216A3">
        <w:rPr>
          <w:rFonts w:ascii="Times New Roman" w:hAnsi="Times New Roman"/>
          <w:sz w:val="24"/>
          <w:szCs w:val="24"/>
        </w:rPr>
        <w:t>not necessarily</w:t>
      </w:r>
      <w:r w:rsidR="00184FB7" w:rsidRPr="00A216A3">
        <w:rPr>
          <w:rFonts w:ascii="Times New Roman" w:hAnsi="Times New Roman"/>
          <w:sz w:val="24"/>
          <w:szCs w:val="24"/>
        </w:rPr>
        <w:t xml:space="preserve"> penetrating the tropopause</w:t>
      </w:r>
      <w:r w:rsidR="000F68E1" w:rsidRPr="00A216A3">
        <w:rPr>
          <w:rFonts w:ascii="Times New Roman" w:hAnsi="Times New Roman"/>
          <w:sz w:val="24"/>
          <w:szCs w:val="24"/>
        </w:rPr>
        <w:t>, however</w:t>
      </w:r>
      <w:r w:rsidR="00184FB7" w:rsidRPr="00A216A3">
        <w:rPr>
          <w:rFonts w:ascii="Times New Roman" w:hAnsi="Times New Roman"/>
          <w:sz w:val="24"/>
          <w:szCs w:val="24"/>
        </w:rPr>
        <w:t>.</w:t>
      </w:r>
      <w:r w:rsidR="00F247D4" w:rsidRPr="00A216A3">
        <w:rPr>
          <w:rFonts w:ascii="Times New Roman" w:hAnsi="Times New Roman"/>
          <w:sz w:val="24"/>
          <w:szCs w:val="24"/>
        </w:rPr>
        <w:t xml:space="preserve"> The overshooting clouds can hydrate the lower stratosphere by injecting ice crystals directly into the lower stratosphere</w:t>
      </w:r>
      <w:r w:rsidR="00E51602">
        <w:rPr>
          <w:rFonts w:ascii="Times New Roman" w:hAnsi="Times New Roman"/>
          <w:sz w:val="24"/>
          <w:szCs w:val="24"/>
        </w:rPr>
        <w:t xml:space="preserve"> (~ 420 K)</w:t>
      </w:r>
      <w:r w:rsidR="00E64FF6" w:rsidRPr="00A216A3">
        <w:rPr>
          <w:rFonts w:ascii="Times New Roman" w:hAnsi="Times New Roman"/>
          <w:sz w:val="24"/>
          <w:szCs w:val="24"/>
        </w:rPr>
        <w:t xml:space="preserve"> (</w:t>
      </w:r>
      <w:proofErr w:type="spellStart"/>
      <w:r w:rsidR="00E64FF6" w:rsidRPr="00A216A3">
        <w:rPr>
          <w:rFonts w:ascii="Times New Roman" w:hAnsi="Times New Roman"/>
          <w:sz w:val="24"/>
          <w:szCs w:val="24"/>
        </w:rPr>
        <w:t>Cor</w:t>
      </w:r>
      <w:r w:rsidR="002C0FB2" w:rsidRPr="00A216A3">
        <w:rPr>
          <w:rFonts w:ascii="Times New Roman" w:hAnsi="Times New Roman"/>
          <w:sz w:val="24"/>
          <w:szCs w:val="24"/>
        </w:rPr>
        <w:t>ti</w:t>
      </w:r>
      <w:proofErr w:type="spellEnd"/>
      <w:r w:rsidR="002C0FB2" w:rsidRPr="00A216A3">
        <w:rPr>
          <w:rFonts w:ascii="Times New Roman" w:hAnsi="Times New Roman"/>
          <w:sz w:val="24"/>
          <w:szCs w:val="24"/>
        </w:rPr>
        <w:t xml:space="preserve"> et al., 2008)</w:t>
      </w:r>
      <w:r w:rsidR="00F247D4" w:rsidRPr="00A216A3">
        <w:rPr>
          <w:rFonts w:ascii="Times New Roman" w:hAnsi="Times New Roman"/>
          <w:sz w:val="24"/>
          <w:szCs w:val="24"/>
        </w:rPr>
        <w:t xml:space="preserve">. </w:t>
      </w:r>
      <w:r w:rsidR="001433E8" w:rsidRPr="00A216A3">
        <w:rPr>
          <w:rFonts w:ascii="Times New Roman" w:hAnsi="Times New Roman"/>
          <w:sz w:val="24"/>
          <w:szCs w:val="24"/>
        </w:rPr>
        <w:t xml:space="preserve">Our </w:t>
      </w:r>
      <w:r w:rsidR="00CE380A" w:rsidRPr="00A216A3">
        <w:rPr>
          <w:rFonts w:ascii="Times New Roman" w:hAnsi="Times New Roman"/>
          <w:sz w:val="24"/>
          <w:szCs w:val="24"/>
        </w:rPr>
        <w:t>observation on</w:t>
      </w:r>
      <w:r w:rsidR="002515B1" w:rsidRPr="00A216A3">
        <w:rPr>
          <w:rFonts w:ascii="Times New Roman" w:hAnsi="Times New Roman"/>
          <w:sz w:val="24"/>
          <w:szCs w:val="24"/>
        </w:rPr>
        <w:t xml:space="preserve"> </w:t>
      </w:r>
      <w:r w:rsidR="001433E8" w:rsidRPr="00A216A3">
        <w:rPr>
          <w:rFonts w:ascii="Times New Roman" w:hAnsi="Times New Roman"/>
          <w:sz w:val="24"/>
          <w:szCs w:val="24"/>
        </w:rPr>
        <w:t>17 August 2018, 19:40 UTC using COBALD</w:t>
      </w:r>
      <w:r w:rsidR="006526F4" w:rsidRPr="00A216A3">
        <w:rPr>
          <w:rFonts w:ascii="Times New Roman" w:hAnsi="Times New Roman"/>
          <w:sz w:val="24"/>
          <w:szCs w:val="24"/>
        </w:rPr>
        <w:t xml:space="preserve"> and</w:t>
      </w:r>
      <w:r w:rsidR="001433E8" w:rsidRPr="00A216A3">
        <w:rPr>
          <w:rFonts w:ascii="Times New Roman" w:hAnsi="Times New Roman"/>
          <w:sz w:val="24"/>
          <w:szCs w:val="24"/>
        </w:rPr>
        <w:t xml:space="preserve"> CFH </w:t>
      </w:r>
      <w:r w:rsidR="00B37899" w:rsidRPr="00A216A3">
        <w:rPr>
          <w:rFonts w:ascii="Times New Roman" w:hAnsi="Times New Roman"/>
          <w:sz w:val="24"/>
          <w:szCs w:val="24"/>
        </w:rPr>
        <w:t xml:space="preserve">sondes </w:t>
      </w:r>
      <w:r w:rsidR="001433E8" w:rsidRPr="00A216A3">
        <w:rPr>
          <w:rFonts w:ascii="Times New Roman" w:hAnsi="Times New Roman"/>
          <w:sz w:val="24"/>
          <w:szCs w:val="24"/>
        </w:rPr>
        <w:t xml:space="preserve">detected an overshooting cloud with cloud top </w:t>
      </w:r>
      <w:r w:rsidR="00000633">
        <w:rPr>
          <w:rFonts w:ascii="Times New Roman" w:hAnsi="Times New Roman"/>
          <w:sz w:val="24"/>
          <w:szCs w:val="24"/>
        </w:rPr>
        <w:t xml:space="preserve">(~385.22 K) </w:t>
      </w:r>
      <w:r w:rsidR="001433E8" w:rsidRPr="00A216A3">
        <w:rPr>
          <w:rFonts w:ascii="Times New Roman" w:hAnsi="Times New Roman"/>
          <w:sz w:val="24"/>
          <w:szCs w:val="24"/>
        </w:rPr>
        <w:t>above CPH</w:t>
      </w:r>
      <w:r w:rsidR="00000633">
        <w:rPr>
          <w:rFonts w:ascii="Times New Roman" w:hAnsi="Times New Roman"/>
          <w:sz w:val="24"/>
          <w:szCs w:val="24"/>
        </w:rPr>
        <w:t xml:space="preserve"> (~374.64 K)</w:t>
      </w:r>
      <w:r w:rsidR="006526F4" w:rsidRPr="00A216A3">
        <w:rPr>
          <w:rFonts w:ascii="Times New Roman" w:hAnsi="Times New Roman"/>
          <w:sz w:val="24"/>
          <w:szCs w:val="24"/>
        </w:rPr>
        <w:t xml:space="preserve"> </w:t>
      </w:r>
      <w:r w:rsidR="00CE380A" w:rsidRPr="00A216A3">
        <w:rPr>
          <w:rFonts w:ascii="Times New Roman" w:hAnsi="Times New Roman"/>
          <w:sz w:val="24"/>
          <w:szCs w:val="24"/>
        </w:rPr>
        <w:t xml:space="preserve">and shown in </w:t>
      </w:r>
      <w:r w:rsidR="00FA52D9" w:rsidRPr="00A216A3">
        <w:rPr>
          <w:rFonts w:ascii="Times New Roman" w:hAnsi="Times New Roman"/>
          <w:sz w:val="24"/>
          <w:szCs w:val="24"/>
        </w:rPr>
        <w:t>F</w:t>
      </w:r>
      <w:r w:rsidR="00CE380A" w:rsidRPr="00A216A3">
        <w:rPr>
          <w:rFonts w:ascii="Times New Roman" w:hAnsi="Times New Roman"/>
          <w:sz w:val="24"/>
          <w:szCs w:val="24"/>
        </w:rPr>
        <w:t xml:space="preserve">igure </w:t>
      </w:r>
      <w:r w:rsidR="00A666E8">
        <w:rPr>
          <w:rFonts w:ascii="Times New Roman" w:hAnsi="Times New Roman"/>
          <w:sz w:val="24"/>
          <w:szCs w:val="24"/>
        </w:rPr>
        <w:t>5</w:t>
      </w:r>
      <w:r w:rsidR="00FA52D9" w:rsidRPr="00A216A3">
        <w:rPr>
          <w:rFonts w:ascii="Times New Roman" w:hAnsi="Times New Roman"/>
          <w:sz w:val="24"/>
          <w:szCs w:val="24"/>
        </w:rPr>
        <w:t>(</w:t>
      </w:r>
      <w:r w:rsidR="00847B79" w:rsidRPr="00A216A3">
        <w:rPr>
          <w:rFonts w:ascii="Times New Roman" w:hAnsi="Times New Roman"/>
          <w:sz w:val="24"/>
          <w:szCs w:val="24"/>
        </w:rPr>
        <w:t>c</w:t>
      </w:r>
      <w:r w:rsidR="00BE2438" w:rsidRPr="00A216A3">
        <w:rPr>
          <w:rFonts w:ascii="Times New Roman" w:hAnsi="Times New Roman"/>
          <w:sz w:val="24"/>
          <w:szCs w:val="24"/>
        </w:rPr>
        <w:t>)</w:t>
      </w:r>
      <w:r w:rsidR="001433E8" w:rsidRPr="00A216A3">
        <w:rPr>
          <w:rFonts w:ascii="Times New Roman" w:hAnsi="Times New Roman"/>
          <w:sz w:val="24"/>
          <w:szCs w:val="24"/>
        </w:rPr>
        <w:t xml:space="preserve">. </w:t>
      </w:r>
      <w:r w:rsidR="00CE380A" w:rsidRPr="00A216A3">
        <w:rPr>
          <w:rFonts w:ascii="Times New Roman" w:hAnsi="Times New Roman"/>
          <w:sz w:val="24"/>
          <w:szCs w:val="24"/>
        </w:rPr>
        <w:t>The BSR</w:t>
      </w:r>
      <w:r w:rsidR="00CE380A" w:rsidRPr="00A216A3">
        <w:rPr>
          <w:rFonts w:ascii="Times New Roman" w:hAnsi="Times New Roman"/>
          <w:sz w:val="24"/>
          <w:szCs w:val="24"/>
          <w:vertAlign w:val="subscript"/>
        </w:rPr>
        <w:t>455</w:t>
      </w:r>
      <w:r w:rsidR="00CE380A" w:rsidRPr="00A216A3">
        <w:rPr>
          <w:rFonts w:ascii="Times New Roman" w:hAnsi="Times New Roman"/>
          <w:sz w:val="24"/>
          <w:szCs w:val="24"/>
        </w:rPr>
        <w:t xml:space="preserve"> </w:t>
      </w:r>
      <w:r w:rsidR="003E654C" w:rsidRPr="00A216A3">
        <w:rPr>
          <w:rFonts w:ascii="Times New Roman" w:hAnsi="Times New Roman"/>
          <w:sz w:val="24"/>
          <w:szCs w:val="24"/>
        </w:rPr>
        <w:t xml:space="preserve">(&gt;1.12) </w:t>
      </w:r>
      <w:r w:rsidR="00CE380A" w:rsidRPr="00A216A3">
        <w:rPr>
          <w:rFonts w:ascii="Times New Roman" w:hAnsi="Times New Roman"/>
          <w:sz w:val="24"/>
          <w:szCs w:val="24"/>
        </w:rPr>
        <w:t xml:space="preserve">and </w:t>
      </w:r>
      <w:proofErr w:type="spellStart"/>
      <w:r w:rsidR="00CE380A" w:rsidRPr="00A216A3">
        <w:rPr>
          <w:rFonts w:ascii="Times New Roman" w:hAnsi="Times New Roman"/>
          <w:sz w:val="24"/>
          <w:szCs w:val="24"/>
        </w:rPr>
        <w:t>RH</w:t>
      </w:r>
      <w:r w:rsidR="00CE380A" w:rsidRPr="00A216A3">
        <w:rPr>
          <w:rFonts w:ascii="Times New Roman" w:hAnsi="Times New Roman"/>
          <w:sz w:val="24"/>
          <w:szCs w:val="24"/>
          <w:vertAlign w:val="subscript"/>
        </w:rPr>
        <w:t>ice</w:t>
      </w:r>
      <w:proofErr w:type="spellEnd"/>
      <w:r w:rsidR="00CE380A" w:rsidRPr="00A216A3">
        <w:rPr>
          <w:rFonts w:ascii="Times New Roman" w:hAnsi="Times New Roman"/>
          <w:sz w:val="24"/>
          <w:szCs w:val="24"/>
        </w:rPr>
        <w:t xml:space="preserve"> </w:t>
      </w:r>
      <w:r w:rsidR="003E654C" w:rsidRPr="00A216A3">
        <w:rPr>
          <w:rFonts w:ascii="Times New Roman" w:hAnsi="Times New Roman"/>
          <w:sz w:val="24"/>
          <w:szCs w:val="24"/>
        </w:rPr>
        <w:t>(</w:t>
      </w:r>
      <w:r w:rsidR="00BB2645" w:rsidRPr="00A216A3">
        <w:rPr>
          <w:rFonts w:ascii="Times New Roman" w:hAnsi="Times New Roman"/>
          <w:sz w:val="24"/>
          <w:szCs w:val="24"/>
        </w:rPr>
        <w:t xml:space="preserve">&gt;78 </w:t>
      </w:r>
      <w:r w:rsidR="003E654C" w:rsidRPr="00A216A3">
        <w:rPr>
          <w:rFonts w:ascii="Times New Roman" w:hAnsi="Times New Roman"/>
          <w:sz w:val="24"/>
          <w:szCs w:val="24"/>
        </w:rPr>
        <w:t>%</w:t>
      </w:r>
      <w:r w:rsidR="00BB2645" w:rsidRPr="00A216A3">
        <w:rPr>
          <w:rFonts w:ascii="Times New Roman" w:hAnsi="Times New Roman"/>
          <w:sz w:val="24"/>
          <w:szCs w:val="24"/>
        </w:rPr>
        <w:t xml:space="preserve">, </w:t>
      </w:r>
      <w:r w:rsidR="00403A1E" w:rsidRPr="00A216A3">
        <w:rPr>
          <w:rFonts w:ascii="Times New Roman" w:hAnsi="Times New Roman"/>
          <w:sz w:val="24"/>
          <w:szCs w:val="24"/>
        </w:rPr>
        <w:t>&gt;</w:t>
      </w:r>
      <w:r w:rsidR="00BB2645" w:rsidRPr="00A216A3">
        <w:rPr>
          <w:rFonts w:ascii="Times New Roman" w:hAnsi="Times New Roman"/>
          <w:sz w:val="24"/>
          <w:szCs w:val="24"/>
        </w:rPr>
        <w:t xml:space="preserve"> 12 km</w:t>
      </w:r>
      <w:r w:rsidR="003E654C" w:rsidRPr="00A216A3">
        <w:rPr>
          <w:rFonts w:ascii="Times New Roman" w:hAnsi="Times New Roman"/>
          <w:sz w:val="24"/>
          <w:szCs w:val="24"/>
        </w:rPr>
        <w:t xml:space="preserve">) </w:t>
      </w:r>
      <w:r w:rsidR="00BB2645" w:rsidRPr="00A216A3">
        <w:rPr>
          <w:rFonts w:ascii="Times New Roman" w:hAnsi="Times New Roman"/>
          <w:sz w:val="24"/>
          <w:szCs w:val="24"/>
        </w:rPr>
        <w:t>(Narendra et al., 2018</w:t>
      </w:r>
      <w:r w:rsidR="00403A1E" w:rsidRPr="00A216A3">
        <w:rPr>
          <w:rFonts w:ascii="Times New Roman" w:hAnsi="Times New Roman"/>
          <w:sz w:val="24"/>
          <w:szCs w:val="24"/>
        </w:rPr>
        <w:t>, Renju et al., 2021</w:t>
      </w:r>
      <w:r w:rsidR="00BB2645" w:rsidRPr="00A216A3">
        <w:rPr>
          <w:rFonts w:ascii="Times New Roman" w:hAnsi="Times New Roman"/>
          <w:sz w:val="24"/>
          <w:szCs w:val="24"/>
        </w:rPr>
        <w:t xml:space="preserve">) </w:t>
      </w:r>
      <w:r w:rsidR="00CE380A" w:rsidRPr="00A216A3">
        <w:rPr>
          <w:rFonts w:ascii="Times New Roman" w:hAnsi="Times New Roman"/>
          <w:sz w:val="24"/>
          <w:szCs w:val="24"/>
        </w:rPr>
        <w:t>clearly show a cloud extending from 15.</w:t>
      </w:r>
      <w:r w:rsidR="003E654C" w:rsidRPr="00A216A3">
        <w:rPr>
          <w:rFonts w:ascii="Times New Roman" w:hAnsi="Times New Roman"/>
          <w:sz w:val="24"/>
          <w:szCs w:val="24"/>
        </w:rPr>
        <w:t>5</w:t>
      </w:r>
      <w:r w:rsidR="00CE380A" w:rsidRPr="00A216A3">
        <w:rPr>
          <w:rFonts w:ascii="Times New Roman" w:hAnsi="Times New Roman"/>
          <w:sz w:val="24"/>
          <w:szCs w:val="24"/>
        </w:rPr>
        <w:t xml:space="preserve"> km – 1</w:t>
      </w:r>
      <w:r w:rsidR="003E654C" w:rsidRPr="00A216A3">
        <w:rPr>
          <w:rFonts w:ascii="Times New Roman" w:hAnsi="Times New Roman"/>
          <w:sz w:val="24"/>
          <w:szCs w:val="24"/>
        </w:rPr>
        <w:t>7</w:t>
      </w:r>
      <w:r w:rsidR="00CE380A" w:rsidRPr="00A216A3">
        <w:rPr>
          <w:rFonts w:ascii="Times New Roman" w:hAnsi="Times New Roman"/>
          <w:sz w:val="24"/>
          <w:szCs w:val="24"/>
        </w:rPr>
        <w:t>.</w:t>
      </w:r>
      <w:r w:rsidR="003E654C" w:rsidRPr="00A216A3">
        <w:rPr>
          <w:rFonts w:ascii="Times New Roman" w:hAnsi="Times New Roman"/>
          <w:sz w:val="24"/>
          <w:szCs w:val="24"/>
        </w:rPr>
        <w:t>6</w:t>
      </w:r>
      <w:r w:rsidR="00CE380A" w:rsidRPr="00A216A3">
        <w:rPr>
          <w:rFonts w:ascii="Times New Roman" w:hAnsi="Times New Roman"/>
          <w:sz w:val="24"/>
          <w:szCs w:val="24"/>
        </w:rPr>
        <w:t xml:space="preserve"> km</w:t>
      </w:r>
      <w:r w:rsidR="00000633">
        <w:rPr>
          <w:rFonts w:ascii="Times New Roman" w:hAnsi="Times New Roman"/>
          <w:sz w:val="24"/>
          <w:szCs w:val="24"/>
        </w:rPr>
        <w:t xml:space="preserve"> (~ 364.01 K – 385.22 K)</w:t>
      </w:r>
      <w:r w:rsidR="00CE380A" w:rsidRPr="00A216A3">
        <w:rPr>
          <w:rFonts w:ascii="Times New Roman" w:hAnsi="Times New Roman"/>
          <w:sz w:val="24"/>
          <w:szCs w:val="24"/>
        </w:rPr>
        <w:t xml:space="preserve">. </w:t>
      </w:r>
      <w:r w:rsidR="00CC6818" w:rsidRPr="00A216A3">
        <w:rPr>
          <w:rFonts w:ascii="Times New Roman" w:hAnsi="Times New Roman"/>
          <w:sz w:val="24"/>
          <w:szCs w:val="24"/>
        </w:rPr>
        <w:t>T</w:t>
      </w:r>
      <w:r w:rsidR="00425D29" w:rsidRPr="00A216A3">
        <w:rPr>
          <w:rFonts w:ascii="Times New Roman" w:hAnsi="Times New Roman"/>
          <w:sz w:val="24"/>
          <w:szCs w:val="24"/>
        </w:rPr>
        <w:t xml:space="preserve">he </w:t>
      </w:r>
      <w:r w:rsidR="00E07613" w:rsidRPr="00A216A3">
        <w:rPr>
          <w:rFonts w:ascii="Times New Roman" w:hAnsi="Times New Roman"/>
          <w:sz w:val="24"/>
          <w:szCs w:val="24"/>
        </w:rPr>
        <w:t xml:space="preserve">approximate temperature at which </w:t>
      </w:r>
      <w:r w:rsidR="00425D29" w:rsidRPr="00A216A3">
        <w:rPr>
          <w:rFonts w:ascii="Times New Roman" w:hAnsi="Times New Roman"/>
          <w:sz w:val="24"/>
          <w:szCs w:val="24"/>
        </w:rPr>
        <w:t xml:space="preserve">all the liquid </w:t>
      </w:r>
      <w:r w:rsidR="00425D29" w:rsidRPr="00A216A3">
        <w:rPr>
          <w:rFonts w:ascii="Times New Roman" w:hAnsi="Times New Roman"/>
          <w:sz w:val="24"/>
          <w:szCs w:val="24"/>
        </w:rPr>
        <w:lastRenderedPageBreak/>
        <w:t xml:space="preserve">water will spontaneously </w:t>
      </w:r>
      <w:r w:rsidR="00E07613" w:rsidRPr="00A216A3">
        <w:rPr>
          <w:rFonts w:ascii="Times New Roman" w:hAnsi="Times New Roman"/>
          <w:sz w:val="24"/>
          <w:szCs w:val="24"/>
        </w:rPr>
        <w:t>condense into ice crystals</w:t>
      </w:r>
      <w:r w:rsidR="00CC6818" w:rsidRPr="00A216A3">
        <w:rPr>
          <w:rFonts w:ascii="Times New Roman" w:hAnsi="Times New Roman"/>
          <w:sz w:val="24"/>
          <w:szCs w:val="24"/>
        </w:rPr>
        <w:t xml:space="preserve"> is -40</w:t>
      </w:r>
      <w:r w:rsidR="00CC6818" w:rsidRPr="00A216A3">
        <w:rPr>
          <w:rFonts w:ascii="Times New Roman" w:hAnsi="Times New Roman"/>
          <w:sz w:val="24"/>
          <w:szCs w:val="24"/>
          <w:vertAlign w:val="superscript"/>
        </w:rPr>
        <w:t xml:space="preserve">o </w:t>
      </w:r>
      <w:r w:rsidR="00CC6818" w:rsidRPr="00A216A3">
        <w:rPr>
          <w:rFonts w:ascii="Times New Roman" w:hAnsi="Times New Roman"/>
          <w:sz w:val="24"/>
          <w:szCs w:val="24"/>
        </w:rPr>
        <w:t xml:space="preserve">C </w:t>
      </w:r>
      <w:r w:rsidR="00E07613" w:rsidRPr="00A216A3">
        <w:rPr>
          <w:rFonts w:ascii="Times New Roman" w:hAnsi="Times New Roman"/>
          <w:sz w:val="24"/>
          <w:szCs w:val="24"/>
        </w:rPr>
        <w:t>(</w:t>
      </w:r>
      <w:proofErr w:type="spellStart"/>
      <w:r w:rsidR="00E07613" w:rsidRPr="00A216A3">
        <w:rPr>
          <w:rFonts w:ascii="Times New Roman" w:hAnsi="Times New Roman"/>
          <w:sz w:val="24"/>
          <w:szCs w:val="24"/>
        </w:rPr>
        <w:t>Pruppacher</w:t>
      </w:r>
      <w:proofErr w:type="spellEnd"/>
      <w:r w:rsidR="00E07613" w:rsidRPr="00A216A3">
        <w:rPr>
          <w:rFonts w:ascii="Times New Roman" w:hAnsi="Times New Roman"/>
          <w:sz w:val="24"/>
          <w:szCs w:val="24"/>
        </w:rPr>
        <w:t xml:space="preserve"> and </w:t>
      </w:r>
      <w:proofErr w:type="spellStart"/>
      <w:r w:rsidR="00E07613" w:rsidRPr="00A216A3">
        <w:rPr>
          <w:rFonts w:ascii="Times New Roman" w:hAnsi="Times New Roman"/>
          <w:sz w:val="24"/>
          <w:szCs w:val="24"/>
        </w:rPr>
        <w:t>Klett</w:t>
      </w:r>
      <w:proofErr w:type="spellEnd"/>
      <w:r w:rsidR="00E07613" w:rsidRPr="00A216A3">
        <w:rPr>
          <w:rFonts w:ascii="Times New Roman" w:hAnsi="Times New Roman"/>
          <w:sz w:val="24"/>
          <w:szCs w:val="24"/>
        </w:rPr>
        <w:t>, 1978</w:t>
      </w:r>
      <w:r w:rsidR="005435E1" w:rsidRPr="00A216A3">
        <w:rPr>
          <w:rFonts w:ascii="Times New Roman" w:hAnsi="Times New Roman"/>
          <w:sz w:val="24"/>
          <w:szCs w:val="24"/>
        </w:rPr>
        <w:t>, Koop et al., 2000</w:t>
      </w:r>
      <w:r w:rsidR="00E07613" w:rsidRPr="00A216A3">
        <w:rPr>
          <w:rFonts w:ascii="Times New Roman" w:hAnsi="Times New Roman"/>
          <w:sz w:val="24"/>
          <w:szCs w:val="24"/>
        </w:rPr>
        <w:t>). The observed clouds base was found around 15.5 km with a temperat</w:t>
      </w:r>
      <w:r w:rsidR="002515B1" w:rsidRPr="00A216A3">
        <w:rPr>
          <w:rFonts w:ascii="Times New Roman" w:hAnsi="Times New Roman"/>
          <w:sz w:val="24"/>
          <w:szCs w:val="24"/>
        </w:rPr>
        <w:t>ur</w:t>
      </w:r>
      <w:r w:rsidR="00E07613" w:rsidRPr="00A216A3">
        <w:rPr>
          <w:rFonts w:ascii="Times New Roman" w:hAnsi="Times New Roman"/>
          <w:sz w:val="24"/>
          <w:szCs w:val="24"/>
        </w:rPr>
        <w:t>e of -73.3</w:t>
      </w:r>
      <w:r w:rsidR="00E07613" w:rsidRPr="00A216A3">
        <w:rPr>
          <w:rFonts w:ascii="Times New Roman" w:hAnsi="Times New Roman"/>
          <w:sz w:val="24"/>
          <w:szCs w:val="24"/>
          <w:vertAlign w:val="superscript"/>
        </w:rPr>
        <w:t>o</w:t>
      </w:r>
      <w:r w:rsidR="00E07613" w:rsidRPr="00A216A3">
        <w:rPr>
          <w:rFonts w:ascii="Times New Roman" w:hAnsi="Times New Roman"/>
          <w:sz w:val="24"/>
          <w:szCs w:val="24"/>
        </w:rPr>
        <w:t xml:space="preserve"> C</w:t>
      </w:r>
      <w:r w:rsidR="000D5957" w:rsidRPr="00A216A3">
        <w:rPr>
          <w:rFonts w:ascii="Times New Roman" w:hAnsi="Times New Roman"/>
          <w:sz w:val="24"/>
          <w:szCs w:val="24"/>
        </w:rPr>
        <w:t xml:space="preserve"> and hence it is an ice cloud</w:t>
      </w:r>
      <w:r w:rsidR="00E07613" w:rsidRPr="00A216A3">
        <w:rPr>
          <w:rFonts w:ascii="Times New Roman" w:hAnsi="Times New Roman"/>
          <w:sz w:val="24"/>
          <w:szCs w:val="24"/>
        </w:rPr>
        <w:t xml:space="preserve">. </w:t>
      </w:r>
      <w:r w:rsidR="00CE380A" w:rsidRPr="00A216A3">
        <w:rPr>
          <w:rFonts w:ascii="Times New Roman" w:hAnsi="Times New Roman"/>
          <w:sz w:val="24"/>
          <w:szCs w:val="24"/>
        </w:rPr>
        <w:t>On that day</w:t>
      </w:r>
      <w:r w:rsidR="002D2C2C">
        <w:rPr>
          <w:rFonts w:ascii="Times New Roman" w:hAnsi="Times New Roman"/>
          <w:sz w:val="24"/>
          <w:szCs w:val="24"/>
        </w:rPr>
        <w:t>,</w:t>
      </w:r>
      <w:r w:rsidR="00CE380A" w:rsidRPr="00A216A3">
        <w:rPr>
          <w:rFonts w:ascii="Times New Roman" w:hAnsi="Times New Roman"/>
          <w:sz w:val="24"/>
          <w:szCs w:val="24"/>
        </w:rPr>
        <w:t xml:space="preserve"> the CPH and LRH </w:t>
      </w:r>
      <w:r w:rsidR="005C426B" w:rsidRPr="00A216A3">
        <w:rPr>
          <w:rFonts w:ascii="Times New Roman" w:hAnsi="Times New Roman"/>
          <w:sz w:val="24"/>
          <w:szCs w:val="24"/>
        </w:rPr>
        <w:t xml:space="preserve">were </w:t>
      </w:r>
      <w:r w:rsidR="00CE380A" w:rsidRPr="00A216A3">
        <w:rPr>
          <w:rFonts w:ascii="Times New Roman" w:hAnsi="Times New Roman"/>
          <w:sz w:val="24"/>
          <w:szCs w:val="24"/>
        </w:rPr>
        <w:t xml:space="preserve">found to be at </w:t>
      </w:r>
      <w:r w:rsidR="005C426B" w:rsidRPr="00A216A3">
        <w:rPr>
          <w:rFonts w:ascii="Times New Roman" w:hAnsi="Times New Roman"/>
          <w:sz w:val="24"/>
          <w:szCs w:val="24"/>
        </w:rPr>
        <w:t xml:space="preserve">the </w:t>
      </w:r>
      <w:r w:rsidR="00CE380A" w:rsidRPr="00A216A3">
        <w:rPr>
          <w:rFonts w:ascii="Times New Roman" w:hAnsi="Times New Roman"/>
          <w:sz w:val="24"/>
          <w:szCs w:val="24"/>
        </w:rPr>
        <w:t>same altitude, ~ 17.2 km</w:t>
      </w:r>
      <w:r w:rsidR="00612224" w:rsidRPr="00A216A3">
        <w:rPr>
          <w:rFonts w:ascii="Times New Roman" w:hAnsi="Times New Roman"/>
          <w:sz w:val="24"/>
          <w:szCs w:val="24"/>
        </w:rPr>
        <w:t xml:space="preserve"> with a minimum water vapor mixing ratio of ~3.40 ppmv</w:t>
      </w:r>
      <w:r w:rsidR="00CE380A" w:rsidRPr="00A216A3">
        <w:rPr>
          <w:rFonts w:ascii="Times New Roman" w:hAnsi="Times New Roman"/>
          <w:sz w:val="24"/>
          <w:szCs w:val="24"/>
        </w:rPr>
        <w:t xml:space="preserve">. </w:t>
      </w:r>
      <w:r w:rsidR="006526F4" w:rsidRPr="00A216A3">
        <w:rPr>
          <w:rFonts w:ascii="Times New Roman" w:hAnsi="Times New Roman"/>
          <w:sz w:val="24"/>
          <w:szCs w:val="24"/>
        </w:rPr>
        <w:t xml:space="preserve">Above cloud top, </w:t>
      </w:r>
      <w:r w:rsidR="00E84D65" w:rsidRPr="00A216A3">
        <w:rPr>
          <w:rFonts w:ascii="Times New Roman" w:hAnsi="Times New Roman"/>
          <w:sz w:val="24"/>
          <w:szCs w:val="24"/>
        </w:rPr>
        <w:t>an</w:t>
      </w:r>
      <w:r w:rsidR="006526F4" w:rsidRPr="00A216A3">
        <w:rPr>
          <w:rFonts w:ascii="Times New Roman" w:hAnsi="Times New Roman"/>
          <w:sz w:val="24"/>
          <w:szCs w:val="24"/>
        </w:rPr>
        <w:t xml:space="preserve"> enhancement in water vapor</w:t>
      </w:r>
      <w:r w:rsidR="00612224" w:rsidRPr="00A216A3">
        <w:rPr>
          <w:rFonts w:ascii="Times New Roman" w:hAnsi="Times New Roman"/>
          <w:sz w:val="24"/>
          <w:szCs w:val="24"/>
        </w:rPr>
        <w:t xml:space="preserve"> with a maximum of ~</w:t>
      </w:r>
      <w:r w:rsidR="006526F4" w:rsidRPr="00A216A3">
        <w:rPr>
          <w:rFonts w:ascii="Times New Roman" w:hAnsi="Times New Roman"/>
          <w:sz w:val="24"/>
          <w:szCs w:val="24"/>
        </w:rPr>
        <w:t>5</w:t>
      </w:r>
      <w:r w:rsidR="00612224" w:rsidRPr="00A216A3">
        <w:rPr>
          <w:rFonts w:ascii="Times New Roman" w:hAnsi="Times New Roman"/>
          <w:sz w:val="24"/>
          <w:szCs w:val="24"/>
        </w:rPr>
        <w:t xml:space="preserve">.68 </w:t>
      </w:r>
      <w:r w:rsidR="006526F4" w:rsidRPr="00A216A3">
        <w:rPr>
          <w:rFonts w:ascii="Times New Roman" w:hAnsi="Times New Roman"/>
          <w:sz w:val="24"/>
          <w:szCs w:val="24"/>
        </w:rPr>
        <w:t>ppmv</w:t>
      </w:r>
      <w:r w:rsidR="002458EF" w:rsidRPr="00A216A3">
        <w:rPr>
          <w:rFonts w:ascii="Times New Roman" w:hAnsi="Times New Roman"/>
          <w:sz w:val="24"/>
          <w:szCs w:val="24"/>
        </w:rPr>
        <w:t xml:space="preserve"> (</w:t>
      </w:r>
      <w:proofErr w:type="spellStart"/>
      <w:r w:rsidR="006526F4" w:rsidRPr="00A216A3">
        <w:rPr>
          <w:rFonts w:ascii="Times New Roman" w:hAnsi="Times New Roman"/>
          <w:sz w:val="24"/>
          <w:szCs w:val="24"/>
        </w:rPr>
        <w:t>RH</w:t>
      </w:r>
      <w:r w:rsidR="006526F4" w:rsidRPr="00A216A3">
        <w:rPr>
          <w:rFonts w:ascii="Times New Roman" w:hAnsi="Times New Roman"/>
          <w:sz w:val="24"/>
          <w:szCs w:val="24"/>
          <w:vertAlign w:val="subscript"/>
        </w:rPr>
        <w:t>ice</w:t>
      </w:r>
      <w:proofErr w:type="spellEnd"/>
      <w:r w:rsidR="00CC6818" w:rsidRPr="00A216A3">
        <w:rPr>
          <w:rFonts w:ascii="Times New Roman" w:hAnsi="Times New Roman"/>
          <w:sz w:val="24"/>
          <w:szCs w:val="24"/>
        </w:rPr>
        <w:t>, ~ 60%</w:t>
      </w:r>
      <w:r w:rsidR="009C7735" w:rsidRPr="00A216A3">
        <w:rPr>
          <w:rFonts w:ascii="Times New Roman" w:hAnsi="Times New Roman"/>
          <w:sz w:val="24"/>
          <w:szCs w:val="24"/>
        </w:rPr>
        <w:t>)</w:t>
      </w:r>
      <w:r w:rsidR="00376005" w:rsidRPr="00A216A3">
        <w:rPr>
          <w:rFonts w:ascii="Times New Roman" w:hAnsi="Times New Roman"/>
          <w:sz w:val="24"/>
          <w:szCs w:val="24"/>
        </w:rPr>
        <w:t xml:space="preserve"> is noticed</w:t>
      </w:r>
      <w:r w:rsidR="009C7735" w:rsidRPr="00A216A3">
        <w:rPr>
          <w:rFonts w:ascii="Times New Roman" w:hAnsi="Times New Roman"/>
          <w:sz w:val="24"/>
          <w:szCs w:val="24"/>
        </w:rPr>
        <w:t>,</w:t>
      </w:r>
      <w:r w:rsidR="006526F4" w:rsidRPr="00A216A3">
        <w:rPr>
          <w:rFonts w:ascii="Times New Roman" w:hAnsi="Times New Roman"/>
          <w:sz w:val="24"/>
          <w:szCs w:val="24"/>
        </w:rPr>
        <w:t xml:space="preserve"> and </w:t>
      </w:r>
      <w:r w:rsidR="00401B75" w:rsidRPr="00A216A3">
        <w:rPr>
          <w:rFonts w:ascii="Times New Roman" w:hAnsi="Times New Roman"/>
          <w:sz w:val="24"/>
          <w:szCs w:val="24"/>
        </w:rPr>
        <w:t xml:space="preserve">the concentration decreases to </w:t>
      </w:r>
      <w:r w:rsidR="00492097" w:rsidRPr="00A216A3">
        <w:rPr>
          <w:rFonts w:ascii="Times New Roman" w:hAnsi="Times New Roman"/>
          <w:sz w:val="24"/>
          <w:szCs w:val="24"/>
        </w:rPr>
        <w:t xml:space="preserve">typical stratospheric value </w:t>
      </w:r>
      <w:r w:rsidR="00510825" w:rsidRPr="00A216A3">
        <w:rPr>
          <w:rFonts w:ascii="Times New Roman" w:hAnsi="Times New Roman"/>
          <w:sz w:val="24"/>
          <w:szCs w:val="24"/>
        </w:rPr>
        <w:t>around</w:t>
      </w:r>
      <w:r w:rsidR="00492097" w:rsidRPr="00A216A3">
        <w:rPr>
          <w:rFonts w:ascii="Times New Roman" w:hAnsi="Times New Roman"/>
          <w:sz w:val="24"/>
          <w:szCs w:val="24"/>
        </w:rPr>
        <w:t xml:space="preserve"> </w:t>
      </w:r>
      <w:r w:rsidR="00ED73EE" w:rsidRPr="00A216A3">
        <w:rPr>
          <w:rFonts w:ascii="Times New Roman" w:hAnsi="Times New Roman"/>
          <w:sz w:val="24"/>
          <w:szCs w:val="24"/>
        </w:rPr>
        <w:t xml:space="preserve">the </w:t>
      </w:r>
      <w:proofErr w:type="spellStart"/>
      <w:r w:rsidR="006526F4" w:rsidRPr="00A216A3">
        <w:rPr>
          <w:rFonts w:ascii="Times New Roman" w:hAnsi="Times New Roman"/>
          <w:sz w:val="24"/>
          <w:szCs w:val="24"/>
        </w:rPr>
        <w:t>LmaxS</w:t>
      </w:r>
      <w:proofErr w:type="spellEnd"/>
      <w:r w:rsidR="006526F4" w:rsidRPr="00A216A3">
        <w:rPr>
          <w:rFonts w:ascii="Times New Roman" w:hAnsi="Times New Roman"/>
          <w:sz w:val="24"/>
          <w:szCs w:val="24"/>
        </w:rPr>
        <w:t>.</w:t>
      </w:r>
      <w:r w:rsidR="00612224" w:rsidRPr="00A216A3">
        <w:rPr>
          <w:rFonts w:ascii="Times New Roman" w:hAnsi="Times New Roman"/>
          <w:sz w:val="24"/>
          <w:szCs w:val="24"/>
        </w:rPr>
        <w:t xml:space="preserve"> An enlarged view of the tropopause region is shown in Figure </w:t>
      </w:r>
      <w:r w:rsidR="00A666E8">
        <w:rPr>
          <w:rFonts w:ascii="Times New Roman" w:hAnsi="Times New Roman"/>
          <w:sz w:val="24"/>
          <w:szCs w:val="24"/>
        </w:rPr>
        <w:t>5</w:t>
      </w:r>
      <w:r w:rsidR="00612224" w:rsidRPr="00A216A3">
        <w:rPr>
          <w:rFonts w:ascii="Times New Roman" w:hAnsi="Times New Roman"/>
          <w:sz w:val="24"/>
          <w:szCs w:val="24"/>
        </w:rPr>
        <w:t xml:space="preserve">(d) along with tropopause parameters to </w:t>
      </w:r>
      <w:r w:rsidR="002D2C2C" w:rsidRPr="00A216A3">
        <w:rPr>
          <w:rFonts w:ascii="Times New Roman" w:hAnsi="Times New Roman"/>
          <w:sz w:val="24"/>
          <w:szCs w:val="24"/>
        </w:rPr>
        <w:t>portra</w:t>
      </w:r>
      <w:r w:rsidR="002D2C2C">
        <w:rPr>
          <w:rFonts w:ascii="Times New Roman" w:hAnsi="Times New Roman"/>
          <w:sz w:val="24"/>
          <w:szCs w:val="24"/>
        </w:rPr>
        <w:t>y</w:t>
      </w:r>
      <w:r w:rsidR="002D2C2C" w:rsidRPr="00A216A3">
        <w:rPr>
          <w:rFonts w:ascii="Times New Roman" w:hAnsi="Times New Roman"/>
          <w:sz w:val="24"/>
          <w:szCs w:val="24"/>
        </w:rPr>
        <w:t xml:space="preserve"> </w:t>
      </w:r>
      <w:r w:rsidR="00612224" w:rsidRPr="00A216A3">
        <w:rPr>
          <w:rFonts w:ascii="Times New Roman" w:hAnsi="Times New Roman"/>
          <w:sz w:val="24"/>
          <w:szCs w:val="24"/>
        </w:rPr>
        <w:t xml:space="preserve">the enhanced water vapor layer above the cloud top. Though the increase in the water vapor is small, it is significant in the tropical lower stratosphere at cold temperatures. </w:t>
      </w:r>
      <w:r w:rsidR="00BC20F9" w:rsidRPr="00A216A3">
        <w:rPr>
          <w:rFonts w:ascii="Times New Roman" w:hAnsi="Times New Roman"/>
          <w:sz w:val="24"/>
          <w:szCs w:val="24"/>
        </w:rPr>
        <w:t>H</w:t>
      </w:r>
      <w:r w:rsidR="00612224" w:rsidRPr="00A216A3">
        <w:rPr>
          <w:rFonts w:ascii="Times New Roman" w:hAnsi="Times New Roman"/>
          <w:sz w:val="24"/>
          <w:szCs w:val="24"/>
        </w:rPr>
        <w:t xml:space="preserve">igher water vapor at this cold temperature can favour the in-situ production of aerosols via photochemistry </w:t>
      </w:r>
      <w:r w:rsidR="00B15496" w:rsidRPr="00A216A3">
        <w:rPr>
          <w:rFonts w:ascii="Times New Roman" w:hAnsi="Times New Roman"/>
          <w:sz w:val="24"/>
          <w:szCs w:val="24"/>
        </w:rPr>
        <w:t>(</w:t>
      </w:r>
      <w:proofErr w:type="spellStart"/>
      <w:r w:rsidR="00B15496" w:rsidRPr="00A216A3">
        <w:rPr>
          <w:rFonts w:ascii="Times New Roman" w:hAnsi="Times New Roman"/>
          <w:sz w:val="24"/>
          <w:szCs w:val="24"/>
        </w:rPr>
        <w:t>H</w:t>
      </w:r>
      <w:r w:rsidR="00BB5419" w:rsidRPr="00A216A3">
        <w:rPr>
          <w:rFonts w:ascii="Times New Roman" w:hAnsi="Times New Roman"/>
          <w:sz w:val="24"/>
          <w:szCs w:val="24"/>
        </w:rPr>
        <w:t>öpfner</w:t>
      </w:r>
      <w:proofErr w:type="spellEnd"/>
      <w:r w:rsidR="00BB5419" w:rsidRPr="00A216A3">
        <w:rPr>
          <w:rFonts w:ascii="Times New Roman" w:hAnsi="Times New Roman"/>
          <w:sz w:val="24"/>
          <w:szCs w:val="24"/>
        </w:rPr>
        <w:t xml:space="preserve"> et al., 2019</w:t>
      </w:r>
      <w:r w:rsidR="00704E0D" w:rsidRPr="00A216A3">
        <w:rPr>
          <w:rFonts w:ascii="Times New Roman" w:hAnsi="Times New Roman"/>
          <w:sz w:val="24"/>
          <w:szCs w:val="24"/>
        </w:rPr>
        <w:t>)</w:t>
      </w:r>
      <w:r w:rsidR="00BB5419" w:rsidRPr="00A216A3">
        <w:rPr>
          <w:rFonts w:ascii="Times New Roman" w:hAnsi="Times New Roman"/>
          <w:sz w:val="24"/>
          <w:szCs w:val="24"/>
        </w:rPr>
        <w:t xml:space="preserve"> </w:t>
      </w:r>
      <w:r w:rsidR="00612224" w:rsidRPr="00A216A3">
        <w:rPr>
          <w:rFonts w:ascii="Times New Roman" w:hAnsi="Times New Roman"/>
          <w:sz w:val="24"/>
          <w:szCs w:val="24"/>
        </w:rPr>
        <w:t>as well as the hygroscopic growth of the aerosols in the UTLS region</w:t>
      </w:r>
      <w:r w:rsidR="00704E0D" w:rsidRPr="00A216A3">
        <w:rPr>
          <w:rFonts w:ascii="Times New Roman" w:hAnsi="Times New Roman"/>
          <w:sz w:val="24"/>
          <w:szCs w:val="24"/>
        </w:rPr>
        <w:t xml:space="preserve"> (He et al., 2019)</w:t>
      </w:r>
      <w:r w:rsidR="00612224" w:rsidRPr="00A216A3">
        <w:rPr>
          <w:rFonts w:ascii="Times New Roman" w:hAnsi="Times New Roman"/>
          <w:sz w:val="24"/>
          <w:szCs w:val="24"/>
        </w:rPr>
        <w:t xml:space="preserve">. </w:t>
      </w:r>
      <w:r w:rsidR="00A5018C" w:rsidRPr="00A216A3">
        <w:rPr>
          <w:rFonts w:ascii="Times New Roman" w:hAnsi="Times New Roman"/>
          <w:sz w:val="24"/>
          <w:szCs w:val="24"/>
        </w:rPr>
        <w:t>Simultaneously observed ozone from ozonesonde recorded</w:t>
      </w:r>
      <w:r w:rsidR="00466579" w:rsidRPr="00A216A3">
        <w:rPr>
          <w:rFonts w:ascii="Times New Roman" w:hAnsi="Times New Roman"/>
          <w:sz w:val="24"/>
          <w:szCs w:val="24"/>
        </w:rPr>
        <w:t xml:space="preserve"> </w:t>
      </w:r>
      <w:r w:rsidR="00A5018C" w:rsidRPr="00A216A3">
        <w:rPr>
          <w:rFonts w:ascii="Times New Roman" w:hAnsi="Times New Roman"/>
          <w:sz w:val="24"/>
          <w:szCs w:val="24"/>
        </w:rPr>
        <w:t xml:space="preserve">low concentration in the upper troposphere </w:t>
      </w:r>
      <w:r w:rsidR="00C22C25" w:rsidRPr="00A216A3">
        <w:rPr>
          <w:rFonts w:ascii="Times New Roman" w:hAnsi="Times New Roman"/>
          <w:sz w:val="24"/>
          <w:szCs w:val="24"/>
        </w:rPr>
        <w:t xml:space="preserve">and </w:t>
      </w:r>
      <w:r w:rsidR="00E132A4" w:rsidRPr="00A216A3">
        <w:rPr>
          <w:rFonts w:ascii="Times New Roman" w:hAnsi="Times New Roman"/>
          <w:sz w:val="24"/>
          <w:szCs w:val="24"/>
        </w:rPr>
        <w:t>start</w:t>
      </w:r>
      <w:r w:rsidR="00C22C25" w:rsidRPr="00A216A3">
        <w:rPr>
          <w:rFonts w:ascii="Times New Roman" w:hAnsi="Times New Roman"/>
          <w:sz w:val="24"/>
          <w:szCs w:val="24"/>
        </w:rPr>
        <w:t>ed</w:t>
      </w:r>
      <w:r w:rsidR="00E132A4" w:rsidRPr="00A216A3">
        <w:rPr>
          <w:rFonts w:ascii="Times New Roman" w:hAnsi="Times New Roman"/>
          <w:sz w:val="24"/>
          <w:szCs w:val="24"/>
        </w:rPr>
        <w:t xml:space="preserve"> </w:t>
      </w:r>
      <w:r w:rsidR="00A5018C" w:rsidRPr="00A216A3">
        <w:rPr>
          <w:rFonts w:ascii="Times New Roman" w:hAnsi="Times New Roman"/>
          <w:sz w:val="24"/>
          <w:szCs w:val="24"/>
        </w:rPr>
        <w:t xml:space="preserve">to increase around CPH/LRH. </w:t>
      </w:r>
      <w:r w:rsidR="00B27E12" w:rsidRPr="00A216A3">
        <w:rPr>
          <w:rFonts w:ascii="Times New Roman" w:hAnsi="Times New Roman"/>
          <w:sz w:val="24"/>
          <w:szCs w:val="24"/>
        </w:rPr>
        <w:t xml:space="preserve">The ozone profile </w:t>
      </w:r>
      <w:r w:rsidR="005C426B" w:rsidRPr="00A216A3">
        <w:rPr>
          <w:rFonts w:ascii="Times New Roman" w:hAnsi="Times New Roman"/>
          <w:sz w:val="24"/>
          <w:szCs w:val="24"/>
        </w:rPr>
        <w:t xml:space="preserve">has </w:t>
      </w:r>
      <w:r w:rsidR="00B27E12" w:rsidRPr="00A216A3">
        <w:rPr>
          <w:rFonts w:ascii="Times New Roman" w:hAnsi="Times New Roman"/>
          <w:sz w:val="24"/>
          <w:szCs w:val="24"/>
        </w:rPr>
        <w:t xml:space="preserve">also shown </w:t>
      </w:r>
      <w:r w:rsidR="00AF206E" w:rsidRPr="00A216A3">
        <w:rPr>
          <w:rFonts w:ascii="Times New Roman" w:hAnsi="Times New Roman"/>
          <w:sz w:val="24"/>
          <w:szCs w:val="24"/>
        </w:rPr>
        <w:t xml:space="preserve">a variation </w:t>
      </w:r>
      <w:r w:rsidR="00B27E12" w:rsidRPr="00A216A3">
        <w:rPr>
          <w:rFonts w:ascii="Times New Roman" w:hAnsi="Times New Roman"/>
          <w:sz w:val="24"/>
          <w:szCs w:val="24"/>
        </w:rPr>
        <w:t xml:space="preserve">in its concentration around </w:t>
      </w:r>
      <w:proofErr w:type="spellStart"/>
      <w:proofErr w:type="gramStart"/>
      <w:r w:rsidR="00B27E12" w:rsidRPr="00A216A3">
        <w:rPr>
          <w:rFonts w:ascii="Times New Roman" w:hAnsi="Times New Roman"/>
          <w:sz w:val="24"/>
          <w:szCs w:val="24"/>
        </w:rPr>
        <w:t>LmaxS</w:t>
      </w:r>
      <w:proofErr w:type="spellEnd"/>
      <w:r w:rsidR="00B27E12" w:rsidRPr="00A216A3">
        <w:rPr>
          <w:rFonts w:ascii="Times New Roman" w:hAnsi="Times New Roman"/>
          <w:sz w:val="24"/>
          <w:szCs w:val="24"/>
        </w:rPr>
        <w:t>,</w:t>
      </w:r>
      <w:proofErr w:type="gramEnd"/>
      <w:r w:rsidR="00B27E12" w:rsidRPr="00A216A3">
        <w:rPr>
          <w:rFonts w:ascii="Times New Roman" w:hAnsi="Times New Roman"/>
          <w:sz w:val="24"/>
          <w:szCs w:val="24"/>
        </w:rPr>
        <w:t xml:space="preserve"> however, the change was small</w:t>
      </w:r>
      <w:r w:rsidR="00CC6818" w:rsidRPr="00A216A3">
        <w:rPr>
          <w:rFonts w:ascii="Times New Roman" w:hAnsi="Times New Roman"/>
          <w:sz w:val="24"/>
          <w:szCs w:val="24"/>
        </w:rPr>
        <w:t>.</w:t>
      </w:r>
      <w:r w:rsidR="00B27E12" w:rsidRPr="00A216A3">
        <w:rPr>
          <w:rFonts w:ascii="Times New Roman" w:hAnsi="Times New Roman"/>
          <w:sz w:val="24"/>
          <w:szCs w:val="24"/>
        </w:rPr>
        <w:t xml:space="preserve"> </w:t>
      </w:r>
      <w:r w:rsidR="00847971" w:rsidRPr="00A216A3">
        <w:rPr>
          <w:rFonts w:ascii="Times New Roman" w:hAnsi="Times New Roman"/>
          <w:sz w:val="24"/>
          <w:szCs w:val="24"/>
        </w:rPr>
        <w:t xml:space="preserve">A similar overshooting cloud is also </w:t>
      </w:r>
      <w:r w:rsidR="002A1E7D" w:rsidRPr="00A216A3">
        <w:rPr>
          <w:rFonts w:ascii="Times New Roman" w:hAnsi="Times New Roman"/>
          <w:sz w:val="24"/>
          <w:szCs w:val="24"/>
        </w:rPr>
        <w:t xml:space="preserve">detected </w:t>
      </w:r>
      <w:r w:rsidR="00847971" w:rsidRPr="00A216A3">
        <w:rPr>
          <w:rFonts w:ascii="Times New Roman" w:hAnsi="Times New Roman"/>
          <w:sz w:val="24"/>
          <w:szCs w:val="24"/>
        </w:rPr>
        <w:t>over Nainital, India during 2016 balloon</w:t>
      </w:r>
      <w:r w:rsidR="005C426B" w:rsidRPr="00A216A3">
        <w:rPr>
          <w:rFonts w:ascii="Times New Roman" w:hAnsi="Times New Roman"/>
          <w:sz w:val="24"/>
          <w:szCs w:val="24"/>
        </w:rPr>
        <w:t>-</w:t>
      </w:r>
      <w:r w:rsidR="00847971" w:rsidRPr="00A216A3">
        <w:rPr>
          <w:rFonts w:ascii="Times New Roman" w:hAnsi="Times New Roman"/>
          <w:sz w:val="24"/>
          <w:szCs w:val="24"/>
        </w:rPr>
        <w:t xml:space="preserve">borne observations </w:t>
      </w:r>
      <w:r w:rsidR="002A1E7D" w:rsidRPr="00A216A3">
        <w:rPr>
          <w:rFonts w:ascii="Times New Roman" w:hAnsi="Times New Roman"/>
          <w:sz w:val="24"/>
          <w:szCs w:val="24"/>
        </w:rPr>
        <w:t xml:space="preserve">using COBALD and CFH </w:t>
      </w:r>
      <w:r w:rsidR="000732D1" w:rsidRPr="00A216A3">
        <w:rPr>
          <w:rFonts w:ascii="Times New Roman" w:hAnsi="Times New Roman"/>
          <w:sz w:val="24"/>
          <w:szCs w:val="24"/>
        </w:rPr>
        <w:t xml:space="preserve">sondes </w:t>
      </w:r>
      <w:r w:rsidR="00847971" w:rsidRPr="00A216A3">
        <w:rPr>
          <w:rFonts w:ascii="Times New Roman" w:hAnsi="Times New Roman"/>
          <w:sz w:val="24"/>
          <w:szCs w:val="24"/>
        </w:rPr>
        <w:t>(</w:t>
      </w:r>
      <w:proofErr w:type="spellStart"/>
      <w:r w:rsidR="00E51728" w:rsidRPr="00A216A3">
        <w:rPr>
          <w:rFonts w:ascii="Times New Roman" w:hAnsi="Times New Roman"/>
          <w:sz w:val="24"/>
          <w:szCs w:val="24"/>
        </w:rPr>
        <w:t>Hanumanthu</w:t>
      </w:r>
      <w:proofErr w:type="spellEnd"/>
      <w:r w:rsidR="00847971" w:rsidRPr="00A216A3">
        <w:rPr>
          <w:rFonts w:ascii="Times New Roman" w:hAnsi="Times New Roman"/>
          <w:sz w:val="24"/>
          <w:szCs w:val="24"/>
        </w:rPr>
        <w:t xml:space="preserve"> et al., 2020, </w:t>
      </w:r>
      <w:r w:rsidR="00B957C1" w:rsidRPr="00A216A3">
        <w:rPr>
          <w:rFonts w:ascii="Times New Roman" w:hAnsi="Times New Roman"/>
          <w:sz w:val="24"/>
          <w:szCs w:val="24"/>
        </w:rPr>
        <w:t>F</w:t>
      </w:r>
      <w:r w:rsidR="00847971" w:rsidRPr="00A216A3">
        <w:rPr>
          <w:rFonts w:ascii="Times New Roman" w:hAnsi="Times New Roman"/>
          <w:sz w:val="24"/>
          <w:szCs w:val="24"/>
        </w:rPr>
        <w:t xml:space="preserve">igure 2 and </w:t>
      </w:r>
      <w:r w:rsidR="00B957C1" w:rsidRPr="00A216A3">
        <w:rPr>
          <w:rFonts w:ascii="Times New Roman" w:hAnsi="Times New Roman"/>
          <w:sz w:val="24"/>
          <w:szCs w:val="24"/>
        </w:rPr>
        <w:t xml:space="preserve">Figure </w:t>
      </w:r>
      <w:r w:rsidR="00847971" w:rsidRPr="00A216A3">
        <w:rPr>
          <w:rFonts w:ascii="Times New Roman" w:hAnsi="Times New Roman"/>
          <w:sz w:val="24"/>
          <w:szCs w:val="24"/>
        </w:rPr>
        <w:t>A1</w:t>
      </w:r>
      <w:r w:rsidR="002A1E7D" w:rsidRPr="00A216A3">
        <w:rPr>
          <w:rFonts w:ascii="Times New Roman" w:hAnsi="Times New Roman"/>
          <w:sz w:val="24"/>
          <w:szCs w:val="24"/>
        </w:rPr>
        <w:t>, 12-08-2016</w:t>
      </w:r>
      <w:r w:rsidR="00847971" w:rsidRPr="00A216A3">
        <w:rPr>
          <w:rFonts w:ascii="Times New Roman" w:hAnsi="Times New Roman"/>
          <w:sz w:val="24"/>
          <w:szCs w:val="24"/>
        </w:rPr>
        <w:t>)</w:t>
      </w:r>
      <w:r w:rsidR="009C33E4" w:rsidRPr="00A216A3">
        <w:rPr>
          <w:rFonts w:ascii="Times New Roman" w:hAnsi="Times New Roman"/>
          <w:sz w:val="24"/>
          <w:szCs w:val="24"/>
        </w:rPr>
        <w:t xml:space="preserve">. </w:t>
      </w:r>
    </w:p>
    <w:p w14:paraId="774467AA" w14:textId="353E39DB" w:rsidR="004B2A46" w:rsidRPr="004B2A46" w:rsidRDefault="00E46763" w:rsidP="004B2A46">
      <w:pPr>
        <w:spacing w:line="480" w:lineRule="auto"/>
        <w:ind w:firstLine="720"/>
        <w:jc w:val="both"/>
        <w:rPr>
          <w:rFonts w:ascii="Times New Roman" w:hAnsi="Times New Roman"/>
          <w:sz w:val="24"/>
          <w:szCs w:val="24"/>
        </w:rPr>
      </w:pPr>
      <w:r w:rsidRPr="00A216A3">
        <w:rPr>
          <w:rFonts w:ascii="Times New Roman" w:hAnsi="Times New Roman"/>
          <w:sz w:val="24"/>
          <w:szCs w:val="24"/>
        </w:rPr>
        <w:t>In addition to</w:t>
      </w:r>
      <w:r w:rsidR="000F149B" w:rsidRPr="00A216A3">
        <w:rPr>
          <w:rFonts w:ascii="Times New Roman" w:hAnsi="Times New Roman"/>
          <w:sz w:val="24"/>
          <w:szCs w:val="24"/>
        </w:rPr>
        <w:t xml:space="preserve"> this, we also noticed an enhancement in water </w:t>
      </w:r>
      <w:r w:rsidR="00ED49D9" w:rsidRPr="00A216A3">
        <w:rPr>
          <w:rFonts w:ascii="Times New Roman" w:hAnsi="Times New Roman"/>
          <w:sz w:val="24"/>
          <w:szCs w:val="24"/>
        </w:rPr>
        <w:t>vapor below the tropopause</w:t>
      </w:r>
      <w:r w:rsidR="008212D3" w:rsidRPr="00A216A3">
        <w:rPr>
          <w:rFonts w:ascii="Times New Roman" w:hAnsi="Times New Roman"/>
          <w:sz w:val="24"/>
          <w:szCs w:val="24"/>
        </w:rPr>
        <w:t>, ~16 km</w:t>
      </w:r>
      <w:r w:rsidR="00ED49D9" w:rsidRPr="00A216A3">
        <w:rPr>
          <w:rFonts w:ascii="Times New Roman" w:hAnsi="Times New Roman"/>
          <w:sz w:val="24"/>
          <w:szCs w:val="24"/>
        </w:rPr>
        <w:t xml:space="preserve"> and </w:t>
      </w:r>
      <w:r w:rsidR="008212D3" w:rsidRPr="00A216A3">
        <w:rPr>
          <w:rFonts w:ascii="Times New Roman" w:hAnsi="Times New Roman"/>
          <w:sz w:val="24"/>
          <w:szCs w:val="24"/>
        </w:rPr>
        <w:t>around COH</w:t>
      </w:r>
      <w:r w:rsidR="00F674E8" w:rsidRPr="00A216A3">
        <w:rPr>
          <w:rFonts w:ascii="Times New Roman" w:hAnsi="Times New Roman"/>
          <w:sz w:val="24"/>
          <w:szCs w:val="24"/>
        </w:rPr>
        <w:t xml:space="preserve"> in the mean </w:t>
      </w:r>
      <w:r w:rsidR="00F56F0D" w:rsidRPr="00A216A3">
        <w:rPr>
          <w:rFonts w:ascii="Times New Roman" w:hAnsi="Times New Roman"/>
          <w:sz w:val="24"/>
          <w:szCs w:val="24"/>
        </w:rPr>
        <w:t xml:space="preserve">water vapor </w:t>
      </w:r>
      <w:r w:rsidR="00F674E8" w:rsidRPr="00A216A3">
        <w:rPr>
          <w:rFonts w:ascii="Times New Roman" w:hAnsi="Times New Roman"/>
          <w:sz w:val="24"/>
          <w:szCs w:val="24"/>
        </w:rPr>
        <w:t>profile</w:t>
      </w:r>
      <w:r w:rsidR="009D6005" w:rsidRPr="00A216A3">
        <w:rPr>
          <w:rFonts w:ascii="Times New Roman" w:hAnsi="Times New Roman"/>
          <w:sz w:val="24"/>
          <w:szCs w:val="24"/>
        </w:rPr>
        <w:t xml:space="preserve"> (</w:t>
      </w:r>
      <w:r w:rsidR="00F674E8" w:rsidRPr="00A216A3">
        <w:rPr>
          <w:rFonts w:ascii="Times New Roman" w:hAnsi="Times New Roman"/>
          <w:sz w:val="24"/>
          <w:szCs w:val="24"/>
        </w:rPr>
        <w:t xml:space="preserve">Figure </w:t>
      </w:r>
      <w:r w:rsidR="00A666E8">
        <w:rPr>
          <w:rFonts w:ascii="Times New Roman" w:hAnsi="Times New Roman"/>
          <w:sz w:val="24"/>
          <w:szCs w:val="24"/>
        </w:rPr>
        <w:t>5</w:t>
      </w:r>
      <w:r w:rsidR="00F77C2D" w:rsidRPr="00A216A3">
        <w:rPr>
          <w:rFonts w:ascii="Times New Roman" w:hAnsi="Times New Roman"/>
          <w:sz w:val="24"/>
          <w:szCs w:val="24"/>
        </w:rPr>
        <w:t>a</w:t>
      </w:r>
      <w:r w:rsidR="00F674E8" w:rsidRPr="00A216A3">
        <w:rPr>
          <w:rFonts w:ascii="Times New Roman" w:hAnsi="Times New Roman"/>
          <w:sz w:val="24"/>
          <w:szCs w:val="24"/>
        </w:rPr>
        <w:t>)</w:t>
      </w:r>
      <w:r w:rsidR="00ED49D9" w:rsidRPr="00A216A3">
        <w:rPr>
          <w:rFonts w:ascii="Times New Roman" w:hAnsi="Times New Roman"/>
          <w:sz w:val="24"/>
          <w:szCs w:val="24"/>
        </w:rPr>
        <w:t xml:space="preserve">. </w:t>
      </w:r>
      <w:r w:rsidR="000D0519" w:rsidRPr="00A216A3">
        <w:rPr>
          <w:rFonts w:ascii="Times New Roman" w:hAnsi="Times New Roman"/>
          <w:sz w:val="24"/>
          <w:szCs w:val="24"/>
        </w:rPr>
        <w:t xml:space="preserve">This </w:t>
      </w:r>
      <w:r w:rsidR="004450A0" w:rsidRPr="00A216A3">
        <w:rPr>
          <w:rFonts w:ascii="Times New Roman" w:hAnsi="Times New Roman"/>
          <w:sz w:val="24"/>
          <w:szCs w:val="24"/>
        </w:rPr>
        <w:t xml:space="preserve">enhancement in water vapor may be </w:t>
      </w:r>
      <w:r w:rsidR="00AA22B7" w:rsidRPr="00A216A3">
        <w:rPr>
          <w:rFonts w:ascii="Times New Roman" w:hAnsi="Times New Roman"/>
          <w:sz w:val="24"/>
          <w:szCs w:val="24"/>
        </w:rPr>
        <w:t>according to</w:t>
      </w:r>
      <w:r w:rsidR="004450A0" w:rsidRPr="00A216A3">
        <w:rPr>
          <w:rFonts w:ascii="Times New Roman" w:hAnsi="Times New Roman"/>
          <w:sz w:val="24"/>
          <w:szCs w:val="24"/>
        </w:rPr>
        <w:t xml:space="preserve"> the hypothesis by </w:t>
      </w:r>
      <w:proofErr w:type="spellStart"/>
      <w:r w:rsidR="00F60B48" w:rsidRPr="00A216A3">
        <w:rPr>
          <w:rFonts w:ascii="Times New Roman" w:hAnsi="Times New Roman"/>
          <w:sz w:val="24"/>
          <w:szCs w:val="24"/>
        </w:rPr>
        <w:t>Schoeberl</w:t>
      </w:r>
      <w:proofErr w:type="spellEnd"/>
      <w:r w:rsidR="00F60B48" w:rsidRPr="00A216A3">
        <w:rPr>
          <w:rFonts w:ascii="Times New Roman" w:hAnsi="Times New Roman"/>
          <w:sz w:val="24"/>
          <w:szCs w:val="24"/>
        </w:rPr>
        <w:t xml:space="preserve"> et al. (2019). </w:t>
      </w:r>
      <w:r w:rsidR="008212D3" w:rsidRPr="00A216A3">
        <w:rPr>
          <w:rFonts w:ascii="Times New Roman" w:hAnsi="Times New Roman"/>
          <w:sz w:val="24"/>
          <w:szCs w:val="24"/>
        </w:rPr>
        <w:t xml:space="preserve">Most of the convection </w:t>
      </w:r>
      <w:r w:rsidR="000C4AB2" w:rsidRPr="00A216A3">
        <w:rPr>
          <w:rFonts w:ascii="Times New Roman" w:hAnsi="Times New Roman"/>
          <w:sz w:val="24"/>
          <w:szCs w:val="24"/>
        </w:rPr>
        <w:t>detrained</w:t>
      </w:r>
      <w:r w:rsidR="008212D3" w:rsidRPr="00A216A3">
        <w:rPr>
          <w:rFonts w:ascii="Times New Roman" w:hAnsi="Times New Roman"/>
          <w:sz w:val="24"/>
          <w:szCs w:val="24"/>
        </w:rPr>
        <w:t xml:space="preserve"> around the </w:t>
      </w:r>
      <w:r w:rsidR="000C4AB2" w:rsidRPr="00A216A3">
        <w:rPr>
          <w:rFonts w:ascii="Times New Roman" w:hAnsi="Times New Roman"/>
          <w:sz w:val="24"/>
          <w:szCs w:val="24"/>
        </w:rPr>
        <w:t xml:space="preserve">COH and are </w:t>
      </w:r>
      <w:r w:rsidR="006905E2" w:rsidRPr="00A216A3">
        <w:rPr>
          <w:rFonts w:ascii="Times New Roman" w:hAnsi="Times New Roman"/>
          <w:sz w:val="24"/>
          <w:szCs w:val="24"/>
        </w:rPr>
        <w:t xml:space="preserve">the primary source of water vapor in the tropical tropopause layer (TTL), </w:t>
      </w:r>
      <w:r w:rsidR="005D2C73" w:rsidRPr="00A216A3">
        <w:rPr>
          <w:rFonts w:ascii="Times New Roman" w:hAnsi="Times New Roman"/>
          <w:sz w:val="24"/>
          <w:szCs w:val="24"/>
        </w:rPr>
        <w:t>region between COH and CPH.</w:t>
      </w:r>
      <w:r w:rsidR="00C35955" w:rsidRPr="00A216A3">
        <w:rPr>
          <w:rFonts w:ascii="Times New Roman" w:hAnsi="Times New Roman"/>
          <w:sz w:val="24"/>
          <w:szCs w:val="24"/>
        </w:rPr>
        <w:t xml:space="preserve"> </w:t>
      </w:r>
      <w:r w:rsidR="005D2C73" w:rsidRPr="00A216A3">
        <w:rPr>
          <w:rFonts w:ascii="Times New Roman" w:hAnsi="Times New Roman"/>
          <w:sz w:val="24"/>
          <w:szCs w:val="24"/>
        </w:rPr>
        <w:t>Within TTL</w:t>
      </w:r>
      <w:r w:rsidR="009D6005" w:rsidRPr="00A216A3">
        <w:rPr>
          <w:rFonts w:ascii="Times New Roman" w:hAnsi="Times New Roman"/>
          <w:sz w:val="24"/>
          <w:szCs w:val="24"/>
        </w:rPr>
        <w:t>,</w:t>
      </w:r>
      <w:r w:rsidR="005D2C73" w:rsidRPr="00A216A3">
        <w:rPr>
          <w:rFonts w:ascii="Times New Roman" w:hAnsi="Times New Roman"/>
          <w:sz w:val="24"/>
          <w:szCs w:val="24"/>
        </w:rPr>
        <w:t xml:space="preserve"> the water vapor slowly ascen</w:t>
      </w:r>
      <w:r w:rsidR="00DD5AE5" w:rsidRPr="00A216A3">
        <w:rPr>
          <w:rFonts w:ascii="Times New Roman" w:hAnsi="Times New Roman"/>
          <w:sz w:val="24"/>
          <w:szCs w:val="24"/>
        </w:rPr>
        <w:t>ds</w:t>
      </w:r>
      <w:r w:rsidR="005D2C73" w:rsidRPr="00A216A3">
        <w:rPr>
          <w:rFonts w:ascii="Times New Roman" w:hAnsi="Times New Roman"/>
          <w:sz w:val="24"/>
          <w:szCs w:val="24"/>
        </w:rPr>
        <w:t xml:space="preserve"> </w:t>
      </w:r>
      <w:r w:rsidR="00C33C01" w:rsidRPr="00A216A3">
        <w:rPr>
          <w:rFonts w:ascii="Times New Roman" w:hAnsi="Times New Roman"/>
          <w:sz w:val="24"/>
          <w:szCs w:val="24"/>
        </w:rPr>
        <w:t>with</w:t>
      </w:r>
      <w:r w:rsidR="00845C25" w:rsidRPr="00A216A3">
        <w:rPr>
          <w:rFonts w:ascii="Times New Roman" w:hAnsi="Times New Roman"/>
          <w:sz w:val="24"/>
          <w:szCs w:val="24"/>
        </w:rPr>
        <w:t>in</w:t>
      </w:r>
      <w:r w:rsidR="005D2C73" w:rsidRPr="00A216A3">
        <w:rPr>
          <w:rFonts w:ascii="Times New Roman" w:hAnsi="Times New Roman"/>
          <w:sz w:val="24"/>
          <w:szCs w:val="24"/>
        </w:rPr>
        <w:t xml:space="preserve"> the </w:t>
      </w:r>
      <w:r w:rsidR="00BD1785" w:rsidRPr="00A216A3">
        <w:rPr>
          <w:rFonts w:ascii="Times New Roman" w:hAnsi="Times New Roman"/>
          <w:sz w:val="24"/>
          <w:szCs w:val="24"/>
        </w:rPr>
        <w:t>antic</w:t>
      </w:r>
      <w:r w:rsidR="009B04E2" w:rsidRPr="00A216A3">
        <w:rPr>
          <w:rFonts w:ascii="Times New Roman" w:hAnsi="Times New Roman"/>
          <w:sz w:val="24"/>
          <w:szCs w:val="24"/>
        </w:rPr>
        <w:t>yclone</w:t>
      </w:r>
      <w:r w:rsidR="00845C25" w:rsidRPr="00A216A3">
        <w:rPr>
          <w:rFonts w:ascii="Times New Roman" w:hAnsi="Times New Roman"/>
          <w:sz w:val="24"/>
          <w:szCs w:val="24"/>
        </w:rPr>
        <w:t xml:space="preserve"> </w:t>
      </w:r>
      <w:r w:rsidR="00B022C1" w:rsidRPr="00A216A3">
        <w:rPr>
          <w:rFonts w:ascii="Times New Roman" w:hAnsi="Times New Roman"/>
          <w:sz w:val="24"/>
          <w:szCs w:val="24"/>
        </w:rPr>
        <w:t>and increa</w:t>
      </w:r>
      <w:r w:rsidR="0058172C" w:rsidRPr="00A216A3">
        <w:rPr>
          <w:rFonts w:ascii="Times New Roman" w:hAnsi="Times New Roman"/>
          <w:sz w:val="24"/>
          <w:szCs w:val="24"/>
        </w:rPr>
        <w:t xml:space="preserve">ses the </w:t>
      </w:r>
      <w:proofErr w:type="spellStart"/>
      <w:r w:rsidR="0058172C" w:rsidRPr="00A216A3">
        <w:rPr>
          <w:rFonts w:ascii="Times New Roman" w:hAnsi="Times New Roman"/>
          <w:sz w:val="24"/>
          <w:szCs w:val="24"/>
        </w:rPr>
        <w:t>RH</w:t>
      </w:r>
      <w:r w:rsidR="0058172C" w:rsidRPr="00A216A3">
        <w:rPr>
          <w:rFonts w:ascii="Times New Roman" w:hAnsi="Times New Roman"/>
          <w:sz w:val="24"/>
          <w:szCs w:val="24"/>
          <w:vertAlign w:val="subscript"/>
        </w:rPr>
        <w:t>ice</w:t>
      </w:r>
      <w:proofErr w:type="spellEnd"/>
      <w:r w:rsidR="0058172C" w:rsidRPr="00A216A3">
        <w:rPr>
          <w:rFonts w:ascii="Times New Roman" w:hAnsi="Times New Roman"/>
          <w:sz w:val="24"/>
          <w:szCs w:val="24"/>
        </w:rPr>
        <w:t xml:space="preserve"> with altitude. Once the </w:t>
      </w:r>
      <w:proofErr w:type="spellStart"/>
      <w:r w:rsidR="00B66AA7" w:rsidRPr="00A216A3">
        <w:rPr>
          <w:rFonts w:ascii="Times New Roman" w:hAnsi="Times New Roman"/>
          <w:sz w:val="24"/>
          <w:szCs w:val="24"/>
        </w:rPr>
        <w:t>RH</w:t>
      </w:r>
      <w:r w:rsidR="00B66AA7" w:rsidRPr="00A216A3">
        <w:rPr>
          <w:rFonts w:ascii="Times New Roman" w:hAnsi="Times New Roman"/>
          <w:sz w:val="24"/>
          <w:szCs w:val="24"/>
          <w:vertAlign w:val="subscript"/>
        </w:rPr>
        <w:t>ice</w:t>
      </w:r>
      <w:proofErr w:type="spellEnd"/>
      <w:r w:rsidR="00B66AA7" w:rsidRPr="00A216A3">
        <w:rPr>
          <w:rFonts w:ascii="Times New Roman" w:hAnsi="Times New Roman"/>
          <w:sz w:val="24"/>
          <w:szCs w:val="24"/>
        </w:rPr>
        <w:t xml:space="preserve"> reaches the cloud nucleation level, ice crystals start to form </w:t>
      </w:r>
      <w:r w:rsidR="00925CB7" w:rsidRPr="00A216A3">
        <w:rPr>
          <w:rFonts w:ascii="Times New Roman" w:hAnsi="Times New Roman"/>
          <w:sz w:val="24"/>
          <w:szCs w:val="24"/>
        </w:rPr>
        <w:t>in the</w:t>
      </w:r>
      <w:r w:rsidR="006724FF" w:rsidRPr="00A216A3">
        <w:rPr>
          <w:rFonts w:ascii="Times New Roman" w:hAnsi="Times New Roman"/>
          <w:sz w:val="24"/>
          <w:szCs w:val="24"/>
        </w:rPr>
        <w:t xml:space="preserve"> upper TTL region.</w:t>
      </w:r>
      <w:r w:rsidR="00845C25" w:rsidRPr="00A216A3">
        <w:rPr>
          <w:rFonts w:ascii="Times New Roman" w:hAnsi="Times New Roman"/>
          <w:sz w:val="24"/>
          <w:szCs w:val="24"/>
        </w:rPr>
        <w:t xml:space="preserve"> They fall through the TTL and </w:t>
      </w:r>
      <w:r w:rsidR="008C4403" w:rsidRPr="00A216A3">
        <w:rPr>
          <w:rFonts w:ascii="Times New Roman" w:hAnsi="Times New Roman"/>
          <w:sz w:val="24"/>
          <w:szCs w:val="24"/>
        </w:rPr>
        <w:t>grow</w:t>
      </w:r>
      <w:r w:rsidR="00845C25" w:rsidRPr="00A216A3">
        <w:rPr>
          <w:rFonts w:ascii="Times New Roman" w:hAnsi="Times New Roman"/>
          <w:sz w:val="24"/>
          <w:szCs w:val="24"/>
        </w:rPr>
        <w:t xml:space="preserve"> in the saturation r</w:t>
      </w:r>
      <w:r w:rsidR="00CA3C0A" w:rsidRPr="00A216A3">
        <w:rPr>
          <w:rFonts w:ascii="Times New Roman" w:hAnsi="Times New Roman"/>
          <w:sz w:val="24"/>
          <w:szCs w:val="24"/>
        </w:rPr>
        <w:t xml:space="preserve">egion by </w:t>
      </w:r>
      <w:r w:rsidR="0060330F" w:rsidRPr="00A216A3">
        <w:rPr>
          <w:rFonts w:ascii="Times New Roman" w:hAnsi="Times New Roman"/>
          <w:sz w:val="24"/>
          <w:szCs w:val="24"/>
        </w:rPr>
        <w:t>dehydrating the T</w:t>
      </w:r>
      <w:r w:rsidR="00CA3C0A" w:rsidRPr="00A216A3">
        <w:rPr>
          <w:rFonts w:ascii="Times New Roman" w:hAnsi="Times New Roman"/>
          <w:sz w:val="24"/>
          <w:szCs w:val="24"/>
        </w:rPr>
        <w:t>TL</w:t>
      </w:r>
      <w:r w:rsidR="003D5AB5" w:rsidRPr="00A216A3">
        <w:rPr>
          <w:rFonts w:ascii="Times New Roman" w:hAnsi="Times New Roman"/>
          <w:sz w:val="24"/>
          <w:szCs w:val="24"/>
        </w:rPr>
        <w:t xml:space="preserve"> and </w:t>
      </w:r>
      <w:r w:rsidR="003D5AB5" w:rsidRPr="00A216A3">
        <w:rPr>
          <w:rFonts w:ascii="Times New Roman" w:hAnsi="Times New Roman"/>
          <w:sz w:val="24"/>
          <w:szCs w:val="24"/>
        </w:rPr>
        <w:lastRenderedPageBreak/>
        <w:t xml:space="preserve">eventually </w:t>
      </w:r>
      <w:r w:rsidR="0048065F" w:rsidRPr="00A216A3">
        <w:rPr>
          <w:rFonts w:ascii="Times New Roman" w:hAnsi="Times New Roman"/>
          <w:sz w:val="24"/>
          <w:szCs w:val="24"/>
        </w:rPr>
        <w:t xml:space="preserve">sublimate below the TTL </w:t>
      </w:r>
      <w:r w:rsidR="00CA3C0A" w:rsidRPr="00A216A3">
        <w:rPr>
          <w:rFonts w:ascii="Times New Roman" w:hAnsi="Times New Roman"/>
          <w:sz w:val="24"/>
          <w:szCs w:val="24"/>
        </w:rPr>
        <w:t>and hydrate the lower boundary of the TTL.</w:t>
      </w:r>
      <w:r w:rsidR="009B04E2" w:rsidRPr="00A216A3">
        <w:rPr>
          <w:rFonts w:ascii="Times New Roman" w:hAnsi="Times New Roman"/>
          <w:sz w:val="24"/>
          <w:szCs w:val="24"/>
        </w:rPr>
        <w:t xml:space="preserve"> </w:t>
      </w:r>
      <w:r w:rsidR="00176555" w:rsidRPr="00A216A3">
        <w:rPr>
          <w:rFonts w:ascii="Times New Roman" w:hAnsi="Times New Roman"/>
          <w:sz w:val="24"/>
          <w:szCs w:val="24"/>
        </w:rPr>
        <w:t xml:space="preserve">This </w:t>
      </w:r>
      <w:r w:rsidR="00F03DDE" w:rsidRPr="00A216A3">
        <w:rPr>
          <w:rFonts w:ascii="Times New Roman" w:hAnsi="Times New Roman"/>
          <w:sz w:val="24"/>
          <w:szCs w:val="24"/>
        </w:rPr>
        <w:t xml:space="preserve">repetitive </w:t>
      </w:r>
      <w:r w:rsidR="00176555" w:rsidRPr="00A216A3">
        <w:rPr>
          <w:rFonts w:ascii="Times New Roman" w:hAnsi="Times New Roman"/>
          <w:sz w:val="24"/>
          <w:szCs w:val="24"/>
        </w:rPr>
        <w:t xml:space="preserve">process </w:t>
      </w:r>
      <w:r w:rsidR="00544909" w:rsidRPr="00A216A3">
        <w:rPr>
          <w:rFonts w:ascii="Times New Roman" w:hAnsi="Times New Roman"/>
          <w:sz w:val="24"/>
          <w:szCs w:val="24"/>
        </w:rPr>
        <w:t>enha</w:t>
      </w:r>
      <w:r w:rsidR="004D58C0" w:rsidRPr="00A216A3">
        <w:rPr>
          <w:rFonts w:ascii="Times New Roman" w:hAnsi="Times New Roman"/>
          <w:sz w:val="24"/>
          <w:szCs w:val="24"/>
        </w:rPr>
        <w:t>nce</w:t>
      </w:r>
      <w:r w:rsidR="00F03DDE" w:rsidRPr="00A216A3">
        <w:rPr>
          <w:rFonts w:ascii="Times New Roman" w:hAnsi="Times New Roman"/>
          <w:sz w:val="24"/>
          <w:szCs w:val="24"/>
        </w:rPr>
        <w:t>s</w:t>
      </w:r>
      <w:r w:rsidR="004D58C0" w:rsidRPr="00A216A3">
        <w:rPr>
          <w:rFonts w:ascii="Times New Roman" w:hAnsi="Times New Roman"/>
          <w:sz w:val="24"/>
          <w:szCs w:val="24"/>
        </w:rPr>
        <w:t xml:space="preserve"> </w:t>
      </w:r>
      <w:r w:rsidR="00747B02" w:rsidRPr="00A216A3">
        <w:rPr>
          <w:rFonts w:ascii="Times New Roman" w:hAnsi="Times New Roman"/>
          <w:sz w:val="24"/>
          <w:szCs w:val="24"/>
        </w:rPr>
        <w:t xml:space="preserve">water </w:t>
      </w:r>
      <w:r w:rsidR="000C68A6" w:rsidRPr="00A216A3">
        <w:rPr>
          <w:rFonts w:ascii="Times New Roman" w:hAnsi="Times New Roman"/>
          <w:sz w:val="24"/>
          <w:szCs w:val="24"/>
        </w:rPr>
        <w:t xml:space="preserve">vapor </w:t>
      </w:r>
      <w:r w:rsidR="00747B02" w:rsidRPr="00A216A3">
        <w:rPr>
          <w:rFonts w:ascii="Times New Roman" w:hAnsi="Times New Roman"/>
          <w:sz w:val="24"/>
          <w:szCs w:val="24"/>
        </w:rPr>
        <w:t>below</w:t>
      </w:r>
      <w:r w:rsidR="008C5A56" w:rsidRPr="00A216A3">
        <w:rPr>
          <w:rFonts w:ascii="Times New Roman" w:hAnsi="Times New Roman"/>
          <w:sz w:val="24"/>
          <w:szCs w:val="24"/>
        </w:rPr>
        <w:t xml:space="preserve"> the tropopause and </w:t>
      </w:r>
      <w:r w:rsidR="00681B22" w:rsidRPr="00A216A3">
        <w:rPr>
          <w:rFonts w:ascii="Times New Roman" w:hAnsi="Times New Roman"/>
          <w:sz w:val="24"/>
          <w:szCs w:val="24"/>
        </w:rPr>
        <w:t>around the COH</w:t>
      </w:r>
      <w:r w:rsidR="00C87B1B" w:rsidRPr="00A216A3">
        <w:rPr>
          <w:rFonts w:ascii="Times New Roman" w:hAnsi="Times New Roman"/>
          <w:sz w:val="24"/>
          <w:szCs w:val="24"/>
        </w:rPr>
        <w:t>, as observed</w:t>
      </w:r>
      <w:r w:rsidR="00681B22" w:rsidRPr="00A216A3">
        <w:rPr>
          <w:rFonts w:ascii="Times New Roman" w:hAnsi="Times New Roman"/>
          <w:sz w:val="24"/>
          <w:szCs w:val="24"/>
        </w:rPr>
        <w:t xml:space="preserve">. </w:t>
      </w:r>
      <w:r w:rsidR="000C68A6" w:rsidRPr="00A216A3">
        <w:rPr>
          <w:rFonts w:ascii="Times New Roman" w:hAnsi="Times New Roman"/>
          <w:sz w:val="24"/>
          <w:szCs w:val="24"/>
        </w:rPr>
        <w:t xml:space="preserve">Higher </w:t>
      </w:r>
      <w:proofErr w:type="spellStart"/>
      <w:r w:rsidR="00F86976" w:rsidRPr="00A216A3">
        <w:rPr>
          <w:rFonts w:ascii="Times New Roman" w:hAnsi="Times New Roman"/>
          <w:sz w:val="24"/>
          <w:szCs w:val="24"/>
        </w:rPr>
        <w:t>RH</w:t>
      </w:r>
      <w:r w:rsidR="00F86976" w:rsidRPr="00A216A3">
        <w:rPr>
          <w:rFonts w:ascii="Times New Roman" w:hAnsi="Times New Roman"/>
          <w:sz w:val="24"/>
          <w:szCs w:val="24"/>
          <w:vertAlign w:val="subscript"/>
        </w:rPr>
        <w:t>ice</w:t>
      </w:r>
      <w:proofErr w:type="spellEnd"/>
      <w:r w:rsidR="00F86976" w:rsidRPr="00A216A3">
        <w:rPr>
          <w:rFonts w:ascii="Times New Roman" w:hAnsi="Times New Roman"/>
          <w:sz w:val="24"/>
          <w:szCs w:val="24"/>
        </w:rPr>
        <w:t xml:space="preserve"> </w:t>
      </w:r>
      <w:r w:rsidR="000C68A6" w:rsidRPr="00A216A3">
        <w:rPr>
          <w:rFonts w:ascii="Times New Roman" w:hAnsi="Times New Roman"/>
          <w:sz w:val="24"/>
          <w:szCs w:val="24"/>
        </w:rPr>
        <w:t xml:space="preserve">values </w:t>
      </w:r>
      <w:r w:rsidR="00902226" w:rsidRPr="00A216A3">
        <w:rPr>
          <w:rFonts w:ascii="Times New Roman" w:hAnsi="Times New Roman"/>
          <w:sz w:val="24"/>
          <w:szCs w:val="24"/>
        </w:rPr>
        <w:t xml:space="preserve">near </w:t>
      </w:r>
      <w:r w:rsidR="000C68A6" w:rsidRPr="00A216A3">
        <w:rPr>
          <w:rFonts w:ascii="Times New Roman" w:hAnsi="Times New Roman"/>
          <w:sz w:val="24"/>
          <w:szCs w:val="24"/>
        </w:rPr>
        <w:t xml:space="preserve">the </w:t>
      </w:r>
      <w:r w:rsidR="00902226" w:rsidRPr="00A216A3">
        <w:rPr>
          <w:rFonts w:ascii="Times New Roman" w:hAnsi="Times New Roman"/>
          <w:sz w:val="24"/>
          <w:szCs w:val="24"/>
        </w:rPr>
        <w:t xml:space="preserve">COH and around </w:t>
      </w:r>
      <w:r w:rsidR="000C68A6" w:rsidRPr="00A216A3">
        <w:rPr>
          <w:rFonts w:ascii="Times New Roman" w:hAnsi="Times New Roman"/>
          <w:sz w:val="24"/>
          <w:szCs w:val="24"/>
        </w:rPr>
        <w:t xml:space="preserve">the </w:t>
      </w:r>
      <w:r w:rsidR="00902226" w:rsidRPr="00A216A3">
        <w:rPr>
          <w:rFonts w:ascii="Times New Roman" w:hAnsi="Times New Roman"/>
          <w:sz w:val="24"/>
          <w:szCs w:val="24"/>
        </w:rPr>
        <w:t xml:space="preserve">CPH </w:t>
      </w:r>
      <w:r w:rsidR="00C87B1B" w:rsidRPr="00A216A3">
        <w:rPr>
          <w:rFonts w:ascii="Times New Roman" w:hAnsi="Times New Roman"/>
          <w:sz w:val="24"/>
          <w:szCs w:val="24"/>
        </w:rPr>
        <w:t>are prominent</w:t>
      </w:r>
      <w:r w:rsidR="000C68A6" w:rsidRPr="00A216A3">
        <w:rPr>
          <w:rFonts w:ascii="Times New Roman" w:hAnsi="Times New Roman"/>
          <w:sz w:val="24"/>
          <w:szCs w:val="24"/>
        </w:rPr>
        <w:t xml:space="preserve"> </w:t>
      </w:r>
      <w:r w:rsidR="00902226" w:rsidRPr="00A216A3">
        <w:rPr>
          <w:rFonts w:ascii="Times New Roman" w:hAnsi="Times New Roman"/>
          <w:sz w:val="24"/>
          <w:szCs w:val="24"/>
        </w:rPr>
        <w:t xml:space="preserve">in </w:t>
      </w:r>
      <w:r w:rsidR="005B7FBF" w:rsidRPr="00A216A3">
        <w:rPr>
          <w:rFonts w:ascii="Times New Roman" w:hAnsi="Times New Roman"/>
          <w:sz w:val="24"/>
          <w:szCs w:val="24"/>
        </w:rPr>
        <w:t xml:space="preserve">Figure </w:t>
      </w:r>
      <w:r w:rsidR="00A666E8">
        <w:rPr>
          <w:rFonts w:ascii="Times New Roman" w:hAnsi="Times New Roman"/>
          <w:sz w:val="24"/>
          <w:szCs w:val="24"/>
        </w:rPr>
        <w:t>5</w:t>
      </w:r>
      <w:r w:rsidR="005B7FBF" w:rsidRPr="00A216A3">
        <w:rPr>
          <w:rFonts w:ascii="Times New Roman" w:hAnsi="Times New Roman"/>
          <w:sz w:val="24"/>
          <w:szCs w:val="24"/>
        </w:rPr>
        <w:t xml:space="preserve">(d). Above </w:t>
      </w:r>
      <w:r w:rsidR="00301431" w:rsidRPr="00A216A3">
        <w:rPr>
          <w:rFonts w:ascii="Times New Roman" w:hAnsi="Times New Roman"/>
          <w:sz w:val="24"/>
          <w:szCs w:val="24"/>
        </w:rPr>
        <w:t xml:space="preserve">the </w:t>
      </w:r>
      <w:r w:rsidR="005B7FBF" w:rsidRPr="00A216A3">
        <w:rPr>
          <w:rFonts w:ascii="Times New Roman" w:hAnsi="Times New Roman"/>
          <w:sz w:val="24"/>
          <w:szCs w:val="24"/>
        </w:rPr>
        <w:t>tropopause</w:t>
      </w:r>
      <w:r w:rsidR="0034748F" w:rsidRPr="00A216A3">
        <w:rPr>
          <w:rFonts w:ascii="Times New Roman" w:hAnsi="Times New Roman"/>
          <w:sz w:val="24"/>
          <w:szCs w:val="24"/>
        </w:rPr>
        <w:t>,</w:t>
      </w:r>
      <w:r w:rsidR="005B7FBF" w:rsidRPr="00A216A3">
        <w:rPr>
          <w:rFonts w:ascii="Times New Roman" w:hAnsi="Times New Roman"/>
          <w:sz w:val="24"/>
          <w:szCs w:val="24"/>
        </w:rPr>
        <w:t xml:space="preserve"> the </w:t>
      </w:r>
      <w:proofErr w:type="spellStart"/>
      <w:r w:rsidR="007B5F38" w:rsidRPr="00A216A3">
        <w:rPr>
          <w:rFonts w:ascii="Times New Roman" w:hAnsi="Times New Roman"/>
          <w:sz w:val="24"/>
          <w:szCs w:val="24"/>
        </w:rPr>
        <w:t>RH</w:t>
      </w:r>
      <w:r w:rsidR="007B5F38" w:rsidRPr="00A216A3">
        <w:rPr>
          <w:rFonts w:ascii="Times New Roman" w:hAnsi="Times New Roman"/>
          <w:sz w:val="24"/>
          <w:szCs w:val="24"/>
          <w:vertAlign w:val="subscript"/>
        </w:rPr>
        <w:t>i</w:t>
      </w:r>
      <w:r w:rsidR="00123100" w:rsidRPr="00A216A3">
        <w:rPr>
          <w:rFonts w:ascii="Times New Roman" w:hAnsi="Times New Roman"/>
          <w:sz w:val="24"/>
          <w:szCs w:val="24"/>
          <w:vertAlign w:val="subscript"/>
        </w:rPr>
        <w:t>ce</w:t>
      </w:r>
      <w:proofErr w:type="spellEnd"/>
      <w:r w:rsidR="003A274E" w:rsidRPr="00A216A3">
        <w:rPr>
          <w:rFonts w:ascii="Times New Roman" w:hAnsi="Times New Roman"/>
          <w:sz w:val="24"/>
          <w:szCs w:val="24"/>
        </w:rPr>
        <w:t xml:space="preserve"> decreases since the temperature start</w:t>
      </w:r>
      <w:r w:rsidR="000C68A6" w:rsidRPr="00A216A3">
        <w:rPr>
          <w:rFonts w:ascii="Times New Roman" w:hAnsi="Times New Roman"/>
          <w:sz w:val="24"/>
          <w:szCs w:val="24"/>
        </w:rPr>
        <w:t>s</w:t>
      </w:r>
      <w:r w:rsidR="003A274E" w:rsidRPr="00A216A3">
        <w:rPr>
          <w:rFonts w:ascii="Times New Roman" w:hAnsi="Times New Roman"/>
          <w:sz w:val="24"/>
          <w:szCs w:val="24"/>
        </w:rPr>
        <w:t xml:space="preserve"> to rise in the lower stratosphere. </w:t>
      </w:r>
      <w:r w:rsidR="004B2A46">
        <w:rPr>
          <w:rFonts w:ascii="Times New Roman" w:hAnsi="Times New Roman"/>
          <w:sz w:val="24"/>
          <w:szCs w:val="24"/>
        </w:rPr>
        <w:t>The meteorological condition on 17 August 2018 is provided in Figure S</w:t>
      </w:r>
      <w:r w:rsidR="00A666E8">
        <w:rPr>
          <w:rFonts w:ascii="Times New Roman" w:hAnsi="Times New Roman"/>
          <w:sz w:val="24"/>
          <w:szCs w:val="24"/>
        </w:rPr>
        <w:t>4</w:t>
      </w:r>
      <w:r w:rsidR="004B2A46">
        <w:rPr>
          <w:rFonts w:ascii="Times New Roman" w:hAnsi="Times New Roman"/>
          <w:sz w:val="24"/>
          <w:szCs w:val="24"/>
        </w:rPr>
        <w:t>. Higher tropopause over the monsoon region is noticed on 17 August 2018 compare to the global me</w:t>
      </w:r>
      <w:r w:rsidR="00994A77">
        <w:rPr>
          <w:rFonts w:ascii="Times New Roman" w:hAnsi="Times New Roman"/>
          <w:sz w:val="24"/>
          <w:szCs w:val="24"/>
        </w:rPr>
        <w:t xml:space="preserve">an </w:t>
      </w:r>
      <w:r w:rsidR="004B2A46">
        <w:rPr>
          <w:rFonts w:ascii="Times New Roman" w:hAnsi="Times New Roman"/>
          <w:sz w:val="24"/>
          <w:szCs w:val="24"/>
        </w:rPr>
        <w:t xml:space="preserve">tropopause. PV anomaly shows higher PV on this day between </w:t>
      </w:r>
      <w:r w:rsidR="005E3E45">
        <w:rPr>
          <w:rFonts w:ascii="Times New Roman" w:hAnsi="Times New Roman"/>
          <w:sz w:val="24"/>
          <w:szCs w:val="24"/>
        </w:rPr>
        <w:t xml:space="preserve">sub-tropical jet (thick black </w:t>
      </w:r>
      <w:proofErr w:type="gramStart"/>
      <w:r w:rsidR="005E3E45">
        <w:rPr>
          <w:rFonts w:ascii="Times New Roman" w:hAnsi="Times New Roman"/>
          <w:sz w:val="24"/>
          <w:szCs w:val="24"/>
        </w:rPr>
        <w:t>line)  and</w:t>
      </w:r>
      <w:proofErr w:type="gramEnd"/>
      <w:r w:rsidR="005E3E45">
        <w:rPr>
          <w:rFonts w:ascii="Times New Roman" w:hAnsi="Times New Roman"/>
          <w:sz w:val="24"/>
          <w:szCs w:val="24"/>
        </w:rPr>
        <w:t xml:space="preserve"> tropical easterly jet stre</w:t>
      </w:r>
      <w:r w:rsidR="002D2C2C">
        <w:rPr>
          <w:rFonts w:ascii="Times New Roman" w:hAnsi="Times New Roman"/>
          <w:sz w:val="24"/>
          <w:szCs w:val="24"/>
        </w:rPr>
        <w:t>a</w:t>
      </w:r>
      <w:r w:rsidR="005E3E45">
        <w:rPr>
          <w:rFonts w:ascii="Times New Roman" w:hAnsi="Times New Roman"/>
          <w:sz w:val="24"/>
          <w:szCs w:val="24"/>
        </w:rPr>
        <w:t>ms (thick dashed black line) (</w:t>
      </w:r>
      <w:r w:rsidR="004B2A46">
        <w:rPr>
          <w:rFonts w:ascii="Times New Roman" w:hAnsi="Times New Roman"/>
          <w:sz w:val="24"/>
          <w:szCs w:val="24"/>
        </w:rPr>
        <w:t>20 – 40</w:t>
      </w:r>
      <w:r w:rsidR="004B2A46">
        <w:rPr>
          <w:rFonts w:ascii="Times New Roman" w:hAnsi="Times New Roman"/>
          <w:sz w:val="24"/>
          <w:szCs w:val="24"/>
          <w:vertAlign w:val="superscript"/>
        </w:rPr>
        <w:t>o</w:t>
      </w:r>
      <w:r w:rsidR="004B2A46">
        <w:rPr>
          <w:rFonts w:ascii="Times New Roman" w:hAnsi="Times New Roman"/>
          <w:sz w:val="24"/>
          <w:szCs w:val="24"/>
        </w:rPr>
        <w:t xml:space="preserve"> N</w:t>
      </w:r>
      <w:r w:rsidR="005E3E45">
        <w:rPr>
          <w:rFonts w:ascii="Times New Roman" w:hAnsi="Times New Roman"/>
          <w:sz w:val="24"/>
          <w:szCs w:val="24"/>
        </w:rPr>
        <w:t xml:space="preserve">) near the tropopause. </w:t>
      </w:r>
    </w:p>
    <w:p w14:paraId="41D0BE7C" w14:textId="001EEE47" w:rsidR="00092C1C" w:rsidRPr="00A216A3" w:rsidRDefault="00092C1C" w:rsidP="00AA2F30">
      <w:pPr>
        <w:spacing w:before="240" w:after="240" w:line="480" w:lineRule="auto"/>
        <w:jc w:val="both"/>
        <w:rPr>
          <w:rFonts w:ascii="Times New Roman" w:hAnsi="Times New Roman"/>
          <w:b/>
          <w:bCs/>
          <w:sz w:val="24"/>
          <w:szCs w:val="24"/>
        </w:rPr>
      </w:pPr>
      <w:r w:rsidRPr="00A216A3">
        <w:rPr>
          <w:rFonts w:ascii="Times New Roman" w:hAnsi="Times New Roman"/>
          <w:b/>
          <w:bCs/>
          <w:sz w:val="24"/>
          <w:szCs w:val="24"/>
        </w:rPr>
        <w:t>3.</w:t>
      </w:r>
      <w:r w:rsidR="00F4627E">
        <w:rPr>
          <w:rFonts w:ascii="Times New Roman" w:hAnsi="Times New Roman"/>
          <w:b/>
          <w:bCs/>
          <w:sz w:val="24"/>
          <w:szCs w:val="24"/>
        </w:rPr>
        <w:t>3</w:t>
      </w:r>
      <w:r w:rsidRPr="00A216A3">
        <w:rPr>
          <w:rFonts w:ascii="Times New Roman" w:hAnsi="Times New Roman"/>
          <w:b/>
          <w:bCs/>
          <w:sz w:val="24"/>
          <w:szCs w:val="24"/>
        </w:rPr>
        <w:t xml:space="preserve"> </w:t>
      </w:r>
      <w:r w:rsidR="00581C13" w:rsidRPr="00A216A3">
        <w:rPr>
          <w:rFonts w:ascii="Times New Roman" w:hAnsi="Times New Roman"/>
          <w:b/>
          <w:bCs/>
          <w:sz w:val="24"/>
          <w:szCs w:val="24"/>
        </w:rPr>
        <w:t>A</w:t>
      </w:r>
      <w:r w:rsidRPr="00A216A3">
        <w:rPr>
          <w:rFonts w:ascii="Times New Roman" w:hAnsi="Times New Roman"/>
          <w:b/>
          <w:bCs/>
          <w:sz w:val="24"/>
          <w:szCs w:val="24"/>
        </w:rPr>
        <w:t>erosols</w:t>
      </w:r>
      <w:r w:rsidR="00581C13" w:rsidRPr="00A216A3">
        <w:rPr>
          <w:rFonts w:ascii="Times New Roman" w:hAnsi="Times New Roman"/>
          <w:b/>
          <w:bCs/>
          <w:sz w:val="24"/>
          <w:szCs w:val="24"/>
        </w:rPr>
        <w:t xml:space="preserve"> </w:t>
      </w:r>
      <w:r w:rsidRPr="00A216A3">
        <w:rPr>
          <w:rFonts w:ascii="Times New Roman" w:hAnsi="Times New Roman"/>
          <w:b/>
          <w:bCs/>
          <w:sz w:val="24"/>
          <w:szCs w:val="24"/>
        </w:rPr>
        <w:t>from the satellite observation</w:t>
      </w:r>
      <w:r w:rsidR="00C36C83">
        <w:rPr>
          <w:rFonts w:ascii="Times New Roman" w:hAnsi="Times New Roman"/>
          <w:b/>
          <w:bCs/>
          <w:sz w:val="24"/>
          <w:szCs w:val="24"/>
        </w:rPr>
        <w:t>s</w:t>
      </w:r>
    </w:p>
    <w:p w14:paraId="00287E68" w14:textId="5FECAB9C" w:rsidR="004B7B21" w:rsidRPr="00A216A3" w:rsidRDefault="00011601" w:rsidP="00AA2F30">
      <w:pPr>
        <w:spacing w:line="480" w:lineRule="auto"/>
        <w:jc w:val="both"/>
        <w:rPr>
          <w:rFonts w:ascii="Times New Roman" w:hAnsi="Times New Roman"/>
          <w:sz w:val="24"/>
          <w:szCs w:val="24"/>
        </w:rPr>
      </w:pPr>
      <w:r w:rsidRPr="00A216A3">
        <w:rPr>
          <w:rFonts w:ascii="Times New Roman" w:hAnsi="Times New Roman"/>
          <w:sz w:val="24"/>
          <w:szCs w:val="24"/>
        </w:rPr>
        <w:tab/>
      </w:r>
      <w:r w:rsidR="000869C8" w:rsidRPr="00A216A3">
        <w:rPr>
          <w:rFonts w:ascii="Times New Roman" w:hAnsi="Times New Roman"/>
          <w:sz w:val="24"/>
          <w:szCs w:val="24"/>
        </w:rPr>
        <w:t xml:space="preserve">ATAL is seen in both in-situ and satellite observations around the cold point tropopause region. </w:t>
      </w:r>
      <w:r w:rsidR="00FD1F0F" w:rsidRPr="00A216A3">
        <w:rPr>
          <w:rFonts w:ascii="Times New Roman" w:hAnsi="Times New Roman"/>
          <w:sz w:val="24"/>
          <w:szCs w:val="24"/>
        </w:rPr>
        <w:t xml:space="preserve">Stratospheric aerosol extinction from CALIOP is shown in </w:t>
      </w:r>
      <w:r w:rsidR="00994FCC" w:rsidRPr="00A216A3">
        <w:rPr>
          <w:rFonts w:ascii="Times New Roman" w:hAnsi="Times New Roman"/>
          <w:sz w:val="24"/>
          <w:szCs w:val="24"/>
        </w:rPr>
        <w:t>F</w:t>
      </w:r>
      <w:r w:rsidR="00FD1F0F" w:rsidRPr="00A216A3">
        <w:rPr>
          <w:rFonts w:ascii="Times New Roman" w:hAnsi="Times New Roman"/>
          <w:sz w:val="24"/>
          <w:szCs w:val="24"/>
        </w:rPr>
        <w:t>igure S</w:t>
      </w:r>
      <w:r w:rsidR="00A666E8">
        <w:rPr>
          <w:rFonts w:ascii="Times New Roman" w:hAnsi="Times New Roman"/>
          <w:sz w:val="24"/>
          <w:szCs w:val="24"/>
        </w:rPr>
        <w:t>5</w:t>
      </w:r>
      <w:r w:rsidR="00FD1F0F" w:rsidRPr="00A216A3">
        <w:rPr>
          <w:rFonts w:ascii="Times New Roman" w:hAnsi="Times New Roman"/>
          <w:sz w:val="24"/>
          <w:szCs w:val="24"/>
        </w:rPr>
        <w:t xml:space="preserve"> over </w:t>
      </w:r>
      <w:r w:rsidR="005759F8" w:rsidRPr="00A216A3">
        <w:rPr>
          <w:rFonts w:ascii="Times New Roman" w:hAnsi="Times New Roman"/>
          <w:sz w:val="24"/>
          <w:szCs w:val="24"/>
        </w:rPr>
        <w:t xml:space="preserve">the </w:t>
      </w:r>
      <w:r w:rsidR="00FD1F0F" w:rsidRPr="00A216A3">
        <w:rPr>
          <w:rFonts w:ascii="Times New Roman" w:hAnsi="Times New Roman"/>
          <w:sz w:val="24"/>
          <w:szCs w:val="24"/>
        </w:rPr>
        <w:t>Indian region (</w:t>
      </w:r>
      <w:r w:rsidR="002B126C" w:rsidRPr="00A216A3">
        <w:rPr>
          <w:rFonts w:ascii="Times New Roman" w:hAnsi="Times New Roman"/>
          <w:sz w:val="24"/>
          <w:szCs w:val="24"/>
        </w:rPr>
        <w:t>65 – 110</w:t>
      </w:r>
      <w:r w:rsidR="002B126C" w:rsidRPr="00A216A3">
        <w:rPr>
          <w:rFonts w:ascii="Times New Roman" w:hAnsi="Times New Roman"/>
          <w:sz w:val="24"/>
          <w:szCs w:val="24"/>
          <w:vertAlign w:val="superscript"/>
        </w:rPr>
        <w:t>o</w:t>
      </w:r>
      <w:r w:rsidR="002B126C" w:rsidRPr="00A216A3">
        <w:rPr>
          <w:rFonts w:ascii="Times New Roman" w:hAnsi="Times New Roman"/>
          <w:sz w:val="24"/>
          <w:szCs w:val="24"/>
        </w:rPr>
        <w:t xml:space="preserve"> E)</w:t>
      </w:r>
      <w:r w:rsidR="00A70735" w:rsidRPr="00A216A3">
        <w:rPr>
          <w:rFonts w:ascii="Times New Roman" w:hAnsi="Times New Roman"/>
          <w:sz w:val="24"/>
          <w:szCs w:val="24"/>
        </w:rPr>
        <w:t xml:space="preserve"> and </w:t>
      </w:r>
      <w:r w:rsidR="005E087F" w:rsidRPr="00A216A3">
        <w:rPr>
          <w:rFonts w:ascii="Times New Roman" w:hAnsi="Times New Roman"/>
          <w:sz w:val="24"/>
          <w:szCs w:val="24"/>
        </w:rPr>
        <w:t xml:space="preserve">a </w:t>
      </w:r>
      <w:r w:rsidR="00A70735" w:rsidRPr="00A216A3">
        <w:rPr>
          <w:rFonts w:ascii="Times New Roman" w:hAnsi="Times New Roman"/>
          <w:sz w:val="24"/>
          <w:szCs w:val="24"/>
        </w:rPr>
        <w:t xml:space="preserve">high extinction </w:t>
      </w:r>
      <w:r w:rsidR="004C5BE3" w:rsidRPr="00A216A3">
        <w:rPr>
          <w:rFonts w:ascii="Times New Roman" w:hAnsi="Times New Roman"/>
          <w:sz w:val="24"/>
          <w:szCs w:val="24"/>
        </w:rPr>
        <w:t xml:space="preserve">coefficient </w:t>
      </w:r>
      <w:r w:rsidR="00A70735" w:rsidRPr="00A216A3">
        <w:rPr>
          <w:rFonts w:ascii="Times New Roman" w:hAnsi="Times New Roman"/>
          <w:sz w:val="24"/>
          <w:szCs w:val="24"/>
        </w:rPr>
        <w:t>is observed around the ATAL r</w:t>
      </w:r>
      <w:r w:rsidR="005759F8" w:rsidRPr="00A216A3">
        <w:rPr>
          <w:rFonts w:ascii="Times New Roman" w:hAnsi="Times New Roman"/>
          <w:sz w:val="24"/>
          <w:szCs w:val="24"/>
        </w:rPr>
        <w:t>e</w:t>
      </w:r>
      <w:r w:rsidR="00A70735" w:rsidRPr="00A216A3">
        <w:rPr>
          <w:rFonts w:ascii="Times New Roman" w:hAnsi="Times New Roman"/>
          <w:sz w:val="24"/>
          <w:szCs w:val="24"/>
        </w:rPr>
        <w:t xml:space="preserve">gion. </w:t>
      </w:r>
      <w:r w:rsidR="00946647" w:rsidRPr="00A216A3">
        <w:rPr>
          <w:rFonts w:ascii="Times New Roman" w:hAnsi="Times New Roman"/>
          <w:sz w:val="24"/>
          <w:szCs w:val="24"/>
        </w:rPr>
        <w:t xml:space="preserve">The extinction coefficient </w:t>
      </w:r>
      <w:r w:rsidR="0010328B" w:rsidRPr="00A216A3">
        <w:rPr>
          <w:rFonts w:ascii="Times New Roman" w:hAnsi="Times New Roman"/>
          <w:sz w:val="24"/>
          <w:szCs w:val="24"/>
        </w:rPr>
        <w:t xml:space="preserve">shows the presence of ATAL well above the CPH and minimum near </w:t>
      </w:r>
      <w:proofErr w:type="spellStart"/>
      <w:r w:rsidR="0010328B" w:rsidRPr="00A216A3">
        <w:rPr>
          <w:rFonts w:ascii="Times New Roman" w:hAnsi="Times New Roman"/>
          <w:sz w:val="24"/>
          <w:szCs w:val="24"/>
        </w:rPr>
        <w:t>LmaxS</w:t>
      </w:r>
      <w:proofErr w:type="spellEnd"/>
      <w:r w:rsidR="0010328B" w:rsidRPr="00A216A3">
        <w:rPr>
          <w:rFonts w:ascii="Times New Roman" w:hAnsi="Times New Roman"/>
          <w:sz w:val="24"/>
          <w:szCs w:val="24"/>
        </w:rPr>
        <w:t xml:space="preserve">. </w:t>
      </w:r>
      <w:r w:rsidR="003223D1" w:rsidRPr="00A216A3">
        <w:rPr>
          <w:rFonts w:ascii="Times New Roman" w:hAnsi="Times New Roman"/>
          <w:sz w:val="24"/>
          <w:szCs w:val="24"/>
        </w:rPr>
        <w:t xml:space="preserve">However, </w:t>
      </w:r>
      <w:r w:rsidR="00D15B9B" w:rsidRPr="00A216A3">
        <w:rPr>
          <w:rFonts w:ascii="Times New Roman" w:hAnsi="Times New Roman"/>
          <w:sz w:val="24"/>
          <w:szCs w:val="24"/>
        </w:rPr>
        <w:t xml:space="preserve">the </w:t>
      </w:r>
      <w:r w:rsidR="00EF4CF5" w:rsidRPr="00A216A3">
        <w:rPr>
          <w:rFonts w:ascii="Times New Roman" w:hAnsi="Times New Roman"/>
          <w:sz w:val="24"/>
          <w:szCs w:val="24"/>
        </w:rPr>
        <w:t>level</w:t>
      </w:r>
      <w:r w:rsidR="004C5BE3" w:rsidRPr="00A216A3">
        <w:rPr>
          <w:rFonts w:ascii="Times New Roman" w:hAnsi="Times New Roman"/>
          <w:sz w:val="24"/>
          <w:szCs w:val="24"/>
        </w:rPr>
        <w:t xml:space="preserve"> </w:t>
      </w:r>
      <w:r w:rsidR="00EF4CF5" w:rsidRPr="00A216A3">
        <w:rPr>
          <w:rFonts w:ascii="Times New Roman" w:hAnsi="Times New Roman"/>
          <w:sz w:val="24"/>
          <w:szCs w:val="24"/>
        </w:rPr>
        <w:t>3 (L</w:t>
      </w:r>
      <w:r w:rsidR="00D15B9B" w:rsidRPr="00A216A3">
        <w:rPr>
          <w:rFonts w:ascii="Times New Roman" w:hAnsi="Times New Roman"/>
          <w:sz w:val="24"/>
          <w:szCs w:val="24"/>
        </w:rPr>
        <w:t>3</w:t>
      </w:r>
      <w:r w:rsidR="00A16079" w:rsidRPr="00A216A3">
        <w:rPr>
          <w:rFonts w:ascii="Times New Roman" w:hAnsi="Times New Roman"/>
          <w:sz w:val="24"/>
          <w:szCs w:val="24"/>
        </w:rPr>
        <w:t>)</w:t>
      </w:r>
      <w:r w:rsidR="00D15B9B" w:rsidRPr="00A216A3">
        <w:rPr>
          <w:rFonts w:ascii="Times New Roman" w:hAnsi="Times New Roman"/>
          <w:sz w:val="24"/>
          <w:szCs w:val="24"/>
        </w:rPr>
        <w:t xml:space="preserve"> CALIOP extincti</w:t>
      </w:r>
      <w:r w:rsidR="005759F8" w:rsidRPr="00A216A3">
        <w:rPr>
          <w:rFonts w:ascii="Times New Roman" w:hAnsi="Times New Roman"/>
          <w:sz w:val="24"/>
          <w:szCs w:val="24"/>
        </w:rPr>
        <w:t>o</w:t>
      </w:r>
      <w:r w:rsidR="00D15B9B" w:rsidRPr="00A216A3">
        <w:rPr>
          <w:rFonts w:ascii="Times New Roman" w:hAnsi="Times New Roman"/>
          <w:sz w:val="24"/>
          <w:szCs w:val="24"/>
        </w:rPr>
        <w:t xml:space="preserve">n profile does not provide </w:t>
      </w:r>
      <w:r w:rsidR="001605BA" w:rsidRPr="00A216A3">
        <w:rPr>
          <w:rFonts w:ascii="Times New Roman" w:hAnsi="Times New Roman"/>
          <w:sz w:val="24"/>
          <w:szCs w:val="24"/>
        </w:rPr>
        <w:t>aerosol</w:t>
      </w:r>
      <w:r w:rsidR="00D15B9B" w:rsidRPr="00A216A3">
        <w:rPr>
          <w:rFonts w:ascii="Times New Roman" w:hAnsi="Times New Roman"/>
          <w:sz w:val="24"/>
          <w:szCs w:val="24"/>
        </w:rPr>
        <w:t xml:space="preserve"> information </w:t>
      </w:r>
      <w:r w:rsidR="00AE7355" w:rsidRPr="00A216A3">
        <w:rPr>
          <w:rFonts w:ascii="Times New Roman" w:hAnsi="Times New Roman"/>
          <w:sz w:val="24"/>
          <w:szCs w:val="24"/>
        </w:rPr>
        <w:t xml:space="preserve">in the upper troposphere (~10 – 16 km). </w:t>
      </w:r>
      <w:r w:rsidR="005759F8" w:rsidRPr="00A216A3">
        <w:rPr>
          <w:rFonts w:ascii="Times New Roman" w:hAnsi="Times New Roman"/>
          <w:sz w:val="24"/>
          <w:szCs w:val="24"/>
        </w:rPr>
        <w:t>T</w:t>
      </w:r>
      <w:r w:rsidR="00EC550E" w:rsidRPr="00A216A3">
        <w:rPr>
          <w:rFonts w:ascii="Times New Roman" w:hAnsi="Times New Roman"/>
          <w:sz w:val="24"/>
          <w:szCs w:val="24"/>
        </w:rPr>
        <w:t>o overcome this limitation</w:t>
      </w:r>
      <w:r w:rsidR="005759F8" w:rsidRPr="00A216A3">
        <w:rPr>
          <w:rFonts w:ascii="Times New Roman" w:hAnsi="Times New Roman"/>
          <w:sz w:val="24"/>
          <w:szCs w:val="24"/>
        </w:rPr>
        <w:t>,</w:t>
      </w:r>
      <w:r w:rsidR="00EC550E" w:rsidRPr="00A216A3">
        <w:rPr>
          <w:rFonts w:ascii="Times New Roman" w:hAnsi="Times New Roman"/>
          <w:sz w:val="24"/>
          <w:szCs w:val="24"/>
        </w:rPr>
        <w:t xml:space="preserve"> we used </w:t>
      </w:r>
      <w:r w:rsidR="005759F8" w:rsidRPr="00A216A3">
        <w:rPr>
          <w:rFonts w:ascii="Times New Roman" w:hAnsi="Times New Roman"/>
          <w:sz w:val="24"/>
          <w:szCs w:val="24"/>
        </w:rPr>
        <w:t xml:space="preserve">the </w:t>
      </w:r>
      <w:r w:rsidR="00AE7355" w:rsidRPr="00A216A3">
        <w:rPr>
          <w:rFonts w:ascii="Times New Roman" w:hAnsi="Times New Roman"/>
          <w:sz w:val="24"/>
          <w:szCs w:val="24"/>
        </w:rPr>
        <w:t xml:space="preserve">CALIOP L1 data product with </w:t>
      </w:r>
      <w:r w:rsidR="00C25201">
        <w:rPr>
          <w:rFonts w:ascii="Times New Roman" w:hAnsi="Times New Roman"/>
          <w:sz w:val="24"/>
          <w:szCs w:val="24"/>
        </w:rPr>
        <w:t xml:space="preserve">a </w:t>
      </w:r>
      <w:r w:rsidR="00AE7355" w:rsidRPr="00A216A3">
        <w:rPr>
          <w:rFonts w:ascii="Times New Roman" w:hAnsi="Times New Roman"/>
          <w:sz w:val="24"/>
          <w:szCs w:val="24"/>
        </w:rPr>
        <w:t>spec</w:t>
      </w:r>
      <w:r w:rsidR="00473A96" w:rsidRPr="00A216A3">
        <w:rPr>
          <w:rFonts w:ascii="Times New Roman" w:hAnsi="Times New Roman"/>
          <w:sz w:val="24"/>
          <w:szCs w:val="24"/>
        </w:rPr>
        <w:t>ific treatment</w:t>
      </w:r>
      <w:r w:rsidR="00994FCC" w:rsidRPr="00A216A3">
        <w:rPr>
          <w:rFonts w:ascii="Times New Roman" w:hAnsi="Times New Roman"/>
          <w:sz w:val="24"/>
          <w:szCs w:val="24"/>
        </w:rPr>
        <w:t xml:space="preserve"> (Vernier et al., </w:t>
      </w:r>
      <w:r w:rsidR="00F607E1" w:rsidRPr="00A216A3">
        <w:rPr>
          <w:rFonts w:ascii="Times New Roman" w:hAnsi="Times New Roman"/>
          <w:sz w:val="24"/>
          <w:szCs w:val="24"/>
        </w:rPr>
        <w:t xml:space="preserve">2009, </w:t>
      </w:r>
      <w:r w:rsidR="00994FCC" w:rsidRPr="00A216A3">
        <w:rPr>
          <w:rFonts w:ascii="Times New Roman" w:hAnsi="Times New Roman"/>
          <w:sz w:val="24"/>
          <w:szCs w:val="24"/>
        </w:rPr>
        <w:t>2015, 2018)</w:t>
      </w:r>
      <w:r w:rsidR="00473A96" w:rsidRPr="00A216A3">
        <w:rPr>
          <w:rFonts w:ascii="Times New Roman" w:hAnsi="Times New Roman"/>
          <w:sz w:val="24"/>
          <w:szCs w:val="24"/>
        </w:rPr>
        <w:t xml:space="preserve">. </w:t>
      </w:r>
      <w:r w:rsidR="000869C8" w:rsidRPr="00A216A3">
        <w:rPr>
          <w:rFonts w:ascii="Times New Roman" w:hAnsi="Times New Roman"/>
          <w:sz w:val="24"/>
          <w:szCs w:val="24"/>
        </w:rPr>
        <w:t>The zonal (65 – 110</w:t>
      </w:r>
      <w:r w:rsidR="000869C8" w:rsidRPr="00A216A3">
        <w:rPr>
          <w:rFonts w:ascii="Times New Roman" w:hAnsi="Times New Roman"/>
          <w:sz w:val="24"/>
          <w:szCs w:val="24"/>
          <w:vertAlign w:val="superscript"/>
        </w:rPr>
        <w:t>o</w:t>
      </w:r>
      <w:r w:rsidR="000869C8" w:rsidRPr="00A216A3">
        <w:rPr>
          <w:rFonts w:ascii="Times New Roman" w:hAnsi="Times New Roman"/>
          <w:sz w:val="24"/>
          <w:szCs w:val="24"/>
        </w:rPr>
        <w:t xml:space="preserve"> E</w:t>
      </w:r>
      <w:r w:rsidR="005810BF" w:rsidRPr="00A216A3">
        <w:rPr>
          <w:rFonts w:ascii="Times New Roman" w:hAnsi="Times New Roman"/>
          <w:sz w:val="24"/>
          <w:szCs w:val="24"/>
        </w:rPr>
        <w:t>, Indian region</w:t>
      </w:r>
      <w:r w:rsidR="000869C8" w:rsidRPr="00A216A3">
        <w:rPr>
          <w:rFonts w:ascii="Times New Roman" w:hAnsi="Times New Roman"/>
          <w:sz w:val="24"/>
          <w:szCs w:val="24"/>
        </w:rPr>
        <w:t xml:space="preserve">) </w:t>
      </w:r>
      <w:r w:rsidR="00735B69" w:rsidRPr="00A216A3">
        <w:rPr>
          <w:rFonts w:ascii="Times New Roman" w:hAnsi="Times New Roman"/>
          <w:sz w:val="24"/>
          <w:szCs w:val="24"/>
        </w:rPr>
        <w:t>and meridional (15 – 25</w:t>
      </w:r>
      <w:r w:rsidR="00735B69" w:rsidRPr="00A216A3">
        <w:rPr>
          <w:rFonts w:ascii="Times New Roman" w:hAnsi="Times New Roman"/>
          <w:sz w:val="24"/>
          <w:szCs w:val="24"/>
          <w:vertAlign w:val="superscript"/>
        </w:rPr>
        <w:t>o</w:t>
      </w:r>
      <w:r w:rsidR="00735B69" w:rsidRPr="00A216A3">
        <w:rPr>
          <w:rFonts w:ascii="Times New Roman" w:hAnsi="Times New Roman"/>
          <w:sz w:val="24"/>
          <w:szCs w:val="24"/>
        </w:rPr>
        <w:t xml:space="preserve"> N) </w:t>
      </w:r>
      <w:r w:rsidR="005810BF" w:rsidRPr="00A216A3">
        <w:rPr>
          <w:rFonts w:ascii="Times New Roman" w:hAnsi="Times New Roman"/>
          <w:sz w:val="24"/>
          <w:szCs w:val="24"/>
        </w:rPr>
        <w:t>average cloud</w:t>
      </w:r>
      <w:r w:rsidR="00CB4296" w:rsidRPr="00A216A3">
        <w:rPr>
          <w:rFonts w:ascii="Times New Roman" w:hAnsi="Times New Roman"/>
          <w:sz w:val="24"/>
          <w:szCs w:val="24"/>
        </w:rPr>
        <w:t>-</w:t>
      </w:r>
      <w:r w:rsidR="005810BF" w:rsidRPr="00A216A3">
        <w:rPr>
          <w:rFonts w:ascii="Times New Roman" w:hAnsi="Times New Roman"/>
          <w:sz w:val="24"/>
          <w:szCs w:val="24"/>
        </w:rPr>
        <w:t>free</w:t>
      </w:r>
      <w:r w:rsidR="000869C8" w:rsidRPr="00A216A3">
        <w:rPr>
          <w:rFonts w:ascii="Times New Roman" w:hAnsi="Times New Roman"/>
          <w:sz w:val="24"/>
          <w:szCs w:val="24"/>
        </w:rPr>
        <w:t xml:space="preserve"> aerosol backscatter ratio at 532 nm </w:t>
      </w:r>
      <w:r w:rsidR="005810BF" w:rsidRPr="00A216A3">
        <w:rPr>
          <w:rFonts w:ascii="Times New Roman" w:hAnsi="Times New Roman"/>
          <w:sz w:val="24"/>
          <w:szCs w:val="24"/>
        </w:rPr>
        <w:t>(BSR</w:t>
      </w:r>
      <w:r w:rsidR="005810BF" w:rsidRPr="00A216A3">
        <w:rPr>
          <w:rFonts w:ascii="Times New Roman" w:hAnsi="Times New Roman"/>
          <w:sz w:val="24"/>
          <w:szCs w:val="24"/>
          <w:vertAlign w:val="subscript"/>
        </w:rPr>
        <w:t>532</w:t>
      </w:r>
      <w:r w:rsidR="005810BF" w:rsidRPr="00A216A3">
        <w:rPr>
          <w:rFonts w:ascii="Times New Roman" w:hAnsi="Times New Roman"/>
          <w:sz w:val="24"/>
          <w:szCs w:val="24"/>
        </w:rPr>
        <w:t xml:space="preserve">) </w:t>
      </w:r>
      <w:r w:rsidR="000869C8" w:rsidRPr="00A216A3">
        <w:rPr>
          <w:rFonts w:ascii="Times New Roman" w:hAnsi="Times New Roman"/>
          <w:sz w:val="24"/>
          <w:szCs w:val="24"/>
        </w:rPr>
        <w:t xml:space="preserve">from CALIOP is shown in </w:t>
      </w:r>
      <w:r w:rsidR="00E0591D" w:rsidRPr="00A216A3">
        <w:rPr>
          <w:rFonts w:ascii="Times New Roman" w:hAnsi="Times New Roman"/>
          <w:sz w:val="24"/>
          <w:szCs w:val="24"/>
        </w:rPr>
        <w:t>F</w:t>
      </w:r>
      <w:r w:rsidR="000869C8" w:rsidRPr="00A216A3">
        <w:rPr>
          <w:rFonts w:ascii="Times New Roman" w:hAnsi="Times New Roman"/>
          <w:sz w:val="24"/>
          <w:szCs w:val="24"/>
        </w:rPr>
        <w:t>igure</w:t>
      </w:r>
      <w:r w:rsidR="00C25201">
        <w:rPr>
          <w:rFonts w:ascii="Times New Roman" w:hAnsi="Times New Roman"/>
          <w:sz w:val="24"/>
          <w:szCs w:val="24"/>
        </w:rPr>
        <w:t>s</w:t>
      </w:r>
      <w:r w:rsidR="000869C8" w:rsidRPr="00A216A3">
        <w:rPr>
          <w:rFonts w:ascii="Times New Roman" w:hAnsi="Times New Roman"/>
          <w:sz w:val="24"/>
          <w:szCs w:val="24"/>
        </w:rPr>
        <w:t xml:space="preserve"> </w:t>
      </w:r>
      <w:r w:rsidR="00A666E8">
        <w:rPr>
          <w:rFonts w:ascii="Times New Roman" w:hAnsi="Times New Roman"/>
          <w:sz w:val="24"/>
          <w:szCs w:val="24"/>
        </w:rPr>
        <w:t>6</w:t>
      </w:r>
      <w:r w:rsidR="00922944" w:rsidRPr="00A216A3">
        <w:rPr>
          <w:rFonts w:ascii="Times New Roman" w:hAnsi="Times New Roman"/>
          <w:sz w:val="24"/>
          <w:szCs w:val="24"/>
        </w:rPr>
        <w:t>(</w:t>
      </w:r>
      <w:r w:rsidR="00FD003A" w:rsidRPr="00A216A3">
        <w:rPr>
          <w:rFonts w:ascii="Times New Roman" w:hAnsi="Times New Roman"/>
          <w:sz w:val="24"/>
          <w:szCs w:val="24"/>
        </w:rPr>
        <w:t>a</w:t>
      </w:r>
      <w:r w:rsidR="004C5BE3" w:rsidRPr="00A216A3">
        <w:rPr>
          <w:rFonts w:ascii="Times New Roman" w:hAnsi="Times New Roman"/>
          <w:sz w:val="24"/>
          <w:szCs w:val="24"/>
        </w:rPr>
        <w:t>)</w:t>
      </w:r>
      <w:r w:rsidR="00FD003A" w:rsidRPr="00A216A3">
        <w:rPr>
          <w:rFonts w:ascii="Times New Roman" w:hAnsi="Times New Roman"/>
          <w:sz w:val="24"/>
          <w:szCs w:val="24"/>
        </w:rPr>
        <w:t xml:space="preserve"> and </w:t>
      </w:r>
      <w:r w:rsidR="00A666E8">
        <w:rPr>
          <w:rFonts w:ascii="Times New Roman" w:hAnsi="Times New Roman"/>
          <w:sz w:val="24"/>
          <w:szCs w:val="24"/>
        </w:rPr>
        <w:t>6</w:t>
      </w:r>
      <w:r w:rsidR="00922944" w:rsidRPr="00A216A3">
        <w:rPr>
          <w:rFonts w:ascii="Times New Roman" w:hAnsi="Times New Roman"/>
          <w:sz w:val="24"/>
          <w:szCs w:val="24"/>
        </w:rPr>
        <w:t>(</w:t>
      </w:r>
      <w:r w:rsidR="00FD003A" w:rsidRPr="00A216A3">
        <w:rPr>
          <w:rFonts w:ascii="Times New Roman" w:hAnsi="Times New Roman"/>
          <w:sz w:val="24"/>
          <w:szCs w:val="24"/>
        </w:rPr>
        <w:t>b</w:t>
      </w:r>
      <w:r w:rsidR="00922944" w:rsidRPr="00A216A3">
        <w:rPr>
          <w:rFonts w:ascii="Times New Roman" w:hAnsi="Times New Roman"/>
          <w:sz w:val="24"/>
          <w:szCs w:val="24"/>
        </w:rPr>
        <w:t>)</w:t>
      </w:r>
      <w:r w:rsidR="00FD003A" w:rsidRPr="00A216A3">
        <w:rPr>
          <w:rFonts w:ascii="Times New Roman" w:hAnsi="Times New Roman"/>
          <w:sz w:val="24"/>
          <w:szCs w:val="24"/>
        </w:rPr>
        <w:t>, respectively</w:t>
      </w:r>
      <w:r w:rsidR="00A66744" w:rsidRPr="00A216A3">
        <w:rPr>
          <w:rFonts w:ascii="Times New Roman" w:hAnsi="Times New Roman"/>
          <w:sz w:val="24"/>
          <w:szCs w:val="24"/>
        </w:rPr>
        <w:t xml:space="preserve">. </w:t>
      </w:r>
      <w:r w:rsidR="00FD003A" w:rsidRPr="00A216A3">
        <w:rPr>
          <w:rFonts w:ascii="Times New Roman" w:hAnsi="Times New Roman"/>
          <w:sz w:val="24"/>
          <w:szCs w:val="24"/>
        </w:rPr>
        <w:t xml:space="preserve">The </w:t>
      </w:r>
      <w:r w:rsidR="00A66744" w:rsidRPr="00A216A3">
        <w:rPr>
          <w:rFonts w:ascii="Times New Roman" w:hAnsi="Times New Roman"/>
          <w:sz w:val="24"/>
          <w:szCs w:val="24"/>
        </w:rPr>
        <w:t xml:space="preserve">ATAL is </w:t>
      </w:r>
      <w:r w:rsidR="00954BEE" w:rsidRPr="00A216A3">
        <w:rPr>
          <w:rFonts w:ascii="Times New Roman" w:hAnsi="Times New Roman"/>
          <w:sz w:val="24"/>
          <w:szCs w:val="24"/>
        </w:rPr>
        <w:t>located</w:t>
      </w:r>
      <w:r w:rsidR="00A66744" w:rsidRPr="00A216A3">
        <w:rPr>
          <w:rFonts w:ascii="Times New Roman" w:hAnsi="Times New Roman"/>
          <w:sz w:val="24"/>
          <w:szCs w:val="24"/>
        </w:rPr>
        <w:t xml:space="preserve"> above 5</w:t>
      </w:r>
      <w:r w:rsidR="00A66744" w:rsidRPr="00A216A3">
        <w:rPr>
          <w:rFonts w:ascii="Times New Roman" w:hAnsi="Times New Roman"/>
          <w:sz w:val="24"/>
          <w:szCs w:val="24"/>
          <w:vertAlign w:val="superscript"/>
        </w:rPr>
        <w:t>o</w:t>
      </w:r>
      <w:r w:rsidR="00A66744" w:rsidRPr="00A216A3">
        <w:rPr>
          <w:rFonts w:ascii="Times New Roman" w:hAnsi="Times New Roman"/>
          <w:sz w:val="24"/>
          <w:szCs w:val="24"/>
        </w:rPr>
        <w:t xml:space="preserve"> N latitude</w:t>
      </w:r>
      <w:r w:rsidR="00FD003A" w:rsidRPr="00A216A3">
        <w:rPr>
          <w:rFonts w:ascii="Times New Roman" w:hAnsi="Times New Roman"/>
          <w:sz w:val="24"/>
          <w:szCs w:val="24"/>
        </w:rPr>
        <w:t xml:space="preserve"> belt</w:t>
      </w:r>
      <w:r w:rsidR="00A66744" w:rsidRPr="00A216A3">
        <w:rPr>
          <w:rFonts w:ascii="Times New Roman" w:hAnsi="Times New Roman"/>
          <w:sz w:val="24"/>
          <w:szCs w:val="24"/>
        </w:rPr>
        <w:t xml:space="preserve"> with maximum BSR</w:t>
      </w:r>
      <w:r w:rsidR="004B7B21" w:rsidRPr="00A216A3">
        <w:rPr>
          <w:rFonts w:ascii="Times New Roman" w:hAnsi="Times New Roman"/>
          <w:sz w:val="24"/>
          <w:szCs w:val="24"/>
          <w:vertAlign w:val="subscript"/>
        </w:rPr>
        <w:t>532</w:t>
      </w:r>
      <w:r w:rsidR="00A66744" w:rsidRPr="00A216A3">
        <w:rPr>
          <w:rFonts w:ascii="Times New Roman" w:hAnsi="Times New Roman"/>
          <w:sz w:val="24"/>
          <w:szCs w:val="24"/>
        </w:rPr>
        <w:t xml:space="preserve"> between </w:t>
      </w:r>
      <w:r w:rsidR="004B7B21" w:rsidRPr="00A216A3">
        <w:rPr>
          <w:rFonts w:ascii="Times New Roman" w:hAnsi="Times New Roman"/>
          <w:sz w:val="24"/>
          <w:szCs w:val="24"/>
        </w:rPr>
        <w:t>~</w:t>
      </w:r>
      <w:r w:rsidR="00A66744" w:rsidRPr="00A216A3">
        <w:rPr>
          <w:rFonts w:ascii="Times New Roman" w:hAnsi="Times New Roman"/>
          <w:sz w:val="24"/>
          <w:szCs w:val="24"/>
        </w:rPr>
        <w:t>15 – 27.5</w:t>
      </w:r>
      <w:r w:rsidR="00A66744" w:rsidRPr="00A216A3">
        <w:rPr>
          <w:rFonts w:ascii="Times New Roman" w:hAnsi="Times New Roman"/>
          <w:sz w:val="24"/>
          <w:szCs w:val="24"/>
          <w:vertAlign w:val="superscript"/>
        </w:rPr>
        <w:t xml:space="preserve">o </w:t>
      </w:r>
      <w:r w:rsidR="00A66744" w:rsidRPr="00A216A3">
        <w:rPr>
          <w:rFonts w:ascii="Times New Roman" w:hAnsi="Times New Roman"/>
          <w:sz w:val="24"/>
          <w:szCs w:val="24"/>
        </w:rPr>
        <w:t xml:space="preserve">N. </w:t>
      </w:r>
      <w:r w:rsidR="004C5BE3" w:rsidRPr="00A216A3">
        <w:rPr>
          <w:rFonts w:ascii="Times New Roman" w:hAnsi="Times New Roman"/>
          <w:sz w:val="24"/>
          <w:szCs w:val="24"/>
        </w:rPr>
        <w:t xml:space="preserve">The </w:t>
      </w:r>
      <w:r w:rsidR="00C25201">
        <w:rPr>
          <w:rFonts w:ascii="Times New Roman" w:hAnsi="Times New Roman"/>
          <w:sz w:val="24"/>
          <w:szCs w:val="24"/>
        </w:rPr>
        <w:t>average meridional</w:t>
      </w:r>
      <w:r w:rsidR="004C5BE3" w:rsidRPr="00A216A3">
        <w:rPr>
          <w:rFonts w:ascii="Times New Roman" w:hAnsi="Times New Roman"/>
          <w:sz w:val="24"/>
          <w:szCs w:val="24"/>
        </w:rPr>
        <w:t xml:space="preserve"> BSR</w:t>
      </w:r>
      <w:r w:rsidR="004C5BE3" w:rsidRPr="00A216A3">
        <w:rPr>
          <w:rFonts w:ascii="Times New Roman" w:hAnsi="Times New Roman"/>
          <w:sz w:val="24"/>
          <w:szCs w:val="24"/>
          <w:vertAlign w:val="subscript"/>
        </w:rPr>
        <w:t>532</w:t>
      </w:r>
      <w:r w:rsidR="004C5BE3" w:rsidRPr="00A216A3">
        <w:rPr>
          <w:rFonts w:ascii="Times New Roman" w:hAnsi="Times New Roman"/>
          <w:sz w:val="24"/>
          <w:szCs w:val="24"/>
        </w:rPr>
        <w:t xml:space="preserve"> shows the ATAL between 0</w:t>
      </w:r>
      <w:r w:rsidR="004C5BE3" w:rsidRPr="00A216A3">
        <w:rPr>
          <w:rFonts w:ascii="Times New Roman" w:hAnsi="Times New Roman"/>
          <w:sz w:val="24"/>
          <w:szCs w:val="24"/>
          <w:vertAlign w:val="superscript"/>
        </w:rPr>
        <w:t>o</w:t>
      </w:r>
      <w:r w:rsidR="004C5BE3" w:rsidRPr="00A216A3">
        <w:rPr>
          <w:rFonts w:ascii="Times New Roman" w:hAnsi="Times New Roman"/>
          <w:sz w:val="24"/>
          <w:szCs w:val="24"/>
        </w:rPr>
        <w:t xml:space="preserve"> – 150</w:t>
      </w:r>
      <w:r w:rsidR="004C5BE3" w:rsidRPr="00A216A3">
        <w:rPr>
          <w:rFonts w:ascii="Times New Roman" w:hAnsi="Times New Roman"/>
          <w:sz w:val="24"/>
          <w:szCs w:val="24"/>
          <w:vertAlign w:val="superscript"/>
        </w:rPr>
        <w:t>o</w:t>
      </w:r>
      <w:r w:rsidR="004C5BE3" w:rsidRPr="00A216A3">
        <w:rPr>
          <w:rFonts w:ascii="Times New Roman" w:hAnsi="Times New Roman"/>
          <w:sz w:val="24"/>
          <w:szCs w:val="24"/>
        </w:rPr>
        <w:t xml:space="preserve"> E with maximum aerosols between 15 – 120</w:t>
      </w:r>
      <w:r w:rsidR="004C5BE3" w:rsidRPr="00A216A3">
        <w:rPr>
          <w:rFonts w:ascii="Times New Roman" w:hAnsi="Times New Roman"/>
          <w:sz w:val="24"/>
          <w:szCs w:val="24"/>
          <w:vertAlign w:val="superscript"/>
        </w:rPr>
        <w:t>o</w:t>
      </w:r>
      <w:r w:rsidR="004C5BE3" w:rsidRPr="00A216A3">
        <w:rPr>
          <w:rFonts w:ascii="Times New Roman" w:hAnsi="Times New Roman"/>
          <w:sz w:val="24"/>
          <w:szCs w:val="24"/>
        </w:rPr>
        <w:t xml:space="preserve"> E. </w:t>
      </w:r>
      <w:r w:rsidR="00A66744" w:rsidRPr="00A216A3">
        <w:rPr>
          <w:rFonts w:ascii="Times New Roman" w:hAnsi="Times New Roman"/>
          <w:sz w:val="24"/>
          <w:szCs w:val="24"/>
        </w:rPr>
        <w:t xml:space="preserve">Similarly, higher BSR is </w:t>
      </w:r>
      <w:r w:rsidR="00954BEE" w:rsidRPr="00A216A3">
        <w:rPr>
          <w:rFonts w:ascii="Times New Roman" w:hAnsi="Times New Roman"/>
          <w:sz w:val="24"/>
          <w:szCs w:val="24"/>
        </w:rPr>
        <w:t>seen</w:t>
      </w:r>
      <w:r w:rsidR="00A66744" w:rsidRPr="00A216A3">
        <w:rPr>
          <w:rFonts w:ascii="Times New Roman" w:hAnsi="Times New Roman"/>
          <w:sz w:val="24"/>
          <w:szCs w:val="24"/>
        </w:rPr>
        <w:t xml:space="preserve"> around CPH, </w:t>
      </w:r>
      <w:r w:rsidR="00766127" w:rsidRPr="00A216A3">
        <w:rPr>
          <w:rFonts w:ascii="Times New Roman" w:hAnsi="Times New Roman"/>
          <w:sz w:val="24"/>
          <w:szCs w:val="24"/>
        </w:rPr>
        <w:t>and above CPH</w:t>
      </w:r>
      <w:r w:rsidR="00A66744" w:rsidRPr="00A216A3">
        <w:rPr>
          <w:rFonts w:ascii="Times New Roman" w:hAnsi="Times New Roman"/>
          <w:sz w:val="24"/>
          <w:szCs w:val="24"/>
        </w:rPr>
        <w:t xml:space="preserve"> the BSR</w:t>
      </w:r>
      <w:r w:rsidR="004B7B21" w:rsidRPr="00A216A3">
        <w:rPr>
          <w:rFonts w:ascii="Times New Roman" w:hAnsi="Times New Roman"/>
          <w:sz w:val="24"/>
          <w:szCs w:val="24"/>
          <w:vertAlign w:val="subscript"/>
        </w:rPr>
        <w:t>532</w:t>
      </w:r>
      <w:r w:rsidR="00A66744" w:rsidRPr="00A216A3">
        <w:rPr>
          <w:rFonts w:ascii="Times New Roman" w:hAnsi="Times New Roman"/>
          <w:sz w:val="24"/>
          <w:szCs w:val="24"/>
        </w:rPr>
        <w:t xml:space="preserve"> gradually</w:t>
      </w:r>
      <w:r w:rsidR="005810BF" w:rsidRPr="00A216A3">
        <w:rPr>
          <w:rFonts w:ascii="Times New Roman" w:hAnsi="Times New Roman"/>
          <w:sz w:val="24"/>
          <w:szCs w:val="24"/>
        </w:rPr>
        <w:t xml:space="preserve"> decreases</w:t>
      </w:r>
      <w:r w:rsidR="00A66744" w:rsidRPr="00A216A3">
        <w:rPr>
          <w:rFonts w:ascii="Times New Roman" w:hAnsi="Times New Roman"/>
          <w:sz w:val="24"/>
          <w:szCs w:val="24"/>
        </w:rPr>
        <w:t xml:space="preserve"> with </w:t>
      </w:r>
      <w:r w:rsidR="005810BF" w:rsidRPr="00A216A3">
        <w:rPr>
          <w:rFonts w:ascii="Times New Roman" w:hAnsi="Times New Roman"/>
          <w:sz w:val="24"/>
          <w:szCs w:val="24"/>
        </w:rPr>
        <w:t xml:space="preserve">the </w:t>
      </w:r>
      <w:r w:rsidR="00A66744" w:rsidRPr="00A216A3">
        <w:rPr>
          <w:rFonts w:ascii="Times New Roman" w:hAnsi="Times New Roman"/>
          <w:sz w:val="24"/>
          <w:szCs w:val="24"/>
        </w:rPr>
        <w:t>altitude and fo</w:t>
      </w:r>
      <w:r w:rsidR="00FD003A" w:rsidRPr="00A216A3">
        <w:rPr>
          <w:rFonts w:ascii="Times New Roman" w:hAnsi="Times New Roman"/>
          <w:sz w:val="24"/>
          <w:szCs w:val="24"/>
        </w:rPr>
        <w:t xml:space="preserve">rms </w:t>
      </w:r>
      <w:r w:rsidR="00A66744" w:rsidRPr="00A216A3">
        <w:rPr>
          <w:rFonts w:ascii="Times New Roman" w:hAnsi="Times New Roman"/>
          <w:sz w:val="24"/>
          <w:szCs w:val="24"/>
        </w:rPr>
        <w:t>a layer of low BSR</w:t>
      </w:r>
      <w:r w:rsidR="004B7B21" w:rsidRPr="00A216A3">
        <w:rPr>
          <w:rFonts w:ascii="Times New Roman" w:hAnsi="Times New Roman"/>
          <w:sz w:val="24"/>
          <w:szCs w:val="24"/>
          <w:vertAlign w:val="subscript"/>
        </w:rPr>
        <w:t>532</w:t>
      </w:r>
      <w:r w:rsidR="00A66744" w:rsidRPr="00A216A3">
        <w:rPr>
          <w:rFonts w:ascii="Times New Roman" w:hAnsi="Times New Roman"/>
          <w:sz w:val="24"/>
          <w:szCs w:val="24"/>
        </w:rPr>
        <w:t>. This low BSR</w:t>
      </w:r>
      <w:r w:rsidR="004B7B21" w:rsidRPr="00A216A3">
        <w:rPr>
          <w:rFonts w:ascii="Times New Roman" w:hAnsi="Times New Roman"/>
          <w:sz w:val="24"/>
          <w:szCs w:val="24"/>
          <w:vertAlign w:val="subscript"/>
        </w:rPr>
        <w:t>532</w:t>
      </w:r>
      <w:r w:rsidR="00A66744" w:rsidRPr="00A216A3">
        <w:rPr>
          <w:rFonts w:ascii="Times New Roman" w:hAnsi="Times New Roman"/>
          <w:sz w:val="24"/>
          <w:szCs w:val="24"/>
        </w:rPr>
        <w:t xml:space="preserve"> layer </w:t>
      </w:r>
      <w:r w:rsidR="00C25201">
        <w:rPr>
          <w:rFonts w:ascii="Times New Roman" w:hAnsi="Times New Roman"/>
          <w:sz w:val="24"/>
          <w:szCs w:val="24"/>
        </w:rPr>
        <w:t>matches</w:t>
      </w:r>
      <w:r w:rsidR="00A66744" w:rsidRPr="00A216A3">
        <w:rPr>
          <w:rFonts w:ascii="Times New Roman" w:hAnsi="Times New Roman"/>
          <w:sz w:val="24"/>
          <w:szCs w:val="24"/>
        </w:rPr>
        <w:t xml:space="preserve"> with the COSMIC GPSRO derived </w:t>
      </w:r>
      <w:proofErr w:type="spellStart"/>
      <w:r w:rsidR="00A66744" w:rsidRPr="00A216A3">
        <w:rPr>
          <w:rFonts w:ascii="Times New Roman" w:hAnsi="Times New Roman"/>
          <w:sz w:val="24"/>
          <w:szCs w:val="24"/>
        </w:rPr>
        <w:t>LmaxS</w:t>
      </w:r>
      <w:proofErr w:type="spellEnd"/>
      <w:r w:rsidR="005810BF" w:rsidRPr="00A216A3">
        <w:rPr>
          <w:rFonts w:ascii="Times New Roman" w:hAnsi="Times New Roman"/>
          <w:sz w:val="24"/>
          <w:szCs w:val="24"/>
        </w:rPr>
        <w:t xml:space="preserve"> (within the standard deviation)</w:t>
      </w:r>
      <w:r w:rsidR="00A66744" w:rsidRPr="00A216A3">
        <w:rPr>
          <w:rFonts w:ascii="Times New Roman" w:hAnsi="Times New Roman"/>
          <w:sz w:val="24"/>
          <w:szCs w:val="24"/>
        </w:rPr>
        <w:t xml:space="preserve">. </w:t>
      </w:r>
      <w:r w:rsidR="00766127" w:rsidRPr="00A216A3">
        <w:rPr>
          <w:rFonts w:ascii="Times New Roman" w:hAnsi="Times New Roman"/>
          <w:sz w:val="24"/>
          <w:szCs w:val="24"/>
        </w:rPr>
        <w:t xml:space="preserve">The </w:t>
      </w:r>
      <w:r w:rsidR="00A66744" w:rsidRPr="00A216A3">
        <w:rPr>
          <w:rFonts w:ascii="Times New Roman" w:hAnsi="Times New Roman"/>
          <w:sz w:val="24"/>
          <w:szCs w:val="24"/>
        </w:rPr>
        <w:t xml:space="preserve">BSR start to increase gradually </w:t>
      </w:r>
      <w:r w:rsidR="00766127" w:rsidRPr="00A216A3">
        <w:rPr>
          <w:rFonts w:ascii="Times New Roman" w:hAnsi="Times New Roman"/>
          <w:sz w:val="24"/>
          <w:szCs w:val="24"/>
        </w:rPr>
        <w:t>above th</w:t>
      </w:r>
      <w:r w:rsidR="005D647F" w:rsidRPr="00A216A3">
        <w:rPr>
          <w:rFonts w:ascii="Times New Roman" w:hAnsi="Times New Roman"/>
          <w:sz w:val="24"/>
          <w:szCs w:val="24"/>
        </w:rPr>
        <w:t>e</w:t>
      </w:r>
      <w:r w:rsidR="00766127" w:rsidRPr="00A216A3">
        <w:rPr>
          <w:rFonts w:ascii="Times New Roman" w:hAnsi="Times New Roman"/>
          <w:sz w:val="24"/>
          <w:szCs w:val="24"/>
        </w:rPr>
        <w:t xml:space="preserve"> </w:t>
      </w:r>
      <w:proofErr w:type="spellStart"/>
      <w:r w:rsidR="00766127" w:rsidRPr="00A216A3">
        <w:rPr>
          <w:rFonts w:ascii="Times New Roman" w:hAnsi="Times New Roman"/>
          <w:sz w:val="24"/>
          <w:szCs w:val="24"/>
        </w:rPr>
        <w:t>LmaxS</w:t>
      </w:r>
      <w:proofErr w:type="spellEnd"/>
      <w:r w:rsidR="00766127" w:rsidRPr="00A216A3">
        <w:rPr>
          <w:rFonts w:ascii="Times New Roman" w:hAnsi="Times New Roman"/>
          <w:sz w:val="24"/>
          <w:szCs w:val="24"/>
        </w:rPr>
        <w:t xml:space="preserve"> </w:t>
      </w:r>
      <w:r w:rsidR="00A66744" w:rsidRPr="00A216A3">
        <w:rPr>
          <w:rFonts w:ascii="Times New Roman" w:hAnsi="Times New Roman"/>
          <w:sz w:val="24"/>
          <w:szCs w:val="24"/>
        </w:rPr>
        <w:t>and it identi</w:t>
      </w:r>
      <w:r w:rsidR="004F7A6B" w:rsidRPr="00A216A3">
        <w:rPr>
          <w:rFonts w:ascii="Times New Roman" w:hAnsi="Times New Roman"/>
          <w:sz w:val="24"/>
          <w:szCs w:val="24"/>
        </w:rPr>
        <w:t>f</w:t>
      </w:r>
      <w:r w:rsidR="00CB4296" w:rsidRPr="00A216A3">
        <w:rPr>
          <w:rFonts w:ascii="Times New Roman" w:hAnsi="Times New Roman"/>
          <w:sz w:val="24"/>
          <w:szCs w:val="24"/>
        </w:rPr>
        <w:t>ies</w:t>
      </w:r>
      <w:r w:rsidR="004F7A6B" w:rsidRPr="00A216A3">
        <w:rPr>
          <w:rFonts w:ascii="Times New Roman" w:hAnsi="Times New Roman"/>
          <w:sz w:val="24"/>
          <w:szCs w:val="24"/>
        </w:rPr>
        <w:t xml:space="preserve"> </w:t>
      </w:r>
      <w:r w:rsidR="00A66744" w:rsidRPr="00A216A3">
        <w:rPr>
          <w:rFonts w:ascii="Times New Roman" w:hAnsi="Times New Roman"/>
          <w:sz w:val="24"/>
          <w:szCs w:val="24"/>
        </w:rPr>
        <w:t xml:space="preserve">the stratospheric aerosol layer </w:t>
      </w:r>
      <w:r w:rsidR="00A66744" w:rsidRPr="00A216A3">
        <w:rPr>
          <w:rFonts w:ascii="Times New Roman" w:hAnsi="Times New Roman"/>
          <w:sz w:val="24"/>
          <w:szCs w:val="24"/>
        </w:rPr>
        <w:lastRenderedPageBreak/>
        <w:t>called ‘</w:t>
      </w:r>
      <w:proofErr w:type="spellStart"/>
      <w:r w:rsidR="00A66744" w:rsidRPr="00A216A3">
        <w:rPr>
          <w:rFonts w:ascii="Times New Roman" w:hAnsi="Times New Roman"/>
          <w:sz w:val="24"/>
          <w:szCs w:val="24"/>
        </w:rPr>
        <w:t>Junge</w:t>
      </w:r>
      <w:proofErr w:type="spellEnd"/>
      <w:r w:rsidR="00A66744" w:rsidRPr="00A216A3">
        <w:rPr>
          <w:rFonts w:ascii="Times New Roman" w:hAnsi="Times New Roman"/>
          <w:sz w:val="24"/>
          <w:szCs w:val="24"/>
        </w:rPr>
        <w:t xml:space="preserve"> Layer’. </w:t>
      </w:r>
      <w:r w:rsidR="00954BEE" w:rsidRPr="00A216A3">
        <w:rPr>
          <w:rFonts w:ascii="Times New Roman" w:hAnsi="Times New Roman"/>
          <w:sz w:val="24"/>
          <w:szCs w:val="24"/>
        </w:rPr>
        <w:t xml:space="preserve">The gradual decrease </w:t>
      </w:r>
      <w:r w:rsidR="004B7B21" w:rsidRPr="00A216A3">
        <w:rPr>
          <w:rFonts w:ascii="Times New Roman" w:hAnsi="Times New Roman"/>
          <w:sz w:val="24"/>
          <w:szCs w:val="24"/>
        </w:rPr>
        <w:t xml:space="preserve">and attaining a low BSR around </w:t>
      </w:r>
      <w:proofErr w:type="spellStart"/>
      <w:r w:rsidR="004B7B21" w:rsidRPr="00A216A3">
        <w:rPr>
          <w:rFonts w:ascii="Times New Roman" w:hAnsi="Times New Roman"/>
          <w:sz w:val="24"/>
          <w:szCs w:val="24"/>
        </w:rPr>
        <w:t>LmaxS</w:t>
      </w:r>
      <w:proofErr w:type="spellEnd"/>
      <w:r w:rsidR="004B7B21" w:rsidRPr="00A216A3">
        <w:rPr>
          <w:rFonts w:ascii="Times New Roman" w:hAnsi="Times New Roman"/>
          <w:sz w:val="24"/>
          <w:szCs w:val="24"/>
        </w:rPr>
        <w:t xml:space="preserve"> above CPH is clearly noticed in </w:t>
      </w:r>
      <w:r w:rsidR="004C5BE3" w:rsidRPr="00A216A3">
        <w:rPr>
          <w:rFonts w:ascii="Times New Roman" w:hAnsi="Times New Roman"/>
          <w:sz w:val="24"/>
          <w:szCs w:val="24"/>
        </w:rPr>
        <w:t xml:space="preserve">both </w:t>
      </w:r>
      <w:r w:rsidR="004B7B21" w:rsidRPr="00A216A3">
        <w:rPr>
          <w:rFonts w:ascii="Times New Roman" w:hAnsi="Times New Roman"/>
          <w:sz w:val="24"/>
          <w:szCs w:val="24"/>
        </w:rPr>
        <w:t xml:space="preserve">the COBALD </w:t>
      </w:r>
      <w:r w:rsidR="004C5BE3" w:rsidRPr="00A216A3">
        <w:rPr>
          <w:rFonts w:ascii="Times New Roman" w:hAnsi="Times New Roman"/>
          <w:sz w:val="24"/>
          <w:szCs w:val="24"/>
        </w:rPr>
        <w:t xml:space="preserve">and </w:t>
      </w:r>
      <w:r w:rsidR="004B7B21" w:rsidRPr="00A216A3">
        <w:rPr>
          <w:rFonts w:ascii="Times New Roman" w:hAnsi="Times New Roman"/>
          <w:sz w:val="24"/>
          <w:szCs w:val="24"/>
        </w:rPr>
        <w:t>CALIOP</w:t>
      </w:r>
      <w:r w:rsidR="004C5BE3" w:rsidRPr="00A216A3">
        <w:rPr>
          <w:rFonts w:ascii="Times New Roman" w:hAnsi="Times New Roman"/>
          <w:sz w:val="24"/>
          <w:szCs w:val="24"/>
        </w:rPr>
        <w:t xml:space="preserve"> observations</w:t>
      </w:r>
      <w:r w:rsidR="004B7B21" w:rsidRPr="00A216A3">
        <w:rPr>
          <w:rFonts w:ascii="Times New Roman" w:hAnsi="Times New Roman"/>
          <w:sz w:val="24"/>
          <w:szCs w:val="24"/>
        </w:rPr>
        <w:t xml:space="preserve">. </w:t>
      </w:r>
      <w:r w:rsidR="004C5BE3" w:rsidRPr="00A216A3">
        <w:rPr>
          <w:rFonts w:ascii="Times New Roman" w:hAnsi="Times New Roman"/>
          <w:sz w:val="24"/>
          <w:szCs w:val="24"/>
        </w:rPr>
        <w:t>Therefore, the lower stratospheric temperature inversion act as a capping inversion for the ATAL and it restrict</w:t>
      </w:r>
      <w:r w:rsidR="00C25201">
        <w:rPr>
          <w:rFonts w:ascii="Times New Roman" w:hAnsi="Times New Roman"/>
          <w:sz w:val="24"/>
          <w:szCs w:val="24"/>
        </w:rPr>
        <w:t>s</w:t>
      </w:r>
      <w:r w:rsidR="004C5BE3" w:rsidRPr="00A216A3">
        <w:rPr>
          <w:rFonts w:ascii="Times New Roman" w:hAnsi="Times New Roman"/>
          <w:sz w:val="24"/>
          <w:szCs w:val="24"/>
        </w:rPr>
        <w:t xml:space="preserve"> the further upward transport of aerosols by the weak BDC during NH monsoon. </w:t>
      </w:r>
    </w:p>
    <w:p w14:paraId="2D2F7239" w14:textId="62207531" w:rsidR="00DE4616" w:rsidRPr="00A216A3" w:rsidRDefault="00D412FD" w:rsidP="00AA2F30">
      <w:pPr>
        <w:spacing w:line="480" w:lineRule="auto"/>
        <w:ind w:firstLine="720"/>
        <w:jc w:val="both"/>
        <w:rPr>
          <w:rFonts w:ascii="Times New Roman" w:hAnsi="Times New Roman"/>
          <w:sz w:val="24"/>
          <w:szCs w:val="24"/>
        </w:rPr>
      </w:pPr>
      <w:r w:rsidRPr="00A216A3">
        <w:rPr>
          <w:rFonts w:ascii="Times New Roman" w:hAnsi="Times New Roman"/>
          <w:sz w:val="24"/>
          <w:szCs w:val="24"/>
        </w:rPr>
        <w:t xml:space="preserve">We </w:t>
      </w:r>
      <w:r w:rsidR="00011601" w:rsidRPr="00A216A3">
        <w:rPr>
          <w:rFonts w:ascii="Times New Roman" w:hAnsi="Times New Roman"/>
          <w:sz w:val="24"/>
          <w:szCs w:val="24"/>
        </w:rPr>
        <w:t xml:space="preserve">have utilized the COSMIC-GPSRO satellite dry profiles to calculate </w:t>
      </w:r>
      <w:r w:rsidR="001A745C" w:rsidRPr="00A216A3">
        <w:rPr>
          <w:rFonts w:ascii="Times New Roman" w:hAnsi="Times New Roman"/>
          <w:sz w:val="24"/>
          <w:szCs w:val="24"/>
        </w:rPr>
        <w:t xml:space="preserve">the </w:t>
      </w:r>
      <w:r w:rsidR="00011601" w:rsidRPr="00A216A3">
        <w:rPr>
          <w:rFonts w:ascii="Times New Roman" w:hAnsi="Times New Roman"/>
          <w:sz w:val="24"/>
          <w:szCs w:val="24"/>
        </w:rPr>
        <w:t xml:space="preserve">tropopause parameter within the anticyclone. </w:t>
      </w:r>
      <w:r w:rsidR="006B518E" w:rsidRPr="00A216A3">
        <w:rPr>
          <w:rFonts w:ascii="Times New Roman" w:hAnsi="Times New Roman"/>
          <w:sz w:val="24"/>
          <w:szCs w:val="24"/>
        </w:rPr>
        <w:t xml:space="preserve">The mean CPH (θ) within the anticyclone is around 17.50 ± 0.29 km (392.30 ± 6.27K). The LRH(θ) is found </w:t>
      </w:r>
      <w:r w:rsidR="001A745C" w:rsidRPr="00A216A3">
        <w:rPr>
          <w:rFonts w:ascii="Times New Roman" w:hAnsi="Times New Roman"/>
          <w:sz w:val="24"/>
          <w:szCs w:val="24"/>
        </w:rPr>
        <w:t xml:space="preserve">at </w:t>
      </w:r>
      <w:r w:rsidR="006B518E" w:rsidRPr="00A216A3">
        <w:rPr>
          <w:rFonts w:ascii="Times New Roman" w:hAnsi="Times New Roman"/>
          <w:sz w:val="24"/>
          <w:szCs w:val="24"/>
        </w:rPr>
        <w:t xml:space="preserve">around 17.00 ± 0.25 km (383.84 ± 4.72 K). The minimum potential temperature gradient </w:t>
      </w:r>
      <w:r w:rsidR="00C25201">
        <w:rPr>
          <w:rFonts w:ascii="Times New Roman" w:hAnsi="Times New Roman"/>
          <w:sz w:val="24"/>
          <w:szCs w:val="24"/>
        </w:rPr>
        <w:t xml:space="preserve">is </w:t>
      </w:r>
      <w:r w:rsidR="006B518E" w:rsidRPr="00A216A3">
        <w:rPr>
          <w:rFonts w:ascii="Times New Roman" w:hAnsi="Times New Roman"/>
          <w:sz w:val="24"/>
          <w:szCs w:val="24"/>
        </w:rPr>
        <w:t xml:space="preserve">located around 13.10 ± 0.96 km with a θ of 355.78 ± 5.18 K. The </w:t>
      </w:r>
      <w:proofErr w:type="spellStart"/>
      <w:r w:rsidR="006B518E" w:rsidRPr="00A216A3">
        <w:rPr>
          <w:rFonts w:ascii="Times New Roman" w:hAnsi="Times New Roman"/>
          <w:sz w:val="24"/>
          <w:szCs w:val="24"/>
        </w:rPr>
        <w:t>LmaxS</w:t>
      </w:r>
      <w:proofErr w:type="spellEnd"/>
      <w:r w:rsidR="006B518E" w:rsidRPr="00A216A3">
        <w:rPr>
          <w:rFonts w:ascii="Times New Roman" w:hAnsi="Times New Roman"/>
          <w:sz w:val="24"/>
          <w:szCs w:val="24"/>
        </w:rPr>
        <w:t xml:space="preserve">(θ) is found around 19.63 ± 0.46 km (454.39 ± 13.89 K) within the anticyclone. </w:t>
      </w:r>
    </w:p>
    <w:p w14:paraId="103DB42D" w14:textId="77777777" w:rsidR="00092C1C" w:rsidRPr="00A216A3" w:rsidRDefault="00092C1C" w:rsidP="00AA2F30">
      <w:pPr>
        <w:spacing w:before="240" w:after="240" w:line="480" w:lineRule="auto"/>
        <w:jc w:val="both"/>
        <w:rPr>
          <w:rFonts w:ascii="Times New Roman" w:hAnsi="Times New Roman"/>
          <w:b/>
          <w:bCs/>
          <w:sz w:val="24"/>
          <w:szCs w:val="24"/>
        </w:rPr>
      </w:pPr>
      <w:r w:rsidRPr="00A216A3">
        <w:rPr>
          <w:rFonts w:ascii="Times New Roman" w:hAnsi="Times New Roman"/>
          <w:b/>
          <w:bCs/>
          <w:sz w:val="24"/>
          <w:szCs w:val="24"/>
        </w:rPr>
        <w:t xml:space="preserve">4 </w:t>
      </w:r>
      <w:r w:rsidR="003A13F0" w:rsidRPr="00A216A3">
        <w:rPr>
          <w:rFonts w:ascii="Times New Roman" w:hAnsi="Times New Roman"/>
          <w:b/>
          <w:bCs/>
          <w:sz w:val="24"/>
          <w:szCs w:val="24"/>
        </w:rPr>
        <w:t xml:space="preserve">Summary and </w:t>
      </w:r>
      <w:r w:rsidRPr="00A216A3">
        <w:rPr>
          <w:rFonts w:ascii="Times New Roman" w:hAnsi="Times New Roman"/>
          <w:b/>
          <w:bCs/>
          <w:sz w:val="24"/>
          <w:szCs w:val="24"/>
        </w:rPr>
        <w:t>Discussion</w:t>
      </w:r>
    </w:p>
    <w:p w14:paraId="2A35D00E" w14:textId="5790AF46" w:rsidR="00F02D26" w:rsidRPr="00A216A3" w:rsidRDefault="003A13F0" w:rsidP="00AA2F30">
      <w:pPr>
        <w:spacing w:line="480" w:lineRule="auto"/>
        <w:jc w:val="both"/>
        <w:rPr>
          <w:rFonts w:ascii="Times New Roman" w:hAnsi="Times New Roman"/>
          <w:sz w:val="24"/>
          <w:szCs w:val="24"/>
        </w:rPr>
      </w:pPr>
      <w:r w:rsidRPr="00A216A3">
        <w:rPr>
          <w:rFonts w:ascii="Times New Roman" w:hAnsi="Times New Roman"/>
          <w:b/>
          <w:bCs/>
          <w:sz w:val="24"/>
          <w:szCs w:val="24"/>
        </w:rPr>
        <w:tab/>
      </w:r>
      <w:r w:rsidR="00BC2C46" w:rsidRPr="00A216A3">
        <w:rPr>
          <w:rFonts w:ascii="Times New Roman" w:hAnsi="Times New Roman"/>
          <w:sz w:val="24"/>
          <w:szCs w:val="24"/>
        </w:rPr>
        <w:t xml:space="preserve">The existence of </w:t>
      </w:r>
      <w:r w:rsidR="008B5C58" w:rsidRPr="00A216A3">
        <w:rPr>
          <w:rFonts w:ascii="Times New Roman" w:hAnsi="Times New Roman"/>
          <w:sz w:val="24"/>
          <w:szCs w:val="24"/>
        </w:rPr>
        <w:t xml:space="preserve">the </w:t>
      </w:r>
      <w:r w:rsidR="005E2111" w:rsidRPr="00A216A3">
        <w:rPr>
          <w:rFonts w:ascii="Times New Roman" w:hAnsi="Times New Roman"/>
          <w:sz w:val="24"/>
          <w:szCs w:val="24"/>
        </w:rPr>
        <w:t xml:space="preserve">lower </w:t>
      </w:r>
      <w:r w:rsidR="00BC2C46" w:rsidRPr="00A216A3">
        <w:rPr>
          <w:rFonts w:ascii="Times New Roman" w:hAnsi="Times New Roman"/>
          <w:sz w:val="24"/>
          <w:szCs w:val="24"/>
        </w:rPr>
        <w:t xml:space="preserve">stratospheric aerosol layer </w:t>
      </w:r>
      <w:r w:rsidR="00FF7405" w:rsidRPr="00A216A3">
        <w:rPr>
          <w:rFonts w:ascii="Times New Roman" w:hAnsi="Times New Roman"/>
          <w:sz w:val="24"/>
          <w:szCs w:val="24"/>
        </w:rPr>
        <w:t xml:space="preserve">known as </w:t>
      </w:r>
      <w:r w:rsidR="00BC2C46" w:rsidRPr="00A216A3">
        <w:rPr>
          <w:rFonts w:ascii="Times New Roman" w:hAnsi="Times New Roman"/>
          <w:sz w:val="24"/>
          <w:szCs w:val="24"/>
        </w:rPr>
        <w:t>‘</w:t>
      </w:r>
      <w:proofErr w:type="spellStart"/>
      <w:r w:rsidR="00BC2C46" w:rsidRPr="00A216A3">
        <w:rPr>
          <w:rFonts w:ascii="Times New Roman" w:hAnsi="Times New Roman"/>
          <w:sz w:val="24"/>
          <w:szCs w:val="24"/>
        </w:rPr>
        <w:t>Junge</w:t>
      </w:r>
      <w:proofErr w:type="spellEnd"/>
      <w:r w:rsidR="00BC2C46" w:rsidRPr="00A216A3">
        <w:rPr>
          <w:rFonts w:ascii="Times New Roman" w:hAnsi="Times New Roman"/>
          <w:sz w:val="24"/>
          <w:szCs w:val="24"/>
        </w:rPr>
        <w:t xml:space="preserve"> Layer’ and </w:t>
      </w:r>
      <w:r w:rsidR="00316A95" w:rsidRPr="00A216A3">
        <w:rPr>
          <w:rFonts w:ascii="Times New Roman" w:hAnsi="Times New Roman"/>
          <w:sz w:val="24"/>
          <w:szCs w:val="24"/>
        </w:rPr>
        <w:t xml:space="preserve">the elevated </w:t>
      </w:r>
      <w:r w:rsidR="00463ACD" w:rsidRPr="00A216A3">
        <w:rPr>
          <w:rFonts w:ascii="Times New Roman" w:hAnsi="Times New Roman"/>
          <w:sz w:val="24"/>
          <w:szCs w:val="24"/>
        </w:rPr>
        <w:t xml:space="preserve">upper tropospheric </w:t>
      </w:r>
      <w:r w:rsidR="00316A95" w:rsidRPr="00A216A3">
        <w:rPr>
          <w:rFonts w:ascii="Times New Roman" w:hAnsi="Times New Roman"/>
          <w:sz w:val="24"/>
          <w:szCs w:val="24"/>
        </w:rPr>
        <w:t xml:space="preserve">aerosol layer called </w:t>
      </w:r>
      <w:r w:rsidR="00646B82" w:rsidRPr="00A216A3">
        <w:rPr>
          <w:rFonts w:ascii="Times New Roman" w:hAnsi="Times New Roman"/>
          <w:sz w:val="24"/>
          <w:szCs w:val="24"/>
        </w:rPr>
        <w:t>ATAL are w</w:t>
      </w:r>
      <w:r w:rsidR="006D1EB9" w:rsidRPr="00A216A3">
        <w:rPr>
          <w:rFonts w:ascii="Times New Roman" w:hAnsi="Times New Roman"/>
          <w:sz w:val="24"/>
          <w:szCs w:val="24"/>
        </w:rPr>
        <w:t>e</w:t>
      </w:r>
      <w:r w:rsidR="00646B82" w:rsidRPr="00A216A3">
        <w:rPr>
          <w:rFonts w:ascii="Times New Roman" w:hAnsi="Times New Roman"/>
          <w:sz w:val="24"/>
          <w:szCs w:val="24"/>
        </w:rPr>
        <w:t>ll established</w:t>
      </w:r>
      <w:r w:rsidR="00F77A78" w:rsidRPr="00A216A3">
        <w:rPr>
          <w:rFonts w:ascii="Times New Roman" w:hAnsi="Times New Roman"/>
          <w:sz w:val="24"/>
          <w:szCs w:val="24"/>
        </w:rPr>
        <w:t>.</w:t>
      </w:r>
      <w:r w:rsidR="00646B82" w:rsidRPr="00A216A3">
        <w:rPr>
          <w:rFonts w:ascii="Times New Roman" w:hAnsi="Times New Roman"/>
          <w:sz w:val="24"/>
          <w:szCs w:val="24"/>
        </w:rPr>
        <w:t xml:space="preserve"> </w:t>
      </w:r>
      <w:r w:rsidR="00F77A78" w:rsidRPr="00A216A3">
        <w:rPr>
          <w:rFonts w:ascii="Times New Roman" w:hAnsi="Times New Roman"/>
          <w:sz w:val="24"/>
          <w:szCs w:val="24"/>
        </w:rPr>
        <w:t>H</w:t>
      </w:r>
      <w:r w:rsidR="00646B82" w:rsidRPr="00A216A3">
        <w:rPr>
          <w:rFonts w:ascii="Times New Roman" w:hAnsi="Times New Roman"/>
          <w:sz w:val="24"/>
          <w:szCs w:val="24"/>
        </w:rPr>
        <w:t xml:space="preserve">owever, </w:t>
      </w:r>
      <w:r w:rsidR="00CD51A2" w:rsidRPr="00A216A3">
        <w:rPr>
          <w:rFonts w:ascii="Times New Roman" w:hAnsi="Times New Roman"/>
          <w:sz w:val="24"/>
          <w:szCs w:val="24"/>
        </w:rPr>
        <w:t xml:space="preserve">what </w:t>
      </w:r>
      <w:r w:rsidR="00C05640" w:rsidRPr="00A216A3">
        <w:rPr>
          <w:rFonts w:ascii="Times New Roman" w:hAnsi="Times New Roman"/>
          <w:sz w:val="24"/>
          <w:szCs w:val="24"/>
        </w:rPr>
        <w:t>separate</w:t>
      </w:r>
      <w:r w:rsidR="009E16BB">
        <w:rPr>
          <w:rFonts w:ascii="Times New Roman" w:hAnsi="Times New Roman"/>
          <w:sz w:val="24"/>
          <w:szCs w:val="24"/>
        </w:rPr>
        <w:t>s</w:t>
      </w:r>
      <w:r w:rsidR="00C05640" w:rsidRPr="00A216A3">
        <w:rPr>
          <w:rFonts w:ascii="Times New Roman" w:hAnsi="Times New Roman"/>
          <w:sz w:val="24"/>
          <w:szCs w:val="24"/>
        </w:rPr>
        <w:t xml:space="preserve"> these two layers</w:t>
      </w:r>
      <w:r w:rsidR="00CD51A2" w:rsidRPr="00A216A3">
        <w:rPr>
          <w:rFonts w:ascii="Times New Roman" w:hAnsi="Times New Roman"/>
          <w:sz w:val="24"/>
          <w:szCs w:val="24"/>
        </w:rPr>
        <w:t xml:space="preserve"> </w:t>
      </w:r>
      <w:r w:rsidR="002D54B4" w:rsidRPr="00A216A3">
        <w:rPr>
          <w:rFonts w:ascii="Times New Roman" w:hAnsi="Times New Roman"/>
          <w:sz w:val="24"/>
          <w:szCs w:val="24"/>
        </w:rPr>
        <w:t>w</w:t>
      </w:r>
      <w:r w:rsidR="002D54B4">
        <w:rPr>
          <w:rFonts w:ascii="Times New Roman" w:hAnsi="Times New Roman"/>
          <w:sz w:val="24"/>
          <w:szCs w:val="24"/>
        </w:rPr>
        <w:t>as</w:t>
      </w:r>
      <w:r w:rsidR="002D54B4" w:rsidRPr="00A216A3">
        <w:rPr>
          <w:rFonts w:ascii="Times New Roman" w:hAnsi="Times New Roman"/>
          <w:sz w:val="24"/>
          <w:szCs w:val="24"/>
        </w:rPr>
        <w:t xml:space="preserve"> </w:t>
      </w:r>
      <w:r w:rsidR="00646B82" w:rsidRPr="00A216A3">
        <w:rPr>
          <w:rFonts w:ascii="Times New Roman" w:hAnsi="Times New Roman"/>
          <w:sz w:val="24"/>
          <w:szCs w:val="24"/>
        </w:rPr>
        <w:t xml:space="preserve">not </w:t>
      </w:r>
      <w:r w:rsidR="001D59FC" w:rsidRPr="00A216A3">
        <w:rPr>
          <w:rFonts w:ascii="Times New Roman" w:hAnsi="Times New Roman"/>
          <w:sz w:val="24"/>
          <w:szCs w:val="24"/>
        </w:rPr>
        <w:t xml:space="preserve">yet </w:t>
      </w:r>
      <w:r w:rsidR="000A2A37" w:rsidRPr="00A216A3">
        <w:rPr>
          <w:rFonts w:ascii="Times New Roman" w:hAnsi="Times New Roman"/>
          <w:sz w:val="24"/>
          <w:szCs w:val="24"/>
        </w:rPr>
        <w:t>clear so far</w:t>
      </w:r>
      <w:r w:rsidR="00627FF8" w:rsidRPr="00A216A3">
        <w:rPr>
          <w:rFonts w:ascii="Times New Roman" w:hAnsi="Times New Roman"/>
          <w:sz w:val="24"/>
          <w:szCs w:val="24"/>
        </w:rPr>
        <w:t xml:space="preserve"> since the ATAL is observed well above the tropopause</w:t>
      </w:r>
      <w:r w:rsidR="00646B82" w:rsidRPr="00A216A3">
        <w:rPr>
          <w:rFonts w:ascii="Times New Roman" w:hAnsi="Times New Roman"/>
          <w:sz w:val="24"/>
          <w:szCs w:val="24"/>
        </w:rPr>
        <w:t>.</w:t>
      </w:r>
      <w:r w:rsidR="006F2B1A" w:rsidRPr="00A216A3">
        <w:rPr>
          <w:rFonts w:ascii="Times New Roman" w:hAnsi="Times New Roman"/>
          <w:sz w:val="24"/>
          <w:szCs w:val="24"/>
        </w:rPr>
        <w:t xml:space="preserve"> In this </w:t>
      </w:r>
      <w:r w:rsidR="001648D0" w:rsidRPr="00A216A3">
        <w:rPr>
          <w:rFonts w:ascii="Times New Roman" w:hAnsi="Times New Roman"/>
          <w:sz w:val="24"/>
          <w:szCs w:val="24"/>
        </w:rPr>
        <w:t>study</w:t>
      </w:r>
      <w:r w:rsidR="008B5C58" w:rsidRPr="00A216A3">
        <w:rPr>
          <w:rFonts w:ascii="Times New Roman" w:hAnsi="Times New Roman"/>
          <w:sz w:val="24"/>
          <w:szCs w:val="24"/>
        </w:rPr>
        <w:t>,</w:t>
      </w:r>
      <w:r w:rsidR="001648D0" w:rsidRPr="00A216A3">
        <w:rPr>
          <w:rFonts w:ascii="Times New Roman" w:hAnsi="Times New Roman"/>
          <w:sz w:val="24"/>
          <w:szCs w:val="24"/>
        </w:rPr>
        <w:t xml:space="preserve"> </w:t>
      </w:r>
      <w:r w:rsidR="00646B82" w:rsidRPr="00A216A3">
        <w:rPr>
          <w:rFonts w:ascii="Times New Roman" w:hAnsi="Times New Roman"/>
          <w:sz w:val="24"/>
          <w:szCs w:val="24"/>
        </w:rPr>
        <w:t xml:space="preserve">we </w:t>
      </w:r>
      <w:r w:rsidR="000A2A37" w:rsidRPr="00A216A3">
        <w:rPr>
          <w:rFonts w:ascii="Times New Roman" w:hAnsi="Times New Roman"/>
          <w:sz w:val="24"/>
          <w:szCs w:val="24"/>
        </w:rPr>
        <w:t xml:space="preserve">introduced </w:t>
      </w:r>
      <w:r w:rsidR="00920660" w:rsidRPr="00A216A3">
        <w:rPr>
          <w:rFonts w:ascii="Times New Roman" w:hAnsi="Times New Roman"/>
          <w:sz w:val="24"/>
          <w:szCs w:val="24"/>
        </w:rPr>
        <w:t>the concept of stati</w:t>
      </w:r>
      <w:r w:rsidR="00C53CB8" w:rsidRPr="00A216A3">
        <w:rPr>
          <w:rFonts w:ascii="Times New Roman" w:hAnsi="Times New Roman"/>
          <w:sz w:val="24"/>
          <w:szCs w:val="24"/>
        </w:rPr>
        <w:t>c</w:t>
      </w:r>
      <w:r w:rsidR="00920660" w:rsidRPr="00A216A3">
        <w:rPr>
          <w:rFonts w:ascii="Times New Roman" w:hAnsi="Times New Roman"/>
          <w:sz w:val="24"/>
          <w:szCs w:val="24"/>
        </w:rPr>
        <w:t xml:space="preserve"> stability</w:t>
      </w:r>
      <w:r w:rsidR="00E12BF1" w:rsidRPr="00A216A3">
        <w:rPr>
          <w:rFonts w:ascii="Times New Roman" w:hAnsi="Times New Roman"/>
          <w:sz w:val="24"/>
          <w:szCs w:val="24"/>
        </w:rPr>
        <w:t xml:space="preserve"> </w:t>
      </w:r>
      <w:r w:rsidR="00FF7405" w:rsidRPr="00A216A3">
        <w:rPr>
          <w:rFonts w:ascii="Times New Roman" w:hAnsi="Times New Roman"/>
          <w:sz w:val="24"/>
          <w:szCs w:val="24"/>
        </w:rPr>
        <w:t>(</w:t>
      </w:r>
      <w:proofErr w:type="spellStart"/>
      <w:r w:rsidR="00FE63F0" w:rsidRPr="00A216A3">
        <w:rPr>
          <w:rFonts w:ascii="Times New Roman" w:hAnsi="Times New Roman"/>
          <w:sz w:val="24"/>
          <w:szCs w:val="24"/>
        </w:rPr>
        <w:t>LmaxS</w:t>
      </w:r>
      <w:proofErr w:type="spellEnd"/>
      <w:r w:rsidR="00FE63F0" w:rsidRPr="00A216A3">
        <w:rPr>
          <w:rFonts w:ascii="Times New Roman" w:hAnsi="Times New Roman"/>
          <w:sz w:val="24"/>
          <w:szCs w:val="24"/>
        </w:rPr>
        <w:t>)</w:t>
      </w:r>
      <w:r w:rsidR="00EA6FC2" w:rsidRPr="00A216A3">
        <w:rPr>
          <w:rFonts w:ascii="Times New Roman" w:hAnsi="Times New Roman"/>
          <w:sz w:val="24"/>
          <w:szCs w:val="24"/>
        </w:rPr>
        <w:t xml:space="preserve"> </w:t>
      </w:r>
      <w:r w:rsidR="0094035B" w:rsidRPr="00A216A3">
        <w:rPr>
          <w:rFonts w:ascii="Times New Roman" w:hAnsi="Times New Roman"/>
          <w:sz w:val="24"/>
          <w:szCs w:val="24"/>
        </w:rPr>
        <w:t>to define the</w:t>
      </w:r>
      <w:r w:rsidR="00EA6FC2" w:rsidRPr="00A216A3">
        <w:rPr>
          <w:rFonts w:ascii="Times New Roman" w:hAnsi="Times New Roman"/>
          <w:sz w:val="24"/>
          <w:szCs w:val="24"/>
        </w:rPr>
        <w:t xml:space="preserve"> top of the ATAL</w:t>
      </w:r>
      <w:r w:rsidR="00AE5745" w:rsidRPr="00A216A3">
        <w:rPr>
          <w:rFonts w:ascii="Times New Roman" w:hAnsi="Times New Roman"/>
          <w:sz w:val="24"/>
          <w:szCs w:val="24"/>
        </w:rPr>
        <w:t xml:space="preserve">. </w:t>
      </w:r>
      <w:r w:rsidR="00F51A83" w:rsidRPr="00A216A3">
        <w:rPr>
          <w:rFonts w:ascii="Times New Roman" w:hAnsi="Times New Roman"/>
          <w:sz w:val="24"/>
          <w:szCs w:val="24"/>
        </w:rPr>
        <w:t xml:space="preserve">The </w:t>
      </w:r>
      <w:proofErr w:type="spellStart"/>
      <w:r w:rsidR="00F51A83" w:rsidRPr="00A216A3">
        <w:rPr>
          <w:rFonts w:ascii="Times New Roman" w:hAnsi="Times New Roman"/>
          <w:sz w:val="24"/>
          <w:szCs w:val="24"/>
        </w:rPr>
        <w:t>LmaxS</w:t>
      </w:r>
      <w:proofErr w:type="spellEnd"/>
      <w:r w:rsidR="00F51A83" w:rsidRPr="00A216A3">
        <w:rPr>
          <w:rFonts w:ascii="Times New Roman" w:hAnsi="Times New Roman"/>
          <w:sz w:val="24"/>
          <w:szCs w:val="24"/>
        </w:rPr>
        <w:t xml:space="preserve"> derived from radiosonde </w:t>
      </w:r>
      <w:r w:rsidR="007D61FA" w:rsidRPr="00A216A3">
        <w:rPr>
          <w:rFonts w:ascii="Times New Roman" w:hAnsi="Times New Roman"/>
          <w:sz w:val="24"/>
          <w:szCs w:val="24"/>
        </w:rPr>
        <w:t>along with</w:t>
      </w:r>
      <w:r w:rsidR="00F51A83" w:rsidRPr="00A216A3">
        <w:rPr>
          <w:rFonts w:ascii="Times New Roman" w:hAnsi="Times New Roman"/>
          <w:sz w:val="24"/>
          <w:szCs w:val="24"/>
        </w:rPr>
        <w:t xml:space="preserve"> the backscatter ratio from COBALD</w:t>
      </w:r>
      <w:r w:rsidR="008A585C" w:rsidRPr="00A216A3">
        <w:rPr>
          <w:rFonts w:ascii="Times New Roman" w:hAnsi="Times New Roman"/>
          <w:sz w:val="24"/>
          <w:szCs w:val="24"/>
        </w:rPr>
        <w:t xml:space="preserve"> sonde</w:t>
      </w:r>
      <w:r w:rsidR="00F51A83" w:rsidRPr="00A216A3">
        <w:rPr>
          <w:rFonts w:ascii="Times New Roman" w:hAnsi="Times New Roman"/>
          <w:sz w:val="24"/>
          <w:szCs w:val="24"/>
        </w:rPr>
        <w:t xml:space="preserve"> </w:t>
      </w:r>
      <w:r w:rsidR="00C25473" w:rsidRPr="00A216A3">
        <w:rPr>
          <w:rFonts w:ascii="Times New Roman" w:hAnsi="Times New Roman"/>
          <w:sz w:val="24"/>
          <w:szCs w:val="24"/>
        </w:rPr>
        <w:t xml:space="preserve">observations has </w:t>
      </w:r>
      <w:r w:rsidR="001648D0" w:rsidRPr="00A216A3">
        <w:rPr>
          <w:rFonts w:ascii="Times New Roman" w:hAnsi="Times New Roman"/>
          <w:sz w:val="24"/>
          <w:szCs w:val="24"/>
        </w:rPr>
        <w:t xml:space="preserve">clearly </w:t>
      </w:r>
      <w:r w:rsidR="00C25473" w:rsidRPr="00A216A3">
        <w:rPr>
          <w:rFonts w:ascii="Times New Roman" w:hAnsi="Times New Roman"/>
          <w:sz w:val="24"/>
          <w:szCs w:val="24"/>
        </w:rPr>
        <w:t>shown that the ATAL can vertica</w:t>
      </w:r>
      <w:r w:rsidR="008B5C58" w:rsidRPr="00A216A3">
        <w:rPr>
          <w:rFonts w:ascii="Times New Roman" w:hAnsi="Times New Roman"/>
          <w:sz w:val="24"/>
          <w:szCs w:val="24"/>
        </w:rPr>
        <w:t>l</w:t>
      </w:r>
      <w:r w:rsidR="00C25473" w:rsidRPr="00A216A3">
        <w:rPr>
          <w:rFonts w:ascii="Times New Roman" w:hAnsi="Times New Roman"/>
          <w:sz w:val="24"/>
          <w:szCs w:val="24"/>
        </w:rPr>
        <w:t>ly extend up</w:t>
      </w:r>
      <w:r w:rsidR="008B5C58" w:rsidRPr="00A216A3">
        <w:rPr>
          <w:rFonts w:ascii="Times New Roman" w:hAnsi="Times New Roman"/>
          <w:sz w:val="24"/>
          <w:szCs w:val="24"/>
        </w:rPr>
        <w:t xml:space="preserve"> </w:t>
      </w:r>
      <w:r w:rsidR="00C25473" w:rsidRPr="00A216A3">
        <w:rPr>
          <w:rFonts w:ascii="Times New Roman" w:hAnsi="Times New Roman"/>
          <w:sz w:val="24"/>
          <w:szCs w:val="24"/>
        </w:rPr>
        <w:t xml:space="preserve">to the </w:t>
      </w:r>
      <w:proofErr w:type="spellStart"/>
      <w:r w:rsidR="00C25473" w:rsidRPr="00A216A3">
        <w:rPr>
          <w:rFonts w:ascii="Times New Roman" w:hAnsi="Times New Roman"/>
          <w:sz w:val="24"/>
          <w:szCs w:val="24"/>
        </w:rPr>
        <w:t>Lmax</w:t>
      </w:r>
      <w:r w:rsidR="006A314B" w:rsidRPr="00A216A3">
        <w:rPr>
          <w:rFonts w:ascii="Times New Roman" w:hAnsi="Times New Roman"/>
          <w:sz w:val="24"/>
          <w:szCs w:val="24"/>
        </w:rPr>
        <w:t>S</w:t>
      </w:r>
      <w:proofErr w:type="spellEnd"/>
      <w:r w:rsidR="00C25473" w:rsidRPr="00A216A3">
        <w:rPr>
          <w:rFonts w:ascii="Times New Roman" w:hAnsi="Times New Roman"/>
          <w:sz w:val="24"/>
          <w:szCs w:val="24"/>
        </w:rPr>
        <w:t xml:space="preserve"> and beyond that</w:t>
      </w:r>
      <w:r w:rsidR="008B5C58" w:rsidRPr="00A216A3">
        <w:rPr>
          <w:rFonts w:ascii="Times New Roman" w:hAnsi="Times New Roman"/>
          <w:sz w:val="24"/>
          <w:szCs w:val="24"/>
        </w:rPr>
        <w:t>,</w:t>
      </w:r>
      <w:r w:rsidR="00C25473" w:rsidRPr="00A216A3">
        <w:rPr>
          <w:rFonts w:ascii="Times New Roman" w:hAnsi="Times New Roman"/>
          <w:sz w:val="24"/>
          <w:szCs w:val="24"/>
        </w:rPr>
        <w:t xml:space="preserve"> the </w:t>
      </w:r>
      <w:proofErr w:type="spellStart"/>
      <w:r w:rsidR="00C25473" w:rsidRPr="00A216A3">
        <w:rPr>
          <w:rFonts w:ascii="Times New Roman" w:hAnsi="Times New Roman"/>
          <w:sz w:val="24"/>
          <w:szCs w:val="24"/>
        </w:rPr>
        <w:t>Junge</w:t>
      </w:r>
      <w:proofErr w:type="spellEnd"/>
      <w:r w:rsidR="00C25473" w:rsidRPr="00A216A3">
        <w:rPr>
          <w:rFonts w:ascii="Times New Roman" w:hAnsi="Times New Roman"/>
          <w:sz w:val="24"/>
          <w:szCs w:val="24"/>
        </w:rPr>
        <w:t xml:space="preserve"> layer exists. This has been </w:t>
      </w:r>
      <w:r w:rsidR="00855278" w:rsidRPr="00A216A3">
        <w:rPr>
          <w:rFonts w:ascii="Times New Roman" w:hAnsi="Times New Roman"/>
          <w:sz w:val="24"/>
          <w:szCs w:val="24"/>
        </w:rPr>
        <w:t xml:space="preserve">verified </w:t>
      </w:r>
      <w:r w:rsidR="005A4396" w:rsidRPr="00A216A3">
        <w:rPr>
          <w:rFonts w:ascii="Times New Roman" w:hAnsi="Times New Roman"/>
          <w:sz w:val="24"/>
          <w:szCs w:val="24"/>
        </w:rPr>
        <w:t>using</w:t>
      </w:r>
      <w:r w:rsidR="00855278" w:rsidRPr="00A216A3">
        <w:rPr>
          <w:rFonts w:ascii="Times New Roman" w:hAnsi="Times New Roman"/>
          <w:sz w:val="24"/>
          <w:szCs w:val="24"/>
        </w:rPr>
        <w:t xml:space="preserve"> </w:t>
      </w:r>
      <w:r w:rsidR="00B829A5" w:rsidRPr="00A216A3">
        <w:rPr>
          <w:rFonts w:ascii="Times New Roman" w:hAnsi="Times New Roman"/>
          <w:sz w:val="24"/>
          <w:szCs w:val="24"/>
        </w:rPr>
        <w:t>b</w:t>
      </w:r>
      <w:r w:rsidR="00D92EE0" w:rsidRPr="00A216A3">
        <w:rPr>
          <w:rFonts w:ascii="Times New Roman" w:hAnsi="Times New Roman"/>
          <w:sz w:val="24"/>
          <w:szCs w:val="24"/>
        </w:rPr>
        <w:t>alloon m</w:t>
      </w:r>
      <w:r w:rsidR="00F95B2B" w:rsidRPr="00A216A3">
        <w:rPr>
          <w:rFonts w:ascii="Times New Roman" w:hAnsi="Times New Roman"/>
          <w:sz w:val="24"/>
          <w:szCs w:val="24"/>
        </w:rPr>
        <w:t>easurements</w:t>
      </w:r>
      <w:r w:rsidR="00D4480B" w:rsidRPr="00A216A3">
        <w:rPr>
          <w:rFonts w:ascii="Times New Roman" w:hAnsi="Times New Roman"/>
          <w:sz w:val="24"/>
          <w:szCs w:val="24"/>
        </w:rPr>
        <w:t xml:space="preserve"> from multiple locations over India </w:t>
      </w:r>
      <w:r w:rsidR="00B829A5" w:rsidRPr="00A216A3">
        <w:rPr>
          <w:rFonts w:ascii="Times New Roman" w:hAnsi="Times New Roman"/>
          <w:sz w:val="24"/>
          <w:szCs w:val="24"/>
        </w:rPr>
        <w:t>and the satellite observation</w:t>
      </w:r>
      <w:r w:rsidR="000C09B8" w:rsidRPr="00A216A3">
        <w:rPr>
          <w:rFonts w:ascii="Times New Roman" w:hAnsi="Times New Roman"/>
          <w:sz w:val="24"/>
          <w:szCs w:val="24"/>
        </w:rPr>
        <w:t>s</w:t>
      </w:r>
      <w:r w:rsidR="00B829A5" w:rsidRPr="00A216A3">
        <w:rPr>
          <w:rFonts w:ascii="Times New Roman" w:hAnsi="Times New Roman"/>
          <w:sz w:val="24"/>
          <w:szCs w:val="24"/>
        </w:rPr>
        <w:t xml:space="preserve"> provided </w:t>
      </w:r>
      <w:r w:rsidR="00E80995" w:rsidRPr="00A216A3">
        <w:rPr>
          <w:rFonts w:ascii="Times New Roman" w:hAnsi="Times New Roman"/>
          <w:sz w:val="24"/>
          <w:szCs w:val="24"/>
        </w:rPr>
        <w:t>a</w:t>
      </w:r>
      <w:r w:rsidR="00B829A5" w:rsidRPr="00A216A3">
        <w:rPr>
          <w:rFonts w:ascii="Times New Roman" w:hAnsi="Times New Roman"/>
          <w:sz w:val="24"/>
          <w:szCs w:val="24"/>
        </w:rPr>
        <w:t xml:space="preserve"> </w:t>
      </w:r>
      <w:r w:rsidR="00AF757E" w:rsidRPr="00A216A3">
        <w:rPr>
          <w:rFonts w:ascii="Times New Roman" w:hAnsi="Times New Roman"/>
          <w:sz w:val="24"/>
          <w:szCs w:val="24"/>
        </w:rPr>
        <w:t xml:space="preserve">similar but </w:t>
      </w:r>
      <w:r w:rsidR="002D54B4">
        <w:rPr>
          <w:rFonts w:ascii="Times New Roman" w:hAnsi="Times New Roman"/>
          <w:sz w:val="24"/>
          <w:szCs w:val="24"/>
        </w:rPr>
        <w:t xml:space="preserve">a </w:t>
      </w:r>
      <w:r w:rsidR="00B829A5" w:rsidRPr="00A216A3">
        <w:rPr>
          <w:rFonts w:ascii="Times New Roman" w:hAnsi="Times New Roman"/>
          <w:sz w:val="24"/>
          <w:szCs w:val="24"/>
        </w:rPr>
        <w:t>regional picture</w:t>
      </w:r>
      <w:r w:rsidR="0084433A" w:rsidRPr="00A216A3">
        <w:rPr>
          <w:rFonts w:ascii="Times New Roman" w:hAnsi="Times New Roman"/>
          <w:sz w:val="24"/>
          <w:szCs w:val="24"/>
        </w:rPr>
        <w:t>.</w:t>
      </w:r>
      <w:r w:rsidR="00820CAA" w:rsidRPr="00A216A3">
        <w:rPr>
          <w:rFonts w:ascii="Times New Roman" w:hAnsi="Times New Roman"/>
          <w:sz w:val="24"/>
          <w:szCs w:val="24"/>
        </w:rPr>
        <w:t xml:space="preserve"> </w:t>
      </w:r>
      <w:r w:rsidR="00E16347" w:rsidRPr="00A216A3">
        <w:rPr>
          <w:rFonts w:ascii="Times New Roman" w:hAnsi="Times New Roman"/>
          <w:sz w:val="24"/>
          <w:szCs w:val="24"/>
        </w:rPr>
        <w:t>Now</w:t>
      </w:r>
      <w:r w:rsidR="002D54B4">
        <w:rPr>
          <w:rFonts w:ascii="Times New Roman" w:hAnsi="Times New Roman"/>
          <w:sz w:val="24"/>
          <w:szCs w:val="24"/>
        </w:rPr>
        <w:t>,</w:t>
      </w:r>
      <w:r w:rsidR="00E16347" w:rsidRPr="00A216A3">
        <w:rPr>
          <w:rFonts w:ascii="Times New Roman" w:hAnsi="Times New Roman"/>
          <w:sz w:val="24"/>
          <w:szCs w:val="24"/>
        </w:rPr>
        <w:t xml:space="preserve"> we will </w:t>
      </w:r>
      <w:r w:rsidR="00CD2504" w:rsidRPr="00A216A3">
        <w:rPr>
          <w:rFonts w:ascii="Times New Roman" w:hAnsi="Times New Roman"/>
          <w:sz w:val="24"/>
          <w:szCs w:val="24"/>
        </w:rPr>
        <w:t xml:space="preserve">further </w:t>
      </w:r>
      <w:r w:rsidR="00E16347" w:rsidRPr="00A216A3">
        <w:rPr>
          <w:rFonts w:ascii="Times New Roman" w:hAnsi="Times New Roman"/>
          <w:sz w:val="24"/>
          <w:szCs w:val="24"/>
        </w:rPr>
        <w:t xml:space="preserve">discuss how the </w:t>
      </w:r>
      <w:proofErr w:type="spellStart"/>
      <w:r w:rsidR="00E16347" w:rsidRPr="00A216A3">
        <w:rPr>
          <w:rFonts w:ascii="Times New Roman" w:hAnsi="Times New Roman"/>
          <w:sz w:val="24"/>
          <w:szCs w:val="24"/>
        </w:rPr>
        <w:t>LmaxS</w:t>
      </w:r>
      <w:proofErr w:type="spellEnd"/>
      <w:r w:rsidR="00E16347" w:rsidRPr="00A216A3">
        <w:rPr>
          <w:rFonts w:ascii="Times New Roman" w:hAnsi="Times New Roman"/>
          <w:sz w:val="24"/>
          <w:szCs w:val="24"/>
        </w:rPr>
        <w:t xml:space="preserve"> is acting as a</w:t>
      </w:r>
      <w:r w:rsidR="008B5C58" w:rsidRPr="00A216A3">
        <w:rPr>
          <w:rFonts w:ascii="Times New Roman" w:hAnsi="Times New Roman"/>
          <w:sz w:val="24"/>
          <w:szCs w:val="24"/>
        </w:rPr>
        <w:t>n</w:t>
      </w:r>
      <w:r w:rsidR="00E16347" w:rsidRPr="00A216A3">
        <w:rPr>
          <w:rFonts w:ascii="Times New Roman" w:hAnsi="Times New Roman"/>
          <w:sz w:val="24"/>
          <w:szCs w:val="24"/>
        </w:rPr>
        <w:t xml:space="preserve"> upper boundary for the ATAL with the observed results and </w:t>
      </w:r>
      <w:r w:rsidR="00C61E83" w:rsidRPr="00A216A3">
        <w:rPr>
          <w:rFonts w:ascii="Times New Roman" w:hAnsi="Times New Roman"/>
          <w:sz w:val="24"/>
          <w:szCs w:val="24"/>
        </w:rPr>
        <w:t xml:space="preserve">in light of </w:t>
      </w:r>
      <w:r w:rsidR="00C61D0D" w:rsidRPr="00A216A3">
        <w:rPr>
          <w:rFonts w:ascii="Times New Roman" w:hAnsi="Times New Roman"/>
          <w:sz w:val="24"/>
          <w:szCs w:val="24"/>
        </w:rPr>
        <w:t xml:space="preserve">the </w:t>
      </w:r>
      <w:r w:rsidR="00C61E83" w:rsidRPr="00A216A3">
        <w:rPr>
          <w:rFonts w:ascii="Times New Roman" w:hAnsi="Times New Roman"/>
          <w:sz w:val="24"/>
          <w:szCs w:val="24"/>
        </w:rPr>
        <w:t xml:space="preserve">other supporting information. </w:t>
      </w:r>
      <w:r w:rsidR="00A86F7D" w:rsidRPr="00A216A3">
        <w:rPr>
          <w:rFonts w:ascii="Times New Roman" w:hAnsi="Times New Roman"/>
          <w:sz w:val="24"/>
          <w:szCs w:val="24"/>
        </w:rPr>
        <w:t xml:space="preserve"> </w:t>
      </w:r>
    </w:p>
    <w:p w14:paraId="6D7B7B48" w14:textId="54C9E1BC" w:rsidR="001F2791" w:rsidRPr="00A216A3" w:rsidRDefault="000A1E3B" w:rsidP="00AA2F30">
      <w:pPr>
        <w:spacing w:line="480" w:lineRule="auto"/>
        <w:jc w:val="both"/>
        <w:rPr>
          <w:rFonts w:ascii="Times New Roman" w:hAnsi="Times New Roman"/>
          <w:color w:val="FF0000"/>
          <w:sz w:val="24"/>
          <w:szCs w:val="24"/>
        </w:rPr>
      </w:pPr>
      <w:r w:rsidRPr="00A216A3">
        <w:rPr>
          <w:rFonts w:ascii="Times New Roman" w:hAnsi="Times New Roman"/>
          <w:sz w:val="24"/>
          <w:szCs w:val="24"/>
        </w:rPr>
        <w:tab/>
      </w:r>
      <w:r w:rsidR="007C05A0" w:rsidRPr="00A216A3">
        <w:rPr>
          <w:rFonts w:ascii="Times New Roman" w:hAnsi="Times New Roman"/>
          <w:sz w:val="24"/>
          <w:szCs w:val="24"/>
        </w:rPr>
        <w:t xml:space="preserve"> </w:t>
      </w:r>
      <w:r w:rsidR="00CC542F" w:rsidRPr="00A216A3">
        <w:rPr>
          <w:rFonts w:ascii="Times New Roman" w:hAnsi="Times New Roman"/>
          <w:sz w:val="24"/>
          <w:szCs w:val="24"/>
        </w:rPr>
        <w:t xml:space="preserve">The higher water vapor mixing ratio found near </w:t>
      </w:r>
      <w:r w:rsidR="00803B43" w:rsidRPr="00A216A3">
        <w:rPr>
          <w:rFonts w:ascii="Times New Roman" w:hAnsi="Times New Roman"/>
          <w:sz w:val="24"/>
          <w:szCs w:val="24"/>
        </w:rPr>
        <w:t xml:space="preserve">the </w:t>
      </w:r>
      <w:r w:rsidR="00CC542F" w:rsidRPr="00A216A3">
        <w:rPr>
          <w:rFonts w:ascii="Times New Roman" w:hAnsi="Times New Roman"/>
          <w:sz w:val="24"/>
          <w:szCs w:val="24"/>
        </w:rPr>
        <w:t>cold point tropopause suggest</w:t>
      </w:r>
      <w:r w:rsidR="00A95CD7" w:rsidRPr="00A216A3">
        <w:rPr>
          <w:rFonts w:ascii="Times New Roman" w:hAnsi="Times New Roman"/>
          <w:sz w:val="24"/>
          <w:szCs w:val="24"/>
        </w:rPr>
        <w:t>s deep convection can reach up to the upper troposphere and even penetrate the tropopause</w:t>
      </w:r>
      <w:r w:rsidR="00CC542F" w:rsidRPr="00A216A3">
        <w:rPr>
          <w:rFonts w:ascii="Times New Roman" w:hAnsi="Times New Roman"/>
          <w:sz w:val="24"/>
          <w:szCs w:val="24"/>
        </w:rPr>
        <w:t xml:space="preserve">, </w:t>
      </w:r>
      <w:r w:rsidR="00CC542F" w:rsidRPr="00A216A3">
        <w:rPr>
          <w:rFonts w:ascii="Times New Roman" w:hAnsi="Times New Roman"/>
          <w:sz w:val="24"/>
          <w:szCs w:val="24"/>
        </w:rPr>
        <w:lastRenderedPageBreak/>
        <w:t>which could also transport other trace gases, aerosols or its gas phase precursors</w:t>
      </w:r>
      <w:r w:rsidR="007C6A5D" w:rsidRPr="00A216A3">
        <w:rPr>
          <w:rFonts w:ascii="Times New Roman" w:hAnsi="Times New Roman"/>
          <w:sz w:val="24"/>
          <w:szCs w:val="24"/>
        </w:rPr>
        <w:t xml:space="preserve"> (Figure </w:t>
      </w:r>
      <w:r w:rsidR="00A666E8">
        <w:rPr>
          <w:rFonts w:ascii="Times New Roman" w:hAnsi="Times New Roman"/>
          <w:sz w:val="24"/>
          <w:szCs w:val="24"/>
        </w:rPr>
        <w:t>5</w:t>
      </w:r>
      <w:r w:rsidR="00CB1487" w:rsidRPr="00A216A3">
        <w:rPr>
          <w:rFonts w:ascii="Times New Roman" w:hAnsi="Times New Roman"/>
          <w:sz w:val="24"/>
          <w:szCs w:val="24"/>
        </w:rPr>
        <w:t>a</w:t>
      </w:r>
      <w:r w:rsidR="007C6A5D" w:rsidRPr="00A216A3">
        <w:rPr>
          <w:rFonts w:ascii="Times New Roman" w:hAnsi="Times New Roman"/>
          <w:sz w:val="24"/>
          <w:szCs w:val="24"/>
        </w:rPr>
        <w:t>)</w:t>
      </w:r>
      <w:r w:rsidR="00CC542F" w:rsidRPr="00A216A3">
        <w:rPr>
          <w:rFonts w:ascii="Times New Roman" w:hAnsi="Times New Roman"/>
          <w:sz w:val="24"/>
          <w:szCs w:val="24"/>
        </w:rPr>
        <w:t xml:space="preserve">. The water vapor peak between CPH and </w:t>
      </w:r>
      <w:proofErr w:type="spellStart"/>
      <w:r w:rsidR="00CC542F" w:rsidRPr="00A216A3">
        <w:rPr>
          <w:rFonts w:ascii="Times New Roman" w:hAnsi="Times New Roman"/>
          <w:sz w:val="24"/>
          <w:szCs w:val="24"/>
        </w:rPr>
        <w:t>LmaxS</w:t>
      </w:r>
      <w:proofErr w:type="spellEnd"/>
      <w:r w:rsidR="00CC542F" w:rsidRPr="00A216A3">
        <w:rPr>
          <w:rFonts w:ascii="Times New Roman" w:hAnsi="Times New Roman"/>
          <w:sz w:val="24"/>
          <w:szCs w:val="24"/>
        </w:rPr>
        <w:t xml:space="preserve"> </w:t>
      </w:r>
      <w:r w:rsidR="00A95CD7" w:rsidRPr="00A216A3">
        <w:rPr>
          <w:rFonts w:ascii="Times New Roman" w:hAnsi="Times New Roman"/>
          <w:sz w:val="24"/>
          <w:szCs w:val="24"/>
        </w:rPr>
        <w:t xml:space="preserve">is </w:t>
      </w:r>
      <w:r w:rsidR="00CC542F" w:rsidRPr="00A216A3">
        <w:rPr>
          <w:rFonts w:ascii="Times New Roman" w:hAnsi="Times New Roman"/>
          <w:sz w:val="24"/>
          <w:szCs w:val="24"/>
        </w:rPr>
        <w:t xml:space="preserve">consistent with the hydration of </w:t>
      </w:r>
      <w:r w:rsidR="00A95CD7" w:rsidRPr="00A216A3">
        <w:rPr>
          <w:rFonts w:ascii="Times New Roman" w:hAnsi="Times New Roman"/>
          <w:sz w:val="24"/>
          <w:szCs w:val="24"/>
        </w:rPr>
        <w:t xml:space="preserve">the </w:t>
      </w:r>
      <w:r w:rsidR="00CC542F" w:rsidRPr="00A216A3">
        <w:rPr>
          <w:rFonts w:ascii="Times New Roman" w:hAnsi="Times New Roman"/>
          <w:sz w:val="24"/>
          <w:szCs w:val="24"/>
        </w:rPr>
        <w:t>lower stratosphere by overshooting convective uplifts</w:t>
      </w:r>
      <w:r w:rsidR="007C6A5D" w:rsidRPr="00A216A3">
        <w:rPr>
          <w:rFonts w:ascii="Times New Roman" w:hAnsi="Times New Roman"/>
          <w:sz w:val="24"/>
          <w:szCs w:val="24"/>
        </w:rPr>
        <w:t>/ anvil</w:t>
      </w:r>
      <w:r w:rsidR="004E6859" w:rsidRPr="00A216A3">
        <w:rPr>
          <w:rFonts w:ascii="Times New Roman" w:hAnsi="Times New Roman"/>
          <w:sz w:val="24"/>
          <w:szCs w:val="24"/>
        </w:rPr>
        <w:t>s</w:t>
      </w:r>
      <w:r w:rsidR="007C6A5D" w:rsidRPr="00A216A3">
        <w:rPr>
          <w:rFonts w:ascii="Times New Roman" w:hAnsi="Times New Roman"/>
          <w:sz w:val="24"/>
          <w:szCs w:val="24"/>
        </w:rPr>
        <w:t xml:space="preserve"> (Figure </w:t>
      </w:r>
      <w:r w:rsidR="00A666E8">
        <w:rPr>
          <w:rFonts w:ascii="Times New Roman" w:hAnsi="Times New Roman"/>
          <w:sz w:val="24"/>
          <w:szCs w:val="24"/>
        </w:rPr>
        <w:t>5</w:t>
      </w:r>
      <w:r w:rsidR="006B0FA4" w:rsidRPr="00A216A3">
        <w:rPr>
          <w:rFonts w:ascii="Times New Roman" w:hAnsi="Times New Roman"/>
          <w:sz w:val="24"/>
          <w:szCs w:val="24"/>
        </w:rPr>
        <w:t>c</w:t>
      </w:r>
      <w:r w:rsidR="007C6A5D" w:rsidRPr="00A216A3">
        <w:rPr>
          <w:rFonts w:ascii="Times New Roman" w:hAnsi="Times New Roman"/>
          <w:sz w:val="24"/>
          <w:szCs w:val="24"/>
        </w:rPr>
        <w:t>)</w:t>
      </w:r>
      <w:r w:rsidR="00CC542F" w:rsidRPr="00A216A3">
        <w:rPr>
          <w:rFonts w:ascii="Times New Roman" w:hAnsi="Times New Roman"/>
          <w:sz w:val="24"/>
          <w:szCs w:val="24"/>
        </w:rPr>
        <w:t xml:space="preserve">. </w:t>
      </w:r>
      <w:r w:rsidR="001F2791" w:rsidRPr="00A216A3">
        <w:rPr>
          <w:rFonts w:ascii="Times New Roman" w:hAnsi="Times New Roman"/>
          <w:sz w:val="24"/>
          <w:szCs w:val="24"/>
        </w:rPr>
        <w:t>Our balloon observations of overshooting cloud, higher water vapor above CPH and ATAL around tropopause are consistent with</w:t>
      </w:r>
      <w:r w:rsidR="00674179" w:rsidRPr="00A216A3">
        <w:rPr>
          <w:rFonts w:ascii="Times New Roman" w:hAnsi="Times New Roman"/>
          <w:sz w:val="24"/>
          <w:szCs w:val="24"/>
        </w:rPr>
        <w:t xml:space="preserve"> the</w:t>
      </w:r>
      <w:r w:rsidR="001F2791" w:rsidRPr="00A216A3">
        <w:rPr>
          <w:rFonts w:ascii="Times New Roman" w:hAnsi="Times New Roman"/>
          <w:sz w:val="24"/>
          <w:szCs w:val="24"/>
        </w:rPr>
        <w:t xml:space="preserve"> earlier studies. </w:t>
      </w:r>
      <w:r w:rsidR="00147443" w:rsidRPr="00A216A3">
        <w:rPr>
          <w:rFonts w:ascii="Times New Roman" w:hAnsi="Times New Roman"/>
          <w:sz w:val="24"/>
          <w:szCs w:val="24"/>
        </w:rPr>
        <w:t>In-situ observations from both balloon-borne and a</w:t>
      </w:r>
      <w:r w:rsidR="00AA440B" w:rsidRPr="00A216A3">
        <w:rPr>
          <w:rFonts w:ascii="Times New Roman" w:hAnsi="Times New Roman"/>
          <w:sz w:val="24"/>
          <w:szCs w:val="24"/>
        </w:rPr>
        <w:t>ircraft measurements ha</w:t>
      </w:r>
      <w:r w:rsidR="005D3C79" w:rsidRPr="00A216A3">
        <w:rPr>
          <w:rFonts w:ascii="Times New Roman" w:hAnsi="Times New Roman"/>
          <w:sz w:val="24"/>
          <w:szCs w:val="24"/>
        </w:rPr>
        <w:t>ve</w:t>
      </w:r>
      <w:r w:rsidR="00AA440B" w:rsidRPr="00A216A3">
        <w:rPr>
          <w:rFonts w:ascii="Times New Roman" w:hAnsi="Times New Roman"/>
          <w:sz w:val="24"/>
          <w:szCs w:val="24"/>
        </w:rPr>
        <w:t xml:space="preserve"> shown clear evidence of </w:t>
      </w:r>
      <w:r w:rsidR="001924DD" w:rsidRPr="00A216A3">
        <w:rPr>
          <w:rFonts w:ascii="Times New Roman" w:hAnsi="Times New Roman"/>
          <w:sz w:val="24"/>
          <w:szCs w:val="24"/>
        </w:rPr>
        <w:t>direct transport of ice particles and water vap</w:t>
      </w:r>
      <w:r w:rsidR="005D3C79" w:rsidRPr="00A216A3">
        <w:rPr>
          <w:rFonts w:ascii="Times New Roman" w:hAnsi="Times New Roman"/>
          <w:sz w:val="24"/>
          <w:szCs w:val="24"/>
        </w:rPr>
        <w:t>o</w:t>
      </w:r>
      <w:r w:rsidR="001924DD" w:rsidRPr="00A216A3">
        <w:rPr>
          <w:rFonts w:ascii="Times New Roman" w:hAnsi="Times New Roman"/>
          <w:sz w:val="24"/>
          <w:szCs w:val="24"/>
        </w:rPr>
        <w:t xml:space="preserve">r </w:t>
      </w:r>
      <w:r w:rsidR="002166EF" w:rsidRPr="00A216A3">
        <w:rPr>
          <w:rFonts w:ascii="Times New Roman" w:hAnsi="Times New Roman"/>
          <w:sz w:val="24"/>
          <w:szCs w:val="24"/>
        </w:rPr>
        <w:t>in</w:t>
      </w:r>
      <w:r w:rsidR="001924DD" w:rsidRPr="00A216A3">
        <w:rPr>
          <w:rFonts w:ascii="Times New Roman" w:hAnsi="Times New Roman"/>
          <w:sz w:val="24"/>
          <w:szCs w:val="24"/>
        </w:rPr>
        <w:t>to the lower stratosphere</w:t>
      </w:r>
      <w:r w:rsidR="00E521F8" w:rsidRPr="00A216A3">
        <w:rPr>
          <w:rFonts w:ascii="Times New Roman" w:hAnsi="Times New Roman"/>
          <w:sz w:val="24"/>
          <w:szCs w:val="24"/>
        </w:rPr>
        <w:t xml:space="preserve"> (</w:t>
      </w:r>
      <w:proofErr w:type="spellStart"/>
      <w:r w:rsidR="00E521F8" w:rsidRPr="00A216A3">
        <w:rPr>
          <w:rFonts w:ascii="Times New Roman" w:hAnsi="Times New Roman"/>
          <w:sz w:val="24"/>
          <w:szCs w:val="24"/>
        </w:rPr>
        <w:t>Corti</w:t>
      </w:r>
      <w:proofErr w:type="spellEnd"/>
      <w:r w:rsidR="00E521F8" w:rsidRPr="00A216A3">
        <w:rPr>
          <w:rFonts w:ascii="Times New Roman" w:hAnsi="Times New Roman"/>
          <w:sz w:val="24"/>
          <w:szCs w:val="24"/>
        </w:rPr>
        <w:t xml:space="preserve"> et al., 2008, Lee et al., 2019, </w:t>
      </w:r>
      <w:proofErr w:type="spellStart"/>
      <w:r w:rsidR="009837C5" w:rsidRPr="00A216A3">
        <w:rPr>
          <w:rFonts w:ascii="Times New Roman" w:hAnsi="Times New Roman"/>
          <w:sz w:val="24"/>
          <w:szCs w:val="24"/>
        </w:rPr>
        <w:t>Khaykin</w:t>
      </w:r>
      <w:proofErr w:type="spellEnd"/>
      <w:r w:rsidR="009837C5" w:rsidRPr="00A216A3">
        <w:rPr>
          <w:rFonts w:ascii="Times New Roman" w:hAnsi="Times New Roman"/>
          <w:sz w:val="24"/>
          <w:szCs w:val="24"/>
        </w:rPr>
        <w:t xml:space="preserve"> et al., 2021)</w:t>
      </w:r>
      <w:r w:rsidR="00E521F8" w:rsidRPr="00A216A3">
        <w:rPr>
          <w:rFonts w:ascii="Times New Roman" w:hAnsi="Times New Roman"/>
          <w:sz w:val="24"/>
          <w:szCs w:val="24"/>
        </w:rPr>
        <w:t xml:space="preserve">. </w:t>
      </w:r>
      <w:r w:rsidR="001F2791" w:rsidRPr="00A216A3">
        <w:rPr>
          <w:rFonts w:ascii="Times New Roman" w:hAnsi="Times New Roman"/>
          <w:sz w:val="24"/>
          <w:szCs w:val="24"/>
        </w:rPr>
        <w:t xml:space="preserve">The </w:t>
      </w:r>
      <w:proofErr w:type="spellStart"/>
      <w:r w:rsidR="001F2791" w:rsidRPr="00A216A3">
        <w:rPr>
          <w:rFonts w:ascii="Times New Roman" w:hAnsi="Times New Roman"/>
          <w:sz w:val="24"/>
          <w:szCs w:val="24"/>
        </w:rPr>
        <w:t>Geophysica</w:t>
      </w:r>
      <w:proofErr w:type="spellEnd"/>
      <w:r w:rsidR="001F2791" w:rsidRPr="00A216A3">
        <w:rPr>
          <w:rFonts w:ascii="Times New Roman" w:hAnsi="Times New Roman"/>
          <w:sz w:val="24"/>
          <w:szCs w:val="24"/>
        </w:rPr>
        <w:t xml:space="preserve"> campaign observations by </w:t>
      </w:r>
      <w:proofErr w:type="spellStart"/>
      <w:r w:rsidR="001F2791" w:rsidRPr="00A216A3">
        <w:rPr>
          <w:rFonts w:ascii="Times New Roman" w:hAnsi="Times New Roman"/>
          <w:sz w:val="24"/>
          <w:szCs w:val="24"/>
        </w:rPr>
        <w:t>Corti</w:t>
      </w:r>
      <w:proofErr w:type="spellEnd"/>
      <w:r w:rsidR="001F2791" w:rsidRPr="00A216A3">
        <w:rPr>
          <w:rFonts w:ascii="Times New Roman" w:hAnsi="Times New Roman"/>
          <w:sz w:val="24"/>
          <w:szCs w:val="24"/>
        </w:rPr>
        <w:t xml:space="preserve"> et al., (2008) has shown convective system penetrated the stratosphere and deposits</w:t>
      </w:r>
      <w:r w:rsidR="009B18EE" w:rsidRPr="00A216A3">
        <w:rPr>
          <w:rFonts w:ascii="Times New Roman" w:hAnsi="Times New Roman"/>
          <w:sz w:val="24"/>
          <w:szCs w:val="24"/>
        </w:rPr>
        <w:t xml:space="preserve"> of</w:t>
      </w:r>
      <w:r w:rsidR="001F2791" w:rsidRPr="00A216A3">
        <w:rPr>
          <w:rFonts w:ascii="Times New Roman" w:hAnsi="Times New Roman"/>
          <w:sz w:val="24"/>
          <w:szCs w:val="24"/>
        </w:rPr>
        <w:t xml:space="preserve"> ice particle at altitude reaching 420 K potential temperature. In the present study</w:t>
      </w:r>
      <w:r w:rsidR="00A95CD7" w:rsidRPr="00A216A3">
        <w:rPr>
          <w:rFonts w:ascii="Times New Roman" w:hAnsi="Times New Roman"/>
          <w:sz w:val="24"/>
          <w:szCs w:val="24"/>
        </w:rPr>
        <w:t>,</w:t>
      </w:r>
      <w:r w:rsidR="001F2791" w:rsidRPr="00A216A3">
        <w:rPr>
          <w:rFonts w:ascii="Times New Roman" w:hAnsi="Times New Roman"/>
          <w:sz w:val="24"/>
          <w:szCs w:val="24"/>
        </w:rPr>
        <w:t xml:space="preserve"> we have observed a cloud top reaching an altitude (17.6 km) correspond</w:t>
      </w:r>
      <w:r w:rsidR="00790605" w:rsidRPr="00A216A3">
        <w:rPr>
          <w:rFonts w:ascii="Times New Roman" w:hAnsi="Times New Roman"/>
          <w:sz w:val="24"/>
          <w:szCs w:val="24"/>
        </w:rPr>
        <w:t>ing</w:t>
      </w:r>
      <w:r w:rsidR="001F2791" w:rsidRPr="00A216A3">
        <w:rPr>
          <w:rFonts w:ascii="Times New Roman" w:hAnsi="Times New Roman"/>
          <w:sz w:val="24"/>
          <w:szCs w:val="24"/>
        </w:rPr>
        <w:t xml:space="preserve"> to 386.98 K potential temperature and above this level</w:t>
      </w:r>
      <w:r w:rsidR="002D54B4">
        <w:rPr>
          <w:rFonts w:ascii="Times New Roman" w:hAnsi="Times New Roman"/>
          <w:sz w:val="24"/>
          <w:szCs w:val="24"/>
        </w:rPr>
        <w:t>,</w:t>
      </w:r>
      <w:r w:rsidR="001F2791" w:rsidRPr="00A216A3">
        <w:rPr>
          <w:rFonts w:ascii="Times New Roman" w:hAnsi="Times New Roman"/>
          <w:sz w:val="24"/>
          <w:szCs w:val="24"/>
        </w:rPr>
        <w:t xml:space="preserve"> evaporation of ice crystal leads to an increase in vapor</w:t>
      </w:r>
      <w:r w:rsidR="006363CA" w:rsidRPr="00A216A3">
        <w:rPr>
          <w:rFonts w:ascii="Times New Roman" w:hAnsi="Times New Roman"/>
          <w:sz w:val="24"/>
          <w:szCs w:val="24"/>
        </w:rPr>
        <w:t xml:space="preserve"> (</w:t>
      </w:r>
      <w:r w:rsidR="009D2676" w:rsidRPr="00A216A3">
        <w:rPr>
          <w:rFonts w:ascii="Times New Roman" w:hAnsi="Times New Roman"/>
          <w:sz w:val="24"/>
          <w:szCs w:val="24"/>
        </w:rPr>
        <w:t>F</w:t>
      </w:r>
      <w:r w:rsidR="006363CA" w:rsidRPr="00A216A3">
        <w:rPr>
          <w:rFonts w:ascii="Times New Roman" w:hAnsi="Times New Roman"/>
          <w:sz w:val="24"/>
          <w:szCs w:val="24"/>
        </w:rPr>
        <w:t xml:space="preserve">igure </w:t>
      </w:r>
      <w:r w:rsidR="00A666E8">
        <w:rPr>
          <w:rFonts w:ascii="Times New Roman" w:hAnsi="Times New Roman"/>
          <w:sz w:val="24"/>
          <w:szCs w:val="24"/>
        </w:rPr>
        <w:t>5</w:t>
      </w:r>
      <w:r w:rsidR="006B0FA4" w:rsidRPr="00A216A3">
        <w:rPr>
          <w:rFonts w:ascii="Times New Roman" w:hAnsi="Times New Roman"/>
          <w:sz w:val="24"/>
          <w:szCs w:val="24"/>
        </w:rPr>
        <w:t>d</w:t>
      </w:r>
      <w:r w:rsidR="006363CA" w:rsidRPr="00A216A3">
        <w:rPr>
          <w:rFonts w:ascii="Times New Roman" w:hAnsi="Times New Roman"/>
          <w:sz w:val="24"/>
          <w:szCs w:val="24"/>
        </w:rPr>
        <w:t>)</w:t>
      </w:r>
      <w:r w:rsidR="001F2791" w:rsidRPr="00A216A3">
        <w:rPr>
          <w:rFonts w:ascii="Times New Roman" w:hAnsi="Times New Roman"/>
          <w:sz w:val="24"/>
          <w:szCs w:val="24"/>
        </w:rPr>
        <w:t xml:space="preserve">. The top of the enhanced water vapor layer </w:t>
      </w:r>
      <w:r w:rsidR="00C972B7" w:rsidRPr="00A216A3">
        <w:rPr>
          <w:rFonts w:ascii="Times New Roman" w:hAnsi="Times New Roman"/>
          <w:sz w:val="24"/>
          <w:szCs w:val="24"/>
        </w:rPr>
        <w:t xml:space="preserve">matches </w:t>
      </w:r>
      <w:r w:rsidR="001F2791" w:rsidRPr="00A216A3">
        <w:rPr>
          <w:rFonts w:ascii="Times New Roman" w:hAnsi="Times New Roman"/>
          <w:sz w:val="24"/>
          <w:szCs w:val="24"/>
        </w:rPr>
        <w:t xml:space="preserve">with the </w:t>
      </w:r>
      <w:proofErr w:type="spellStart"/>
      <w:r w:rsidR="001F2791" w:rsidRPr="00A216A3">
        <w:rPr>
          <w:rFonts w:ascii="Times New Roman" w:hAnsi="Times New Roman"/>
          <w:sz w:val="24"/>
          <w:szCs w:val="24"/>
        </w:rPr>
        <w:t>LmaxS</w:t>
      </w:r>
      <w:proofErr w:type="spellEnd"/>
      <w:r w:rsidR="001F2791" w:rsidRPr="00A216A3">
        <w:rPr>
          <w:rFonts w:ascii="Times New Roman" w:hAnsi="Times New Roman"/>
          <w:sz w:val="24"/>
          <w:szCs w:val="24"/>
        </w:rPr>
        <w:t xml:space="preserve"> at </w:t>
      </w:r>
      <w:r w:rsidR="00FA4513" w:rsidRPr="00A216A3">
        <w:rPr>
          <w:rFonts w:ascii="Times New Roman" w:hAnsi="Times New Roman"/>
          <w:sz w:val="24"/>
          <w:szCs w:val="24"/>
        </w:rPr>
        <w:t xml:space="preserve">a </w:t>
      </w:r>
      <w:r w:rsidR="001F2791" w:rsidRPr="00A216A3">
        <w:rPr>
          <w:rFonts w:ascii="Times New Roman" w:hAnsi="Times New Roman"/>
          <w:sz w:val="24"/>
          <w:szCs w:val="24"/>
        </w:rPr>
        <w:t xml:space="preserve">potential temperature 425.5 K. </w:t>
      </w:r>
      <w:bookmarkStart w:id="7" w:name="_Hlk79764378"/>
      <w:r w:rsidR="001F2791" w:rsidRPr="00A216A3">
        <w:rPr>
          <w:rFonts w:ascii="Times New Roman" w:hAnsi="Times New Roman"/>
          <w:sz w:val="24"/>
          <w:szCs w:val="24"/>
        </w:rPr>
        <w:t xml:space="preserve">The hydration of </w:t>
      </w:r>
      <w:r w:rsidR="00A95CD7" w:rsidRPr="00A216A3">
        <w:rPr>
          <w:rFonts w:ascii="Times New Roman" w:hAnsi="Times New Roman"/>
          <w:sz w:val="24"/>
          <w:szCs w:val="24"/>
        </w:rPr>
        <w:t xml:space="preserve">the </w:t>
      </w:r>
      <w:r w:rsidR="001F2791" w:rsidRPr="00A216A3">
        <w:rPr>
          <w:rFonts w:ascii="Times New Roman" w:hAnsi="Times New Roman"/>
          <w:sz w:val="24"/>
          <w:szCs w:val="24"/>
        </w:rPr>
        <w:t xml:space="preserve">lower stratosphere by direct injection of ice crystal and later evaporation </w:t>
      </w:r>
      <w:r w:rsidR="00674179" w:rsidRPr="00A216A3">
        <w:rPr>
          <w:rFonts w:ascii="Times New Roman" w:hAnsi="Times New Roman"/>
          <w:sz w:val="24"/>
          <w:szCs w:val="24"/>
        </w:rPr>
        <w:t>provides favourable condition</w:t>
      </w:r>
      <w:r w:rsidR="00A95CD7" w:rsidRPr="00A216A3">
        <w:rPr>
          <w:rFonts w:ascii="Times New Roman" w:hAnsi="Times New Roman"/>
          <w:sz w:val="24"/>
          <w:szCs w:val="24"/>
        </w:rPr>
        <w:t>s</w:t>
      </w:r>
      <w:r w:rsidR="00674179" w:rsidRPr="00A216A3">
        <w:rPr>
          <w:rFonts w:ascii="Times New Roman" w:hAnsi="Times New Roman"/>
          <w:sz w:val="24"/>
          <w:szCs w:val="24"/>
        </w:rPr>
        <w:t xml:space="preserve"> for new particle formation at low temperature and pressure in the presence of sunlight</w:t>
      </w:r>
      <w:r w:rsidR="001F2791" w:rsidRPr="00A216A3">
        <w:rPr>
          <w:rFonts w:ascii="Times New Roman" w:hAnsi="Times New Roman"/>
          <w:sz w:val="24"/>
          <w:szCs w:val="24"/>
        </w:rPr>
        <w:t xml:space="preserve"> (Vernier et al., 201</w:t>
      </w:r>
      <w:r w:rsidR="006E04D5" w:rsidRPr="00A216A3">
        <w:rPr>
          <w:rFonts w:ascii="Times New Roman" w:hAnsi="Times New Roman"/>
          <w:sz w:val="24"/>
          <w:szCs w:val="24"/>
        </w:rPr>
        <w:t>8</w:t>
      </w:r>
      <w:r w:rsidR="001F2791" w:rsidRPr="00A216A3">
        <w:rPr>
          <w:rFonts w:ascii="Times New Roman" w:hAnsi="Times New Roman"/>
          <w:sz w:val="24"/>
          <w:szCs w:val="24"/>
        </w:rPr>
        <w:t xml:space="preserve">, </w:t>
      </w:r>
      <w:proofErr w:type="spellStart"/>
      <w:r w:rsidR="001F2791" w:rsidRPr="00A216A3">
        <w:rPr>
          <w:rFonts w:ascii="Times New Roman" w:hAnsi="Times New Roman"/>
          <w:sz w:val="24"/>
          <w:szCs w:val="24"/>
        </w:rPr>
        <w:t>Höpfner</w:t>
      </w:r>
      <w:proofErr w:type="spellEnd"/>
      <w:r w:rsidR="001F2791" w:rsidRPr="00A216A3">
        <w:rPr>
          <w:rFonts w:ascii="Times New Roman" w:hAnsi="Times New Roman"/>
          <w:sz w:val="24"/>
          <w:szCs w:val="24"/>
        </w:rPr>
        <w:t xml:space="preserve"> et al., 2019 and references therein). </w:t>
      </w:r>
      <w:r w:rsidR="002022F9" w:rsidRPr="00A216A3">
        <w:rPr>
          <w:rFonts w:ascii="Times New Roman" w:hAnsi="Times New Roman"/>
          <w:sz w:val="24"/>
          <w:szCs w:val="24"/>
        </w:rPr>
        <w:t xml:space="preserve">Apart from this, the higher water vapor also </w:t>
      </w:r>
      <w:r w:rsidR="005460F8" w:rsidRPr="00A216A3">
        <w:rPr>
          <w:rFonts w:ascii="Times New Roman" w:hAnsi="Times New Roman"/>
          <w:sz w:val="24"/>
          <w:szCs w:val="24"/>
        </w:rPr>
        <w:t>f</w:t>
      </w:r>
      <w:r w:rsidR="001A5EEC" w:rsidRPr="00A216A3">
        <w:rPr>
          <w:rFonts w:ascii="Times New Roman" w:hAnsi="Times New Roman"/>
          <w:sz w:val="24"/>
          <w:szCs w:val="24"/>
        </w:rPr>
        <w:t>a</w:t>
      </w:r>
      <w:r w:rsidR="005460F8" w:rsidRPr="00A216A3">
        <w:rPr>
          <w:rFonts w:ascii="Times New Roman" w:hAnsi="Times New Roman"/>
          <w:sz w:val="24"/>
          <w:szCs w:val="24"/>
        </w:rPr>
        <w:t>cilitates</w:t>
      </w:r>
      <w:r w:rsidR="00F74A1E" w:rsidRPr="00A216A3">
        <w:rPr>
          <w:rFonts w:ascii="Times New Roman" w:hAnsi="Times New Roman"/>
          <w:sz w:val="24"/>
          <w:szCs w:val="24"/>
        </w:rPr>
        <w:t xml:space="preserve"> hygroscopic growth </w:t>
      </w:r>
      <w:r w:rsidR="004924A5" w:rsidRPr="00A216A3">
        <w:rPr>
          <w:rFonts w:ascii="Times New Roman" w:hAnsi="Times New Roman"/>
          <w:sz w:val="24"/>
          <w:szCs w:val="24"/>
        </w:rPr>
        <w:t xml:space="preserve">of aerosols which are </w:t>
      </w:r>
      <w:r w:rsidR="002022F9" w:rsidRPr="00A216A3">
        <w:rPr>
          <w:rFonts w:ascii="Times New Roman" w:hAnsi="Times New Roman"/>
          <w:sz w:val="24"/>
          <w:szCs w:val="24"/>
        </w:rPr>
        <w:t>conve</w:t>
      </w:r>
      <w:r w:rsidR="00F74A1E" w:rsidRPr="00A216A3">
        <w:rPr>
          <w:rFonts w:ascii="Times New Roman" w:hAnsi="Times New Roman"/>
          <w:sz w:val="24"/>
          <w:szCs w:val="24"/>
        </w:rPr>
        <w:t>ctiv</w:t>
      </w:r>
      <w:r w:rsidR="002022F9" w:rsidRPr="00A216A3">
        <w:rPr>
          <w:rFonts w:ascii="Times New Roman" w:hAnsi="Times New Roman"/>
          <w:sz w:val="24"/>
          <w:szCs w:val="24"/>
        </w:rPr>
        <w:t>ely transported as well as in-situ gene</w:t>
      </w:r>
      <w:r w:rsidR="00F74A1E" w:rsidRPr="00A216A3">
        <w:rPr>
          <w:rFonts w:ascii="Times New Roman" w:hAnsi="Times New Roman"/>
          <w:sz w:val="24"/>
          <w:szCs w:val="24"/>
        </w:rPr>
        <w:t>r</w:t>
      </w:r>
      <w:r w:rsidR="002022F9" w:rsidRPr="00A216A3">
        <w:rPr>
          <w:rFonts w:ascii="Times New Roman" w:hAnsi="Times New Roman"/>
          <w:sz w:val="24"/>
          <w:szCs w:val="24"/>
        </w:rPr>
        <w:t xml:space="preserve">ated </w:t>
      </w:r>
      <w:r w:rsidR="00F74A1E" w:rsidRPr="00A216A3">
        <w:rPr>
          <w:rFonts w:ascii="Times New Roman" w:hAnsi="Times New Roman"/>
          <w:sz w:val="24"/>
          <w:szCs w:val="24"/>
        </w:rPr>
        <w:t>in the UTLS</w:t>
      </w:r>
      <w:r w:rsidR="00EF7D6F" w:rsidRPr="00A216A3">
        <w:rPr>
          <w:rFonts w:ascii="Times New Roman" w:hAnsi="Times New Roman"/>
          <w:sz w:val="24"/>
          <w:szCs w:val="24"/>
        </w:rPr>
        <w:t xml:space="preserve"> (He et al., 2019)</w:t>
      </w:r>
      <w:r w:rsidR="00F74A1E" w:rsidRPr="00A216A3">
        <w:rPr>
          <w:rFonts w:ascii="Times New Roman" w:hAnsi="Times New Roman"/>
          <w:sz w:val="24"/>
          <w:szCs w:val="24"/>
        </w:rPr>
        <w:t>.</w:t>
      </w:r>
      <w:r w:rsidR="002022F9" w:rsidRPr="00A216A3">
        <w:rPr>
          <w:rFonts w:ascii="Times New Roman" w:hAnsi="Times New Roman"/>
          <w:sz w:val="24"/>
          <w:szCs w:val="24"/>
        </w:rPr>
        <w:t xml:space="preserve"> </w:t>
      </w:r>
      <w:r w:rsidR="001F2791" w:rsidRPr="00A216A3">
        <w:rPr>
          <w:rFonts w:ascii="Times New Roman" w:hAnsi="Times New Roman"/>
          <w:sz w:val="24"/>
          <w:szCs w:val="24"/>
        </w:rPr>
        <w:t>Various model simulations have reported that the sulphur</w:t>
      </w:r>
      <w:r w:rsidR="007078D8" w:rsidRPr="00A216A3">
        <w:rPr>
          <w:rFonts w:ascii="Times New Roman" w:hAnsi="Times New Roman"/>
          <w:sz w:val="24"/>
          <w:szCs w:val="24"/>
        </w:rPr>
        <w:t xml:space="preserve"> </w:t>
      </w:r>
      <w:r w:rsidR="001F2791" w:rsidRPr="00A216A3">
        <w:rPr>
          <w:rFonts w:ascii="Times New Roman" w:hAnsi="Times New Roman"/>
          <w:sz w:val="24"/>
          <w:szCs w:val="24"/>
        </w:rPr>
        <w:t>dioxide (SO</w:t>
      </w:r>
      <w:r w:rsidR="001F2791" w:rsidRPr="00A216A3">
        <w:rPr>
          <w:rFonts w:ascii="Times New Roman" w:hAnsi="Times New Roman"/>
          <w:sz w:val="24"/>
          <w:szCs w:val="24"/>
          <w:vertAlign w:val="subscript"/>
        </w:rPr>
        <w:t>2</w:t>
      </w:r>
      <w:r w:rsidR="001F2791" w:rsidRPr="00A216A3">
        <w:rPr>
          <w:rFonts w:ascii="Times New Roman" w:hAnsi="Times New Roman"/>
          <w:sz w:val="24"/>
          <w:szCs w:val="24"/>
        </w:rPr>
        <w:t>)</w:t>
      </w:r>
      <w:r w:rsidR="0098753A" w:rsidRPr="00A216A3">
        <w:rPr>
          <w:rFonts w:ascii="Times New Roman" w:hAnsi="Times New Roman"/>
          <w:sz w:val="24"/>
          <w:szCs w:val="24"/>
        </w:rPr>
        <w:t>,</w:t>
      </w:r>
      <w:r w:rsidR="001F2791" w:rsidRPr="00A216A3">
        <w:rPr>
          <w:rFonts w:ascii="Times New Roman" w:hAnsi="Times New Roman"/>
          <w:sz w:val="24"/>
          <w:szCs w:val="24"/>
        </w:rPr>
        <w:t xml:space="preserve"> the sulphate aerosol precursors</w:t>
      </w:r>
      <w:r w:rsidR="0098753A" w:rsidRPr="00A216A3">
        <w:rPr>
          <w:rFonts w:ascii="Times New Roman" w:hAnsi="Times New Roman"/>
          <w:sz w:val="24"/>
          <w:szCs w:val="24"/>
        </w:rPr>
        <w:t>,</w:t>
      </w:r>
      <w:r w:rsidR="001F2791" w:rsidRPr="00A216A3">
        <w:rPr>
          <w:rFonts w:ascii="Times New Roman" w:hAnsi="Times New Roman"/>
          <w:sz w:val="24"/>
          <w:szCs w:val="24"/>
        </w:rPr>
        <w:t xml:space="preserve"> can survive the convective uplift and reach up to the UTLS. The </w:t>
      </w:r>
      <w:r w:rsidR="00EE1ACB" w:rsidRPr="00A216A3">
        <w:rPr>
          <w:rFonts w:ascii="Times New Roman" w:hAnsi="Times New Roman"/>
          <w:sz w:val="24"/>
          <w:szCs w:val="24"/>
        </w:rPr>
        <w:t xml:space="preserve">ammonia </w:t>
      </w:r>
      <w:r w:rsidR="001F2791" w:rsidRPr="00A216A3">
        <w:rPr>
          <w:rFonts w:ascii="Times New Roman" w:hAnsi="Times New Roman"/>
          <w:sz w:val="24"/>
          <w:szCs w:val="24"/>
        </w:rPr>
        <w:t>(NH</w:t>
      </w:r>
      <w:r w:rsidR="001F2791" w:rsidRPr="00A216A3">
        <w:rPr>
          <w:rFonts w:ascii="Times New Roman" w:hAnsi="Times New Roman"/>
          <w:sz w:val="24"/>
          <w:szCs w:val="24"/>
          <w:vertAlign w:val="subscript"/>
        </w:rPr>
        <w:t>3</w:t>
      </w:r>
      <w:r w:rsidR="001F2791" w:rsidRPr="00A216A3">
        <w:rPr>
          <w:rFonts w:ascii="Times New Roman" w:hAnsi="Times New Roman"/>
          <w:sz w:val="24"/>
          <w:szCs w:val="24"/>
        </w:rPr>
        <w:t xml:space="preserve">) </w:t>
      </w:r>
      <w:r w:rsidR="00D549BE" w:rsidRPr="00A216A3">
        <w:rPr>
          <w:rFonts w:ascii="Times New Roman" w:hAnsi="Times New Roman"/>
          <w:sz w:val="24"/>
          <w:szCs w:val="24"/>
        </w:rPr>
        <w:t xml:space="preserve">observations from </w:t>
      </w:r>
      <w:r w:rsidR="00A666E8">
        <w:rPr>
          <w:rFonts w:ascii="Times New Roman" w:hAnsi="Times New Roman"/>
          <w:sz w:val="24"/>
          <w:szCs w:val="24"/>
        </w:rPr>
        <w:t xml:space="preserve">the </w:t>
      </w:r>
      <w:r w:rsidR="00D549BE" w:rsidRPr="00A216A3">
        <w:rPr>
          <w:rFonts w:ascii="Times New Roman" w:hAnsi="Times New Roman"/>
          <w:sz w:val="24"/>
          <w:szCs w:val="24"/>
        </w:rPr>
        <w:t xml:space="preserve">MIPAS satellite </w:t>
      </w:r>
      <w:r w:rsidR="001F2791" w:rsidRPr="00A216A3">
        <w:rPr>
          <w:rFonts w:ascii="Times New Roman" w:hAnsi="Times New Roman"/>
          <w:sz w:val="24"/>
          <w:szCs w:val="24"/>
        </w:rPr>
        <w:t xml:space="preserve">and AN </w:t>
      </w:r>
      <w:proofErr w:type="gramStart"/>
      <w:r w:rsidR="001F2791" w:rsidRPr="00A216A3">
        <w:rPr>
          <w:rFonts w:ascii="Times New Roman" w:hAnsi="Times New Roman"/>
          <w:sz w:val="24"/>
          <w:szCs w:val="24"/>
        </w:rPr>
        <w:t>observation</w:t>
      </w:r>
      <w:r w:rsidR="00E22C47" w:rsidRPr="00A216A3">
        <w:rPr>
          <w:rFonts w:ascii="Times New Roman" w:hAnsi="Times New Roman"/>
          <w:sz w:val="24"/>
          <w:szCs w:val="24"/>
        </w:rPr>
        <w:t>s</w:t>
      </w:r>
      <w:proofErr w:type="gramEnd"/>
      <w:r w:rsidR="001F2791" w:rsidRPr="00A216A3">
        <w:rPr>
          <w:rFonts w:ascii="Times New Roman" w:hAnsi="Times New Roman"/>
          <w:sz w:val="24"/>
          <w:szCs w:val="24"/>
        </w:rPr>
        <w:t xml:space="preserve"> from </w:t>
      </w:r>
      <w:r w:rsidR="00A95CD7" w:rsidRPr="00A216A3">
        <w:rPr>
          <w:rFonts w:ascii="Times New Roman" w:hAnsi="Times New Roman"/>
          <w:sz w:val="24"/>
          <w:szCs w:val="24"/>
        </w:rPr>
        <w:t xml:space="preserve">the </w:t>
      </w:r>
      <w:r w:rsidR="00D549BE" w:rsidRPr="00A216A3">
        <w:rPr>
          <w:rFonts w:ascii="Times New Roman" w:hAnsi="Times New Roman"/>
          <w:sz w:val="24"/>
          <w:szCs w:val="24"/>
        </w:rPr>
        <w:t>CRISTA</w:t>
      </w:r>
      <w:r w:rsidR="00D549BE" w:rsidRPr="00A216A3" w:rsidDel="00D549BE">
        <w:rPr>
          <w:rFonts w:ascii="Times New Roman" w:hAnsi="Times New Roman"/>
          <w:sz w:val="24"/>
          <w:szCs w:val="24"/>
        </w:rPr>
        <w:t xml:space="preserve"> </w:t>
      </w:r>
      <w:r w:rsidR="001F2791" w:rsidRPr="00A216A3">
        <w:rPr>
          <w:rFonts w:ascii="Times New Roman" w:hAnsi="Times New Roman"/>
          <w:sz w:val="24"/>
          <w:szCs w:val="24"/>
        </w:rPr>
        <w:t>(</w:t>
      </w:r>
      <w:proofErr w:type="spellStart"/>
      <w:r w:rsidR="001F2791" w:rsidRPr="00A216A3">
        <w:rPr>
          <w:rFonts w:ascii="Times New Roman" w:hAnsi="Times New Roman"/>
          <w:sz w:val="24"/>
          <w:szCs w:val="24"/>
        </w:rPr>
        <w:t>Höpfner</w:t>
      </w:r>
      <w:proofErr w:type="spellEnd"/>
      <w:r w:rsidR="001F2791" w:rsidRPr="00A216A3">
        <w:rPr>
          <w:rFonts w:ascii="Times New Roman" w:hAnsi="Times New Roman"/>
          <w:sz w:val="24"/>
          <w:szCs w:val="24"/>
        </w:rPr>
        <w:t xml:space="preserve"> et al., 2019) also agree with the hypothesis of new particle formation at UTLS</w:t>
      </w:r>
      <w:r w:rsidR="001F2791" w:rsidRPr="00A216A3">
        <w:rPr>
          <w:rFonts w:ascii="Times New Roman" w:hAnsi="Times New Roman"/>
          <w:color w:val="FF0000"/>
          <w:sz w:val="24"/>
          <w:szCs w:val="24"/>
        </w:rPr>
        <w:t xml:space="preserve">. </w:t>
      </w:r>
    </w:p>
    <w:bookmarkEnd w:id="7"/>
    <w:p w14:paraId="35355CF6" w14:textId="62D05B38" w:rsidR="00EA326D" w:rsidRPr="00A216A3" w:rsidRDefault="00A71213" w:rsidP="00AA2F30">
      <w:pPr>
        <w:spacing w:line="480" w:lineRule="auto"/>
        <w:ind w:firstLine="720"/>
        <w:jc w:val="both"/>
        <w:rPr>
          <w:rFonts w:ascii="Times New Roman" w:hAnsi="Times New Roman"/>
          <w:sz w:val="24"/>
          <w:szCs w:val="24"/>
        </w:rPr>
      </w:pPr>
      <w:r w:rsidRPr="00A216A3">
        <w:rPr>
          <w:rFonts w:ascii="Times New Roman" w:hAnsi="Times New Roman"/>
          <w:sz w:val="24"/>
          <w:szCs w:val="24"/>
        </w:rPr>
        <w:t>.</w:t>
      </w:r>
      <w:r w:rsidR="00C05073" w:rsidRPr="00A216A3">
        <w:rPr>
          <w:rFonts w:ascii="Times New Roman" w:hAnsi="Times New Roman"/>
          <w:sz w:val="24"/>
          <w:szCs w:val="24"/>
        </w:rPr>
        <w:t xml:space="preserve"> </w:t>
      </w:r>
      <w:r w:rsidR="00247AC4" w:rsidRPr="00A216A3">
        <w:rPr>
          <w:rFonts w:ascii="Times New Roman" w:hAnsi="Times New Roman"/>
          <w:sz w:val="24"/>
          <w:szCs w:val="24"/>
        </w:rPr>
        <w:t xml:space="preserve">Our </w:t>
      </w:r>
      <w:r w:rsidR="002E2D8E" w:rsidRPr="00A216A3">
        <w:rPr>
          <w:rFonts w:ascii="Times New Roman" w:hAnsi="Times New Roman"/>
          <w:sz w:val="24"/>
          <w:szCs w:val="24"/>
        </w:rPr>
        <w:t>analysis suggests that</w:t>
      </w:r>
      <w:r w:rsidR="00C05073" w:rsidRPr="00A216A3">
        <w:rPr>
          <w:rFonts w:ascii="Times New Roman" w:hAnsi="Times New Roman"/>
          <w:sz w:val="24"/>
          <w:szCs w:val="24"/>
        </w:rPr>
        <w:t xml:space="preserve"> the </w:t>
      </w:r>
      <w:proofErr w:type="spellStart"/>
      <w:r w:rsidR="00C05073" w:rsidRPr="00A216A3">
        <w:rPr>
          <w:rFonts w:ascii="Times New Roman" w:hAnsi="Times New Roman"/>
          <w:sz w:val="24"/>
          <w:szCs w:val="24"/>
        </w:rPr>
        <w:t>LmaxS</w:t>
      </w:r>
      <w:proofErr w:type="spellEnd"/>
      <w:r w:rsidR="00C05073" w:rsidRPr="00A216A3">
        <w:rPr>
          <w:rFonts w:ascii="Times New Roman" w:hAnsi="Times New Roman"/>
          <w:sz w:val="24"/>
          <w:szCs w:val="24"/>
        </w:rPr>
        <w:t xml:space="preserve"> found </w:t>
      </w:r>
      <w:r w:rsidR="00731BC0" w:rsidRPr="00A216A3">
        <w:rPr>
          <w:rFonts w:ascii="Times New Roman" w:hAnsi="Times New Roman"/>
          <w:sz w:val="24"/>
          <w:szCs w:val="24"/>
        </w:rPr>
        <w:t>~</w:t>
      </w:r>
      <w:r w:rsidR="00C05073" w:rsidRPr="00A216A3">
        <w:rPr>
          <w:rFonts w:ascii="Times New Roman" w:hAnsi="Times New Roman"/>
          <w:sz w:val="24"/>
          <w:szCs w:val="24"/>
        </w:rPr>
        <w:t>1km – 2</w:t>
      </w:r>
      <w:r w:rsidR="007959E8" w:rsidRPr="00A216A3">
        <w:rPr>
          <w:rFonts w:ascii="Times New Roman" w:hAnsi="Times New Roman"/>
          <w:sz w:val="24"/>
          <w:szCs w:val="24"/>
        </w:rPr>
        <w:t>.7</w:t>
      </w:r>
      <w:r w:rsidR="00C05073" w:rsidRPr="00A216A3">
        <w:rPr>
          <w:rFonts w:ascii="Times New Roman" w:hAnsi="Times New Roman"/>
          <w:sz w:val="24"/>
          <w:szCs w:val="24"/>
        </w:rPr>
        <w:t xml:space="preserve"> </w:t>
      </w:r>
      <w:r w:rsidR="00D85F4C" w:rsidRPr="00A216A3">
        <w:rPr>
          <w:rFonts w:ascii="Times New Roman" w:hAnsi="Times New Roman"/>
          <w:sz w:val="24"/>
          <w:szCs w:val="24"/>
        </w:rPr>
        <w:t>km above</w:t>
      </w:r>
      <w:r w:rsidR="00C05073" w:rsidRPr="00A216A3">
        <w:rPr>
          <w:rFonts w:ascii="Times New Roman" w:hAnsi="Times New Roman"/>
          <w:sz w:val="24"/>
          <w:szCs w:val="24"/>
        </w:rPr>
        <w:t xml:space="preserve"> </w:t>
      </w:r>
      <w:r w:rsidR="007D1A2C" w:rsidRPr="00A216A3">
        <w:rPr>
          <w:rFonts w:ascii="Times New Roman" w:hAnsi="Times New Roman"/>
          <w:sz w:val="24"/>
          <w:szCs w:val="24"/>
        </w:rPr>
        <w:t xml:space="preserve">the </w:t>
      </w:r>
      <w:r w:rsidR="00C05073" w:rsidRPr="00A216A3">
        <w:rPr>
          <w:rFonts w:ascii="Times New Roman" w:hAnsi="Times New Roman"/>
          <w:sz w:val="24"/>
          <w:szCs w:val="24"/>
        </w:rPr>
        <w:t>CPH</w:t>
      </w:r>
      <w:r w:rsidR="00E40A1E" w:rsidRPr="00A216A3">
        <w:rPr>
          <w:rFonts w:ascii="Times New Roman" w:hAnsi="Times New Roman"/>
          <w:sz w:val="24"/>
          <w:szCs w:val="24"/>
        </w:rPr>
        <w:t xml:space="preserve"> corresponding to the potential temperature ~442.11 ± 25.64 K </w:t>
      </w:r>
      <w:r w:rsidR="00851E48" w:rsidRPr="00A216A3">
        <w:rPr>
          <w:rFonts w:ascii="Times New Roman" w:hAnsi="Times New Roman"/>
          <w:sz w:val="24"/>
          <w:szCs w:val="24"/>
        </w:rPr>
        <w:t>(454</w:t>
      </w:r>
      <w:r w:rsidR="005F2681" w:rsidRPr="00A216A3">
        <w:rPr>
          <w:rFonts w:ascii="Times New Roman" w:hAnsi="Times New Roman"/>
          <w:sz w:val="24"/>
          <w:szCs w:val="24"/>
        </w:rPr>
        <w:t xml:space="preserve">.39 ±13.89 K) </w:t>
      </w:r>
      <w:r w:rsidR="00E40A1E" w:rsidRPr="00A216A3">
        <w:rPr>
          <w:rFonts w:ascii="Times New Roman" w:hAnsi="Times New Roman"/>
          <w:sz w:val="24"/>
          <w:szCs w:val="24"/>
        </w:rPr>
        <w:t>over India</w:t>
      </w:r>
      <w:r w:rsidR="00E35A23" w:rsidRPr="00A216A3">
        <w:rPr>
          <w:rFonts w:ascii="Times New Roman" w:hAnsi="Times New Roman"/>
          <w:sz w:val="24"/>
          <w:szCs w:val="24"/>
        </w:rPr>
        <w:t xml:space="preserve"> (ASMA)</w:t>
      </w:r>
      <w:r w:rsidR="002E2D8E" w:rsidRPr="00A216A3">
        <w:rPr>
          <w:rFonts w:ascii="Times New Roman" w:hAnsi="Times New Roman"/>
          <w:sz w:val="24"/>
          <w:szCs w:val="24"/>
        </w:rPr>
        <w:t xml:space="preserve"> </w:t>
      </w:r>
      <w:r w:rsidR="00DE07DF" w:rsidRPr="00A216A3">
        <w:rPr>
          <w:rFonts w:ascii="Times New Roman" w:hAnsi="Times New Roman"/>
          <w:sz w:val="24"/>
          <w:szCs w:val="24"/>
        </w:rPr>
        <w:t>marks</w:t>
      </w:r>
      <w:r w:rsidR="002E2D8E" w:rsidRPr="00A216A3">
        <w:rPr>
          <w:rFonts w:ascii="Times New Roman" w:hAnsi="Times New Roman"/>
          <w:sz w:val="24"/>
          <w:szCs w:val="24"/>
        </w:rPr>
        <w:t xml:space="preserve"> the upper boundary of the ATAL</w:t>
      </w:r>
      <w:r w:rsidR="00C05073" w:rsidRPr="00A216A3">
        <w:rPr>
          <w:rFonts w:ascii="Times New Roman" w:hAnsi="Times New Roman"/>
          <w:sz w:val="24"/>
          <w:szCs w:val="24"/>
        </w:rPr>
        <w:t>.</w:t>
      </w:r>
      <w:r w:rsidR="007D1A2C" w:rsidRPr="00A216A3">
        <w:rPr>
          <w:rFonts w:ascii="Times New Roman" w:hAnsi="Times New Roman"/>
          <w:sz w:val="24"/>
          <w:szCs w:val="24"/>
        </w:rPr>
        <w:t xml:space="preserve"> </w:t>
      </w:r>
      <w:r w:rsidR="003640D3" w:rsidRPr="00A216A3">
        <w:rPr>
          <w:rFonts w:ascii="Times New Roman" w:hAnsi="Times New Roman"/>
          <w:sz w:val="24"/>
          <w:szCs w:val="24"/>
        </w:rPr>
        <w:t xml:space="preserve">The balloon observations over </w:t>
      </w:r>
      <w:r w:rsidR="009E199E" w:rsidRPr="00A216A3">
        <w:rPr>
          <w:rFonts w:ascii="Times New Roman" w:hAnsi="Times New Roman"/>
          <w:sz w:val="24"/>
          <w:szCs w:val="24"/>
        </w:rPr>
        <w:t>India</w:t>
      </w:r>
      <w:r w:rsidR="003640D3" w:rsidRPr="00A216A3">
        <w:rPr>
          <w:rFonts w:ascii="Times New Roman" w:hAnsi="Times New Roman"/>
          <w:sz w:val="24"/>
          <w:szCs w:val="24"/>
        </w:rPr>
        <w:t xml:space="preserve"> show a</w:t>
      </w:r>
      <w:r w:rsidR="0088655F" w:rsidRPr="00A216A3">
        <w:rPr>
          <w:rFonts w:ascii="Times New Roman" w:hAnsi="Times New Roman"/>
          <w:sz w:val="24"/>
          <w:szCs w:val="24"/>
        </w:rPr>
        <w:t xml:space="preserve"> </w:t>
      </w:r>
      <w:r w:rsidR="006023D8" w:rsidRPr="00A216A3">
        <w:rPr>
          <w:rFonts w:ascii="Times New Roman" w:hAnsi="Times New Roman"/>
          <w:sz w:val="24"/>
          <w:szCs w:val="24"/>
        </w:rPr>
        <w:lastRenderedPageBreak/>
        <w:t xml:space="preserve">mean </w:t>
      </w:r>
      <w:r w:rsidR="0088655F" w:rsidRPr="00A216A3">
        <w:rPr>
          <w:rFonts w:ascii="Times New Roman" w:hAnsi="Times New Roman"/>
          <w:sz w:val="24"/>
          <w:szCs w:val="24"/>
        </w:rPr>
        <w:t>BSR</w:t>
      </w:r>
      <w:r w:rsidR="0088655F" w:rsidRPr="00A216A3">
        <w:rPr>
          <w:rFonts w:ascii="Times New Roman" w:hAnsi="Times New Roman"/>
          <w:sz w:val="24"/>
          <w:szCs w:val="24"/>
          <w:vertAlign w:val="subscript"/>
        </w:rPr>
        <w:t>455</w:t>
      </w:r>
      <w:r w:rsidR="00CF7AB9" w:rsidRPr="00A216A3">
        <w:rPr>
          <w:rFonts w:ascii="Times New Roman" w:hAnsi="Times New Roman"/>
          <w:sz w:val="24"/>
          <w:szCs w:val="24"/>
        </w:rPr>
        <w:t xml:space="preserve"> </w:t>
      </w:r>
      <w:r w:rsidR="00A20808" w:rsidRPr="00A216A3">
        <w:rPr>
          <w:rFonts w:ascii="Times New Roman" w:hAnsi="Times New Roman"/>
          <w:sz w:val="24"/>
          <w:szCs w:val="24"/>
        </w:rPr>
        <w:t xml:space="preserve">of </w:t>
      </w:r>
      <w:r w:rsidR="0048346D" w:rsidRPr="00A216A3">
        <w:rPr>
          <w:rFonts w:ascii="Times New Roman" w:hAnsi="Times New Roman"/>
          <w:sz w:val="24"/>
          <w:szCs w:val="24"/>
        </w:rPr>
        <w:t xml:space="preserve">~1.048 ± 0.016 </w:t>
      </w:r>
      <w:r w:rsidR="003640D3" w:rsidRPr="00A216A3">
        <w:rPr>
          <w:rFonts w:ascii="Times New Roman" w:hAnsi="Times New Roman"/>
          <w:sz w:val="24"/>
          <w:szCs w:val="24"/>
        </w:rPr>
        <w:t>at</w:t>
      </w:r>
      <w:r w:rsidR="006023D8" w:rsidRPr="00A216A3">
        <w:rPr>
          <w:rFonts w:ascii="Times New Roman" w:hAnsi="Times New Roman"/>
          <w:sz w:val="24"/>
          <w:szCs w:val="24"/>
        </w:rPr>
        <w:t xml:space="preserve"> </w:t>
      </w:r>
      <w:proofErr w:type="spellStart"/>
      <w:r w:rsidR="00CF7AB9" w:rsidRPr="00A216A3">
        <w:rPr>
          <w:rFonts w:ascii="Times New Roman" w:hAnsi="Times New Roman"/>
          <w:sz w:val="24"/>
          <w:szCs w:val="24"/>
        </w:rPr>
        <w:t>LmaxS</w:t>
      </w:r>
      <w:proofErr w:type="spellEnd"/>
      <w:r w:rsidR="009E199E" w:rsidRPr="00A216A3">
        <w:rPr>
          <w:rFonts w:ascii="Times New Roman" w:hAnsi="Times New Roman"/>
          <w:sz w:val="24"/>
          <w:szCs w:val="24"/>
        </w:rPr>
        <w:t>,</w:t>
      </w:r>
      <w:r w:rsidR="00CF7AB9" w:rsidRPr="00A216A3">
        <w:rPr>
          <w:rFonts w:ascii="Times New Roman" w:hAnsi="Times New Roman"/>
          <w:sz w:val="24"/>
          <w:szCs w:val="24"/>
        </w:rPr>
        <w:t xml:space="preserve"> </w:t>
      </w:r>
      <w:r w:rsidR="00772E9A" w:rsidRPr="00A216A3">
        <w:rPr>
          <w:rFonts w:ascii="Times New Roman" w:hAnsi="Times New Roman"/>
          <w:sz w:val="24"/>
          <w:szCs w:val="24"/>
        </w:rPr>
        <w:t>~19.27 ± 0.87</w:t>
      </w:r>
      <w:r w:rsidR="00D71F9B" w:rsidRPr="00A216A3">
        <w:rPr>
          <w:rFonts w:ascii="Times New Roman" w:hAnsi="Times New Roman"/>
          <w:sz w:val="24"/>
          <w:szCs w:val="24"/>
        </w:rPr>
        <w:t>.</w:t>
      </w:r>
      <w:r w:rsidR="00C5472A" w:rsidRPr="00A216A3">
        <w:rPr>
          <w:rFonts w:ascii="Times New Roman" w:hAnsi="Times New Roman"/>
          <w:sz w:val="24"/>
          <w:szCs w:val="24"/>
        </w:rPr>
        <w:t xml:space="preserve"> </w:t>
      </w:r>
      <w:r w:rsidR="00FA065D" w:rsidRPr="00A216A3">
        <w:rPr>
          <w:rFonts w:ascii="Times New Roman" w:hAnsi="Times New Roman"/>
          <w:sz w:val="24"/>
          <w:szCs w:val="24"/>
        </w:rPr>
        <w:t>The</w:t>
      </w:r>
      <w:r w:rsidR="00530D7B" w:rsidRPr="00A216A3">
        <w:rPr>
          <w:rFonts w:ascii="Times New Roman" w:hAnsi="Times New Roman"/>
          <w:sz w:val="24"/>
          <w:szCs w:val="24"/>
        </w:rPr>
        <w:t xml:space="preserve"> BSR</w:t>
      </w:r>
      <w:r w:rsidR="00530D7B" w:rsidRPr="00A216A3">
        <w:rPr>
          <w:rFonts w:ascii="Times New Roman" w:hAnsi="Times New Roman"/>
          <w:sz w:val="24"/>
          <w:szCs w:val="24"/>
          <w:vertAlign w:val="subscript"/>
        </w:rPr>
        <w:t>455</w:t>
      </w:r>
      <w:r w:rsidR="00530D7B" w:rsidRPr="00A216A3">
        <w:rPr>
          <w:rFonts w:ascii="Times New Roman" w:hAnsi="Times New Roman"/>
          <w:sz w:val="24"/>
          <w:szCs w:val="24"/>
          <w:vertAlign w:val="subscript"/>
        </w:rPr>
        <w:softHyphen/>
      </w:r>
      <w:r w:rsidR="00FA065D" w:rsidRPr="00A216A3">
        <w:rPr>
          <w:rFonts w:ascii="Times New Roman" w:hAnsi="Times New Roman"/>
          <w:sz w:val="24"/>
          <w:szCs w:val="24"/>
        </w:rPr>
        <w:t xml:space="preserve"> observations from CALIOP </w:t>
      </w:r>
      <w:r w:rsidR="00530D7B" w:rsidRPr="00A216A3">
        <w:rPr>
          <w:rFonts w:ascii="Times New Roman" w:hAnsi="Times New Roman"/>
          <w:sz w:val="24"/>
          <w:szCs w:val="24"/>
        </w:rPr>
        <w:t xml:space="preserve">over the ASMA region </w:t>
      </w:r>
      <w:r w:rsidR="004D796E" w:rsidRPr="00A216A3">
        <w:rPr>
          <w:rFonts w:ascii="Times New Roman" w:hAnsi="Times New Roman"/>
          <w:sz w:val="24"/>
          <w:szCs w:val="24"/>
        </w:rPr>
        <w:t>also show</w:t>
      </w:r>
      <w:r w:rsidR="00530D7B" w:rsidRPr="00A216A3">
        <w:rPr>
          <w:rFonts w:ascii="Times New Roman" w:hAnsi="Times New Roman"/>
          <w:sz w:val="24"/>
          <w:szCs w:val="24"/>
        </w:rPr>
        <w:t xml:space="preserve"> that the </w:t>
      </w:r>
      <w:proofErr w:type="spellStart"/>
      <w:r w:rsidR="008336DC" w:rsidRPr="00A216A3">
        <w:rPr>
          <w:rFonts w:ascii="Times New Roman" w:hAnsi="Times New Roman"/>
          <w:sz w:val="24"/>
          <w:szCs w:val="24"/>
        </w:rPr>
        <w:t>LmaxS</w:t>
      </w:r>
      <w:proofErr w:type="spellEnd"/>
      <w:r w:rsidR="008336DC" w:rsidRPr="00A216A3">
        <w:rPr>
          <w:rFonts w:ascii="Times New Roman" w:hAnsi="Times New Roman"/>
          <w:sz w:val="24"/>
          <w:szCs w:val="24"/>
        </w:rPr>
        <w:t xml:space="preserve"> </w:t>
      </w:r>
      <w:r w:rsidR="004920AA" w:rsidRPr="00A216A3">
        <w:rPr>
          <w:rFonts w:ascii="Times New Roman" w:hAnsi="Times New Roman"/>
          <w:sz w:val="24"/>
          <w:szCs w:val="24"/>
        </w:rPr>
        <w:t>identify the</w:t>
      </w:r>
      <w:r w:rsidR="008336DC" w:rsidRPr="00A216A3">
        <w:rPr>
          <w:rFonts w:ascii="Times New Roman" w:hAnsi="Times New Roman"/>
          <w:sz w:val="24"/>
          <w:szCs w:val="24"/>
        </w:rPr>
        <w:t xml:space="preserve"> top of the ATAL with a BSR value </w:t>
      </w:r>
      <w:proofErr w:type="gramStart"/>
      <w:r w:rsidR="00573272" w:rsidRPr="00A216A3">
        <w:rPr>
          <w:rFonts w:ascii="Times New Roman" w:hAnsi="Times New Roman"/>
          <w:sz w:val="24"/>
          <w:szCs w:val="24"/>
        </w:rPr>
        <w:t>of  ~</w:t>
      </w:r>
      <w:proofErr w:type="gramEnd"/>
      <w:r w:rsidR="008336DC" w:rsidRPr="00A216A3">
        <w:rPr>
          <w:rFonts w:ascii="Times New Roman" w:hAnsi="Times New Roman"/>
          <w:sz w:val="24"/>
          <w:szCs w:val="24"/>
        </w:rPr>
        <w:t>1.045</w:t>
      </w:r>
      <w:r w:rsidR="00EF5AA1" w:rsidRPr="00A216A3">
        <w:rPr>
          <w:rFonts w:ascii="Times New Roman" w:hAnsi="Times New Roman"/>
          <w:sz w:val="24"/>
          <w:szCs w:val="24"/>
        </w:rPr>
        <w:t xml:space="preserve"> and </w:t>
      </w:r>
      <w:r w:rsidR="00C95834" w:rsidRPr="00A216A3">
        <w:rPr>
          <w:rFonts w:ascii="Times New Roman" w:hAnsi="Times New Roman"/>
          <w:sz w:val="24"/>
          <w:szCs w:val="24"/>
        </w:rPr>
        <w:t>above</w:t>
      </w:r>
      <w:r w:rsidR="00EF5AA1" w:rsidRPr="00A216A3">
        <w:rPr>
          <w:rFonts w:ascii="Times New Roman" w:hAnsi="Times New Roman"/>
          <w:sz w:val="24"/>
          <w:szCs w:val="24"/>
        </w:rPr>
        <w:t xml:space="preserve"> the</w:t>
      </w:r>
      <w:r w:rsidR="00C95834" w:rsidRPr="00A216A3">
        <w:rPr>
          <w:rFonts w:ascii="Times New Roman" w:hAnsi="Times New Roman"/>
          <w:sz w:val="24"/>
          <w:szCs w:val="24"/>
        </w:rPr>
        <w:t xml:space="preserve"> </w:t>
      </w:r>
      <w:proofErr w:type="spellStart"/>
      <w:r w:rsidR="00C95834" w:rsidRPr="00A216A3">
        <w:rPr>
          <w:rFonts w:ascii="Times New Roman" w:hAnsi="Times New Roman"/>
          <w:sz w:val="24"/>
          <w:szCs w:val="24"/>
        </w:rPr>
        <w:t>LmaxS</w:t>
      </w:r>
      <w:proofErr w:type="spellEnd"/>
      <w:r w:rsidR="00C95834" w:rsidRPr="00A216A3">
        <w:rPr>
          <w:rFonts w:ascii="Times New Roman" w:hAnsi="Times New Roman"/>
          <w:sz w:val="24"/>
          <w:szCs w:val="24"/>
        </w:rPr>
        <w:t xml:space="preserve"> </w:t>
      </w:r>
      <w:r w:rsidR="0062295D" w:rsidRPr="00A216A3">
        <w:rPr>
          <w:rFonts w:ascii="Times New Roman" w:hAnsi="Times New Roman"/>
          <w:sz w:val="24"/>
          <w:szCs w:val="24"/>
        </w:rPr>
        <w:t xml:space="preserve">the BSR </w:t>
      </w:r>
      <w:r w:rsidR="002938C2" w:rsidRPr="00A216A3">
        <w:rPr>
          <w:rFonts w:ascii="Times New Roman" w:hAnsi="Times New Roman"/>
          <w:sz w:val="24"/>
          <w:szCs w:val="24"/>
        </w:rPr>
        <w:t>once again st</w:t>
      </w:r>
      <w:r w:rsidR="00C95834" w:rsidRPr="00A216A3">
        <w:rPr>
          <w:rFonts w:ascii="Times New Roman" w:hAnsi="Times New Roman"/>
          <w:sz w:val="24"/>
          <w:szCs w:val="24"/>
        </w:rPr>
        <w:t>ar</w:t>
      </w:r>
      <w:r w:rsidR="002938C2" w:rsidRPr="00A216A3">
        <w:rPr>
          <w:rFonts w:ascii="Times New Roman" w:hAnsi="Times New Roman"/>
          <w:sz w:val="24"/>
          <w:szCs w:val="24"/>
        </w:rPr>
        <w:t xml:space="preserve">ts to increase with </w:t>
      </w:r>
      <w:r w:rsidR="003372D9" w:rsidRPr="00A216A3">
        <w:rPr>
          <w:rFonts w:ascii="Times New Roman" w:hAnsi="Times New Roman"/>
          <w:sz w:val="24"/>
          <w:szCs w:val="24"/>
        </w:rPr>
        <w:t xml:space="preserve">the </w:t>
      </w:r>
      <w:r w:rsidR="002938C2" w:rsidRPr="00A216A3">
        <w:rPr>
          <w:rFonts w:ascii="Times New Roman" w:hAnsi="Times New Roman"/>
          <w:sz w:val="24"/>
          <w:szCs w:val="24"/>
        </w:rPr>
        <w:t xml:space="preserve">altitude and it marks the </w:t>
      </w:r>
      <w:proofErr w:type="spellStart"/>
      <w:r w:rsidR="00C95834" w:rsidRPr="00A216A3">
        <w:rPr>
          <w:rFonts w:ascii="Times New Roman" w:hAnsi="Times New Roman"/>
          <w:sz w:val="24"/>
          <w:szCs w:val="24"/>
        </w:rPr>
        <w:t>Junge</w:t>
      </w:r>
      <w:proofErr w:type="spellEnd"/>
      <w:r w:rsidR="00C95834" w:rsidRPr="00A216A3">
        <w:rPr>
          <w:rFonts w:ascii="Times New Roman" w:hAnsi="Times New Roman"/>
          <w:sz w:val="24"/>
          <w:szCs w:val="24"/>
        </w:rPr>
        <w:t xml:space="preserve"> layer. </w:t>
      </w:r>
      <w:r w:rsidR="007D1A2C" w:rsidRPr="00A216A3">
        <w:rPr>
          <w:rFonts w:ascii="Times New Roman" w:hAnsi="Times New Roman"/>
          <w:sz w:val="24"/>
          <w:szCs w:val="24"/>
        </w:rPr>
        <w:t xml:space="preserve">The concept of </w:t>
      </w:r>
      <w:r w:rsidR="00F330A6" w:rsidRPr="00A216A3">
        <w:rPr>
          <w:rFonts w:ascii="Times New Roman" w:hAnsi="Times New Roman"/>
          <w:sz w:val="24"/>
          <w:szCs w:val="24"/>
        </w:rPr>
        <w:t xml:space="preserve">an </w:t>
      </w:r>
      <w:r w:rsidR="007D1A2C" w:rsidRPr="00A216A3">
        <w:rPr>
          <w:rFonts w:ascii="Times New Roman" w:hAnsi="Times New Roman"/>
          <w:sz w:val="24"/>
          <w:szCs w:val="24"/>
        </w:rPr>
        <w:t xml:space="preserve">upward spiral </w:t>
      </w:r>
      <w:r w:rsidR="00F330A6" w:rsidRPr="00A216A3">
        <w:rPr>
          <w:rFonts w:ascii="Times New Roman" w:hAnsi="Times New Roman"/>
          <w:sz w:val="24"/>
          <w:szCs w:val="24"/>
        </w:rPr>
        <w:t xml:space="preserve">region </w:t>
      </w:r>
      <w:r w:rsidR="00F000B0" w:rsidRPr="00A216A3">
        <w:rPr>
          <w:rFonts w:ascii="Times New Roman" w:hAnsi="Times New Roman"/>
          <w:sz w:val="24"/>
          <w:szCs w:val="24"/>
        </w:rPr>
        <w:t>within</w:t>
      </w:r>
      <w:r w:rsidR="007D1A2C" w:rsidRPr="00A216A3">
        <w:rPr>
          <w:rFonts w:ascii="Times New Roman" w:hAnsi="Times New Roman"/>
          <w:sz w:val="24"/>
          <w:szCs w:val="24"/>
        </w:rPr>
        <w:t xml:space="preserve"> the ASMA with its upper boundary around 460K potential temperature</w:t>
      </w:r>
      <w:r w:rsidR="00BA4DF5">
        <w:rPr>
          <w:rFonts w:ascii="Times New Roman" w:hAnsi="Times New Roman"/>
          <w:sz w:val="24"/>
          <w:szCs w:val="24"/>
        </w:rPr>
        <w:t xml:space="preserve"> (Vogel et al., 2019)</w:t>
      </w:r>
      <w:r w:rsidR="007D1A2C" w:rsidRPr="00A216A3">
        <w:rPr>
          <w:rFonts w:ascii="Times New Roman" w:hAnsi="Times New Roman"/>
          <w:sz w:val="24"/>
          <w:szCs w:val="24"/>
        </w:rPr>
        <w:t xml:space="preserve"> is in good agreement with our </w:t>
      </w:r>
      <w:proofErr w:type="spellStart"/>
      <w:r w:rsidR="007D1A2C" w:rsidRPr="00A216A3">
        <w:rPr>
          <w:rFonts w:ascii="Times New Roman" w:hAnsi="Times New Roman"/>
          <w:sz w:val="24"/>
          <w:szCs w:val="24"/>
        </w:rPr>
        <w:t>LmaxS</w:t>
      </w:r>
      <w:proofErr w:type="spellEnd"/>
      <w:r w:rsidR="007D1A2C" w:rsidRPr="00A216A3">
        <w:rPr>
          <w:rFonts w:ascii="Times New Roman" w:hAnsi="Times New Roman"/>
          <w:sz w:val="24"/>
          <w:szCs w:val="24"/>
        </w:rPr>
        <w:t xml:space="preserve">. </w:t>
      </w:r>
      <w:r w:rsidR="007959E8" w:rsidRPr="00A216A3">
        <w:rPr>
          <w:rFonts w:ascii="Times New Roman" w:hAnsi="Times New Roman"/>
          <w:sz w:val="24"/>
          <w:szCs w:val="24"/>
        </w:rPr>
        <w:t xml:space="preserve">The mean altitude (potential temperature) of </w:t>
      </w:r>
      <w:proofErr w:type="spellStart"/>
      <w:r w:rsidR="007959E8" w:rsidRPr="00A216A3">
        <w:rPr>
          <w:rFonts w:ascii="Times New Roman" w:hAnsi="Times New Roman"/>
          <w:sz w:val="24"/>
          <w:szCs w:val="24"/>
        </w:rPr>
        <w:t>LmaxS</w:t>
      </w:r>
      <w:proofErr w:type="spellEnd"/>
      <w:r w:rsidR="007959E8" w:rsidRPr="00A216A3">
        <w:rPr>
          <w:rFonts w:ascii="Times New Roman" w:hAnsi="Times New Roman"/>
          <w:sz w:val="24"/>
          <w:szCs w:val="24"/>
        </w:rPr>
        <w:t xml:space="preserve"> </w:t>
      </w:r>
      <w:r w:rsidR="00991D81" w:rsidRPr="00A216A3">
        <w:rPr>
          <w:rFonts w:ascii="Times New Roman" w:hAnsi="Times New Roman"/>
          <w:sz w:val="24"/>
          <w:szCs w:val="24"/>
        </w:rPr>
        <w:t xml:space="preserve">is located </w:t>
      </w:r>
      <w:r w:rsidR="007959E8" w:rsidRPr="00A216A3">
        <w:rPr>
          <w:rFonts w:ascii="Times New Roman" w:hAnsi="Times New Roman"/>
          <w:sz w:val="24"/>
          <w:szCs w:val="24"/>
        </w:rPr>
        <w:t xml:space="preserve">over Gadanki, Hyderabad and Varanasi </w:t>
      </w:r>
      <w:r w:rsidR="00991D81" w:rsidRPr="00A216A3">
        <w:rPr>
          <w:rFonts w:ascii="Times New Roman" w:hAnsi="Times New Roman"/>
          <w:sz w:val="24"/>
          <w:szCs w:val="24"/>
        </w:rPr>
        <w:t>at</w:t>
      </w:r>
      <w:r w:rsidR="007959E8" w:rsidRPr="00A216A3">
        <w:rPr>
          <w:rFonts w:ascii="Times New Roman" w:hAnsi="Times New Roman"/>
          <w:sz w:val="24"/>
          <w:szCs w:val="24"/>
        </w:rPr>
        <w:t xml:space="preserve"> 18.98 ± 0.70 km (444.61 ± 20.81 K), 18.84 ± 0.91 km (438.14 ± 27.43 K) and 20.01 ± 1.00 km (450.18 ± 28.18 K), respectively. </w:t>
      </w:r>
      <w:r w:rsidR="00EF6EEC">
        <w:rPr>
          <w:rFonts w:ascii="Times New Roman" w:hAnsi="Times New Roman"/>
          <w:sz w:val="24"/>
          <w:szCs w:val="24"/>
        </w:rPr>
        <w:t xml:space="preserve">The </w:t>
      </w:r>
      <w:proofErr w:type="spellStart"/>
      <w:r w:rsidR="002D54B4">
        <w:rPr>
          <w:rFonts w:ascii="Times New Roman" w:hAnsi="Times New Roman"/>
          <w:sz w:val="24"/>
          <w:szCs w:val="24"/>
        </w:rPr>
        <w:t>LmaxS</w:t>
      </w:r>
      <w:proofErr w:type="spellEnd"/>
      <w:r w:rsidR="002D54B4">
        <w:rPr>
          <w:rFonts w:ascii="Times New Roman" w:hAnsi="Times New Roman"/>
          <w:sz w:val="24"/>
          <w:szCs w:val="24"/>
        </w:rPr>
        <w:t xml:space="preserve"> limit the ATAL,</w:t>
      </w:r>
      <w:r w:rsidR="004C02A5" w:rsidRPr="00A216A3">
        <w:rPr>
          <w:rFonts w:ascii="Times New Roman" w:hAnsi="Times New Roman"/>
          <w:sz w:val="24"/>
          <w:szCs w:val="24"/>
        </w:rPr>
        <w:t xml:space="preserve"> </w:t>
      </w:r>
      <w:r w:rsidR="003C6531" w:rsidRPr="00A216A3">
        <w:rPr>
          <w:rFonts w:ascii="Times New Roman" w:hAnsi="Times New Roman"/>
          <w:sz w:val="24"/>
          <w:szCs w:val="24"/>
        </w:rPr>
        <w:t>possibly because it</w:t>
      </w:r>
      <w:r w:rsidR="004C02A5" w:rsidRPr="00A216A3">
        <w:rPr>
          <w:rFonts w:ascii="Times New Roman" w:hAnsi="Times New Roman"/>
          <w:sz w:val="24"/>
          <w:szCs w:val="24"/>
        </w:rPr>
        <w:t xml:space="preserve"> is </w:t>
      </w:r>
      <w:r w:rsidR="002D54B4" w:rsidRPr="00A216A3">
        <w:rPr>
          <w:rFonts w:ascii="Times New Roman" w:hAnsi="Times New Roman"/>
          <w:sz w:val="24"/>
          <w:szCs w:val="24"/>
        </w:rPr>
        <w:t>m</w:t>
      </w:r>
      <w:r w:rsidR="002D54B4">
        <w:rPr>
          <w:rFonts w:ascii="Times New Roman" w:hAnsi="Times New Roman"/>
          <w:sz w:val="24"/>
          <w:szCs w:val="24"/>
        </w:rPr>
        <w:t>ain</w:t>
      </w:r>
      <w:r w:rsidR="002D54B4" w:rsidRPr="00A216A3">
        <w:rPr>
          <w:rFonts w:ascii="Times New Roman" w:hAnsi="Times New Roman"/>
          <w:sz w:val="24"/>
          <w:szCs w:val="24"/>
        </w:rPr>
        <w:t xml:space="preserve">ly </w:t>
      </w:r>
      <w:r w:rsidR="004C02A5" w:rsidRPr="00A216A3">
        <w:rPr>
          <w:rFonts w:ascii="Times New Roman" w:hAnsi="Times New Roman"/>
          <w:sz w:val="24"/>
          <w:szCs w:val="24"/>
        </w:rPr>
        <w:t>composed of small liquid aerosols</w:t>
      </w:r>
      <w:r w:rsidR="00215664" w:rsidRPr="00A216A3">
        <w:rPr>
          <w:rFonts w:ascii="Times New Roman" w:hAnsi="Times New Roman"/>
          <w:sz w:val="24"/>
          <w:szCs w:val="24"/>
        </w:rPr>
        <w:t xml:space="preserve"> (~80 % - 95%) </w:t>
      </w:r>
      <w:r w:rsidR="004C02A5" w:rsidRPr="00A216A3">
        <w:rPr>
          <w:rFonts w:ascii="Times New Roman" w:hAnsi="Times New Roman"/>
          <w:sz w:val="24"/>
          <w:szCs w:val="24"/>
        </w:rPr>
        <w:t xml:space="preserve">formed from gas to liquid conversion </w:t>
      </w:r>
      <w:r w:rsidR="00915060" w:rsidRPr="00A216A3">
        <w:rPr>
          <w:rFonts w:ascii="Times New Roman" w:hAnsi="Times New Roman"/>
          <w:sz w:val="24"/>
          <w:szCs w:val="24"/>
        </w:rPr>
        <w:t xml:space="preserve">via photochemistry at low temperature and pressure </w:t>
      </w:r>
      <w:r w:rsidR="004C02A5" w:rsidRPr="00A216A3">
        <w:rPr>
          <w:rFonts w:ascii="Times New Roman" w:hAnsi="Times New Roman"/>
          <w:sz w:val="24"/>
          <w:szCs w:val="24"/>
        </w:rPr>
        <w:t xml:space="preserve">in the presence of </w:t>
      </w:r>
      <w:r w:rsidR="007D1A2C" w:rsidRPr="00A216A3">
        <w:rPr>
          <w:rFonts w:ascii="Times New Roman" w:hAnsi="Times New Roman"/>
          <w:sz w:val="24"/>
          <w:szCs w:val="24"/>
        </w:rPr>
        <w:t>higher water vapor</w:t>
      </w:r>
      <w:r w:rsidR="00915060" w:rsidRPr="00A216A3">
        <w:rPr>
          <w:rFonts w:ascii="Times New Roman" w:hAnsi="Times New Roman"/>
          <w:sz w:val="24"/>
          <w:szCs w:val="24"/>
        </w:rPr>
        <w:t xml:space="preserve"> around the CPH</w:t>
      </w:r>
      <w:r w:rsidR="005A6758" w:rsidRPr="00A216A3">
        <w:rPr>
          <w:rFonts w:ascii="Times New Roman" w:hAnsi="Times New Roman"/>
          <w:sz w:val="24"/>
          <w:szCs w:val="24"/>
        </w:rPr>
        <w:t xml:space="preserve"> (Vernier et al., 2018)</w:t>
      </w:r>
      <w:r w:rsidR="007D1A2C" w:rsidRPr="00A216A3">
        <w:rPr>
          <w:rFonts w:ascii="Times New Roman" w:hAnsi="Times New Roman"/>
          <w:sz w:val="24"/>
          <w:szCs w:val="24"/>
        </w:rPr>
        <w:t xml:space="preserve">. </w:t>
      </w:r>
      <w:r w:rsidR="00915060" w:rsidRPr="00A216A3">
        <w:rPr>
          <w:rFonts w:ascii="Times New Roman" w:hAnsi="Times New Roman"/>
          <w:sz w:val="24"/>
          <w:szCs w:val="24"/>
        </w:rPr>
        <w:t>The existence of a higher water vapor mixing ratio above the CPH also impli</w:t>
      </w:r>
      <w:r w:rsidR="004D78F2" w:rsidRPr="00A216A3">
        <w:rPr>
          <w:rFonts w:ascii="Times New Roman" w:hAnsi="Times New Roman"/>
          <w:sz w:val="24"/>
          <w:szCs w:val="24"/>
        </w:rPr>
        <w:t>es</w:t>
      </w:r>
      <w:r w:rsidR="00915060" w:rsidRPr="00A216A3">
        <w:rPr>
          <w:rFonts w:ascii="Times New Roman" w:hAnsi="Times New Roman"/>
          <w:sz w:val="24"/>
          <w:szCs w:val="24"/>
        </w:rPr>
        <w:t xml:space="preserve"> the same. </w:t>
      </w:r>
      <w:r w:rsidR="00A50E2F" w:rsidRPr="00A216A3">
        <w:rPr>
          <w:rFonts w:ascii="Times New Roman" w:hAnsi="Times New Roman"/>
          <w:sz w:val="24"/>
          <w:szCs w:val="24"/>
        </w:rPr>
        <w:t>Further, the</w:t>
      </w:r>
      <w:r w:rsidR="000D1EE4" w:rsidRPr="00A216A3">
        <w:rPr>
          <w:rFonts w:ascii="Times New Roman" w:hAnsi="Times New Roman"/>
          <w:sz w:val="24"/>
          <w:szCs w:val="24"/>
        </w:rPr>
        <w:t>se</w:t>
      </w:r>
      <w:r w:rsidR="00A50E2F" w:rsidRPr="00A216A3">
        <w:rPr>
          <w:rFonts w:ascii="Times New Roman" w:hAnsi="Times New Roman"/>
          <w:sz w:val="24"/>
          <w:szCs w:val="24"/>
        </w:rPr>
        <w:t xml:space="preserve"> higher water vapor </w:t>
      </w:r>
      <w:r w:rsidR="00CB63C3" w:rsidRPr="00A216A3">
        <w:rPr>
          <w:rFonts w:ascii="Times New Roman" w:hAnsi="Times New Roman"/>
          <w:sz w:val="24"/>
          <w:szCs w:val="24"/>
        </w:rPr>
        <w:t>concentrat</w:t>
      </w:r>
      <w:r w:rsidR="00E91C6E" w:rsidRPr="00A216A3">
        <w:rPr>
          <w:rFonts w:ascii="Times New Roman" w:hAnsi="Times New Roman"/>
          <w:sz w:val="24"/>
          <w:szCs w:val="24"/>
        </w:rPr>
        <w:t>ion</w:t>
      </w:r>
      <w:r w:rsidR="006D0FBB" w:rsidRPr="00A216A3">
        <w:rPr>
          <w:rFonts w:ascii="Times New Roman" w:hAnsi="Times New Roman"/>
          <w:sz w:val="24"/>
          <w:szCs w:val="24"/>
        </w:rPr>
        <w:t>s</w:t>
      </w:r>
      <w:r w:rsidR="00E91C6E" w:rsidRPr="00A216A3">
        <w:rPr>
          <w:rFonts w:ascii="Times New Roman" w:hAnsi="Times New Roman"/>
          <w:sz w:val="24"/>
          <w:szCs w:val="24"/>
        </w:rPr>
        <w:t xml:space="preserve"> could tri</w:t>
      </w:r>
      <w:r w:rsidR="006D0FBB" w:rsidRPr="00A216A3">
        <w:rPr>
          <w:rFonts w:ascii="Times New Roman" w:hAnsi="Times New Roman"/>
          <w:sz w:val="24"/>
          <w:szCs w:val="24"/>
        </w:rPr>
        <w:t>g</w:t>
      </w:r>
      <w:r w:rsidR="00E91C6E" w:rsidRPr="00A216A3">
        <w:rPr>
          <w:rFonts w:ascii="Times New Roman" w:hAnsi="Times New Roman"/>
          <w:sz w:val="24"/>
          <w:szCs w:val="24"/>
        </w:rPr>
        <w:t xml:space="preserve">ger </w:t>
      </w:r>
      <w:r w:rsidR="00E82C32" w:rsidRPr="00A216A3">
        <w:rPr>
          <w:rFonts w:ascii="Times New Roman" w:hAnsi="Times New Roman"/>
          <w:sz w:val="24"/>
          <w:szCs w:val="24"/>
        </w:rPr>
        <w:t xml:space="preserve">the hygroscopic growth of the </w:t>
      </w:r>
      <w:r w:rsidR="00633E91" w:rsidRPr="00A216A3">
        <w:rPr>
          <w:rFonts w:ascii="Times New Roman" w:hAnsi="Times New Roman"/>
          <w:sz w:val="24"/>
          <w:szCs w:val="24"/>
        </w:rPr>
        <w:t xml:space="preserve">liquid or solid </w:t>
      </w:r>
      <w:r w:rsidR="00E82C32" w:rsidRPr="00A216A3">
        <w:rPr>
          <w:rFonts w:ascii="Times New Roman" w:hAnsi="Times New Roman"/>
          <w:sz w:val="24"/>
          <w:szCs w:val="24"/>
        </w:rPr>
        <w:t xml:space="preserve">aerosols </w:t>
      </w:r>
      <w:r w:rsidR="00D87B0A" w:rsidRPr="00A216A3">
        <w:rPr>
          <w:rFonts w:ascii="Times New Roman" w:hAnsi="Times New Roman"/>
          <w:sz w:val="24"/>
          <w:szCs w:val="24"/>
        </w:rPr>
        <w:t xml:space="preserve">formed in-situ </w:t>
      </w:r>
      <w:r w:rsidR="00CB2E5D" w:rsidRPr="00A216A3">
        <w:rPr>
          <w:rFonts w:ascii="Times New Roman" w:hAnsi="Times New Roman"/>
          <w:sz w:val="24"/>
          <w:szCs w:val="24"/>
        </w:rPr>
        <w:t>in the UTLS a</w:t>
      </w:r>
      <w:r w:rsidR="002D54B4">
        <w:rPr>
          <w:rFonts w:ascii="Times New Roman" w:hAnsi="Times New Roman"/>
          <w:sz w:val="24"/>
          <w:szCs w:val="24"/>
        </w:rPr>
        <w:t>nd</w:t>
      </w:r>
      <w:r w:rsidR="00CB2E5D" w:rsidRPr="00A216A3">
        <w:rPr>
          <w:rFonts w:ascii="Times New Roman" w:hAnsi="Times New Roman"/>
          <w:sz w:val="24"/>
          <w:szCs w:val="24"/>
        </w:rPr>
        <w:t xml:space="preserve"> </w:t>
      </w:r>
      <w:r w:rsidR="00142C4B" w:rsidRPr="00A216A3">
        <w:rPr>
          <w:rFonts w:ascii="Times New Roman" w:hAnsi="Times New Roman"/>
          <w:sz w:val="24"/>
          <w:szCs w:val="24"/>
        </w:rPr>
        <w:t>the aerosols transported to the upper troposphere v</w:t>
      </w:r>
      <w:r w:rsidR="00CB2E5D" w:rsidRPr="00A216A3">
        <w:rPr>
          <w:rFonts w:ascii="Times New Roman" w:hAnsi="Times New Roman"/>
          <w:sz w:val="24"/>
          <w:szCs w:val="24"/>
        </w:rPr>
        <w:t xml:space="preserve">ia deep convection </w:t>
      </w:r>
      <w:r w:rsidR="001B0CB1" w:rsidRPr="00A216A3">
        <w:rPr>
          <w:rFonts w:ascii="Times New Roman" w:hAnsi="Times New Roman"/>
          <w:sz w:val="24"/>
          <w:szCs w:val="24"/>
        </w:rPr>
        <w:t xml:space="preserve">over south Asia </w:t>
      </w:r>
      <w:r w:rsidR="00E91C6E" w:rsidRPr="00A216A3">
        <w:rPr>
          <w:rFonts w:ascii="Times New Roman" w:hAnsi="Times New Roman"/>
          <w:color w:val="000000"/>
          <w:sz w:val="24"/>
          <w:szCs w:val="24"/>
        </w:rPr>
        <w:t>(</w:t>
      </w:r>
      <w:r w:rsidR="00612224" w:rsidRPr="00A216A3">
        <w:rPr>
          <w:rFonts w:ascii="Times New Roman" w:hAnsi="Times New Roman"/>
          <w:color w:val="000000"/>
          <w:sz w:val="24"/>
          <w:szCs w:val="24"/>
        </w:rPr>
        <w:t>He et al., 2019</w:t>
      </w:r>
      <w:r w:rsidR="00E91C6E" w:rsidRPr="00A216A3">
        <w:rPr>
          <w:rFonts w:ascii="Times New Roman" w:hAnsi="Times New Roman"/>
          <w:color w:val="000000"/>
          <w:sz w:val="24"/>
          <w:szCs w:val="24"/>
        </w:rPr>
        <w:t>)</w:t>
      </w:r>
      <w:r w:rsidR="00E82C32" w:rsidRPr="00A216A3">
        <w:rPr>
          <w:rFonts w:ascii="Times New Roman" w:hAnsi="Times New Roman"/>
          <w:sz w:val="24"/>
          <w:szCs w:val="24"/>
        </w:rPr>
        <w:t>. This will</w:t>
      </w:r>
      <w:r w:rsidR="00342EFD" w:rsidRPr="00A216A3">
        <w:rPr>
          <w:rFonts w:ascii="Times New Roman" w:hAnsi="Times New Roman"/>
          <w:sz w:val="24"/>
          <w:szCs w:val="24"/>
        </w:rPr>
        <w:t xml:space="preserve"> also</w:t>
      </w:r>
      <w:r w:rsidR="00E82C32" w:rsidRPr="00A216A3">
        <w:rPr>
          <w:rFonts w:ascii="Times New Roman" w:hAnsi="Times New Roman"/>
          <w:sz w:val="24"/>
          <w:szCs w:val="24"/>
        </w:rPr>
        <w:t xml:space="preserve"> </w:t>
      </w:r>
      <w:r w:rsidR="00342EFD" w:rsidRPr="00A216A3">
        <w:rPr>
          <w:rFonts w:ascii="Times New Roman" w:hAnsi="Times New Roman"/>
          <w:sz w:val="24"/>
          <w:szCs w:val="24"/>
        </w:rPr>
        <w:t>limit</w:t>
      </w:r>
      <w:r w:rsidR="00021C97" w:rsidRPr="00A216A3">
        <w:rPr>
          <w:rFonts w:ascii="Times New Roman" w:hAnsi="Times New Roman"/>
          <w:sz w:val="24"/>
          <w:szCs w:val="24"/>
        </w:rPr>
        <w:t xml:space="preserve"> the</w:t>
      </w:r>
      <w:r w:rsidR="0073163A" w:rsidRPr="00A216A3">
        <w:rPr>
          <w:rFonts w:ascii="Times New Roman" w:hAnsi="Times New Roman"/>
          <w:sz w:val="24"/>
          <w:szCs w:val="24"/>
        </w:rPr>
        <w:t xml:space="preserve"> upward transport </w:t>
      </w:r>
      <w:r w:rsidR="00021C97" w:rsidRPr="00A216A3">
        <w:rPr>
          <w:rFonts w:ascii="Times New Roman" w:hAnsi="Times New Roman"/>
          <w:sz w:val="24"/>
          <w:szCs w:val="24"/>
        </w:rPr>
        <w:t xml:space="preserve">of aerosols </w:t>
      </w:r>
      <w:r w:rsidR="0073163A" w:rsidRPr="00A216A3">
        <w:rPr>
          <w:rFonts w:ascii="Times New Roman" w:hAnsi="Times New Roman"/>
          <w:sz w:val="24"/>
          <w:szCs w:val="24"/>
        </w:rPr>
        <w:t xml:space="preserve">via weak </w:t>
      </w:r>
      <w:r w:rsidR="007D1A2C" w:rsidRPr="00A216A3">
        <w:rPr>
          <w:rFonts w:ascii="Times New Roman" w:hAnsi="Times New Roman"/>
          <w:sz w:val="24"/>
          <w:szCs w:val="24"/>
        </w:rPr>
        <w:t xml:space="preserve">Brewer-Dobson Circulation (BDC) during </w:t>
      </w:r>
      <w:r w:rsidR="00A95CD7" w:rsidRPr="00A216A3">
        <w:rPr>
          <w:rFonts w:ascii="Times New Roman" w:hAnsi="Times New Roman"/>
          <w:sz w:val="24"/>
          <w:szCs w:val="24"/>
        </w:rPr>
        <w:t xml:space="preserve">the </w:t>
      </w:r>
      <w:r w:rsidR="007D1A2C" w:rsidRPr="00A216A3">
        <w:rPr>
          <w:rFonts w:ascii="Times New Roman" w:hAnsi="Times New Roman"/>
          <w:sz w:val="24"/>
          <w:szCs w:val="24"/>
        </w:rPr>
        <w:t>northern hemisphere monsoon</w:t>
      </w:r>
      <w:r w:rsidR="00342EFD" w:rsidRPr="00A216A3">
        <w:rPr>
          <w:rFonts w:ascii="Times New Roman" w:hAnsi="Times New Roman"/>
          <w:sz w:val="24"/>
          <w:szCs w:val="24"/>
        </w:rPr>
        <w:t xml:space="preserve"> along with the temperature inversion at </w:t>
      </w:r>
      <w:proofErr w:type="spellStart"/>
      <w:r w:rsidR="00342EFD" w:rsidRPr="00A216A3">
        <w:rPr>
          <w:rFonts w:ascii="Times New Roman" w:hAnsi="Times New Roman"/>
          <w:sz w:val="24"/>
          <w:szCs w:val="24"/>
        </w:rPr>
        <w:t>LmaxS</w:t>
      </w:r>
      <w:proofErr w:type="spellEnd"/>
      <w:r w:rsidR="00CB63C3" w:rsidRPr="00A216A3">
        <w:rPr>
          <w:rFonts w:ascii="Times New Roman" w:hAnsi="Times New Roman"/>
          <w:sz w:val="24"/>
          <w:szCs w:val="24"/>
        </w:rPr>
        <w:t>.</w:t>
      </w:r>
      <w:r w:rsidR="006D0FBB" w:rsidRPr="00A216A3">
        <w:rPr>
          <w:rFonts w:ascii="Times New Roman" w:hAnsi="Times New Roman"/>
          <w:sz w:val="24"/>
          <w:szCs w:val="24"/>
        </w:rPr>
        <w:t xml:space="preserve"> </w:t>
      </w:r>
      <w:r w:rsidR="00780A85" w:rsidRPr="00A216A3">
        <w:rPr>
          <w:rFonts w:ascii="Times New Roman" w:hAnsi="Times New Roman"/>
          <w:sz w:val="24"/>
          <w:szCs w:val="24"/>
        </w:rPr>
        <w:t>Therefore,</w:t>
      </w:r>
      <w:r w:rsidR="00236B8B" w:rsidRPr="00A216A3">
        <w:rPr>
          <w:rFonts w:ascii="Times New Roman" w:hAnsi="Times New Roman"/>
          <w:sz w:val="24"/>
          <w:szCs w:val="24"/>
        </w:rPr>
        <w:t xml:space="preserve"> a part of the ae</w:t>
      </w:r>
      <w:r w:rsidR="00FD2447" w:rsidRPr="00A216A3">
        <w:rPr>
          <w:rFonts w:ascii="Times New Roman" w:hAnsi="Times New Roman"/>
          <w:sz w:val="24"/>
          <w:szCs w:val="24"/>
        </w:rPr>
        <w:t>rosols</w:t>
      </w:r>
      <w:r w:rsidR="00236B8B" w:rsidRPr="00A216A3">
        <w:rPr>
          <w:rFonts w:ascii="Times New Roman" w:hAnsi="Times New Roman"/>
          <w:sz w:val="24"/>
          <w:szCs w:val="24"/>
        </w:rPr>
        <w:t xml:space="preserve"> </w:t>
      </w:r>
      <w:r w:rsidR="00D2251C" w:rsidRPr="00A216A3">
        <w:rPr>
          <w:rFonts w:ascii="Times New Roman" w:hAnsi="Times New Roman"/>
          <w:sz w:val="24"/>
          <w:szCs w:val="24"/>
        </w:rPr>
        <w:t>may</w:t>
      </w:r>
      <w:r w:rsidR="00236B8B" w:rsidRPr="00A216A3">
        <w:rPr>
          <w:rFonts w:ascii="Times New Roman" w:hAnsi="Times New Roman"/>
          <w:sz w:val="24"/>
          <w:szCs w:val="24"/>
        </w:rPr>
        <w:t xml:space="preserve"> </w:t>
      </w:r>
      <w:r w:rsidR="00B44FBF" w:rsidRPr="00A216A3">
        <w:rPr>
          <w:rFonts w:ascii="Times New Roman" w:hAnsi="Times New Roman"/>
          <w:sz w:val="24"/>
          <w:szCs w:val="24"/>
        </w:rPr>
        <w:t>sediment</w:t>
      </w:r>
      <w:r w:rsidR="00236B8B" w:rsidRPr="00A216A3">
        <w:rPr>
          <w:rFonts w:ascii="Times New Roman" w:hAnsi="Times New Roman"/>
          <w:sz w:val="24"/>
          <w:szCs w:val="24"/>
        </w:rPr>
        <w:t xml:space="preserve"> back to the upper tropospher</w:t>
      </w:r>
      <w:r w:rsidR="004010AA" w:rsidRPr="00A216A3">
        <w:rPr>
          <w:rFonts w:ascii="Times New Roman" w:hAnsi="Times New Roman"/>
          <w:sz w:val="24"/>
          <w:szCs w:val="24"/>
        </w:rPr>
        <w:t>e</w:t>
      </w:r>
      <w:r w:rsidR="00236B8B" w:rsidRPr="00A216A3">
        <w:rPr>
          <w:rFonts w:ascii="Times New Roman" w:hAnsi="Times New Roman"/>
          <w:sz w:val="24"/>
          <w:szCs w:val="24"/>
        </w:rPr>
        <w:t xml:space="preserve"> under the action of gravi</w:t>
      </w:r>
      <w:r w:rsidR="00584183" w:rsidRPr="00A216A3">
        <w:rPr>
          <w:rFonts w:ascii="Times New Roman" w:hAnsi="Times New Roman"/>
          <w:sz w:val="24"/>
          <w:szCs w:val="24"/>
        </w:rPr>
        <w:t>ty</w:t>
      </w:r>
      <w:r w:rsidR="00EF04F2" w:rsidRPr="00A216A3">
        <w:rPr>
          <w:rFonts w:ascii="Times New Roman" w:hAnsi="Times New Roman"/>
          <w:sz w:val="24"/>
          <w:szCs w:val="24"/>
        </w:rPr>
        <w:t xml:space="preserve"> and </w:t>
      </w:r>
      <w:r w:rsidR="00040185" w:rsidRPr="00A216A3">
        <w:rPr>
          <w:rFonts w:ascii="Times New Roman" w:hAnsi="Times New Roman"/>
          <w:sz w:val="24"/>
          <w:szCs w:val="24"/>
        </w:rPr>
        <w:t>limit</w:t>
      </w:r>
      <w:r w:rsidR="00557EBD" w:rsidRPr="00A216A3">
        <w:rPr>
          <w:rFonts w:ascii="Times New Roman" w:hAnsi="Times New Roman"/>
          <w:sz w:val="24"/>
          <w:szCs w:val="24"/>
        </w:rPr>
        <w:t xml:space="preserve">s </w:t>
      </w:r>
      <w:r w:rsidR="00040185" w:rsidRPr="00A216A3">
        <w:rPr>
          <w:rFonts w:ascii="Times New Roman" w:hAnsi="Times New Roman"/>
          <w:sz w:val="24"/>
          <w:szCs w:val="24"/>
        </w:rPr>
        <w:t>its</w:t>
      </w:r>
      <w:r w:rsidR="004010AA" w:rsidRPr="00A216A3">
        <w:rPr>
          <w:rFonts w:ascii="Times New Roman" w:hAnsi="Times New Roman"/>
          <w:sz w:val="24"/>
          <w:szCs w:val="24"/>
        </w:rPr>
        <w:t xml:space="preserve"> </w:t>
      </w:r>
      <w:r w:rsidR="00557EBD" w:rsidRPr="00A216A3">
        <w:rPr>
          <w:rFonts w:ascii="Times New Roman" w:hAnsi="Times New Roman"/>
          <w:sz w:val="24"/>
          <w:szCs w:val="24"/>
        </w:rPr>
        <w:t>increase</w:t>
      </w:r>
      <w:r w:rsidR="00B07CDE" w:rsidRPr="00A216A3">
        <w:rPr>
          <w:rFonts w:ascii="Times New Roman" w:hAnsi="Times New Roman"/>
          <w:sz w:val="24"/>
          <w:szCs w:val="24"/>
        </w:rPr>
        <w:t xml:space="preserve"> in</w:t>
      </w:r>
      <w:r w:rsidR="00EB406C" w:rsidRPr="00A216A3">
        <w:rPr>
          <w:rFonts w:ascii="Times New Roman" w:hAnsi="Times New Roman"/>
          <w:sz w:val="24"/>
          <w:szCs w:val="24"/>
        </w:rPr>
        <w:t xml:space="preserve"> </w:t>
      </w:r>
      <w:r w:rsidR="00B44FBF" w:rsidRPr="00A216A3">
        <w:rPr>
          <w:rFonts w:ascii="Times New Roman" w:hAnsi="Times New Roman"/>
          <w:sz w:val="24"/>
          <w:szCs w:val="24"/>
        </w:rPr>
        <w:t xml:space="preserve">the </w:t>
      </w:r>
      <w:r w:rsidR="00040185" w:rsidRPr="00A216A3">
        <w:rPr>
          <w:rFonts w:ascii="Times New Roman" w:hAnsi="Times New Roman"/>
          <w:sz w:val="24"/>
          <w:szCs w:val="24"/>
        </w:rPr>
        <w:t xml:space="preserve">concentration in the lower stratosphere </w:t>
      </w:r>
      <w:r w:rsidR="00CE6BD8" w:rsidRPr="00A216A3">
        <w:rPr>
          <w:rFonts w:ascii="Times New Roman" w:hAnsi="Times New Roman"/>
          <w:sz w:val="24"/>
          <w:szCs w:val="24"/>
        </w:rPr>
        <w:t xml:space="preserve">alike the </w:t>
      </w:r>
      <w:r w:rsidR="00040185" w:rsidRPr="00A216A3">
        <w:rPr>
          <w:rFonts w:ascii="Times New Roman" w:hAnsi="Times New Roman"/>
          <w:sz w:val="24"/>
          <w:szCs w:val="24"/>
        </w:rPr>
        <w:t xml:space="preserve">water vapor </w:t>
      </w:r>
      <w:r w:rsidR="002B242A" w:rsidRPr="00A216A3">
        <w:rPr>
          <w:rFonts w:ascii="Times New Roman" w:hAnsi="Times New Roman"/>
          <w:sz w:val="24"/>
          <w:szCs w:val="24"/>
        </w:rPr>
        <w:t>freeze</w:t>
      </w:r>
      <w:r w:rsidR="006D0FBB" w:rsidRPr="00A216A3">
        <w:rPr>
          <w:rFonts w:ascii="Times New Roman" w:hAnsi="Times New Roman"/>
          <w:sz w:val="24"/>
          <w:szCs w:val="24"/>
        </w:rPr>
        <w:t>-</w:t>
      </w:r>
      <w:r w:rsidR="002B242A" w:rsidRPr="00A216A3">
        <w:rPr>
          <w:rFonts w:ascii="Times New Roman" w:hAnsi="Times New Roman"/>
          <w:sz w:val="24"/>
          <w:szCs w:val="24"/>
        </w:rPr>
        <w:t xml:space="preserve">drying and ice </w:t>
      </w:r>
      <w:r w:rsidR="00774BBA" w:rsidRPr="00A216A3">
        <w:rPr>
          <w:rFonts w:ascii="Times New Roman" w:hAnsi="Times New Roman"/>
          <w:sz w:val="24"/>
          <w:szCs w:val="24"/>
        </w:rPr>
        <w:t xml:space="preserve">crystal </w:t>
      </w:r>
      <w:r w:rsidR="002B242A" w:rsidRPr="00A216A3">
        <w:rPr>
          <w:rFonts w:ascii="Times New Roman" w:hAnsi="Times New Roman"/>
          <w:sz w:val="24"/>
          <w:szCs w:val="24"/>
        </w:rPr>
        <w:t>formation at tropical tropopause</w:t>
      </w:r>
      <w:r w:rsidR="00584183" w:rsidRPr="00A216A3">
        <w:rPr>
          <w:rFonts w:ascii="Times New Roman" w:hAnsi="Times New Roman"/>
          <w:sz w:val="24"/>
          <w:szCs w:val="24"/>
        </w:rPr>
        <w:t xml:space="preserve">. </w:t>
      </w:r>
      <w:r w:rsidR="007D1A2C" w:rsidRPr="00A216A3">
        <w:rPr>
          <w:rFonts w:ascii="Times New Roman" w:hAnsi="Times New Roman"/>
          <w:sz w:val="24"/>
          <w:szCs w:val="24"/>
        </w:rPr>
        <w:t>The large scale BDC transport</w:t>
      </w:r>
      <w:r w:rsidR="002D54B4">
        <w:rPr>
          <w:rFonts w:ascii="Times New Roman" w:hAnsi="Times New Roman"/>
          <w:sz w:val="24"/>
          <w:szCs w:val="24"/>
        </w:rPr>
        <w:t>s</w:t>
      </w:r>
      <w:r w:rsidR="007D1A2C" w:rsidRPr="00A216A3">
        <w:rPr>
          <w:rFonts w:ascii="Times New Roman" w:hAnsi="Times New Roman"/>
          <w:sz w:val="24"/>
          <w:szCs w:val="24"/>
        </w:rPr>
        <w:t xml:space="preserve"> the pollutants to </w:t>
      </w:r>
      <w:r w:rsidR="00A95CD7" w:rsidRPr="00A216A3">
        <w:rPr>
          <w:rFonts w:ascii="Times New Roman" w:hAnsi="Times New Roman"/>
          <w:sz w:val="24"/>
          <w:szCs w:val="24"/>
        </w:rPr>
        <w:t xml:space="preserve">a </w:t>
      </w:r>
      <w:r w:rsidR="007D1A2C" w:rsidRPr="00A216A3">
        <w:rPr>
          <w:rFonts w:ascii="Times New Roman" w:hAnsi="Times New Roman"/>
          <w:sz w:val="24"/>
          <w:szCs w:val="24"/>
        </w:rPr>
        <w:t xml:space="preserve">higher altitude above 460 K via the tropical pipe (within ~ 1 year) </w:t>
      </w:r>
      <w:r w:rsidR="0000221F" w:rsidRPr="00A216A3">
        <w:rPr>
          <w:rFonts w:ascii="Times New Roman" w:hAnsi="Times New Roman"/>
          <w:sz w:val="24"/>
          <w:szCs w:val="24"/>
        </w:rPr>
        <w:t>(</w:t>
      </w:r>
      <w:r w:rsidR="007D1A2C" w:rsidRPr="00A216A3">
        <w:rPr>
          <w:rFonts w:ascii="Times New Roman" w:hAnsi="Times New Roman"/>
          <w:sz w:val="24"/>
          <w:szCs w:val="24"/>
        </w:rPr>
        <w:t xml:space="preserve">Vogel et al., 2019). </w:t>
      </w:r>
    </w:p>
    <w:p w14:paraId="0DCD9954" w14:textId="513BBF9E" w:rsidR="002230D0" w:rsidRPr="00A216A3" w:rsidRDefault="00D35A53" w:rsidP="00AA2F30">
      <w:pPr>
        <w:spacing w:line="480" w:lineRule="auto"/>
        <w:ind w:firstLine="720"/>
        <w:jc w:val="both"/>
        <w:rPr>
          <w:rFonts w:ascii="Times New Roman" w:hAnsi="Times New Roman"/>
          <w:sz w:val="24"/>
          <w:szCs w:val="24"/>
        </w:rPr>
      </w:pPr>
      <w:r w:rsidRPr="00A216A3">
        <w:rPr>
          <w:rFonts w:ascii="Times New Roman" w:hAnsi="Times New Roman"/>
          <w:sz w:val="24"/>
          <w:szCs w:val="24"/>
        </w:rPr>
        <w:t xml:space="preserve"> The observed changes in ozone in between the CPH and </w:t>
      </w:r>
      <w:proofErr w:type="spellStart"/>
      <w:r w:rsidRPr="00A216A3">
        <w:rPr>
          <w:rFonts w:ascii="Times New Roman" w:hAnsi="Times New Roman"/>
          <w:sz w:val="24"/>
          <w:szCs w:val="24"/>
        </w:rPr>
        <w:t>LmaxS</w:t>
      </w:r>
      <w:proofErr w:type="spellEnd"/>
      <w:r w:rsidRPr="00A216A3">
        <w:rPr>
          <w:rFonts w:ascii="Times New Roman" w:hAnsi="Times New Roman"/>
          <w:sz w:val="24"/>
          <w:szCs w:val="24"/>
        </w:rPr>
        <w:t xml:space="preserve"> is due to the injection of tropospheric air into the lower stratosphere. </w:t>
      </w:r>
      <w:r w:rsidR="004209DA" w:rsidRPr="00A216A3">
        <w:rPr>
          <w:rFonts w:ascii="Times New Roman" w:hAnsi="Times New Roman"/>
          <w:sz w:val="24"/>
          <w:szCs w:val="24"/>
        </w:rPr>
        <w:t>However, t</w:t>
      </w:r>
      <w:r w:rsidRPr="00A216A3">
        <w:rPr>
          <w:rFonts w:ascii="Times New Roman" w:hAnsi="Times New Roman"/>
          <w:sz w:val="24"/>
          <w:szCs w:val="24"/>
        </w:rPr>
        <w:t xml:space="preserve">he strong gradient in ozone </w:t>
      </w:r>
      <w:r w:rsidR="00361596">
        <w:rPr>
          <w:rFonts w:ascii="Times New Roman" w:hAnsi="Times New Roman"/>
          <w:sz w:val="24"/>
          <w:szCs w:val="24"/>
        </w:rPr>
        <w:t>mixing ratio</w:t>
      </w:r>
      <w:r w:rsidR="00361596" w:rsidRPr="00A216A3">
        <w:rPr>
          <w:rFonts w:ascii="Times New Roman" w:hAnsi="Times New Roman"/>
          <w:sz w:val="24"/>
          <w:szCs w:val="24"/>
        </w:rPr>
        <w:t xml:space="preserve"> </w:t>
      </w:r>
      <w:r w:rsidRPr="00A216A3">
        <w:rPr>
          <w:rFonts w:ascii="Times New Roman" w:hAnsi="Times New Roman"/>
          <w:sz w:val="24"/>
          <w:szCs w:val="24"/>
        </w:rPr>
        <w:t xml:space="preserve">observed around </w:t>
      </w:r>
      <w:r w:rsidR="004209DA" w:rsidRPr="00A216A3">
        <w:rPr>
          <w:rFonts w:ascii="Times New Roman" w:hAnsi="Times New Roman"/>
          <w:sz w:val="24"/>
          <w:szCs w:val="24"/>
        </w:rPr>
        <w:t xml:space="preserve">the </w:t>
      </w:r>
      <w:r w:rsidRPr="00A216A3">
        <w:rPr>
          <w:rFonts w:ascii="Times New Roman" w:hAnsi="Times New Roman"/>
          <w:sz w:val="24"/>
          <w:szCs w:val="24"/>
        </w:rPr>
        <w:t xml:space="preserve">lapse rate tropopause </w:t>
      </w:r>
      <w:r w:rsidR="004209DA" w:rsidRPr="00A216A3">
        <w:rPr>
          <w:rFonts w:ascii="Times New Roman" w:hAnsi="Times New Roman"/>
          <w:sz w:val="24"/>
          <w:szCs w:val="24"/>
        </w:rPr>
        <w:t>suggests almost all updraft become</w:t>
      </w:r>
      <w:r w:rsidR="007D1696" w:rsidRPr="00A216A3">
        <w:rPr>
          <w:rFonts w:ascii="Times New Roman" w:hAnsi="Times New Roman"/>
          <w:sz w:val="24"/>
          <w:szCs w:val="24"/>
        </w:rPr>
        <w:t>s</w:t>
      </w:r>
      <w:r w:rsidR="004209DA" w:rsidRPr="00A216A3">
        <w:rPr>
          <w:rFonts w:ascii="Times New Roman" w:hAnsi="Times New Roman"/>
          <w:sz w:val="24"/>
          <w:szCs w:val="24"/>
        </w:rPr>
        <w:t xml:space="preserve"> weaker around LRH and further uplift</w:t>
      </w:r>
      <w:r w:rsidR="00674179" w:rsidRPr="00A216A3">
        <w:rPr>
          <w:rFonts w:ascii="Times New Roman" w:hAnsi="Times New Roman"/>
          <w:sz w:val="24"/>
          <w:szCs w:val="24"/>
        </w:rPr>
        <w:t xml:space="preserve"> by</w:t>
      </w:r>
      <w:r w:rsidR="004209DA" w:rsidRPr="00A216A3">
        <w:rPr>
          <w:rFonts w:ascii="Times New Roman" w:hAnsi="Times New Roman"/>
          <w:sz w:val="24"/>
          <w:szCs w:val="24"/>
        </w:rPr>
        <w:t xml:space="preserve"> spiralling range take </w:t>
      </w:r>
      <w:r w:rsidR="00BB7470">
        <w:rPr>
          <w:rFonts w:ascii="Times New Roman" w:hAnsi="Times New Roman"/>
          <w:sz w:val="24"/>
          <w:szCs w:val="24"/>
        </w:rPr>
        <w:t xml:space="preserve">a </w:t>
      </w:r>
      <w:r w:rsidR="004209DA" w:rsidRPr="00A216A3">
        <w:rPr>
          <w:rFonts w:ascii="Times New Roman" w:hAnsi="Times New Roman"/>
          <w:sz w:val="24"/>
          <w:szCs w:val="24"/>
        </w:rPr>
        <w:t xml:space="preserve">few days. The mean tropopause </w:t>
      </w:r>
      <w:r w:rsidR="004209DA" w:rsidRPr="00A216A3">
        <w:rPr>
          <w:rFonts w:ascii="Times New Roman" w:hAnsi="Times New Roman"/>
          <w:sz w:val="24"/>
          <w:szCs w:val="24"/>
        </w:rPr>
        <w:lastRenderedPageBreak/>
        <w:t xml:space="preserve">parameters and </w:t>
      </w:r>
      <w:r w:rsidR="00A95CD7" w:rsidRPr="00A216A3">
        <w:rPr>
          <w:rFonts w:ascii="Times New Roman" w:hAnsi="Times New Roman"/>
          <w:sz w:val="24"/>
          <w:szCs w:val="24"/>
        </w:rPr>
        <w:t>their</w:t>
      </w:r>
      <w:r w:rsidR="004209DA" w:rsidRPr="00A216A3">
        <w:rPr>
          <w:rFonts w:ascii="Times New Roman" w:hAnsi="Times New Roman"/>
          <w:sz w:val="24"/>
          <w:szCs w:val="24"/>
        </w:rPr>
        <w:t xml:space="preserve"> corresponding </w:t>
      </w:r>
      <w:r w:rsidR="00D07C7B" w:rsidRPr="00A216A3">
        <w:rPr>
          <w:rFonts w:ascii="Times New Roman" w:hAnsi="Times New Roman"/>
          <w:sz w:val="24"/>
          <w:szCs w:val="24"/>
        </w:rPr>
        <w:t xml:space="preserve">potential </w:t>
      </w:r>
      <w:r w:rsidR="004209DA" w:rsidRPr="00A216A3">
        <w:rPr>
          <w:rFonts w:ascii="Times New Roman" w:hAnsi="Times New Roman"/>
          <w:sz w:val="24"/>
          <w:szCs w:val="24"/>
        </w:rPr>
        <w:t xml:space="preserve">temperature is provided in Table </w:t>
      </w:r>
      <w:r w:rsidR="006B0FA4">
        <w:rPr>
          <w:rFonts w:ascii="Times New Roman" w:hAnsi="Times New Roman"/>
          <w:sz w:val="24"/>
          <w:szCs w:val="24"/>
        </w:rPr>
        <w:t>2</w:t>
      </w:r>
      <w:r w:rsidR="004209DA" w:rsidRPr="00A216A3">
        <w:rPr>
          <w:rFonts w:ascii="Times New Roman" w:hAnsi="Times New Roman"/>
          <w:sz w:val="24"/>
          <w:szCs w:val="24"/>
        </w:rPr>
        <w:t xml:space="preserve">. </w:t>
      </w:r>
      <w:r w:rsidR="00D07C7B" w:rsidRPr="00A216A3">
        <w:rPr>
          <w:rFonts w:ascii="Times New Roman" w:hAnsi="Times New Roman"/>
          <w:sz w:val="24"/>
          <w:szCs w:val="24"/>
        </w:rPr>
        <w:t>The bottom layer of the proposed spiralling range (</w:t>
      </w:r>
      <w:r w:rsidR="004F5FCA" w:rsidRPr="00A216A3">
        <w:rPr>
          <w:rFonts w:ascii="Times New Roman" w:hAnsi="Times New Roman"/>
          <w:sz w:val="24"/>
          <w:szCs w:val="24"/>
        </w:rPr>
        <w:t xml:space="preserve">~ </w:t>
      </w:r>
      <w:r w:rsidR="00D07C7B" w:rsidRPr="00A216A3">
        <w:rPr>
          <w:rFonts w:ascii="Times New Roman" w:hAnsi="Times New Roman"/>
          <w:sz w:val="24"/>
          <w:szCs w:val="24"/>
        </w:rPr>
        <w:t xml:space="preserve">360 K) </w:t>
      </w:r>
      <w:r w:rsidR="0049206C" w:rsidRPr="00A216A3">
        <w:rPr>
          <w:rFonts w:ascii="Times New Roman" w:hAnsi="Times New Roman"/>
          <w:sz w:val="24"/>
          <w:szCs w:val="24"/>
        </w:rPr>
        <w:t xml:space="preserve">by Vogel et al., (2019) </w:t>
      </w:r>
      <w:r w:rsidR="00D07C7B" w:rsidRPr="00A216A3">
        <w:rPr>
          <w:rFonts w:ascii="Times New Roman" w:hAnsi="Times New Roman"/>
          <w:sz w:val="24"/>
          <w:szCs w:val="24"/>
        </w:rPr>
        <w:t xml:space="preserve">is found between the COH and LRH. </w:t>
      </w:r>
      <w:r w:rsidR="007C17EA" w:rsidRPr="00A216A3">
        <w:rPr>
          <w:rFonts w:ascii="Times New Roman" w:hAnsi="Times New Roman"/>
          <w:sz w:val="24"/>
          <w:szCs w:val="24"/>
        </w:rPr>
        <w:t>We also analysed ACE- FTS satellite trace gas products such as</w:t>
      </w:r>
      <w:r w:rsidR="00654C68" w:rsidRPr="00A216A3">
        <w:rPr>
          <w:rFonts w:ascii="Times New Roman" w:hAnsi="Times New Roman"/>
          <w:sz w:val="24"/>
          <w:szCs w:val="24"/>
        </w:rPr>
        <w:t xml:space="preserve"> CO, H</w:t>
      </w:r>
      <w:r w:rsidR="00654C68" w:rsidRPr="00A216A3">
        <w:rPr>
          <w:rFonts w:ascii="Times New Roman" w:hAnsi="Times New Roman"/>
          <w:sz w:val="24"/>
          <w:szCs w:val="24"/>
          <w:vertAlign w:val="subscript"/>
        </w:rPr>
        <w:t>2</w:t>
      </w:r>
      <w:r w:rsidR="00654C68" w:rsidRPr="00A216A3">
        <w:rPr>
          <w:rFonts w:ascii="Times New Roman" w:hAnsi="Times New Roman"/>
          <w:sz w:val="24"/>
          <w:szCs w:val="24"/>
        </w:rPr>
        <w:t>O, HCN and O</w:t>
      </w:r>
      <w:r w:rsidR="00654C68" w:rsidRPr="00A216A3">
        <w:rPr>
          <w:rFonts w:ascii="Times New Roman" w:hAnsi="Times New Roman"/>
          <w:sz w:val="24"/>
          <w:szCs w:val="24"/>
          <w:vertAlign w:val="subscript"/>
        </w:rPr>
        <w:t>3</w:t>
      </w:r>
      <w:r w:rsidR="00654C68" w:rsidRPr="00A216A3">
        <w:rPr>
          <w:rFonts w:ascii="Times New Roman" w:hAnsi="Times New Roman"/>
          <w:sz w:val="24"/>
          <w:szCs w:val="24"/>
        </w:rPr>
        <w:t xml:space="preserve"> to further verify the role of </w:t>
      </w:r>
      <w:proofErr w:type="spellStart"/>
      <w:r w:rsidR="00654C68" w:rsidRPr="00A216A3">
        <w:rPr>
          <w:rFonts w:ascii="Times New Roman" w:hAnsi="Times New Roman"/>
          <w:sz w:val="24"/>
          <w:szCs w:val="24"/>
        </w:rPr>
        <w:t>LmaxS</w:t>
      </w:r>
      <w:proofErr w:type="spellEnd"/>
      <w:r w:rsidR="00654C68" w:rsidRPr="00A216A3">
        <w:rPr>
          <w:rFonts w:ascii="Times New Roman" w:hAnsi="Times New Roman"/>
          <w:sz w:val="24"/>
          <w:szCs w:val="24"/>
        </w:rPr>
        <w:t xml:space="preserve"> in </w:t>
      </w:r>
      <w:r w:rsidR="00CE67D7" w:rsidRPr="00A216A3">
        <w:rPr>
          <w:rFonts w:ascii="Times New Roman" w:hAnsi="Times New Roman"/>
          <w:sz w:val="24"/>
          <w:szCs w:val="24"/>
        </w:rPr>
        <w:t xml:space="preserve">defining the upper boundary of the ATAL and ASMA and shown in Figure </w:t>
      </w:r>
      <w:r w:rsidR="00EF6EEC">
        <w:rPr>
          <w:rFonts w:ascii="Times New Roman" w:hAnsi="Times New Roman"/>
          <w:sz w:val="24"/>
          <w:szCs w:val="24"/>
        </w:rPr>
        <w:t>7</w:t>
      </w:r>
      <w:r w:rsidR="00CE67D7" w:rsidRPr="00A216A3">
        <w:rPr>
          <w:rFonts w:ascii="Times New Roman" w:hAnsi="Times New Roman"/>
          <w:sz w:val="24"/>
          <w:szCs w:val="24"/>
        </w:rPr>
        <w:t xml:space="preserve">. It </w:t>
      </w:r>
      <w:r w:rsidR="004D3B25" w:rsidRPr="00A216A3">
        <w:rPr>
          <w:rFonts w:ascii="Times New Roman" w:hAnsi="Times New Roman"/>
          <w:sz w:val="24"/>
          <w:szCs w:val="24"/>
        </w:rPr>
        <w:t>is</w:t>
      </w:r>
      <w:r w:rsidR="00CE67D7" w:rsidRPr="00A216A3">
        <w:rPr>
          <w:rFonts w:ascii="Times New Roman" w:hAnsi="Times New Roman"/>
          <w:sz w:val="24"/>
          <w:szCs w:val="24"/>
        </w:rPr>
        <w:t xml:space="preserve"> clear from the figure that t</w:t>
      </w:r>
      <w:r w:rsidR="008E7BE0" w:rsidRPr="00A216A3">
        <w:rPr>
          <w:rFonts w:ascii="Times New Roman" w:hAnsi="Times New Roman"/>
          <w:sz w:val="24"/>
          <w:szCs w:val="24"/>
        </w:rPr>
        <w:t>here is no sharp gradient</w:t>
      </w:r>
      <w:r w:rsidR="00874F1E" w:rsidRPr="00A216A3">
        <w:rPr>
          <w:rFonts w:ascii="Times New Roman" w:hAnsi="Times New Roman"/>
          <w:sz w:val="24"/>
          <w:szCs w:val="24"/>
        </w:rPr>
        <w:t xml:space="preserve"> exis</w:t>
      </w:r>
      <w:r w:rsidR="00E0150B" w:rsidRPr="00A216A3">
        <w:rPr>
          <w:rFonts w:ascii="Times New Roman" w:hAnsi="Times New Roman"/>
          <w:sz w:val="24"/>
          <w:szCs w:val="24"/>
        </w:rPr>
        <w:t>ts</w:t>
      </w:r>
      <w:r w:rsidR="008E7BE0" w:rsidRPr="00A216A3">
        <w:rPr>
          <w:rFonts w:ascii="Times New Roman" w:hAnsi="Times New Roman"/>
          <w:sz w:val="24"/>
          <w:szCs w:val="24"/>
        </w:rPr>
        <w:t xml:space="preserve"> in any of the</w:t>
      </w:r>
      <w:r w:rsidR="00EE16E9" w:rsidRPr="00A216A3">
        <w:rPr>
          <w:rFonts w:ascii="Times New Roman" w:hAnsi="Times New Roman"/>
          <w:sz w:val="24"/>
          <w:szCs w:val="24"/>
        </w:rPr>
        <w:t>se</w:t>
      </w:r>
      <w:r w:rsidR="008E7BE0" w:rsidRPr="00A216A3">
        <w:rPr>
          <w:rFonts w:ascii="Times New Roman" w:hAnsi="Times New Roman"/>
          <w:sz w:val="24"/>
          <w:szCs w:val="24"/>
        </w:rPr>
        <w:t xml:space="preserve"> trace gases around the LR</w:t>
      </w:r>
      <w:r w:rsidR="00861C7A" w:rsidRPr="00A216A3">
        <w:rPr>
          <w:rFonts w:ascii="Times New Roman" w:hAnsi="Times New Roman"/>
          <w:sz w:val="24"/>
          <w:szCs w:val="24"/>
        </w:rPr>
        <w:t xml:space="preserve">H or CPH. </w:t>
      </w:r>
      <w:r w:rsidR="00FE3040" w:rsidRPr="00A216A3">
        <w:rPr>
          <w:rFonts w:ascii="Times New Roman" w:hAnsi="Times New Roman"/>
          <w:sz w:val="24"/>
          <w:szCs w:val="24"/>
        </w:rPr>
        <w:t>The tropospheric traces</w:t>
      </w:r>
      <w:r w:rsidR="005F7342" w:rsidRPr="00A216A3">
        <w:rPr>
          <w:rFonts w:ascii="Times New Roman" w:hAnsi="Times New Roman"/>
          <w:sz w:val="24"/>
          <w:szCs w:val="24"/>
        </w:rPr>
        <w:t xml:space="preserve"> gases</w:t>
      </w:r>
      <w:r w:rsidR="00FE3040" w:rsidRPr="00A216A3">
        <w:rPr>
          <w:rFonts w:ascii="Times New Roman" w:hAnsi="Times New Roman"/>
          <w:sz w:val="24"/>
          <w:szCs w:val="24"/>
        </w:rPr>
        <w:t xml:space="preserve"> such as CO, H</w:t>
      </w:r>
      <w:r w:rsidR="00FE3040" w:rsidRPr="00A216A3">
        <w:rPr>
          <w:rFonts w:ascii="Times New Roman" w:hAnsi="Times New Roman"/>
          <w:sz w:val="24"/>
          <w:szCs w:val="24"/>
          <w:vertAlign w:val="subscript"/>
        </w:rPr>
        <w:t>2</w:t>
      </w:r>
      <w:r w:rsidR="00FE3040" w:rsidRPr="00A216A3">
        <w:rPr>
          <w:rFonts w:ascii="Times New Roman" w:hAnsi="Times New Roman"/>
          <w:sz w:val="24"/>
          <w:szCs w:val="24"/>
        </w:rPr>
        <w:t>O and HCN shows</w:t>
      </w:r>
      <w:r w:rsidR="002A1260" w:rsidRPr="00A216A3">
        <w:rPr>
          <w:rFonts w:ascii="Times New Roman" w:hAnsi="Times New Roman"/>
          <w:sz w:val="24"/>
          <w:szCs w:val="24"/>
        </w:rPr>
        <w:t xml:space="preserve"> </w:t>
      </w:r>
      <w:r w:rsidR="00FE3040" w:rsidRPr="00A216A3">
        <w:rPr>
          <w:rFonts w:ascii="Times New Roman" w:hAnsi="Times New Roman"/>
          <w:sz w:val="24"/>
          <w:szCs w:val="24"/>
        </w:rPr>
        <w:t xml:space="preserve">high </w:t>
      </w:r>
      <w:r w:rsidR="00361596">
        <w:rPr>
          <w:rFonts w:ascii="Times New Roman" w:hAnsi="Times New Roman"/>
          <w:sz w:val="24"/>
          <w:szCs w:val="24"/>
        </w:rPr>
        <w:t>mixing ratio</w:t>
      </w:r>
      <w:r w:rsidR="00FE3040" w:rsidRPr="00A216A3">
        <w:rPr>
          <w:rFonts w:ascii="Times New Roman" w:hAnsi="Times New Roman"/>
          <w:sz w:val="24"/>
          <w:szCs w:val="24"/>
        </w:rPr>
        <w:t xml:space="preserve"> in the upper troposphere </w:t>
      </w:r>
      <w:r w:rsidR="00AF12B4" w:rsidRPr="00A216A3">
        <w:rPr>
          <w:rFonts w:ascii="Times New Roman" w:hAnsi="Times New Roman"/>
          <w:sz w:val="24"/>
          <w:szCs w:val="24"/>
        </w:rPr>
        <w:t xml:space="preserve">and its </w:t>
      </w:r>
      <w:r w:rsidR="00361596">
        <w:rPr>
          <w:rFonts w:ascii="Times New Roman" w:hAnsi="Times New Roman"/>
          <w:sz w:val="24"/>
          <w:szCs w:val="24"/>
        </w:rPr>
        <w:t>mixing ratio</w:t>
      </w:r>
      <w:r w:rsidR="00AF12B4" w:rsidRPr="00A216A3">
        <w:rPr>
          <w:rFonts w:ascii="Times New Roman" w:hAnsi="Times New Roman"/>
          <w:sz w:val="24"/>
          <w:szCs w:val="24"/>
        </w:rPr>
        <w:t xml:space="preserve"> decreases with altitude and reaches a typical stratospheric </w:t>
      </w:r>
      <w:r w:rsidR="00EE4F18" w:rsidRPr="00A216A3">
        <w:rPr>
          <w:rFonts w:ascii="Times New Roman" w:hAnsi="Times New Roman"/>
          <w:sz w:val="24"/>
          <w:szCs w:val="24"/>
        </w:rPr>
        <w:t xml:space="preserve">background value </w:t>
      </w:r>
      <w:r w:rsidR="00AF12B4" w:rsidRPr="00A216A3">
        <w:rPr>
          <w:rFonts w:ascii="Times New Roman" w:hAnsi="Times New Roman"/>
          <w:sz w:val="24"/>
          <w:szCs w:val="24"/>
        </w:rPr>
        <w:t xml:space="preserve">around </w:t>
      </w:r>
      <w:proofErr w:type="spellStart"/>
      <w:r w:rsidR="00AF12B4" w:rsidRPr="00A216A3">
        <w:rPr>
          <w:rFonts w:ascii="Times New Roman" w:hAnsi="Times New Roman"/>
          <w:sz w:val="24"/>
          <w:szCs w:val="24"/>
        </w:rPr>
        <w:t>LmaxS</w:t>
      </w:r>
      <w:proofErr w:type="spellEnd"/>
      <w:r w:rsidR="00AF12B4" w:rsidRPr="00A216A3">
        <w:rPr>
          <w:rFonts w:ascii="Times New Roman" w:hAnsi="Times New Roman"/>
          <w:sz w:val="24"/>
          <w:szCs w:val="24"/>
        </w:rPr>
        <w:t xml:space="preserve">. </w:t>
      </w:r>
      <w:r w:rsidR="007E4E3F" w:rsidRPr="00A216A3">
        <w:rPr>
          <w:rFonts w:ascii="Times New Roman" w:hAnsi="Times New Roman"/>
          <w:sz w:val="24"/>
          <w:szCs w:val="24"/>
        </w:rPr>
        <w:t xml:space="preserve">The CPH and LRH </w:t>
      </w:r>
      <w:r w:rsidR="00CB0C6F" w:rsidRPr="00A216A3">
        <w:rPr>
          <w:rFonts w:ascii="Times New Roman" w:hAnsi="Times New Roman"/>
          <w:sz w:val="24"/>
          <w:szCs w:val="24"/>
        </w:rPr>
        <w:t xml:space="preserve">locate well below the </w:t>
      </w:r>
      <w:r w:rsidR="0088718F" w:rsidRPr="00A216A3">
        <w:rPr>
          <w:rFonts w:ascii="Times New Roman" w:hAnsi="Times New Roman"/>
          <w:sz w:val="24"/>
          <w:szCs w:val="24"/>
        </w:rPr>
        <w:t xml:space="preserve">level of typical stratospheric background </w:t>
      </w:r>
      <w:r w:rsidR="00361596">
        <w:rPr>
          <w:rFonts w:ascii="Times New Roman" w:hAnsi="Times New Roman"/>
          <w:sz w:val="24"/>
          <w:szCs w:val="24"/>
        </w:rPr>
        <w:t>mixing ratio</w:t>
      </w:r>
      <w:r w:rsidR="003A1F77" w:rsidRPr="00A216A3">
        <w:rPr>
          <w:rFonts w:ascii="Times New Roman" w:hAnsi="Times New Roman"/>
          <w:sz w:val="24"/>
          <w:szCs w:val="24"/>
        </w:rPr>
        <w:t xml:space="preserve"> and this indicat</w:t>
      </w:r>
      <w:r w:rsidR="004D3B25" w:rsidRPr="00A216A3">
        <w:rPr>
          <w:rFonts w:ascii="Times New Roman" w:hAnsi="Times New Roman"/>
          <w:sz w:val="24"/>
          <w:szCs w:val="24"/>
        </w:rPr>
        <w:t>es</w:t>
      </w:r>
      <w:r w:rsidR="003A1F77" w:rsidRPr="00A216A3">
        <w:rPr>
          <w:rFonts w:ascii="Times New Roman" w:hAnsi="Times New Roman"/>
          <w:sz w:val="24"/>
          <w:szCs w:val="24"/>
        </w:rPr>
        <w:t xml:space="preserve"> </w:t>
      </w:r>
      <w:r w:rsidR="007A5FCE" w:rsidRPr="00A216A3">
        <w:rPr>
          <w:rFonts w:ascii="Times New Roman" w:hAnsi="Times New Roman"/>
          <w:sz w:val="24"/>
          <w:szCs w:val="24"/>
        </w:rPr>
        <w:t xml:space="preserve">significant </w:t>
      </w:r>
      <w:r w:rsidR="00284222" w:rsidRPr="00A216A3">
        <w:rPr>
          <w:rFonts w:ascii="Times New Roman" w:hAnsi="Times New Roman"/>
          <w:sz w:val="24"/>
          <w:szCs w:val="24"/>
        </w:rPr>
        <w:t>stratospheric in-</w:t>
      </w:r>
      <w:r w:rsidR="003A1F77" w:rsidRPr="00A216A3">
        <w:rPr>
          <w:rFonts w:ascii="Times New Roman" w:hAnsi="Times New Roman"/>
          <w:sz w:val="24"/>
          <w:szCs w:val="24"/>
        </w:rPr>
        <w:t>mixing</w:t>
      </w:r>
      <w:r w:rsidR="00284222" w:rsidRPr="00A216A3">
        <w:rPr>
          <w:rFonts w:ascii="Times New Roman" w:hAnsi="Times New Roman"/>
          <w:sz w:val="24"/>
          <w:szCs w:val="24"/>
        </w:rPr>
        <w:t>, which further implies neither CPH nor the LRH represent</w:t>
      </w:r>
      <w:r w:rsidR="00BB7470">
        <w:rPr>
          <w:rFonts w:ascii="Times New Roman" w:hAnsi="Times New Roman"/>
          <w:sz w:val="24"/>
          <w:szCs w:val="24"/>
        </w:rPr>
        <w:t>s</w:t>
      </w:r>
      <w:r w:rsidR="00284222" w:rsidRPr="00A216A3">
        <w:rPr>
          <w:rFonts w:ascii="Times New Roman" w:hAnsi="Times New Roman"/>
          <w:sz w:val="24"/>
          <w:szCs w:val="24"/>
        </w:rPr>
        <w:t xml:space="preserve"> the separation between the troposphere and stratosphere</w:t>
      </w:r>
      <w:r w:rsidR="00DE4706" w:rsidRPr="00A216A3">
        <w:rPr>
          <w:rFonts w:ascii="Times New Roman" w:hAnsi="Times New Roman"/>
          <w:sz w:val="24"/>
          <w:szCs w:val="24"/>
        </w:rPr>
        <w:t xml:space="preserve"> in the ASMA r</w:t>
      </w:r>
      <w:r w:rsidR="008C6AB4">
        <w:rPr>
          <w:rFonts w:ascii="Times New Roman" w:hAnsi="Times New Roman"/>
          <w:sz w:val="24"/>
          <w:szCs w:val="24"/>
        </w:rPr>
        <w:t>e</w:t>
      </w:r>
      <w:r w:rsidR="00DE4706" w:rsidRPr="00A216A3">
        <w:rPr>
          <w:rFonts w:ascii="Times New Roman" w:hAnsi="Times New Roman"/>
          <w:sz w:val="24"/>
          <w:szCs w:val="24"/>
        </w:rPr>
        <w:t>gion in both chemical and dynamical sense. T</w:t>
      </w:r>
      <w:r w:rsidR="00DE4898" w:rsidRPr="00A216A3">
        <w:rPr>
          <w:rFonts w:ascii="Times New Roman" w:hAnsi="Times New Roman"/>
          <w:sz w:val="24"/>
          <w:szCs w:val="24"/>
        </w:rPr>
        <w:t>hus</w:t>
      </w:r>
      <w:r w:rsidR="00A11BE9">
        <w:rPr>
          <w:rFonts w:ascii="Times New Roman" w:hAnsi="Times New Roman"/>
          <w:sz w:val="24"/>
          <w:szCs w:val="24"/>
        </w:rPr>
        <w:t>,</w:t>
      </w:r>
      <w:r w:rsidR="00DE4898" w:rsidRPr="00A216A3">
        <w:rPr>
          <w:rFonts w:ascii="Times New Roman" w:hAnsi="Times New Roman"/>
          <w:sz w:val="24"/>
          <w:szCs w:val="24"/>
        </w:rPr>
        <w:t xml:space="preserve"> the ‘</w:t>
      </w:r>
      <w:r w:rsidR="00C24876" w:rsidRPr="00A216A3">
        <w:rPr>
          <w:rFonts w:ascii="Times New Roman" w:hAnsi="Times New Roman"/>
          <w:sz w:val="24"/>
          <w:szCs w:val="24"/>
        </w:rPr>
        <w:t>tropos</w:t>
      </w:r>
      <w:r w:rsidR="00BB7470">
        <w:rPr>
          <w:rFonts w:ascii="Times New Roman" w:hAnsi="Times New Roman"/>
          <w:sz w:val="24"/>
          <w:szCs w:val="24"/>
        </w:rPr>
        <w:t>p</w:t>
      </w:r>
      <w:r w:rsidR="00C24876" w:rsidRPr="00A216A3">
        <w:rPr>
          <w:rFonts w:ascii="Times New Roman" w:hAnsi="Times New Roman"/>
          <w:sz w:val="24"/>
          <w:szCs w:val="24"/>
        </w:rPr>
        <w:t>heric bubble’</w:t>
      </w:r>
      <w:r w:rsidR="000B3EAA" w:rsidRPr="00A216A3">
        <w:rPr>
          <w:rFonts w:ascii="Times New Roman" w:hAnsi="Times New Roman"/>
          <w:sz w:val="24"/>
          <w:szCs w:val="24"/>
        </w:rPr>
        <w:t xml:space="preserve"> (Pan et al., 2016</w:t>
      </w:r>
      <w:proofErr w:type="gramStart"/>
      <w:r w:rsidR="000B3EAA" w:rsidRPr="00A216A3">
        <w:rPr>
          <w:rFonts w:ascii="Times New Roman" w:hAnsi="Times New Roman"/>
          <w:sz w:val="24"/>
          <w:szCs w:val="24"/>
        </w:rPr>
        <w:t xml:space="preserve">) </w:t>
      </w:r>
      <w:r w:rsidR="00C24876" w:rsidRPr="00A216A3">
        <w:rPr>
          <w:rFonts w:ascii="Times New Roman" w:hAnsi="Times New Roman"/>
          <w:sz w:val="24"/>
          <w:szCs w:val="24"/>
        </w:rPr>
        <w:t xml:space="preserve"> not</w:t>
      </w:r>
      <w:proofErr w:type="gramEnd"/>
      <w:r w:rsidR="00C24876" w:rsidRPr="00A216A3">
        <w:rPr>
          <w:rFonts w:ascii="Times New Roman" w:hAnsi="Times New Roman"/>
          <w:sz w:val="24"/>
          <w:szCs w:val="24"/>
        </w:rPr>
        <w:t xml:space="preserve"> only exten</w:t>
      </w:r>
      <w:r w:rsidR="00A37484">
        <w:rPr>
          <w:rFonts w:ascii="Times New Roman" w:hAnsi="Times New Roman"/>
          <w:sz w:val="24"/>
          <w:szCs w:val="24"/>
        </w:rPr>
        <w:t>d</w:t>
      </w:r>
      <w:r w:rsidR="00BB7470">
        <w:rPr>
          <w:rFonts w:ascii="Times New Roman" w:hAnsi="Times New Roman"/>
          <w:sz w:val="24"/>
          <w:szCs w:val="24"/>
        </w:rPr>
        <w:t>s</w:t>
      </w:r>
      <w:r w:rsidR="00C24876" w:rsidRPr="00A216A3">
        <w:rPr>
          <w:rFonts w:ascii="Times New Roman" w:hAnsi="Times New Roman"/>
          <w:sz w:val="24"/>
          <w:szCs w:val="24"/>
        </w:rPr>
        <w:t xml:space="preserve"> to the exceptionally high tropopause but also to the lower stratosphere over ASMA. </w:t>
      </w:r>
      <w:r w:rsidR="002230D0" w:rsidRPr="00A216A3">
        <w:rPr>
          <w:rFonts w:ascii="Times New Roman" w:hAnsi="Times New Roman"/>
          <w:sz w:val="24"/>
          <w:szCs w:val="24"/>
        </w:rPr>
        <w:t xml:space="preserve">The carbon monoxide and ozone relationship for the ATAL </w:t>
      </w:r>
      <w:r w:rsidR="00BB7470">
        <w:rPr>
          <w:rFonts w:ascii="Times New Roman" w:hAnsi="Times New Roman"/>
          <w:sz w:val="24"/>
          <w:szCs w:val="24"/>
        </w:rPr>
        <w:t>and pacific</w:t>
      </w:r>
      <w:r w:rsidR="007F0AD5">
        <w:rPr>
          <w:rFonts w:ascii="Times New Roman" w:hAnsi="Times New Roman"/>
          <w:sz w:val="24"/>
          <w:szCs w:val="24"/>
        </w:rPr>
        <w:t xml:space="preserve"> (0 – 40</w:t>
      </w:r>
      <w:r w:rsidR="007F0AD5">
        <w:rPr>
          <w:rFonts w:ascii="Times New Roman" w:hAnsi="Times New Roman"/>
          <w:sz w:val="24"/>
          <w:szCs w:val="24"/>
          <w:vertAlign w:val="superscript"/>
        </w:rPr>
        <w:t>o</w:t>
      </w:r>
      <w:r w:rsidR="007F0AD5">
        <w:rPr>
          <w:rFonts w:ascii="Times New Roman" w:hAnsi="Times New Roman"/>
          <w:sz w:val="24"/>
          <w:szCs w:val="24"/>
        </w:rPr>
        <w:t xml:space="preserve"> N, </w:t>
      </w:r>
      <w:r w:rsidR="000914F6">
        <w:rPr>
          <w:rFonts w:ascii="Times New Roman" w:hAnsi="Times New Roman"/>
          <w:sz w:val="24"/>
          <w:szCs w:val="24"/>
        </w:rPr>
        <w:t>180</w:t>
      </w:r>
      <w:r w:rsidR="000914F6">
        <w:rPr>
          <w:rFonts w:ascii="Times New Roman" w:hAnsi="Times New Roman"/>
          <w:sz w:val="24"/>
          <w:szCs w:val="24"/>
          <w:vertAlign w:val="superscript"/>
        </w:rPr>
        <w:t>o</w:t>
      </w:r>
      <w:r w:rsidR="000914F6">
        <w:rPr>
          <w:rFonts w:ascii="Times New Roman" w:hAnsi="Times New Roman"/>
          <w:sz w:val="24"/>
          <w:szCs w:val="24"/>
        </w:rPr>
        <w:t xml:space="preserve"> W- 140</w:t>
      </w:r>
      <w:r w:rsidR="000914F6">
        <w:rPr>
          <w:rFonts w:ascii="Times New Roman" w:hAnsi="Times New Roman"/>
          <w:sz w:val="24"/>
          <w:szCs w:val="24"/>
          <w:vertAlign w:val="superscript"/>
        </w:rPr>
        <w:t>o</w:t>
      </w:r>
      <w:r w:rsidR="000914F6">
        <w:rPr>
          <w:rFonts w:ascii="Times New Roman" w:hAnsi="Times New Roman"/>
          <w:sz w:val="24"/>
          <w:szCs w:val="24"/>
        </w:rPr>
        <w:t xml:space="preserve"> W)</w:t>
      </w:r>
      <w:r w:rsidR="00BB7470">
        <w:rPr>
          <w:rFonts w:ascii="Times New Roman" w:hAnsi="Times New Roman"/>
          <w:sz w:val="24"/>
          <w:szCs w:val="24"/>
        </w:rPr>
        <w:t xml:space="preserve"> regions </w:t>
      </w:r>
      <w:r w:rsidR="002230D0" w:rsidRPr="00A216A3">
        <w:rPr>
          <w:rFonts w:ascii="Times New Roman" w:hAnsi="Times New Roman"/>
          <w:sz w:val="24"/>
          <w:szCs w:val="24"/>
        </w:rPr>
        <w:t xml:space="preserve">during 2014-2018 </w:t>
      </w:r>
      <w:r w:rsidR="005F7342" w:rsidRPr="00A216A3">
        <w:rPr>
          <w:rFonts w:ascii="Times New Roman" w:hAnsi="Times New Roman"/>
          <w:sz w:val="24"/>
          <w:szCs w:val="24"/>
        </w:rPr>
        <w:t>are</w:t>
      </w:r>
      <w:r w:rsidR="002230D0" w:rsidRPr="00A216A3">
        <w:rPr>
          <w:rFonts w:ascii="Times New Roman" w:hAnsi="Times New Roman"/>
          <w:sz w:val="24"/>
          <w:szCs w:val="24"/>
        </w:rPr>
        <w:t xml:space="preserve"> shown in Figure S</w:t>
      </w:r>
      <w:r w:rsidR="00EF6EEC">
        <w:rPr>
          <w:rFonts w:ascii="Times New Roman" w:hAnsi="Times New Roman"/>
          <w:sz w:val="24"/>
          <w:szCs w:val="24"/>
        </w:rPr>
        <w:t>6</w:t>
      </w:r>
      <w:r w:rsidR="002230D0" w:rsidRPr="00A216A3">
        <w:rPr>
          <w:rFonts w:ascii="Times New Roman" w:hAnsi="Times New Roman"/>
          <w:sz w:val="24"/>
          <w:szCs w:val="24"/>
        </w:rPr>
        <w:t xml:space="preserve"> with corresponding potential temperatures (</w:t>
      </w:r>
      <w:proofErr w:type="spellStart"/>
      <w:r w:rsidR="002230D0" w:rsidRPr="00A216A3">
        <w:rPr>
          <w:rFonts w:ascii="Times New Roman" w:hAnsi="Times New Roman"/>
          <w:sz w:val="24"/>
          <w:szCs w:val="24"/>
        </w:rPr>
        <w:t>colored</w:t>
      </w:r>
      <w:proofErr w:type="spellEnd"/>
      <w:r w:rsidR="002230D0" w:rsidRPr="00A216A3">
        <w:rPr>
          <w:rFonts w:ascii="Times New Roman" w:hAnsi="Times New Roman"/>
          <w:sz w:val="24"/>
          <w:szCs w:val="24"/>
        </w:rPr>
        <w:t xml:space="preserve"> open circles). In the scatter plot, the filled diamond scatters show the CPH (red border) and </w:t>
      </w:r>
      <w:proofErr w:type="spellStart"/>
      <w:r w:rsidR="002230D0" w:rsidRPr="00A216A3">
        <w:rPr>
          <w:rFonts w:ascii="Times New Roman" w:hAnsi="Times New Roman"/>
          <w:sz w:val="24"/>
          <w:szCs w:val="24"/>
        </w:rPr>
        <w:t>LmaxS</w:t>
      </w:r>
      <w:proofErr w:type="spellEnd"/>
      <w:r w:rsidR="002230D0" w:rsidRPr="00A216A3">
        <w:rPr>
          <w:rFonts w:ascii="Times New Roman" w:hAnsi="Times New Roman"/>
          <w:sz w:val="24"/>
          <w:szCs w:val="24"/>
        </w:rPr>
        <w:t xml:space="preserve"> (black) potential temperatures, and the filled square boxes show COH (red) and LRH (black) potential temperatures, respectively. The transition of the trace gas </w:t>
      </w:r>
      <w:r w:rsidR="00361596">
        <w:rPr>
          <w:rFonts w:ascii="Times New Roman" w:hAnsi="Times New Roman"/>
          <w:sz w:val="24"/>
          <w:szCs w:val="24"/>
        </w:rPr>
        <w:t>mixing ratio</w:t>
      </w:r>
      <w:r w:rsidR="002230D0" w:rsidRPr="00A216A3">
        <w:rPr>
          <w:rFonts w:ascii="Times New Roman" w:hAnsi="Times New Roman"/>
          <w:sz w:val="24"/>
          <w:szCs w:val="24"/>
        </w:rPr>
        <w:t xml:space="preserve"> in the UTLS region is well represented in the CO-O</w:t>
      </w:r>
      <w:r w:rsidR="002230D0" w:rsidRPr="00A216A3">
        <w:rPr>
          <w:rFonts w:ascii="Times New Roman" w:hAnsi="Times New Roman"/>
          <w:sz w:val="24"/>
          <w:szCs w:val="24"/>
          <w:vertAlign w:val="subscript"/>
        </w:rPr>
        <w:t>3</w:t>
      </w:r>
      <w:r w:rsidR="002230D0" w:rsidRPr="00A216A3">
        <w:rPr>
          <w:rFonts w:ascii="Times New Roman" w:hAnsi="Times New Roman"/>
          <w:sz w:val="24"/>
          <w:szCs w:val="24"/>
        </w:rPr>
        <w:t xml:space="preserve"> tracer -tracer famous ‘L’ shape curve. CO </w:t>
      </w:r>
      <w:r w:rsidR="009644F6">
        <w:rPr>
          <w:rFonts w:ascii="Times New Roman" w:hAnsi="Times New Roman"/>
          <w:sz w:val="24"/>
          <w:szCs w:val="24"/>
        </w:rPr>
        <w:t>mixing ratio</w:t>
      </w:r>
      <w:r w:rsidR="002230D0" w:rsidRPr="00A216A3">
        <w:rPr>
          <w:rFonts w:ascii="Times New Roman" w:hAnsi="Times New Roman"/>
          <w:sz w:val="24"/>
          <w:szCs w:val="24"/>
        </w:rPr>
        <w:t xml:space="preserve"> shows a gradual reduction from its higher </w:t>
      </w:r>
      <w:r w:rsidR="009644F6">
        <w:rPr>
          <w:rFonts w:ascii="Times New Roman" w:hAnsi="Times New Roman"/>
          <w:sz w:val="24"/>
          <w:szCs w:val="24"/>
        </w:rPr>
        <w:t>values</w:t>
      </w:r>
      <w:r w:rsidR="009644F6" w:rsidRPr="00A216A3">
        <w:rPr>
          <w:rFonts w:ascii="Times New Roman" w:hAnsi="Times New Roman"/>
          <w:sz w:val="24"/>
          <w:szCs w:val="24"/>
        </w:rPr>
        <w:t xml:space="preserve"> </w:t>
      </w:r>
      <w:r w:rsidR="002230D0" w:rsidRPr="00A216A3">
        <w:rPr>
          <w:rFonts w:ascii="Times New Roman" w:hAnsi="Times New Roman"/>
          <w:sz w:val="24"/>
          <w:szCs w:val="24"/>
        </w:rPr>
        <w:t>around COH altitude, where almost all convection ceases and from the same altitude O</w:t>
      </w:r>
      <w:r w:rsidR="002230D0" w:rsidRPr="00A216A3">
        <w:rPr>
          <w:rFonts w:ascii="Times New Roman" w:hAnsi="Times New Roman"/>
          <w:sz w:val="24"/>
          <w:szCs w:val="24"/>
          <w:vertAlign w:val="subscript"/>
        </w:rPr>
        <w:t>3</w:t>
      </w:r>
      <w:r w:rsidR="002230D0" w:rsidRPr="00A216A3">
        <w:rPr>
          <w:rFonts w:ascii="Times New Roman" w:hAnsi="Times New Roman"/>
          <w:sz w:val="24"/>
          <w:szCs w:val="24"/>
        </w:rPr>
        <w:t xml:space="preserve"> </w:t>
      </w:r>
      <w:r w:rsidR="009644F6">
        <w:rPr>
          <w:rFonts w:ascii="Times New Roman" w:hAnsi="Times New Roman"/>
          <w:sz w:val="24"/>
          <w:szCs w:val="24"/>
        </w:rPr>
        <w:t>mixing ratio</w:t>
      </w:r>
      <w:r w:rsidR="002230D0" w:rsidRPr="00A216A3">
        <w:rPr>
          <w:rFonts w:ascii="Times New Roman" w:hAnsi="Times New Roman"/>
          <w:sz w:val="24"/>
          <w:szCs w:val="24"/>
        </w:rPr>
        <w:t xml:space="preserve"> started to increase. As we showed in Figure </w:t>
      </w:r>
      <w:r w:rsidR="00EF6EEC">
        <w:rPr>
          <w:rFonts w:ascii="Times New Roman" w:hAnsi="Times New Roman"/>
          <w:sz w:val="24"/>
          <w:szCs w:val="24"/>
        </w:rPr>
        <w:t>7</w:t>
      </w:r>
      <w:r w:rsidR="002230D0" w:rsidRPr="00A216A3">
        <w:rPr>
          <w:rFonts w:ascii="Times New Roman" w:hAnsi="Times New Roman"/>
          <w:sz w:val="24"/>
          <w:szCs w:val="24"/>
        </w:rPr>
        <w:t xml:space="preserve">, the CO </w:t>
      </w:r>
      <w:r w:rsidR="009644F6">
        <w:rPr>
          <w:rFonts w:ascii="Times New Roman" w:hAnsi="Times New Roman"/>
          <w:sz w:val="24"/>
          <w:szCs w:val="24"/>
        </w:rPr>
        <w:t>mixing ratio</w:t>
      </w:r>
      <w:r w:rsidR="002230D0" w:rsidRPr="00A216A3">
        <w:rPr>
          <w:rFonts w:ascii="Times New Roman" w:hAnsi="Times New Roman"/>
          <w:sz w:val="24"/>
          <w:szCs w:val="24"/>
        </w:rPr>
        <w:t xml:space="preserve"> approaches its stratospheric background </w:t>
      </w:r>
      <w:r w:rsidR="009644F6">
        <w:rPr>
          <w:rFonts w:ascii="Times New Roman" w:hAnsi="Times New Roman"/>
          <w:sz w:val="24"/>
          <w:szCs w:val="24"/>
        </w:rPr>
        <w:t>mixing ratio</w:t>
      </w:r>
      <w:r w:rsidR="002230D0" w:rsidRPr="00A216A3">
        <w:rPr>
          <w:rFonts w:ascii="Times New Roman" w:hAnsi="Times New Roman"/>
          <w:sz w:val="24"/>
          <w:szCs w:val="24"/>
        </w:rPr>
        <w:t xml:space="preserve"> around </w:t>
      </w:r>
      <w:proofErr w:type="spellStart"/>
      <w:r w:rsidR="002230D0" w:rsidRPr="00A216A3">
        <w:rPr>
          <w:rFonts w:ascii="Times New Roman" w:hAnsi="Times New Roman"/>
          <w:sz w:val="24"/>
          <w:szCs w:val="24"/>
        </w:rPr>
        <w:t>LmaxS</w:t>
      </w:r>
      <w:proofErr w:type="spellEnd"/>
      <w:r w:rsidR="002230D0" w:rsidRPr="00A216A3">
        <w:rPr>
          <w:rFonts w:ascii="Times New Roman" w:hAnsi="Times New Roman"/>
          <w:sz w:val="24"/>
          <w:szCs w:val="24"/>
        </w:rPr>
        <w:t xml:space="preserve"> and O</w:t>
      </w:r>
      <w:r w:rsidR="002230D0" w:rsidRPr="00A216A3">
        <w:rPr>
          <w:rFonts w:ascii="Times New Roman" w:hAnsi="Times New Roman"/>
          <w:sz w:val="24"/>
          <w:szCs w:val="24"/>
          <w:vertAlign w:val="subscript"/>
        </w:rPr>
        <w:t>3</w:t>
      </w:r>
      <w:r w:rsidR="002230D0" w:rsidRPr="00A216A3">
        <w:rPr>
          <w:rFonts w:ascii="Times New Roman" w:hAnsi="Times New Roman"/>
          <w:sz w:val="24"/>
          <w:szCs w:val="24"/>
        </w:rPr>
        <w:t xml:space="preserve"> shows a steady increase in its </w:t>
      </w:r>
      <w:r w:rsidR="009644F6">
        <w:rPr>
          <w:rFonts w:ascii="Times New Roman" w:hAnsi="Times New Roman"/>
          <w:sz w:val="24"/>
          <w:szCs w:val="24"/>
        </w:rPr>
        <w:t>mixing ratio</w:t>
      </w:r>
      <w:r w:rsidR="002230D0" w:rsidRPr="00A216A3">
        <w:rPr>
          <w:rFonts w:ascii="Times New Roman" w:hAnsi="Times New Roman"/>
          <w:sz w:val="24"/>
          <w:szCs w:val="24"/>
        </w:rPr>
        <w:t xml:space="preserve"> above </w:t>
      </w:r>
      <w:proofErr w:type="spellStart"/>
      <w:r w:rsidR="002230D0" w:rsidRPr="00A216A3">
        <w:rPr>
          <w:rFonts w:ascii="Times New Roman" w:hAnsi="Times New Roman"/>
          <w:sz w:val="24"/>
          <w:szCs w:val="24"/>
        </w:rPr>
        <w:t>LmaxS</w:t>
      </w:r>
      <w:proofErr w:type="spellEnd"/>
      <w:r w:rsidR="002230D0" w:rsidRPr="00A216A3">
        <w:rPr>
          <w:rFonts w:ascii="Times New Roman" w:hAnsi="Times New Roman"/>
          <w:sz w:val="24"/>
          <w:szCs w:val="24"/>
        </w:rPr>
        <w:t xml:space="preserve">. </w:t>
      </w:r>
      <w:r w:rsidR="00654DFA" w:rsidRPr="00A216A3">
        <w:rPr>
          <w:rFonts w:ascii="Times New Roman" w:hAnsi="Times New Roman"/>
          <w:sz w:val="24"/>
          <w:szCs w:val="24"/>
        </w:rPr>
        <w:t xml:space="preserve">However, </w:t>
      </w:r>
      <w:r w:rsidR="00B7635D" w:rsidRPr="00A216A3">
        <w:rPr>
          <w:rFonts w:ascii="Times New Roman" w:hAnsi="Times New Roman"/>
          <w:sz w:val="24"/>
          <w:szCs w:val="24"/>
        </w:rPr>
        <w:t>the ‘L’ isn’t as sharp as in other regions such as the extra-tropics and the smoother transition b</w:t>
      </w:r>
      <w:r w:rsidR="00675874" w:rsidRPr="00A216A3">
        <w:rPr>
          <w:rFonts w:ascii="Times New Roman" w:hAnsi="Times New Roman"/>
          <w:sz w:val="24"/>
          <w:szCs w:val="24"/>
        </w:rPr>
        <w:t xml:space="preserve">etween the tropospheric and stratospheric branches could </w:t>
      </w:r>
      <w:r w:rsidR="00675874" w:rsidRPr="00A216A3">
        <w:rPr>
          <w:rFonts w:ascii="Times New Roman" w:hAnsi="Times New Roman"/>
          <w:sz w:val="24"/>
          <w:szCs w:val="24"/>
        </w:rPr>
        <w:lastRenderedPageBreak/>
        <w:t>be an indication of a tran</w:t>
      </w:r>
      <w:r w:rsidR="00336495" w:rsidRPr="00A216A3">
        <w:rPr>
          <w:rFonts w:ascii="Times New Roman" w:hAnsi="Times New Roman"/>
          <w:sz w:val="24"/>
          <w:szCs w:val="24"/>
        </w:rPr>
        <w:t>sition or missing layer</w:t>
      </w:r>
      <w:r w:rsidR="00FC222A" w:rsidRPr="00A216A3">
        <w:rPr>
          <w:rFonts w:ascii="Times New Roman" w:hAnsi="Times New Roman"/>
          <w:sz w:val="24"/>
          <w:szCs w:val="24"/>
        </w:rPr>
        <w:t xml:space="preserve">. </w:t>
      </w:r>
      <w:r w:rsidR="00DC1B95" w:rsidRPr="00A216A3">
        <w:rPr>
          <w:rFonts w:ascii="Times New Roman" w:hAnsi="Times New Roman"/>
          <w:sz w:val="24"/>
          <w:szCs w:val="24"/>
        </w:rPr>
        <w:t xml:space="preserve">The observed higher </w:t>
      </w:r>
      <w:r w:rsidR="009644F6">
        <w:rPr>
          <w:rFonts w:ascii="Times New Roman" w:hAnsi="Times New Roman"/>
          <w:sz w:val="24"/>
          <w:szCs w:val="24"/>
        </w:rPr>
        <w:t>mixing ratio</w:t>
      </w:r>
      <w:r w:rsidR="00DC1B95" w:rsidRPr="00A216A3">
        <w:rPr>
          <w:rFonts w:ascii="Times New Roman" w:hAnsi="Times New Roman"/>
          <w:sz w:val="24"/>
          <w:szCs w:val="24"/>
        </w:rPr>
        <w:t xml:space="preserve"> of trace gases above tropopause and approaching the </w:t>
      </w:r>
      <w:r w:rsidR="009644F6">
        <w:rPr>
          <w:rFonts w:ascii="Times New Roman" w:hAnsi="Times New Roman"/>
          <w:sz w:val="24"/>
          <w:szCs w:val="24"/>
        </w:rPr>
        <w:t>mixing ratio</w:t>
      </w:r>
      <w:r w:rsidR="00DC1B95" w:rsidRPr="00A216A3">
        <w:rPr>
          <w:rFonts w:ascii="Times New Roman" w:hAnsi="Times New Roman"/>
          <w:sz w:val="24"/>
          <w:szCs w:val="24"/>
        </w:rPr>
        <w:t xml:space="preserve"> to the </w:t>
      </w:r>
      <w:r w:rsidR="00491F5A" w:rsidRPr="00A216A3">
        <w:rPr>
          <w:rFonts w:ascii="Times New Roman" w:hAnsi="Times New Roman"/>
          <w:sz w:val="24"/>
          <w:szCs w:val="24"/>
        </w:rPr>
        <w:t xml:space="preserve">typical stratospheric background value </w:t>
      </w:r>
      <w:r w:rsidR="00BE78A6" w:rsidRPr="00A216A3">
        <w:rPr>
          <w:rFonts w:ascii="Times New Roman" w:hAnsi="Times New Roman"/>
          <w:sz w:val="24"/>
          <w:szCs w:val="24"/>
        </w:rPr>
        <w:t>is</w:t>
      </w:r>
      <w:r w:rsidR="00491F5A" w:rsidRPr="00A216A3">
        <w:rPr>
          <w:rFonts w:ascii="Times New Roman" w:hAnsi="Times New Roman"/>
          <w:sz w:val="24"/>
          <w:szCs w:val="24"/>
        </w:rPr>
        <w:t xml:space="preserve"> in </w:t>
      </w:r>
      <w:r w:rsidR="0010002E" w:rsidRPr="00A216A3">
        <w:rPr>
          <w:rFonts w:ascii="Times New Roman" w:hAnsi="Times New Roman"/>
          <w:sz w:val="24"/>
          <w:szCs w:val="24"/>
        </w:rPr>
        <w:t xml:space="preserve">good </w:t>
      </w:r>
      <w:r w:rsidR="00491F5A" w:rsidRPr="00A216A3">
        <w:rPr>
          <w:rFonts w:ascii="Times New Roman" w:hAnsi="Times New Roman"/>
          <w:sz w:val="24"/>
          <w:szCs w:val="24"/>
        </w:rPr>
        <w:t xml:space="preserve">agreement with the recent </w:t>
      </w:r>
      <w:r w:rsidR="0010002E" w:rsidRPr="00A216A3">
        <w:rPr>
          <w:rFonts w:ascii="Times New Roman" w:hAnsi="Times New Roman"/>
          <w:sz w:val="24"/>
          <w:szCs w:val="24"/>
        </w:rPr>
        <w:t xml:space="preserve">aircraft </w:t>
      </w:r>
      <w:r w:rsidR="00491F5A" w:rsidRPr="00A216A3">
        <w:rPr>
          <w:rFonts w:ascii="Times New Roman" w:hAnsi="Times New Roman"/>
          <w:sz w:val="24"/>
          <w:szCs w:val="24"/>
        </w:rPr>
        <w:t xml:space="preserve">observations </w:t>
      </w:r>
      <w:r w:rsidR="002041C7" w:rsidRPr="00A216A3">
        <w:rPr>
          <w:rFonts w:ascii="Times New Roman" w:hAnsi="Times New Roman"/>
          <w:sz w:val="24"/>
          <w:szCs w:val="24"/>
        </w:rPr>
        <w:t>by Hobe et al. (2021).</w:t>
      </w:r>
      <w:r w:rsidR="007E4E3F" w:rsidRPr="00A216A3">
        <w:rPr>
          <w:rFonts w:ascii="Times New Roman" w:hAnsi="Times New Roman"/>
          <w:sz w:val="24"/>
          <w:szCs w:val="24"/>
        </w:rPr>
        <w:t xml:space="preserve"> </w:t>
      </w:r>
      <w:r w:rsidR="002041C7" w:rsidRPr="00A216A3">
        <w:rPr>
          <w:rFonts w:ascii="Times New Roman" w:hAnsi="Times New Roman"/>
          <w:sz w:val="24"/>
          <w:szCs w:val="24"/>
        </w:rPr>
        <w:t xml:space="preserve">However, the poor vertical resolution of ACE-FTS is inadequate to </w:t>
      </w:r>
      <w:r w:rsidR="00C11001" w:rsidRPr="00A216A3">
        <w:rPr>
          <w:rFonts w:ascii="Times New Roman" w:hAnsi="Times New Roman"/>
          <w:sz w:val="24"/>
          <w:szCs w:val="24"/>
        </w:rPr>
        <w:t xml:space="preserve">explain the </w:t>
      </w:r>
      <w:r w:rsidR="00911A60" w:rsidRPr="00A216A3">
        <w:rPr>
          <w:rFonts w:ascii="Times New Roman" w:hAnsi="Times New Roman"/>
          <w:sz w:val="24"/>
          <w:szCs w:val="24"/>
        </w:rPr>
        <w:t xml:space="preserve">possible </w:t>
      </w:r>
      <w:r w:rsidR="00B53460" w:rsidRPr="00A216A3">
        <w:rPr>
          <w:rFonts w:ascii="Times New Roman" w:hAnsi="Times New Roman"/>
          <w:sz w:val="24"/>
          <w:szCs w:val="24"/>
        </w:rPr>
        <w:t xml:space="preserve">photochemical loss of trace gases such as CO and </w:t>
      </w:r>
      <w:r w:rsidR="00993A52" w:rsidRPr="00A216A3">
        <w:rPr>
          <w:rFonts w:ascii="Times New Roman" w:hAnsi="Times New Roman"/>
          <w:sz w:val="24"/>
          <w:szCs w:val="24"/>
        </w:rPr>
        <w:t>defin</w:t>
      </w:r>
      <w:r w:rsidR="00BE78A6" w:rsidRPr="00A216A3">
        <w:rPr>
          <w:rFonts w:ascii="Times New Roman" w:hAnsi="Times New Roman"/>
          <w:sz w:val="24"/>
          <w:szCs w:val="24"/>
        </w:rPr>
        <w:t>e</w:t>
      </w:r>
      <w:r w:rsidR="00993A52" w:rsidRPr="00A216A3">
        <w:rPr>
          <w:rFonts w:ascii="Times New Roman" w:hAnsi="Times New Roman"/>
          <w:sz w:val="24"/>
          <w:szCs w:val="24"/>
        </w:rPr>
        <w:t xml:space="preserve"> the top of the ASMA</w:t>
      </w:r>
      <w:r w:rsidR="0010002E" w:rsidRPr="00A216A3">
        <w:rPr>
          <w:rFonts w:ascii="Times New Roman" w:hAnsi="Times New Roman"/>
          <w:sz w:val="24"/>
          <w:szCs w:val="24"/>
        </w:rPr>
        <w:t xml:space="preserve"> as </w:t>
      </w:r>
      <w:proofErr w:type="spellStart"/>
      <w:r w:rsidR="0010002E" w:rsidRPr="00A216A3">
        <w:rPr>
          <w:rFonts w:ascii="Times New Roman" w:hAnsi="Times New Roman"/>
          <w:sz w:val="24"/>
          <w:szCs w:val="24"/>
        </w:rPr>
        <w:t>LmaxS</w:t>
      </w:r>
      <w:proofErr w:type="spellEnd"/>
      <w:r w:rsidR="00993A52" w:rsidRPr="00A216A3">
        <w:rPr>
          <w:rFonts w:ascii="Times New Roman" w:hAnsi="Times New Roman"/>
          <w:sz w:val="24"/>
          <w:szCs w:val="24"/>
        </w:rPr>
        <w:t xml:space="preserve">. </w:t>
      </w:r>
      <w:r w:rsidR="0010002E" w:rsidRPr="00A216A3">
        <w:rPr>
          <w:rFonts w:ascii="Times New Roman" w:hAnsi="Times New Roman"/>
          <w:sz w:val="24"/>
          <w:szCs w:val="24"/>
        </w:rPr>
        <w:t>High vertical resolution in-situ observation</w:t>
      </w:r>
      <w:r w:rsidR="008875F1" w:rsidRPr="00A216A3">
        <w:rPr>
          <w:rFonts w:ascii="Times New Roman" w:hAnsi="Times New Roman"/>
          <w:sz w:val="24"/>
          <w:szCs w:val="24"/>
        </w:rPr>
        <w:t xml:space="preserve">s and model outputs are </w:t>
      </w:r>
      <w:r w:rsidR="0010002E" w:rsidRPr="00A216A3">
        <w:rPr>
          <w:rFonts w:ascii="Times New Roman" w:hAnsi="Times New Roman"/>
          <w:sz w:val="24"/>
          <w:szCs w:val="24"/>
        </w:rPr>
        <w:t xml:space="preserve">required to </w:t>
      </w:r>
      <w:r w:rsidR="00B839F8" w:rsidRPr="00A216A3">
        <w:rPr>
          <w:rFonts w:ascii="Times New Roman" w:hAnsi="Times New Roman"/>
          <w:sz w:val="24"/>
          <w:szCs w:val="24"/>
        </w:rPr>
        <w:t>investigate the</w:t>
      </w:r>
      <w:r w:rsidR="008875F1" w:rsidRPr="00A216A3">
        <w:rPr>
          <w:rFonts w:ascii="Times New Roman" w:hAnsi="Times New Roman"/>
          <w:sz w:val="24"/>
          <w:szCs w:val="24"/>
        </w:rPr>
        <w:t xml:space="preserve"> role of </w:t>
      </w:r>
      <w:proofErr w:type="spellStart"/>
      <w:r w:rsidR="008875F1" w:rsidRPr="00A216A3">
        <w:rPr>
          <w:rFonts w:ascii="Times New Roman" w:hAnsi="Times New Roman"/>
          <w:sz w:val="24"/>
          <w:szCs w:val="24"/>
        </w:rPr>
        <w:t>LmaxS</w:t>
      </w:r>
      <w:proofErr w:type="spellEnd"/>
      <w:r w:rsidR="008875F1" w:rsidRPr="00A216A3">
        <w:rPr>
          <w:rFonts w:ascii="Times New Roman" w:hAnsi="Times New Roman"/>
          <w:sz w:val="24"/>
          <w:szCs w:val="24"/>
        </w:rPr>
        <w:t xml:space="preserve"> as the top of ASMA since not only the microphysical properties limit the transport of the trace gases to the lower stratosphere but also the photochemical reactions. </w:t>
      </w:r>
    </w:p>
    <w:p w14:paraId="2CCEFD8C" w14:textId="126AD82C" w:rsidR="00092C1C" w:rsidRPr="00A216A3" w:rsidRDefault="00092C1C" w:rsidP="00AA2F30">
      <w:pPr>
        <w:spacing w:before="240" w:after="240" w:line="480" w:lineRule="auto"/>
        <w:jc w:val="both"/>
        <w:rPr>
          <w:rFonts w:ascii="Times New Roman" w:hAnsi="Times New Roman"/>
          <w:b/>
          <w:bCs/>
          <w:sz w:val="24"/>
          <w:szCs w:val="24"/>
        </w:rPr>
      </w:pPr>
      <w:r w:rsidRPr="00A216A3">
        <w:rPr>
          <w:rFonts w:ascii="Times New Roman" w:hAnsi="Times New Roman"/>
          <w:b/>
          <w:bCs/>
          <w:sz w:val="24"/>
          <w:szCs w:val="24"/>
        </w:rPr>
        <w:t>5</w:t>
      </w:r>
      <w:r w:rsidR="006B518E" w:rsidRPr="00A216A3">
        <w:rPr>
          <w:rFonts w:ascii="Times New Roman" w:hAnsi="Times New Roman"/>
          <w:b/>
          <w:bCs/>
          <w:sz w:val="24"/>
          <w:szCs w:val="24"/>
        </w:rPr>
        <w:t xml:space="preserve"> </w:t>
      </w:r>
      <w:r w:rsidR="00B31D0D" w:rsidRPr="00A216A3">
        <w:rPr>
          <w:rFonts w:ascii="Times New Roman" w:hAnsi="Times New Roman"/>
          <w:b/>
          <w:bCs/>
          <w:sz w:val="24"/>
          <w:szCs w:val="24"/>
        </w:rPr>
        <w:t>C</w:t>
      </w:r>
      <w:r w:rsidRPr="00A216A3">
        <w:rPr>
          <w:rFonts w:ascii="Times New Roman" w:hAnsi="Times New Roman"/>
          <w:b/>
          <w:bCs/>
          <w:sz w:val="24"/>
          <w:szCs w:val="24"/>
        </w:rPr>
        <w:t>onclusions</w:t>
      </w:r>
    </w:p>
    <w:p w14:paraId="1BE1BD8D" w14:textId="141730EC" w:rsidR="009B2558" w:rsidRPr="00A216A3" w:rsidRDefault="009B2558" w:rsidP="00AA2F30">
      <w:pPr>
        <w:spacing w:line="480" w:lineRule="auto"/>
        <w:jc w:val="both"/>
        <w:rPr>
          <w:rFonts w:ascii="Times New Roman" w:hAnsi="Times New Roman"/>
          <w:sz w:val="24"/>
          <w:szCs w:val="24"/>
        </w:rPr>
      </w:pPr>
      <w:r w:rsidRPr="00A216A3">
        <w:rPr>
          <w:rFonts w:ascii="Times New Roman" w:hAnsi="Times New Roman"/>
          <w:sz w:val="24"/>
          <w:szCs w:val="24"/>
        </w:rPr>
        <w:t xml:space="preserve">We analysed balloon measurements of aerosol backscatter ratio, ozone, water vapor, temperature and tropopause parameters over Gadanki, Hyderabad and Varanasi conducted during 2014 to 2019 </w:t>
      </w:r>
      <w:r w:rsidR="004A546D" w:rsidRPr="00A216A3">
        <w:rPr>
          <w:rFonts w:ascii="Times New Roman" w:hAnsi="Times New Roman"/>
          <w:sz w:val="24"/>
          <w:szCs w:val="24"/>
        </w:rPr>
        <w:t xml:space="preserve">as a part of </w:t>
      </w:r>
      <w:r w:rsidRPr="00A216A3">
        <w:rPr>
          <w:rFonts w:ascii="Times New Roman" w:hAnsi="Times New Roman"/>
          <w:sz w:val="24"/>
          <w:szCs w:val="24"/>
        </w:rPr>
        <w:t>Balloon Measurement Campaigns of the Asian Tropopause Aerosol Layer (BATAL)</w:t>
      </w:r>
      <w:r w:rsidR="00222B68" w:rsidRPr="00A216A3">
        <w:rPr>
          <w:rFonts w:ascii="Times New Roman" w:hAnsi="Times New Roman"/>
          <w:sz w:val="24"/>
          <w:szCs w:val="24"/>
        </w:rPr>
        <w:t xml:space="preserve"> to identify the top of </w:t>
      </w:r>
      <w:r w:rsidR="00BD5554" w:rsidRPr="00A216A3">
        <w:rPr>
          <w:rFonts w:ascii="Times New Roman" w:hAnsi="Times New Roman"/>
          <w:sz w:val="24"/>
          <w:szCs w:val="24"/>
        </w:rPr>
        <w:t xml:space="preserve">the </w:t>
      </w:r>
      <w:r w:rsidR="00222B68" w:rsidRPr="00A216A3">
        <w:rPr>
          <w:rFonts w:ascii="Times New Roman" w:hAnsi="Times New Roman"/>
          <w:sz w:val="24"/>
          <w:szCs w:val="24"/>
        </w:rPr>
        <w:t xml:space="preserve">ATAL. We also make use of multi-satellite observations to </w:t>
      </w:r>
      <w:r w:rsidR="004F4945" w:rsidRPr="00A216A3">
        <w:rPr>
          <w:rFonts w:ascii="Times New Roman" w:hAnsi="Times New Roman"/>
          <w:sz w:val="24"/>
          <w:szCs w:val="24"/>
        </w:rPr>
        <w:t xml:space="preserve">investigate </w:t>
      </w:r>
      <w:r w:rsidR="00222B68" w:rsidRPr="00A216A3">
        <w:rPr>
          <w:rFonts w:ascii="Times New Roman" w:hAnsi="Times New Roman"/>
          <w:sz w:val="24"/>
          <w:szCs w:val="24"/>
        </w:rPr>
        <w:t xml:space="preserve">its spatial behaviour. The main conclusions drawn from the study are listed below. </w:t>
      </w:r>
    </w:p>
    <w:p w14:paraId="0E1FD1A4" w14:textId="053AFCD7" w:rsidR="00625D5B" w:rsidRPr="00A216A3" w:rsidRDefault="00B57512" w:rsidP="00AA2F30">
      <w:pPr>
        <w:pStyle w:val="ListParagraph"/>
        <w:numPr>
          <w:ilvl w:val="0"/>
          <w:numId w:val="1"/>
        </w:numPr>
        <w:spacing w:line="480" w:lineRule="auto"/>
        <w:jc w:val="both"/>
        <w:rPr>
          <w:rFonts w:ascii="Times New Roman" w:hAnsi="Times New Roman"/>
          <w:sz w:val="24"/>
          <w:szCs w:val="24"/>
        </w:rPr>
      </w:pPr>
      <w:r w:rsidRPr="00A216A3">
        <w:rPr>
          <w:rFonts w:ascii="Times New Roman" w:hAnsi="Times New Roman"/>
          <w:sz w:val="24"/>
          <w:szCs w:val="24"/>
        </w:rPr>
        <w:t>Our balloon</w:t>
      </w:r>
      <w:r w:rsidR="009E16BB">
        <w:rPr>
          <w:rFonts w:ascii="Times New Roman" w:hAnsi="Times New Roman"/>
          <w:sz w:val="24"/>
          <w:szCs w:val="24"/>
        </w:rPr>
        <w:t>-</w:t>
      </w:r>
      <w:r w:rsidRPr="00A216A3">
        <w:rPr>
          <w:rFonts w:ascii="Times New Roman" w:hAnsi="Times New Roman"/>
          <w:sz w:val="24"/>
          <w:szCs w:val="24"/>
        </w:rPr>
        <w:t>borne observation</w:t>
      </w:r>
      <w:r w:rsidR="004D3B25" w:rsidRPr="00A216A3">
        <w:rPr>
          <w:rFonts w:ascii="Times New Roman" w:hAnsi="Times New Roman"/>
          <w:sz w:val="24"/>
          <w:szCs w:val="24"/>
        </w:rPr>
        <w:t>s</w:t>
      </w:r>
      <w:r w:rsidRPr="00A216A3">
        <w:rPr>
          <w:rFonts w:ascii="Times New Roman" w:hAnsi="Times New Roman"/>
          <w:sz w:val="24"/>
          <w:szCs w:val="24"/>
        </w:rPr>
        <w:t xml:space="preserve"> o</w:t>
      </w:r>
      <w:r w:rsidR="00AD1141" w:rsidRPr="00A216A3">
        <w:rPr>
          <w:rFonts w:ascii="Times New Roman" w:hAnsi="Times New Roman"/>
          <w:sz w:val="24"/>
          <w:szCs w:val="24"/>
        </w:rPr>
        <w:t>ver India and CALIOP and COSMIC GPSRO observations</w:t>
      </w:r>
      <w:r w:rsidR="00801E51" w:rsidRPr="00A216A3">
        <w:rPr>
          <w:rFonts w:ascii="Times New Roman" w:hAnsi="Times New Roman"/>
          <w:sz w:val="24"/>
          <w:szCs w:val="24"/>
        </w:rPr>
        <w:t xml:space="preserve"> over Asian Summer Monsoon </w:t>
      </w:r>
      <w:r w:rsidR="00DF14FA" w:rsidRPr="00A216A3">
        <w:rPr>
          <w:rFonts w:ascii="Times New Roman" w:hAnsi="Times New Roman"/>
          <w:sz w:val="24"/>
          <w:szCs w:val="24"/>
        </w:rPr>
        <w:t>Anticyclone (ASMA) region</w:t>
      </w:r>
      <w:r w:rsidR="00AD1141" w:rsidRPr="00A216A3">
        <w:rPr>
          <w:rFonts w:ascii="Times New Roman" w:hAnsi="Times New Roman"/>
          <w:sz w:val="24"/>
          <w:szCs w:val="24"/>
        </w:rPr>
        <w:t xml:space="preserve"> suggest that the </w:t>
      </w:r>
      <w:r w:rsidR="008E0D68" w:rsidRPr="00A216A3">
        <w:rPr>
          <w:rFonts w:ascii="Times New Roman" w:hAnsi="Times New Roman"/>
          <w:sz w:val="24"/>
          <w:szCs w:val="24"/>
        </w:rPr>
        <w:t>layer of maximum stability (</w:t>
      </w:r>
      <w:proofErr w:type="spellStart"/>
      <w:r w:rsidR="008E0D68" w:rsidRPr="00A216A3">
        <w:rPr>
          <w:rFonts w:ascii="Times New Roman" w:hAnsi="Times New Roman"/>
          <w:sz w:val="24"/>
          <w:szCs w:val="24"/>
        </w:rPr>
        <w:t>LmaxS</w:t>
      </w:r>
      <w:proofErr w:type="spellEnd"/>
      <w:r w:rsidR="008E0D68" w:rsidRPr="00A216A3">
        <w:rPr>
          <w:rFonts w:ascii="Times New Roman" w:hAnsi="Times New Roman"/>
          <w:sz w:val="24"/>
          <w:szCs w:val="24"/>
        </w:rPr>
        <w:t>)</w:t>
      </w:r>
      <w:r w:rsidR="00447CDF" w:rsidRPr="00A216A3">
        <w:rPr>
          <w:rFonts w:ascii="Times New Roman" w:hAnsi="Times New Roman"/>
          <w:sz w:val="24"/>
          <w:szCs w:val="24"/>
        </w:rPr>
        <w:t xml:space="preserve"> </w:t>
      </w:r>
      <w:r w:rsidR="00051686" w:rsidRPr="00A216A3">
        <w:rPr>
          <w:rFonts w:ascii="Times New Roman" w:hAnsi="Times New Roman"/>
          <w:sz w:val="24"/>
          <w:szCs w:val="24"/>
        </w:rPr>
        <w:t xml:space="preserve">derived from the </w:t>
      </w:r>
      <w:r w:rsidR="00F5782A" w:rsidRPr="00A216A3">
        <w:rPr>
          <w:rFonts w:ascii="Times New Roman" w:hAnsi="Times New Roman"/>
          <w:sz w:val="24"/>
          <w:szCs w:val="24"/>
        </w:rPr>
        <w:t xml:space="preserve">square of Brunt </w:t>
      </w:r>
      <w:proofErr w:type="spellStart"/>
      <w:r w:rsidR="00F5782A" w:rsidRPr="00A216A3">
        <w:rPr>
          <w:rFonts w:ascii="Times New Roman" w:hAnsi="Times New Roman"/>
          <w:sz w:val="24"/>
          <w:szCs w:val="24"/>
        </w:rPr>
        <w:t>Väisäla</w:t>
      </w:r>
      <w:proofErr w:type="spellEnd"/>
      <w:r w:rsidR="00F5782A" w:rsidRPr="00A216A3">
        <w:rPr>
          <w:rFonts w:ascii="Times New Roman" w:hAnsi="Times New Roman"/>
          <w:sz w:val="24"/>
          <w:szCs w:val="24"/>
        </w:rPr>
        <w:t xml:space="preserve"> frequency (N</w:t>
      </w:r>
      <w:r w:rsidR="00F5782A" w:rsidRPr="00A216A3">
        <w:rPr>
          <w:rFonts w:ascii="Times New Roman" w:hAnsi="Times New Roman"/>
          <w:sz w:val="24"/>
          <w:szCs w:val="24"/>
          <w:vertAlign w:val="superscript"/>
        </w:rPr>
        <w:t>2</w:t>
      </w:r>
      <w:r w:rsidR="00F5782A" w:rsidRPr="00A216A3">
        <w:rPr>
          <w:rFonts w:ascii="Times New Roman" w:hAnsi="Times New Roman"/>
          <w:sz w:val="24"/>
          <w:szCs w:val="24"/>
        </w:rPr>
        <w:t xml:space="preserve">) </w:t>
      </w:r>
      <w:r w:rsidR="00DC6FAB" w:rsidRPr="00A216A3">
        <w:rPr>
          <w:rFonts w:ascii="Times New Roman" w:hAnsi="Times New Roman"/>
          <w:sz w:val="24"/>
          <w:szCs w:val="24"/>
        </w:rPr>
        <w:t>can define as the top of the Asian Tropopause Aerosol Layer (</w:t>
      </w:r>
      <w:proofErr w:type="gramStart"/>
      <w:r w:rsidR="00DC6FAB" w:rsidRPr="00A216A3">
        <w:rPr>
          <w:rFonts w:ascii="Times New Roman" w:hAnsi="Times New Roman"/>
          <w:sz w:val="24"/>
          <w:szCs w:val="24"/>
        </w:rPr>
        <w:t>ATAL)</w:t>
      </w:r>
      <w:r w:rsidR="001B718B" w:rsidRPr="00A216A3" w:rsidDel="001B718B">
        <w:rPr>
          <w:rFonts w:ascii="Times New Roman" w:hAnsi="Times New Roman"/>
          <w:sz w:val="24"/>
          <w:szCs w:val="24"/>
        </w:rPr>
        <w:t xml:space="preserve"> </w:t>
      </w:r>
      <w:r w:rsidR="00405B4B" w:rsidRPr="00A216A3">
        <w:rPr>
          <w:rFonts w:ascii="Times New Roman" w:hAnsi="Times New Roman"/>
          <w:sz w:val="24"/>
          <w:szCs w:val="24"/>
        </w:rPr>
        <w:t xml:space="preserve"> and</w:t>
      </w:r>
      <w:proofErr w:type="gramEnd"/>
      <w:r w:rsidR="00405B4B" w:rsidRPr="00A216A3">
        <w:rPr>
          <w:rFonts w:ascii="Times New Roman" w:hAnsi="Times New Roman"/>
          <w:sz w:val="24"/>
          <w:szCs w:val="24"/>
        </w:rPr>
        <w:t xml:space="preserve"> i</w:t>
      </w:r>
      <w:r w:rsidR="00C623AD" w:rsidRPr="00A216A3">
        <w:rPr>
          <w:rFonts w:ascii="Times New Roman" w:hAnsi="Times New Roman"/>
          <w:sz w:val="24"/>
          <w:szCs w:val="24"/>
        </w:rPr>
        <w:t>t separate</w:t>
      </w:r>
      <w:r w:rsidR="007342E0" w:rsidRPr="00A216A3">
        <w:rPr>
          <w:rFonts w:ascii="Times New Roman" w:hAnsi="Times New Roman"/>
          <w:sz w:val="24"/>
          <w:szCs w:val="24"/>
        </w:rPr>
        <w:t>s</w:t>
      </w:r>
      <w:r w:rsidR="00C623AD" w:rsidRPr="00A216A3">
        <w:rPr>
          <w:rFonts w:ascii="Times New Roman" w:hAnsi="Times New Roman"/>
          <w:sz w:val="24"/>
          <w:szCs w:val="24"/>
        </w:rPr>
        <w:t xml:space="preserve"> the </w:t>
      </w:r>
      <w:r w:rsidR="00E574A0" w:rsidRPr="00A216A3">
        <w:rPr>
          <w:rFonts w:ascii="Times New Roman" w:hAnsi="Times New Roman"/>
          <w:sz w:val="24"/>
          <w:szCs w:val="24"/>
        </w:rPr>
        <w:t xml:space="preserve">ATAL from the </w:t>
      </w:r>
      <w:r w:rsidR="00222B68" w:rsidRPr="00A216A3">
        <w:rPr>
          <w:rFonts w:ascii="Times New Roman" w:hAnsi="Times New Roman"/>
          <w:sz w:val="24"/>
          <w:szCs w:val="24"/>
        </w:rPr>
        <w:t xml:space="preserve">well-known stratospheric </w:t>
      </w:r>
      <w:r w:rsidR="004A546D" w:rsidRPr="00A216A3">
        <w:rPr>
          <w:rFonts w:ascii="Times New Roman" w:hAnsi="Times New Roman"/>
          <w:sz w:val="24"/>
          <w:szCs w:val="24"/>
        </w:rPr>
        <w:t>‘</w:t>
      </w:r>
      <w:proofErr w:type="spellStart"/>
      <w:r w:rsidR="00E574A0" w:rsidRPr="00A216A3">
        <w:rPr>
          <w:rFonts w:ascii="Times New Roman" w:hAnsi="Times New Roman"/>
          <w:sz w:val="24"/>
          <w:szCs w:val="24"/>
        </w:rPr>
        <w:t>Junge</w:t>
      </w:r>
      <w:proofErr w:type="spellEnd"/>
      <w:r w:rsidR="00E574A0" w:rsidRPr="00A216A3">
        <w:rPr>
          <w:rFonts w:ascii="Times New Roman" w:hAnsi="Times New Roman"/>
          <w:sz w:val="24"/>
          <w:szCs w:val="24"/>
        </w:rPr>
        <w:t xml:space="preserve"> layer</w:t>
      </w:r>
      <w:r w:rsidR="004A546D" w:rsidRPr="00A216A3">
        <w:rPr>
          <w:rFonts w:ascii="Times New Roman" w:hAnsi="Times New Roman"/>
          <w:sz w:val="24"/>
          <w:szCs w:val="24"/>
        </w:rPr>
        <w:t>’</w:t>
      </w:r>
      <w:r w:rsidR="00E574A0" w:rsidRPr="00A216A3">
        <w:rPr>
          <w:rFonts w:ascii="Times New Roman" w:hAnsi="Times New Roman"/>
          <w:sz w:val="24"/>
          <w:szCs w:val="24"/>
        </w:rPr>
        <w:t xml:space="preserve">. </w:t>
      </w:r>
    </w:p>
    <w:p w14:paraId="087FFEBA" w14:textId="1BE7DC84" w:rsidR="00637D54" w:rsidRPr="00A216A3" w:rsidRDefault="002D2578" w:rsidP="00AA2F30">
      <w:pPr>
        <w:pStyle w:val="ListParagraph"/>
        <w:numPr>
          <w:ilvl w:val="0"/>
          <w:numId w:val="1"/>
        </w:numPr>
        <w:spacing w:line="480" w:lineRule="auto"/>
        <w:jc w:val="both"/>
        <w:rPr>
          <w:rFonts w:ascii="Times New Roman" w:hAnsi="Times New Roman"/>
          <w:sz w:val="24"/>
          <w:szCs w:val="24"/>
        </w:rPr>
      </w:pPr>
      <w:r w:rsidRPr="00A216A3">
        <w:rPr>
          <w:rFonts w:ascii="Times New Roman" w:hAnsi="Times New Roman"/>
          <w:sz w:val="24"/>
          <w:szCs w:val="24"/>
        </w:rPr>
        <w:t xml:space="preserve">The </w:t>
      </w:r>
      <w:proofErr w:type="spellStart"/>
      <w:r w:rsidRPr="00A216A3">
        <w:rPr>
          <w:rFonts w:ascii="Times New Roman" w:hAnsi="Times New Roman"/>
          <w:sz w:val="24"/>
          <w:szCs w:val="24"/>
        </w:rPr>
        <w:t>LmaxS</w:t>
      </w:r>
      <w:proofErr w:type="spellEnd"/>
      <w:r w:rsidRPr="00A216A3">
        <w:rPr>
          <w:rFonts w:ascii="Times New Roman" w:hAnsi="Times New Roman"/>
          <w:sz w:val="24"/>
          <w:szCs w:val="24"/>
        </w:rPr>
        <w:t xml:space="preserve"> is found </w:t>
      </w:r>
      <w:r w:rsidR="00CB4740" w:rsidRPr="00A216A3">
        <w:rPr>
          <w:rFonts w:ascii="Times New Roman" w:hAnsi="Times New Roman"/>
          <w:sz w:val="24"/>
          <w:szCs w:val="24"/>
        </w:rPr>
        <w:t xml:space="preserve">1 – 2.7 km above the cold point tropopause </w:t>
      </w:r>
      <w:r w:rsidR="00805B53" w:rsidRPr="00A216A3">
        <w:rPr>
          <w:rFonts w:ascii="Times New Roman" w:hAnsi="Times New Roman"/>
          <w:sz w:val="24"/>
          <w:szCs w:val="24"/>
        </w:rPr>
        <w:t>corresponding to the potential temperature ~442.11 ± 25.64 K (454.39 ±13.89 K) over India (ASMA)</w:t>
      </w:r>
      <w:r w:rsidR="00332648" w:rsidRPr="00A216A3">
        <w:rPr>
          <w:rFonts w:ascii="Times New Roman" w:hAnsi="Times New Roman"/>
          <w:sz w:val="24"/>
          <w:szCs w:val="24"/>
        </w:rPr>
        <w:t xml:space="preserve"> and the </w:t>
      </w:r>
      <w:r w:rsidR="00637D54" w:rsidRPr="00A216A3">
        <w:rPr>
          <w:rFonts w:ascii="Times New Roman" w:hAnsi="Times New Roman"/>
          <w:sz w:val="24"/>
          <w:szCs w:val="24"/>
        </w:rPr>
        <w:t>COBALD</w:t>
      </w:r>
      <w:r w:rsidR="00C85964" w:rsidRPr="00A216A3">
        <w:rPr>
          <w:rFonts w:ascii="Times New Roman" w:hAnsi="Times New Roman"/>
          <w:sz w:val="24"/>
          <w:szCs w:val="24"/>
        </w:rPr>
        <w:t xml:space="preserve"> observations over India</w:t>
      </w:r>
      <w:r w:rsidR="000B4E5C" w:rsidRPr="00A216A3">
        <w:rPr>
          <w:rFonts w:ascii="Times New Roman" w:hAnsi="Times New Roman"/>
          <w:sz w:val="24"/>
          <w:szCs w:val="24"/>
        </w:rPr>
        <w:t xml:space="preserve">n stations show that </w:t>
      </w:r>
      <w:r w:rsidR="00803F09" w:rsidRPr="00A216A3">
        <w:rPr>
          <w:rFonts w:ascii="Times New Roman" w:hAnsi="Times New Roman"/>
          <w:sz w:val="24"/>
          <w:szCs w:val="24"/>
        </w:rPr>
        <w:t>the</w:t>
      </w:r>
      <w:r w:rsidR="000B4E5C" w:rsidRPr="00A216A3">
        <w:rPr>
          <w:rFonts w:ascii="Times New Roman" w:hAnsi="Times New Roman"/>
          <w:sz w:val="24"/>
          <w:szCs w:val="24"/>
        </w:rPr>
        <w:t xml:space="preserve"> typical value of BSR</w:t>
      </w:r>
      <w:r w:rsidR="000B4E5C" w:rsidRPr="00A216A3">
        <w:rPr>
          <w:rFonts w:ascii="Times New Roman" w:hAnsi="Times New Roman"/>
          <w:sz w:val="24"/>
          <w:szCs w:val="24"/>
          <w:vertAlign w:val="subscript"/>
        </w:rPr>
        <w:t>455</w:t>
      </w:r>
      <w:r w:rsidR="000B4E5C" w:rsidRPr="00A216A3">
        <w:rPr>
          <w:rFonts w:ascii="Times New Roman" w:hAnsi="Times New Roman"/>
          <w:sz w:val="24"/>
          <w:szCs w:val="24"/>
        </w:rPr>
        <w:t xml:space="preserve"> </w:t>
      </w:r>
      <w:r w:rsidR="00EC7C1B" w:rsidRPr="00A216A3">
        <w:rPr>
          <w:rFonts w:ascii="Times New Roman" w:hAnsi="Times New Roman"/>
          <w:sz w:val="24"/>
          <w:szCs w:val="24"/>
        </w:rPr>
        <w:t>at</w:t>
      </w:r>
      <w:r w:rsidR="000B4E5C" w:rsidRPr="00A216A3">
        <w:rPr>
          <w:rFonts w:ascii="Times New Roman" w:hAnsi="Times New Roman"/>
          <w:sz w:val="24"/>
          <w:szCs w:val="24"/>
        </w:rPr>
        <w:t xml:space="preserve"> </w:t>
      </w:r>
      <w:proofErr w:type="spellStart"/>
      <w:r w:rsidR="000B4E5C" w:rsidRPr="00A216A3">
        <w:rPr>
          <w:rFonts w:ascii="Times New Roman" w:hAnsi="Times New Roman"/>
          <w:sz w:val="24"/>
          <w:szCs w:val="24"/>
        </w:rPr>
        <w:t>LmaxS</w:t>
      </w:r>
      <w:proofErr w:type="spellEnd"/>
      <w:r w:rsidR="000B4E5C" w:rsidRPr="00A216A3">
        <w:rPr>
          <w:rFonts w:ascii="Times New Roman" w:hAnsi="Times New Roman"/>
          <w:sz w:val="24"/>
          <w:szCs w:val="24"/>
        </w:rPr>
        <w:t xml:space="preserve"> is</w:t>
      </w:r>
      <w:r w:rsidR="00C85964" w:rsidRPr="00A216A3">
        <w:rPr>
          <w:rFonts w:ascii="Times New Roman" w:hAnsi="Times New Roman"/>
          <w:sz w:val="24"/>
          <w:szCs w:val="24"/>
        </w:rPr>
        <w:t xml:space="preserve"> </w:t>
      </w:r>
      <w:r w:rsidR="00EC7C1B" w:rsidRPr="00A216A3">
        <w:rPr>
          <w:rFonts w:ascii="Times New Roman" w:hAnsi="Times New Roman"/>
          <w:sz w:val="24"/>
          <w:szCs w:val="24"/>
        </w:rPr>
        <w:t>~</w:t>
      </w:r>
      <w:r w:rsidR="008255BB" w:rsidRPr="00A216A3">
        <w:rPr>
          <w:rFonts w:ascii="Times New Roman" w:hAnsi="Times New Roman"/>
          <w:sz w:val="24"/>
          <w:szCs w:val="24"/>
        </w:rPr>
        <w:t>1.048 ± 0.016</w:t>
      </w:r>
      <w:r w:rsidR="007E20C4" w:rsidRPr="00A216A3">
        <w:rPr>
          <w:rFonts w:ascii="Times New Roman" w:hAnsi="Times New Roman"/>
          <w:sz w:val="24"/>
          <w:szCs w:val="24"/>
        </w:rPr>
        <w:t>.</w:t>
      </w:r>
    </w:p>
    <w:p w14:paraId="58906BFE" w14:textId="56FDB3D0" w:rsidR="00EE0479" w:rsidRPr="00E96CBD" w:rsidRDefault="001F7E23" w:rsidP="00AA2F30">
      <w:pPr>
        <w:pStyle w:val="ListParagraph"/>
        <w:numPr>
          <w:ilvl w:val="0"/>
          <w:numId w:val="1"/>
        </w:numPr>
        <w:spacing w:line="480" w:lineRule="auto"/>
        <w:jc w:val="both"/>
        <w:rPr>
          <w:rFonts w:ascii="Times New Roman" w:hAnsi="Times New Roman"/>
          <w:sz w:val="24"/>
          <w:szCs w:val="24"/>
        </w:rPr>
      </w:pPr>
      <w:r w:rsidRPr="00E96CBD">
        <w:rPr>
          <w:rFonts w:ascii="Times New Roman" w:hAnsi="Times New Roman"/>
          <w:sz w:val="24"/>
          <w:szCs w:val="24"/>
        </w:rPr>
        <w:lastRenderedPageBreak/>
        <w:t xml:space="preserve">The top of the </w:t>
      </w:r>
      <w:r w:rsidR="00461BAB" w:rsidRPr="00E96CBD">
        <w:rPr>
          <w:rFonts w:ascii="Times New Roman" w:hAnsi="Times New Roman"/>
          <w:sz w:val="24"/>
          <w:szCs w:val="24"/>
        </w:rPr>
        <w:t xml:space="preserve">enhanced water vapor layer in the lower stratosphere also coincides with the </w:t>
      </w:r>
      <w:proofErr w:type="spellStart"/>
      <w:r w:rsidR="00461BAB" w:rsidRPr="00E96CBD">
        <w:rPr>
          <w:rFonts w:ascii="Times New Roman" w:hAnsi="Times New Roman"/>
          <w:sz w:val="24"/>
          <w:szCs w:val="24"/>
        </w:rPr>
        <w:t>LmaxS</w:t>
      </w:r>
      <w:proofErr w:type="spellEnd"/>
      <w:r w:rsidR="00461BAB" w:rsidRPr="00E96CBD">
        <w:rPr>
          <w:rFonts w:ascii="Times New Roman" w:hAnsi="Times New Roman"/>
          <w:sz w:val="24"/>
          <w:szCs w:val="24"/>
        </w:rPr>
        <w:t xml:space="preserve"> with </w:t>
      </w:r>
      <w:r w:rsidR="00A351DA" w:rsidRPr="00E96CBD">
        <w:rPr>
          <w:rFonts w:ascii="Times New Roman" w:hAnsi="Times New Roman"/>
          <w:sz w:val="24"/>
          <w:szCs w:val="24"/>
        </w:rPr>
        <w:t xml:space="preserve">a </w:t>
      </w:r>
      <w:r w:rsidR="00461BAB" w:rsidRPr="00E96CBD">
        <w:rPr>
          <w:rFonts w:ascii="Times New Roman" w:hAnsi="Times New Roman"/>
          <w:sz w:val="24"/>
          <w:szCs w:val="24"/>
        </w:rPr>
        <w:t>seco</w:t>
      </w:r>
      <w:r w:rsidR="00107AFE" w:rsidRPr="00E96CBD">
        <w:rPr>
          <w:rFonts w:ascii="Times New Roman" w:hAnsi="Times New Roman"/>
          <w:sz w:val="24"/>
          <w:szCs w:val="24"/>
        </w:rPr>
        <w:t>nda</w:t>
      </w:r>
      <w:r w:rsidR="00461BAB" w:rsidRPr="00E96CBD">
        <w:rPr>
          <w:rFonts w:ascii="Times New Roman" w:hAnsi="Times New Roman"/>
          <w:sz w:val="24"/>
          <w:szCs w:val="24"/>
        </w:rPr>
        <w:t xml:space="preserve">ry minimum in its concentration. </w:t>
      </w:r>
    </w:p>
    <w:p w14:paraId="10056F67" w14:textId="2C65F043" w:rsidR="00107AFE" w:rsidRPr="00E96CBD" w:rsidRDefault="00DE1F72" w:rsidP="00AA2F30">
      <w:pPr>
        <w:pStyle w:val="ListParagraph"/>
        <w:numPr>
          <w:ilvl w:val="0"/>
          <w:numId w:val="1"/>
        </w:numPr>
        <w:spacing w:line="480" w:lineRule="auto"/>
        <w:jc w:val="both"/>
        <w:rPr>
          <w:rFonts w:ascii="Times New Roman" w:hAnsi="Times New Roman"/>
          <w:sz w:val="24"/>
          <w:szCs w:val="24"/>
        </w:rPr>
      </w:pPr>
      <w:r w:rsidRPr="00E96CBD">
        <w:rPr>
          <w:rFonts w:ascii="Times New Roman" w:hAnsi="Times New Roman"/>
          <w:sz w:val="24"/>
          <w:szCs w:val="24"/>
        </w:rPr>
        <w:t xml:space="preserve">The trace gas observations from </w:t>
      </w:r>
      <w:r w:rsidR="000914F6">
        <w:rPr>
          <w:rFonts w:ascii="Times New Roman" w:hAnsi="Times New Roman"/>
          <w:sz w:val="24"/>
          <w:szCs w:val="24"/>
        </w:rPr>
        <w:t xml:space="preserve">the </w:t>
      </w:r>
      <w:r w:rsidRPr="00E96CBD">
        <w:rPr>
          <w:rFonts w:ascii="Times New Roman" w:hAnsi="Times New Roman"/>
          <w:sz w:val="24"/>
          <w:szCs w:val="24"/>
        </w:rPr>
        <w:t xml:space="preserve">ACE-FTS satellite do not show </w:t>
      </w:r>
      <w:r w:rsidR="001B29CC">
        <w:rPr>
          <w:rFonts w:ascii="Times New Roman" w:hAnsi="Times New Roman"/>
          <w:sz w:val="24"/>
          <w:szCs w:val="24"/>
        </w:rPr>
        <w:t xml:space="preserve">a </w:t>
      </w:r>
      <w:r w:rsidRPr="00E96CBD">
        <w:rPr>
          <w:rFonts w:ascii="Times New Roman" w:hAnsi="Times New Roman"/>
          <w:sz w:val="24"/>
          <w:szCs w:val="24"/>
        </w:rPr>
        <w:t>sharp gradient in its concentration around tropopause. A gra</w:t>
      </w:r>
      <w:r w:rsidR="00BB3252" w:rsidRPr="00E96CBD">
        <w:rPr>
          <w:rFonts w:ascii="Times New Roman" w:hAnsi="Times New Roman"/>
          <w:sz w:val="24"/>
          <w:szCs w:val="24"/>
        </w:rPr>
        <w:t>d</w:t>
      </w:r>
      <w:r w:rsidRPr="00E96CBD">
        <w:rPr>
          <w:rFonts w:ascii="Times New Roman" w:hAnsi="Times New Roman"/>
          <w:sz w:val="24"/>
          <w:szCs w:val="24"/>
        </w:rPr>
        <w:t xml:space="preserve">ual reduction in </w:t>
      </w:r>
      <w:r w:rsidR="009644F6">
        <w:rPr>
          <w:rFonts w:ascii="Times New Roman" w:hAnsi="Times New Roman"/>
          <w:sz w:val="24"/>
          <w:szCs w:val="24"/>
        </w:rPr>
        <w:t xml:space="preserve">tropospheric </w:t>
      </w:r>
      <w:r w:rsidR="00BB3252" w:rsidRPr="00E96CBD">
        <w:rPr>
          <w:rFonts w:ascii="Times New Roman" w:hAnsi="Times New Roman"/>
          <w:sz w:val="24"/>
          <w:szCs w:val="24"/>
        </w:rPr>
        <w:t>trace ga</w:t>
      </w:r>
      <w:r w:rsidR="002E7F7E" w:rsidRPr="00E96CBD">
        <w:rPr>
          <w:rFonts w:ascii="Times New Roman" w:hAnsi="Times New Roman"/>
          <w:sz w:val="24"/>
          <w:szCs w:val="24"/>
        </w:rPr>
        <w:t>s</w:t>
      </w:r>
      <w:r w:rsidRPr="00E96CBD">
        <w:rPr>
          <w:rFonts w:ascii="Times New Roman" w:hAnsi="Times New Roman"/>
          <w:sz w:val="24"/>
          <w:szCs w:val="24"/>
        </w:rPr>
        <w:t xml:space="preserve"> concentration is observed above the CPH and it </w:t>
      </w:r>
      <w:r w:rsidR="003B273C" w:rsidRPr="00E96CBD">
        <w:rPr>
          <w:rFonts w:ascii="Times New Roman" w:hAnsi="Times New Roman"/>
          <w:sz w:val="24"/>
          <w:szCs w:val="24"/>
        </w:rPr>
        <w:t xml:space="preserve">approaches the stratospheric background value around </w:t>
      </w:r>
      <w:proofErr w:type="spellStart"/>
      <w:r w:rsidR="003B273C" w:rsidRPr="00E96CBD">
        <w:rPr>
          <w:rFonts w:ascii="Times New Roman" w:hAnsi="Times New Roman"/>
          <w:sz w:val="24"/>
          <w:szCs w:val="24"/>
        </w:rPr>
        <w:t>LmaxS</w:t>
      </w:r>
      <w:proofErr w:type="spellEnd"/>
      <w:r w:rsidR="003B273C" w:rsidRPr="00E96CBD">
        <w:rPr>
          <w:rFonts w:ascii="Times New Roman" w:hAnsi="Times New Roman"/>
          <w:sz w:val="24"/>
          <w:szCs w:val="24"/>
        </w:rPr>
        <w:t xml:space="preserve">. However, </w:t>
      </w:r>
      <w:r w:rsidR="003B1A32" w:rsidRPr="00E96CBD">
        <w:rPr>
          <w:rFonts w:ascii="Times New Roman" w:hAnsi="Times New Roman"/>
          <w:sz w:val="24"/>
          <w:szCs w:val="24"/>
        </w:rPr>
        <w:t xml:space="preserve">without considering the photochemical processes </w:t>
      </w:r>
      <w:r w:rsidR="00447D8B" w:rsidRPr="00E96CBD">
        <w:rPr>
          <w:rFonts w:ascii="Times New Roman" w:hAnsi="Times New Roman"/>
          <w:sz w:val="24"/>
          <w:szCs w:val="24"/>
        </w:rPr>
        <w:t xml:space="preserve">and mixing </w:t>
      </w:r>
      <w:r w:rsidR="003B1A32" w:rsidRPr="00E96CBD">
        <w:rPr>
          <w:rFonts w:ascii="Times New Roman" w:hAnsi="Times New Roman"/>
          <w:sz w:val="24"/>
          <w:szCs w:val="24"/>
        </w:rPr>
        <w:t xml:space="preserve">within the ASMA region </w:t>
      </w:r>
      <w:r w:rsidR="00D528A3" w:rsidRPr="00E96CBD">
        <w:rPr>
          <w:rFonts w:ascii="Times New Roman" w:hAnsi="Times New Roman"/>
          <w:sz w:val="24"/>
          <w:szCs w:val="24"/>
        </w:rPr>
        <w:t xml:space="preserve">during the slow ascent </w:t>
      </w:r>
      <w:r w:rsidR="005A47E1" w:rsidRPr="00E96CBD">
        <w:rPr>
          <w:rFonts w:ascii="Times New Roman" w:hAnsi="Times New Roman"/>
          <w:sz w:val="24"/>
          <w:szCs w:val="24"/>
        </w:rPr>
        <w:t xml:space="preserve">of air masses </w:t>
      </w:r>
      <w:r w:rsidR="009C5230" w:rsidRPr="00E96CBD">
        <w:rPr>
          <w:rFonts w:ascii="Times New Roman" w:hAnsi="Times New Roman"/>
          <w:sz w:val="24"/>
          <w:szCs w:val="24"/>
        </w:rPr>
        <w:t xml:space="preserve">we could not </w:t>
      </w:r>
      <w:proofErr w:type="spellStart"/>
      <w:r w:rsidR="009C5230" w:rsidRPr="00E96CBD">
        <w:rPr>
          <w:rFonts w:ascii="Times New Roman" w:hAnsi="Times New Roman"/>
          <w:sz w:val="24"/>
          <w:szCs w:val="24"/>
        </w:rPr>
        <w:t>conlclude</w:t>
      </w:r>
      <w:proofErr w:type="spellEnd"/>
      <w:r w:rsidR="009C5230" w:rsidRPr="00E96CBD">
        <w:rPr>
          <w:rFonts w:ascii="Times New Roman" w:hAnsi="Times New Roman"/>
          <w:sz w:val="24"/>
          <w:szCs w:val="24"/>
        </w:rPr>
        <w:t xml:space="preserve"> whether the </w:t>
      </w:r>
      <w:proofErr w:type="spellStart"/>
      <w:r w:rsidR="009C5230" w:rsidRPr="00E96CBD">
        <w:rPr>
          <w:rFonts w:ascii="Times New Roman" w:hAnsi="Times New Roman"/>
          <w:sz w:val="24"/>
          <w:szCs w:val="24"/>
        </w:rPr>
        <w:t>LmaxS</w:t>
      </w:r>
      <w:proofErr w:type="spellEnd"/>
      <w:r w:rsidR="009C5230" w:rsidRPr="00E96CBD">
        <w:rPr>
          <w:rFonts w:ascii="Times New Roman" w:hAnsi="Times New Roman"/>
          <w:sz w:val="24"/>
          <w:szCs w:val="24"/>
        </w:rPr>
        <w:t xml:space="preserve"> </w:t>
      </w:r>
      <w:r w:rsidR="00B31C08" w:rsidRPr="00E96CBD">
        <w:rPr>
          <w:rFonts w:ascii="Times New Roman" w:hAnsi="Times New Roman"/>
          <w:sz w:val="24"/>
          <w:szCs w:val="24"/>
        </w:rPr>
        <w:t xml:space="preserve">can also consider as the top of </w:t>
      </w:r>
      <w:r w:rsidR="007021AA" w:rsidRPr="00E96CBD">
        <w:rPr>
          <w:rFonts w:ascii="Times New Roman" w:hAnsi="Times New Roman"/>
          <w:sz w:val="24"/>
          <w:szCs w:val="24"/>
        </w:rPr>
        <w:t xml:space="preserve">the </w:t>
      </w:r>
      <w:r w:rsidR="00B31C08" w:rsidRPr="00E96CBD">
        <w:rPr>
          <w:rFonts w:ascii="Times New Roman" w:hAnsi="Times New Roman"/>
          <w:sz w:val="24"/>
          <w:szCs w:val="24"/>
        </w:rPr>
        <w:t>ASMA tropospheric bubble</w:t>
      </w:r>
      <w:r w:rsidR="00B120DA" w:rsidRPr="00E96CBD">
        <w:rPr>
          <w:rFonts w:ascii="Times New Roman" w:hAnsi="Times New Roman"/>
          <w:sz w:val="24"/>
          <w:szCs w:val="24"/>
        </w:rPr>
        <w:t xml:space="preserve">. </w:t>
      </w:r>
    </w:p>
    <w:p w14:paraId="64E257FD" w14:textId="2D8174EC" w:rsidR="00147818" w:rsidRPr="00E96CBD" w:rsidRDefault="0039298F" w:rsidP="00AA2F30">
      <w:pPr>
        <w:spacing w:line="480" w:lineRule="auto"/>
        <w:ind w:left="360"/>
        <w:jc w:val="both"/>
        <w:rPr>
          <w:rFonts w:ascii="Times New Roman" w:hAnsi="Times New Roman"/>
          <w:sz w:val="24"/>
          <w:szCs w:val="24"/>
        </w:rPr>
      </w:pPr>
      <w:r w:rsidRPr="00E96CBD">
        <w:rPr>
          <w:rFonts w:ascii="Times New Roman" w:hAnsi="Times New Roman"/>
          <w:sz w:val="24"/>
          <w:szCs w:val="24"/>
        </w:rPr>
        <w:t>Trace gases are not affected by</w:t>
      </w:r>
      <w:r w:rsidR="00030C71" w:rsidRPr="00E96CBD">
        <w:rPr>
          <w:rFonts w:ascii="Times New Roman" w:hAnsi="Times New Roman"/>
          <w:sz w:val="24"/>
          <w:szCs w:val="24"/>
        </w:rPr>
        <w:t xml:space="preserve"> microphysics while crossing the tropopause region. Hence, </w:t>
      </w:r>
      <w:r w:rsidR="0029562A" w:rsidRPr="00E96CBD">
        <w:rPr>
          <w:rFonts w:ascii="Times New Roman" w:hAnsi="Times New Roman"/>
          <w:sz w:val="24"/>
          <w:szCs w:val="24"/>
        </w:rPr>
        <w:t xml:space="preserve">the photochemical reaction and lifespan of a trace gas </w:t>
      </w:r>
      <w:r w:rsidR="000914F6">
        <w:rPr>
          <w:rFonts w:ascii="Times New Roman" w:hAnsi="Times New Roman"/>
          <w:sz w:val="24"/>
          <w:szCs w:val="24"/>
        </w:rPr>
        <w:t>are</w:t>
      </w:r>
      <w:r w:rsidR="000914F6" w:rsidRPr="00E96CBD">
        <w:rPr>
          <w:rFonts w:ascii="Times New Roman" w:hAnsi="Times New Roman"/>
          <w:sz w:val="24"/>
          <w:szCs w:val="24"/>
        </w:rPr>
        <w:t xml:space="preserve"> </w:t>
      </w:r>
      <w:r w:rsidR="0029562A" w:rsidRPr="00E96CBD">
        <w:rPr>
          <w:rFonts w:ascii="Times New Roman" w:hAnsi="Times New Roman"/>
          <w:sz w:val="24"/>
          <w:szCs w:val="24"/>
        </w:rPr>
        <w:t xml:space="preserve">required to define the </w:t>
      </w:r>
      <w:r w:rsidR="0073622C" w:rsidRPr="00E96CBD">
        <w:rPr>
          <w:rFonts w:ascii="Times New Roman" w:hAnsi="Times New Roman"/>
          <w:sz w:val="24"/>
          <w:szCs w:val="24"/>
        </w:rPr>
        <w:t>upper boundary of the confined ASMA region. The ACE-FTS observation</w:t>
      </w:r>
      <w:r w:rsidR="006B4875" w:rsidRPr="00E96CBD">
        <w:rPr>
          <w:rFonts w:ascii="Times New Roman" w:hAnsi="Times New Roman"/>
          <w:sz w:val="24"/>
          <w:szCs w:val="24"/>
        </w:rPr>
        <w:t xml:space="preserve">s show no sharp gradient in trace gas concentration and </w:t>
      </w:r>
      <w:r w:rsidR="000914F6">
        <w:rPr>
          <w:rFonts w:ascii="Times New Roman" w:hAnsi="Times New Roman"/>
          <w:sz w:val="24"/>
          <w:szCs w:val="24"/>
        </w:rPr>
        <w:t xml:space="preserve">a </w:t>
      </w:r>
      <w:r w:rsidR="006B4875" w:rsidRPr="00E96CBD">
        <w:rPr>
          <w:rFonts w:ascii="Times New Roman" w:hAnsi="Times New Roman"/>
          <w:sz w:val="24"/>
          <w:szCs w:val="24"/>
        </w:rPr>
        <w:t xml:space="preserve">gradual reduction in its concentration. </w:t>
      </w:r>
      <w:r w:rsidR="00D278AA" w:rsidRPr="00E96CBD">
        <w:rPr>
          <w:rFonts w:ascii="Times New Roman" w:hAnsi="Times New Roman"/>
          <w:sz w:val="24"/>
          <w:szCs w:val="24"/>
        </w:rPr>
        <w:t xml:space="preserve">Therefore, high vertical resolution in-situ observations and model simulation are required to </w:t>
      </w:r>
      <w:r w:rsidR="000914F6">
        <w:rPr>
          <w:rFonts w:ascii="Times New Roman" w:hAnsi="Times New Roman"/>
          <w:sz w:val="24"/>
          <w:szCs w:val="24"/>
        </w:rPr>
        <w:t>verify further</w:t>
      </w:r>
      <w:r w:rsidR="00D278AA" w:rsidRPr="00E96CBD">
        <w:rPr>
          <w:rFonts w:ascii="Times New Roman" w:hAnsi="Times New Roman"/>
          <w:sz w:val="24"/>
          <w:szCs w:val="24"/>
        </w:rPr>
        <w:t xml:space="preserve"> whether the </w:t>
      </w:r>
      <w:proofErr w:type="spellStart"/>
      <w:r w:rsidR="00D278AA" w:rsidRPr="00E96CBD">
        <w:rPr>
          <w:rFonts w:ascii="Times New Roman" w:hAnsi="Times New Roman"/>
          <w:sz w:val="24"/>
          <w:szCs w:val="24"/>
        </w:rPr>
        <w:t>LmaxS</w:t>
      </w:r>
      <w:proofErr w:type="spellEnd"/>
      <w:r w:rsidR="00D278AA" w:rsidRPr="00E96CBD">
        <w:rPr>
          <w:rFonts w:ascii="Times New Roman" w:hAnsi="Times New Roman"/>
          <w:sz w:val="24"/>
          <w:szCs w:val="24"/>
        </w:rPr>
        <w:t xml:space="preserve"> can consider as the top of the </w:t>
      </w:r>
      <w:r w:rsidR="008D6B23" w:rsidRPr="00E96CBD">
        <w:rPr>
          <w:rFonts w:ascii="Times New Roman" w:hAnsi="Times New Roman"/>
          <w:sz w:val="24"/>
          <w:szCs w:val="24"/>
        </w:rPr>
        <w:t xml:space="preserve">confined </w:t>
      </w:r>
      <w:r w:rsidR="00D278AA" w:rsidRPr="00E96CBD">
        <w:rPr>
          <w:rFonts w:ascii="Times New Roman" w:hAnsi="Times New Roman"/>
          <w:sz w:val="24"/>
          <w:szCs w:val="24"/>
        </w:rPr>
        <w:t xml:space="preserve">ASMA region </w:t>
      </w:r>
      <w:r w:rsidR="008D6B23" w:rsidRPr="00E96CBD">
        <w:rPr>
          <w:rFonts w:ascii="Times New Roman" w:hAnsi="Times New Roman"/>
          <w:sz w:val="24"/>
          <w:szCs w:val="24"/>
        </w:rPr>
        <w:t xml:space="preserve">or ASMA tropospheric bubble. </w:t>
      </w:r>
    </w:p>
    <w:p w14:paraId="0AD85E4B" w14:textId="77777777" w:rsidR="00092C1C" w:rsidRPr="00E96CBD" w:rsidRDefault="00092C1C" w:rsidP="00AA2F30">
      <w:pPr>
        <w:tabs>
          <w:tab w:val="left" w:pos="2400"/>
        </w:tabs>
        <w:spacing w:before="240" w:after="240" w:line="480" w:lineRule="auto"/>
        <w:jc w:val="both"/>
        <w:rPr>
          <w:rFonts w:ascii="Times New Roman" w:hAnsi="Times New Roman"/>
          <w:b/>
          <w:bCs/>
          <w:sz w:val="24"/>
          <w:szCs w:val="24"/>
        </w:rPr>
      </w:pPr>
      <w:r w:rsidRPr="00E96CBD">
        <w:rPr>
          <w:rFonts w:ascii="Times New Roman" w:hAnsi="Times New Roman"/>
          <w:b/>
          <w:bCs/>
          <w:sz w:val="24"/>
          <w:szCs w:val="24"/>
        </w:rPr>
        <w:t>Acknowledgements</w:t>
      </w:r>
      <w:r w:rsidR="000167D0" w:rsidRPr="00E96CBD">
        <w:rPr>
          <w:rFonts w:ascii="Times New Roman" w:hAnsi="Times New Roman"/>
          <w:b/>
          <w:bCs/>
          <w:sz w:val="24"/>
          <w:szCs w:val="24"/>
        </w:rPr>
        <w:tab/>
      </w:r>
    </w:p>
    <w:p w14:paraId="715A4866" w14:textId="1EFB410C" w:rsidR="009E16BB" w:rsidRDefault="009D2EFF" w:rsidP="009E16BB">
      <w:pPr>
        <w:tabs>
          <w:tab w:val="left" w:pos="567"/>
        </w:tabs>
        <w:spacing w:line="480" w:lineRule="auto"/>
        <w:jc w:val="both"/>
        <w:rPr>
          <w:rFonts w:ascii="Times New Roman" w:hAnsi="Times New Roman"/>
          <w:b/>
          <w:bCs/>
          <w:sz w:val="24"/>
          <w:szCs w:val="24"/>
        </w:rPr>
      </w:pPr>
      <w:r w:rsidRPr="00E96CBD">
        <w:rPr>
          <w:rFonts w:ascii="Times New Roman" w:hAnsi="Times New Roman"/>
          <w:sz w:val="24"/>
          <w:szCs w:val="24"/>
        </w:rPr>
        <w:tab/>
      </w:r>
      <w:r w:rsidR="000167D0" w:rsidRPr="00E96CBD">
        <w:rPr>
          <w:rFonts w:ascii="Times New Roman" w:hAnsi="Times New Roman"/>
          <w:sz w:val="24"/>
          <w:szCs w:val="24"/>
        </w:rPr>
        <w:t>The results present</w:t>
      </w:r>
      <w:r w:rsidR="00C96926">
        <w:rPr>
          <w:rFonts w:ascii="Times New Roman" w:hAnsi="Times New Roman"/>
          <w:sz w:val="24"/>
          <w:szCs w:val="24"/>
        </w:rPr>
        <w:t>ed</w:t>
      </w:r>
      <w:r w:rsidR="000167D0" w:rsidRPr="00E96CBD">
        <w:rPr>
          <w:rFonts w:ascii="Times New Roman" w:hAnsi="Times New Roman"/>
          <w:sz w:val="24"/>
          <w:szCs w:val="24"/>
        </w:rPr>
        <w:t xml:space="preserve"> in this paper are obtained from </w:t>
      </w:r>
      <w:r w:rsidR="00D242AF" w:rsidRPr="00E96CBD">
        <w:rPr>
          <w:rFonts w:ascii="Times New Roman" w:hAnsi="Times New Roman"/>
          <w:sz w:val="24"/>
          <w:szCs w:val="24"/>
        </w:rPr>
        <w:t xml:space="preserve">the </w:t>
      </w:r>
      <w:r w:rsidR="000167D0" w:rsidRPr="00E96CBD">
        <w:rPr>
          <w:rFonts w:ascii="Times New Roman" w:hAnsi="Times New Roman"/>
          <w:sz w:val="24"/>
          <w:szCs w:val="24"/>
        </w:rPr>
        <w:t xml:space="preserve">ISRO-NASA joint BATAL campaign supported by </w:t>
      </w:r>
      <w:r w:rsidR="00D242AF" w:rsidRPr="00E96CBD">
        <w:rPr>
          <w:rFonts w:ascii="Times New Roman" w:hAnsi="Times New Roman"/>
          <w:sz w:val="24"/>
          <w:szCs w:val="24"/>
        </w:rPr>
        <w:t xml:space="preserve">the </w:t>
      </w:r>
      <w:r w:rsidR="000167D0" w:rsidRPr="00E96CBD">
        <w:rPr>
          <w:rFonts w:ascii="Times New Roman" w:hAnsi="Times New Roman"/>
          <w:sz w:val="24"/>
          <w:szCs w:val="24"/>
        </w:rPr>
        <w:t>National Atmospheric Research Laboratory (NARL), Department of Space (DoS)</w:t>
      </w:r>
      <w:r w:rsidR="00A858E0" w:rsidRPr="00E96CBD">
        <w:rPr>
          <w:rFonts w:ascii="Times New Roman" w:hAnsi="Times New Roman"/>
          <w:sz w:val="24"/>
          <w:szCs w:val="24"/>
        </w:rPr>
        <w:t xml:space="preserve"> and NASA </w:t>
      </w:r>
      <w:r w:rsidR="0055053C" w:rsidRPr="00E96CBD">
        <w:rPr>
          <w:rFonts w:ascii="Times New Roman" w:hAnsi="Times New Roman"/>
          <w:sz w:val="24"/>
          <w:szCs w:val="24"/>
        </w:rPr>
        <w:t xml:space="preserve">ROSES </w:t>
      </w:r>
      <w:r w:rsidR="00A858E0" w:rsidRPr="00E96CBD">
        <w:rPr>
          <w:rFonts w:ascii="Times New Roman" w:hAnsi="Times New Roman"/>
          <w:sz w:val="24"/>
          <w:szCs w:val="24"/>
        </w:rPr>
        <w:t>Upper Atmospheric Research and Atmospheric Composition Modelling and Analysis programs (UARP, ACMAP)</w:t>
      </w:r>
      <w:r w:rsidR="000167D0" w:rsidRPr="00E96CBD">
        <w:rPr>
          <w:rFonts w:ascii="Times New Roman" w:hAnsi="Times New Roman"/>
          <w:sz w:val="24"/>
          <w:szCs w:val="24"/>
        </w:rPr>
        <w:t xml:space="preserve">. We would like to thank technicians and engineers from NARL, TIFR Balloon Facility and BHU Varanasi for their help during </w:t>
      </w:r>
      <w:r w:rsidR="00D242AF" w:rsidRPr="00E96CBD">
        <w:rPr>
          <w:rFonts w:ascii="Times New Roman" w:hAnsi="Times New Roman"/>
          <w:sz w:val="24"/>
          <w:szCs w:val="24"/>
        </w:rPr>
        <w:t xml:space="preserve">the </w:t>
      </w:r>
      <w:r w:rsidR="000167D0" w:rsidRPr="00E96CBD">
        <w:rPr>
          <w:rFonts w:ascii="Times New Roman" w:hAnsi="Times New Roman"/>
          <w:sz w:val="24"/>
          <w:szCs w:val="24"/>
        </w:rPr>
        <w:t>BATAL campaign</w:t>
      </w:r>
      <w:r w:rsidR="00C96926">
        <w:rPr>
          <w:rFonts w:ascii="Times New Roman" w:hAnsi="Times New Roman"/>
          <w:sz w:val="24"/>
          <w:szCs w:val="24"/>
        </w:rPr>
        <w:t>s</w:t>
      </w:r>
      <w:r w:rsidR="000167D0" w:rsidRPr="00E96CBD">
        <w:rPr>
          <w:rFonts w:ascii="Times New Roman" w:hAnsi="Times New Roman"/>
          <w:sz w:val="24"/>
          <w:szCs w:val="24"/>
        </w:rPr>
        <w:t xml:space="preserve">. </w:t>
      </w:r>
      <w:r w:rsidR="008D5BFE" w:rsidRPr="00E96CBD">
        <w:rPr>
          <w:rFonts w:ascii="Times New Roman" w:hAnsi="Times New Roman"/>
          <w:sz w:val="24"/>
          <w:szCs w:val="24"/>
        </w:rPr>
        <w:t xml:space="preserve">We would like to thank Dr. </w:t>
      </w:r>
      <w:r w:rsidR="0014077D" w:rsidRPr="00E96CBD">
        <w:rPr>
          <w:rFonts w:ascii="Times New Roman" w:hAnsi="Times New Roman"/>
          <w:sz w:val="24"/>
          <w:szCs w:val="24"/>
        </w:rPr>
        <w:t>T. D. Fairlie and Prof. A. Jay</w:t>
      </w:r>
      <w:r w:rsidR="00555C74" w:rsidRPr="00E96CBD">
        <w:rPr>
          <w:rFonts w:ascii="Times New Roman" w:hAnsi="Times New Roman"/>
          <w:sz w:val="24"/>
          <w:szCs w:val="24"/>
        </w:rPr>
        <w:t xml:space="preserve">araman for their </w:t>
      </w:r>
      <w:r w:rsidR="00A43545" w:rsidRPr="00E96CBD">
        <w:rPr>
          <w:rFonts w:ascii="Times New Roman" w:hAnsi="Times New Roman"/>
          <w:sz w:val="24"/>
          <w:szCs w:val="24"/>
        </w:rPr>
        <w:t>initial helps in</w:t>
      </w:r>
      <w:r w:rsidR="00555C74" w:rsidRPr="00E96CBD">
        <w:rPr>
          <w:rFonts w:ascii="Times New Roman" w:hAnsi="Times New Roman"/>
          <w:sz w:val="24"/>
          <w:szCs w:val="24"/>
        </w:rPr>
        <w:t xml:space="preserve"> </w:t>
      </w:r>
      <w:r w:rsidR="00813E49" w:rsidRPr="00E96CBD">
        <w:rPr>
          <w:rFonts w:ascii="Times New Roman" w:hAnsi="Times New Roman"/>
          <w:sz w:val="24"/>
          <w:szCs w:val="24"/>
        </w:rPr>
        <w:t xml:space="preserve">the </w:t>
      </w:r>
      <w:r w:rsidR="00555C74" w:rsidRPr="00E96CBD">
        <w:rPr>
          <w:rFonts w:ascii="Times New Roman" w:hAnsi="Times New Roman"/>
          <w:sz w:val="24"/>
          <w:szCs w:val="24"/>
        </w:rPr>
        <w:t>realization of th</w:t>
      </w:r>
      <w:r w:rsidR="00A43545" w:rsidRPr="00E96CBD">
        <w:rPr>
          <w:rFonts w:ascii="Times New Roman" w:hAnsi="Times New Roman"/>
          <w:sz w:val="24"/>
          <w:szCs w:val="24"/>
        </w:rPr>
        <w:t>is</w:t>
      </w:r>
      <w:r w:rsidR="00555C74" w:rsidRPr="00E96CBD">
        <w:rPr>
          <w:rFonts w:ascii="Times New Roman" w:hAnsi="Times New Roman"/>
          <w:sz w:val="24"/>
          <w:szCs w:val="24"/>
        </w:rPr>
        <w:t xml:space="preserve"> project. </w:t>
      </w:r>
      <w:r w:rsidR="001B29CC">
        <w:rPr>
          <w:rFonts w:ascii="Times New Roman" w:hAnsi="Times New Roman"/>
          <w:sz w:val="24"/>
          <w:szCs w:val="24"/>
        </w:rPr>
        <w:t>T</w:t>
      </w:r>
      <w:r w:rsidR="00F342C9">
        <w:rPr>
          <w:rFonts w:ascii="Times New Roman" w:hAnsi="Times New Roman"/>
          <w:sz w:val="24"/>
          <w:szCs w:val="24"/>
        </w:rPr>
        <w:t xml:space="preserve">he authors acknowledge </w:t>
      </w:r>
      <w:r w:rsidR="00F342C9">
        <w:rPr>
          <w:rFonts w:ascii="Times New Roman" w:hAnsi="Times New Roman"/>
          <w:sz w:val="24"/>
          <w:szCs w:val="24"/>
        </w:rPr>
        <w:lastRenderedPageBreak/>
        <w:t>UCAR/CDAAC and the ACE satellite mission funded by the Canadian Space Agency for providing COSMIC GPSRO and ACE-FTS data sets</w:t>
      </w:r>
      <w:r w:rsidR="001B29CC">
        <w:rPr>
          <w:rFonts w:ascii="Times New Roman" w:hAnsi="Times New Roman"/>
          <w:sz w:val="24"/>
          <w:szCs w:val="24"/>
        </w:rPr>
        <w:t xml:space="preserve"> through their websites,</w:t>
      </w:r>
      <w:r w:rsidR="00F342C9">
        <w:rPr>
          <w:rFonts w:ascii="Times New Roman" w:hAnsi="Times New Roman"/>
          <w:sz w:val="24"/>
          <w:szCs w:val="24"/>
        </w:rPr>
        <w:t xml:space="preserve"> respec</w:t>
      </w:r>
      <w:r w:rsidR="001B29CC">
        <w:rPr>
          <w:rFonts w:ascii="Times New Roman" w:hAnsi="Times New Roman"/>
          <w:sz w:val="24"/>
          <w:szCs w:val="24"/>
        </w:rPr>
        <w:t>tivel</w:t>
      </w:r>
      <w:r w:rsidR="00F342C9">
        <w:rPr>
          <w:rFonts w:ascii="Times New Roman" w:hAnsi="Times New Roman"/>
          <w:sz w:val="24"/>
          <w:szCs w:val="24"/>
        </w:rPr>
        <w:t xml:space="preserve">y. We also </w:t>
      </w:r>
      <w:r w:rsidR="000167D0" w:rsidRPr="00E96CBD">
        <w:rPr>
          <w:rFonts w:ascii="Times New Roman" w:hAnsi="Times New Roman"/>
          <w:sz w:val="24"/>
          <w:szCs w:val="24"/>
        </w:rPr>
        <w:t>thank CALIPSO, satellite team</w:t>
      </w:r>
      <w:r w:rsidR="00D242AF" w:rsidRPr="00E96CBD">
        <w:rPr>
          <w:rFonts w:ascii="Times New Roman" w:hAnsi="Times New Roman"/>
          <w:sz w:val="24"/>
          <w:szCs w:val="24"/>
        </w:rPr>
        <w:t>s</w:t>
      </w:r>
      <w:r w:rsidR="000167D0" w:rsidRPr="00E96CBD">
        <w:rPr>
          <w:rFonts w:ascii="Times New Roman" w:hAnsi="Times New Roman"/>
          <w:sz w:val="24"/>
          <w:szCs w:val="24"/>
        </w:rPr>
        <w:t xml:space="preserve"> for providing data sets through their website. </w:t>
      </w:r>
      <w:r w:rsidR="00EF6EEC">
        <w:rPr>
          <w:rFonts w:ascii="Times New Roman" w:hAnsi="Times New Roman"/>
          <w:sz w:val="24"/>
          <w:szCs w:val="24"/>
        </w:rPr>
        <w:t xml:space="preserve">We </w:t>
      </w:r>
      <w:r w:rsidR="00B5171A">
        <w:rPr>
          <w:rFonts w:ascii="Times New Roman" w:hAnsi="Times New Roman"/>
          <w:sz w:val="24"/>
          <w:szCs w:val="24"/>
        </w:rPr>
        <w:t>also thank</w:t>
      </w:r>
      <w:r w:rsidR="00EF6EEC">
        <w:rPr>
          <w:rFonts w:ascii="Times New Roman" w:hAnsi="Times New Roman"/>
          <w:sz w:val="24"/>
          <w:szCs w:val="24"/>
        </w:rPr>
        <w:t xml:space="preserve"> </w:t>
      </w:r>
      <w:r w:rsidR="00B5171A">
        <w:rPr>
          <w:rFonts w:ascii="Times New Roman" w:hAnsi="Times New Roman"/>
          <w:sz w:val="24"/>
          <w:szCs w:val="24"/>
        </w:rPr>
        <w:t>Giovanni</w:t>
      </w:r>
      <w:r w:rsidR="00EF6EEC">
        <w:rPr>
          <w:rFonts w:ascii="Times New Roman" w:hAnsi="Times New Roman"/>
          <w:sz w:val="24"/>
          <w:szCs w:val="24"/>
        </w:rPr>
        <w:t xml:space="preserve"> (</w:t>
      </w:r>
      <w:hyperlink r:id="rId8" w:history="1">
        <w:r w:rsidR="00EF6EEC" w:rsidRPr="00576A41">
          <w:rPr>
            <w:rStyle w:val="Hyperlink"/>
            <w:rFonts w:ascii="Times New Roman" w:hAnsi="Times New Roman"/>
            <w:sz w:val="24"/>
            <w:szCs w:val="24"/>
          </w:rPr>
          <w:t>https://giovanni.gsfc.nasa.gov/giovanni/</w:t>
        </w:r>
      </w:hyperlink>
      <w:r w:rsidR="00EF6EEC">
        <w:rPr>
          <w:rFonts w:ascii="Times New Roman" w:hAnsi="Times New Roman"/>
          <w:sz w:val="24"/>
          <w:szCs w:val="24"/>
        </w:rPr>
        <w:t xml:space="preserve">) for providing AIRS tropopause data through their website. </w:t>
      </w:r>
      <w:r w:rsidR="006F1E2C" w:rsidRPr="005A5022">
        <w:rPr>
          <w:rFonts w:ascii="Times New Roman" w:hAnsi="Times New Roman"/>
          <w:sz w:val="24"/>
          <w:szCs w:val="16"/>
        </w:rPr>
        <w:t xml:space="preserve">We also like to thank the European Centre for Medium-Range Weather Forecasts ERA5 </w:t>
      </w:r>
      <w:r w:rsidR="006F1E2C">
        <w:rPr>
          <w:rFonts w:ascii="Times New Roman" w:hAnsi="Times New Roman"/>
          <w:sz w:val="24"/>
          <w:szCs w:val="16"/>
        </w:rPr>
        <w:t xml:space="preserve">teams for providing the datasets through their </w:t>
      </w:r>
      <w:proofErr w:type="spellStart"/>
      <w:r w:rsidR="006F1E2C">
        <w:rPr>
          <w:rFonts w:ascii="Times New Roman" w:hAnsi="Times New Roman"/>
          <w:sz w:val="24"/>
          <w:szCs w:val="16"/>
        </w:rPr>
        <w:t>wesite</w:t>
      </w:r>
      <w:proofErr w:type="spellEnd"/>
      <w:r w:rsidR="006F1E2C">
        <w:rPr>
          <w:rFonts w:ascii="Times New Roman" w:hAnsi="Times New Roman"/>
          <w:sz w:val="24"/>
          <w:szCs w:val="16"/>
        </w:rPr>
        <w:t xml:space="preserve">. </w:t>
      </w:r>
      <w:r w:rsidR="0087454E" w:rsidRPr="00E96CBD">
        <w:rPr>
          <w:rFonts w:ascii="Times New Roman" w:hAnsi="Times New Roman"/>
          <w:sz w:val="24"/>
          <w:szCs w:val="24"/>
        </w:rPr>
        <w:t>Author Akhil Raj S T would like to thank Ms. Renju Nandan for the help related to the W</w:t>
      </w:r>
      <w:r w:rsidR="0055053C" w:rsidRPr="00E96CBD">
        <w:rPr>
          <w:rFonts w:ascii="Times New Roman" w:hAnsi="Times New Roman"/>
          <w:sz w:val="24"/>
          <w:szCs w:val="24"/>
        </w:rPr>
        <w:t>C</w:t>
      </w:r>
      <w:r w:rsidR="0087454E" w:rsidRPr="00E96CBD">
        <w:rPr>
          <w:rFonts w:ascii="Times New Roman" w:hAnsi="Times New Roman"/>
          <w:sz w:val="24"/>
          <w:szCs w:val="24"/>
        </w:rPr>
        <w:t xml:space="preserve">T analysis. </w:t>
      </w:r>
      <w:r w:rsidR="009E16BB">
        <w:rPr>
          <w:rFonts w:ascii="Times New Roman" w:hAnsi="Times New Roman"/>
          <w:b/>
          <w:bCs/>
          <w:sz w:val="24"/>
          <w:szCs w:val="24"/>
        </w:rPr>
        <w:br w:type="page"/>
      </w:r>
    </w:p>
    <w:p w14:paraId="42E9C4C5" w14:textId="4BD97B41" w:rsidR="00092C1C" w:rsidRPr="00E96CBD" w:rsidRDefault="00092C1C" w:rsidP="00AA2F30">
      <w:pPr>
        <w:spacing w:before="480" w:after="240" w:line="480" w:lineRule="auto"/>
        <w:jc w:val="both"/>
        <w:rPr>
          <w:rFonts w:ascii="Times New Roman" w:hAnsi="Times New Roman"/>
          <w:b/>
          <w:bCs/>
          <w:sz w:val="24"/>
          <w:szCs w:val="24"/>
        </w:rPr>
      </w:pPr>
      <w:r w:rsidRPr="00E96CBD">
        <w:rPr>
          <w:rFonts w:ascii="Times New Roman" w:hAnsi="Times New Roman"/>
          <w:b/>
          <w:bCs/>
          <w:sz w:val="24"/>
          <w:szCs w:val="24"/>
        </w:rPr>
        <w:lastRenderedPageBreak/>
        <w:t>References</w:t>
      </w:r>
    </w:p>
    <w:bookmarkStart w:id="8" w:name="_Hlk84694018"/>
    <w:p w14:paraId="2CE28006" w14:textId="77777777" w:rsidR="001A54BD" w:rsidRPr="009E16BB" w:rsidRDefault="003432E4"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1A54BD">
        <w:rPr>
          <w:rFonts w:ascii="Times New Roman" w:hAnsi="Times New Roman"/>
          <w:sz w:val="24"/>
          <w:szCs w:val="24"/>
        </w:rPr>
        <w:fldChar w:fldCharType="begin" w:fldLock="1"/>
      </w:r>
      <w:r w:rsidRPr="001A54BD">
        <w:rPr>
          <w:rFonts w:ascii="Times New Roman" w:hAnsi="Times New Roman"/>
          <w:sz w:val="24"/>
          <w:szCs w:val="24"/>
        </w:rPr>
        <w:instrText xml:space="preserve">ADDIN Mendeley Bibliography CSL_BIBLIOGRAPHY </w:instrText>
      </w:r>
      <w:r w:rsidRPr="001A54BD">
        <w:rPr>
          <w:rFonts w:ascii="Times New Roman" w:hAnsi="Times New Roman"/>
          <w:sz w:val="24"/>
          <w:szCs w:val="24"/>
        </w:rPr>
        <w:fldChar w:fldCharType="separate"/>
      </w:r>
      <w:r w:rsidR="00F832E1" w:rsidRPr="001A54BD">
        <w:rPr>
          <w:rFonts w:ascii="Times New Roman" w:hAnsi="Times New Roman"/>
          <w:sz w:val="24"/>
          <w:szCs w:val="24"/>
        </w:rPr>
        <w:fldChar w:fldCharType="begin" w:fldLock="1"/>
      </w:r>
      <w:r w:rsidR="00F832E1" w:rsidRPr="001A54BD">
        <w:rPr>
          <w:rFonts w:ascii="Times New Roman" w:hAnsi="Times New Roman"/>
          <w:sz w:val="24"/>
          <w:szCs w:val="24"/>
        </w:rPr>
        <w:instrText xml:space="preserve">ADDIN Mendeley Bibliography CSL_BIBLIOGRAPHY </w:instrText>
      </w:r>
      <w:r w:rsidR="00F832E1" w:rsidRPr="001A54BD">
        <w:rPr>
          <w:rFonts w:ascii="Times New Roman" w:hAnsi="Times New Roman"/>
          <w:sz w:val="24"/>
          <w:szCs w:val="24"/>
        </w:rPr>
        <w:fldChar w:fldCharType="separate"/>
      </w:r>
      <w:r w:rsidR="001A54BD" w:rsidRPr="009E16BB">
        <w:rPr>
          <w:rFonts w:ascii="Times New Roman" w:hAnsi="Times New Roman"/>
          <w:sz w:val="24"/>
          <w:szCs w:val="24"/>
        </w:rPr>
        <w:fldChar w:fldCharType="begin" w:fldLock="1"/>
      </w:r>
      <w:r w:rsidR="001A54BD" w:rsidRPr="009E16BB">
        <w:rPr>
          <w:rFonts w:ascii="Times New Roman" w:hAnsi="Times New Roman"/>
          <w:sz w:val="24"/>
          <w:szCs w:val="24"/>
        </w:rPr>
        <w:instrText xml:space="preserve">ADDIN Mendeley Bibliography CSL_BIBLIOGRAPHY </w:instrText>
      </w:r>
      <w:r w:rsidR="001A54BD" w:rsidRPr="009E16BB">
        <w:rPr>
          <w:rFonts w:ascii="Times New Roman" w:hAnsi="Times New Roman"/>
          <w:sz w:val="24"/>
          <w:szCs w:val="24"/>
        </w:rPr>
        <w:fldChar w:fldCharType="separate"/>
      </w:r>
      <w:r w:rsidR="001A54BD" w:rsidRPr="009E16BB">
        <w:rPr>
          <w:rFonts w:ascii="Times New Roman" w:hAnsi="Times New Roman"/>
          <w:noProof/>
          <w:sz w:val="24"/>
          <w:szCs w:val="24"/>
        </w:rPr>
        <w:t>Akhil Raj, S.T., Venkat Ratnam, M., Narayana Rao, D., Krishna Murthy, B. V., 2015. Vertical distribution of ozone over a tropical station: Seasonal variation and comparison with satellite (MLS, SABER) and ERA-Interim products. Atmos. Environ. 116, 281–292. https://doi.org/10.1016/j.atmosenv.2015.06.047</w:t>
      </w:r>
    </w:p>
    <w:p w14:paraId="08563B9A"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Alexander, P., de la Torre, A., Llamedo, P., Hierro, R., 2014. Precision estimation in temperature and refractivity profiles retrieved by GPS radio occultations. J. Geophys. Res. 119, 8624–8638. https://doi.org/10.1002/2013JD021016</w:t>
      </w:r>
    </w:p>
    <w:p w14:paraId="6F39391E"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Basha, G., Ratnam, M.V., Jiang, J.H., Kishore, P., Babu, S.R., 2021. Influence of indian summer monsoon on tropopause, trace gases and aerosols in asian summer monsoon anticyclone observed by cosmic, mls and calipso. Remote Sens. 13, 3984–4003. https://doi.org/10.3390/rs13173486</w:t>
      </w:r>
    </w:p>
    <w:p w14:paraId="01511A41"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Basha, G., Ratnam, M.V., Kishore, P., 2020. Asian summer monsoon anticyclone: Trends and variability. Atmos. Chem. Phys. 20, 6789–6801. https://doi.org/10.5194/acp-20-6789-2020</w:t>
      </w:r>
    </w:p>
    <w:p w14:paraId="1F68E7E3" w14:textId="086BE0C1" w:rsidR="001A54BD"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Bernath, P.F., McElroy, C.T., Abrams, M.C., Boone, C.D., Butler, M., Camy-Peyret, C., Carleer, M., Clerbaux, C., Coheur, P.F., Colin, R., DeCola, P., DeMazière, M., Drummond, J.R., Dufour, D., Evans, W.F.J., Fast, H., Fussen, D., Gilbert, K., Jennings, D.E., Llewellyn, E.J., Lowe, R.P., Mahieu, E., McConnell, J.C., McHugh, M., McLeod, S.D., Michaud, R., Midwinter, C., Nassar, R., Nichitiu, F., Nowlan, C., Rinsland, C.P., Rochon, Y.J., Rowlands, N., Semeniuk, K., Simon, P., Skelton, R., Sloan, J.J., Soucy, M.A., Strong, K., Tremblay, P., Turnbull, D., Walker, K.A., Walkty, I., Wardle, D.A., Wehrle, V., Zander, R., Zou, J., 2005. Atmospheric chemistry experiment (ACE): Mission overview. Geophys. Res. Lett. https://doi.org/10.1029/2005GL022386</w:t>
      </w:r>
    </w:p>
    <w:p w14:paraId="2D9A0895" w14:textId="782C5239" w:rsidR="008C621A" w:rsidRPr="008C621A" w:rsidRDefault="008C621A" w:rsidP="00497893">
      <w:pPr>
        <w:widowControl w:val="0"/>
        <w:autoSpaceDE w:val="0"/>
        <w:autoSpaceDN w:val="0"/>
        <w:adjustRightInd w:val="0"/>
        <w:spacing w:line="240" w:lineRule="auto"/>
        <w:ind w:left="480" w:hanging="480"/>
        <w:rPr>
          <w:rFonts w:ascii="Times New Roman" w:hAnsi="Times New Roman"/>
          <w:noProof/>
          <w:sz w:val="24"/>
          <w:szCs w:val="24"/>
        </w:rPr>
      </w:pPr>
      <w:r w:rsidRPr="00497893">
        <w:rPr>
          <w:rFonts w:ascii="Times New Roman" w:hAnsi="Times New Roman"/>
          <w:noProof/>
          <w:sz w:val="24"/>
          <w:szCs w:val="24"/>
        </w:rPr>
        <w:t>Bian, J., Li, D., Bai, Z., Li, Q., Lyu, D., Zhou, X., 2020. Transport of Asian surface pollutants to the global stratosphere from the Tibetan Plateau region during the Asian summer monsoon. Natl. Sci. Rev. 7, 516–533. https://doi.org/10.1093/nsr/nwaa005</w:t>
      </w:r>
    </w:p>
    <w:p w14:paraId="1694B2C1"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Birner, T., Dörnbrack, A., Schumann, U., 2002. How sharp is the tropopause at midlatitudes? Geophys. Res. Lett. 29, 1–4. https://doi.org/10.1029/2002GL015142</w:t>
      </w:r>
    </w:p>
    <w:p w14:paraId="619A596F"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Boone, C.D., Nassar, R., Walker, K.A., Rochon, Y., McLeod, S.D., Rinsland, C.P., Bernath, P.F., 2005. Retrievals for the atmospheric chemistry experiment Fourier-transform spectrometer. Appl. Opt. 44, 7218–7231. https://doi.org/10.1364/AO.44.007218</w:t>
      </w:r>
    </w:p>
    <w:p w14:paraId="7965EC2C"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Brunamonti, S., Jorge, T., Oelsner, P., Hanumanthu, S., Singh, B.B., Ravi Kumar, K., Sonbawne, S., Meier, S., Singh, D., Wienhold, F.G., Ping Luo, B., Boettcher, M., Poltera, Y., Jauhiainen, H., Kayastha, R., Karmacharya, J., DIrksen, R., Naja, M., Rex, M., Fadnavis, S., Peter, T., 2018. Balloon-borne measurements of temperature, water vapor, ozone and aerosol backscatter on the southern slopes of the Himalayas during StratoClim 2016-2017. Atmos. Chem. Phys. 18, 15937–15957. https://doi.org/10.5194/acp-18-15937-2018</w:t>
      </w:r>
    </w:p>
    <w:p w14:paraId="56224B45" w14:textId="38D2483E" w:rsidR="001A54BD"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 xml:space="preserve">Corti, T., Luo, B.P., de Reus, M., Brunner, D., Cairo, F., Mahoney, M.J., Martucci, G., Matthey, R., Mitev, V., dos Santos, F.H., Schiller, C., Shur, G., Sitnikov, N.M., Spelten, N., Vössing, H.J., Borrmann, S., Peter, T., 2008. Unprecedented evidence for deep convection hydrating the tropical stratosphere. Geophys. Res. Lett. 35, 1–5. </w:t>
      </w:r>
      <w:r w:rsidRPr="009E16BB">
        <w:rPr>
          <w:rFonts w:ascii="Times New Roman" w:hAnsi="Times New Roman"/>
          <w:noProof/>
          <w:sz w:val="24"/>
          <w:szCs w:val="24"/>
        </w:rPr>
        <w:lastRenderedPageBreak/>
        <w:t>https://doi.org/10.1029/2008GL033641</w:t>
      </w:r>
    </w:p>
    <w:p w14:paraId="762A3761" w14:textId="678775C3" w:rsidR="008C621A" w:rsidRPr="008C621A" w:rsidRDefault="008C621A" w:rsidP="00497893">
      <w:pPr>
        <w:widowControl w:val="0"/>
        <w:autoSpaceDE w:val="0"/>
        <w:autoSpaceDN w:val="0"/>
        <w:adjustRightInd w:val="0"/>
        <w:spacing w:line="240" w:lineRule="auto"/>
        <w:ind w:left="480" w:hanging="480"/>
        <w:rPr>
          <w:rFonts w:ascii="Times New Roman" w:hAnsi="Times New Roman"/>
          <w:noProof/>
          <w:sz w:val="24"/>
          <w:szCs w:val="24"/>
        </w:rPr>
      </w:pPr>
      <w:r w:rsidRPr="00497893">
        <w:rPr>
          <w:rFonts w:ascii="Times New Roman" w:hAnsi="Times New Roman"/>
          <w:noProof/>
          <w:sz w:val="24"/>
          <w:szCs w:val="24"/>
        </w:rPr>
        <w:t>Fadnavis, S., Roy, C., Chattopadhyay, R., Sioris, C.E., Rap, A., Müller, R., Ravi Kumar, K., Krishnan, R., 2018. Transport of trace gases via eddy shedding from the Asian summer monsoon anticyclone and associated impacts on ozone heating rates. Atmos. Chem. Phys. 18, 11493–11506. https://doi.org/10.5194/acp-18-11493-2018</w:t>
      </w:r>
    </w:p>
    <w:p w14:paraId="7CAE767F"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Garny, H., Randel, W.J., 2016. Transport pathways from the Asian monsoon anticyclone to the stratosphere. Atmos. Chem. Phys. 16, 2703–2718. https://doi.org/10.5194/acp-16-2703-2016</w:t>
      </w:r>
    </w:p>
    <w:p w14:paraId="4C04DD92"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Gettelman, A., Forster, P.M. de F., 2002. A Climatology of the Tropical Tropopause Layer. J. Meteorol. Soc. Japan 80, 911–924. https://doi.org/10.2151/jmsj.80.911</w:t>
      </w:r>
    </w:p>
    <w:p w14:paraId="71B5188E" w14:textId="20B01DE6" w:rsidR="001A54BD" w:rsidRDefault="001A54BD" w:rsidP="001A54BD">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Gettelman, A., Wang, T., 2015. Structural diagnostics of the tropopause inversion layer and its evolution. J. Geophys. Res. 120, 46–62. https://doi.org/10.1002/2014JD021846</w:t>
      </w:r>
      <w:r>
        <w:rPr>
          <w:rFonts w:ascii="Times New Roman" w:hAnsi="Times New Roman"/>
          <w:noProof/>
          <w:sz w:val="24"/>
          <w:szCs w:val="24"/>
        </w:rPr>
        <w:t>.</w:t>
      </w:r>
    </w:p>
    <w:p w14:paraId="4D7AD4D4" w14:textId="77777777" w:rsidR="001A54BD" w:rsidRPr="00915F9E" w:rsidRDefault="001A54BD" w:rsidP="009E16BB">
      <w:pPr>
        <w:ind w:left="567" w:hanging="567"/>
        <w:jc w:val="both"/>
        <w:rPr>
          <w:rFonts w:ascii="Times New Roman" w:hAnsi="Times New Roman"/>
          <w:noProof/>
          <w:szCs w:val="24"/>
        </w:rPr>
      </w:pPr>
      <w:bookmarkStart w:id="9" w:name="_Hlk81406613"/>
      <w:r w:rsidRPr="00915F9E">
        <w:rPr>
          <w:rFonts w:ascii="Times New Roman" w:hAnsi="Times New Roman"/>
          <w:noProof/>
          <w:szCs w:val="24"/>
        </w:rPr>
        <w:t>Goff,</w:t>
      </w:r>
      <w:r>
        <w:rPr>
          <w:rFonts w:ascii="Times New Roman" w:hAnsi="Times New Roman"/>
          <w:noProof/>
          <w:szCs w:val="24"/>
        </w:rPr>
        <w:t xml:space="preserve"> </w:t>
      </w:r>
      <w:r w:rsidRPr="00915F9E">
        <w:rPr>
          <w:rFonts w:ascii="Times New Roman" w:hAnsi="Times New Roman"/>
          <w:noProof/>
          <w:szCs w:val="24"/>
        </w:rPr>
        <w:t>J.</w:t>
      </w:r>
      <w:r>
        <w:rPr>
          <w:rFonts w:ascii="Times New Roman" w:hAnsi="Times New Roman"/>
          <w:noProof/>
          <w:szCs w:val="24"/>
        </w:rPr>
        <w:t xml:space="preserve"> </w:t>
      </w:r>
      <w:r w:rsidRPr="00915F9E">
        <w:rPr>
          <w:rFonts w:ascii="Times New Roman" w:hAnsi="Times New Roman"/>
          <w:noProof/>
          <w:szCs w:val="24"/>
        </w:rPr>
        <w:t>A.,</w:t>
      </w:r>
      <w:r>
        <w:rPr>
          <w:rFonts w:ascii="Times New Roman" w:hAnsi="Times New Roman"/>
          <w:noProof/>
          <w:szCs w:val="24"/>
        </w:rPr>
        <w:t xml:space="preserve"> </w:t>
      </w:r>
      <w:r w:rsidRPr="00915F9E">
        <w:rPr>
          <w:rFonts w:ascii="Times New Roman" w:hAnsi="Times New Roman"/>
          <w:noProof/>
          <w:szCs w:val="24"/>
        </w:rPr>
        <w:t>Gratch,</w:t>
      </w:r>
      <w:r>
        <w:rPr>
          <w:rFonts w:ascii="Times New Roman" w:hAnsi="Times New Roman"/>
          <w:noProof/>
          <w:szCs w:val="24"/>
        </w:rPr>
        <w:t xml:space="preserve"> </w:t>
      </w:r>
      <w:r w:rsidRPr="00915F9E">
        <w:rPr>
          <w:rFonts w:ascii="Times New Roman" w:hAnsi="Times New Roman"/>
          <w:noProof/>
          <w:szCs w:val="24"/>
        </w:rPr>
        <w:t>S.,</w:t>
      </w:r>
      <w:r>
        <w:rPr>
          <w:rFonts w:ascii="Times New Roman" w:hAnsi="Times New Roman"/>
          <w:noProof/>
          <w:szCs w:val="24"/>
        </w:rPr>
        <w:t xml:space="preserve"> </w:t>
      </w:r>
      <w:r w:rsidRPr="00915F9E">
        <w:rPr>
          <w:rFonts w:ascii="Times New Roman" w:hAnsi="Times New Roman"/>
          <w:noProof/>
          <w:szCs w:val="24"/>
        </w:rPr>
        <w:t>1946.</w:t>
      </w:r>
      <w:r>
        <w:rPr>
          <w:rFonts w:ascii="Times New Roman" w:hAnsi="Times New Roman"/>
          <w:noProof/>
          <w:szCs w:val="24"/>
        </w:rPr>
        <w:t xml:space="preserve"> </w:t>
      </w:r>
      <w:r w:rsidRPr="00915F9E">
        <w:rPr>
          <w:rFonts w:ascii="Times New Roman" w:hAnsi="Times New Roman"/>
          <w:noProof/>
          <w:szCs w:val="24"/>
        </w:rPr>
        <w:t>Low‐pressure</w:t>
      </w:r>
      <w:r>
        <w:rPr>
          <w:rFonts w:ascii="Times New Roman" w:hAnsi="Times New Roman"/>
          <w:noProof/>
          <w:szCs w:val="24"/>
        </w:rPr>
        <w:t xml:space="preserve"> </w:t>
      </w:r>
      <w:r w:rsidRPr="00915F9E">
        <w:rPr>
          <w:rFonts w:ascii="Times New Roman" w:hAnsi="Times New Roman"/>
          <w:noProof/>
          <w:szCs w:val="24"/>
        </w:rPr>
        <w:t>properties</w:t>
      </w:r>
      <w:r>
        <w:rPr>
          <w:rFonts w:ascii="Times New Roman" w:hAnsi="Times New Roman"/>
          <w:noProof/>
          <w:szCs w:val="24"/>
        </w:rPr>
        <w:t xml:space="preserve"> </w:t>
      </w:r>
      <w:r w:rsidRPr="00915F9E">
        <w:rPr>
          <w:rFonts w:ascii="Times New Roman" w:hAnsi="Times New Roman"/>
          <w:noProof/>
          <w:szCs w:val="24"/>
        </w:rPr>
        <w:t>of</w:t>
      </w:r>
      <w:r>
        <w:rPr>
          <w:rFonts w:ascii="Times New Roman" w:hAnsi="Times New Roman"/>
          <w:noProof/>
          <w:szCs w:val="24"/>
        </w:rPr>
        <w:t xml:space="preserve"> </w:t>
      </w:r>
      <w:r w:rsidRPr="00915F9E">
        <w:rPr>
          <w:rFonts w:ascii="Times New Roman" w:hAnsi="Times New Roman"/>
          <w:noProof/>
          <w:szCs w:val="24"/>
        </w:rPr>
        <w:t>water</w:t>
      </w:r>
      <w:r>
        <w:rPr>
          <w:rFonts w:ascii="Times New Roman" w:hAnsi="Times New Roman"/>
          <w:noProof/>
          <w:szCs w:val="24"/>
        </w:rPr>
        <w:t xml:space="preserve"> </w:t>
      </w:r>
      <w:r w:rsidRPr="00915F9E">
        <w:rPr>
          <w:rFonts w:ascii="Times New Roman" w:hAnsi="Times New Roman"/>
          <w:noProof/>
          <w:szCs w:val="24"/>
        </w:rPr>
        <w:t xml:space="preserve">from </w:t>
      </w:r>
      <w:r>
        <w:rPr>
          <w:rFonts w:ascii="Times New Roman" w:hAnsi="Times New Roman"/>
          <w:noProof/>
          <w:szCs w:val="24"/>
        </w:rPr>
        <w:t>-</w:t>
      </w:r>
      <w:r w:rsidRPr="00915F9E">
        <w:rPr>
          <w:rFonts w:ascii="Times New Roman" w:hAnsi="Times New Roman"/>
          <w:noProof/>
          <w:szCs w:val="24"/>
        </w:rPr>
        <w:t>160</w:t>
      </w:r>
      <w:r>
        <w:rPr>
          <w:rFonts w:ascii="Times New Roman" w:hAnsi="Times New Roman"/>
          <w:noProof/>
          <w:szCs w:val="24"/>
        </w:rPr>
        <w:t xml:space="preserve"> </w:t>
      </w:r>
      <w:r w:rsidRPr="00915F9E">
        <w:rPr>
          <w:rFonts w:ascii="Times New Roman" w:hAnsi="Times New Roman"/>
          <w:noProof/>
          <w:szCs w:val="24"/>
        </w:rPr>
        <w:t>to</w:t>
      </w:r>
      <w:r>
        <w:rPr>
          <w:rFonts w:ascii="Times New Roman" w:hAnsi="Times New Roman"/>
          <w:noProof/>
          <w:szCs w:val="24"/>
        </w:rPr>
        <w:t xml:space="preserve"> </w:t>
      </w:r>
      <w:r w:rsidRPr="00915F9E">
        <w:rPr>
          <w:rFonts w:ascii="Times New Roman" w:hAnsi="Times New Roman"/>
          <w:noProof/>
          <w:szCs w:val="24"/>
        </w:rPr>
        <w:t>212°</w:t>
      </w:r>
      <w:r>
        <w:rPr>
          <w:rFonts w:ascii="Times New Roman" w:hAnsi="Times New Roman"/>
          <w:noProof/>
          <w:szCs w:val="24"/>
        </w:rPr>
        <w:t xml:space="preserve"> </w:t>
      </w:r>
      <w:r w:rsidRPr="00915F9E">
        <w:rPr>
          <w:rFonts w:ascii="Times New Roman" w:hAnsi="Times New Roman"/>
          <w:noProof/>
          <w:szCs w:val="24"/>
        </w:rPr>
        <w:t>F.</w:t>
      </w:r>
      <w:r>
        <w:rPr>
          <w:rFonts w:ascii="Times New Roman" w:hAnsi="Times New Roman"/>
          <w:noProof/>
          <w:szCs w:val="24"/>
        </w:rPr>
        <w:t xml:space="preserve"> </w:t>
      </w:r>
      <w:r w:rsidRPr="00915F9E">
        <w:rPr>
          <w:rFonts w:ascii="Times New Roman" w:hAnsi="Times New Roman"/>
          <w:noProof/>
          <w:szCs w:val="24"/>
        </w:rPr>
        <w:t xml:space="preserve"> Trans.</w:t>
      </w:r>
      <w:r>
        <w:rPr>
          <w:rFonts w:ascii="Times New Roman" w:hAnsi="Times New Roman"/>
          <w:noProof/>
          <w:szCs w:val="24"/>
        </w:rPr>
        <w:t xml:space="preserve"> </w:t>
      </w:r>
      <w:r w:rsidRPr="00915F9E">
        <w:rPr>
          <w:rFonts w:ascii="Times New Roman" w:hAnsi="Times New Roman"/>
          <w:noProof/>
          <w:szCs w:val="24"/>
        </w:rPr>
        <w:t>Amer.</w:t>
      </w:r>
      <w:r>
        <w:rPr>
          <w:rFonts w:ascii="Times New Roman" w:hAnsi="Times New Roman"/>
          <w:noProof/>
          <w:szCs w:val="24"/>
        </w:rPr>
        <w:t xml:space="preserve"> </w:t>
      </w:r>
      <w:r w:rsidRPr="00915F9E">
        <w:rPr>
          <w:rFonts w:ascii="Times New Roman" w:hAnsi="Times New Roman"/>
          <w:noProof/>
          <w:szCs w:val="24"/>
        </w:rPr>
        <w:t>Soc.</w:t>
      </w:r>
      <w:r>
        <w:rPr>
          <w:rFonts w:ascii="Times New Roman" w:hAnsi="Times New Roman"/>
          <w:noProof/>
          <w:szCs w:val="24"/>
        </w:rPr>
        <w:t xml:space="preserve"> </w:t>
      </w:r>
      <w:r w:rsidRPr="00915F9E">
        <w:rPr>
          <w:rFonts w:ascii="Times New Roman" w:hAnsi="Times New Roman"/>
          <w:noProof/>
          <w:szCs w:val="24"/>
        </w:rPr>
        <w:t>Heat</w:t>
      </w:r>
      <w:r>
        <w:rPr>
          <w:rFonts w:ascii="Times New Roman" w:hAnsi="Times New Roman"/>
          <w:noProof/>
          <w:szCs w:val="24"/>
        </w:rPr>
        <w:t xml:space="preserve"> </w:t>
      </w:r>
      <w:r w:rsidRPr="00915F9E">
        <w:rPr>
          <w:rFonts w:ascii="Times New Roman" w:hAnsi="Times New Roman"/>
          <w:noProof/>
          <w:szCs w:val="24"/>
        </w:rPr>
        <w:t>Vent.</w:t>
      </w:r>
      <w:r>
        <w:rPr>
          <w:rFonts w:ascii="Times New Roman" w:hAnsi="Times New Roman"/>
          <w:noProof/>
          <w:szCs w:val="24"/>
        </w:rPr>
        <w:t xml:space="preserve"> </w:t>
      </w:r>
      <w:r w:rsidRPr="00915F9E">
        <w:rPr>
          <w:rFonts w:ascii="Times New Roman" w:hAnsi="Times New Roman"/>
          <w:noProof/>
          <w:szCs w:val="24"/>
        </w:rPr>
        <w:t>Eng.52,</w:t>
      </w:r>
      <w:r>
        <w:rPr>
          <w:rFonts w:ascii="Times New Roman" w:hAnsi="Times New Roman"/>
          <w:noProof/>
          <w:szCs w:val="24"/>
        </w:rPr>
        <w:t xml:space="preserve"> </w:t>
      </w:r>
      <w:r w:rsidRPr="00915F9E">
        <w:rPr>
          <w:rFonts w:ascii="Times New Roman" w:hAnsi="Times New Roman"/>
          <w:noProof/>
          <w:szCs w:val="24"/>
        </w:rPr>
        <w:t>95</w:t>
      </w:r>
      <w:r>
        <w:rPr>
          <w:rFonts w:ascii="Times New Roman" w:hAnsi="Times New Roman"/>
          <w:noProof/>
          <w:szCs w:val="24"/>
        </w:rPr>
        <w:t xml:space="preserve"> </w:t>
      </w:r>
      <w:r w:rsidRPr="00915F9E">
        <w:rPr>
          <w:rFonts w:ascii="Times New Roman" w:hAnsi="Times New Roman"/>
          <w:noProof/>
          <w:szCs w:val="24"/>
        </w:rPr>
        <w:t>–</w:t>
      </w:r>
      <w:r>
        <w:rPr>
          <w:rFonts w:ascii="Times New Roman" w:hAnsi="Times New Roman"/>
          <w:noProof/>
          <w:szCs w:val="24"/>
        </w:rPr>
        <w:t xml:space="preserve"> </w:t>
      </w:r>
      <w:r w:rsidRPr="00915F9E">
        <w:rPr>
          <w:rFonts w:ascii="Times New Roman" w:hAnsi="Times New Roman"/>
          <w:noProof/>
          <w:szCs w:val="24"/>
        </w:rPr>
        <w:t>122.</w:t>
      </w:r>
      <w:bookmarkEnd w:id="9"/>
    </w:p>
    <w:p w14:paraId="4B7BFCB7"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Grise, K.M., Thompson, D.W.J., Birner, T., 2010. A global survey of static stability in the stratosphere and upper troposphere. J. Clim. 23, 2275–2292. https://doi.org/10.1175/2009JCLI3369.1</w:t>
      </w:r>
    </w:p>
    <w:p w14:paraId="6E9ADF81"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Gu, Y., Liao, H., Bian, J., 2016. Summertime nitrate aerosol in the upper troposphere and lower stratosphere over the Tibetan Plateau and the South Asian summer monsoon region. Atmos. Chem. Phys. 16, 6641–6663. https://doi.org/10.5194/acp-16-6641-2016</w:t>
      </w:r>
    </w:p>
    <w:p w14:paraId="467D4EB3" w14:textId="200A008B" w:rsidR="001A54BD"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Hanumanthu, S., Vogel, B., Müller, R., Brunamonti, S., Fadnavis, S., Li, D., Ölsner, P., Naja, M., Singh, B.B., Kumar, K.R., Sonbawne, S., Jauhiainen, H., Vömel, H., Luo, B., Jorge, T., Wienhold, F.G., Dirkson, R., Peter, T., 2020. Strong day-to-day variability of the Asian Tropopause Aerosol Layer (ATAL) in August 2016 at the Himalayan foothills. Atmos. Chem. Phys. 20, 14273–14302. https://doi.org/10.5194/acp-20-14273-2020</w:t>
      </w:r>
    </w:p>
    <w:p w14:paraId="3AC3A100" w14:textId="3A51B31D" w:rsidR="008C621A" w:rsidRPr="009E16BB" w:rsidRDefault="008C621A"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497893">
        <w:rPr>
          <w:rFonts w:ascii="Times New Roman" w:hAnsi="Times New Roman"/>
          <w:noProof/>
          <w:sz w:val="24"/>
          <w:szCs w:val="24"/>
        </w:rPr>
        <w:t>He, Q., Ma, J., Zheng, X., Wang, Y., Wang, Y., Mu, H., Cheng, T., He, R., Huang, G., Liu, D., Lelieveld, J., 2020. Formation and dissipation dynamics of the Asian tropopause aerosol layer. Environ. Res. Lett. 16. https://doi.org/10.1088/1748-9326/abcd5d</w:t>
      </w:r>
    </w:p>
    <w:p w14:paraId="5041062A" w14:textId="3A6F033C" w:rsidR="001A54BD"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He, Q., Ma, J., Zheng, X., Yan, X., Vömel, H., Wienhold, F.G., Gao, W., Liu, D., Shi, G., Cheng, T., 2019. Observational evidence of particle hygroscopic growth in the upper troposphere-lower stratosphere (UTLS) over the Tibetan Plateau. Atmos. Chem. Phys. 19, 8399–8406. https://doi.org/10.5194/acp-19-8399-2019</w:t>
      </w:r>
    </w:p>
    <w:p w14:paraId="4FDBEB00" w14:textId="3AF14AD2" w:rsidR="00871B6B" w:rsidRDefault="00871B6B">
      <w:pPr>
        <w:widowControl w:val="0"/>
        <w:autoSpaceDE w:val="0"/>
        <w:autoSpaceDN w:val="0"/>
        <w:adjustRightInd w:val="0"/>
        <w:spacing w:line="240" w:lineRule="auto"/>
        <w:ind w:left="480" w:hanging="480"/>
        <w:rPr>
          <w:rFonts w:ascii="Times New Roman" w:hAnsi="Times New Roman"/>
          <w:noProof/>
          <w:sz w:val="24"/>
          <w:szCs w:val="24"/>
        </w:rPr>
      </w:pPr>
      <w:r w:rsidRPr="00497893">
        <w:rPr>
          <w:rFonts w:ascii="Times New Roman" w:hAnsi="Times New Roman"/>
          <w:noProof/>
          <w:sz w:val="24"/>
          <w:szCs w:val="24"/>
        </w:rPr>
        <w:t>Hemanth Kumar, A., Ratnam, M.V., 2021. Variability in the UTLS chemical composition during different modes of the Asian Summer Monsoon Anti-cyclone. Atmos. Res. 260, 105700. https://doi.org/10.1016/j.atmosres.2021.105700</w:t>
      </w:r>
    </w:p>
    <w:p w14:paraId="34360B77" w14:textId="77777777" w:rsidR="00DA7A2A" w:rsidRPr="009E7563" w:rsidRDefault="00DA7A2A" w:rsidP="00DA7A2A">
      <w:pPr>
        <w:widowControl w:val="0"/>
        <w:autoSpaceDE w:val="0"/>
        <w:autoSpaceDN w:val="0"/>
        <w:adjustRightInd w:val="0"/>
        <w:spacing w:line="240" w:lineRule="auto"/>
        <w:ind w:left="480" w:hanging="480"/>
        <w:jc w:val="both"/>
        <w:rPr>
          <w:rFonts w:ascii="Times New Roman" w:hAnsi="Times New Roman"/>
          <w:noProof/>
          <w:szCs w:val="24"/>
        </w:rPr>
      </w:pPr>
      <w:bookmarkStart w:id="10" w:name="_Hlk102734165"/>
      <w:r w:rsidRPr="009E7563">
        <w:rPr>
          <w:rFonts w:ascii="Times New Roman" w:hAnsi="Times New Roman"/>
          <w:noProof/>
          <w:szCs w:val="24"/>
        </w:rPr>
        <w:t>Hersbach, H., Bell, B., Berrisford, P., Hirahara, S., Horányi, A., Muñoz-Sabater, J., Nicolas, J., Peubey, C., Radu, R., Schepers, D., Simmons, A., Soci, C., Abdalla, S., Abellan, X., Balsamo, G., Bechtold, P., Biavati, G., Bidlot, J., Bonavita, M., De Chiara, G., Dahlgren, P., Dee, D., Diamantakis, M., Dragani, R., Flemming, J., Forbes, R., Fuentes, M., Geer, A., Haimberger, L., Healy, S., Hogan, R.J., Hólm, E., Janisková, M., Keeley, S., Laloyaux, P., Lopez, P., Lupu, C., Radnoti, G., de Rosnay, P., Rozum, I., Vamborg, F., Villaume, S., Thépaut, J.N., 2020. The ERA5 global reanalysis. Q. J. R. Meteorol. Soc. 146, 1999–2049. https://doi.org/10.1002/qj.3803</w:t>
      </w:r>
    </w:p>
    <w:bookmarkEnd w:id="10"/>
    <w:p w14:paraId="69964AA1"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 xml:space="preserve">Hobe, M. Von, Ploeger, F., Konopka, P., Kloss, C., Ulanowski, A., Yushkov, V., Ravegnani, </w:t>
      </w:r>
      <w:r w:rsidRPr="009E16BB">
        <w:rPr>
          <w:rFonts w:ascii="Times New Roman" w:hAnsi="Times New Roman"/>
          <w:noProof/>
          <w:sz w:val="24"/>
          <w:szCs w:val="24"/>
        </w:rPr>
        <w:lastRenderedPageBreak/>
        <w:t>F., Volk, C.M., Pan, L.L., Honomichl, S.B., Tilmes, S., Kinnison, D.E., Garcia, R.R., Wright, J.S., 2021. Upward transport into and within the Asian monsoon anticyclone as inferred from StratoClim trace gas observations 1267–1285.</w:t>
      </w:r>
    </w:p>
    <w:p w14:paraId="45B9E65E"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Höpfner, M., Ungermann, J., Borrmann, S., Wagner, R., Spang, R., Riese, M., Stiller, G., Appel, O., Batenburg, A.M., Bucci, S., Cairo, F., Dragoneas, A., Friedl-Vallon, F., Hünig, A., Johansson, S., Krasauskas, L., Legras, B., Leisner, T., Mahnke, C., Möhler, O., Molleker, S., Müller, R., Neubert, T., Orphal, J., Preusse, P., Rex, M., Saathoff, H., Stroh, F., Weigel, R., Wohltmann, I., 2019. Ammonium nitrate particles formed in upper troposphere from ground ammonia sources during Asian monsoons. Nat. Geosci. 12, 608–612. https://doi.org/10.1038/s41561-019-0385-8</w:t>
      </w:r>
    </w:p>
    <w:p w14:paraId="07C782DD"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Hoskins, B.J., Rodwell, M.J., 1995. A Model of the Asian Summer Monsoon. Part I: The Global Scale. J. Atmos. Sci. 52, 1329–1340.</w:t>
      </w:r>
    </w:p>
    <w:p w14:paraId="0BF3FC2E" w14:textId="5FF547AB" w:rsidR="001A54BD"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Khaykin, S.M., Moyer, E., Krämer, M., Clouser, B., Bucci, S., Lykov, A., Afchine, A., Cairo, F., Formanyuk, I., Mitev, V., Rolf, C., Singer, C., Spelten, N., Volkov, V., Yushkov, V., 2021. Persistence of moist plumes from overshooting convection in the Asian monsoon anticyclone. Atmos. Chem. Phys. Discuss. 1–27.</w:t>
      </w:r>
    </w:p>
    <w:p w14:paraId="5FCB5093" w14:textId="17CBFA83" w:rsidR="008C621A" w:rsidRPr="009E16BB" w:rsidRDefault="008C621A" w:rsidP="00497893">
      <w:pPr>
        <w:widowControl w:val="0"/>
        <w:autoSpaceDE w:val="0"/>
        <w:autoSpaceDN w:val="0"/>
        <w:adjustRightInd w:val="0"/>
        <w:spacing w:line="240" w:lineRule="auto"/>
        <w:ind w:left="480" w:hanging="480"/>
        <w:rPr>
          <w:rFonts w:ascii="Times New Roman" w:hAnsi="Times New Roman"/>
          <w:noProof/>
          <w:sz w:val="24"/>
          <w:szCs w:val="24"/>
        </w:rPr>
      </w:pPr>
      <w:r w:rsidRPr="00497893">
        <w:rPr>
          <w:rFonts w:ascii="Times New Roman" w:hAnsi="Times New Roman"/>
          <w:noProof/>
          <w:sz w:val="24"/>
          <w:szCs w:val="24"/>
        </w:rPr>
        <w:t>Kim, Y.-S., Shibata, T., Iwasaka, Y., Shi, G., Zhou, X., Tamura, K., Ohashi, T., 2003. Enhancement of aerosols near the cold tropopause in summer over Tibetan Plateau: lidar and balloonborne measurements in 1999 at Lhasa, Tibet, China. Lidar Remote Sens. Ind. Environ. Monit. III 4893, 496. https://doi.org/10.1117/12.466090</w:t>
      </w:r>
    </w:p>
    <w:p w14:paraId="2A1E246A"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Komhyr, W.D., Barnes, R.A., Brothers, G.B., Lathrop, J.A., Opperman, D.P., 1995. Electrochemical concentration cell ozonesonde performance evaluation during STOIC 1989. J. Geophys. Res. 100, 9231–9244. https://doi.org/10.1029/94JD02175</w:t>
      </w:r>
    </w:p>
    <w:p w14:paraId="6167B6B8"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Koop, T., Luo, B., Tsias, A., Peter, T., 2000. Water activity as the determinant for homogeneous ice nucleation in aqueous solutions 611–614.</w:t>
      </w:r>
    </w:p>
    <w:p w14:paraId="62D9A43B"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Kursinski, E.R., Hajj, G.A., Schofield, J.T., Linfield, R.P., Hardy, K.R., 1997. Observing Earth’s atmosphere with radio occultation measurements using the global positioning system. J. Geophys. Res. Atmos. 102, 23429–23465. https://doi.org/10.1029/97jd01569</w:t>
      </w:r>
    </w:p>
    <w:p w14:paraId="527E6125" w14:textId="3943E312" w:rsidR="001A54BD"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Lee, K.O., Dauhut, T., Chaboureau, J.P., Khaykin, S., Krämer, M., Rolf, C., 2019. Convective hydration in the tropical tropopause layer during the StratoClim aircraft campaign: Pathway of an observed hydration patch. Atmos. Chem. Phys. 19, 11803–11820. https://doi.org/10.5194/acp-19-11803-2019</w:t>
      </w:r>
    </w:p>
    <w:p w14:paraId="7C6B004E" w14:textId="3F4C8B10" w:rsidR="008C621A" w:rsidRPr="008C621A" w:rsidRDefault="008C621A" w:rsidP="00497893">
      <w:pPr>
        <w:widowControl w:val="0"/>
        <w:autoSpaceDE w:val="0"/>
        <w:autoSpaceDN w:val="0"/>
        <w:adjustRightInd w:val="0"/>
        <w:spacing w:line="240" w:lineRule="auto"/>
        <w:ind w:left="480" w:hanging="480"/>
        <w:rPr>
          <w:rFonts w:ascii="Times New Roman" w:hAnsi="Times New Roman"/>
          <w:noProof/>
          <w:sz w:val="24"/>
          <w:szCs w:val="24"/>
        </w:rPr>
      </w:pPr>
      <w:r w:rsidRPr="00497893">
        <w:rPr>
          <w:rFonts w:ascii="Times New Roman" w:hAnsi="Times New Roman"/>
          <w:noProof/>
          <w:sz w:val="24"/>
          <w:szCs w:val="24"/>
        </w:rPr>
        <w:t>Ma, D., Bian, J., Li, D., Bai, Z., Li, Q., Zhang, J., Wang, H., Zheng, X., Hurst, D.F., Vömel, H., 2022. Mixing characteristics within the tropopause transition layer over the Asian summer monsoon region based on ozone and water vapor sounding data. Atmos. Res. 271. https://doi.org/10.1016/j.atmosres.2022.106093</w:t>
      </w:r>
    </w:p>
    <w:p w14:paraId="5561AFFE"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Mahnke, C., Weigel, R., Cairo, F., Vernier, J., Afchine, A., Krämer, M., Mitev, V., Matthey, R., Viciani, S., D’Amato, F., Ploeger, F., Deshler, T., Borrmann, S., 2021. The ATAL within the 2017 Asian Monsoon Anticyclone: Microphysical aerosol properties derived from aircraft-borne in situ measurements. Atmos. Chem. Phys. Discuss. 21, 15259–15282. https://doi.org/10.5194/acp-2020-1241</w:t>
      </w:r>
    </w:p>
    <w:p w14:paraId="1FA97E2A" w14:textId="716B0DCB"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Mehta, S.K., Krishna Murthy, B. V., Narayana Rao, D., Venkat Ratnam, M., Parameswaran, K., Rajeev, K., Suresh Raju, C., Rao, K.G., 200</w:t>
      </w:r>
      <w:r w:rsidR="0045561E">
        <w:rPr>
          <w:rFonts w:ascii="Times New Roman" w:hAnsi="Times New Roman"/>
          <w:noProof/>
          <w:sz w:val="24"/>
          <w:szCs w:val="24"/>
        </w:rPr>
        <w:t>8</w:t>
      </w:r>
      <w:r w:rsidRPr="009E16BB">
        <w:rPr>
          <w:rFonts w:ascii="Times New Roman" w:hAnsi="Times New Roman"/>
          <w:noProof/>
          <w:sz w:val="24"/>
          <w:szCs w:val="24"/>
        </w:rPr>
        <w:t>. Identification of tropical convective tropopause and its association with cold point tropopause. J. Geophys. Res. Atmos. 11</w:t>
      </w:r>
      <w:r w:rsidR="0045561E">
        <w:rPr>
          <w:rFonts w:ascii="Times New Roman" w:hAnsi="Times New Roman"/>
          <w:noProof/>
          <w:sz w:val="24"/>
          <w:szCs w:val="24"/>
        </w:rPr>
        <w:t>3</w:t>
      </w:r>
      <w:r w:rsidRPr="009E16BB">
        <w:rPr>
          <w:rFonts w:ascii="Times New Roman" w:hAnsi="Times New Roman"/>
          <w:noProof/>
          <w:sz w:val="24"/>
          <w:szCs w:val="24"/>
        </w:rPr>
        <w:t xml:space="preserve">, </w:t>
      </w:r>
      <w:r w:rsidRPr="009E16BB">
        <w:rPr>
          <w:rFonts w:ascii="Times New Roman" w:hAnsi="Times New Roman"/>
          <w:noProof/>
          <w:sz w:val="24"/>
          <w:szCs w:val="24"/>
        </w:rPr>
        <w:lastRenderedPageBreak/>
        <w:t>2–9. https://doi.org/10.1029/2007JD009625</w:t>
      </w:r>
    </w:p>
    <w:p w14:paraId="4459D166"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Narendra Reddy, N., Venkat Ratnam, M., Basha, G., Ravikiran, V., 2018. Cloud vertical structure over a tropical station obtained using long-term high-resolution radiosonde measurements. Atmos. Chem. Phys. 18, 11709–11727. https://doi.org/10.5194/acp-18-11709-2018</w:t>
      </w:r>
    </w:p>
    <w:p w14:paraId="44C2FC1D"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Pan, L.L., Honomichl, S.B., Kinnison, D.E., Abalos, M., Randel, W.J., Bergman, J.W., Bian, J., 2016. Transport of chemical tracers from the boundary layer to stratosphere associated with the dynamics of the asian summer monsoon. J. Geophys. Res. 121, 14,159-14,174. https://doi.org/10.1002/2016JD025616</w:t>
      </w:r>
    </w:p>
    <w:p w14:paraId="074EB802"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Pandit, A.K., Gadhavi, H., Ratnam, M.V., Jayaraman, A., Raghunath, K., Rao, S.V.B., 2014. Characteristics of cirrus clouds and tropical tropopause layer: Seasonal variation and long-term trends. J. Atmos. Solar-Terrestrial Phys. 121, 248–256. https://doi.org/10.1016/j.jastp.2014.07.008</w:t>
      </w:r>
    </w:p>
    <w:p w14:paraId="71F5E589"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Park, M., Randel, W.J., Emmons, L.K., Bernath, P.F., Walker, K.A., Boone, C.D., 2008. Chemical isolation in the Asian monsoon anticyclone observed in Atmospheric Chemistry Experiment (ACE-FTS) data. Atmos. Chem. Phys. 8, 757–764. https://doi.org/10.5194/acp-8-757-2008</w:t>
      </w:r>
    </w:p>
    <w:p w14:paraId="0173BD8C"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Park, M., Randel, W.J., Kinnison, D.E., Emmons, L.K., Bernath, P.F., Walker, K.A., Boone, C.D., Livesey, N.J., 2013. Hydrocarbons in the upper troposphere and lower stratosphere observed from ACE-FTS and comparisons with WACCM. J. Geophys. Res. Atmos. 118, 1964–1980. https://doi.org/10.1029/2012JD018327</w:t>
      </w:r>
    </w:p>
    <w:p w14:paraId="503B523D"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Pruppacher, H.R., Klett, J.D., 1980. Microphysics of Clouds and Precipitation. Nature 284, 88. https://doi.org/10.1038/284088b0</w:t>
      </w:r>
    </w:p>
    <w:p w14:paraId="0ECED8B6"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Randel, W.J., Park, M., Emmons, L., Kinnison, D., Bernath, P., Walker, K.A., Boone, C., Pumphrey, H., 2010. Asian Monsoon Transport of Pollution to the Stratosphere. Science (80-. ). 328, 611–614.</w:t>
      </w:r>
    </w:p>
    <w:p w14:paraId="305C884C"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Randel, W.J., Wu, F., Forster, P., 2007. The extratropical tropopause inversion layer: Global observations with GPS data, and a radiative forcing mechanism. J. Atmos. Sci. 64, 4489–4496. https://doi.org/10.1175/2007JAS2412.1</w:t>
      </w:r>
    </w:p>
    <w:p w14:paraId="68E59EB4"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Rao, D.N., Ratnam, M.V., Mehta, S., Nath, D., Basha, S.G., Rao, V.V.M.J., Murthy, B.V.K., Tsuda, T., Nakamura, K., 2009. Val i da tion of the COS MIC Ra dio Occultation Data over Gadanki ( 13 . 48 ° N , 79 . 2 ° E ): A Trop i cal Re gion. Terr. Atmos. Ocean. Sci. 20, 59–70. https://doi.org/10.3319/TAO.2008.01.23.01(F3C)1.</w:t>
      </w:r>
    </w:p>
    <w:p w14:paraId="4C064A17" w14:textId="38D711B3" w:rsidR="001A54BD"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Ratnam, M.V., Pravallika, N., Ravindra Babu, S., Basha, G., Pramitha, M., Krishna Murthy, B. V., 2014. Assessment of GPS radiosonde descent data. Atmos. Meas. Tech. 7, 1011–1025. https://doi.org/10.5194/amt-7-1011-2014</w:t>
      </w:r>
    </w:p>
    <w:p w14:paraId="383ADC7F" w14:textId="140AD698" w:rsidR="00DF53F3" w:rsidRDefault="00DF53F3" w:rsidP="009E1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hAnsi="Times New Roman"/>
          <w:noProof/>
          <w:sz w:val="24"/>
          <w:szCs w:val="24"/>
        </w:rPr>
      </w:pPr>
      <w:bookmarkStart w:id="11" w:name="bau1"/>
      <w:r w:rsidRPr="009E16BB">
        <w:rPr>
          <w:rFonts w:ascii="Times New Roman" w:hAnsi="Times New Roman"/>
          <w:noProof/>
          <w:sz w:val="24"/>
          <w:szCs w:val="24"/>
        </w:rPr>
        <w:t>Renju Nandan</w:t>
      </w:r>
      <w:bookmarkStart w:id="12" w:name="bau2"/>
      <w:bookmarkEnd w:id="11"/>
      <w:r w:rsidRPr="009E16BB">
        <w:rPr>
          <w:rFonts w:ascii="Times New Roman" w:hAnsi="Times New Roman"/>
          <w:noProof/>
          <w:sz w:val="24"/>
          <w:szCs w:val="24"/>
        </w:rPr>
        <w:t>, M. VenkatRatnam</w:t>
      </w:r>
      <w:bookmarkStart w:id="13" w:name="bau3"/>
      <w:bookmarkEnd w:id="12"/>
      <w:r w:rsidRPr="009E16BB">
        <w:rPr>
          <w:rFonts w:ascii="Times New Roman" w:hAnsi="Times New Roman"/>
          <w:noProof/>
          <w:sz w:val="24"/>
          <w:szCs w:val="24"/>
        </w:rPr>
        <w:t>, V. RaviKiran</w:t>
      </w:r>
      <w:bookmarkStart w:id="14" w:name="bau4"/>
      <w:bookmarkEnd w:id="13"/>
      <w:r w:rsidRPr="009E16BB">
        <w:rPr>
          <w:rFonts w:ascii="Times New Roman" w:hAnsi="Times New Roman"/>
          <w:noProof/>
          <w:sz w:val="24"/>
          <w:szCs w:val="24"/>
        </w:rPr>
        <w:t>, Dinesh N.Naik</w:t>
      </w:r>
      <w:bookmarkEnd w:id="14"/>
      <w:r w:rsidRPr="009E16BB">
        <w:rPr>
          <w:rFonts w:ascii="Times New Roman" w:hAnsi="Times New Roman"/>
          <w:noProof/>
          <w:sz w:val="24"/>
          <w:szCs w:val="24"/>
        </w:rPr>
        <w:t>,</w:t>
      </w:r>
      <w:r w:rsidRPr="00DF53F3">
        <w:rPr>
          <w:rFonts w:ascii="Times New Roman" w:hAnsi="Times New Roman"/>
          <w:noProof/>
          <w:sz w:val="24"/>
          <w:szCs w:val="24"/>
        </w:rPr>
        <w:t xml:space="preserve"> </w:t>
      </w:r>
      <w:r w:rsidRPr="009E16BB">
        <w:rPr>
          <w:rFonts w:ascii="Times New Roman" w:hAnsi="Times New Roman"/>
          <w:noProof/>
          <w:sz w:val="24"/>
          <w:szCs w:val="24"/>
        </w:rPr>
        <w:t>Retrieval of cloud liquid water path using radiosonde measurements: Comparison with MODIS and ERA5</w:t>
      </w:r>
      <w:r>
        <w:rPr>
          <w:rFonts w:ascii="Times New Roman" w:hAnsi="Times New Roman"/>
          <w:noProof/>
          <w:sz w:val="24"/>
          <w:szCs w:val="24"/>
        </w:rPr>
        <w:t xml:space="preserve">. </w:t>
      </w:r>
      <w:r w:rsidRPr="00990BB9">
        <w:rPr>
          <w:rFonts w:ascii="Times New Roman" w:hAnsi="Times New Roman"/>
          <w:noProof/>
          <w:sz w:val="24"/>
          <w:szCs w:val="24"/>
        </w:rPr>
        <w:t>J. Atmos. Solar-Terrestrial Phys.</w:t>
      </w:r>
      <w:r w:rsidRPr="009E16BB">
        <w:rPr>
          <w:rFonts w:ascii="Times New Roman" w:hAnsi="Times New Roman"/>
          <w:noProof/>
          <w:sz w:val="24"/>
          <w:szCs w:val="24"/>
        </w:rPr>
        <w:t xml:space="preserve"> </w:t>
      </w:r>
      <w:r w:rsidRPr="00DF53F3">
        <w:rPr>
          <w:rFonts w:ascii="Times New Roman" w:hAnsi="Times New Roman"/>
          <w:noProof/>
          <w:sz w:val="24"/>
          <w:szCs w:val="24"/>
        </w:rPr>
        <w:t>227</w:t>
      </w:r>
      <w:r>
        <w:rPr>
          <w:rFonts w:ascii="Times New Roman" w:hAnsi="Times New Roman"/>
          <w:noProof/>
          <w:sz w:val="24"/>
          <w:szCs w:val="24"/>
        </w:rPr>
        <w:t xml:space="preserve">, 2022, </w:t>
      </w:r>
      <w:r w:rsidRPr="00DF53F3">
        <w:rPr>
          <w:rFonts w:ascii="Times New Roman" w:hAnsi="Times New Roman"/>
          <w:noProof/>
          <w:sz w:val="24"/>
          <w:szCs w:val="24"/>
        </w:rPr>
        <w:t>https://doi.org/10.1016/j.jastp.2021.105799.</w:t>
      </w:r>
    </w:p>
    <w:p w14:paraId="7ED74371" w14:textId="77777777" w:rsidR="00DF53F3" w:rsidRPr="009E16BB" w:rsidRDefault="00DF53F3" w:rsidP="009E1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hAnsi="Times New Roman"/>
          <w:noProof/>
          <w:sz w:val="24"/>
          <w:szCs w:val="24"/>
        </w:rPr>
      </w:pPr>
    </w:p>
    <w:p w14:paraId="28552102" w14:textId="6F30633E" w:rsidR="001A54BD"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Richard, J., 1957. At all modern meteorological stations the Precition Instruments of. WMO Bull. VI.</w:t>
      </w:r>
    </w:p>
    <w:p w14:paraId="2E5C4240" w14:textId="5E76DCC6" w:rsidR="008C621A" w:rsidRPr="008C621A" w:rsidRDefault="008C621A" w:rsidP="00497893">
      <w:pPr>
        <w:widowControl w:val="0"/>
        <w:autoSpaceDE w:val="0"/>
        <w:autoSpaceDN w:val="0"/>
        <w:adjustRightInd w:val="0"/>
        <w:spacing w:line="240" w:lineRule="auto"/>
        <w:ind w:left="480" w:hanging="480"/>
        <w:rPr>
          <w:rFonts w:ascii="Times New Roman" w:hAnsi="Times New Roman"/>
          <w:noProof/>
          <w:sz w:val="24"/>
          <w:szCs w:val="24"/>
        </w:rPr>
      </w:pPr>
      <w:r w:rsidRPr="00497893">
        <w:rPr>
          <w:rFonts w:ascii="Times New Roman" w:hAnsi="Times New Roman"/>
          <w:noProof/>
          <w:sz w:val="24"/>
          <w:szCs w:val="24"/>
        </w:rPr>
        <w:t xml:space="preserve">Santee, M.L., Manney, G.L., Livesey, N.J., Schwartz, M.J., Neu, J.L., Read, W.G., 2017. A </w:t>
      </w:r>
      <w:r w:rsidRPr="00497893">
        <w:rPr>
          <w:rFonts w:ascii="Times New Roman" w:hAnsi="Times New Roman"/>
          <w:noProof/>
          <w:sz w:val="24"/>
          <w:szCs w:val="24"/>
        </w:rPr>
        <w:lastRenderedPageBreak/>
        <w:t>comprehensive overview of the climatological composition of the Asian summermonsoon anticyclone based on 10 years of Aura Microwave Limb Soundermeasurements. J. Geophys. Res. 122, 5491–5514. https://doi.org/10.1002/2016JD026408</w:t>
      </w:r>
    </w:p>
    <w:p w14:paraId="64E01C98"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Schoeberl, M.R., Jensen, E.J., Pfister, L., Ueyama, R., Wang, T., Selkirk, H., Avery, M., Thornberry, T., Dessler, A.E., 2019. Water Vapor, Clouds, and Saturation in the Tropical Tropopause Layer. J. Geophys. Res. Atmos. 124, 3984–4003. https://doi.org/10.1029/2018JD029849</w:t>
      </w:r>
    </w:p>
    <w:p w14:paraId="04B5EF61"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Son, Seok-Woo and Polvani, L.M., 2007. Dynamical formation of an extra-tropical tropopause inversion layer in a relatively simple general circulation model. Geophys. Res. Lett. 34.</w:t>
      </w:r>
    </w:p>
    <w:p w14:paraId="52AD0EE4"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Sunilkumar, S. V., Muhsin, M., Venkat Ratnam, M., Parameswaran, K., Krishna Murthy, B. V., Emmanuel, M., 2017. Boundaries of tropical tropopause layer (TTL): A new perspective based on thermal and stability profiles. J. Geophys. Res. 122, 741–754. https://doi.org/10.1002/2016JD025217</w:t>
      </w:r>
    </w:p>
    <w:p w14:paraId="54211293"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Sunilkumar, S. V, Muhsin, M., Emmanuel, M., Ramkumar, G., Rajeev, K., Sijikumar, S., 2016. Balloon-borne cryogenic frost-point hygrometer observations of water vapour in the tropical upper troposphere and lower stratosphere over India: First results. J. Atmos. Solar-Terrestrial Phys. 140, 86–93. https://doi.org/https://doi.org/10.1016/j.jastp.2016.02.014</w:t>
      </w:r>
    </w:p>
    <w:p w14:paraId="13D271C3"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Thomason, L.W., Vernier, J.P., 2013. Improved SAGE II cloud/aerosol categorization and observations of the Asian tropopause aerosol layer: 1989-2005. Atmos. Chem. Phys. 13, 4605–4616. https://doi.org/10.5194/acp-13-4605-2013</w:t>
      </w:r>
    </w:p>
    <w:p w14:paraId="0B630FF3"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Vernier, J.-P., Fairlie, T.D., Deshler, T., Ratnam, M.V., Gadhavi, H., Kumar, S., Natarajan, M., Pandit, A.K., Raj S. T., A., Kumar, A.H., Jayaraman, A., Singh, A.K., Rastogi, N., Sinha, P.R., Kumar, S., Tiwari, S., Wegner, T., Baker, N., Vignelles, D., Stenchikov, G., Shevchenko, I., Smith, J., Bedka, K., Kesarkar, A., Singh, V., Bhate, J., Ravikiran, V., Rao, M.D., Ravindrababu, S., Patel, A., Vernier, H., Wienhold, F.G., Liu, H., Knepp, T., Thomason, L., Crawford, J., Ziemba, L., Moore, J., Crumeyrolle, S., Williamson, M., Berthet, G., Jégou, F., Renard, J.B., 2018. BATAL: The Balloon measurement campaigns of the Asian Tropopause Aerosol Layer. Bull. Am. Meteorol. Soc. 99, 955–973. https://doi.org/10.1175/BAMS-D-17-0014.1</w:t>
      </w:r>
    </w:p>
    <w:p w14:paraId="7267830A"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Vernier, J.P., Fairlie, T.D., Natarajan, M., Wienhold, F.G., Bian, J., Martinsson, B.G., Crumeyrolle, S., Thomason, L.W., Bedka, K.M., 2015. Increase in upper tropospheric and lower stratospheric aerosol levels and its potential connection with Asian pollution. J. Geophys. Res. 120, 1608–1619. https://doi.org/10.1002/2014JD022372</w:t>
      </w:r>
    </w:p>
    <w:p w14:paraId="081B0575"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Vernier, J.P., Pommereau, J.P., Garnier, A., Pelon, J., Larsen, N., Nielsen, J., Christensen, T., Cairo, F., Thomason, L.W., Leblanc, T., McDermid, I.S., 2009. Tropical Stratospheric aerosol layer from CALIPSO Lidar observations. J. Geophys. Res. Atmos. 114, 1–12. https://doi.org/10.1029/2009JD011946</w:t>
      </w:r>
    </w:p>
    <w:p w14:paraId="0FACFF7F" w14:textId="3B51CEEA" w:rsidR="001A54BD"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Vernier, J.P., Thomason, L.W., Kar, J., 2011. CALIPSO detection of an Asian tropopause aerosol layer. Geophys. Res. Lett. 38, 1–6. https://doi.org/10.1029/2010GL046614</w:t>
      </w:r>
    </w:p>
    <w:p w14:paraId="4C7BB1C9" w14:textId="28306201" w:rsidR="008C621A" w:rsidRPr="009E16BB" w:rsidRDefault="008C621A" w:rsidP="00497893">
      <w:pPr>
        <w:widowControl w:val="0"/>
        <w:autoSpaceDE w:val="0"/>
        <w:autoSpaceDN w:val="0"/>
        <w:adjustRightInd w:val="0"/>
        <w:spacing w:line="240" w:lineRule="auto"/>
        <w:ind w:left="480" w:hanging="480"/>
        <w:rPr>
          <w:rFonts w:ascii="Times New Roman" w:hAnsi="Times New Roman"/>
          <w:noProof/>
          <w:sz w:val="24"/>
          <w:szCs w:val="24"/>
        </w:rPr>
      </w:pPr>
      <w:r w:rsidRPr="00497893">
        <w:rPr>
          <w:rFonts w:ascii="Times New Roman" w:hAnsi="Times New Roman"/>
          <w:noProof/>
          <w:sz w:val="24"/>
          <w:szCs w:val="24"/>
        </w:rPr>
        <w:t xml:space="preserve">Vogel, B., Günther, G., Müller, R., Grooß, J.U., Riese, M., 2015. Impact of different Asian source regions on the composition of the Asian monsoon anticyclone and of the extratropical lowermost stratosphere. Atmos. Chem. Phys. 15, 13699–13716. </w:t>
      </w:r>
      <w:r w:rsidRPr="00497893">
        <w:rPr>
          <w:rFonts w:ascii="Times New Roman" w:hAnsi="Times New Roman"/>
          <w:noProof/>
          <w:sz w:val="24"/>
          <w:szCs w:val="24"/>
        </w:rPr>
        <w:lastRenderedPageBreak/>
        <w:t>https://doi.org/10.5194/acp-15-13699-2015</w:t>
      </w:r>
    </w:p>
    <w:p w14:paraId="7AD26221"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bookmarkStart w:id="15" w:name="_Hlk102644731"/>
      <w:r w:rsidRPr="009E16BB">
        <w:rPr>
          <w:rFonts w:ascii="Times New Roman" w:hAnsi="Times New Roman"/>
          <w:noProof/>
          <w:sz w:val="24"/>
          <w:szCs w:val="24"/>
        </w:rPr>
        <w:t>Vogel, B., Müller, R., Günther, G., Spang, R., Hanumanthu, S., Li, D., Riese, M., Stiller, G., 2019. Lagrangian simulations of the transport of young air masses to the top of the Asian monsoon anticyclone and into the tropical pipe. Atmos. Chem. Phys. 19, 6007--6034. https://doi.org/10.5194/acp-2018-724</w:t>
      </w:r>
    </w:p>
    <w:bookmarkEnd w:id="15"/>
    <w:p w14:paraId="740B98A0"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Vömel, H., David, D.E., Smith, K., 2007. Accuracy of tropospheric and stratospheric water vapor measurements by the cryogenic frost point hygrometer: Instrumental details and observations. J. Geophys. Res. Atmos. 112, 1–14. https://doi.org/10.1029/2006JD007224</w:t>
      </w:r>
    </w:p>
    <w:p w14:paraId="7BEB3013" w14:textId="77777777" w:rsidR="001A54BD" w:rsidRPr="009E16BB" w:rsidRDefault="001A54BD" w:rsidP="00DF53F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noProof/>
          <w:sz w:val="24"/>
          <w:szCs w:val="24"/>
        </w:rPr>
        <w:t>Winker, D.M., Vaughan, M.A., Omar, A., Hu, Y., Powell, K.A., Liu, Z., Hunt, W.H., Young, S.A., 2009. Overview of the CALIPSO mission and CALIOP data processing algorithms. J. Atmos. Ocean. Technol. 26, 2310–2323. https://doi.org/10.1175/2009JTECHA1281.1</w:t>
      </w:r>
    </w:p>
    <w:p w14:paraId="2FEA0864" w14:textId="45313EDD" w:rsidR="0063647F" w:rsidRDefault="001A54BD" w:rsidP="00497893">
      <w:pPr>
        <w:widowControl w:val="0"/>
        <w:autoSpaceDE w:val="0"/>
        <w:autoSpaceDN w:val="0"/>
        <w:adjustRightInd w:val="0"/>
        <w:spacing w:line="240" w:lineRule="auto"/>
        <w:ind w:left="480" w:hanging="480"/>
        <w:jc w:val="both"/>
        <w:rPr>
          <w:rFonts w:ascii="Times New Roman" w:hAnsi="Times New Roman"/>
          <w:noProof/>
          <w:sz w:val="24"/>
          <w:szCs w:val="24"/>
        </w:rPr>
      </w:pPr>
      <w:r w:rsidRPr="009E16BB">
        <w:rPr>
          <w:rFonts w:ascii="Times New Roman" w:hAnsi="Times New Roman"/>
          <w:sz w:val="24"/>
          <w:szCs w:val="24"/>
        </w:rPr>
        <w:fldChar w:fldCharType="end"/>
      </w:r>
      <w:r w:rsidR="00F832E1" w:rsidRPr="001A54BD">
        <w:rPr>
          <w:rFonts w:ascii="Times New Roman" w:hAnsi="Times New Roman"/>
          <w:sz w:val="24"/>
          <w:szCs w:val="24"/>
        </w:rPr>
        <w:fldChar w:fldCharType="end"/>
      </w:r>
      <w:bookmarkStart w:id="16" w:name="_Hlk81406592"/>
      <w:r w:rsidR="0063647F" w:rsidRPr="001A54BD">
        <w:rPr>
          <w:rFonts w:ascii="Times New Roman" w:hAnsi="Times New Roman"/>
          <w:noProof/>
          <w:sz w:val="24"/>
          <w:szCs w:val="24"/>
        </w:rPr>
        <w:t>World Meteorological Organization, Definition of the tropopause, World Meteorol. Organ. Bull., 6, 136, 1957.</w:t>
      </w:r>
    </w:p>
    <w:p w14:paraId="5459F629" w14:textId="77777777" w:rsidR="00871B6B" w:rsidRPr="00497893" w:rsidRDefault="00871B6B" w:rsidP="00871B6B">
      <w:pPr>
        <w:widowControl w:val="0"/>
        <w:autoSpaceDE w:val="0"/>
        <w:autoSpaceDN w:val="0"/>
        <w:adjustRightInd w:val="0"/>
        <w:spacing w:line="240" w:lineRule="auto"/>
        <w:ind w:left="480" w:hanging="480"/>
        <w:rPr>
          <w:rFonts w:ascii="Times New Roman" w:hAnsi="Times New Roman"/>
          <w:noProof/>
          <w:sz w:val="24"/>
          <w:szCs w:val="24"/>
        </w:rPr>
      </w:pPr>
      <w:r w:rsidRPr="00497893">
        <w:rPr>
          <w:rFonts w:ascii="Times New Roman" w:hAnsi="Times New Roman"/>
          <w:noProof/>
          <w:sz w:val="24"/>
          <w:szCs w:val="24"/>
        </w:rPr>
        <w:t>Yu, P., Rosenlof, K.H., Liu, S., Telg, H., Thornberry, T.D., Rollins, A.W., Portmann, R.W., Bai, Z., Ray, E.A., Duan, Y., Pan, L.L., Toon, O.B., Bian, J., Gao, R.S., 2017. Efficient transport of tropospheric aerosol into the stratosphere via the Asian summer monsoon anticyclone. Proc. Natl. Acad. Sci. U. S. A. 114, 6972–6977. https://doi.org/10.1073/pnas.1701170114</w:t>
      </w:r>
    </w:p>
    <w:p w14:paraId="1A4555D8" w14:textId="77777777" w:rsidR="00871B6B" w:rsidRPr="00497893" w:rsidRDefault="00871B6B" w:rsidP="00871B6B">
      <w:pPr>
        <w:widowControl w:val="0"/>
        <w:autoSpaceDE w:val="0"/>
        <w:autoSpaceDN w:val="0"/>
        <w:adjustRightInd w:val="0"/>
        <w:spacing w:line="240" w:lineRule="auto"/>
        <w:ind w:left="480" w:hanging="480"/>
        <w:rPr>
          <w:rFonts w:ascii="Times New Roman" w:hAnsi="Times New Roman"/>
          <w:noProof/>
          <w:sz w:val="24"/>
          <w:szCs w:val="24"/>
        </w:rPr>
      </w:pPr>
      <w:r w:rsidRPr="00497893">
        <w:rPr>
          <w:rFonts w:ascii="Times New Roman" w:hAnsi="Times New Roman"/>
          <w:noProof/>
          <w:sz w:val="24"/>
          <w:szCs w:val="24"/>
        </w:rPr>
        <w:t>Zhang, Q., Wu, G., Qian, Y., 2002. The bimodality of the 100 hPa South Asia High and its relationship to the climate anomaly over East Asia in summer. J. Meteorol. Soc. Japan 80, 733–744. https://doi.org/10.2151/jmsj.80.733</w:t>
      </w:r>
    </w:p>
    <w:p w14:paraId="0D45883F" w14:textId="77777777" w:rsidR="00871B6B" w:rsidRPr="001A54BD" w:rsidRDefault="00871B6B" w:rsidP="009E16BB">
      <w:pPr>
        <w:widowControl w:val="0"/>
        <w:autoSpaceDE w:val="0"/>
        <w:autoSpaceDN w:val="0"/>
        <w:adjustRightInd w:val="0"/>
        <w:spacing w:line="480" w:lineRule="auto"/>
        <w:ind w:left="480" w:hanging="480"/>
        <w:jc w:val="both"/>
        <w:rPr>
          <w:rFonts w:ascii="Times New Roman" w:hAnsi="Times New Roman"/>
          <w:noProof/>
          <w:sz w:val="24"/>
          <w:szCs w:val="24"/>
        </w:rPr>
      </w:pPr>
    </w:p>
    <w:bookmarkEnd w:id="16"/>
    <w:p w14:paraId="4BFAA5B3" w14:textId="77777777" w:rsidR="0063647F" w:rsidRPr="001A54BD" w:rsidRDefault="0063647F" w:rsidP="00AA2F30">
      <w:pPr>
        <w:widowControl w:val="0"/>
        <w:autoSpaceDE w:val="0"/>
        <w:autoSpaceDN w:val="0"/>
        <w:adjustRightInd w:val="0"/>
        <w:spacing w:line="480" w:lineRule="auto"/>
        <w:jc w:val="both"/>
        <w:rPr>
          <w:rFonts w:ascii="Times New Roman" w:hAnsi="Times New Roman"/>
          <w:noProof/>
          <w:sz w:val="24"/>
          <w:szCs w:val="24"/>
        </w:rPr>
      </w:pPr>
    </w:p>
    <w:p w14:paraId="7B77AA70" w14:textId="719827EB" w:rsidR="00BA10E6" w:rsidRDefault="003432E4" w:rsidP="00BA10E6">
      <w:pPr>
        <w:spacing w:line="480" w:lineRule="auto"/>
        <w:jc w:val="both"/>
        <w:rPr>
          <w:rFonts w:ascii="Times New Roman" w:hAnsi="Times New Roman"/>
          <w:sz w:val="24"/>
          <w:szCs w:val="24"/>
        </w:rPr>
      </w:pPr>
      <w:r w:rsidRPr="001A54BD">
        <w:rPr>
          <w:rFonts w:ascii="Times New Roman" w:hAnsi="Times New Roman"/>
          <w:sz w:val="24"/>
          <w:szCs w:val="24"/>
        </w:rPr>
        <w:fldChar w:fldCharType="end"/>
      </w:r>
      <w:bookmarkEnd w:id="8"/>
      <w:r w:rsidR="00BA10E6">
        <w:rPr>
          <w:rFonts w:ascii="Times New Roman" w:hAnsi="Times New Roman"/>
          <w:sz w:val="24"/>
          <w:szCs w:val="24"/>
        </w:rPr>
        <w:br w:type="page"/>
      </w:r>
    </w:p>
    <w:p w14:paraId="52F011FA" w14:textId="7940634E" w:rsidR="00CC6730" w:rsidRDefault="00CC6730" w:rsidP="00AA2F30">
      <w:pPr>
        <w:spacing w:line="480" w:lineRule="auto"/>
        <w:jc w:val="both"/>
        <w:rPr>
          <w:rFonts w:ascii="Times New Roman" w:hAnsi="Times New Roman"/>
          <w:b/>
          <w:bCs/>
          <w:sz w:val="24"/>
          <w:szCs w:val="24"/>
        </w:rPr>
      </w:pPr>
      <w:r w:rsidRPr="00E96CBD">
        <w:rPr>
          <w:rFonts w:ascii="Times New Roman" w:hAnsi="Times New Roman"/>
          <w:b/>
          <w:bCs/>
          <w:sz w:val="24"/>
          <w:szCs w:val="24"/>
        </w:rPr>
        <w:lastRenderedPageBreak/>
        <w:t>Tables</w:t>
      </w:r>
    </w:p>
    <w:p w14:paraId="362E8EAA" w14:textId="4B7847E2" w:rsidR="008B0A11" w:rsidRDefault="008B0A11" w:rsidP="00497893">
      <w:pPr>
        <w:spacing w:after="0" w:line="480" w:lineRule="auto"/>
        <w:jc w:val="both"/>
        <w:rPr>
          <w:rFonts w:ascii="Times New Roman" w:hAnsi="Times New Roman"/>
          <w:sz w:val="24"/>
          <w:szCs w:val="24"/>
        </w:rPr>
      </w:pPr>
      <w:r w:rsidRPr="008B0A11">
        <w:rPr>
          <w:rFonts w:ascii="Times New Roman" w:hAnsi="Times New Roman"/>
          <w:sz w:val="24"/>
          <w:szCs w:val="24"/>
        </w:rPr>
        <w:t xml:space="preserve">Table 1. </w:t>
      </w:r>
      <w:r>
        <w:rPr>
          <w:rFonts w:ascii="Times New Roman" w:hAnsi="Times New Roman"/>
          <w:sz w:val="24"/>
          <w:szCs w:val="24"/>
        </w:rPr>
        <w:t xml:space="preserve">BATAL data used in the present study with </w:t>
      </w:r>
      <w:r w:rsidR="00983D34">
        <w:rPr>
          <w:rFonts w:ascii="Times New Roman" w:hAnsi="Times New Roman"/>
          <w:sz w:val="24"/>
          <w:szCs w:val="24"/>
        </w:rPr>
        <w:t xml:space="preserve">a </w:t>
      </w:r>
      <w:r>
        <w:rPr>
          <w:rFonts w:ascii="Times New Roman" w:hAnsi="Times New Roman"/>
          <w:sz w:val="24"/>
          <w:szCs w:val="24"/>
        </w:rPr>
        <w:t xml:space="preserve">minimum altitude coverage of 22 km. </w:t>
      </w:r>
    </w:p>
    <w:p w14:paraId="5752D5A6" w14:textId="2F9660A3" w:rsidR="008B0A11" w:rsidRPr="008B0A11" w:rsidRDefault="008B0A11" w:rsidP="00497893">
      <w:pPr>
        <w:spacing w:after="0" w:line="480" w:lineRule="auto"/>
        <w:ind w:left="180" w:hanging="180"/>
        <w:jc w:val="both"/>
        <w:rPr>
          <w:rFonts w:ascii="Times New Roman" w:hAnsi="Times New Roman"/>
          <w:sz w:val="24"/>
          <w:szCs w:val="24"/>
        </w:rPr>
      </w:pP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Ozonesonde, COBALD: </w:t>
      </w:r>
      <w:r w:rsidR="00205E8E">
        <w:rPr>
          <w:rFonts w:ascii="Times New Roman" w:hAnsi="Times New Roman"/>
          <w:sz w:val="24"/>
          <w:szCs w:val="24"/>
        </w:rPr>
        <w:t xml:space="preserve">Compact Optical Backscatter AerosoL Detector, CFH: Cryogenic Frost-point Hygrometer. </w:t>
      </w:r>
    </w:p>
    <w:tbl>
      <w:tblPr>
        <w:tblStyle w:val="TableGrid"/>
        <w:tblW w:w="0" w:type="auto"/>
        <w:tblLook w:val="04A0" w:firstRow="1" w:lastRow="0" w:firstColumn="1" w:lastColumn="0" w:noHBand="0" w:noVBand="1"/>
      </w:tblPr>
      <w:tblGrid>
        <w:gridCol w:w="988"/>
        <w:gridCol w:w="3685"/>
        <w:gridCol w:w="3119"/>
      </w:tblGrid>
      <w:tr w:rsidR="008B0A11" w:rsidRPr="00BF2807" w14:paraId="0742BF10" w14:textId="77777777" w:rsidTr="00B5171A">
        <w:tc>
          <w:tcPr>
            <w:tcW w:w="988" w:type="dxa"/>
          </w:tcPr>
          <w:p w14:paraId="66037DE8" w14:textId="77777777" w:rsidR="008B0A11" w:rsidRPr="00BF2807" w:rsidRDefault="008B0A11" w:rsidP="00B5171A">
            <w:pPr>
              <w:jc w:val="center"/>
              <w:rPr>
                <w:rFonts w:ascii="Times New Roman" w:hAnsi="Times New Roman"/>
                <w:b/>
                <w:bCs/>
                <w:sz w:val="24"/>
                <w:szCs w:val="24"/>
              </w:rPr>
            </w:pPr>
            <w:r w:rsidRPr="00BF2807">
              <w:rPr>
                <w:rFonts w:ascii="Times New Roman" w:hAnsi="Times New Roman"/>
                <w:b/>
                <w:bCs/>
                <w:sz w:val="24"/>
                <w:szCs w:val="24"/>
              </w:rPr>
              <w:t>Year</w:t>
            </w:r>
          </w:p>
        </w:tc>
        <w:tc>
          <w:tcPr>
            <w:tcW w:w="3685" w:type="dxa"/>
          </w:tcPr>
          <w:p w14:paraId="2F0209F8" w14:textId="77777777" w:rsidR="008B0A11" w:rsidRPr="00BF2807" w:rsidRDefault="008B0A11" w:rsidP="00B5171A">
            <w:pPr>
              <w:jc w:val="center"/>
              <w:rPr>
                <w:rFonts w:ascii="Times New Roman" w:hAnsi="Times New Roman"/>
                <w:b/>
                <w:bCs/>
                <w:sz w:val="24"/>
                <w:szCs w:val="24"/>
              </w:rPr>
            </w:pPr>
            <w:r w:rsidRPr="00BF2807">
              <w:rPr>
                <w:rFonts w:ascii="Times New Roman" w:hAnsi="Times New Roman"/>
                <w:b/>
                <w:bCs/>
                <w:sz w:val="24"/>
                <w:szCs w:val="24"/>
              </w:rPr>
              <w:t>Location</w:t>
            </w:r>
          </w:p>
        </w:tc>
        <w:tc>
          <w:tcPr>
            <w:tcW w:w="3119" w:type="dxa"/>
          </w:tcPr>
          <w:p w14:paraId="7C453D04" w14:textId="77777777" w:rsidR="008B0A11" w:rsidRPr="00BF2807" w:rsidRDefault="008B0A11" w:rsidP="00B5171A">
            <w:pPr>
              <w:jc w:val="center"/>
              <w:rPr>
                <w:rFonts w:ascii="Times New Roman" w:hAnsi="Times New Roman"/>
                <w:b/>
                <w:bCs/>
                <w:sz w:val="24"/>
                <w:szCs w:val="24"/>
              </w:rPr>
            </w:pPr>
            <w:r w:rsidRPr="00BF2807">
              <w:rPr>
                <w:rFonts w:ascii="Times New Roman" w:hAnsi="Times New Roman"/>
                <w:b/>
                <w:bCs/>
                <w:sz w:val="24"/>
                <w:szCs w:val="24"/>
              </w:rPr>
              <w:t>Payloads</w:t>
            </w:r>
          </w:p>
        </w:tc>
      </w:tr>
      <w:tr w:rsidR="008B0A11" w:rsidRPr="00BF2807" w14:paraId="184AC059" w14:textId="77777777" w:rsidTr="00B5171A">
        <w:tc>
          <w:tcPr>
            <w:tcW w:w="988" w:type="dxa"/>
          </w:tcPr>
          <w:p w14:paraId="26A87EFD"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2014</w:t>
            </w:r>
          </w:p>
        </w:tc>
        <w:tc>
          <w:tcPr>
            <w:tcW w:w="3685" w:type="dxa"/>
          </w:tcPr>
          <w:p w14:paraId="291C6FE7"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Gadanki (13.45</w:t>
            </w:r>
            <w:r w:rsidRPr="00BF2807">
              <w:rPr>
                <w:rFonts w:ascii="Times New Roman" w:hAnsi="Times New Roman"/>
                <w:sz w:val="24"/>
                <w:szCs w:val="24"/>
                <w:vertAlign w:val="superscript"/>
              </w:rPr>
              <w:t>o</w:t>
            </w:r>
            <w:r w:rsidRPr="00BF2807">
              <w:rPr>
                <w:rFonts w:ascii="Times New Roman" w:hAnsi="Times New Roman"/>
                <w:sz w:val="24"/>
                <w:szCs w:val="24"/>
              </w:rPr>
              <w:t xml:space="preserve"> N, 79.18</w:t>
            </w:r>
            <w:r w:rsidRPr="00BF2807">
              <w:rPr>
                <w:rFonts w:ascii="Times New Roman" w:hAnsi="Times New Roman"/>
                <w:sz w:val="24"/>
                <w:szCs w:val="24"/>
                <w:vertAlign w:val="superscript"/>
              </w:rPr>
              <w:t>o</w:t>
            </w:r>
            <w:r w:rsidRPr="00BF2807">
              <w:rPr>
                <w:rFonts w:ascii="Times New Roman" w:hAnsi="Times New Roman"/>
                <w:sz w:val="24"/>
                <w:szCs w:val="24"/>
              </w:rPr>
              <w:t xml:space="preserve"> E)</w:t>
            </w:r>
          </w:p>
        </w:tc>
        <w:tc>
          <w:tcPr>
            <w:tcW w:w="3119" w:type="dxa"/>
          </w:tcPr>
          <w:p w14:paraId="42FDA90A"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O</w:t>
            </w:r>
            <w:r w:rsidRPr="00BF2807">
              <w:rPr>
                <w:rFonts w:ascii="Times New Roman" w:hAnsi="Times New Roman"/>
                <w:sz w:val="24"/>
                <w:szCs w:val="24"/>
                <w:vertAlign w:val="subscript"/>
              </w:rPr>
              <w:t>3</w:t>
            </w:r>
            <w:r w:rsidRPr="00BF2807">
              <w:rPr>
                <w:rFonts w:ascii="Times New Roman" w:hAnsi="Times New Roman"/>
                <w:sz w:val="24"/>
                <w:szCs w:val="24"/>
              </w:rPr>
              <w:t xml:space="preserve"> (4), COBALD (2)</w:t>
            </w:r>
          </w:p>
        </w:tc>
      </w:tr>
      <w:tr w:rsidR="008B0A11" w:rsidRPr="00BF2807" w14:paraId="115186B6" w14:textId="77777777" w:rsidTr="00B5171A">
        <w:tc>
          <w:tcPr>
            <w:tcW w:w="988" w:type="dxa"/>
          </w:tcPr>
          <w:p w14:paraId="06C1D666"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2015</w:t>
            </w:r>
          </w:p>
        </w:tc>
        <w:tc>
          <w:tcPr>
            <w:tcW w:w="3685" w:type="dxa"/>
          </w:tcPr>
          <w:p w14:paraId="554AC625"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Gadanki (13.45</w:t>
            </w:r>
            <w:r w:rsidRPr="00BF2807">
              <w:rPr>
                <w:rFonts w:ascii="Times New Roman" w:hAnsi="Times New Roman"/>
                <w:sz w:val="24"/>
                <w:szCs w:val="24"/>
                <w:vertAlign w:val="superscript"/>
              </w:rPr>
              <w:t>o</w:t>
            </w:r>
            <w:r w:rsidRPr="00BF2807">
              <w:rPr>
                <w:rFonts w:ascii="Times New Roman" w:hAnsi="Times New Roman"/>
                <w:sz w:val="24"/>
                <w:szCs w:val="24"/>
              </w:rPr>
              <w:t xml:space="preserve"> N, 79.18</w:t>
            </w:r>
            <w:r w:rsidRPr="00BF2807">
              <w:rPr>
                <w:rFonts w:ascii="Times New Roman" w:hAnsi="Times New Roman"/>
                <w:sz w:val="24"/>
                <w:szCs w:val="24"/>
                <w:vertAlign w:val="superscript"/>
              </w:rPr>
              <w:t>o</w:t>
            </w:r>
            <w:r w:rsidRPr="00BF2807">
              <w:rPr>
                <w:rFonts w:ascii="Times New Roman" w:hAnsi="Times New Roman"/>
                <w:sz w:val="24"/>
                <w:szCs w:val="24"/>
              </w:rPr>
              <w:t xml:space="preserve"> E)</w:t>
            </w:r>
          </w:p>
        </w:tc>
        <w:tc>
          <w:tcPr>
            <w:tcW w:w="3119" w:type="dxa"/>
          </w:tcPr>
          <w:p w14:paraId="30A05109"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O</w:t>
            </w:r>
            <w:r w:rsidRPr="00BF2807">
              <w:rPr>
                <w:rFonts w:ascii="Times New Roman" w:hAnsi="Times New Roman"/>
                <w:sz w:val="24"/>
                <w:szCs w:val="24"/>
                <w:vertAlign w:val="subscript"/>
              </w:rPr>
              <w:t xml:space="preserve">3 </w:t>
            </w:r>
            <w:r w:rsidRPr="00BF2807">
              <w:rPr>
                <w:rFonts w:ascii="Times New Roman" w:hAnsi="Times New Roman"/>
                <w:sz w:val="24"/>
                <w:szCs w:val="24"/>
              </w:rPr>
              <w:t>(1)</w:t>
            </w:r>
          </w:p>
        </w:tc>
      </w:tr>
      <w:tr w:rsidR="008B0A11" w:rsidRPr="00BF2807" w14:paraId="05EBD736" w14:textId="77777777" w:rsidTr="00B5171A">
        <w:tc>
          <w:tcPr>
            <w:tcW w:w="988" w:type="dxa"/>
          </w:tcPr>
          <w:p w14:paraId="7FA9AFAE"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2015</w:t>
            </w:r>
          </w:p>
        </w:tc>
        <w:tc>
          <w:tcPr>
            <w:tcW w:w="3685" w:type="dxa"/>
          </w:tcPr>
          <w:p w14:paraId="2BC5B5ED"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Hyderabad (17.47</w:t>
            </w:r>
            <w:r w:rsidRPr="00BF2807">
              <w:rPr>
                <w:rFonts w:ascii="Times New Roman" w:hAnsi="Times New Roman"/>
                <w:sz w:val="24"/>
                <w:szCs w:val="24"/>
                <w:vertAlign w:val="superscript"/>
              </w:rPr>
              <w:t>o</w:t>
            </w:r>
            <w:r w:rsidRPr="00BF2807">
              <w:rPr>
                <w:rFonts w:ascii="Times New Roman" w:hAnsi="Times New Roman"/>
                <w:sz w:val="24"/>
                <w:szCs w:val="24"/>
              </w:rPr>
              <w:t xml:space="preserve"> N, 78.58</w:t>
            </w:r>
            <w:r w:rsidRPr="00BF2807">
              <w:rPr>
                <w:rFonts w:ascii="Times New Roman" w:hAnsi="Times New Roman"/>
                <w:sz w:val="24"/>
                <w:szCs w:val="24"/>
                <w:vertAlign w:val="superscript"/>
              </w:rPr>
              <w:t>o</w:t>
            </w:r>
            <w:r w:rsidRPr="00BF2807">
              <w:rPr>
                <w:rFonts w:ascii="Times New Roman" w:hAnsi="Times New Roman"/>
                <w:sz w:val="24"/>
                <w:szCs w:val="24"/>
              </w:rPr>
              <w:t xml:space="preserve"> E)</w:t>
            </w:r>
          </w:p>
        </w:tc>
        <w:tc>
          <w:tcPr>
            <w:tcW w:w="3119" w:type="dxa"/>
          </w:tcPr>
          <w:p w14:paraId="5AE1078F"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O</w:t>
            </w:r>
            <w:r w:rsidRPr="00BF2807">
              <w:rPr>
                <w:rFonts w:ascii="Times New Roman" w:hAnsi="Times New Roman"/>
                <w:sz w:val="24"/>
                <w:szCs w:val="24"/>
                <w:vertAlign w:val="subscript"/>
              </w:rPr>
              <w:t>3</w:t>
            </w:r>
            <w:r w:rsidRPr="00BF2807">
              <w:rPr>
                <w:rFonts w:ascii="Times New Roman" w:hAnsi="Times New Roman"/>
                <w:sz w:val="24"/>
                <w:szCs w:val="24"/>
              </w:rPr>
              <w:t xml:space="preserve"> (5), COBALD (6), CFH (5)</w:t>
            </w:r>
          </w:p>
        </w:tc>
      </w:tr>
      <w:tr w:rsidR="008B0A11" w:rsidRPr="00BF2807" w14:paraId="0CFC4E63" w14:textId="77777777" w:rsidTr="00B5171A">
        <w:tc>
          <w:tcPr>
            <w:tcW w:w="988" w:type="dxa"/>
          </w:tcPr>
          <w:p w14:paraId="43ABF96D"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2015</w:t>
            </w:r>
          </w:p>
        </w:tc>
        <w:tc>
          <w:tcPr>
            <w:tcW w:w="3685" w:type="dxa"/>
          </w:tcPr>
          <w:p w14:paraId="378C9706"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Varanasi (25.27</w:t>
            </w:r>
            <w:r w:rsidRPr="00BF2807">
              <w:rPr>
                <w:rFonts w:ascii="Times New Roman" w:hAnsi="Times New Roman"/>
                <w:sz w:val="24"/>
                <w:szCs w:val="24"/>
                <w:vertAlign w:val="superscript"/>
              </w:rPr>
              <w:t>o</w:t>
            </w:r>
            <w:r w:rsidRPr="00BF2807">
              <w:rPr>
                <w:rFonts w:ascii="Times New Roman" w:hAnsi="Times New Roman"/>
                <w:sz w:val="24"/>
                <w:szCs w:val="24"/>
              </w:rPr>
              <w:t xml:space="preserve"> N, 82.99</w:t>
            </w:r>
            <w:r w:rsidRPr="00BF2807">
              <w:rPr>
                <w:rFonts w:ascii="Times New Roman" w:hAnsi="Times New Roman"/>
                <w:sz w:val="24"/>
                <w:szCs w:val="24"/>
                <w:vertAlign w:val="superscript"/>
              </w:rPr>
              <w:t>o</w:t>
            </w:r>
            <w:r w:rsidRPr="00BF2807">
              <w:rPr>
                <w:rFonts w:ascii="Times New Roman" w:hAnsi="Times New Roman"/>
                <w:sz w:val="24"/>
                <w:szCs w:val="24"/>
              </w:rPr>
              <w:t xml:space="preserve"> E)</w:t>
            </w:r>
          </w:p>
        </w:tc>
        <w:tc>
          <w:tcPr>
            <w:tcW w:w="3119" w:type="dxa"/>
          </w:tcPr>
          <w:p w14:paraId="278AA583"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O</w:t>
            </w:r>
            <w:r w:rsidRPr="00BF2807">
              <w:rPr>
                <w:rFonts w:ascii="Times New Roman" w:hAnsi="Times New Roman"/>
                <w:sz w:val="24"/>
                <w:szCs w:val="24"/>
                <w:vertAlign w:val="subscript"/>
              </w:rPr>
              <w:t>3</w:t>
            </w:r>
            <w:r w:rsidRPr="00BF2807">
              <w:rPr>
                <w:rFonts w:ascii="Times New Roman" w:hAnsi="Times New Roman"/>
                <w:sz w:val="24"/>
                <w:szCs w:val="24"/>
              </w:rPr>
              <w:t xml:space="preserve"> (3), COBALD (3), CFH (1)</w:t>
            </w:r>
          </w:p>
        </w:tc>
      </w:tr>
      <w:tr w:rsidR="008B0A11" w:rsidRPr="00BF2807" w14:paraId="7CD7BB88" w14:textId="77777777" w:rsidTr="00B5171A">
        <w:tc>
          <w:tcPr>
            <w:tcW w:w="988" w:type="dxa"/>
          </w:tcPr>
          <w:p w14:paraId="4657DD7E"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2016</w:t>
            </w:r>
          </w:p>
        </w:tc>
        <w:tc>
          <w:tcPr>
            <w:tcW w:w="3685" w:type="dxa"/>
          </w:tcPr>
          <w:p w14:paraId="33D90716"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Gadanki (13.45</w:t>
            </w:r>
            <w:r w:rsidRPr="00BF2807">
              <w:rPr>
                <w:rFonts w:ascii="Times New Roman" w:hAnsi="Times New Roman"/>
                <w:sz w:val="24"/>
                <w:szCs w:val="24"/>
                <w:vertAlign w:val="superscript"/>
              </w:rPr>
              <w:t>o</w:t>
            </w:r>
            <w:r w:rsidRPr="00BF2807">
              <w:rPr>
                <w:rFonts w:ascii="Times New Roman" w:hAnsi="Times New Roman"/>
                <w:sz w:val="24"/>
                <w:szCs w:val="24"/>
              </w:rPr>
              <w:t xml:space="preserve"> N, 79.18</w:t>
            </w:r>
            <w:r w:rsidRPr="00BF2807">
              <w:rPr>
                <w:rFonts w:ascii="Times New Roman" w:hAnsi="Times New Roman"/>
                <w:sz w:val="24"/>
                <w:szCs w:val="24"/>
                <w:vertAlign w:val="superscript"/>
              </w:rPr>
              <w:t>o</w:t>
            </w:r>
            <w:r w:rsidRPr="00BF2807">
              <w:rPr>
                <w:rFonts w:ascii="Times New Roman" w:hAnsi="Times New Roman"/>
                <w:sz w:val="24"/>
                <w:szCs w:val="24"/>
              </w:rPr>
              <w:t xml:space="preserve"> E)</w:t>
            </w:r>
          </w:p>
        </w:tc>
        <w:tc>
          <w:tcPr>
            <w:tcW w:w="3119" w:type="dxa"/>
          </w:tcPr>
          <w:p w14:paraId="27F1A871"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O</w:t>
            </w:r>
            <w:r w:rsidRPr="00BF2807">
              <w:rPr>
                <w:rFonts w:ascii="Times New Roman" w:hAnsi="Times New Roman"/>
                <w:sz w:val="24"/>
                <w:szCs w:val="24"/>
                <w:vertAlign w:val="subscript"/>
              </w:rPr>
              <w:t>3</w:t>
            </w:r>
            <w:r w:rsidRPr="00BF2807">
              <w:rPr>
                <w:rFonts w:ascii="Times New Roman" w:hAnsi="Times New Roman"/>
                <w:sz w:val="24"/>
                <w:szCs w:val="24"/>
              </w:rPr>
              <w:t xml:space="preserve"> (6), COBALD (2)</w:t>
            </w:r>
          </w:p>
        </w:tc>
      </w:tr>
      <w:tr w:rsidR="008B0A11" w:rsidRPr="00BF2807" w14:paraId="5D4B1A6F" w14:textId="77777777" w:rsidTr="00B5171A">
        <w:tc>
          <w:tcPr>
            <w:tcW w:w="988" w:type="dxa"/>
          </w:tcPr>
          <w:p w14:paraId="7B42515B"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2016</w:t>
            </w:r>
          </w:p>
        </w:tc>
        <w:tc>
          <w:tcPr>
            <w:tcW w:w="3685" w:type="dxa"/>
          </w:tcPr>
          <w:p w14:paraId="3A380120"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Varanasi (25.27</w:t>
            </w:r>
            <w:r w:rsidRPr="00BF2807">
              <w:rPr>
                <w:rFonts w:ascii="Times New Roman" w:hAnsi="Times New Roman"/>
                <w:sz w:val="24"/>
                <w:szCs w:val="24"/>
                <w:vertAlign w:val="superscript"/>
              </w:rPr>
              <w:t>o</w:t>
            </w:r>
            <w:r w:rsidRPr="00BF2807">
              <w:rPr>
                <w:rFonts w:ascii="Times New Roman" w:hAnsi="Times New Roman"/>
                <w:sz w:val="24"/>
                <w:szCs w:val="24"/>
              </w:rPr>
              <w:t xml:space="preserve"> N, 82.99</w:t>
            </w:r>
            <w:r w:rsidRPr="00BF2807">
              <w:rPr>
                <w:rFonts w:ascii="Times New Roman" w:hAnsi="Times New Roman"/>
                <w:sz w:val="24"/>
                <w:szCs w:val="24"/>
                <w:vertAlign w:val="superscript"/>
              </w:rPr>
              <w:t>o</w:t>
            </w:r>
            <w:r w:rsidRPr="00BF2807">
              <w:rPr>
                <w:rFonts w:ascii="Times New Roman" w:hAnsi="Times New Roman"/>
                <w:sz w:val="24"/>
                <w:szCs w:val="24"/>
              </w:rPr>
              <w:t xml:space="preserve"> E)</w:t>
            </w:r>
          </w:p>
        </w:tc>
        <w:tc>
          <w:tcPr>
            <w:tcW w:w="3119" w:type="dxa"/>
          </w:tcPr>
          <w:p w14:paraId="11900637"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COBALD (3)</w:t>
            </w:r>
          </w:p>
        </w:tc>
      </w:tr>
      <w:tr w:rsidR="008B0A11" w:rsidRPr="00BF2807" w14:paraId="6958B291" w14:textId="77777777" w:rsidTr="00B5171A">
        <w:tc>
          <w:tcPr>
            <w:tcW w:w="988" w:type="dxa"/>
          </w:tcPr>
          <w:p w14:paraId="254205D8"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2017</w:t>
            </w:r>
          </w:p>
        </w:tc>
        <w:tc>
          <w:tcPr>
            <w:tcW w:w="3685" w:type="dxa"/>
          </w:tcPr>
          <w:p w14:paraId="70E6EA0F"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Gadanki (13.45</w:t>
            </w:r>
            <w:r w:rsidRPr="00BF2807">
              <w:rPr>
                <w:rFonts w:ascii="Times New Roman" w:hAnsi="Times New Roman"/>
                <w:sz w:val="24"/>
                <w:szCs w:val="24"/>
                <w:vertAlign w:val="superscript"/>
              </w:rPr>
              <w:t>o</w:t>
            </w:r>
            <w:r w:rsidRPr="00BF2807">
              <w:rPr>
                <w:rFonts w:ascii="Times New Roman" w:hAnsi="Times New Roman"/>
                <w:sz w:val="24"/>
                <w:szCs w:val="24"/>
              </w:rPr>
              <w:t xml:space="preserve"> N, 79.18</w:t>
            </w:r>
            <w:r w:rsidRPr="00BF2807">
              <w:rPr>
                <w:rFonts w:ascii="Times New Roman" w:hAnsi="Times New Roman"/>
                <w:sz w:val="24"/>
                <w:szCs w:val="24"/>
                <w:vertAlign w:val="superscript"/>
              </w:rPr>
              <w:t>o</w:t>
            </w:r>
            <w:r w:rsidRPr="00BF2807">
              <w:rPr>
                <w:rFonts w:ascii="Times New Roman" w:hAnsi="Times New Roman"/>
                <w:sz w:val="24"/>
                <w:szCs w:val="24"/>
              </w:rPr>
              <w:t xml:space="preserve"> E)</w:t>
            </w:r>
          </w:p>
        </w:tc>
        <w:tc>
          <w:tcPr>
            <w:tcW w:w="3119" w:type="dxa"/>
          </w:tcPr>
          <w:p w14:paraId="65AE434C"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O</w:t>
            </w:r>
            <w:r w:rsidRPr="00BF2807">
              <w:rPr>
                <w:rFonts w:ascii="Times New Roman" w:hAnsi="Times New Roman"/>
                <w:sz w:val="24"/>
                <w:szCs w:val="24"/>
                <w:vertAlign w:val="subscript"/>
              </w:rPr>
              <w:t>3</w:t>
            </w:r>
            <w:r w:rsidRPr="00BF2807">
              <w:rPr>
                <w:rFonts w:ascii="Times New Roman" w:hAnsi="Times New Roman"/>
                <w:sz w:val="24"/>
                <w:szCs w:val="24"/>
              </w:rPr>
              <w:t xml:space="preserve"> (1), COBALD (2), CFH (1)</w:t>
            </w:r>
          </w:p>
        </w:tc>
      </w:tr>
      <w:tr w:rsidR="008B0A11" w:rsidRPr="00BF2807" w14:paraId="3DD1F7EC" w14:textId="77777777" w:rsidTr="00B5171A">
        <w:tc>
          <w:tcPr>
            <w:tcW w:w="988" w:type="dxa"/>
          </w:tcPr>
          <w:p w14:paraId="0AC75D77"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2017</w:t>
            </w:r>
          </w:p>
        </w:tc>
        <w:tc>
          <w:tcPr>
            <w:tcW w:w="3685" w:type="dxa"/>
          </w:tcPr>
          <w:p w14:paraId="1D594A37"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Hyderabad (17.47</w:t>
            </w:r>
            <w:r w:rsidRPr="00BF2807">
              <w:rPr>
                <w:rFonts w:ascii="Times New Roman" w:hAnsi="Times New Roman"/>
                <w:sz w:val="24"/>
                <w:szCs w:val="24"/>
                <w:vertAlign w:val="superscript"/>
              </w:rPr>
              <w:t>o</w:t>
            </w:r>
            <w:r w:rsidRPr="00BF2807">
              <w:rPr>
                <w:rFonts w:ascii="Times New Roman" w:hAnsi="Times New Roman"/>
                <w:sz w:val="24"/>
                <w:szCs w:val="24"/>
              </w:rPr>
              <w:t xml:space="preserve"> N, 78.58</w:t>
            </w:r>
            <w:r w:rsidRPr="00BF2807">
              <w:rPr>
                <w:rFonts w:ascii="Times New Roman" w:hAnsi="Times New Roman"/>
                <w:sz w:val="24"/>
                <w:szCs w:val="24"/>
                <w:vertAlign w:val="superscript"/>
              </w:rPr>
              <w:t>o</w:t>
            </w:r>
            <w:r w:rsidRPr="00BF2807">
              <w:rPr>
                <w:rFonts w:ascii="Times New Roman" w:hAnsi="Times New Roman"/>
                <w:sz w:val="24"/>
                <w:szCs w:val="24"/>
              </w:rPr>
              <w:t xml:space="preserve"> E)</w:t>
            </w:r>
          </w:p>
        </w:tc>
        <w:tc>
          <w:tcPr>
            <w:tcW w:w="3119" w:type="dxa"/>
          </w:tcPr>
          <w:p w14:paraId="0580EB5D"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O</w:t>
            </w:r>
            <w:r w:rsidRPr="00BF2807">
              <w:rPr>
                <w:rFonts w:ascii="Times New Roman" w:hAnsi="Times New Roman"/>
                <w:sz w:val="24"/>
                <w:szCs w:val="24"/>
                <w:vertAlign w:val="subscript"/>
              </w:rPr>
              <w:t>3</w:t>
            </w:r>
            <w:r w:rsidRPr="00BF2807">
              <w:rPr>
                <w:rFonts w:ascii="Times New Roman" w:hAnsi="Times New Roman"/>
                <w:sz w:val="24"/>
                <w:szCs w:val="24"/>
              </w:rPr>
              <w:t xml:space="preserve"> (6)</w:t>
            </w:r>
          </w:p>
        </w:tc>
      </w:tr>
      <w:tr w:rsidR="008B0A11" w:rsidRPr="00BF2807" w14:paraId="36DD03A0" w14:textId="77777777" w:rsidTr="00B5171A">
        <w:tc>
          <w:tcPr>
            <w:tcW w:w="988" w:type="dxa"/>
          </w:tcPr>
          <w:p w14:paraId="3B20E7DC"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2018</w:t>
            </w:r>
          </w:p>
        </w:tc>
        <w:tc>
          <w:tcPr>
            <w:tcW w:w="3685" w:type="dxa"/>
          </w:tcPr>
          <w:p w14:paraId="786BB591"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Hyderabad (17.47</w:t>
            </w:r>
            <w:r w:rsidRPr="00BF2807">
              <w:rPr>
                <w:rFonts w:ascii="Times New Roman" w:hAnsi="Times New Roman"/>
                <w:sz w:val="24"/>
                <w:szCs w:val="24"/>
                <w:vertAlign w:val="superscript"/>
              </w:rPr>
              <w:t>o</w:t>
            </w:r>
            <w:r w:rsidRPr="00BF2807">
              <w:rPr>
                <w:rFonts w:ascii="Times New Roman" w:hAnsi="Times New Roman"/>
                <w:sz w:val="24"/>
                <w:szCs w:val="24"/>
              </w:rPr>
              <w:t xml:space="preserve"> N, 78.58</w:t>
            </w:r>
            <w:r w:rsidRPr="00BF2807">
              <w:rPr>
                <w:rFonts w:ascii="Times New Roman" w:hAnsi="Times New Roman"/>
                <w:sz w:val="24"/>
                <w:szCs w:val="24"/>
                <w:vertAlign w:val="superscript"/>
              </w:rPr>
              <w:t>o</w:t>
            </w:r>
            <w:r w:rsidRPr="00BF2807">
              <w:rPr>
                <w:rFonts w:ascii="Times New Roman" w:hAnsi="Times New Roman"/>
                <w:sz w:val="24"/>
                <w:szCs w:val="24"/>
              </w:rPr>
              <w:t xml:space="preserve"> E)</w:t>
            </w:r>
          </w:p>
        </w:tc>
        <w:tc>
          <w:tcPr>
            <w:tcW w:w="3119" w:type="dxa"/>
          </w:tcPr>
          <w:p w14:paraId="572162ED"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O</w:t>
            </w:r>
            <w:r w:rsidRPr="00BF2807">
              <w:rPr>
                <w:rFonts w:ascii="Times New Roman" w:hAnsi="Times New Roman"/>
                <w:sz w:val="24"/>
                <w:szCs w:val="24"/>
                <w:vertAlign w:val="subscript"/>
              </w:rPr>
              <w:t>3</w:t>
            </w:r>
            <w:r w:rsidRPr="00BF2807">
              <w:rPr>
                <w:rFonts w:ascii="Times New Roman" w:hAnsi="Times New Roman"/>
                <w:sz w:val="24"/>
                <w:szCs w:val="24"/>
              </w:rPr>
              <w:t xml:space="preserve"> (8), COBALD (5), CFH (3)</w:t>
            </w:r>
          </w:p>
        </w:tc>
      </w:tr>
      <w:tr w:rsidR="008B0A11" w:rsidRPr="00BF2807" w14:paraId="527F8733" w14:textId="77777777" w:rsidTr="00B5171A">
        <w:tc>
          <w:tcPr>
            <w:tcW w:w="988" w:type="dxa"/>
          </w:tcPr>
          <w:p w14:paraId="57E0EFAF"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2019</w:t>
            </w:r>
          </w:p>
        </w:tc>
        <w:tc>
          <w:tcPr>
            <w:tcW w:w="3685" w:type="dxa"/>
          </w:tcPr>
          <w:p w14:paraId="6B57EF41"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Hyderabad (17.47</w:t>
            </w:r>
            <w:r w:rsidRPr="00BF2807">
              <w:rPr>
                <w:rFonts w:ascii="Times New Roman" w:hAnsi="Times New Roman"/>
                <w:sz w:val="24"/>
                <w:szCs w:val="24"/>
                <w:vertAlign w:val="superscript"/>
              </w:rPr>
              <w:t>o</w:t>
            </w:r>
            <w:r w:rsidRPr="00BF2807">
              <w:rPr>
                <w:rFonts w:ascii="Times New Roman" w:hAnsi="Times New Roman"/>
                <w:sz w:val="24"/>
                <w:szCs w:val="24"/>
              </w:rPr>
              <w:t xml:space="preserve"> N, 78.58</w:t>
            </w:r>
            <w:r w:rsidRPr="00BF2807">
              <w:rPr>
                <w:rFonts w:ascii="Times New Roman" w:hAnsi="Times New Roman"/>
                <w:sz w:val="24"/>
                <w:szCs w:val="24"/>
                <w:vertAlign w:val="superscript"/>
              </w:rPr>
              <w:t>o</w:t>
            </w:r>
            <w:r w:rsidRPr="00BF2807">
              <w:rPr>
                <w:rFonts w:ascii="Times New Roman" w:hAnsi="Times New Roman"/>
                <w:sz w:val="24"/>
                <w:szCs w:val="24"/>
              </w:rPr>
              <w:t xml:space="preserve"> E)</w:t>
            </w:r>
          </w:p>
        </w:tc>
        <w:tc>
          <w:tcPr>
            <w:tcW w:w="3119" w:type="dxa"/>
          </w:tcPr>
          <w:p w14:paraId="278272EC" w14:textId="77777777" w:rsidR="008B0A11" w:rsidRPr="00BF2807" w:rsidRDefault="008B0A11" w:rsidP="00B5171A">
            <w:pPr>
              <w:jc w:val="both"/>
              <w:rPr>
                <w:rFonts w:ascii="Times New Roman" w:hAnsi="Times New Roman"/>
                <w:sz w:val="24"/>
                <w:szCs w:val="24"/>
              </w:rPr>
            </w:pPr>
            <w:r w:rsidRPr="00BF2807">
              <w:rPr>
                <w:rFonts w:ascii="Times New Roman" w:hAnsi="Times New Roman"/>
                <w:sz w:val="24"/>
                <w:szCs w:val="24"/>
              </w:rPr>
              <w:t>O</w:t>
            </w:r>
            <w:r w:rsidRPr="00BF2807">
              <w:rPr>
                <w:rFonts w:ascii="Times New Roman" w:hAnsi="Times New Roman"/>
                <w:sz w:val="24"/>
                <w:szCs w:val="24"/>
                <w:vertAlign w:val="subscript"/>
              </w:rPr>
              <w:t>3</w:t>
            </w:r>
            <w:r w:rsidRPr="00BF2807">
              <w:rPr>
                <w:rFonts w:ascii="Times New Roman" w:hAnsi="Times New Roman"/>
                <w:sz w:val="24"/>
                <w:szCs w:val="24"/>
              </w:rPr>
              <w:t xml:space="preserve"> (9), CFH (7)</w:t>
            </w:r>
          </w:p>
        </w:tc>
      </w:tr>
    </w:tbl>
    <w:p w14:paraId="2DCFC006" w14:textId="77777777" w:rsidR="008B0A11" w:rsidRPr="00E96CBD" w:rsidRDefault="008B0A11" w:rsidP="00AA2F30">
      <w:pPr>
        <w:spacing w:line="480" w:lineRule="auto"/>
        <w:jc w:val="both"/>
        <w:rPr>
          <w:rFonts w:ascii="Times New Roman" w:hAnsi="Times New Roman"/>
          <w:b/>
          <w:bCs/>
          <w:sz w:val="24"/>
          <w:szCs w:val="24"/>
        </w:rPr>
      </w:pPr>
    </w:p>
    <w:p w14:paraId="5EEE82FA" w14:textId="1B65ED93" w:rsidR="00E63B68" w:rsidRPr="00E96CBD" w:rsidRDefault="00E63B68" w:rsidP="00AA2F30">
      <w:pPr>
        <w:spacing w:after="0" w:line="480" w:lineRule="auto"/>
        <w:jc w:val="both"/>
        <w:rPr>
          <w:rFonts w:ascii="Times New Roman" w:hAnsi="Times New Roman"/>
          <w:sz w:val="24"/>
          <w:szCs w:val="24"/>
        </w:rPr>
      </w:pPr>
      <w:r w:rsidRPr="00E96CBD">
        <w:rPr>
          <w:rFonts w:ascii="Times New Roman" w:hAnsi="Times New Roman"/>
          <w:b/>
          <w:bCs/>
          <w:sz w:val="24"/>
          <w:szCs w:val="24"/>
        </w:rPr>
        <w:t xml:space="preserve">Table </w:t>
      </w:r>
      <w:r w:rsidR="008B0A11">
        <w:rPr>
          <w:rFonts w:ascii="Times New Roman" w:hAnsi="Times New Roman"/>
          <w:b/>
          <w:bCs/>
          <w:sz w:val="24"/>
          <w:szCs w:val="24"/>
        </w:rPr>
        <w:t>2</w:t>
      </w:r>
      <w:r w:rsidRPr="00E96CBD">
        <w:rPr>
          <w:rFonts w:ascii="Times New Roman" w:hAnsi="Times New Roman"/>
          <w:b/>
          <w:bCs/>
          <w:sz w:val="24"/>
          <w:szCs w:val="24"/>
        </w:rPr>
        <w:t>.</w:t>
      </w:r>
      <w:r w:rsidRPr="00E96CBD">
        <w:rPr>
          <w:rFonts w:ascii="Times New Roman" w:hAnsi="Times New Roman"/>
          <w:sz w:val="24"/>
          <w:szCs w:val="24"/>
        </w:rPr>
        <w:t xml:space="preserve"> Average tropopause parameters estimated over Gadanki, Hyderabad and Varanasi from radiosonde measurements during the 2014 – 2019 BATAL campaign</w:t>
      </w:r>
      <w:r w:rsidR="00B12446" w:rsidRPr="00E96CBD">
        <w:rPr>
          <w:rFonts w:ascii="Times New Roman" w:hAnsi="Times New Roman"/>
          <w:sz w:val="24"/>
          <w:szCs w:val="24"/>
        </w:rPr>
        <w:t>s</w:t>
      </w:r>
      <w:r w:rsidRPr="00E96CBD">
        <w:rPr>
          <w:rFonts w:ascii="Times New Roman" w:hAnsi="Times New Roman"/>
          <w:sz w:val="24"/>
          <w:szCs w:val="24"/>
        </w:rPr>
        <w: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260"/>
        <w:gridCol w:w="1440"/>
        <w:gridCol w:w="1260"/>
        <w:gridCol w:w="1440"/>
        <w:gridCol w:w="1350"/>
        <w:gridCol w:w="1440"/>
      </w:tblGrid>
      <w:tr w:rsidR="00CC6730" w:rsidRPr="00E96CBD" w14:paraId="4AA8F4F8" w14:textId="77777777" w:rsidTr="009E16BB">
        <w:trPr>
          <w:trHeight w:val="515"/>
        </w:trPr>
        <w:tc>
          <w:tcPr>
            <w:tcW w:w="985" w:type="dxa"/>
            <w:vMerge w:val="restart"/>
            <w:shd w:val="clear" w:color="auto" w:fill="auto"/>
          </w:tcPr>
          <w:p w14:paraId="7F23A4E1" w14:textId="77777777" w:rsidR="00CC6730" w:rsidRPr="00E96CBD" w:rsidRDefault="00CC6730" w:rsidP="00AA2F30">
            <w:pPr>
              <w:spacing w:after="0" w:line="480" w:lineRule="auto"/>
              <w:jc w:val="both"/>
              <w:rPr>
                <w:rFonts w:ascii="Times New Roman" w:hAnsi="Times New Roman"/>
                <w:sz w:val="24"/>
                <w:szCs w:val="24"/>
              </w:rPr>
            </w:pPr>
          </w:p>
        </w:tc>
        <w:tc>
          <w:tcPr>
            <w:tcW w:w="2700" w:type="dxa"/>
            <w:gridSpan w:val="2"/>
            <w:shd w:val="clear" w:color="auto" w:fill="auto"/>
          </w:tcPr>
          <w:p w14:paraId="157959CE" w14:textId="77777777" w:rsidR="00CC6730" w:rsidRPr="00E96CBD" w:rsidRDefault="00CC6730" w:rsidP="00AA2F30">
            <w:pPr>
              <w:spacing w:after="0" w:line="480" w:lineRule="auto"/>
              <w:jc w:val="center"/>
              <w:rPr>
                <w:rFonts w:ascii="Times New Roman" w:hAnsi="Times New Roman"/>
                <w:b/>
                <w:bCs/>
                <w:sz w:val="24"/>
                <w:szCs w:val="24"/>
              </w:rPr>
            </w:pPr>
            <w:r w:rsidRPr="00E96CBD">
              <w:rPr>
                <w:rFonts w:ascii="Times New Roman" w:hAnsi="Times New Roman"/>
                <w:b/>
                <w:bCs/>
                <w:sz w:val="24"/>
                <w:szCs w:val="24"/>
              </w:rPr>
              <w:t>Gadanki</w:t>
            </w:r>
          </w:p>
        </w:tc>
        <w:tc>
          <w:tcPr>
            <w:tcW w:w="2700" w:type="dxa"/>
            <w:gridSpan w:val="2"/>
            <w:shd w:val="clear" w:color="auto" w:fill="auto"/>
          </w:tcPr>
          <w:p w14:paraId="6B76F64C" w14:textId="77777777" w:rsidR="00CC6730" w:rsidRPr="00E96CBD" w:rsidRDefault="00CC6730" w:rsidP="00AA2F30">
            <w:pPr>
              <w:spacing w:after="0" w:line="480" w:lineRule="auto"/>
              <w:jc w:val="center"/>
              <w:rPr>
                <w:rFonts w:ascii="Times New Roman" w:hAnsi="Times New Roman"/>
                <w:b/>
                <w:bCs/>
                <w:sz w:val="24"/>
                <w:szCs w:val="24"/>
              </w:rPr>
            </w:pPr>
            <w:r w:rsidRPr="00E96CBD">
              <w:rPr>
                <w:rFonts w:ascii="Times New Roman" w:hAnsi="Times New Roman"/>
                <w:b/>
                <w:bCs/>
                <w:sz w:val="24"/>
                <w:szCs w:val="24"/>
              </w:rPr>
              <w:t>Hyderabad</w:t>
            </w:r>
          </w:p>
        </w:tc>
        <w:tc>
          <w:tcPr>
            <w:tcW w:w="2790" w:type="dxa"/>
            <w:gridSpan w:val="2"/>
            <w:shd w:val="clear" w:color="auto" w:fill="auto"/>
          </w:tcPr>
          <w:p w14:paraId="4DD39FDE" w14:textId="77777777" w:rsidR="00CC6730" w:rsidRPr="00E96CBD" w:rsidRDefault="00CC6730" w:rsidP="00AA2F30">
            <w:pPr>
              <w:spacing w:after="0" w:line="480" w:lineRule="auto"/>
              <w:jc w:val="center"/>
              <w:rPr>
                <w:rFonts w:ascii="Times New Roman" w:hAnsi="Times New Roman"/>
                <w:b/>
                <w:bCs/>
                <w:sz w:val="24"/>
                <w:szCs w:val="24"/>
              </w:rPr>
            </w:pPr>
            <w:r w:rsidRPr="00E96CBD">
              <w:rPr>
                <w:rFonts w:ascii="Times New Roman" w:hAnsi="Times New Roman"/>
                <w:b/>
                <w:bCs/>
                <w:sz w:val="24"/>
                <w:szCs w:val="24"/>
              </w:rPr>
              <w:t>Varanasi</w:t>
            </w:r>
          </w:p>
        </w:tc>
      </w:tr>
      <w:tr w:rsidR="00CC6730" w:rsidRPr="00E96CBD" w14:paraId="26506F7A" w14:textId="77777777" w:rsidTr="009E16BB">
        <w:trPr>
          <w:trHeight w:val="458"/>
        </w:trPr>
        <w:tc>
          <w:tcPr>
            <w:tcW w:w="985" w:type="dxa"/>
            <w:vMerge/>
            <w:shd w:val="clear" w:color="auto" w:fill="auto"/>
          </w:tcPr>
          <w:p w14:paraId="4ECAA875" w14:textId="77777777" w:rsidR="00CC6730" w:rsidRPr="00E96CBD" w:rsidRDefault="00CC6730" w:rsidP="00AA2F30">
            <w:pPr>
              <w:spacing w:after="0" w:line="480" w:lineRule="auto"/>
              <w:jc w:val="both"/>
              <w:rPr>
                <w:rFonts w:ascii="Times New Roman" w:hAnsi="Times New Roman"/>
                <w:sz w:val="24"/>
                <w:szCs w:val="24"/>
              </w:rPr>
            </w:pPr>
          </w:p>
        </w:tc>
        <w:tc>
          <w:tcPr>
            <w:tcW w:w="1260" w:type="dxa"/>
            <w:shd w:val="clear" w:color="auto" w:fill="auto"/>
          </w:tcPr>
          <w:p w14:paraId="4FAD6C97" w14:textId="77777777" w:rsidR="00CC6730" w:rsidRPr="00E96CBD" w:rsidRDefault="00CC6730" w:rsidP="00AA2F30">
            <w:pPr>
              <w:spacing w:after="0" w:line="480" w:lineRule="auto"/>
              <w:jc w:val="center"/>
              <w:rPr>
                <w:rFonts w:ascii="Times New Roman" w:hAnsi="Times New Roman"/>
                <w:sz w:val="24"/>
                <w:szCs w:val="24"/>
              </w:rPr>
            </w:pPr>
            <w:r w:rsidRPr="00E96CBD">
              <w:rPr>
                <w:rFonts w:ascii="Times New Roman" w:hAnsi="Times New Roman"/>
                <w:sz w:val="24"/>
                <w:szCs w:val="24"/>
              </w:rPr>
              <w:t>km</w:t>
            </w:r>
          </w:p>
        </w:tc>
        <w:tc>
          <w:tcPr>
            <w:tcW w:w="1440" w:type="dxa"/>
            <w:shd w:val="clear" w:color="auto" w:fill="auto"/>
          </w:tcPr>
          <w:p w14:paraId="4B2BBFC3" w14:textId="77777777" w:rsidR="00CC6730" w:rsidRPr="00E96CBD" w:rsidRDefault="00CC6730" w:rsidP="00AA2F30">
            <w:pPr>
              <w:spacing w:after="0" w:line="480" w:lineRule="auto"/>
              <w:jc w:val="center"/>
              <w:rPr>
                <w:rFonts w:ascii="Times New Roman" w:hAnsi="Times New Roman"/>
                <w:b/>
                <w:bCs/>
                <w:sz w:val="24"/>
                <w:szCs w:val="24"/>
              </w:rPr>
            </w:pPr>
            <w:r w:rsidRPr="00E96CBD">
              <w:rPr>
                <w:rFonts w:ascii="Times New Roman" w:hAnsi="Times New Roman"/>
                <w:b/>
                <w:bCs/>
                <w:sz w:val="24"/>
                <w:szCs w:val="24"/>
              </w:rPr>
              <w:t>Θ (K)</w:t>
            </w:r>
          </w:p>
        </w:tc>
        <w:tc>
          <w:tcPr>
            <w:tcW w:w="1260" w:type="dxa"/>
            <w:shd w:val="clear" w:color="auto" w:fill="auto"/>
          </w:tcPr>
          <w:p w14:paraId="68686CAF" w14:textId="77777777" w:rsidR="00CC6730" w:rsidRPr="00E96CBD" w:rsidRDefault="00CC6730" w:rsidP="00AA2F30">
            <w:pPr>
              <w:spacing w:after="0" w:line="480" w:lineRule="auto"/>
              <w:jc w:val="center"/>
              <w:rPr>
                <w:rFonts w:ascii="Times New Roman" w:hAnsi="Times New Roman"/>
                <w:b/>
                <w:bCs/>
                <w:sz w:val="24"/>
                <w:szCs w:val="24"/>
              </w:rPr>
            </w:pPr>
            <w:r w:rsidRPr="00E96CBD">
              <w:rPr>
                <w:rFonts w:ascii="Times New Roman" w:hAnsi="Times New Roman"/>
                <w:b/>
                <w:bCs/>
                <w:sz w:val="24"/>
                <w:szCs w:val="24"/>
              </w:rPr>
              <w:t>km</w:t>
            </w:r>
          </w:p>
        </w:tc>
        <w:tc>
          <w:tcPr>
            <w:tcW w:w="1440" w:type="dxa"/>
            <w:shd w:val="clear" w:color="auto" w:fill="auto"/>
          </w:tcPr>
          <w:p w14:paraId="091E7568" w14:textId="77777777" w:rsidR="00CC6730" w:rsidRPr="00E96CBD" w:rsidRDefault="00CC6730" w:rsidP="00AA2F30">
            <w:pPr>
              <w:spacing w:after="0" w:line="480" w:lineRule="auto"/>
              <w:jc w:val="center"/>
              <w:rPr>
                <w:rFonts w:ascii="Times New Roman" w:hAnsi="Times New Roman"/>
                <w:b/>
                <w:bCs/>
                <w:sz w:val="24"/>
                <w:szCs w:val="24"/>
              </w:rPr>
            </w:pPr>
            <w:r w:rsidRPr="00E96CBD">
              <w:rPr>
                <w:rFonts w:ascii="Times New Roman" w:hAnsi="Times New Roman"/>
                <w:b/>
                <w:bCs/>
                <w:sz w:val="24"/>
                <w:szCs w:val="24"/>
              </w:rPr>
              <w:t>Θ (K)</w:t>
            </w:r>
          </w:p>
        </w:tc>
        <w:tc>
          <w:tcPr>
            <w:tcW w:w="1350" w:type="dxa"/>
            <w:shd w:val="clear" w:color="auto" w:fill="auto"/>
          </w:tcPr>
          <w:p w14:paraId="708AC59C" w14:textId="77777777" w:rsidR="00CC6730" w:rsidRPr="00E96CBD" w:rsidRDefault="00CC6730" w:rsidP="00AA2F30">
            <w:pPr>
              <w:spacing w:after="0" w:line="480" w:lineRule="auto"/>
              <w:jc w:val="center"/>
              <w:rPr>
                <w:rFonts w:ascii="Times New Roman" w:hAnsi="Times New Roman"/>
                <w:b/>
                <w:bCs/>
                <w:sz w:val="24"/>
                <w:szCs w:val="24"/>
              </w:rPr>
            </w:pPr>
            <w:r w:rsidRPr="00E96CBD">
              <w:rPr>
                <w:rFonts w:ascii="Times New Roman" w:hAnsi="Times New Roman"/>
                <w:b/>
                <w:bCs/>
                <w:sz w:val="24"/>
                <w:szCs w:val="24"/>
              </w:rPr>
              <w:t>km</w:t>
            </w:r>
          </w:p>
        </w:tc>
        <w:tc>
          <w:tcPr>
            <w:tcW w:w="1440" w:type="dxa"/>
            <w:shd w:val="clear" w:color="auto" w:fill="auto"/>
          </w:tcPr>
          <w:p w14:paraId="16CBDFAB" w14:textId="77777777" w:rsidR="00CC6730" w:rsidRPr="00E96CBD" w:rsidRDefault="00CC6730" w:rsidP="00AA2F30">
            <w:pPr>
              <w:spacing w:after="0" w:line="480" w:lineRule="auto"/>
              <w:jc w:val="center"/>
              <w:rPr>
                <w:rFonts w:ascii="Times New Roman" w:hAnsi="Times New Roman"/>
                <w:b/>
                <w:bCs/>
                <w:sz w:val="24"/>
                <w:szCs w:val="24"/>
              </w:rPr>
            </w:pPr>
            <w:r w:rsidRPr="00E96CBD">
              <w:rPr>
                <w:rFonts w:ascii="Times New Roman" w:hAnsi="Times New Roman"/>
                <w:b/>
                <w:bCs/>
                <w:sz w:val="24"/>
                <w:szCs w:val="24"/>
              </w:rPr>
              <w:t>Θ (K)</w:t>
            </w:r>
          </w:p>
        </w:tc>
      </w:tr>
      <w:tr w:rsidR="00CC6730" w:rsidRPr="00E96CBD" w14:paraId="52B39A6F" w14:textId="77777777" w:rsidTr="009E16BB">
        <w:trPr>
          <w:trHeight w:val="515"/>
        </w:trPr>
        <w:tc>
          <w:tcPr>
            <w:tcW w:w="985" w:type="dxa"/>
            <w:shd w:val="clear" w:color="auto" w:fill="auto"/>
          </w:tcPr>
          <w:p w14:paraId="76D15251" w14:textId="77777777" w:rsidR="00CC6730" w:rsidRPr="00E96CBD" w:rsidRDefault="00CC6730" w:rsidP="00AA2F30">
            <w:pPr>
              <w:spacing w:after="0" w:line="480" w:lineRule="auto"/>
              <w:jc w:val="center"/>
              <w:rPr>
                <w:rFonts w:ascii="Times New Roman" w:hAnsi="Times New Roman"/>
                <w:b/>
                <w:bCs/>
                <w:sz w:val="24"/>
                <w:szCs w:val="24"/>
              </w:rPr>
            </w:pPr>
            <w:r w:rsidRPr="00E96CBD">
              <w:rPr>
                <w:rFonts w:ascii="Times New Roman" w:hAnsi="Times New Roman"/>
                <w:b/>
                <w:bCs/>
                <w:sz w:val="24"/>
                <w:szCs w:val="24"/>
              </w:rPr>
              <w:t>CPH</w:t>
            </w:r>
          </w:p>
        </w:tc>
        <w:tc>
          <w:tcPr>
            <w:tcW w:w="1260" w:type="dxa"/>
            <w:shd w:val="clear" w:color="auto" w:fill="auto"/>
          </w:tcPr>
          <w:p w14:paraId="574FD3B4"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16.75±0.68</w:t>
            </w:r>
          </w:p>
        </w:tc>
        <w:tc>
          <w:tcPr>
            <w:tcW w:w="1440" w:type="dxa"/>
            <w:shd w:val="clear" w:color="auto" w:fill="auto"/>
          </w:tcPr>
          <w:p w14:paraId="2C7977FC"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373.35±10.45</w:t>
            </w:r>
          </w:p>
        </w:tc>
        <w:tc>
          <w:tcPr>
            <w:tcW w:w="1260" w:type="dxa"/>
            <w:shd w:val="clear" w:color="auto" w:fill="auto"/>
          </w:tcPr>
          <w:p w14:paraId="4AFCBEFC"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17.08±0.42</w:t>
            </w:r>
          </w:p>
        </w:tc>
        <w:tc>
          <w:tcPr>
            <w:tcW w:w="1440" w:type="dxa"/>
            <w:shd w:val="clear" w:color="auto" w:fill="auto"/>
          </w:tcPr>
          <w:p w14:paraId="5D37AB7A"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377.49±5.65</w:t>
            </w:r>
          </w:p>
        </w:tc>
        <w:tc>
          <w:tcPr>
            <w:tcW w:w="1350" w:type="dxa"/>
            <w:shd w:val="clear" w:color="auto" w:fill="auto"/>
          </w:tcPr>
          <w:p w14:paraId="3BBA50AC"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17.325±0.90</w:t>
            </w:r>
          </w:p>
        </w:tc>
        <w:tc>
          <w:tcPr>
            <w:tcW w:w="1440" w:type="dxa"/>
            <w:shd w:val="clear" w:color="auto" w:fill="auto"/>
          </w:tcPr>
          <w:p w14:paraId="75B598CB"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378.95±14.04</w:t>
            </w:r>
          </w:p>
        </w:tc>
      </w:tr>
      <w:tr w:rsidR="00CC6730" w:rsidRPr="00E96CBD" w14:paraId="0BD719D3" w14:textId="77777777" w:rsidTr="009E16BB">
        <w:trPr>
          <w:trHeight w:val="487"/>
        </w:trPr>
        <w:tc>
          <w:tcPr>
            <w:tcW w:w="985" w:type="dxa"/>
            <w:shd w:val="clear" w:color="auto" w:fill="auto"/>
          </w:tcPr>
          <w:p w14:paraId="4F38635F" w14:textId="77777777" w:rsidR="00CC6730" w:rsidRPr="00E96CBD" w:rsidRDefault="00CC6730" w:rsidP="00AA2F30">
            <w:pPr>
              <w:spacing w:after="0" w:line="480" w:lineRule="auto"/>
              <w:jc w:val="center"/>
              <w:rPr>
                <w:rFonts w:ascii="Times New Roman" w:hAnsi="Times New Roman"/>
                <w:b/>
                <w:bCs/>
                <w:sz w:val="24"/>
                <w:szCs w:val="24"/>
              </w:rPr>
            </w:pPr>
            <w:r w:rsidRPr="00E96CBD">
              <w:rPr>
                <w:rFonts w:ascii="Times New Roman" w:hAnsi="Times New Roman"/>
                <w:b/>
                <w:bCs/>
                <w:sz w:val="24"/>
                <w:szCs w:val="24"/>
              </w:rPr>
              <w:t>LRH</w:t>
            </w:r>
          </w:p>
        </w:tc>
        <w:tc>
          <w:tcPr>
            <w:tcW w:w="1260" w:type="dxa"/>
            <w:shd w:val="clear" w:color="auto" w:fill="auto"/>
          </w:tcPr>
          <w:p w14:paraId="4149258E" w14:textId="77777777" w:rsidR="00CC6730" w:rsidRPr="00E96CBD" w:rsidRDefault="00CC6730" w:rsidP="00F52CDB">
            <w:pPr>
              <w:spacing w:after="0" w:line="276" w:lineRule="auto"/>
              <w:jc w:val="center"/>
              <w:rPr>
                <w:rFonts w:ascii="Times New Roman" w:hAnsi="Times New Roman"/>
                <w:color w:val="000000"/>
              </w:rPr>
            </w:pPr>
            <w:r w:rsidRPr="00E96CBD">
              <w:rPr>
                <w:rFonts w:ascii="Times New Roman" w:hAnsi="Times New Roman"/>
                <w:color w:val="000000"/>
              </w:rPr>
              <w:t>16.26</w:t>
            </w:r>
            <w:r w:rsidRPr="00E96CBD">
              <w:rPr>
                <w:rFonts w:ascii="Times New Roman" w:hAnsi="Times New Roman"/>
              </w:rPr>
              <w:t>±</w:t>
            </w:r>
            <w:r w:rsidRPr="00E96CBD">
              <w:rPr>
                <w:rFonts w:ascii="Times New Roman" w:hAnsi="Times New Roman"/>
                <w:color w:val="000000"/>
              </w:rPr>
              <w:t>0.43</w:t>
            </w:r>
          </w:p>
          <w:p w14:paraId="2E327D99" w14:textId="77777777" w:rsidR="00CC6730" w:rsidRPr="00E96CBD" w:rsidRDefault="00CC6730" w:rsidP="00F52CDB">
            <w:pPr>
              <w:spacing w:after="0" w:line="276" w:lineRule="auto"/>
              <w:jc w:val="center"/>
              <w:rPr>
                <w:rFonts w:ascii="Times New Roman" w:hAnsi="Times New Roman"/>
              </w:rPr>
            </w:pPr>
          </w:p>
        </w:tc>
        <w:tc>
          <w:tcPr>
            <w:tcW w:w="1440" w:type="dxa"/>
            <w:shd w:val="clear" w:color="auto" w:fill="auto"/>
          </w:tcPr>
          <w:p w14:paraId="62091538"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366.69±4.67</w:t>
            </w:r>
          </w:p>
        </w:tc>
        <w:tc>
          <w:tcPr>
            <w:tcW w:w="1260" w:type="dxa"/>
            <w:shd w:val="clear" w:color="auto" w:fill="auto"/>
          </w:tcPr>
          <w:p w14:paraId="117FFFDB"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16.62±0.59</w:t>
            </w:r>
          </w:p>
        </w:tc>
        <w:tc>
          <w:tcPr>
            <w:tcW w:w="1440" w:type="dxa"/>
            <w:shd w:val="clear" w:color="auto" w:fill="auto"/>
          </w:tcPr>
          <w:p w14:paraId="7687275B"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371.49±6.49</w:t>
            </w:r>
          </w:p>
        </w:tc>
        <w:tc>
          <w:tcPr>
            <w:tcW w:w="1350" w:type="dxa"/>
            <w:shd w:val="clear" w:color="auto" w:fill="auto"/>
          </w:tcPr>
          <w:p w14:paraId="39FDD41B"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16.5±0.81</w:t>
            </w:r>
          </w:p>
        </w:tc>
        <w:tc>
          <w:tcPr>
            <w:tcW w:w="1440" w:type="dxa"/>
            <w:shd w:val="clear" w:color="auto" w:fill="auto"/>
          </w:tcPr>
          <w:p w14:paraId="59BEE7FF"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367.80±4.10</w:t>
            </w:r>
          </w:p>
        </w:tc>
      </w:tr>
      <w:tr w:rsidR="00CC6730" w:rsidRPr="00E96CBD" w14:paraId="02CF6847" w14:textId="77777777" w:rsidTr="009E16BB">
        <w:trPr>
          <w:trHeight w:val="515"/>
        </w:trPr>
        <w:tc>
          <w:tcPr>
            <w:tcW w:w="985" w:type="dxa"/>
            <w:shd w:val="clear" w:color="auto" w:fill="auto"/>
          </w:tcPr>
          <w:p w14:paraId="5606749D" w14:textId="77777777" w:rsidR="00CC6730" w:rsidRPr="00E96CBD" w:rsidRDefault="00CC6730" w:rsidP="00AA2F30">
            <w:pPr>
              <w:spacing w:after="0" w:line="480" w:lineRule="auto"/>
              <w:jc w:val="center"/>
              <w:rPr>
                <w:rFonts w:ascii="Times New Roman" w:hAnsi="Times New Roman"/>
                <w:b/>
                <w:bCs/>
                <w:sz w:val="24"/>
                <w:szCs w:val="24"/>
              </w:rPr>
            </w:pPr>
            <w:r w:rsidRPr="00E96CBD">
              <w:rPr>
                <w:rFonts w:ascii="Times New Roman" w:hAnsi="Times New Roman"/>
                <w:b/>
                <w:bCs/>
                <w:sz w:val="24"/>
                <w:szCs w:val="24"/>
              </w:rPr>
              <w:t>COH</w:t>
            </w:r>
          </w:p>
        </w:tc>
        <w:tc>
          <w:tcPr>
            <w:tcW w:w="1260" w:type="dxa"/>
            <w:shd w:val="clear" w:color="auto" w:fill="auto"/>
          </w:tcPr>
          <w:p w14:paraId="50B49761"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13.05±1.10</w:t>
            </w:r>
          </w:p>
        </w:tc>
        <w:tc>
          <w:tcPr>
            <w:tcW w:w="1440" w:type="dxa"/>
            <w:shd w:val="clear" w:color="auto" w:fill="auto"/>
          </w:tcPr>
          <w:p w14:paraId="3B20571B"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352.02±3.47</w:t>
            </w:r>
          </w:p>
        </w:tc>
        <w:tc>
          <w:tcPr>
            <w:tcW w:w="1260" w:type="dxa"/>
            <w:shd w:val="clear" w:color="auto" w:fill="auto"/>
          </w:tcPr>
          <w:p w14:paraId="62BA6BBE"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13.30±1.18</w:t>
            </w:r>
          </w:p>
        </w:tc>
        <w:tc>
          <w:tcPr>
            <w:tcW w:w="1440" w:type="dxa"/>
            <w:shd w:val="clear" w:color="auto" w:fill="auto"/>
          </w:tcPr>
          <w:p w14:paraId="24C4360F"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354.92±4.20</w:t>
            </w:r>
          </w:p>
        </w:tc>
        <w:tc>
          <w:tcPr>
            <w:tcW w:w="1350" w:type="dxa"/>
            <w:shd w:val="clear" w:color="auto" w:fill="auto"/>
          </w:tcPr>
          <w:p w14:paraId="165AB5B8"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13.92±1.69</w:t>
            </w:r>
          </w:p>
        </w:tc>
        <w:tc>
          <w:tcPr>
            <w:tcW w:w="1440" w:type="dxa"/>
            <w:shd w:val="clear" w:color="auto" w:fill="auto"/>
          </w:tcPr>
          <w:p w14:paraId="30FA0646"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358.71±2.86</w:t>
            </w:r>
          </w:p>
        </w:tc>
      </w:tr>
      <w:tr w:rsidR="00CC6730" w:rsidRPr="00E96CBD" w14:paraId="792FA555" w14:textId="77777777" w:rsidTr="009E16BB">
        <w:trPr>
          <w:trHeight w:val="487"/>
        </w:trPr>
        <w:tc>
          <w:tcPr>
            <w:tcW w:w="985" w:type="dxa"/>
            <w:shd w:val="clear" w:color="auto" w:fill="auto"/>
          </w:tcPr>
          <w:p w14:paraId="69E00BC9" w14:textId="77777777" w:rsidR="00CC6730" w:rsidRPr="00E96CBD" w:rsidRDefault="00CC6730" w:rsidP="00AA2F30">
            <w:pPr>
              <w:spacing w:after="0" w:line="480" w:lineRule="auto"/>
              <w:jc w:val="center"/>
              <w:rPr>
                <w:rFonts w:ascii="Times New Roman" w:hAnsi="Times New Roman"/>
                <w:b/>
                <w:bCs/>
                <w:sz w:val="24"/>
                <w:szCs w:val="24"/>
              </w:rPr>
            </w:pPr>
            <w:proofErr w:type="spellStart"/>
            <w:r w:rsidRPr="00E96CBD">
              <w:rPr>
                <w:rFonts w:ascii="Times New Roman" w:hAnsi="Times New Roman"/>
                <w:b/>
                <w:bCs/>
                <w:sz w:val="24"/>
                <w:szCs w:val="24"/>
              </w:rPr>
              <w:t>LmaxS</w:t>
            </w:r>
            <w:proofErr w:type="spellEnd"/>
          </w:p>
        </w:tc>
        <w:tc>
          <w:tcPr>
            <w:tcW w:w="1260" w:type="dxa"/>
            <w:shd w:val="clear" w:color="auto" w:fill="auto"/>
          </w:tcPr>
          <w:p w14:paraId="53310D5D"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18.98±0.70</w:t>
            </w:r>
          </w:p>
        </w:tc>
        <w:tc>
          <w:tcPr>
            <w:tcW w:w="1440" w:type="dxa"/>
            <w:shd w:val="clear" w:color="auto" w:fill="auto"/>
          </w:tcPr>
          <w:p w14:paraId="1BDA967C"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444.61±20.81</w:t>
            </w:r>
          </w:p>
        </w:tc>
        <w:tc>
          <w:tcPr>
            <w:tcW w:w="1260" w:type="dxa"/>
            <w:shd w:val="clear" w:color="auto" w:fill="auto"/>
          </w:tcPr>
          <w:p w14:paraId="2BCBC387"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18.84±0.91</w:t>
            </w:r>
          </w:p>
        </w:tc>
        <w:tc>
          <w:tcPr>
            <w:tcW w:w="1440" w:type="dxa"/>
            <w:shd w:val="clear" w:color="auto" w:fill="auto"/>
          </w:tcPr>
          <w:p w14:paraId="4318D986"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438.14±27.43</w:t>
            </w:r>
          </w:p>
        </w:tc>
        <w:tc>
          <w:tcPr>
            <w:tcW w:w="1350" w:type="dxa"/>
            <w:shd w:val="clear" w:color="auto" w:fill="auto"/>
          </w:tcPr>
          <w:p w14:paraId="2B5DCE76"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20.01±1.00</w:t>
            </w:r>
          </w:p>
        </w:tc>
        <w:tc>
          <w:tcPr>
            <w:tcW w:w="1440" w:type="dxa"/>
            <w:shd w:val="clear" w:color="auto" w:fill="auto"/>
          </w:tcPr>
          <w:p w14:paraId="48C6441B" w14:textId="77777777" w:rsidR="00CC6730" w:rsidRPr="00E96CBD" w:rsidRDefault="00CC6730" w:rsidP="00F52CDB">
            <w:pPr>
              <w:spacing w:after="0" w:line="276" w:lineRule="auto"/>
              <w:jc w:val="center"/>
              <w:rPr>
                <w:rFonts w:ascii="Times New Roman" w:hAnsi="Times New Roman"/>
              </w:rPr>
            </w:pPr>
            <w:r w:rsidRPr="00E96CBD">
              <w:rPr>
                <w:rFonts w:ascii="Times New Roman" w:hAnsi="Times New Roman"/>
              </w:rPr>
              <w:t>450.18±28.18</w:t>
            </w:r>
          </w:p>
        </w:tc>
      </w:tr>
    </w:tbl>
    <w:p w14:paraId="6A69D5FD" w14:textId="77777777" w:rsidR="00BA10E6" w:rsidRPr="00E96CBD" w:rsidRDefault="00BA10E6" w:rsidP="00AA2F30">
      <w:pPr>
        <w:spacing w:line="480" w:lineRule="auto"/>
        <w:jc w:val="both"/>
        <w:rPr>
          <w:rFonts w:ascii="Times New Roman" w:hAnsi="Times New Roman"/>
          <w:sz w:val="24"/>
          <w:szCs w:val="24"/>
        </w:rPr>
      </w:pPr>
    </w:p>
    <w:p w14:paraId="5774B04A" w14:textId="7B681BC8" w:rsidR="00092C1C" w:rsidRDefault="00BA10E6" w:rsidP="009E16BB">
      <w:pPr>
        <w:spacing w:after="0" w:line="240" w:lineRule="auto"/>
        <w:rPr>
          <w:rFonts w:ascii="Times New Roman" w:hAnsi="Times New Roman"/>
          <w:b/>
          <w:bCs/>
          <w:sz w:val="24"/>
          <w:szCs w:val="24"/>
        </w:rPr>
      </w:pPr>
      <w:bookmarkStart w:id="17" w:name="_Hlk84862582"/>
      <w:r>
        <w:rPr>
          <w:rFonts w:ascii="Times New Roman" w:hAnsi="Times New Roman"/>
          <w:b/>
          <w:bCs/>
          <w:sz w:val="24"/>
          <w:szCs w:val="24"/>
        </w:rPr>
        <w:br w:type="page"/>
      </w:r>
      <w:r w:rsidR="00092C1C" w:rsidRPr="00E96CBD">
        <w:rPr>
          <w:rFonts w:ascii="Times New Roman" w:hAnsi="Times New Roman"/>
          <w:b/>
          <w:bCs/>
          <w:sz w:val="24"/>
          <w:szCs w:val="24"/>
        </w:rPr>
        <w:lastRenderedPageBreak/>
        <w:t>Figures</w:t>
      </w:r>
    </w:p>
    <w:p w14:paraId="1B9FA8D7" w14:textId="1796AC61" w:rsidR="004B2FB2" w:rsidRDefault="00FA447C" w:rsidP="00AA2F30">
      <w:pPr>
        <w:spacing w:after="0" w:line="480" w:lineRule="auto"/>
        <w:rPr>
          <w:rFonts w:ascii="Times New Roman" w:hAnsi="Times New Roman"/>
          <w:b/>
          <w:bCs/>
          <w:sz w:val="24"/>
          <w:szCs w:val="24"/>
        </w:rPr>
      </w:pPr>
      <w:r>
        <w:rPr>
          <w:rFonts w:ascii="Times New Roman" w:hAnsi="Times New Roman"/>
          <w:b/>
          <w:bCs/>
          <w:sz w:val="24"/>
          <w:szCs w:val="24"/>
        </w:rPr>
        <w:t xml:space="preserve">                                </w:t>
      </w:r>
      <w:r w:rsidR="004B2FB2">
        <w:rPr>
          <w:noProof/>
          <w:lang w:eastAsia="en-IN"/>
        </w:rPr>
        <w:drawing>
          <wp:inline distT="0" distB="0" distL="0" distR="0" wp14:anchorId="38D1DF23" wp14:editId="04A93ED9">
            <wp:extent cx="2924336" cy="311691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7663" cy="3131116"/>
                    </a:xfrm>
                    <a:prstGeom prst="rect">
                      <a:avLst/>
                    </a:prstGeom>
                    <a:noFill/>
                    <a:ln>
                      <a:noFill/>
                    </a:ln>
                  </pic:spPr>
                </pic:pic>
              </a:graphicData>
            </a:graphic>
          </wp:inline>
        </w:drawing>
      </w:r>
    </w:p>
    <w:p w14:paraId="424C17AF" w14:textId="5AFA30CB" w:rsidR="00E41C78" w:rsidRDefault="004B2FB2" w:rsidP="00FA447C">
      <w:pPr>
        <w:spacing w:after="0" w:line="480" w:lineRule="auto"/>
        <w:ind w:left="180" w:hanging="180"/>
        <w:rPr>
          <w:rFonts w:ascii="Times New Roman" w:hAnsi="Times New Roman"/>
          <w:sz w:val="24"/>
          <w:szCs w:val="24"/>
        </w:rPr>
      </w:pPr>
      <w:r>
        <w:rPr>
          <w:rFonts w:ascii="Times New Roman" w:hAnsi="Times New Roman"/>
          <w:b/>
          <w:bCs/>
          <w:sz w:val="24"/>
          <w:szCs w:val="24"/>
        </w:rPr>
        <w:t xml:space="preserve">Figure 1. </w:t>
      </w:r>
      <w:r w:rsidRPr="009E16BB">
        <w:rPr>
          <w:rFonts w:ascii="Times New Roman" w:hAnsi="Times New Roman"/>
          <w:sz w:val="24"/>
          <w:szCs w:val="24"/>
        </w:rPr>
        <w:t>Map sho</w:t>
      </w:r>
      <w:r w:rsidR="00C96926">
        <w:rPr>
          <w:rFonts w:ascii="Times New Roman" w:hAnsi="Times New Roman"/>
          <w:sz w:val="24"/>
          <w:szCs w:val="24"/>
        </w:rPr>
        <w:t>w</w:t>
      </w:r>
      <w:r w:rsidRPr="009E16BB">
        <w:rPr>
          <w:rFonts w:ascii="Times New Roman" w:hAnsi="Times New Roman"/>
          <w:sz w:val="24"/>
          <w:szCs w:val="24"/>
        </w:rPr>
        <w:t>ing the</w:t>
      </w:r>
      <w:r>
        <w:rPr>
          <w:rFonts w:ascii="Times New Roman" w:hAnsi="Times New Roman"/>
          <w:b/>
          <w:bCs/>
          <w:sz w:val="24"/>
          <w:szCs w:val="24"/>
        </w:rPr>
        <w:t xml:space="preserve"> </w:t>
      </w:r>
      <w:r w:rsidRPr="009E16BB">
        <w:rPr>
          <w:rFonts w:ascii="Times New Roman" w:hAnsi="Times New Roman"/>
          <w:sz w:val="24"/>
          <w:szCs w:val="24"/>
        </w:rPr>
        <w:t>balloon launching</w:t>
      </w:r>
      <w:r>
        <w:rPr>
          <w:rFonts w:ascii="Times New Roman" w:hAnsi="Times New Roman"/>
          <w:sz w:val="24"/>
          <w:szCs w:val="24"/>
        </w:rPr>
        <w:t xml:space="preserve"> locations over India during 2014 – 2019 BATAL Campai</w:t>
      </w:r>
      <w:r w:rsidR="00C96926">
        <w:rPr>
          <w:rFonts w:ascii="Times New Roman" w:hAnsi="Times New Roman"/>
          <w:sz w:val="24"/>
          <w:szCs w:val="24"/>
        </w:rPr>
        <w:t>g</w:t>
      </w:r>
      <w:r>
        <w:rPr>
          <w:rFonts w:ascii="Times New Roman" w:hAnsi="Times New Roman"/>
          <w:sz w:val="24"/>
          <w:szCs w:val="24"/>
        </w:rPr>
        <w:t xml:space="preserve">ns. </w:t>
      </w:r>
    </w:p>
    <w:p w14:paraId="25F40B8C" w14:textId="77777777" w:rsidR="00E41C78" w:rsidRDefault="00E41C78">
      <w:pPr>
        <w:spacing w:after="0" w:line="240" w:lineRule="auto"/>
        <w:rPr>
          <w:rFonts w:ascii="Times New Roman" w:hAnsi="Times New Roman"/>
          <w:sz w:val="24"/>
          <w:szCs w:val="24"/>
        </w:rPr>
      </w:pPr>
      <w:r>
        <w:rPr>
          <w:rFonts w:ascii="Times New Roman" w:hAnsi="Times New Roman"/>
          <w:sz w:val="24"/>
          <w:szCs w:val="24"/>
        </w:rPr>
        <w:br w:type="page"/>
      </w:r>
    </w:p>
    <w:p w14:paraId="2219FE98" w14:textId="77777777" w:rsidR="000B0796" w:rsidRPr="00AA2F30" w:rsidRDefault="000B764D" w:rsidP="00AA2F30">
      <w:pPr>
        <w:spacing w:line="480" w:lineRule="auto"/>
        <w:ind w:firstLine="142"/>
        <w:jc w:val="both"/>
        <w:rPr>
          <w:rFonts w:ascii="Times New Roman" w:hAnsi="Times New Roman"/>
          <w:sz w:val="24"/>
          <w:szCs w:val="24"/>
        </w:rPr>
      </w:pPr>
      <w:r w:rsidRPr="00AA2F30">
        <w:rPr>
          <w:rFonts w:ascii="Times New Roman" w:hAnsi="Times New Roman"/>
          <w:noProof/>
          <w:sz w:val="24"/>
          <w:szCs w:val="24"/>
          <w:lang w:eastAsia="en-IN"/>
        </w:rPr>
        <w:lastRenderedPageBreak/>
        <w:drawing>
          <wp:inline distT="0" distB="0" distL="0" distR="0" wp14:anchorId="7E8926F4" wp14:editId="6EA86835">
            <wp:extent cx="5562600" cy="2505075"/>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6155" r="5003"/>
                    <a:stretch>
                      <a:fillRect/>
                    </a:stretch>
                  </pic:blipFill>
                  <pic:spPr bwMode="auto">
                    <a:xfrm>
                      <a:off x="0" y="0"/>
                      <a:ext cx="5562600" cy="2505075"/>
                    </a:xfrm>
                    <a:prstGeom prst="rect">
                      <a:avLst/>
                    </a:prstGeom>
                    <a:noFill/>
                    <a:ln w="9525">
                      <a:noFill/>
                      <a:miter lim="800000"/>
                      <a:headEnd/>
                      <a:tailEnd/>
                    </a:ln>
                  </pic:spPr>
                </pic:pic>
              </a:graphicData>
            </a:graphic>
          </wp:inline>
        </w:drawing>
      </w:r>
    </w:p>
    <w:p w14:paraId="5A48DEBD" w14:textId="0822D344" w:rsidR="00AE67D3" w:rsidRDefault="007773DA" w:rsidP="009E16BB">
      <w:pPr>
        <w:spacing w:line="480" w:lineRule="auto"/>
        <w:ind w:left="180" w:hanging="180"/>
        <w:jc w:val="both"/>
        <w:rPr>
          <w:rFonts w:ascii="Times New Roman" w:hAnsi="Times New Roman"/>
          <w:sz w:val="24"/>
          <w:szCs w:val="24"/>
        </w:rPr>
      </w:pPr>
      <w:r w:rsidRPr="00AA2F30">
        <w:rPr>
          <w:rFonts w:ascii="Times New Roman" w:hAnsi="Times New Roman"/>
          <w:b/>
          <w:bCs/>
          <w:sz w:val="24"/>
          <w:szCs w:val="24"/>
        </w:rPr>
        <w:t xml:space="preserve">Figure </w:t>
      </w:r>
      <w:r w:rsidR="00E41C78">
        <w:rPr>
          <w:rFonts w:ascii="Times New Roman" w:hAnsi="Times New Roman"/>
          <w:b/>
          <w:bCs/>
          <w:sz w:val="24"/>
          <w:szCs w:val="24"/>
        </w:rPr>
        <w:t>2</w:t>
      </w:r>
      <w:r w:rsidRPr="00AA2F30">
        <w:rPr>
          <w:rFonts w:ascii="Times New Roman" w:hAnsi="Times New Roman"/>
          <w:b/>
          <w:bCs/>
          <w:sz w:val="24"/>
          <w:szCs w:val="24"/>
        </w:rPr>
        <w:t>.</w:t>
      </w:r>
      <w:r w:rsidR="00C73E45" w:rsidRPr="00AA2F30">
        <w:rPr>
          <w:rFonts w:ascii="Times New Roman" w:hAnsi="Times New Roman"/>
          <w:sz w:val="24"/>
          <w:szCs w:val="24"/>
        </w:rPr>
        <w:t xml:space="preserve"> Profile</w:t>
      </w:r>
      <w:r w:rsidR="00FA447C">
        <w:rPr>
          <w:rFonts w:ascii="Times New Roman" w:hAnsi="Times New Roman"/>
          <w:sz w:val="24"/>
          <w:szCs w:val="24"/>
        </w:rPr>
        <w:t>s</w:t>
      </w:r>
      <w:r w:rsidR="00C73E45" w:rsidRPr="00AA2F30">
        <w:rPr>
          <w:rFonts w:ascii="Times New Roman" w:hAnsi="Times New Roman"/>
          <w:sz w:val="24"/>
          <w:szCs w:val="24"/>
        </w:rPr>
        <w:t xml:space="preserve"> of (a) temperature, (b) potential temperature gradient (</w:t>
      </w:r>
      <w:proofErr w:type="spellStart"/>
      <w:r w:rsidR="00C73E45" w:rsidRPr="00AA2F30">
        <w:rPr>
          <w:rFonts w:ascii="Times New Roman" w:hAnsi="Times New Roman"/>
          <w:sz w:val="24"/>
          <w:szCs w:val="24"/>
        </w:rPr>
        <w:t>dθ</w:t>
      </w:r>
      <w:proofErr w:type="spellEnd"/>
      <w:r w:rsidR="00C73E45" w:rsidRPr="00AA2F30">
        <w:rPr>
          <w:rFonts w:ascii="Times New Roman" w:hAnsi="Times New Roman"/>
          <w:sz w:val="24"/>
          <w:szCs w:val="24"/>
        </w:rPr>
        <w:t>/</w:t>
      </w:r>
      <w:proofErr w:type="spellStart"/>
      <w:r w:rsidR="00C73E45" w:rsidRPr="00AA2F30">
        <w:rPr>
          <w:rFonts w:ascii="Times New Roman" w:hAnsi="Times New Roman"/>
          <w:sz w:val="24"/>
          <w:szCs w:val="24"/>
        </w:rPr>
        <w:t>dz</w:t>
      </w:r>
      <w:proofErr w:type="spellEnd"/>
      <w:r w:rsidR="00C73E45" w:rsidRPr="00AA2F30">
        <w:rPr>
          <w:rFonts w:ascii="Times New Roman" w:hAnsi="Times New Roman"/>
          <w:sz w:val="24"/>
          <w:szCs w:val="24"/>
        </w:rPr>
        <w:t xml:space="preserve">) and (c) square of Brunt </w:t>
      </w:r>
      <w:proofErr w:type="spellStart"/>
      <w:r w:rsidR="00C73E45" w:rsidRPr="00AA2F30">
        <w:rPr>
          <w:rFonts w:ascii="Times New Roman" w:hAnsi="Times New Roman"/>
          <w:sz w:val="24"/>
          <w:szCs w:val="24"/>
        </w:rPr>
        <w:t>Väisäla</w:t>
      </w:r>
      <w:proofErr w:type="spellEnd"/>
      <w:r w:rsidR="00C73E45" w:rsidRPr="00AA2F30">
        <w:rPr>
          <w:rFonts w:ascii="Times New Roman" w:hAnsi="Times New Roman"/>
          <w:sz w:val="24"/>
          <w:szCs w:val="24"/>
        </w:rPr>
        <w:t xml:space="preserve"> frequency</w:t>
      </w:r>
      <w:r w:rsidR="00E63B68" w:rsidRPr="00AA2F30">
        <w:rPr>
          <w:rFonts w:ascii="Times New Roman" w:hAnsi="Times New Roman"/>
          <w:sz w:val="24"/>
          <w:szCs w:val="24"/>
        </w:rPr>
        <w:t xml:space="preserve"> (N</w:t>
      </w:r>
      <w:r w:rsidR="00E63B68" w:rsidRPr="00AA2F30">
        <w:rPr>
          <w:rFonts w:ascii="Times New Roman" w:hAnsi="Times New Roman"/>
          <w:sz w:val="24"/>
          <w:szCs w:val="24"/>
          <w:vertAlign w:val="superscript"/>
        </w:rPr>
        <w:t>2</w:t>
      </w:r>
      <w:r w:rsidR="00E63B68" w:rsidRPr="00AA2F30">
        <w:rPr>
          <w:rFonts w:ascii="Times New Roman" w:hAnsi="Times New Roman"/>
          <w:sz w:val="24"/>
          <w:szCs w:val="24"/>
        </w:rPr>
        <w:t>)</w:t>
      </w:r>
      <w:r w:rsidR="00C73E45" w:rsidRPr="00AA2F30">
        <w:rPr>
          <w:rFonts w:ascii="Times New Roman" w:hAnsi="Times New Roman"/>
          <w:sz w:val="24"/>
          <w:szCs w:val="24"/>
        </w:rPr>
        <w:t xml:space="preserve"> derived from 01 August 2017, 17:30 UTC radiosonde measurement over Gadanki. (d) </w:t>
      </w:r>
      <w:r w:rsidR="00305075" w:rsidRPr="00AA2F30">
        <w:rPr>
          <w:rFonts w:ascii="Times New Roman" w:hAnsi="Times New Roman"/>
          <w:sz w:val="24"/>
          <w:szCs w:val="24"/>
        </w:rPr>
        <w:t>Profile of b</w:t>
      </w:r>
      <w:r w:rsidR="00C73E45" w:rsidRPr="00AA2F30">
        <w:rPr>
          <w:rFonts w:ascii="Times New Roman" w:hAnsi="Times New Roman"/>
          <w:sz w:val="24"/>
          <w:szCs w:val="24"/>
        </w:rPr>
        <w:t xml:space="preserve">ackscatter ratio at 455 nm observed during the same launch using a COBALD sonde. The solid dash lines indicate the tropopause parameters derived from the radiosonde observations and they are labelled in </w:t>
      </w:r>
      <w:r w:rsidR="004114E9" w:rsidRPr="00AA2F30">
        <w:rPr>
          <w:rFonts w:ascii="Times New Roman" w:hAnsi="Times New Roman"/>
          <w:sz w:val="24"/>
          <w:szCs w:val="24"/>
        </w:rPr>
        <w:t xml:space="preserve">(a). </w:t>
      </w:r>
      <w:r w:rsidR="00C73E45" w:rsidRPr="00AA2F30">
        <w:rPr>
          <w:rFonts w:ascii="Times New Roman" w:hAnsi="Times New Roman"/>
          <w:sz w:val="24"/>
          <w:szCs w:val="24"/>
        </w:rPr>
        <w:t xml:space="preserve"> </w:t>
      </w:r>
    </w:p>
    <w:p w14:paraId="3B0F94FF" w14:textId="77777777" w:rsidR="00AE67D3" w:rsidRDefault="00AE67D3">
      <w:pPr>
        <w:spacing w:after="0" w:line="240" w:lineRule="auto"/>
        <w:rPr>
          <w:rFonts w:ascii="Times New Roman" w:hAnsi="Times New Roman"/>
          <w:sz w:val="24"/>
          <w:szCs w:val="24"/>
        </w:rPr>
      </w:pPr>
      <w:r>
        <w:rPr>
          <w:rFonts w:ascii="Times New Roman" w:hAnsi="Times New Roman"/>
          <w:sz w:val="24"/>
          <w:szCs w:val="24"/>
        </w:rPr>
        <w:br w:type="page"/>
      </w:r>
    </w:p>
    <w:p w14:paraId="3C725304" w14:textId="77777777" w:rsidR="00AE67D3" w:rsidRPr="00AA2F30" w:rsidRDefault="00AE67D3" w:rsidP="00AE67D3">
      <w:pPr>
        <w:spacing w:after="0" w:line="480" w:lineRule="auto"/>
        <w:rPr>
          <w:rFonts w:ascii="Times New Roman" w:hAnsi="Times New Roman"/>
          <w:sz w:val="24"/>
          <w:szCs w:val="24"/>
        </w:rPr>
      </w:pPr>
      <w:r>
        <w:rPr>
          <w:noProof/>
          <w:lang w:eastAsia="en-IN"/>
        </w:rPr>
        <w:lastRenderedPageBreak/>
        <w:drawing>
          <wp:inline distT="0" distB="0" distL="0" distR="0" wp14:anchorId="397B70E2" wp14:editId="4FA65B34">
            <wp:extent cx="5731510" cy="28435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43530"/>
                    </a:xfrm>
                    <a:prstGeom prst="rect">
                      <a:avLst/>
                    </a:prstGeom>
                    <a:noFill/>
                    <a:ln>
                      <a:noFill/>
                    </a:ln>
                  </pic:spPr>
                </pic:pic>
              </a:graphicData>
            </a:graphic>
          </wp:inline>
        </w:drawing>
      </w:r>
    </w:p>
    <w:p w14:paraId="08E7A396" w14:textId="630F7EA4" w:rsidR="00AE67D3" w:rsidRDefault="00AE67D3" w:rsidP="00AE67D3">
      <w:pPr>
        <w:spacing w:line="480" w:lineRule="auto"/>
        <w:ind w:left="180" w:hanging="180"/>
        <w:jc w:val="both"/>
        <w:rPr>
          <w:rFonts w:ascii="Times New Roman" w:hAnsi="Times New Roman"/>
          <w:sz w:val="24"/>
          <w:szCs w:val="24"/>
        </w:rPr>
      </w:pPr>
      <w:r>
        <w:rPr>
          <w:rFonts w:ascii="Times New Roman" w:hAnsi="Times New Roman"/>
          <w:b/>
          <w:bCs/>
          <w:sz w:val="24"/>
          <w:szCs w:val="24"/>
        </w:rPr>
        <w:t>Figure 3.</w:t>
      </w:r>
      <w:r w:rsidRPr="00AA2F30">
        <w:rPr>
          <w:rFonts w:ascii="Times New Roman" w:hAnsi="Times New Roman"/>
          <w:sz w:val="24"/>
          <w:szCs w:val="24"/>
        </w:rPr>
        <w:t xml:space="preserve"> Backscatter ratio at 455 nm and temperature profile over (a) Gadanki on 01 August 2017, (b) Hyderabad on 26 August 2018, and (c) Varanasi on 21 August 2015. The dashed lines indicate the respective day's tropopause parameters derived from radiosonde observations. </w:t>
      </w:r>
    </w:p>
    <w:p w14:paraId="1018A9D3" w14:textId="77777777" w:rsidR="00AE67D3" w:rsidRPr="00AA2F30" w:rsidRDefault="00AE67D3" w:rsidP="009E16BB">
      <w:pPr>
        <w:spacing w:line="480" w:lineRule="auto"/>
        <w:ind w:left="180" w:hanging="180"/>
        <w:jc w:val="both"/>
        <w:rPr>
          <w:rFonts w:ascii="Times New Roman" w:hAnsi="Times New Roman"/>
          <w:sz w:val="24"/>
          <w:szCs w:val="24"/>
        </w:rPr>
      </w:pPr>
    </w:p>
    <w:p w14:paraId="3895EA7A" w14:textId="77777777" w:rsidR="006650E8" w:rsidRPr="00AA2F30" w:rsidRDefault="006650E8" w:rsidP="00AA2F30">
      <w:pPr>
        <w:spacing w:line="480" w:lineRule="auto"/>
        <w:ind w:firstLine="720"/>
        <w:jc w:val="both"/>
        <w:rPr>
          <w:rFonts w:ascii="Times New Roman" w:hAnsi="Times New Roman"/>
          <w:sz w:val="24"/>
          <w:szCs w:val="24"/>
        </w:rPr>
      </w:pPr>
    </w:p>
    <w:p w14:paraId="1C7298FD" w14:textId="7D9CE723" w:rsidR="007773DA" w:rsidRPr="00AA2F30" w:rsidRDefault="0023036B" w:rsidP="00BA10E6">
      <w:pPr>
        <w:spacing w:after="0" w:line="480" w:lineRule="auto"/>
        <w:rPr>
          <w:rFonts w:ascii="Times New Roman" w:hAnsi="Times New Roman"/>
          <w:sz w:val="24"/>
          <w:szCs w:val="24"/>
        </w:rPr>
      </w:pPr>
      <w:r w:rsidRPr="00AA2F30">
        <w:rPr>
          <w:rFonts w:ascii="Times New Roman" w:hAnsi="Times New Roman"/>
          <w:sz w:val="24"/>
          <w:szCs w:val="24"/>
        </w:rPr>
        <w:br w:type="page"/>
      </w:r>
      <w:r w:rsidR="00F57C7D" w:rsidRPr="00F57C7D">
        <w:lastRenderedPageBreak/>
        <w:t xml:space="preserve"> </w:t>
      </w:r>
      <w:r w:rsidR="00F57C7D">
        <w:rPr>
          <w:noProof/>
          <w:lang w:eastAsia="en-IN"/>
        </w:rPr>
        <w:drawing>
          <wp:inline distT="0" distB="0" distL="0" distR="0" wp14:anchorId="1B0BD7FA" wp14:editId="1543FD91">
            <wp:extent cx="5731510" cy="27197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19705"/>
                    </a:xfrm>
                    <a:prstGeom prst="rect">
                      <a:avLst/>
                    </a:prstGeom>
                    <a:noFill/>
                    <a:ln>
                      <a:noFill/>
                    </a:ln>
                  </pic:spPr>
                </pic:pic>
              </a:graphicData>
            </a:graphic>
          </wp:inline>
        </w:drawing>
      </w:r>
    </w:p>
    <w:p w14:paraId="7363DF46" w14:textId="41656D6C" w:rsidR="00B44B22" w:rsidRPr="00AA2F30" w:rsidRDefault="007773DA" w:rsidP="00FA447C">
      <w:pPr>
        <w:spacing w:line="480" w:lineRule="auto"/>
        <w:ind w:left="180" w:hanging="180"/>
        <w:jc w:val="both"/>
        <w:rPr>
          <w:rFonts w:ascii="Times New Roman" w:hAnsi="Times New Roman"/>
          <w:sz w:val="24"/>
          <w:szCs w:val="24"/>
        </w:rPr>
      </w:pPr>
      <w:r w:rsidRPr="00AA2F30">
        <w:rPr>
          <w:rFonts w:ascii="Times New Roman" w:hAnsi="Times New Roman"/>
          <w:b/>
          <w:bCs/>
          <w:sz w:val="24"/>
          <w:szCs w:val="24"/>
        </w:rPr>
        <w:t xml:space="preserve">Figure </w:t>
      </w:r>
      <w:r w:rsidR="00AE67D3">
        <w:rPr>
          <w:rFonts w:ascii="Times New Roman" w:hAnsi="Times New Roman"/>
          <w:b/>
          <w:bCs/>
          <w:sz w:val="24"/>
          <w:szCs w:val="24"/>
        </w:rPr>
        <w:t>4</w:t>
      </w:r>
      <w:r w:rsidRPr="00AA2F30">
        <w:rPr>
          <w:rFonts w:ascii="Times New Roman" w:hAnsi="Times New Roman"/>
          <w:b/>
          <w:bCs/>
          <w:sz w:val="24"/>
          <w:szCs w:val="24"/>
        </w:rPr>
        <w:t>.</w:t>
      </w:r>
      <w:r w:rsidR="00B44B22" w:rsidRPr="00AA2F30">
        <w:rPr>
          <w:rFonts w:ascii="Times New Roman" w:hAnsi="Times New Roman"/>
          <w:sz w:val="24"/>
          <w:szCs w:val="24"/>
        </w:rPr>
        <w:t xml:space="preserve"> Cloud removed </w:t>
      </w:r>
      <w:r w:rsidR="0002042A" w:rsidRPr="00AA2F30">
        <w:rPr>
          <w:rFonts w:ascii="Times New Roman" w:hAnsi="Times New Roman"/>
          <w:sz w:val="24"/>
          <w:szCs w:val="24"/>
        </w:rPr>
        <w:t xml:space="preserve">mean </w:t>
      </w:r>
      <w:r w:rsidR="00B44B22" w:rsidRPr="00AA2F30">
        <w:rPr>
          <w:rFonts w:ascii="Times New Roman" w:hAnsi="Times New Roman"/>
          <w:sz w:val="24"/>
          <w:szCs w:val="24"/>
        </w:rPr>
        <w:t>backscatter ratio at 455 nm</w:t>
      </w:r>
      <w:r w:rsidR="0002042A" w:rsidRPr="00AA2F30">
        <w:rPr>
          <w:rFonts w:ascii="Times New Roman" w:hAnsi="Times New Roman"/>
          <w:sz w:val="24"/>
          <w:szCs w:val="24"/>
        </w:rPr>
        <w:t xml:space="preserve"> (blue)</w:t>
      </w:r>
      <w:r w:rsidR="00B44B22" w:rsidRPr="00AA2F30">
        <w:rPr>
          <w:rFonts w:ascii="Times New Roman" w:hAnsi="Times New Roman"/>
          <w:sz w:val="24"/>
          <w:szCs w:val="24"/>
        </w:rPr>
        <w:t xml:space="preserve"> and </w:t>
      </w:r>
      <w:r w:rsidR="00A12933" w:rsidRPr="00AA2F30">
        <w:rPr>
          <w:rFonts w:ascii="Times New Roman" w:hAnsi="Times New Roman"/>
          <w:sz w:val="24"/>
          <w:szCs w:val="24"/>
        </w:rPr>
        <w:t xml:space="preserve">mean temperature </w:t>
      </w:r>
      <w:r w:rsidR="0002042A" w:rsidRPr="00AA2F30">
        <w:rPr>
          <w:rFonts w:ascii="Times New Roman" w:hAnsi="Times New Roman"/>
          <w:sz w:val="24"/>
          <w:szCs w:val="24"/>
        </w:rPr>
        <w:t xml:space="preserve">(red) </w:t>
      </w:r>
      <w:r w:rsidR="00A12933" w:rsidRPr="00AA2F30">
        <w:rPr>
          <w:rFonts w:ascii="Times New Roman" w:hAnsi="Times New Roman"/>
          <w:sz w:val="24"/>
          <w:szCs w:val="24"/>
        </w:rPr>
        <w:t xml:space="preserve">along with </w:t>
      </w:r>
      <w:r w:rsidR="005C2CF2" w:rsidRPr="00AA2F30">
        <w:rPr>
          <w:rFonts w:ascii="Times New Roman" w:hAnsi="Times New Roman"/>
          <w:sz w:val="24"/>
          <w:szCs w:val="24"/>
        </w:rPr>
        <w:t>their</w:t>
      </w:r>
      <w:r w:rsidR="00A12933" w:rsidRPr="00AA2F30">
        <w:rPr>
          <w:rFonts w:ascii="Times New Roman" w:hAnsi="Times New Roman"/>
          <w:sz w:val="24"/>
          <w:szCs w:val="24"/>
        </w:rPr>
        <w:t xml:space="preserve"> standard deviation observed over (a) Gadanki (6 profiles), (b) Hyderabad (11 profiles) and (c) Varanasi (6 profiles). The dashed straight lines show the mean tropopause parameters and its standard deviations are indicated </w:t>
      </w:r>
      <w:r w:rsidR="0002042A" w:rsidRPr="00AA2F30">
        <w:rPr>
          <w:rFonts w:ascii="Times New Roman" w:hAnsi="Times New Roman"/>
          <w:sz w:val="24"/>
          <w:szCs w:val="24"/>
        </w:rPr>
        <w:t>with vertical</w:t>
      </w:r>
      <w:r w:rsidR="00A12933" w:rsidRPr="00AA2F30">
        <w:rPr>
          <w:rFonts w:ascii="Times New Roman" w:hAnsi="Times New Roman"/>
          <w:sz w:val="24"/>
          <w:szCs w:val="24"/>
        </w:rPr>
        <w:t xml:space="preserve"> bars. </w:t>
      </w:r>
    </w:p>
    <w:p w14:paraId="59797791" w14:textId="77777777" w:rsidR="00B44B22" w:rsidRPr="00AA2F30" w:rsidRDefault="00B44B22" w:rsidP="00AA2F30">
      <w:pPr>
        <w:spacing w:line="480" w:lineRule="auto"/>
        <w:rPr>
          <w:rFonts w:ascii="Times New Roman" w:hAnsi="Times New Roman"/>
          <w:sz w:val="24"/>
          <w:szCs w:val="24"/>
        </w:rPr>
      </w:pPr>
    </w:p>
    <w:p w14:paraId="23ECC853" w14:textId="4A06EBDD" w:rsidR="007773DA" w:rsidRPr="00AA2F30" w:rsidRDefault="007773DA" w:rsidP="00AA2F30">
      <w:pPr>
        <w:spacing w:line="480" w:lineRule="auto"/>
        <w:jc w:val="both"/>
        <w:rPr>
          <w:rFonts w:ascii="Times New Roman" w:hAnsi="Times New Roman"/>
          <w:sz w:val="24"/>
          <w:szCs w:val="24"/>
        </w:rPr>
      </w:pPr>
    </w:p>
    <w:p w14:paraId="2AB965A0" w14:textId="5F998071" w:rsidR="00827990" w:rsidRPr="00AA2F30" w:rsidRDefault="001F34B5" w:rsidP="00497893">
      <w:pPr>
        <w:spacing w:line="480" w:lineRule="auto"/>
        <w:jc w:val="center"/>
        <w:rPr>
          <w:rFonts w:ascii="Times New Roman" w:hAnsi="Times New Roman"/>
          <w:sz w:val="24"/>
          <w:szCs w:val="24"/>
        </w:rPr>
      </w:pPr>
      <w:r>
        <w:rPr>
          <w:noProof/>
          <w:lang w:eastAsia="en-IN"/>
        </w:rPr>
        <w:lastRenderedPageBreak/>
        <w:drawing>
          <wp:inline distT="0" distB="0" distL="0" distR="0" wp14:anchorId="7A3042DF" wp14:editId="085D0F3B">
            <wp:extent cx="2781300" cy="555941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950" cy="5564712"/>
                    </a:xfrm>
                    <a:prstGeom prst="rect">
                      <a:avLst/>
                    </a:prstGeom>
                    <a:noFill/>
                    <a:ln>
                      <a:noFill/>
                    </a:ln>
                  </pic:spPr>
                </pic:pic>
              </a:graphicData>
            </a:graphic>
          </wp:inline>
        </w:drawing>
      </w:r>
    </w:p>
    <w:p w14:paraId="4DCDD90A" w14:textId="2CDAD29E" w:rsidR="00E41C78" w:rsidRDefault="007773DA" w:rsidP="009E16BB">
      <w:pPr>
        <w:spacing w:after="0" w:line="360" w:lineRule="auto"/>
        <w:ind w:left="187" w:hanging="187"/>
        <w:jc w:val="both"/>
        <w:rPr>
          <w:rFonts w:ascii="Times New Roman" w:hAnsi="Times New Roman"/>
          <w:sz w:val="24"/>
          <w:szCs w:val="24"/>
        </w:rPr>
      </w:pPr>
      <w:r w:rsidRPr="00AA2F30">
        <w:rPr>
          <w:rFonts w:ascii="Times New Roman" w:hAnsi="Times New Roman"/>
          <w:b/>
          <w:bCs/>
          <w:sz w:val="24"/>
          <w:szCs w:val="24"/>
        </w:rPr>
        <w:t xml:space="preserve">Figure </w:t>
      </w:r>
      <w:r w:rsidR="00AE67D3">
        <w:rPr>
          <w:rFonts w:ascii="Times New Roman" w:hAnsi="Times New Roman"/>
          <w:b/>
          <w:bCs/>
          <w:sz w:val="24"/>
          <w:szCs w:val="24"/>
        </w:rPr>
        <w:t>5</w:t>
      </w:r>
      <w:r w:rsidRPr="00AA2F30">
        <w:rPr>
          <w:rFonts w:ascii="Times New Roman" w:hAnsi="Times New Roman"/>
          <w:b/>
          <w:bCs/>
          <w:sz w:val="24"/>
          <w:szCs w:val="24"/>
        </w:rPr>
        <w:t>.</w:t>
      </w:r>
      <w:r w:rsidR="005C2CF2" w:rsidRPr="00AA2F30">
        <w:rPr>
          <w:rFonts w:ascii="Times New Roman" w:hAnsi="Times New Roman"/>
          <w:b/>
          <w:bCs/>
          <w:sz w:val="24"/>
          <w:szCs w:val="24"/>
        </w:rPr>
        <w:t xml:space="preserve"> </w:t>
      </w:r>
      <w:r w:rsidR="0002042A" w:rsidRPr="00AA2F30">
        <w:rPr>
          <w:rFonts w:ascii="Times New Roman" w:hAnsi="Times New Roman"/>
          <w:sz w:val="24"/>
          <w:szCs w:val="24"/>
        </w:rPr>
        <w:t xml:space="preserve">Profiles of (a) mean water vapor mixing ratio and (b) ozone mixing ratio along with mean temperature profile over Hyderabad. The blue and red shades show the standard deviation of the observations. The dashed straight lines in figure (a) and (b) indicates the mean tropopause parameters and the vertical bars show </w:t>
      </w:r>
      <w:r w:rsidR="005C2CF2" w:rsidRPr="00AA2F30">
        <w:rPr>
          <w:rFonts w:ascii="Times New Roman" w:hAnsi="Times New Roman"/>
          <w:sz w:val="24"/>
          <w:szCs w:val="24"/>
        </w:rPr>
        <w:t>their</w:t>
      </w:r>
      <w:r w:rsidR="0002042A" w:rsidRPr="00AA2F30">
        <w:rPr>
          <w:rFonts w:ascii="Times New Roman" w:hAnsi="Times New Roman"/>
          <w:sz w:val="24"/>
          <w:szCs w:val="24"/>
        </w:rPr>
        <w:t xml:space="preserve"> standard deviation. (c) The simultaneous</w:t>
      </w:r>
      <w:r w:rsidR="005C2CF2" w:rsidRPr="00AA2F30">
        <w:rPr>
          <w:rFonts w:ascii="Times New Roman" w:hAnsi="Times New Roman"/>
          <w:sz w:val="24"/>
          <w:szCs w:val="24"/>
        </w:rPr>
        <w:t xml:space="preserve">ly </w:t>
      </w:r>
      <w:r w:rsidR="0002042A" w:rsidRPr="00AA2F30">
        <w:rPr>
          <w:rFonts w:ascii="Times New Roman" w:hAnsi="Times New Roman"/>
          <w:sz w:val="24"/>
          <w:szCs w:val="24"/>
        </w:rPr>
        <w:t>observ</w:t>
      </w:r>
      <w:r w:rsidR="005C2CF2" w:rsidRPr="00AA2F30">
        <w:rPr>
          <w:rFonts w:ascii="Times New Roman" w:hAnsi="Times New Roman"/>
          <w:sz w:val="24"/>
          <w:szCs w:val="24"/>
        </w:rPr>
        <w:t>ed</w:t>
      </w:r>
      <w:r w:rsidR="0002042A" w:rsidRPr="00AA2F30">
        <w:rPr>
          <w:rFonts w:ascii="Times New Roman" w:hAnsi="Times New Roman"/>
          <w:sz w:val="24"/>
          <w:szCs w:val="24"/>
        </w:rPr>
        <w:t xml:space="preserve"> </w:t>
      </w:r>
      <w:r w:rsidR="006D0171" w:rsidRPr="00AA2F30">
        <w:rPr>
          <w:rFonts w:ascii="Times New Roman" w:hAnsi="Times New Roman"/>
          <w:sz w:val="24"/>
          <w:szCs w:val="24"/>
        </w:rPr>
        <w:t>backscatter ratio at 455 nm (blue), water vapor mixing ratio (magenta), ozone mixing ratio (black), temperature (red) and relative humidity over ice (orange) on 1</w:t>
      </w:r>
      <w:r w:rsidR="001F34B5">
        <w:rPr>
          <w:rFonts w:ascii="Times New Roman" w:hAnsi="Times New Roman"/>
          <w:sz w:val="24"/>
          <w:szCs w:val="24"/>
        </w:rPr>
        <w:t>7</w:t>
      </w:r>
      <w:r w:rsidR="006D0171" w:rsidRPr="00AA2F30">
        <w:rPr>
          <w:rFonts w:ascii="Times New Roman" w:hAnsi="Times New Roman"/>
          <w:sz w:val="24"/>
          <w:szCs w:val="24"/>
        </w:rPr>
        <w:t xml:space="preserve"> August 2018 over Hyderabad. The dashed straight lines indicate the tropopause parameters derived from the radiosonde observations and are labelled</w:t>
      </w:r>
      <w:r w:rsidR="005C2CF2" w:rsidRPr="00AA2F30">
        <w:rPr>
          <w:rFonts w:ascii="Times New Roman" w:hAnsi="Times New Roman"/>
          <w:sz w:val="24"/>
          <w:szCs w:val="24"/>
        </w:rPr>
        <w:t xml:space="preserve"> accordingly</w:t>
      </w:r>
      <w:r w:rsidR="006D0171" w:rsidRPr="00AA2F30">
        <w:rPr>
          <w:rFonts w:ascii="Times New Roman" w:hAnsi="Times New Roman"/>
          <w:sz w:val="24"/>
          <w:szCs w:val="24"/>
        </w:rPr>
        <w:t xml:space="preserve">. </w:t>
      </w:r>
      <w:r w:rsidR="002F218C" w:rsidRPr="00AA2F30">
        <w:rPr>
          <w:rFonts w:ascii="Times New Roman" w:hAnsi="Times New Roman"/>
          <w:sz w:val="24"/>
          <w:szCs w:val="24"/>
        </w:rPr>
        <w:t>An enlarged view of the water profile is shown in (d) along with tropopause parameters. The dotted vertical line in the enlarged plot corresponds to the water vapor mixing ratio of ~3.40 ppmv (blue) and ~5.68 ppmv (red)</w:t>
      </w:r>
    </w:p>
    <w:p w14:paraId="091A55B7" w14:textId="02E3D66E" w:rsidR="007773DA" w:rsidRPr="00AA2F30" w:rsidRDefault="00FA447C" w:rsidP="00AA2F30">
      <w:pPr>
        <w:spacing w:line="480" w:lineRule="auto"/>
        <w:rPr>
          <w:rFonts w:ascii="Times New Roman" w:hAnsi="Times New Roman"/>
          <w:sz w:val="24"/>
          <w:szCs w:val="24"/>
        </w:rPr>
      </w:pPr>
      <w:r>
        <w:rPr>
          <w:rFonts w:ascii="Times New Roman" w:hAnsi="Times New Roman"/>
          <w:sz w:val="24"/>
          <w:szCs w:val="24"/>
        </w:rPr>
        <w:lastRenderedPageBreak/>
        <w:t xml:space="preserve">       </w:t>
      </w:r>
      <w:r w:rsidR="004B72A6">
        <w:rPr>
          <w:noProof/>
          <w:lang w:eastAsia="en-IN"/>
        </w:rPr>
        <w:drawing>
          <wp:inline distT="0" distB="0" distL="0" distR="0" wp14:anchorId="74ADB156" wp14:editId="12C772EF">
            <wp:extent cx="4905389" cy="52081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7894" cy="5210763"/>
                    </a:xfrm>
                    <a:prstGeom prst="rect">
                      <a:avLst/>
                    </a:prstGeom>
                    <a:noFill/>
                    <a:ln>
                      <a:noFill/>
                    </a:ln>
                  </pic:spPr>
                </pic:pic>
              </a:graphicData>
            </a:graphic>
          </wp:inline>
        </w:drawing>
      </w:r>
    </w:p>
    <w:p w14:paraId="5257120A" w14:textId="5DC62AB9" w:rsidR="00963D4D" w:rsidRPr="00AA2F30" w:rsidRDefault="007773DA" w:rsidP="00FA447C">
      <w:pPr>
        <w:spacing w:line="480" w:lineRule="auto"/>
        <w:ind w:left="180" w:hanging="180"/>
        <w:jc w:val="both"/>
        <w:rPr>
          <w:rFonts w:ascii="Times New Roman" w:hAnsi="Times New Roman"/>
          <w:sz w:val="24"/>
          <w:szCs w:val="24"/>
        </w:rPr>
      </w:pPr>
      <w:r w:rsidRPr="00AA2F30">
        <w:rPr>
          <w:rFonts w:ascii="Times New Roman" w:hAnsi="Times New Roman"/>
          <w:b/>
          <w:bCs/>
          <w:sz w:val="24"/>
          <w:szCs w:val="24"/>
        </w:rPr>
        <w:t xml:space="preserve">Figure </w:t>
      </w:r>
      <w:r w:rsidR="00AE67D3">
        <w:rPr>
          <w:rFonts w:ascii="Times New Roman" w:hAnsi="Times New Roman"/>
          <w:b/>
          <w:bCs/>
          <w:sz w:val="24"/>
          <w:szCs w:val="24"/>
        </w:rPr>
        <w:t>6</w:t>
      </w:r>
      <w:r w:rsidRPr="00AA2F30">
        <w:rPr>
          <w:rFonts w:ascii="Times New Roman" w:hAnsi="Times New Roman"/>
          <w:b/>
          <w:bCs/>
          <w:sz w:val="24"/>
          <w:szCs w:val="24"/>
        </w:rPr>
        <w:t>.</w:t>
      </w:r>
      <w:r w:rsidR="006D0171" w:rsidRPr="00AA2F30">
        <w:rPr>
          <w:rFonts w:ascii="Times New Roman" w:hAnsi="Times New Roman"/>
          <w:sz w:val="24"/>
          <w:szCs w:val="24"/>
        </w:rPr>
        <w:t xml:space="preserve"> </w:t>
      </w:r>
      <w:r w:rsidR="00FA7406" w:rsidRPr="00AA2F30">
        <w:rPr>
          <w:rFonts w:ascii="Times New Roman" w:hAnsi="Times New Roman"/>
          <w:sz w:val="24"/>
          <w:szCs w:val="24"/>
        </w:rPr>
        <w:t xml:space="preserve">(a) </w:t>
      </w:r>
      <w:r w:rsidR="006D0171" w:rsidRPr="00AA2F30">
        <w:rPr>
          <w:rFonts w:ascii="Times New Roman" w:hAnsi="Times New Roman"/>
          <w:sz w:val="24"/>
          <w:szCs w:val="24"/>
        </w:rPr>
        <w:t xml:space="preserve">The </w:t>
      </w:r>
      <w:r w:rsidR="00FA7406" w:rsidRPr="00AA2F30">
        <w:rPr>
          <w:rFonts w:ascii="Times New Roman" w:hAnsi="Times New Roman"/>
          <w:sz w:val="24"/>
          <w:szCs w:val="24"/>
        </w:rPr>
        <w:t xml:space="preserve">zonal </w:t>
      </w:r>
      <w:r w:rsidR="006D0171" w:rsidRPr="00AA2F30">
        <w:rPr>
          <w:rFonts w:ascii="Times New Roman" w:hAnsi="Times New Roman"/>
          <w:sz w:val="24"/>
          <w:szCs w:val="24"/>
        </w:rPr>
        <w:t xml:space="preserve">mean </w:t>
      </w:r>
      <w:r w:rsidR="00FA7406" w:rsidRPr="00AA2F30">
        <w:rPr>
          <w:rFonts w:ascii="Times New Roman" w:hAnsi="Times New Roman"/>
          <w:sz w:val="24"/>
          <w:szCs w:val="24"/>
        </w:rPr>
        <w:t>(65 – 110</w:t>
      </w:r>
      <w:r w:rsidR="00FA7406" w:rsidRPr="00AA2F30">
        <w:rPr>
          <w:rFonts w:ascii="Times New Roman" w:hAnsi="Times New Roman"/>
          <w:sz w:val="24"/>
          <w:szCs w:val="24"/>
          <w:vertAlign w:val="superscript"/>
        </w:rPr>
        <w:t>o</w:t>
      </w:r>
      <w:r w:rsidR="00FA7406" w:rsidRPr="00AA2F30">
        <w:rPr>
          <w:rFonts w:ascii="Times New Roman" w:hAnsi="Times New Roman"/>
          <w:sz w:val="24"/>
          <w:szCs w:val="24"/>
        </w:rPr>
        <w:t xml:space="preserve"> E) and meridional mean (15 – 25</w:t>
      </w:r>
      <w:r w:rsidR="00FA7406" w:rsidRPr="00AA2F30">
        <w:rPr>
          <w:rFonts w:ascii="Times New Roman" w:hAnsi="Times New Roman"/>
          <w:sz w:val="24"/>
          <w:szCs w:val="24"/>
          <w:vertAlign w:val="superscript"/>
        </w:rPr>
        <w:t xml:space="preserve">o </w:t>
      </w:r>
      <w:r w:rsidR="00FA7406" w:rsidRPr="00AA2F30">
        <w:rPr>
          <w:rFonts w:ascii="Times New Roman" w:hAnsi="Times New Roman"/>
          <w:sz w:val="24"/>
          <w:szCs w:val="24"/>
        </w:rPr>
        <w:t>N)</w:t>
      </w:r>
      <w:r w:rsidR="006D0171" w:rsidRPr="00AA2F30">
        <w:rPr>
          <w:rFonts w:ascii="Times New Roman" w:hAnsi="Times New Roman"/>
          <w:sz w:val="24"/>
          <w:szCs w:val="24"/>
        </w:rPr>
        <w:t xml:space="preserve"> backscatter ratio at 532 nm from CALIOP observation during 2014 – 2018 as a function of altitude. The dashed straight lines with vertical bar</w:t>
      </w:r>
      <w:r w:rsidR="00FA7406" w:rsidRPr="00AA2F30">
        <w:rPr>
          <w:rFonts w:ascii="Times New Roman" w:hAnsi="Times New Roman"/>
          <w:sz w:val="24"/>
          <w:szCs w:val="24"/>
        </w:rPr>
        <w:t>s</w:t>
      </w:r>
      <w:r w:rsidR="006D0171" w:rsidRPr="00AA2F30">
        <w:rPr>
          <w:rFonts w:ascii="Times New Roman" w:hAnsi="Times New Roman"/>
          <w:sz w:val="24"/>
          <w:szCs w:val="24"/>
        </w:rPr>
        <w:t xml:space="preserve"> </w:t>
      </w:r>
      <w:r w:rsidR="00FA7406" w:rsidRPr="00AA2F30">
        <w:rPr>
          <w:rFonts w:ascii="Times New Roman" w:hAnsi="Times New Roman"/>
          <w:sz w:val="24"/>
          <w:szCs w:val="24"/>
        </w:rPr>
        <w:t>indicate</w:t>
      </w:r>
      <w:r w:rsidR="006D0171" w:rsidRPr="00AA2F30">
        <w:rPr>
          <w:rFonts w:ascii="Times New Roman" w:hAnsi="Times New Roman"/>
          <w:sz w:val="24"/>
          <w:szCs w:val="24"/>
        </w:rPr>
        <w:t xml:space="preserve"> the mean </w:t>
      </w:r>
      <w:r w:rsidR="00FA7406" w:rsidRPr="00AA2F30">
        <w:rPr>
          <w:rFonts w:ascii="Times New Roman" w:hAnsi="Times New Roman"/>
          <w:sz w:val="24"/>
          <w:szCs w:val="24"/>
        </w:rPr>
        <w:t xml:space="preserve">and standard deviation of the </w:t>
      </w:r>
      <w:r w:rsidR="006D0171" w:rsidRPr="00AA2F30">
        <w:rPr>
          <w:rFonts w:ascii="Times New Roman" w:hAnsi="Times New Roman"/>
          <w:sz w:val="24"/>
          <w:szCs w:val="24"/>
        </w:rPr>
        <w:t>tropopause parameters derived from COSMIC GPS-RO satellite</w:t>
      </w:r>
      <w:r w:rsidR="000914F6">
        <w:rPr>
          <w:rFonts w:ascii="Times New Roman" w:hAnsi="Times New Roman"/>
          <w:sz w:val="24"/>
          <w:szCs w:val="24"/>
        </w:rPr>
        <w:t>’</w:t>
      </w:r>
      <w:r w:rsidR="006D0171" w:rsidRPr="00AA2F30">
        <w:rPr>
          <w:rFonts w:ascii="Times New Roman" w:hAnsi="Times New Roman"/>
          <w:sz w:val="24"/>
          <w:szCs w:val="24"/>
        </w:rPr>
        <w:t xml:space="preserve">s dry temperature and pressure profiles during the same period and they are labelled in the figures. </w:t>
      </w:r>
    </w:p>
    <w:p w14:paraId="74DB831E" w14:textId="77777777" w:rsidR="00640A3C" w:rsidRPr="00AA2F30" w:rsidRDefault="00640A3C" w:rsidP="00640A3C">
      <w:pPr>
        <w:spacing w:line="480" w:lineRule="auto"/>
        <w:rPr>
          <w:rFonts w:ascii="Times New Roman" w:hAnsi="Times New Roman"/>
          <w:sz w:val="24"/>
          <w:szCs w:val="24"/>
        </w:rPr>
      </w:pPr>
      <w:r w:rsidRPr="00AA2F30">
        <w:rPr>
          <w:rFonts w:ascii="Times New Roman" w:hAnsi="Times New Roman"/>
          <w:noProof/>
          <w:sz w:val="24"/>
          <w:szCs w:val="24"/>
          <w:lang w:eastAsia="en-IN"/>
        </w:rPr>
        <w:lastRenderedPageBreak/>
        <w:drawing>
          <wp:inline distT="0" distB="0" distL="0" distR="0" wp14:anchorId="13D5B1F6" wp14:editId="0818DBAC">
            <wp:extent cx="5734050" cy="2752725"/>
            <wp:effectExtent l="1905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5" cstate="print"/>
                    <a:srcRect/>
                    <a:stretch>
                      <a:fillRect/>
                    </a:stretch>
                  </pic:blipFill>
                  <pic:spPr bwMode="auto">
                    <a:xfrm>
                      <a:off x="0" y="0"/>
                      <a:ext cx="5734050" cy="2752725"/>
                    </a:xfrm>
                    <a:prstGeom prst="rect">
                      <a:avLst/>
                    </a:prstGeom>
                    <a:noFill/>
                    <a:ln w="9525">
                      <a:noFill/>
                      <a:miter lim="800000"/>
                      <a:headEnd/>
                      <a:tailEnd/>
                    </a:ln>
                  </pic:spPr>
                </pic:pic>
              </a:graphicData>
            </a:graphic>
          </wp:inline>
        </w:drawing>
      </w:r>
    </w:p>
    <w:p w14:paraId="75B42CB0" w14:textId="67C1F775" w:rsidR="00640A3C" w:rsidRDefault="00640A3C" w:rsidP="003C28D0">
      <w:pPr>
        <w:spacing w:after="0" w:line="480" w:lineRule="auto"/>
        <w:ind w:left="284" w:hanging="284"/>
        <w:jc w:val="both"/>
        <w:rPr>
          <w:rFonts w:ascii="Times New Roman" w:hAnsi="Times New Roman"/>
          <w:sz w:val="24"/>
          <w:szCs w:val="24"/>
        </w:rPr>
      </w:pPr>
      <w:r w:rsidRPr="00AA2F30">
        <w:rPr>
          <w:rFonts w:ascii="Times New Roman" w:hAnsi="Times New Roman"/>
          <w:b/>
          <w:bCs/>
          <w:sz w:val="24"/>
          <w:szCs w:val="24"/>
        </w:rPr>
        <w:t xml:space="preserve">Figure </w:t>
      </w:r>
      <w:r w:rsidR="00AE67D3">
        <w:rPr>
          <w:rFonts w:ascii="Times New Roman" w:hAnsi="Times New Roman"/>
          <w:b/>
          <w:bCs/>
          <w:sz w:val="24"/>
          <w:szCs w:val="24"/>
        </w:rPr>
        <w:t>7</w:t>
      </w:r>
      <w:r w:rsidRPr="00AA2F30">
        <w:rPr>
          <w:rFonts w:ascii="Times New Roman" w:hAnsi="Times New Roman"/>
          <w:b/>
          <w:bCs/>
          <w:sz w:val="24"/>
          <w:szCs w:val="24"/>
        </w:rPr>
        <w:t xml:space="preserve">. </w:t>
      </w:r>
      <w:r w:rsidRPr="00AA2F30">
        <w:rPr>
          <w:rFonts w:ascii="Times New Roman" w:hAnsi="Times New Roman"/>
          <w:sz w:val="24"/>
          <w:szCs w:val="24"/>
        </w:rPr>
        <w:t>The average profile of (a) carbon monoxide (CO), (b) Water Vapor (H</w:t>
      </w:r>
      <w:r w:rsidRPr="00AA2F30">
        <w:rPr>
          <w:rFonts w:ascii="Times New Roman" w:hAnsi="Times New Roman"/>
          <w:sz w:val="24"/>
          <w:szCs w:val="24"/>
          <w:vertAlign w:val="subscript"/>
        </w:rPr>
        <w:t>2</w:t>
      </w:r>
      <w:r w:rsidRPr="00AA2F30">
        <w:rPr>
          <w:rFonts w:ascii="Times New Roman" w:hAnsi="Times New Roman"/>
          <w:sz w:val="24"/>
          <w:szCs w:val="24"/>
        </w:rPr>
        <w:t>O), (c) Hydrogen Cyanide and (d) ozone inside the anticyclone (10 – 40</w:t>
      </w:r>
      <w:r w:rsidRPr="00AA2F30">
        <w:rPr>
          <w:rFonts w:ascii="Times New Roman" w:hAnsi="Times New Roman"/>
          <w:sz w:val="24"/>
          <w:szCs w:val="24"/>
          <w:vertAlign w:val="superscript"/>
        </w:rPr>
        <w:t>o</w:t>
      </w:r>
      <w:r w:rsidRPr="00AA2F30">
        <w:rPr>
          <w:rFonts w:ascii="Times New Roman" w:hAnsi="Times New Roman"/>
          <w:sz w:val="24"/>
          <w:szCs w:val="24"/>
        </w:rPr>
        <w:t xml:space="preserve"> N, 0 – 120</w:t>
      </w:r>
      <w:r w:rsidRPr="00AA2F30">
        <w:rPr>
          <w:rFonts w:ascii="Times New Roman" w:hAnsi="Times New Roman"/>
          <w:sz w:val="24"/>
          <w:szCs w:val="24"/>
          <w:vertAlign w:val="superscript"/>
        </w:rPr>
        <w:t>o</w:t>
      </w:r>
      <w:r w:rsidRPr="00AA2F30">
        <w:rPr>
          <w:rFonts w:ascii="Times New Roman" w:hAnsi="Times New Roman"/>
          <w:sz w:val="24"/>
          <w:szCs w:val="24"/>
        </w:rPr>
        <w:t xml:space="preserve"> E) during 2014 – 2018. The straight lines indicate the mean tropopause parameters inside the anticyclone during the same period derived from the COSMIC GPS-RO dry temperature and pressure profiles. The vertical bar in the figures indicates the standard deviation of the tropopause parameters. The res vertical line in (b) represents 4 ppmv.</w:t>
      </w:r>
      <w:bookmarkEnd w:id="17"/>
    </w:p>
    <w:sectPr w:rsidR="00640A3C" w:rsidSect="00D317F3">
      <w:footerReference w:type="default" r:id="rId16"/>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12758" w14:textId="77777777" w:rsidR="006964FA" w:rsidRDefault="006964FA" w:rsidP="00815232">
      <w:pPr>
        <w:spacing w:after="0" w:line="240" w:lineRule="auto"/>
      </w:pPr>
      <w:r>
        <w:separator/>
      </w:r>
    </w:p>
  </w:endnote>
  <w:endnote w:type="continuationSeparator" w:id="0">
    <w:p w14:paraId="76B61213" w14:textId="77777777" w:rsidR="006964FA" w:rsidRDefault="006964FA" w:rsidP="0081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inion Pro">
    <w:altName w:val="Cambria"/>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85104"/>
      <w:docPartObj>
        <w:docPartGallery w:val="Page Numbers (Bottom of Page)"/>
        <w:docPartUnique/>
      </w:docPartObj>
    </w:sdtPr>
    <w:sdtEndPr>
      <w:rPr>
        <w:noProof/>
      </w:rPr>
    </w:sdtEndPr>
    <w:sdtContent>
      <w:p w14:paraId="58F3965F" w14:textId="717E54D3" w:rsidR="00B5171A" w:rsidRDefault="00B5171A">
        <w:pPr>
          <w:pStyle w:val="Footer"/>
          <w:jc w:val="center"/>
        </w:pPr>
        <w:r>
          <w:fldChar w:fldCharType="begin"/>
        </w:r>
        <w:r>
          <w:instrText xml:space="preserve"> PAGE   \* MERGEFORMAT </w:instrText>
        </w:r>
        <w:r>
          <w:fldChar w:fldCharType="separate"/>
        </w:r>
        <w:r w:rsidR="001A371F">
          <w:rPr>
            <w:noProof/>
          </w:rPr>
          <w:t>14</w:t>
        </w:r>
        <w:r>
          <w:rPr>
            <w:noProof/>
          </w:rPr>
          <w:fldChar w:fldCharType="end"/>
        </w:r>
      </w:p>
    </w:sdtContent>
  </w:sdt>
  <w:p w14:paraId="4AFE493E" w14:textId="77777777" w:rsidR="00B5171A" w:rsidRDefault="00B51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DE9E0" w14:textId="77777777" w:rsidR="006964FA" w:rsidRDefault="006964FA" w:rsidP="00815232">
      <w:pPr>
        <w:spacing w:after="0" w:line="240" w:lineRule="auto"/>
      </w:pPr>
      <w:r>
        <w:separator/>
      </w:r>
    </w:p>
  </w:footnote>
  <w:footnote w:type="continuationSeparator" w:id="0">
    <w:p w14:paraId="32F159CB" w14:textId="77777777" w:rsidR="006964FA" w:rsidRDefault="006964FA" w:rsidP="00815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3469D9"/>
    <w:multiLevelType w:val="hybridMultilevel"/>
    <w:tmpl w:val="3372F3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7237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zsTSyNDKwNDc0MDZQ0lEKTi0uzszPAykwsagFACabW4QtAAAA"/>
  </w:docVars>
  <w:rsids>
    <w:rsidRoot w:val="000B764D"/>
    <w:rsid w:val="00000633"/>
    <w:rsid w:val="0000221F"/>
    <w:rsid w:val="00003052"/>
    <w:rsid w:val="00003342"/>
    <w:rsid w:val="00003387"/>
    <w:rsid w:val="00004AE1"/>
    <w:rsid w:val="000070E3"/>
    <w:rsid w:val="00011601"/>
    <w:rsid w:val="00012473"/>
    <w:rsid w:val="00012CF5"/>
    <w:rsid w:val="00013509"/>
    <w:rsid w:val="00013E15"/>
    <w:rsid w:val="00014FA8"/>
    <w:rsid w:val="000167D0"/>
    <w:rsid w:val="00017E42"/>
    <w:rsid w:val="0002042A"/>
    <w:rsid w:val="000207D4"/>
    <w:rsid w:val="000212E7"/>
    <w:rsid w:val="00021652"/>
    <w:rsid w:val="00021C97"/>
    <w:rsid w:val="000242B4"/>
    <w:rsid w:val="00024316"/>
    <w:rsid w:val="000254D6"/>
    <w:rsid w:val="000263B8"/>
    <w:rsid w:val="00027C83"/>
    <w:rsid w:val="00030142"/>
    <w:rsid w:val="00030C71"/>
    <w:rsid w:val="00030CB4"/>
    <w:rsid w:val="0003221D"/>
    <w:rsid w:val="000329CB"/>
    <w:rsid w:val="00034206"/>
    <w:rsid w:val="000373CD"/>
    <w:rsid w:val="000400E8"/>
    <w:rsid w:val="00040185"/>
    <w:rsid w:val="000408CA"/>
    <w:rsid w:val="0004270E"/>
    <w:rsid w:val="00043447"/>
    <w:rsid w:val="00044A4E"/>
    <w:rsid w:val="000456B5"/>
    <w:rsid w:val="00045BDA"/>
    <w:rsid w:val="000460E0"/>
    <w:rsid w:val="0004687D"/>
    <w:rsid w:val="00047492"/>
    <w:rsid w:val="0004771D"/>
    <w:rsid w:val="000514FE"/>
    <w:rsid w:val="00051686"/>
    <w:rsid w:val="00054D6F"/>
    <w:rsid w:val="00060BB4"/>
    <w:rsid w:val="00061510"/>
    <w:rsid w:val="00061DEF"/>
    <w:rsid w:val="00062355"/>
    <w:rsid w:val="000638ED"/>
    <w:rsid w:val="000642BF"/>
    <w:rsid w:val="00064D8E"/>
    <w:rsid w:val="00065B6A"/>
    <w:rsid w:val="0007225C"/>
    <w:rsid w:val="000732D1"/>
    <w:rsid w:val="00073FD3"/>
    <w:rsid w:val="00075356"/>
    <w:rsid w:val="000819B3"/>
    <w:rsid w:val="000837A1"/>
    <w:rsid w:val="000869C8"/>
    <w:rsid w:val="00086F29"/>
    <w:rsid w:val="00087FBF"/>
    <w:rsid w:val="00090DA0"/>
    <w:rsid w:val="000914F6"/>
    <w:rsid w:val="00091DC4"/>
    <w:rsid w:val="00092793"/>
    <w:rsid w:val="00092C1C"/>
    <w:rsid w:val="00095C21"/>
    <w:rsid w:val="00097473"/>
    <w:rsid w:val="000A1E3B"/>
    <w:rsid w:val="000A1F32"/>
    <w:rsid w:val="000A2A37"/>
    <w:rsid w:val="000A4B0E"/>
    <w:rsid w:val="000A584E"/>
    <w:rsid w:val="000A5A00"/>
    <w:rsid w:val="000B0796"/>
    <w:rsid w:val="000B0BF9"/>
    <w:rsid w:val="000B236F"/>
    <w:rsid w:val="000B2505"/>
    <w:rsid w:val="000B3EAA"/>
    <w:rsid w:val="000B4079"/>
    <w:rsid w:val="000B4683"/>
    <w:rsid w:val="000B4E5C"/>
    <w:rsid w:val="000B6988"/>
    <w:rsid w:val="000B764D"/>
    <w:rsid w:val="000B7FB9"/>
    <w:rsid w:val="000C09B8"/>
    <w:rsid w:val="000C0BF4"/>
    <w:rsid w:val="000C24D3"/>
    <w:rsid w:val="000C2774"/>
    <w:rsid w:val="000C3E62"/>
    <w:rsid w:val="000C4795"/>
    <w:rsid w:val="000C4AB2"/>
    <w:rsid w:val="000C4F47"/>
    <w:rsid w:val="000C68A6"/>
    <w:rsid w:val="000C6A14"/>
    <w:rsid w:val="000C70FE"/>
    <w:rsid w:val="000C759B"/>
    <w:rsid w:val="000D0506"/>
    <w:rsid w:val="000D0519"/>
    <w:rsid w:val="000D066C"/>
    <w:rsid w:val="000D1EE4"/>
    <w:rsid w:val="000D2D53"/>
    <w:rsid w:val="000D3910"/>
    <w:rsid w:val="000D4CFF"/>
    <w:rsid w:val="000D5957"/>
    <w:rsid w:val="000E091B"/>
    <w:rsid w:val="000E14CB"/>
    <w:rsid w:val="000E1CF8"/>
    <w:rsid w:val="000E22D2"/>
    <w:rsid w:val="000E2B7B"/>
    <w:rsid w:val="000E40E1"/>
    <w:rsid w:val="000E4408"/>
    <w:rsid w:val="000E52E6"/>
    <w:rsid w:val="000E5370"/>
    <w:rsid w:val="000E748B"/>
    <w:rsid w:val="000E793C"/>
    <w:rsid w:val="000E7DF7"/>
    <w:rsid w:val="000E7FF3"/>
    <w:rsid w:val="000F149B"/>
    <w:rsid w:val="000F2483"/>
    <w:rsid w:val="000F2516"/>
    <w:rsid w:val="000F610E"/>
    <w:rsid w:val="000F68E1"/>
    <w:rsid w:val="000F7BED"/>
    <w:rsid w:val="0010002E"/>
    <w:rsid w:val="00100094"/>
    <w:rsid w:val="001031F3"/>
    <w:rsid w:val="0010328B"/>
    <w:rsid w:val="0010413E"/>
    <w:rsid w:val="00104F8E"/>
    <w:rsid w:val="0010646B"/>
    <w:rsid w:val="00107627"/>
    <w:rsid w:val="00107AFE"/>
    <w:rsid w:val="00114058"/>
    <w:rsid w:val="00114B39"/>
    <w:rsid w:val="001154FE"/>
    <w:rsid w:val="00116B04"/>
    <w:rsid w:val="00117383"/>
    <w:rsid w:val="00120BEF"/>
    <w:rsid w:val="00121422"/>
    <w:rsid w:val="001230A4"/>
    <w:rsid w:val="00123100"/>
    <w:rsid w:val="00126442"/>
    <w:rsid w:val="00127C23"/>
    <w:rsid w:val="0013022C"/>
    <w:rsid w:val="00132FBE"/>
    <w:rsid w:val="00135EFA"/>
    <w:rsid w:val="00136B7D"/>
    <w:rsid w:val="00140076"/>
    <w:rsid w:val="0014077D"/>
    <w:rsid w:val="00140EF7"/>
    <w:rsid w:val="00141E19"/>
    <w:rsid w:val="00142324"/>
    <w:rsid w:val="00142A38"/>
    <w:rsid w:val="00142C4B"/>
    <w:rsid w:val="001433E8"/>
    <w:rsid w:val="00144146"/>
    <w:rsid w:val="00145974"/>
    <w:rsid w:val="00146046"/>
    <w:rsid w:val="00147443"/>
    <w:rsid w:val="00147818"/>
    <w:rsid w:val="001510F6"/>
    <w:rsid w:val="00153AF5"/>
    <w:rsid w:val="00157635"/>
    <w:rsid w:val="00157E12"/>
    <w:rsid w:val="001605BA"/>
    <w:rsid w:val="001626C3"/>
    <w:rsid w:val="0016354E"/>
    <w:rsid w:val="001648D0"/>
    <w:rsid w:val="0016507B"/>
    <w:rsid w:val="00165225"/>
    <w:rsid w:val="001666E9"/>
    <w:rsid w:val="0017181C"/>
    <w:rsid w:val="00171A0E"/>
    <w:rsid w:val="001721D1"/>
    <w:rsid w:val="001751F3"/>
    <w:rsid w:val="00176555"/>
    <w:rsid w:val="00176A38"/>
    <w:rsid w:val="00176DA6"/>
    <w:rsid w:val="0018041B"/>
    <w:rsid w:val="0018083B"/>
    <w:rsid w:val="0018334F"/>
    <w:rsid w:val="00184FB7"/>
    <w:rsid w:val="00186E56"/>
    <w:rsid w:val="001924DD"/>
    <w:rsid w:val="00194BD4"/>
    <w:rsid w:val="00194C62"/>
    <w:rsid w:val="00194D55"/>
    <w:rsid w:val="001972C9"/>
    <w:rsid w:val="001A09F5"/>
    <w:rsid w:val="001A0FA5"/>
    <w:rsid w:val="001A2498"/>
    <w:rsid w:val="001A341D"/>
    <w:rsid w:val="001A371F"/>
    <w:rsid w:val="001A41E9"/>
    <w:rsid w:val="001A54BD"/>
    <w:rsid w:val="001A5610"/>
    <w:rsid w:val="001A5EEC"/>
    <w:rsid w:val="001A745C"/>
    <w:rsid w:val="001A78BB"/>
    <w:rsid w:val="001A7C31"/>
    <w:rsid w:val="001B0761"/>
    <w:rsid w:val="001B0CB1"/>
    <w:rsid w:val="001B29CC"/>
    <w:rsid w:val="001B39E3"/>
    <w:rsid w:val="001B4085"/>
    <w:rsid w:val="001B6285"/>
    <w:rsid w:val="001B6B64"/>
    <w:rsid w:val="001B718B"/>
    <w:rsid w:val="001C0966"/>
    <w:rsid w:val="001C11D5"/>
    <w:rsid w:val="001C1B79"/>
    <w:rsid w:val="001C27F7"/>
    <w:rsid w:val="001C2BA4"/>
    <w:rsid w:val="001C42E4"/>
    <w:rsid w:val="001C5275"/>
    <w:rsid w:val="001C5354"/>
    <w:rsid w:val="001C53FC"/>
    <w:rsid w:val="001D00E7"/>
    <w:rsid w:val="001D1A81"/>
    <w:rsid w:val="001D21E3"/>
    <w:rsid w:val="001D2E90"/>
    <w:rsid w:val="001D4CAF"/>
    <w:rsid w:val="001D59FC"/>
    <w:rsid w:val="001D5CB1"/>
    <w:rsid w:val="001D70C5"/>
    <w:rsid w:val="001E18BC"/>
    <w:rsid w:val="001E2300"/>
    <w:rsid w:val="001E62A4"/>
    <w:rsid w:val="001E764E"/>
    <w:rsid w:val="001F0012"/>
    <w:rsid w:val="001F00E9"/>
    <w:rsid w:val="001F0ED6"/>
    <w:rsid w:val="001F1FE6"/>
    <w:rsid w:val="001F217D"/>
    <w:rsid w:val="001F2791"/>
    <w:rsid w:val="001F2A9E"/>
    <w:rsid w:val="001F2ABB"/>
    <w:rsid w:val="001F34B5"/>
    <w:rsid w:val="001F4840"/>
    <w:rsid w:val="001F70FC"/>
    <w:rsid w:val="001F764A"/>
    <w:rsid w:val="001F77E0"/>
    <w:rsid w:val="001F7E23"/>
    <w:rsid w:val="0020060C"/>
    <w:rsid w:val="0020114A"/>
    <w:rsid w:val="002022F9"/>
    <w:rsid w:val="002028A9"/>
    <w:rsid w:val="00203B73"/>
    <w:rsid w:val="002041C7"/>
    <w:rsid w:val="002052EC"/>
    <w:rsid w:val="00205E8E"/>
    <w:rsid w:val="00206D41"/>
    <w:rsid w:val="002101D1"/>
    <w:rsid w:val="002115EE"/>
    <w:rsid w:val="002130DE"/>
    <w:rsid w:val="00214BA7"/>
    <w:rsid w:val="00215664"/>
    <w:rsid w:val="00215A4F"/>
    <w:rsid w:val="002166EF"/>
    <w:rsid w:val="00217837"/>
    <w:rsid w:val="00221041"/>
    <w:rsid w:val="0022216C"/>
    <w:rsid w:val="002228FE"/>
    <w:rsid w:val="00222B68"/>
    <w:rsid w:val="002230D0"/>
    <w:rsid w:val="00224D3F"/>
    <w:rsid w:val="002276B3"/>
    <w:rsid w:val="0023036B"/>
    <w:rsid w:val="0023066D"/>
    <w:rsid w:val="00230E8C"/>
    <w:rsid w:val="00233174"/>
    <w:rsid w:val="00233E7A"/>
    <w:rsid w:val="0023662B"/>
    <w:rsid w:val="00236B8B"/>
    <w:rsid w:val="00237400"/>
    <w:rsid w:val="00237F15"/>
    <w:rsid w:val="002417F4"/>
    <w:rsid w:val="0024195F"/>
    <w:rsid w:val="00244C17"/>
    <w:rsid w:val="0024583A"/>
    <w:rsid w:val="002458EF"/>
    <w:rsid w:val="00247444"/>
    <w:rsid w:val="00247A80"/>
    <w:rsid w:val="00247AC4"/>
    <w:rsid w:val="002512D2"/>
    <w:rsid w:val="002515B1"/>
    <w:rsid w:val="00252917"/>
    <w:rsid w:val="002559D6"/>
    <w:rsid w:val="00255B54"/>
    <w:rsid w:val="0026165E"/>
    <w:rsid w:val="00261EAB"/>
    <w:rsid w:val="002639F0"/>
    <w:rsid w:val="00263BBF"/>
    <w:rsid w:val="0026788D"/>
    <w:rsid w:val="0027075C"/>
    <w:rsid w:val="002710C9"/>
    <w:rsid w:val="00271BAC"/>
    <w:rsid w:val="00273B80"/>
    <w:rsid w:val="002748A3"/>
    <w:rsid w:val="0027597F"/>
    <w:rsid w:val="00276ADC"/>
    <w:rsid w:val="00277336"/>
    <w:rsid w:val="002803DB"/>
    <w:rsid w:val="002811BE"/>
    <w:rsid w:val="00281289"/>
    <w:rsid w:val="0028134D"/>
    <w:rsid w:val="00284222"/>
    <w:rsid w:val="002862A0"/>
    <w:rsid w:val="002869F3"/>
    <w:rsid w:val="002937EF"/>
    <w:rsid w:val="002938C2"/>
    <w:rsid w:val="002946A2"/>
    <w:rsid w:val="00295546"/>
    <w:rsid w:val="0029562A"/>
    <w:rsid w:val="00295933"/>
    <w:rsid w:val="002A02AE"/>
    <w:rsid w:val="002A0644"/>
    <w:rsid w:val="002A116C"/>
    <w:rsid w:val="002A1260"/>
    <w:rsid w:val="002A1E7D"/>
    <w:rsid w:val="002A25AC"/>
    <w:rsid w:val="002A3775"/>
    <w:rsid w:val="002A43DE"/>
    <w:rsid w:val="002B126C"/>
    <w:rsid w:val="002B1A9E"/>
    <w:rsid w:val="002B242A"/>
    <w:rsid w:val="002B388B"/>
    <w:rsid w:val="002B6A7B"/>
    <w:rsid w:val="002C06C7"/>
    <w:rsid w:val="002C0FB2"/>
    <w:rsid w:val="002C18DA"/>
    <w:rsid w:val="002C308F"/>
    <w:rsid w:val="002D00AA"/>
    <w:rsid w:val="002D2578"/>
    <w:rsid w:val="002D2C2C"/>
    <w:rsid w:val="002D54B4"/>
    <w:rsid w:val="002D7B87"/>
    <w:rsid w:val="002E1D44"/>
    <w:rsid w:val="002E211E"/>
    <w:rsid w:val="002E2D8E"/>
    <w:rsid w:val="002E3314"/>
    <w:rsid w:val="002E3408"/>
    <w:rsid w:val="002E3AC3"/>
    <w:rsid w:val="002E4F54"/>
    <w:rsid w:val="002E5A53"/>
    <w:rsid w:val="002E732B"/>
    <w:rsid w:val="002E7F7E"/>
    <w:rsid w:val="002F1813"/>
    <w:rsid w:val="002F196C"/>
    <w:rsid w:val="002F1CD1"/>
    <w:rsid w:val="002F218C"/>
    <w:rsid w:val="002F4193"/>
    <w:rsid w:val="002F48E6"/>
    <w:rsid w:val="002F57D2"/>
    <w:rsid w:val="002F7C67"/>
    <w:rsid w:val="00301392"/>
    <w:rsid w:val="00301431"/>
    <w:rsid w:val="00302DC9"/>
    <w:rsid w:val="00302F01"/>
    <w:rsid w:val="0030371A"/>
    <w:rsid w:val="00305075"/>
    <w:rsid w:val="003067C5"/>
    <w:rsid w:val="00307F64"/>
    <w:rsid w:val="00310A14"/>
    <w:rsid w:val="0031387F"/>
    <w:rsid w:val="003138C8"/>
    <w:rsid w:val="00313FB8"/>
    <w:rsid w:val="0031438A"/>
    <w:rsid w:val="0031556B"/>
    <w:rsid w:val="00315813"/>
    <w:rsid w:val="00316A95"/>
    <w:rsid w:val="00320D2F"/>
    <w:rsid w:val="003223D1"/>
    <w:rsid w:val="00322A77"/>
    <w:rsid w:val="00322F7D"/>
    <w:rsid w:val="00323969"/>
    <w:rsid w:val="00323C07"/>
    <w:rsid w:val="003241A0"/>
    <w:rsid w:val="00330663"/>
    <w:rsid w:val="00332648"/>
    <w:rsid w:val="00336495"/>
    <w:rsid w:val="003368A8"/>
    <w:rsid w:val="003372D9"/>
    <w:rsid w:val="00340233"/>
    <w:rsid w:val="00341317"/>
    <w:rsid w:val="00341CAB"/>
    <w:rsid w:val="00342EFD"/>
    <w:rsid w:val="003432E4"/>
    <w:rsid w:val="003436AD"/>
    <w:rsid w:val="00346236"/>
    <w:rsid w:val="003471CD"/>
    <w:rsid w:val="0034748F"/>
    <w:rsid w:val="00350EAD"/>
    <w:rsid w:val="003515B6"/>
    <w:rsid w:val="00351C9A"/>
    <w:rsid w:val="003535D8"/>
    <w:rsid w:val="00353C8E"/>
    <w:rsid w:val="003545FE"/>
    <w:rsid w:val="00356082"/>
    <w:rsid w:val="00356224"/>
    <w:rsid w:val="00361596"/>
    <w:rsid w:val="003640D3"/>
    <w:rsid w:val="0036488D"/>
    <w:rsid w:val="003667B6"/>
    <w:rsid w:val="003676A7"/>
    <w:rsid w:val="003712E7"/>
    <w:rsid w:val="00371909"/>
    <w:rsid w:val="00374386"/>
    <w:rsid w:val="00374842"/>
    <w:rsid w:val="00375B62"/>
    <w:rsid w:val="00376005"/>
    <w:rsid w:val="00380C76"/>
    <w:rsid w:val="00380FD5"/>
    <w:rsid w:val="0038139D"/>
    <w:rsid w:val="0038351A"/>
    <w:rsid w:val="0038371B"/>
    <w:rsid w:val="00383827"/>
    <w:rsid w:val="00383962"/>
    <w:rsid w:val="0038443B"/>
    <w:rsid w:val="003866EE"/>
    <w:rsid w:val="003872A1"/>
    <w:rsid w:val="00390D6D"/>
    <w:rsid w:val="0039298F"/>
    <w:rsid w:val="0039445C"/>
    <w:rsid w:val="00396E6F"/>
    <w:rsid w:val="003978E2"/>
    <w:rsid w:val="003A050B"/>
    <w:rsid w:val="003A10DB"/>
    <w:rsid w:val="003A13F0"/>
    <w:rsid w:val="003A17A3"/>
    <w:rsid w:val="003A1A71"/>
    <w:rsid w:val="003A1F77"/>
    <w:rsid w:val="003A274E"/>
    <w:rsid w:val="003A339B"/>
    <w:rsid w:val="003A5D82"/>
    <w:rsid w:val="003B1A32"/>
    <w:rsid w:val="003B273C"/>
    <w:rsid w:val="003B3528"/>
    <w:rsid w:val="003B3CFD"/>
    <w:rsid w:val="003B4BAF"/>
    <w:rsid w:val="003B5458"/>
    <w:rsid w:val="003B62A0"/>
    <w:rsid w:val="003B7AC8"/>
    <w:rsid w:val="003C1376"/>
    <w:rsid w:val="003C17A3"/>
    <w:rsid w:val="003C1A90"/>
    <w:rsid w:val="003C28D0"/>
    <w:rsid w:val="003C6531"/>
    <w:rsid w:val="003C769A"/>
    <w:rsid w:val="003D085A"/>
    <w:rsid w:val="003D092E"/>
    <w:rsid w:val="003D19D7"/>
    <w:rsid w:val="003D1C4D"/>
    <w:rsid w:val="003D242D"/>
    <w:rsid w:val="003D4B81"/>
    <w:rsid w:val="003D58F8"/>
    <w:rsid w:val="003D5AB5"/>
    <w:rsid w:val="003D6098"/>
    <w:rsid w:val="003D61B0"/>
    <w:rsid w:val="003D645B"/>
    <w:rsid w:val="003D6749"/>
    <w:rsid w:val="003D6897"/>
    <w:rsid w:val="003D7B22"/>
    <w:rsid w:val="003D7EAC"/>
    <w:rsid w:val="003E1177"/>
    <w:rsid w:val="003E1BF8"/>
    <w:rsid w:val="003E3A12"/>
    <w:rsid w:val="003E6304"/>
    <w:rsid w:val="003E654C"/>
    <w:rsid w:val="003E7FAB"/>
    <w:rsid w:val="003F178E"/>
    <w:rsid w:val="003F23DD"/>
    <w:rsid w:val="003F2A78"/>
    <w:rsid w:val="003F2ADF"/>
    <w:rsid w:val="003F554F"/>
    <w:rsid w:val="003F5A0B"/>
    <w:rsid w:val="003F6998"/>
    <w:rsid w:val="003F7F09"/>
    <w:rsid w:val="00400FDD"/>
    <w:rsid w:val="004010AA"/>
    <w:rsid w:val="00401B75"/>
    <w:rsid w:val="00401F46"/>
    <w:rsid w:val="0040316F"/>
    <w:rsid w:val="00403299"/>
    <w:rsid w:val="00403813"/>
    <w:rsid w:val="00403A1E"/>
    <w:rsid w:val="004040A0"/>
    <w:rsid w:val="00404716"/>
    <w:rsid w:val="00404B41"/>
    <w:rsid w:val="00405B4B"/>
    <w:rsid w:val="00405F87"/>
    <w:rsid w:val="004062E3"/>
    <w:rsid w:val="004065A8"/>
    <w:rsid w:val="004071CF"/>
    <w:rsid w:val="00407BA2"/>
    <w:rsid w:val="00410F4E"/>
    <w:rsid w:val="004114E9"/>
    <w:rsid w:val="00413CD9"/>
    <w:rsid w:val="004147BB"/>
    <w:rsid w:val="00417298"/>
    <w:rsid w:val="004209DA"/>
    <w:rsid w:val="00425D29"/>
    <w:rsid w:val="0042617A"/>
    <w:rsid w:val="00426359"/>
    <w:rsid w:val="0042776A"/>
    <w:rsid w:val="004279BE"/>
    <w:rsid w:val="00431875"/>
    <w:rsid w:val="00431BFC"/>
    <w:rsid w:val="00431FEF"/>
    <w:rsid w:val="00432B27"/>
    <w:rsid w:val="00432FE6"/>
    <w:rsid w:val="004333D1"/>
    <w:rsid w:val="0043360A"/>
    <w:rsid w:val="00433B60"/>
    <w:rsid w:val="00434807"/>
    <w:rsid w:val="00437327"/>
    <w:rsid w:val="00440F81"/>
    <w:rsid w:val="00445011"/>
    <w:rsid w:val="004450A0"/>
    <w:rsid w:val="00445389"/>
    <w:rsid w:val="004461CE"/>
    <w:rsid w:val="0044681A"/>
    <w:rsid w:val="00447CDF"/>
    <w:rsid w:val="00447D8B"/>
    <w:rsid w:val="004508CC"/>
    <w:rsid w:val="00450F57"/>
    <w:rsid w:val="00451BE5"/>
    <w:rsid w:val="00452107"/>
    <w:rsid w:val="004542C9"/>
    <w:rsid w:val="0045561E"/>
    <w:rsid w:val="00457C4A"/>
    <w:rsid w:val="004616D9"/>
    <w:rsid w:val="004619E3"/>
    <w:rsid w:val="00461BAB"/>
    <w:rsid w:val="00462A46"/>
    <w:rsid w:val="00463ACD"/>
    <w:rsid w:val="00464288"/>
    <w:rsid w:val="00465793"/>
    <w:rsid w:val="00465DEA"/>
    <w:rsid w:val="00466579"/>
    <w:rsid w:val="004716E9"/>
    <w:rsid w:val="004739AD"/>
    <w:rsid w:val="00473A96"/>
    <w:rsid w:val="00473C67"/>
    <w:rsid w:val="00474C33"/>
    <w:rsid w:val="0047606D"/>
    <w:rsid w:val="0048065F"/>
    <w:rsid w:val="00481569"/>
    <w:rsid w:val="004815FE"/>
    <w:rsid w:val="0048163D"/>
    <w:rsid w:val="0048264A"/>
    <w:rsid w:val="0048346D"/>
    <w:rsid w:val="00484AA3"/>
    <w:rsid w:val="00485B01"/>
    <w:rsid w:val="00487F42"/>
    <w:rsid w:val="004914BD"/>
    <w:rsid w:val="00491F5A"/>
    <w:rsid w:val="0049206C"/>
    <w:rsid w:val="00492097"/>
    <w:rsid w:val="004920AA"/>
    <w:rsid w:val="004924A5"/>
    <w:rsid w:val="004955D5"/>
    <w:rsid w:val="00497464"/>
    <w:rsid w:val="00497893"/>
    <w:rsid w:val="004A01C5"/>
    <w:rsid w:val="004A3662"/>
    <w:rsid w:val="004A3BA4"/>
    <w:rsid w:val="004A546D"/>
    <w:rsid w:val="004A5882"/>
    <w:rsid w:val="004B0210"/>
    <w:rsid w:val="004B1204"/>
    <w:rsid w:val="004B2397"/>
    <w:rsid w:val="004B2A46"/>
    <w:rsid w:val="004B2FB2"/>
    <w:rsid w:val="004B3609"/>
    <w:rsid w:val="004B5599"/>
    <w:rsid w:val="004B5C86"/>
    <w:rsid w:val="004B6D2F"/>
    <w:rsid w:val="004B72A6"/>
    <w:rsid w:val="004B7B21"/>
    <w:rsid w:val="004C02A5"/>
    <w:rsid w:val="004C493B"/>
    <w:rsid w:val="004C59F9"/>
    <w:rsid w:val="004C5BE3"/>
    <w:rsid w:val="004C6A4D"/>
    <w:rsid w:val="004C71F0"/>
    <w:rsid w:val="004D0728"/>
    <w:rsid w:val="004D0AAF"/>
    <w:rsid w:val="004D119D"/>
    <w:rsid w:val="004D3B25"/>
    <w:rsid w:val="004D58C0"/>
    <w:rsid w:val="004D59DC"/>
    <w:rsid w:val="004D5C2E"/>
    <w:rsid w:val="004D78F2"/>
    <w:rsid w:val="004D796E"/>
    <w:rsid w:val="004E0287"/>
    <w:rsid w:val="004E1704"/>
    <w:rsid w:val="004E3298"/>
    <w:rsid w:val="004E6859"/>
    <w:rsid w:val="004E7352"/>
    <w:rsid w:val="004E7406"/>
    <w:rsid w:val="004E7C32"/>
    <w:rsid w:val="004F011E"/>
    <w:rsid w:val="004F1047"/>
    <w:rsid w:val="004F160C"/>
    <w:rsid w:val="004F190A"/>
    <w:rsid w:val="004F4409"/>
    <w:rsid w:val="004F4945"/>
    <w:rsid w:val="004F4949"/>
    <w:rsid w:val="004F4A4D"/>
    <w:rsid w:val="004F5FCA"/>
    <w:rsid w:val="004F67EB"/>
    <w:rsid w:val="004F7A6B"/>
    <w:rsid w:val="004F7CD7"/>
    <w:rsid w:val="00500FD5"/>
    <w:rsid w:val="00504B5A"/>
    <w:rsid w:val="00505435"/>
    <w:rsid w:val="0050601A"/>
    <w:rsid w:val="005068E2"/>
    <w:rsid w:val="00506EA3"/>
    <w:rsid w:val="00507014"/>
    <w:rsid w:val="00510825"/>
    <w:rsid w:val="0051187B"/>
    <w:rsid w:val="00511967"/>
    <w:rsid w:val="00513142"/>
    <w:rsid w:val="00513E40"/>
    <w:rsid w:val="005237E5"/>
    <w:rsid w:val="00524F75"/>
    <w:rsid w:val="00525C21"/>
    <w:rsid w:val="00525C2E"/>
    <w:rsid w:val="0052721D"/>
    <w:rsid w:val="0053065F"/>
    <w:rsid w:val="00530D7B"/>
    <w:rsid w:val="00531B26"/>
    <w:rsid w:val="00531C1B"/>
    <w:rsid w:val="0053547D"/>
    <w:rsid w:val="00536EF3"/>
    <w:rsid w:val="00537493"/>
    <w:rsid w:val="00540CF6"/>
    <w:rsid w:val="005435E1"/>
    <w:rsid w:val="00544909"/>
    <w:rsid w:val="0054526B"/>
    <w:rsid w:val="005460F8"/>
    <w:rsid w:val="00546370"/>
    <w:rsid w:val="00547819"/>
    <w:rsid w:val="0055053C"/>
    <w:rsid w:val="00551F13"/>
    <w:rsid w:val="00552421"/>
    <w:rsid w:val="00555C74"/>
    <w:rsid w:val="00556386"/>
    <w:rsid w:val="00557EBD"/>
    <w:rsid w:val="00557F5C"/>
    <w:rsid w:val="0056371D"/>
    <w:rsid w:val="00563FEF"/>
    <w:rsid w:val="00565C9F"/>
    <w:rsid w:val="00565FA4"/>
    <w:rsid w:val="00566A48"/>
    <w:rsid w:val="005675DC"/>
    <w:rsid w:val="005677BB"/>
    <w:rsid w:val="00570266"/>
    <w:rsid w:val="00570435"/>
    <w:rsid w:val="005715BC"/>
    <w:rsid w:val="00573272"/>
    <w:rsid w:val="005759F8"/>
    <w:rsid w:val="00575A6A"/>
    <w:rsid w:val="00575C19"/>
    <w:rsid w:val="00576D5A"/>
    <w:rsid w:val="005810BF"/>
    <w:rsid w:val="0058172C"/>
    <w:rsid w:val="0058190E"/>
    <w:rsid w:val="00581C13"/>
    <w:rsid w:val="00584183"/>
    <w:rsid w:val="00584554"/>
    <w:rsid w:val="00584B7C"/>
    <w:rsid w:val="00584C8D"/>
    <w:rsid w:val="00585814"/>
    <w:rsid w:val="005867C6"/>
    <w:rsid w:val="00586A17"/>
    <w:rsid w:val="00586C30"/>
    <w:rsid w:val="00587408"/>
    <w:rsid w:val="00590210"/>
    <w:rsid w:val="00590CCF"/>
    <w:rsid w:val="00590EE3"/>
    <w:rsid w:val="00593571"/>
    <w:rsid w:val="00593C38"/>
    <w:rsid w:val="00594E17"/>
    <w:rsid w:val="00595F4D"/>
    <w:rsid w:val="005977C6"/>
    <w:rsid w:val="005A0516"/>
    <w:rsid w:val="005A0809"/>
    <w:rsid w:val="005A0BEE"/>
    <w:rsid w:val="005A266E"/>
    <w:rsid w:val="005A2F9D"/>
    <w:rsid w:val="005A4396"/>
    <w:rsid w:val="005A47E1"/>
    <w:rsid w:val="005A4C3F"/>
    <w:rsid w:val="005A5280"/>
    <w:rsid w:val="005A5ABC"/>
    <w:rsid w:val="005A6758"/>
    <w:rsid w:val="005A780A"/>
    <w:rsid w:val="005B1148"/>
    <w:rsid w:val="005B1355"/>
    <w:rsid w:val="005B1D2E"/>
    <w:rsid w:val="005B225A"/>
    <w:rsid w:val="005B258B"/>
    <w:rsid w:val="005B3AA4"/>
    <w:rsid w:val="005B59FC"/>
    <w:rsid w:val="005B6DD3"/>
    <w:rsid w:val="005B7FBF"/>
    <w:rsid w:val="005C2CF2"/>
    <w:rsid w:val="005C37E2"/>
    <w:rsid w:val="005C426B"/>
    <w:rsid w:val="005C45C2"/>
    <w:rsid w:val="005C52B3"/>
    <w:rsid w:val="005C602E"/>
    <w:rsid w:val="005C6DAD"/>
    <w:rsid w:val="005D0A34"/>
    <w:rsid w:val="005D0A88"/>
    <w:rsid w:val="005D0E75"/>
    <w:rsid w:val="005D0F86"/>
    <w:rsid w:val="005D2C73"/>
    <w:rsid w:val="005D2F0A"/>
    <w:rsid w:val="005D3731"/>
    <w:rsid w:val="005D37DD"/>
    <w:rsid w:val="005D3C79"/>
    <w:rsid w:val="005D404A"/>
    <w:rsid w:val="005D44F3"/>
    <w:rsid w:val="005D4C73"/>
    <w:rsid w:val="005D647F"/>
    <w:rsid w:val="005E087F"/>
    <w:rsid w:val="005E0CAE"/>
    <w:rsid w:val="005E1E3D"/>
    <w:rsid w:val="005E2111"/>
    <w:rsid w:val="005E2975"/>
    <w:rsid w:val="005E3CAE"/>
    <w:rsid w:val="005E3E45"/>
    <w:rsid w:val="005E4BCA"/>
    <w:rsid w:val="005E4F60"/>
    <w:rsid w:val="005E67EE"/>
    <w:rsid w:val="005E732C"/>
    <w:rsid w:val="005E77D6"/>
    <w:rsid w:val="005E7DE4"/>
    <w:rsid w:val="005F2340"/>
    <w:rsid w:val="005F2681"/>
    <w:rsid w:val="005F316B"/>
    <w:rsid w:val="005F5644"/>
    <w:rsid w:val="005F6109"/>
    <w:rsid w:val="005F6EBD"/>
    <w:rsid w:val="005F71D5"/>
    <w:rsid w:val="005F7342"/>
    <w:rsid w:val="005F783E"/>
    <w:rsid w:val="006006E0"/>
    <w:rsid w:val="00600A48"/>
    <w:rsid w:val="006023D8"/>
    <w:rsid w:val="0060330F"/>
    <w:rsid w:val="00603860"/>
    <w:rsid w:val="0060421D"/>
    <w:rsid w:val="00604EF7"/>
    <w:rsid w:val="00606DB7"/>
    <w:rsid w:val="00607717"/>
    <w:rsid w:val="00607AA4"/>
    <w:rsid w:val="0061049A"/>
    <w:rsid w:val="00612224"/>
    <w:rsid w:val="006123D0"/>
    <w:rsid w:val="00612937"/>
    <w:rsid w:val="00614C9C"/>
    <w:rsid w:val="00616672"/>
    <w:rsid w:val="00617733"/>
    <w:rsid w:val="00621039"/>
    <w:rsid w:val="0062295D"/>
    <w:rsid w:val="00625D5B"/>
    <w:rsid w:val="00626E7B"/>
    <w:rsid w:val="00627278"/>
    <w:rsid w:val="006275BA"/>
    <w:rsid w:val="00627FF8"/>
    <w:rsid w:val="00631748"/>
    <w:rsid w:val="00632A16"/>
    <w:rsid w:val="00633695"/>
    <w:rsid w:val="00633E91"/>
    <w:rsid w:val="00635181"/>
    <w:rsid w:val="006363CA"/>
    <w:rsid w:val="0063647F"/>
    <w:rsid w:val="00637D54"/>
    <w:rsid w:val="00640A3C"/>
    <w:rsid w:val="00643637"/>
    <w:rsid w:val="00643D8A"/>
    <w:rsid w:val="006444A9"/>
    <w:rsid w:val="006456AB"/>
    <w:rsid w:val="00646B82"/>
    <w:rsid w:val="00650718"/>
    <w:rsid w:val="00651D64"/>
    <w:rsid w:val="00652212"/>
    <w:rsid w:val="006526F4"/>
    <w:rsid w:val="00653DEA"/>
    <w:rsid w:val="00654C68"/>
    <w:rsid w:val="00654DFA"/>
    <w:rsid w:val="00655FB8"/>
    <w:rsid w:val="00656F0A"/>
    <w:rsid w:val="00657F49"/>
    <w:rsid w:val="0066134C"/>
    <w:rsid w:val="006615A9"/>
    <w:rsid w:val="0066206F"/>
    <w:rsid w:val="0066357E"/>
    <w:rsid w:val="00663830"/>
    <w:rsid w:val="00664154"/>
    <w:rsid w:val="006650E8"/>
    <w:rsid w:val="00665475"/>
    <w:rsid w:val="00666C1C"/>
    <w:rsid w:val="00670376"/>
    <w:rsid w:val="00670D88"/>
    <w:rsid w:val="006724FF"/>
    <w:rsid w:val="006733A0"/>
    <w:rsid w:val="0067384E"/>
    <w:rsid w:val="00674179"/>
    <w:rsid w:val="00674EC7"/>
    <w:rsid w:val="00675874"/>
    <w:rsid w:val="00677CBE"/>
    <w:rsid w:val="00680576"/>
    <w:rsid w:val="006811B8"/>
    <w:rsid w:val="00681B22"/>
    <w:rsid w:val="00682FCC"/>
    <w:rsid w:val="00690162"/>
    <w:rsid w:val="006905E2"/>
    <w:rsid w:val="0069253F"/>
    <w:rsid w:val="0069394B"/>
    <w:rsid w:val="00694C56"/>
    <w:rsid w:val="00695212"/>
    <w:rsid w:val="006964FA"/>
    <w:rsid w:val="0069655E"/>
    <w:rsid w:val="006A314B"/>
    <w:rsid w:val="006A3B98"/>
    <w:rsid w:val="006A42BB"/>
    <w:rsid w:val="006A4729"/>
    <w:rsid w:val="006A51F5"/>
    <w:rsid w:val="006A60EB"/>
    <w:rsid w:val="006A6D94"/>
    <w:rsid w:val="006B0F67"/>
    <w:rsid w:val="006B0FA4"/>
    <w:rsid w:val="006B1CFA"/>
    <w:rsid w:val="006B3049"/>
    <w:rsid w:val="006B40E4"/>
    <w:rsid w:val="006B4469"/>
    <w:rsid w:val="006B4872"/>
    <w:rsid w:val="006B4875"/>
    <w:rsid w:val="006B518E"/>
    <w:rsid w:val="006B5574"/>
    <w:rsid w:val="006B6693"/>
    <w:rsid w:val="006B6B99"/>
    <w:rsid w:val="006B796E"/>
    <w:rsid w:val="006C0A97"/>
    <w:rsid w:val="006C1955"/>
    <w:rsid w:val="006C3804"/>
    <w:rsid w:val="006C63CE"/>
    <w:rsid w:val="006C6E46"/>
    <w:rsid w:val="006D0171"/>
    <w:rsid w:val="006D0A44"/>
    <w:rsid w:val="006D0FBB"/>
    <w:rsid w:val="006D1EB9"/>
    <w:rsid w:val="006D29D5"/>
    <w:rsid w:val="006D2A48"/>
    <w:rsid w:val="006D4412"/>
    <w:rsid w:val="006D5513"/>
    <w:rsid w:val="006E032A"/>
    <w:rsid w:val="006E04D5"/>
    <w:rsid w:val="006E09CE"/>
    <w:rsid w:val="006E0A4B"/>
    <w:rsid w:val="006E1288"/>
    <w:rsid w:val="006E266E"/>
    <w:rsid w:val="006E7499"/>
    <w:rsid w:val="006F06AA"/>
    <w:rsid w:val="006F106D"/>
    <w:rsid w:val="006F18D6"/>
    <w:rsid w:val="006F1BED"/>
    <w:rsid w:val="006F1E2C"/>
    <w:rsid w:val="006F2B1A"/>
    <w:rsid w:val="006F2E85"/>
    <w:rsid w:val="006F4704"/>
    <w:rsid w:val="006F488A"/>
    <w:rsid w:val="006F4DFE"/>
    <w:rsid w:val="006F5029"/>
    <w:rsid w:val="006F5D25"/>
    <w:rsid w:val="006F6064"/>
    <w:rsid w:val="006F6DDE"/>
    <w:rsid w:val="007021AA"/>
    <w:rsid w:val="00704E0D"/>
    <w:rsid w:val="00705AAB"/>
    <w:rsid w:val="007066FC"/>
    <w:rsid w:val="00707476"/>
    <w:rsid w:val="007077E7"/>
    <w:rsid w:val="007078D8"/>
    <w:rsid w:val="00710A9A"/>
    <w:rsid w:val="00711C3D"/>
    <w:rsid w:val="00712316"/>
    <w:rsid w:val="00713C6F"/>
    <w:rsid w:val="00714D1E"/>
    <w:rsid w:val="00715547"/>
    <w:rsid w:val="00716552"/>
    <w:rsid w:val="00720655"/>
    <w:rsid w:val="0072151E"/>
    <w:rsid w:val="00721A57"/>
    <w:rsid w:val="0072319D"/>
    <w:rsid w:val="007249AC"/>
    <w:rsid w:val="00730C27"/>
    <w:rsid w:val="0073138F"/>
    <w:rsid w:val="0073163A"/>
    <w:rsid w:val="00731BC0"/>
    <w:rsid w:val="007325EC"/>
    <w:rsid w:val="007336FA"/>
    <w:rsid w:val="00733963"/>
    <w:rsid w:val="007342E0"/>
    <w:rsid w:val="007346A9"/>
    <w:rsid w:val="00735B69"/>
    <w:rsid w:val="007361A0"/>
    <w:rsid w:val="0073622C"/>
    <w:rsid w:val="0073746F"/>
    <w:rsid w:val="00737B17"/>
    <w:rsid w:val="007414E5"/>
    <w:rsid w:val="00741C2C"/>
    <w:rsid w:val="0074768F"/>
    <w:rsid w:val="00747B02"/>
    <w:rsid w:val="007504A6"/>
    <w:rsid w:val="00752DD4"/>
    <w:rsid w:val="00753792"/>
    <w:rsid w:val="00753D69"/>
    <w:rsid w:val="00753E60"/>
    <w:rsid w:val="00753FE1"/>
    <w:rsid w:val="00756673"/>
    <w:rsid w:val="00757659"/>
    <w:rsid w:val="00760001"/>
    <w:rsid w:val="00760D4B"/>
    <w:rsid w:val="00761524"/>
    <w:rsid w:val="00763F10"/>
    <w:rsid w:val="00763FA5"/>
    <w:rsid w:val="00764714"/>
    <w:rsid w:val="00766127"/>
    <w:rsid w:val="0076672F"/>
    <w:rsid w:val="00766877"/>
    <w:rsid w:val="00767AC8"/>
    <w:rsid w:val="00771AC9"/>
    <w:rsid w:val="00772B31"/>
    <w:rsid w:val="00772E9A"/>
    <w:rsid w:val="007739A7"/>
    <w:rsid w:val="00774BBA"/>
    <w:rsid w:val="00776EAF"/>
    <w:rsid w:val="00776F09"/>
    <w:rsid w:val="007773DA"/>
    <w:rsid w:val="007775E3"/>
    <w:rsid w:val="00777755"/>
    <w:rsid w:val="00777A10"/>
    <w:rsid w:val="00777D56"/>
    <w:rsid w:val="00780A85"/>
    <w:rsid w:val="0078179C"/>
    <w:rsid w:val="00782E47"/>
    <w:rsid w:val="0078332F"/>
    <w:rsid w:val="00783789"/>
    <w:rsid w:val="007846B1"/>
    <w:rsid w:val="00787FFD"/>
    <w:rsid w:val="00790605"/>
    <w:rsid w:val="007918C6"/>
    <w:rsid w:val="007927FD"/>
    <w:rsid w:val="00792A6F"/>
    <w:rsid w:val="00792F57"/>
    <w:rsid w:val="007933B5"/>
    <w:rsid w:val="007959E8"/>
    <w:rsid w:val="007A191C"/>
    <w:rsid w:val="007A3BC3"/>
    <w:rsid w:val="007A3D21"/>
    <w:rsid w:val="007A44BC"/>
    <w:rsid w:val="007A5FCE"/>
    <w:rsid w:val="007A7A40"/>
    <w:rsid w:val="007B5F38"/>
    <w:rsid w:val="007C05A0"/>
    <w:rsid w:val="007C05DE"/>
    <w:rsid w:val="007C0A0C"/>
    <w:rsid w:val="007C114A"/>
    <w:rsid w:val="007C17EA"/>
    <w:rsid w:val="007C250C"/>
    <w:rsid w:val="007C26F5"/>
    <w:rsid w:val="007C4B86"/>
    <w:rsid w:val="007C6A5D"/>
    <w:rsid w:val="007C78ED"/>
    <w:rsid w:val="007D1696"/>
    <w:rsid w:val="007D1A2C"/>
    <w:rsid w:val="007D503A"/>
    <w:rsid w:val="007D53AA"/>
    <w:rsid w:val="007D5D04"/>
    <w:rsid w:val="007D61FA"/>
    <w:rsid w:val="007E20C4"/>
    <w:rsid w:val="007E4121"/>
    <w:rsid w:val="007E4E3F"/>
    <w:rsid w:val="007E7D4F"/>
    <w:rsid w:val="007F01A5"/>
    <w:rsid w:val="007F0AD5"/>
    <w:rsid w:val="007F10FD"/>
    <w:rsid w:val="007F1EB8"/>
    <w:rsid w:val="007F2F01"/>
    <w:rsid w:val="007F4854"/>
    <w:rsid w:val="007F4B79"/>
    <w:rsid w:val="007F753B"/>
    <w:rsid w:val="00801585"/>
    <w:rsid w:val="00801E51"/>
    <w:rsid w:val="00802082"/>
    <w:rsid w:val="00803B43"/>
    <w:rsid w:val="00803F09"/>
    <w:rsid w:val="00805B53"/>
    <w:rsid w:val="00806312"/>
    <w:rsid w:val="00806B01"/>
    <w:rsid w:val="00810B63"/>
    <w:rsid w:val="00812689"/>
    <w:rsid w:val="00813E49"/>
    <w:rsid w:val="00815202"/>
    <w:rsid w:val="00815232"/>
    <w:rsid w:val="00815B6C"/>
    <w:rsid w:val="008168B5"/>
    <w:rsid w:val="00820BDD"/>
    <w:rsid w:val="00820CAA"/>
    <w:rsid w:val="008212D3"/>
    <w:rsid w:val="008237D4"/>
    <w:rsid w:val="00823AC6"/>
    <w:rsid w:val="00824718"/>
    <w:rsid w:val="008255BB"/>
    <w:rsid w:val="00827990"/>
    <w:rsid w:val="00831778"/>
    <w:rsid w:val="008336DC"/>
    <w:rsid w:val="00833BBF"/>
    <w:rsid w:val="008348BA"/>
    <w:rsid w:val="00835F55"/>
    <w:rsid w:val="008414AF"/>
    <w:rsid w:val="00842E6E"/>
    <w:rsid w:val="0084433A"/>
    <w:rsid w:val="00844F26"/>
    <w:rsid w:val="00845C25"/>
    <w:rsid w:val="00846036"/>
    <w:rsid w:val="00846C9C"/>
    <w:rsid w:val="00847971"/>
    <w:rsid w:val="00847B79"/>
    <w:rsid w:val="00851E48"/>
    <w:rsid w:val="00853434"/>
    <w:rsid w:val="008542C7"/>
    <w:rsid w:val="00855278"/>
    <w:rsid w:val="00855495"/>
    <w:rsid w:val="00857C7E"/>
    <w:rsid w:val="00861C7A"/>
    <w:rsid w:val="00861F85"/>
    <w:rsid w:val="00864021"/>
    <w:rsid w:val="008653E9"/>
    <w:rsid w:val="00866318"/>
    <w:rsid w:val="00870ED2"/>
    <w:rsid w:val="00871B6B"/>
    <w:rsid w:val="008737EE"/>
    <w:rsid w:val="00874021"/>
    <w:rsid w:val="0087454E"/>
    <w:rsid w:val="00874F1E"/>
    <w:rsid w:val="00876B14"/>
    <w:rsid w:val="00876D95"/>
    <w:rsid w:val="008803FA"/>
    <w:rsid w:val="00882478"/>
    <w:rsid w:val="0088655F"/>
    <w:rsid w:val="00886E76"/>
    <w:rsid w:val="0088718F"/>
    <w:rsid w:val="008875F1"/>
    <w:rsid w:val="008904B8"/>
    <w:rsid w:val="00894C16"/>
    <w:rsid w:val="0089757C"/>
    <w:rsid w:val="008A0078"/>
    <w:rsid w:val="008A0382"/>
    <w:rsid w:val="008A03E3"/>
    <w:rsid w:val="008A2A86"/>
    <w:rsid w:val="008A3E10"/>
    <w:rsid w:val="008A4384"/>
    <w:rsid w:val="008A4E24"/>
    <w:rsid w:val="008A4FE8"/>
    <w:rsid w:val="008A585C"/>
    <w:rsid w:val="008B0A11"/>
    <w:rsid w:val="008B1C90"/>
    <w:rsid w:val="008B1FC1"/>
    <w:rsid w:val="008B2868"/>
    <w:rsid w:val="008B31CB"/>
    <w:rsid w:val="008B4226"/>
    <w:rsid w:val="008B5039"/>
    <w:rsid w:val="008B5C58"/>
    <w:rsid w:val="008C177E"/>
    <w:rsid w:val="008C1B19"/>
    <w:rsid w:val="008C2611"/>
    <w:rsid w:val="008C4403"/>
    <w:rsid w:val="008C4BF0"/>
    <w:rsid w:val="008C55DA"/>
    <w:rsid w:val="008C5A56"/>
    <w:rsid w:val="008C5E1E"/>
    <w:rsid w:val="008C621A"/>
    <w:rsid w:val="008C674E"/>
    <w:rsid w:val="008C6AB4"/>
    <w:rsid w:val="008C6B99"/>
    <w:rsid w:val="008C7380"/>
    <w:rsid w:val="008D18B2"/>
    <w:rsid w:val="008D2BB0"/>
    <w:rsid w:val="008D48DB"/>
    <w:rsid w:val="008D5BFE"/>
    <w:rsid w:val="008D6B23"/>
    <w:rsid w:val="008D7FEB"/>
    <w:rsid w:val="008E0C96"/>
    <w:rsid w:val="008E0D68"/>
    <w:rsid w:val="008E0DA2"/>
    <w:rsid w:val="008E25C8"/>
    <w:rsid w:val="008E2831"/>
    <w:rsid w:val="008E3C07"/>
    <w:rsid w:val="008E3CB9"/>
    <w:rsid w:val="008E446C"/>
    <w:rsid w:val="008E7BE0"/>
    <w:rsid w:val="008E7E5F"/>
    <w:rsid w:val="008F1C72"/>
    <w:rsid w:val="008F1F87"/>
    <w:rsid w:val="008F209E"/>
    <w:rsid w:val="008F2D5C"/>
    <w:rsid w:val="008F757C"/>
    <w:rsid w:val="00901BE9"/>
    <w:rsid w:val="00902226"/>
    <w:rsid w:val="00903072"/>
    <w:rsid w:val="009064E4"/>
    <w:rsid w:val="0090766F"/>
    <w:rsid w:val="009114C3"/>
    <w:rsid w:val="00911A60"/>
    <w:rsid w:val="00913AC2"/>
    <w:rsid w:val="009145FD"/>
    <w:rsid w:val="00915060"/>
    <w:rsid w:val="00916A82"/>
    <w:rsid w:val="00920660"/>
    <w:rsid w:val="00920D10"/>
    <w:rsid w:val="0092199B"/>
    <w:rsid w:val="00922944"/>
    <w:rsid w:val="00924A44"/>
    <w:rsid w:val="00924CB0"/>
    <w:rsid w:val="00925CB7"/>
    <w:rsid w:val="00930AA2"/>
    <w:rsid w:val="00930CBD"/>
    <w:rsid w:val="0093173C"/>
    <w:rsid w:val="00931E12"/>
    <w:rsid w:val="00932556"/>
    <w:rsid w:val="00932626"/>
    <w:rsid w:val="009338E1"/>
    <w:rsid w:val="00933FA7"/>
    <w:rsid w:val="009377C9"/>
    <w:rsid w:val="0094035B"/>
    <w:rsid w:val="009415A1"/>
    <w:rsid w:val="009421AD"/>
    <w:rsid w:val="0094349A"/>
    <w:rsid w:val="00944236"/>
    <w:rsid w:val="0094547C"/>
    <w:rsid w:val="00946647"/>
    <w:rsid w:val="00946833"/>
    <w:rsid w:val="00952224"/>
    <w:rsid w:val="009527BE"/>
    <w:rsid w:val="00954BEE"/>
    <w:rsid w:val="00955E1C"/>
    <w:rsid w:val="00957325"/>
    <w:rsid w:val="00961BD1"/>
    <w:rsid w:val="009638F0"/>
    <w:rsid w:val="00963D4D"/>
    <w:rsid w:val="009644F6"/>
    <w:rsid w:val="009708B7"/>
    <w:rsid w:val="009726E5"/>
    <w:rsid w:val="009727A4"/>
    <w:rsid w:val="0097359C"/>
    <w:rsid w:val="00973964"/>
    <w:rsid w:val="00973A98"/>
    <w:rsid w:val="009742CA"/>
    <w:rsid w:val="009768A3"/>
    <w:rsid w:val="009837C5"/>
    <w:rsid w:val="00983D34"/>
    <w:rsid w:val="00984DC2"/>
    <w:rsid w:val="00985975"/>
    <w:rsid w:val="00986F96"/>
    <w:rsid w:val="0098753A"/>
    <w:rsid w:val="00991D81"/>
    <w:rsid w:val="009920B6"/>
    <w:rsid w:val="00993A52"/>
    <w:rsid w:val="00993BFE"/>
    <w:rsid w:val="00994972"/>
    <w:rsid w:val="00994A77"/>
    <w:rsid w:val="00994FCC"/>
    <w:rsid w:val="00996256"/>
    <w:rsid w:val="009967A6"/>
    <w:rsid w:val="00996A20"/>
    <w:rsid w:val="009A00D6"/>
    <w:rsid w:val="009A1A6E"/>
    <w:rsid w:val="009A38D9"/>
    <w:rsid w:val="009A4FF7"/>
    <w:rsid w:val="009A6235"/>
    <w:rsid w:val="009A6667"/>
    <w:rsid w:val="009A7C38"/>
    <w:rsid w:val="009B04E2"/>
    <w:rsid w:val="009B0713"/>
    <w:rsid w:val="009B0788"/>
    <w:rsid w:val="009B14EB"/>
    <w:rsid w:val="009B18EE"/>
    <w:rsid w:val="009B1EC0"/>
    <w:rsid w:val="009B2558"/>
    <w:rsid w:val="009B28B7"/>
    <w:rsid w:val="009B2C71"/>
    <w:rsid w:val="009B4076"/>
    <w:rsid w:val="009B4D3B"/>
    <w:rsid w:val="009C03EA"/>
    <w:rsid w:val="009C33E4"/>
    <w:rsid w:val="009C374C"/>
    <w:rsid w:val="009C3BBF"/>
    <w:rsid w:val="009C5230"/>
    <w:rsid w:val="009C5FA0"/>
    <w:rsid w:val="009C6E6A"/>
    <w:rsid w:val="009C71BA"/>
    <w:rsid w:val="009C7735"/>
    <w:rsid w:val="009C7810"/>
    <w:rsid w:val="009D2676"/>
    <w:rsid w:val="009D283E"/>
    <w:rsid w:val="009D2EFF"/>
    <w:rsid w:val="009D4544"/>
    <w:rsid w:val="009D5080"/>
    <w:rsid w:val="009D5300"/>
    <w:rsid w:val="009D6005"/>
    <w:rsid w:val="009D6180"/>
    <w:rsid w:val="009D7AAE"/>
    <w:rsid w:val="009E16BB"/>
    <w:rsid w:val="009E199E"/>
    <w:rsid w:val="009E2E53"/>
    <w:rsid w:val="009E35B7"/>
    <w:rsid w:val="009E37A8"/>
    <w:rsid w:val="009E430F"/>
    <w:rsid w:val="009E5705"/>
    <w:rsid w:val="009E5D05"/>
    <w:rsid w:val="009F1095"/>
    <w:rsid w:val="009F43B0"/>
    <w:rsid w:val="009F5B16"/>
    <w:rsid w:val="009F7190"/>
    <w:rsid w:val="009F7F1F"/>
    <w:rsid w:val="009F7FA8"/>
    <w:rsid w:val="00A05F91"/>
    <w:rsid w:val="00A06136"/>
    <w:rsid w:val="00A068F9"/>
    <w:rsid w:val="00A07BE5"/>
    <w:rsid w:val="00A11BE9"/>
    <w:rsid w:val="00A12933"/>
    <w:rsid w:val="00A13B58"/>
    <w:rsid w:val="00A14E0E"/>
    <w:rsid w:val="00A16079"/>
    <w:rsid w:val="00A164B8"/>
    <w:rsid w:val="00A16D28"/>
    <w:rsid w:val="00A20808"/>
    <w:rsid w:val="00A20B46"/>
    <w:rsid w:val="00A216A3"/>
    <w:rsid w:val="00A21F9F"/>
    <w:rsid w:val="00A246E6"/>
    <w:rsid w:val="00A24FEE"/>
    <w:rsid w:val="00A25D05"/>
    <w:rsid w:val="00A26947"/>
    <w:rsid w:val="00A279D4"/>
    <w:rsid w:val="00A30114"/>
    <w:rsid w:val="00A30271"/>
    <w:rsid w:val="00A30CE6"/>
    <w:rsid w:val="00A31463"/>
    <w:rsid w:val="00A338DA"/>
    <w:rsid w:val="00A351DA"/>
    <w:rsid w:val="00A35C6E"/>
    <w:rsid w:val="00A37484"/>
    <w:rsid w:val="00A37E60"/>
    <w:rsid w:val="00A4028E"/>
    <w:rsid w:val="00A41504"/>
    <w:rsid w:val="00A432BB"/>
    <w:rsid w:val="00A434EE"/>
    <w:rsid w:val="00A43545"/>
    <w:rsid w:val="00A43A16"/>
    <w:rsid w:val="00A443C7"/>
    <w:rsid w:val="00A5018C"/>
    <w:rsid w:val="00A50E2F"/>
    <w:rsid w:val="00A543F9"/>
    <w:rsid w:val="00A62060"/>
    <w:rsid w:val="00A626AA"/>
    <w:rsid w:val="00A62E65"/>
    <w:rsid w:val="00A63144"/>
    <w:rsid w:val="00A6483C"/>
    <w:rsid w:val="00A6641A"/>
    <w:rsid w:val="00A666E8"/>
    <w:rsid w:val="00A66744"/>
    <w:rsid w:val="00A7061E"/>
    <w:rsid w:val="00A70735"/>
    <w:rsid w:val="00A71213"/>
    <w:rsid w:val="00A7147D"/>
    <w:rsid w:val="00A71E49"/>
    <w:rsid w:val="00A72759"/>
    <w:rsid w:val="00A72819"/>
    <w:rsid w:val="00A72F29"/>
    <w:rsid w:val="00A743C2"/>
    <w:rsid w:val="00A75459"/>
    <w:rsid w:val="00A77625"/>
    <w:rsid w:val="00A8142D"/>
    <w:rsid w:val="00A81AF7"/>
    <w:rsid w:val="00A81D67"/>
    <w:rsid w:val="00A8440C"/>
    <w:rsid w:val="00A84BDB"/>
    <w:rsid w:val="00A858E0"/>
    <w:rsid w:val="00A86F7D"/>
    <w:rsid w:val="00A87BE0"/>
    <w:rsid w:val="00A94EAE"/>
    <w:rsid w:val="00A95699"/>
    <w:rsid w:val="00A9574E"/>
    <w:rsid w:val="00A95CD7"/>
    <w:rsid w:val="00A964D5"/>
    <w:rsid w:val="00A9652B"/>
    <w:rsid w:val="00AA087A"/>
    <w:rsid w:val="00AA1106"/>
    <w:rsid w:val="00AA1924"/>
    <w:rsid w:val="00AA22B7"/>
    <w:rsid w:val="00AA2F30"/>
    <w:rsid w:val="00AA440B"/>
    <w:rsid w:val="00AA5FCC"/>
    <w:rsid w:val="00AA7507"/>
    <w:rsid w:val="00AA7BAC"/>
    <w:rsid w:val="00AB1927"/>
    <w:rsid w:val="00AB2081"/>
    <w:rsid w:val="00AB37E7"/>
    <w:rsid w:val="00AB3F1A"/>
    <w:rsid w:val="00AB42B0"/>
    <w:rsid w:val="00AB6B2C"/>
    <w:rsid w:val="00AB6D8E"/>
    <w:rsid w:val="00AB7C2F"/>
    <w:rsid w:val="00AC2970"/>
    <w:rsid w:val="00AC455A"/>
    <w:rsid w:val="00AC5DAD"/>
    <w:rsid w:val="00AC6727"/>
    <w:rsid w:val="00AC6D7D"/>
    <w:rsid w:val="00AD0E1D"/>
    <w:rsid w:val="00AD1141"/>
    <w:rsid w:val="00AD14AB"/>
    <w:rsid w:val="00AD1D35"/>
    <w:rsid w:val="00AD3BA4"/>
    <w:rsid w:val="00AD3FF3"/>
    <w:rsid w:val="00AD48F0"/>
    <w:rsid w:val="00AD7238"/>
    <w:rsid w:val="00AE047F"/>
    <w:rsid w:val="00AE0619"/>
    <w:rsid w:val="00AE0C93"/>
    <w:rsid w:val="00AE21FB"/>
    <w:rsid w:val="00AE3643"/>
    <w:rsid w:val="00AE3C35"/>
    <w:rsid w:val="00AE471D"/>
    <w:rsid w:val="00AE5031"/>
    <w:rsid w:val="00AE5745"/>
    <w:rsid w:val="00AE5BBA"/>
    <w:rsid w:val="00AE67D3"/>
    <w:rsid w:val="00AE7355"/>
    <w:rsid w:val="00AE7576"/>
    <w:rsid w:val="00AE7CAC"/>
    <w:rsid w:val="00AF12B4"/>
    <w:rsid w:val="00AF206E"/>
    <w:rsid w:val="00AF7574"/>
    <w:rsid w:val="00AF757E"/>
    <w:rsid w:val="00B0134D"/>
    <w:rsid w:val="00B022C1"/>
    <w:rsid w:val="00B02A47"/>
    <w:rsid w:val="00B02D11"/>
    <w:rsid w:val="00B032F8"/>
    <w:rsid w:val="00B035B5"/>
    <w:rsid w:val="00B0592A"/>
    <w:rsid w:val="00B06A32"/>
    <w:rsid w:val="00B07CDE"/>
    <w:rsid w:val="00B07DD9"/>
    <w:rsid w:val="00B10E88"/>
    <w:rsid w:val="00B112A8"/>
    <w:rsid w:val="00B120DA"/>
    <w:rsid w:val="00B12446"/>
    <w:rsid w:val="00B148C6"/>
    <w:rsid w:val="00B15383"/>
    <w:rsid w:val="00B15496"/>
    <w:rsid w:val="00B16686"/>
    <w:rsid w:val="00B16ED4"/>
    <w:rsid w:val="00B22789"/>
    <w:rsid w:val="00B233CE"/>
    <w:rsid w:val="00B2702C"/>
    <w:rsid w:val="00B27226"/>
    <w:rsid w:val="00B27E12"/>
    <w:rsid w:val="00B31C08"/>
    <w:rsid w:val="00B31D0D"/>
    <w:rsid w:val="00B32393"/>
    <w:rsid w:val="00B33059"/>
    <w:rsid w:val="00B33B6B"/>
    <w:rsid w:val="00B35CAE"/>
    <w:rsid w:val="00B364EF"/>
    <w:rsid w:val="00B37899"/>
    <w:rsid w:val="00B423FA"/>
    <w:rsid w:val="00B42D15"/>
    <w:rsid w:val="00B43AAB"/>
    <w:rsid w:val="00B43CED"/>
    <w:rsid w:val="00B4423A"/>
    <w:rsid w:val="00B44B22"/>
    <w:rsid w:val="00B44FBF"/>
    <w:rsid w:val="00B45003"/>
    <w:rsid w:val="00B4532D"/>
    <w:rsid w:val="00B5157F"/>
    <w:rsid w:val="00B5171A"/>
    <w:rsid w:val="00B51AD2"/>
    <w:rsid w:val="00B526EB"/>
    <w:rsid w:val="00B531C8"/>
    <w:rsid w:val="00B53460"/>
    <w:rsid w:val="00B5583D"/>
    <w:rsid w:val="00B55AB4"/>
    <w:rsid w:val="00B56C77"/>
    <w:rsid w:val="00B57512"/>
    <w:rsid w:val="00B62000"/>
    <w:rsid w:val="00B6279E"/>
    <w:rsid w:val="00B62C2E"/>
    <w:rsid w:val="00B630ED"/>
    <w:rsid w:val="00B63F98"/>
    <w:rsid w:val="00B63FAA"/>
    <w:rsid w:val="00B65E8B"/>
    <w:rsid w:val="00B66717"/>
    <w:rsid w:val="00B66AA7"/>
    <w:rsid w:val="00B679B7"/>
    <w:rsid w:val="00B70266"/>
    <w:rsid w:val="00B72862"/>
    <w:rsid w:val="00B7348C"/>
    <w:rsid w:val="00B737FA"/>
    <w:rsid w:val="00B74B0B"/>
    <w:rsid w:val="00B74B74"/>
    <w:rsid w:val="00B7635D"/>
    <w:rsid w:val="00B80082"/>
    <w:rsid w:val="00B829A5"/>
    <w:rsid w:val="00B839F8"/>
    <w:rsid w:val="00B83ECA"/>
    <w:rsid w:val="00B85B24"/>
    <w:rsid w:val="00B86844"/>
    <w:rsid w:val="00B91BD4"/>
    <w:rsid w:val="00B92998"/>
    <w:rsid w:val="00B941D7"/>
    <w:rsid w:val="00B944CA"/>
    <w:rsid w:val="00B949ED"/>
    <w:rsid w:val="00B94C67"/>
    <w:rsid w:val="00B957C1"/>
    <w:rsid w:val="00B9585D"/>
    <w:rsid w:val="00B95ED2"/>
    <w:rsid w:val="00B96B75"/>
    <w:rsid w:val="00BA10E6"/>
    <w:rsid w:val="00BA36E5"/>
    <w:rsid w:val="00BA42F2"/>
    <w:rsid w:val="00BA4DF5"/>
    <w:rsid w:val="00BA5389"/>
    <w:rsid w:val="00BA5BA7"/>
    <w:rsid w:val="00BA5DF3"/>
    <w:rsid w:val="00BA6005"/>
    <w:rsid w:val="00BA6363"/>
    <w:rsid w:val="00BA7CBC"/>
    <w:rsid w:val="00BB1539"/>
    <w:rsid w:val="00BB23B7"/>
    <w:rsid w:val="00BB2645"/>
    <w:rsid w:val="00BB26A5"/>
    <w:rsid w:val="00BB2BDD"/>
    <w:rsid w:val="00BB3252"/>
    <w:rsid w:val="00BB4170"/>
    <w:rsid w:val="00BB5173"/>
    <w:rsid w:val="00BB5419"/>
    <w:rsid w:val="00BB66C5"/>
    <w:rsid w:val="00BB7470"/>
    <w:rsid w:val="00BC0F26"/>
    <w:rsid w:val="00BC20F9"/>
    <w:rsid w:val="00BC2169"/>
    <w:rsid w:val="00BC2C46"/>
    <w:rsid w:val="00BC2FA6"/>
    <w:rsid w:val="00BC38BE"/>
    <w:rsid w:val="00BC3CFF"/>
    <w:rsid w:val="00BC41F9"/>
    <w:rsid w:val="00BC42FA"/>
    <w:rsid w:val="00BC4A98"/>
    <w:rsid w:val="00BC4D30"/>
    <w:rsid w:val="00BC7FE0"/>
    <w:rsid w:val="00BD1785"/>
    <w:rsid w:val="00BD2C03"/>
    <w:rsid w:val="00BD310F"/>
    <w:rsid w:val="00BD4A1B"/>
    <w:rsid w:val="00BD5554"/>
    <w:rsid w:val="00BD7D5F"/>
    <w:rsid w:val="00BE20D2"/>
    <w:rsid w:val="00BE2438"/>
    <w:rsid w:val="00BE2636"/>
    <w:rsid w:val="00BE27FA"/>
    <w:rsid w:val="00BE28D2"/>
    <w:rsid w:val="00BE44B5"/>
    <w:rsid w:val="00BE4828"/>
    <w:rsid w:val="00BE78A6"/>
    <w:rsid w:val="00BE7B5E"/>
    <w:rsid w:val="00BF0473"/>
    <w:rsid w:val="00BF1C31"/>
    <w:rsid w:val="00BF4052"/>
    <w:rsid w:val="00BF4250"/>
    <w:rsid w:val="00BF47FF"/>
    <w:rsid w:val="00BF5658"/>
    <w:rsid w:val="00C00149"/>
    <w:rsid w:val="00C01EB7"/>
    <w:rsid w:val="00C01F6D"/>
    <w:rsid w:val="00C026D9"/>
    <w:rsid w:val="00C04A30"/>
    <w:rsid w:val="00C05073"/>
    <w:rsid w:val="00C051F3"/>
    <w:rsid w:val="00C05640"/>
    <w:rsid w:val="00C1019D"/>
    <w:rsid w:val="00C11001"/>
    <w:rsid w:val="00C1133A"/>
    <w:rsid w:val="00C11E9B"/>
    <w:rsid w:val="00C13593"/>
    <w:rsid w:val="00C137A2"/>
    <w:rsid w:val="00C163E1"/>
    <w:rsid w:val="00C16EAA"/>
    <w:rsid w:val="00C17ED5"/>
    <w:rsid w:val="00C22915"/>
    <w:rsid w:val="00C22BAE"/>
    <w:rsid w:val="00C22C25"/>
    <w:rsid w:val="00C24876"/>
    <w:rsid w:val="00C25201"/>
    <w:rsid w:val="00C25473"/>
    <w:rsid w:val="00C26E89"/>
    <w:rsid w:val="00C27F1C"/>
    <w:rsid w:val="00C30094"/>
    <w:rsid w:val="00C3086E"/>
    <w:rsid w:val="00C310FB"/>
    <w:rsid w:val="00C3321C"/>
    <w:rsid w:val="00C338D2"/>
    <w:rsid w:val="00C33C01"/>
    <w:rsid w:val="00C34D5D"/>
    <w:rsid w:val="00C350A8"/>
    <w:rsid w:val="00C35955"/>
    <w:rsid w:val="00C36965"/>
    <w:rsid w:val="00C36B83"/>
    <w:rsid w:val="00C36C83"/>
    <w:rsid w:val="00C4123C"/>
    <w:rsid w:val="00C430F7"/>
    <w:rsid w:val="00C43D9A"/>
    <w:rsid w:val="00C44081"/>
    <w:rsid w:val="00C45CD8"/>
    <w:rsid w:val="00C47961"/>
    <w:rsid w:val="00C533D9"/>
    <w:rsid w:val="00C53ABA"/>
    <w:rsid w:val="00C53CB8"/>
    <w:rsid w:val="00C5472A"/>
    <w:rsid w:val="00C54B74"/>
    <w:rsid w:val="00C56013"/>
    <w:rsid w:val="00C56849"/>
    <w:rsid w:val="00C61D0D"/>
    <w:rsid w:val="00C61E83"/>
    <w:rsid w:val="00C622EF"/>
    <w:rsid w:val="00C623AD"/>
    <w:rsid w:val="00C67FC8"/>
    <w:rsid w:val="00C7217B"/>
    <w:rsid w:val="00C730B8"/>
    <w:rsid w:val="00C73E45"/>
    <w:rsid w:val="00C75744"/>
    <w:rsid w:val="00C761B7"/>
    <w:rsid w:val="00C7729A"/>
    <w:rsid w:val="00C81117"/>
    <w:rsid w:val="00C81208"/>
    <w:rsid w:val="00C824C3"/>
    <w:rsid w:val="00C82E31"/>
    <w:rsid w:val="00C85964"/>
    <w:rsid w:val="00C85AC8"/>
    <w:rsid w:val="00C86A01"/>
    <w:rsid w:val="00C87B1B"/>
    <w:rsid w:val="00C90834"/>
    <w:rsid w:val="00C92083"/>
    <w:rsid w:val="00C92AC1"/>
    <w:rsid w:val="00C940EA"/>
    <w:rsid w:val="00C9423A"/>
    <w:rsid w:val="00C95617"/>
    <w:rsid w:val="00C95834"/>
    <w:rsid w:val="00C96560"/>
    <w:rsid w:val="00C96926"/>
    <w:rsid w:val="00C97224"/>
    <w:rsid w:val="00C972B7"/>
    <w:rsid w:val="00C97507"/>
    <w:rsid w:val="00CA0F8D"/>
    <w:rsid w:val="00CA2408"/>
    <w:rsid w:val="00CA2E65"/>
    <w:rsid w:val="00CA3C0A"/>
    <w:rsid w:val="00CA526F"/>
    <w:rsid w:val="00CA534E"/>
    <w:rsid w:val="00CA5F14"/>
    <w:rsid w:val="00CA70AD"/>
    <w:rsid w:val="00CB0C6F"/>
    <w:rsid w:val="00CB0F0F"/>
    <w:rsid w:val="00CB1487"/>
    <w:rsid w:val="00CB2E5D"/>
    <w:rsid w:val="00CB4296"/>
    <w:rsid w:val="00CB4740"/>
    <w:rsid w:val="00CB4DA7"/>
    <w:rsid w:val="00CB63C3"/>
    <w:rsid w:val="00CB6E10"/>
    <w:rsid w:val="00CC3D10"/>
    <w:rsid w:val="00CC52D0"/>
    <w:rsid w:val="00CC542F"/>
    <w:rsid w:val="00CC558D"/>
    <w:rsid w:val="00CC6730"/>
    <w:rsid w:val="00CC6818"/>
    <w:rsid w:val="00CC68E6"/>
    <w:rsid w:val="00CC6E48"/>
    <w:rsid w:val="00CC7B9D"/>
    <w:rsid w:val="00CC7EE8"/>
    <w:rsid w:val="00CD0065"/>
    <w:rsid w:val="00CD08E4"/>
    <w:rsid w:val="00CD093C"/>
    <w:rsid w:val="00CD0E8E"/>
    <w:rsid w:val="00CD1A51"/>
    <w:rsid w:val="00CD2504"/>
    <w:rsid w:val="00CD3975"/>
    <w:rsid w:val="00CD4787"/>
    <w:rsid w:val="00CD51A2"/>
    <w:rsid w:val="00CD64B5"/>
    <w:rsid w:val="00CD77C4"/>
    <w:rsid w:val="00CE13E4"/>
    <w:rsid w:val="00CE309A"/>
    <w:rsid w:val="00CE380A"/>
    <w:rsid w:val="00CE3D1E"/>
    <w:rsid w:val="00CE4121"/>
    <w:rsid w:val="00CE67D7"/>
    <w:rsid w:val="00CE6BD8"/>
    <w:rsid w:val="00CF108A"/>
    <w:rsid w:val="00CF1640"/>
    <w:rsid w:val="00CF1A8A"/>
    <w:rsid w:val="00CF3C49"/>
    <w:rsid w:val="00CF4023"/>
    <w:rsid w:val="00CF56A4"/>
    <w:rsid w:val="00CF7AB9"/>
    <w:rsid w:val="00D00B7B"/>
    <w:rsid w:val="00D02E1C"/>
    <w:rsid w:val="00D039EB"/>
    <w:rsid w:val="00D03D57"/>
    <w:rsid w:val="00D03FFC"/>
    <w:rsid w:val="00D04198"/>
    <w:rsid w:val="00D0556D"/>
    <w:rsid w:val="00D05DD3"/>
    <w:rsid w:val="00D063B3"/>
    <w:rsid w:val="00D06B55"/>
    <w:rsid w:val="00D06E33"/>
    <w:rsid w:val="00D072F6"/>
    <w:rsid w:val="00D07C7B"/>
    <w:rsid w:val="00D11855"/>
    <w:rsid w:val="00D11CC4"/>
    <w:rsid w:val="00D14BD1"/>
    <w:rsid w:val="00D150EA"/>
    <w:rsid w:val="00D15B9B"/>
    <w:rsid w:val="00D1738C"/>
    <w:rsid w:val="00D223F7"/>
    <w:rsid w:val="00D2251C"/>
    <w:rsid w:val="00D242AF"/>
    <w:rsid w:val="00D2462B"/>
    <w:rsid w:val="00D262ED"/>
    <w:rsid w:val="00D26C22"/>
    <w:rsid w:val="00D278AA"/>
    <w:rsid w:val="00D317F3"/>
    <w:rsid w:val="00D31911"/>
    <w:rsid w:val="00D34D54"/>
    <w:rsid w:val="00D350F3"/>
    <w:rsid w:val="00D35A53"/>
    <w:rsid w:val="00D4056D"/>
    <w:rsid w:val="00D412FD"/>
    <w:rsid w:val="00D41B2F"/>
    <w:rsid w:val="00D4320E"/>
    <w:rsid w:val="00D4380E"/>
    <w:rsid w:val="00D4480B"/>
    <w:rsid w:val="00D44C17"/>
    <w:rsid w:val="00D469F1"/>
    <w:rsid w:val="00D47723"/>
    <w:rsid w:val="00D502DC"/>
    <w:rsid w:val="00D50F85"/>
    <w:rsid w:val="00D51CE8"/>
    <w:rsid w:val="00D528A3"/>
    <w:rsid w:val="00D52DF5"/>
    <w:rsid w:val="00D5313C"/>
    <w:rsid w:val="00D549BE"/>
    <w:rsid w:val="00D552CA"/>
    <w:rsid w:val="00D5613E"/>
    <w:rsid w:val="00D612E9"/>
    <w:rsid w:val="00D63351"/>
    <w:rsid w:val="00D64AAE"/>
    <w:rsid w:val="00D6527C"/>
    <w:rsid w:val="00D65377"/>
    <w:rsid w:val="00D667B3"/>
    <w:rsid w:val="00D66D49"/>
    <w:rsid w:val="00D67D01"/>
    <w:rsid w:val="00D71450"/>
    <w:rsid w:val="00D71F9B"/>
    <w:rsid w:val="00D7261B"/>
    <w:rsid w:val="00D73551"/>
    <w:rsid w:val="00D74234"/>
    <w:rsid w:val="00D76E03"/>
    <w:rsid w:val="00D80845"/>
    <w:rsid w:val="00D83D04"/>
    <w:rsid w:val="00D853AF"/>
    <w:rsid w:val="00D85992"/>
    <w:rsid w:val="00D85F4C"/>
    <w:rsid w:val="00D85FEA"/>
    <w:rsid w:val="00D87B0A"/>
    <w:rsid w:val="00D902DB"/>
    <w:rsid w:val="00D92EE0"/>
    <w:rsid w:val="00D95AA6"/>
    <w:rsid w:val="00DA7A2A"/>
    <w:rsid w:val="00DB0966"/>
    <w:rsid w:val="00DB2C75"/>
    <w:rsid w:val="00DB68C7"/>
    <w:rsid w:val="00DB747E"/>
    <w:rsid w:val="00DC0B71"/>
    <w:rsid w:val="00DC1B95"/>
    <w:rsid w:val="00DC2184"/>
    <w:rsid w:val="00DC3CB6"/>
    <w:rsid w:val="00DC5671"/>
    <w:rsid w:val="00DC6FAB"/>
    <w:rsid w:val="00DC76C2"/>
    <w:rsid w:val="00DD16E4"/>
    <w:rsid w:val="00DD5AE5"/>
    <w:rsid w:val="00DE032B"/>
    <w:rsid w:val="00DE07DF"/>
    <w:rsid w:val="00DE1F72"/>
    <w:rsid w:val="00DE2CA9"/>
    <w:rsid w:val="00DE40E8"/>
    <w:rsid w:val="00DE4616"/>
    <w:rsid w:val="00DE4706"/>
    <w:rsid w:val="00DE4898"/>
    <w:rsid w:val="00DE53F2"/>
    <w:rsid w:val="00DE55A5"/>
    <w:rsid w:val="00DF14FA"/>
    <w:rsid w:val="00DF1AED"/>
    <w:rsid w:val="00DF1BA6"/>
    <w:rsid w:val="00DF1F7F"/>
    <w:rsid w:val="00DF2E4E"/>
    <w:rsid w:val="00DF3758"/>
    <w:rsid w:val="00DF45D8"/>
    <w:rsid w:val="00DF4A2A"/>
    <w:rsid w:val="00DF53F3"/>
    <w:rsid w:val="00DF5491"/>
    <w:rsid w:val="00DF7E23"/>
    <w:rsid w:val="00E0150B"/>
    <w:rsid w:val="00E015B9"/>
    <w:rsid w:val="00E0205E"/>
    <w:rsid w:val="00E04076"/>
    <w:rsid w:val="00E044B1"/>
    <w:rsid w:val="00E0591D"/>
    <w:rsid w:val="00E062E3"/>
    <w:rsid w:val="00E07613"/>
    <w:rsid w:val="00E07792"/>
    <w:rsid w:val="00E10F2A"/>
    <w:rsid w:val="00E116FD"/>
    <w:rsid w:val="00E12BF1"/>
    <w:rsid w:val="00E132A4"/>
    <w:rsid w:val="00E137F0"/>
    <w:rsid w:val="00E161F9"/>
    <w:rsid w:val="00E16347"/>
    <w:rsid w:val="00E16A07"/>
    <w:rsid w:val="00E16BEE"/>
    <w:rsid w:val="00E179DA"/>
    <w:rsid w:val="00E211FB"/>
    <w:rsid w:val="00E21920"/>
    <w:rsid w:val="00E22C47"/>
    <w:rsid w:val="00E22CAC"/>
    <w:rsid w:val="00E2381B"/>
    <w:rsid w:val="00E24908"/>
    <w:rsid w:val="00E24F33"/>
    <w:rsid w:val="00E25F69"/>
    <w:rsid w:val="00E266B4"/>
    <w:rsid w:val="00E267FC"/>
    <w:rsid w:val="00E32926"/>
    <w:rsid w:val="00E3311B"/>
    <w:rsid w:val="00E33271"/>
    <w:rsid w:val="00E34240"/>
    <w:rsid w:val="00E35621"/>
    <w:rsid w:val="00E35A23"/>
    <w:rsid w:val="00E35A6B"/>
    <w:rsid w:val="00E361CB"/>
    <w:rsid w:val="00E361DF"/>
    <w:rsid w:val="00E36930"/>
    <w:rsid w:val="00E40A1E"/>
    <w:rsid w:val="00E41C78"/>
    <w:rsid w:val="00E4211B"/>
    <w:rsid w:val="00E43E15"/>
    <w:rsid w:val="00E45C71"/>
    <w:rsid w:val="00E46763"/>
    <w:rsid w:val="00E51602"/>
    <w:rsid w:val="00E51728"/>
    <w:rsid w:val="00E51B64"/>
    <w:rsid w:val="00E51E2C"/>
    <w:rsid w:val="00E521F8"/>
    <w:rsid w:val="00E5594B"/>
    <w:rsid w:val="00E56541"/>
    <w:rsid w:val="00E56D83"/>
    <w:rsid w:val="00E574A0"/>
    <w:rsid w:val="00E57E3C"/>
    <w:rsid w:val="00E6209E"/>
    <w:rsid w:val="00E623BF"/>
    <w:rsid w:val="00E63B68"/>
    <w:rsid w:val="00E64FF6"/>
    <w:rsid w:val="00E655C7"/>
    <w:rsid w:val="00E65AB7"/>
    <w:rsid w:val="00E66328"/>
    <w:rsid w:val="00E70637"/>
    <w:rsid w:val="00E71366"/>
    <w:rsid w:val="00E72439"/>
    <w:rsid w:val="00E74272"/>
    <w:rsid w:val="00E75B99"/>
    <w:rsid w:val="00E76B3F"/>
    <w:rsid w:val="00E76E5C"/>
    <w:rsid w:val="00E80995"/>
    <w:rsid w:val="00E8109F"/>
    <w:rsid w:val="00E81800"/>
    <w:rsid w:val="00E82C32"/>
    <w:rsid w:val="00E83693"/>
    <w:rsid w:val="00E84D65"/>
    <w:rsid w:val="00E85432"/>
    <w:rsid w:val="00E8717D"/>
    <w:rsid w:val="00E908E3"/>
    <w:rsid w:val="00E90AA6"/>
    <w:rsid w:val="00E91C6E"/>
    <w:rsid w:val="00E91F85"/>
    <w:rsid w:val="00E93C3F"/>
    <w:rsid w:val="00E940A6"/>
    <w:rsid w:val="00E943FA"/>
    <w:rsid w:val="00E96560"/>
    <w:rsid w:val="00E96CBD"/>
    <w:rsid w:val="00E972B1"/>
    <w:rsid w:val="00E97798"/>
    <w:rsid w:val="00E97F01"/>
    <w:rsid w:val="00EA24B8"/>
    <w:rsid w:val="00EA28FE"/>
    <w:rsid w:val="00EA326D"/>
    <w:rsid w:val="00EA421E"/>
    <w:rsid w:val="00EA5612"/>
    <w:rsid w:val="00EA5E50"/>
    <w:rsid w:val="00EA6EE5"/>
    <w:rsid w:val="00EA6FC2"/>
    <w:rsid w:val="00EB0995"/>
    <w:rsid w:val="00EB11CE"/>
    <w:rsid w:val="00EB1412"/>
    <w:rsid w:val="00EB2A59"/>
    <w:rsid w:val="00EB3BD6"/>
    <w:rsid w:val="00EB406C"/>
    <w:rsid w:val="00EB54E1"/>
    <w:rsid w:val="00EB6CD3"/>
    <w:rsid w:val="00EB6EE8"/>
    <w:rsid w:val="00EB78C4"/>
    <w:rsid w:val="00EB7A32"/>
    <w:rsid w:val="00EB7FCE"/>
    <w:rsid w:val="00EC126D"/>
    <w:rsid w:val="00EC2471"/>
    <w:rsid w:val="00EC3A54"/>
    <w:rsid w:val="00EC4DB9"/>
    <w:rsid w:val="00EC550E"/>
    <w:rsid w:val="00EC58EF"/>
    <w:rsid w:val="00EC63FC"/>
    <w:rsid w:val="00EC794F"/>
    <w:rsid w:val="00EC7C1B"/>
    <w:rsid w:val="00EC7F8B"/>
    <w:rsid w:val="00ED006D"/>
    <w:rsid w:val="00ED17EF"/>
    <w:rsid w:val="00ED49D9"/>
    <w:rsid w:val="00ED4E7F"/>
    <w:rsid w:val="00ED5BED"/>
    <w:rsid w:val="00ED73EE"/>
    <w:rsid w:val="00ED76F7"/>
    <w:rsid w:val="00EE0479"/>
    <w:rsid w:val="00EE084E"/>
    <w:rsid w:val="00EE15AE"/>
    <w:rsid w:val="00EE16E9"/>
    <w:rsid w:val="00EE17F6"/>
    <w:rsid w:val="00EE1ACB"/>
    <w:rsid w:val="00EE26FB"/>
    <w:rsid w:val="00EE4F18"/>
    <w:rsid w:val="00EF04F2"/>
    <w:rsid w:val="00EF1AD9"/>
    <w:rsid w:val="00EF29CD"/>
    <w:rsid w:val="00EF41E2"/>
    <w:rsid w:val="00EF46BB"/>
    <w:rsid w:val="00EF4CF5"/>
    <w:rsid w:val="00EF5814"/>
    <w:rsid w:val="00EF5AA1"/>
    <w:rsid w:val="00EF680E"/>
    <w:rsid w:val="00EF6EEC"/>
    <w:rsid w:val="00EF71D8"/>
    <w:rsid w:val="00EF736A"/>
    <w:rsid w:val="00EF75B7"/>
    <w:rsid w:val="00EF7D6F"/>
    <w:rsid w:val="00F000B0"/>
    <w:rsid w:val="00F00666"/>
    <w:rsid w:val="00F01855"/>
    <w:rsid w:val="00F02D26"/>
    <w:rsid w:val="00F03DDE"/>
    <w:rsid w:val="00F04EDD"/>
    <w:rsid w:val="00F071ED"/>
    <w:rsid w:val="00F07DED"/>
    <w:rsid w:val="00F1013B"/>
    <w:rsid w:val="00F119B0"/>
    <w:rsid w:val="00F11AF8"/>
    <w:rsid w:val="00F13199"/>
    <w:rsid w:val="00F14C63"/>
    <w:rsid w:val="00F1685B"/>
    <w:rsid w:val="00F17FC9"/>
    <w:rsid w:val="00F20A39"/>
    <w:rsid w:val="00F2109F"/>
    <w:rsid w:val="00F220D4"/>
    <w:rsid w:val="00F223D1"/>
    <w:rsid w:val="00F247D4"/>
    <w:rsid w:val="00F25389"/>
    <w:rsid w:val="00F26C1F"/>
    <w:rsid w:val="00F31DF8"/>
    <w:rsid w:val="00F32CA0"/>
    <w:rsid w:val="00F330A6"/>
    <w:rsid w:val="00F342C9"/>
    <w:rsid w:val="00F346FD"/>
    <w:rsid w:val="00F34AF4"/>
    <w:rsid w:val="00F418F4"/>
    <w:rsid w:val="00F434E3"/>
    <w:rsid w:val="00F4627E"/>
    <w:rsid w:val="00F477B6"/>
    <w:rsid w:val="00F517B1"/>
    <w:rsid w:val="00F51A83"/>
    <w:rsid w:val="00F5235E"/>
    <w:rsid w:val="00F5258D"/>
    <w:rsid w:val="00F52CDB"/>
    <w:rsid w:val="00F5357B"/>
    <w:rsid w:val="00F53588"/>
    <w:rsid w:val="00F55052"/>
    <w:rsid w:val="00F56F0D"/>
    <w:rsid w:val="00F57278"/>
    <w:rsid w:val="00F5782A"/>
    <w:rsid w:val="00F57A95"/>
    <w:rsid w:val="00F57C7D"/>
    <w:rsid w:val="00F607E1"/>
    <w:rsid w:val="00F60B48"/>
    <w:rsid w:val="00F61D3C"/>
    <w:rsid w:val="00F6251D"/>
    <w:rsid w:val="00F64CCC"/>
    <w:rsid w:val="00F6500C"/>
    <w:rsid w:val="00F6517C"/>
    <w:rsid w:val="00F651D3"/>
    <w:rsid w:val="00F6542D"/>
    <w:rsid w:val="00F65657"/>
    <w:rsid w:val="00F66980"/>
    <w:rsid w:val="00F66E9B"/>
    <w:rsid w:val="00F674E8"/>
    <w:rsid w:val="00F67BEC"/>
    <w:rsid w:val="00F72A25"/>
    <w:rsid w:val="00F74A1E"/>
    <w:rsid w:val="00F74EAE"/>
    <w:rsid w:val="00F74FFB"/>
    <w:rsid w:val="00F778D9"/>
    <w:rsid w:val="00F77A78"/>
    <w:rsid w:val="00F77C2D"/>
    <w:rsid w:val="00F77CA5"/>
    <w:rsid w:val="00F80E86"/>
    <w:rsid w:val="00F82735"/>
    <w:rsid w:val="00F82B3D"/>
    <w:rsid w:val="00F832E1"/>
    <w:rsid w:val="00F84B3E"/>
    <w:rsid w:val="00F85213"/>
    <w:rsid w:val="00F85D3F"/>
    <w:rsid w:val="00F86976"/>
    <w:rsid w:val="00F904FA"/>
    <w:rsid w:val="00F917F8"/>
    <w:rsid w:val="00F91E29"/>
    <w:rsid w:val="00F92522"/>
    <w:rsid w:val="00F92DF0"/>
    <w:rsid w:val="00F93DB6"/>
    <w:rsid w:val="00F94386"/>
    <w:rsid w:val="00F95602"/>
    <w:rsid w:val="00F95B2B"/>
    <w:rsid w:val="00F95C06"/>
    <w:rsid w:val="00F96210"/>
    <w:rsid w:val="00F96F09"/>
    <w:rsid w:val="00FA065D"/>
    <w:rsid w:val="00FA0880"/>
    <w:rsid w:val="00FA2A36"/>
    <w:rsid w:val="00FA447C"/>
    <w:rsid w:val="00FA4513"/>
    <w:rsid w:val="00FA4D8B"/>
    <w:rsid w:val="00FA52D9"/>
    <w:rsid w:val="00FA5622"/>
    <w:rsid w:val="00FA573C"/>
    <w:rsid w:val="00FA7406"/>
    <w:rsid w:val="00FA7413"/>
    <w:rsid w:val="00FA7EAF"/>
    <w:rsid w:val="00FB1176"/>
    <w:rsid w:val="00FB30F6"/>
    <w:rsid w:val="00FB4B23"/>
    <w:rsid w:val="00FB57F2"/>
    <w:rsid w:val="00FB5D15"/>
    <w:rsid w:val="00FB702A"/>
    <w:rsid w:val="00FC0DB0"/>
    <w:rsid w:val="00FC0DD4"/>
    <w:rsid w:val="00FC118C"/>
    <w:rsid w:val="00FC222A"/>
    <w:rsid w:val="00FC23AF"/>
    <w:rsid w:val="00FC763B"/>
    <w:rsid w:val="00FD003A"/>
    <w:rsid w:val="00FD0E35"/>
    <w:rsid w:val="00FD1F0F"/>
    <w:rsid w:val="00FD2447"/>
    <w:rsid w:val="00FD2448"/>
    <w:rsid w:val="00FD3A44"/>
    <w:rsid w:val="00FD4C2C"/>
    <w:rsid w:val="00FD4E93"/>
    <w:rsid w:val="00FD7BBB"/>
    <w:rsid w:val="00FE3040"/>
    <w:rsid w:val="00FE445C"/>
    <w:rsid w:val="00FE55D9"/>
    <w:rsid w:val="00FE63F0"/>
    <w:rsid w:val="00FE6670"/>
    <w:rsid w:val="00FE7C06"/>
    <w:rsid w:val="00FE7D04"/>
    <w:rsid w:val="00FF2398"/>
    <w:rsid w:val="00FF3F64"/>
    <w:rsid w:val="00FF4FCC"/>
    <w:rsid w:val="00FF6CB7"/>
    <w:rsid w:val="00FF740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50B64"/>
  <w15:docId w15:val="{6BFA511A-347E-4084-BCB3-045EE909A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221041"/>
    <w:rPr>
      <w:color w:val="808080"/>
    </w:rPr>
  </w:style>
  <w:style w:type="table" w:styleId="TableGrid">
    <w:name w:val="Table Grid"/>
    <w:basedOn w:val="TableNormal"/>
    <w:uiPriority w:val="39"/>
    <w:rsid w:val="00CC6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32926"/>
    <w:rPr>
      <w:sz w:val="16"/>
      <w:szCs w:val="16"/>
    </w:rPr>
  </w:style>
  <w:style w:type="paragraph" w:styleId="CommentText">
    <w:name w:val="annotation text"/>
    <w:basedOn w:val="Normal"/>
    <w:link w:val="CommentTextChar"/>
    <w:uiPriority w:val="99"/>
    <w:unhideWhenUsed/>
    <w:rsid w:val="00E32926"/>
    <w:pPr>
      <w:spacing w:line="240" w:lineRule="auto"/>
    </w:pPr>
    <w:rPr>
      <w:sz w:val="20"/>
      <w:szCs w:val="20"/>
    </w:rPr>
  </w:style>
  <w:style w:type="character" w:customStyle="1" w:styleId="CommentTextChar">
    <w:name w:val="Comment Text Char"/>
    <w:link w:val="CommentText"/>
    <w:uiPriority w:val="99"/>
    <w:rsid w:val="00E32926"/>
    <w:rPr>
      <w:sz w:val="20"/>
      <w:szCs w:val="20"/>
    </w:rPr>
  </w:style>
  <w:style w:type="paragraph" w:styleId="CommentSubject">
    <w:name w:val="annotation subject"/>
    <w:basedOn w:val="CommentText"/>
    <w:next w:val="CommentText"/>
    <w:link w:val="CommentSubjectChar"/>
    <w:uiPriority w:val="99"/>
    <w:semiHidden/>
    <w:unhideWhenUsed/>
    <w:rsid w:val="00E32926"/>
    <w:rPr>
      <w:b/>
      <w:bCs/>
    </w:rPr>
  </w:style>
  <w:style w:type="character" w:customStyle="1" w:styleId="CommentSubjectChar">
    <w:name w:val="Comment Subject Char"/>
    <w:link w:val="CommentSubject"/>
    <w:uiPriority w:val="99"/>
    <w:semiHidden/>
    <w:rsid w:val="00E32926"/>
    <w:rPr>
      <w:b/>
      <w:bCs/>
      <w:sz w:val="20"/>
      <w:szCs w:val="20"/>
    </w:rPr>
  </w:style>
  <w:style w:type="character" w:styleId="LineNumber">
    <w:name w:val="line number"/>
    <w:basedOn w:val="DefaultParagraphFont"/>
    <w:uiPriority w:val="99"/>
    <w:semiHidden/>
    <w:unhideWhenUsed/>
    <w:rsid w:val="00C67FC8"/>
  </w:style>
  <w:style w:type="paragraph" w:styleId="ListParagraph">
    <w:name w:val="List Paragraph"/>
    <w:basedOn w:val="Normal"/>
    <w:uiPriority w:val="34"/>
    <w:qFormat/>
    <w:rsid w:val="008E0D68"/>
    <w:pPr>
      <w:ind w:left="720"/>
      <w:contextualSpacing/>
    </w:pPr>
  </w:style>
  <w:style w:type="paragraph" w:styleId="BalloonText">
    <w:name w:val="Balloon Text"/>
    <w:basedOn w:val="Normal"/>
    <w:link w:val="BalloonTextChar"/>
    <w:uiPriority w:val="99"/>
    <w:semiHidden/>
    <w:unhideWhenUsed/>
    <w:rsid w:val="000B7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64D"/>
    <w:rPr>
      <w:rFonts w:ascii="Tahoma" w:hAnsi="Tahoma" w:cs="Tahoma"/>
      <w:sz w:val="16"/>
      <w:szCs w:val="16"/>
      <w:lang w:eastAsia="en-US"/>
    </w:rPr>
  </w:style>
  <w:style w:type="paragraph" w:styleId="Header">
    <w:name w:val="header"/>
    <w:basedOn w:val="Normal"/>
    <w:link w:val="HeaderChar"/>
    <w:uiPriority w:val="99"/>
    <w:unhideWhenUsed/>
    <w:rsid w:val="00815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232"/>
    <w:rPr>
      <w:sz w:val="22"/>
      <w:szCs w:val="22"/>
      <w:lang w:eastAsia="en-US"/>
    </w:rPr>
  </w:style>
  <w:style w:type="paragraph" w:styleId="Footer">
    <w:name w:val="footer"/>
    <w:basedOn w:val="Normal"/>
    <w:link w:val="FooterChar"/>
    <w:uiPriority w:val="99"/>
    <w:unhideWhenUsed/>
    <w:rsid w:val="00815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232"/>
    <w:rPr>
      <w:sz w:val="22"/>
      <w:szCs w:val="22"/>
      <w:lang w:eastAsia="en-US"/>
    </w:rPr>
  </w:style>
  <w:style w:type="paragraph" w:customStyle="1" w:styleId="Default">
    <w:name w:val="Default"/>
    <w:rsid w:val="0023662B"/>
    <w:pPr>
      <w:autoSpaceDE w:val="0"/>
      <w:autoSpaceDN w:val="0"/>
      <w:adjustRightInd w:val="0"/>
    </w:pPr>
    <w:rPr>
      <w:rFonts w:ascii="Times New Roman" w:hAnsi="Times New Roman"/>
      <w:color w:val="000000"/>
      <w:sz w:val="24"/>
      <w:szCs w:val="24"/>
    </w:rPr>
  </w:style>
  <w:style w:type="paragraph" w:styleId="Revision">
    <w:name w:val="Revision"/>
    <w:hidden/>
    <w:uiPriority w:val="99"/>
    <w:semiHidden/>
    <w:rsid w:val="002E5A53"/>
    <w:rPr>
      <w:sz w:val="22"/>
      <w:szCs w:val="22"/>
      <w:lang w:eastAsia="en-US"/>
    </w:rPr>
  </w:style>
  <w:style w:type="paragraph" w:styleId="HTMLPreformatted">
    <w:name w:val="HTML Preformatted"/>
    <w:basedOn w:val="Normal"/>
    <w:link w:val="HTMLPreformattedChar"/>
    <w:uiPriority w:val="99"/>
    <w:semiHidden/>
    <w:unhideWhenUsed/>
    <w:rsid w:val="00DF5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DF53F3"/>
    <w:rPr>
      <w:rFonts w:ascii="Courier New" w:eastAsia="Times New Roman" w:hAnsi="Courier New" w:cs="Courier New"/>
    </w:rPr>
  </w:style>
  <w:style w:type="character" w:customStyle="1" w:styleId="text">
    <w:name w:val="text"/>
    <w:basedOn w:val="DefaultParagraphFont"/>
    <w:rsid w:val="00DF53F3"/>
  </w:style>
  <w:style w:type="character" w:customStyle="1" w:styleId="author-ref">
    <w:name w:val="author-ref"/>
    <w:basedOn w:val="DefaultParagraphFont"/>
    <w:rsid w:val="00DF53F3"/>
  </w:style>
  <w:style w:type="character" w:customStyle="1" w:styleId="A5">
    <w:name w:val="A5"/>
    <w:uiPriority w:val="99"/>
    <w:rsid w:val="00815202"/>
    <w:rPr>
      <w:rFonts w:cs="Minion Pro"/>
      <w:color w:val="000000"/>
      <w:sz w:val="11"/>
      <w:szCs w:val="11"/>
    </w:rPr>
  </w:style>
  <w:style w:type="character" w:styleId="Hyperlink">
    <w:name w:val="Hyperlink"/>
    <w:basedOn w:val="DefaultParagraphFont"/>
    <w:uiPriority w:val="99"/>
    <w:unhideWhenUsed/>
    <w:rsid w:val="00EF6E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8214">
      <w:bodyDiv w:val="1"/>
      <w:marLeft w:val="0"/>
      <w:marRight w:val="0"/>
      <w:marTop w:val="0"/>
      <w:marBottom w:val="0"/>
      <w:divBdr>
        <w:top w:val="none" w:sz="0" w:space="0" w:color="auto"/>
        <w:left w:val="none" w:sz="0" w:space="0" w:color="auto"/>
        <w:bottom w:val="none" w:sz="0" w:space="0" w:color="auto"/>
        <w:right w:val="none" w:sz="0" w:space="0" w:color="auto"/>
      </w:divBdr>
    </w:div>
    <w:div w:id="249895368">
      <w:bodyDiv w:val="1"/>
      <w:marLeft w:val="0"/>
      <w:marRight w:val="0"/>
      <w:marTop w:val="0"/>
      <w:marBottom w:val="0"/>
      <w:divBdr>
        <w:top w:val="none" w:sz="0" w:space="0" w:color="auto"/>
        <w:left w:val="none" w:sz="0" w:space="0" w:color="auto"/>
        <w:bottom w:val="none" w:sz="0" w:space="0" w:color="auto"/>
        <w:right w:val="none" w:sz="0" w:space="0" w:color="auto"/>
      </w:divBdr>
    </w:div>
    <w:div w:id="371344450">
      <w:bodyDiv w:val="1"/>
      <w:marLeft w:val="0"/>
      <w:marRight w:val="0"/>
      <w:marTop w:val="0"/>
      <w:marBottom w:val="0"/>
      <w:divBdr>
        <w:top w:val="none" w:sz="0" w:space="0" w:color="auto"/>
        <w:left w:val="none" w:sz="0" w:space="0" w:color="auto"/>
        <w:bottom w:val="none" w:sz="0" w:space="0" w:color="auto"/>
        <w:right w:val="none" w:sz="0" w:space="0" w:color="auto"/>
      </w:divBdr>
    </w:div>
    <w:div w:id="441460246">
      <w:bodyDiv w:val="1"/>
      <w:marLeft w:val="0"/>
      <w:marRight w:val="0"/>
      <w:marTop w:val="0"/>
      <w:marBottom w:val="0"/>
      <w:divBdr>
        <w:top w:val="none" w:sz="0" w:space="0" w:color="auto"/>
        <w:left w:val="none" w:sz="0" w:space="0" w:color="auto"/>
        <w:bottom w:val="none" w:sz="0" w:space="0" w:color="auto"/>
        <w:right w:val="none" w:sz="0" w:space="0" w:color="auto"/>
      </w:divBdr>
    </w:div>
    <w:div w:id="825826638">
      <w:bodyDiv w:val="1"/>
      <w:marLeft w:val="0"/>
      <w:marRight w:val="0"/>
      <w:marTop w:val="0"/>
      <w:marBottom w:val="0"/>
      <w:divBdr>
        <w:top w:val="none" w:sz="0" w:space="0" w:color="auto"/>
        <w:left w:val="none" w:sz="0" w:space="0" w:color="auto"/>
        <w:bottom w:val="none" w:sz="0" w:space="0" w:color="auto"/>
        <w:right w:val="none" w:sz="0" w:space="0" w:color="auto"/>
      </w:divBdr>
    </w:div>
    <w:div w:id="1263606527">
      <w:bodyDiv w:val="1"/>
      <w:marLeft w:val="0"/>
      <w:marRight w:val="0"/>
      <w:marTop w:val="0"/>
      <w:marBottom w:val="0"/>
      <w:divBdr>
        <w:top w:val="none" w:sz="0" w:space="0" w:color="auto"/>
        <w:left w:val="none" w:sz="0" w:space="0" w:color="auto"/>
        <w:bottom w:val="none" w:sz="0" w:space="0" w:color="auto"/>
        <w:right w:val="none" w:sz="0" w:space="0" w:color="auto"/>
      </w:divBdr>
    </w:div>
    <w:div w:id="1374886153">
      <w:bodyDiv w:val="1"/>
      <w:marLeft w:val="0"/>
      <w:marRight w:val="0"/>
      <w:marTop w:val="0"/>
      <w:marBottom w:val="0"/>
      <w:divBdr>
        <w:top w:val="none" w:sz="0" w:space="0" w:color="auto"/>
        <w:left w:val="none" w:sz="0" w:space="0" w:color="auto"/>
        <w:bottom w:val="none" w:sz="0" w:space="0" w:color="auto"/>
        <w:right w:val="none" w:sz="0" w:space="0" w:color="auto"/>
      </w:divBdr>
    </w:div>
    <w:div w:id="1426800822">
      <w:bodyDiv w:val="1"/>
      <w:marLeft w:val="0"/>
      <w:marRight w:val="0"/>
      <w:marTop w:val="0"/>
      <w:marBottom w:val="0"/>
      <w:divBdr>
        <w:top w:val="none" w:sz="0" w:space="0" w:color="auto"/>
        <w:left w:val="none" w:sz="0" w:space="0" w:color="auto"/>
        <w:bottom w:val="none" w:sz="0" w:space="0" w:color="auto"/>
        <w:right w:val="none" w:sz="0" w:space="0" w:color="auto"/>
      </w:divBdr>
    </w:div>
    <w:div w:id="1778477502">
      <w:bodyDiv w:val="1"/>
      <w:marLeft w:val="0"/>
      <w:marRight w:val="0"/>
      <w:marTop w:val="0"/>
      <w:marBottom w:val="0"/>
      <w:divBdr>
        <w:top w:val="none" w:sz="0" w:space="0" w:color="auto"/>
        <w:left w:val="none" w:sz="0" w:space="0" w:color="auto"/>
        <w:bottom w:val="none" w:sz="0" w:space="0" w:color="auto"/>
        <w:right w:val="none" w:sz="0" w:space="0" w:color="auto"/>
      </w:divBdr>
    </w:div>
    <w:div w:id="200693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ovanni.gsfc.nasa.gov/giovanni/"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ATAL_upper_boundary\Draft\ATAL_Upper_Boundary_20211011_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8263B-AB96-41F5-AF5A-D7C271D3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ATAL_Upper_Boundary_20211011_v1</Template>
  <TotalTime>12</TotalTime>
  <Pages>37</Pages>
  <Words>10211</Words>
  <Characters>58206</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GopikaGupta</dc:creator>
  <cp:lastModifiedBy>Akhil Raj S T</cp:lastModifiedBy>
  <cp:revision>7</cp:revision>
  <dcterms:created xsi:type="dcterms:W3CDTF">2022-05-06T07:16:00Z</dcterms:created>
  <dcterms:modified xsi:type="dcterms:W3CDTF">2022-05-20T06:32:00Z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http://www.zotero.org/styles/annales-geophysicae</vt:lpwstr>
  </property>
  <property fmtid="{D5CDD505-2E9C-101B-9397-08002B2CF9AE}" pid="5" name="Mendeley Recent Style Name 1_1">
    <vt:lpwstr>Annales Geophysicae</vt:lpwstr>
  </property>
  <property fmtid="{D5CDD505-2E9C-101B-9397-08002B2CF9AE}" pid="6" name="Mendeley Recent Style Id 2_1">
    <vt:lpwstr>http://csl.mendeley.com/styles/123824901/journal-of-basic-microbiology-3</vt:lpwstr>
  </property>
  <property fmtid="{D5CDD505-2E9C-101B-9397-08002B2CF9AE}" pid="7" name="Mendeley Recent Style Name 2_1">
    <vt:lpwstr>Atmospheric - Akhil Raj S T</vt:lpwstr>
  </property>
  <property fmtid="{D5CDD505-2E9C-101B-9397-08002B2CF9AE}" pid="8" name="Mendeley Recent Style Id 3_1">
    <vt:lpwstr>http://www.zotero.org/styles/atmospheric-environment</vt:lpwstr>
  </property>
  <property fmtid="{D5CDD505-2E9C-101B-9397-08002B2CF9AE}" pid="9" name="Mendeley Recent Style Name 3_1">
    <vt:lpwstr>Atmospheric Environment</vt:lpwstr>
  </property>
  <property fmtid="{D5CDD505-2E9C-101B-9397-08002B2CF9AE}" pid="10" name="Mendeley Recent Style Id 4_1">
    <vt:lpwstr>http://www.zotero.org/styles/atmospheric-pollution-research</vt:lpwstr>
  </property>
  <property fmtid="{D5CDD505-2E9C-101B-9397-08002B2CF9AE}" pid="11" name="Mendeley Recent Style Name 4_1">
    <vt:lpwstr>Atmospheric Pollution Research</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http://www.zotero.org/styles/iop-conference-series-materials-science-and-engineering</vt:lpwstr>
  </property>
  <property fmtid="{D5CDD505-2E9C-101B-9397-08002B2CF9AE}" pid="15" name="Mendeley Recent Style Name 6_1">
    <vt:lpwstr>IOP Conference Series: Materials Science and Engineering</vt:lpwstr>
  </property>
  <property fmtid="{D5CDD505-2E9C-101B-9397-08002B2CF9AE}" pid="16" name="Mendeley Recent Style Id 7_1">
    <vt:lpwstr>http://www.zotero.org/styles/journal-of-atmospheric-and-solar-terrestrial-physics</vt:lpwstr>
  </property>
  <property fmtid="{D5CDD505-2E9C-101B-9397-08002B2CF9AE}" pid="17" name="Mendeley Recent Style Name 7_1">
    <vt:lpwstr>Journal of Atmospheric and Solar-Terrestrial Physics</vt:lpwstr>
  </property>
  <property fmtid="{D5CDD505-2E9C-101B-9397-08002B2CF9AE}" pid="18" name="Mendeley Recent Style Id 8_1">
    <vt:lpwstr>http://www.zotero.org/styles/journal-of-geophysical-research-space-physics</vt:lpwstr>
  </property>
  <property fmtid="{D5CDD505-2E9C-101B-9397-08002B2CF9AE}" pid="19" name="Mendeley Recent Style Name 8_1">
    <vt:lpwstr>Journal of Geophysical Research: Space Physics</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ies>
</file>