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79A1F2" w14:textId="77777777" w:rsidR="00874313" w:rsidRPr="00F97155" w:rsidRDefault="00874313">
      <w:pPr>
        <w:rPr>
          <w:rFonts w:ascii="Times New Roman" w:hAnsi="Times New Roman" w:cs="Times New Roman"/>
        </w:rPr>
      </w:pPr>
    </w:p>
    <w:p w14:paraId="73468193" w14:textId="646B11B2" w:rsidR="00F718F8" w:rsidRDefault="00F718F8">
      <w:pPr>
        <w:rPr>
          <w:rFonts w:ascii="Times New Roman" w:hAnsi="Times New Roman" w:cs="Times New Roman"/>
        </w:rPr>
      </w:pPr>
    </w:p>
    <w:p w14:paraId="7A92D49E" w14:textId="301AB46A" w:rsidR="00125523" w:rsidRPr="00BF741D" w:rsidRDefault="00125523">
      <w:pPr>
        <w:rPr>
          <w:rFonts w:ascii="Times New Roman" w:hAnsi="Times New Roman" w:cs="Times New Roman"/>
          <w:b/>
          <w:bCs/>
        </w:rPr>
      </w:pPr>
      <w:r w:rsidRPr="00BF741D">
        <w:rPr>
          <w:rFonts w:ascii="Times New Roman" w:hAnsi="Times New Roman" w:cs="Times New Roman"/>
          <w:b/>
          <w:bCs/>
        </w:rPr>
        <w:t xml:space="preserve">Results </w:t>
      </w:r>
      <w:r w:rsidR="007C7130" w:rsidRPr="00BF741D">
        <w:rPr>
          <w:rFonts w:ascii="Times New Roman" w:hAnsi="Times New Roman" w:cs="Times New Roman"/>
          <w:b/>
          <w:bCs/>
        </w:rPr>
        <w:t xml:space="preserve">of </w:t>
      </w:r>
      <w:r w:rsidRPr="00BF741D">
        <w:rPr>
          <w:rFonts w:ascii="Times New Roman" w:hAnsi="Times New Roman" w:cs="Times New Roman"/>
          <w:b/>
          <w:bCs/>
        </w:rPr>
        <w:t xml:space="preserve">a 3-day pilot study </w:t>
      </w:r>
      <w:r w:rsidR="00F446D2" w:rsidRPr="00BF741D">
        <w:rPr>
          <w:rFonts w:ascii="Times New Roman" w:hAnsi="Times New Roman" w:cs="Times New Roman"/>
          <w:b/>
          <w:bCs/>
        </w:rPr>
        <w:t xml:space="preserve">to validate </w:t>
      </w:r>
      <w:r w:rsidR="00172A85" w:rsidRPr="00BF741D">
        <w:rPr>
          <w:rFonts w:ascii="Times New Roman" w:hAnsi="Times New Roman" w:cs="Times New Roman"/>
          <w:b/>
          <w:bCs/>
        </w:rPr>
        <w:t xml:space="preserve">planetary </w:t>
      </w:r>
      <w:r w:rsidR="00F446D2" w:rsidRPr="00BF741D">
        <w:rPr>
          <w:rFonts w:ascii="Times New Roman" w:hAnsi="Times New Roman" w:cs="Times New Roman"/>
          <w:b/>
          <w:bCs/>
        </w:rPr>
        <w:t xml:space="preserve">prebreathe </w:t>
      </w:r>
      <w:r w:rsidR="007C7130" w:rsidRPr="00BF741D">
        <w:rPr>
          <w:rFonts w:ascii="Times New Roman" w:hAnsi="Times New Roman" w:cs="Times New Roman"/>
          <w:b/>
          <w:bCs/>
        </w:rPr>
        <w:t xml:space="preserve">protocols </w:t>
      </w:r>
      <w:r w:rsidR="00BF741D" w:rsidRPr="00BF741D">
        <w:rPr>
          <w:rFonts w:ascii="Times New Roman" w:hAnsi="Times New Roman" w:cs="Times New Roman"/>
          <w:b/>
          <w:bCs/>
        </w:rPr>
        <w:t xml:space="preserve">using a </w:t>
      </w:r>
      <w:r w:rsidR="001D0221" w:rsidRPr="00BF741D">
        <w:rPr>
          <w:rFonts w:ascii="Times New Roman" w:hAnsi="Times New Roman" w:cs="Times New Roman"/>
          <w:b/>
          <w:bCs/>
        </w:rPr>
        <w:t>56.5 kPa 34% O</w:t>
      </w:r>
      <w:r w:rsidR="001D0221" w:rsidRPr="00BF741D">
        <w:rPr>
          <w:rFonts w:ascii="Times New Roman" w:hAnsi="Times New Roman" w:cs="Times New Roman"/>
          <w:b/>
          <w:bCs/>
          <w:vertAlign w:val="subscript"/>
        </w:rPr>
        <w:t>2</w:t>
      </w:r>
      <w:r w:rsidR="001D0221" w:rsidRPr="00BF741D">
        <w:rPr>
          <w:rFonts w:ascii="Times New Roman" w:hAnsi="Times New Roman" w:cs="Times New Roman"/>
          <w:b/>
          <w:bCs/>
        </w:rPr>
        <w:t>, 66% N</w:t>
      </w:r>
      <w:r w:rsidR="001D0221" w:rsidRPr="00BF741D">
        <w:rPr>
          <w:rFonts w:ascii="Times New Roman" w:hAnsi="Times New Roman" w:cs="Times New Roman"/>
          <w:b/>
          <w:bCs/>
          <w:vertAlign w:val="subscript"/>
        </w:rPr>
        <w:t>2</w:t>
      </w:r>
      <w:r w:rsidR="00BF741D" w:rsidRPr="00BF741D">
        <w:rPr>
          <w:rFonts w:ascii="Times New Roman" w:hAnsi="Times New Roman" w:cs="Times New Roman"/>
          <w:b/>
          <w:bCs/>
        </w:rPr>
        <w:t xml:space="preserve"> saturation </w:t>
      </w:r>
      <w:r w:rsidR="003C2DBF">
        <w:rPr>
          <w:rFonts w:ascii="Times New Roman" w:hAnsi="Times New Roman" w:cs="Times New Roman"/>
          <w:b/>
          <w:bCs/>
        </w:rPr>
        <w:t xml:space="preserve">cabin </w:t>
      </w:r>
      <w:r w:rsidR="00BF741D" w:rsidRPr="00BF741D">
        <w:rPr>
          <w:rFonts w:ascii="Times New Roman" w:hAnsi="Times New Roman" w:cs="Times New Roman"/>
          <w:b/>
          <w:bCs/>
        </w:rPr>
        <w:t xml:space="preserve">atmosphere </w:t>
      </w:r>
    </w:p>
    <w:p w14:paraId="395B8DD5" w14:textId="77777777" w:rsidR="00125523" w:rsidRPr="00F97155" w:rsidRDefault="00125523">
      <w:pPr>
        <w:rPr>
          <w:rFonts w:ascii="Times New Roman" w:hAnsi="Times New Roman" w:cs="Times New Roman"/>
        </w:rPr>
      </w:pPr>
    </w:p>
    <w:p w14:paraId="7718904B" w14:textId="3FBB69C6" w:rsidR="00F718F8" w:rsidRPr="00B767D4" w:rsidRDefault="005D5D64" w:rsidP="00F718F8">
      <w:pPr>
        <w:rPr>
          <w:rFonts w:ascii="Times New Roman" w:eastAsia="Times New Roman" w:hAnsi="Times New Roman" w:cs="Times New Roman"/>
        </w:rPr>
      </w:pPr>
      <w:bookmarkStart w:id="0" w:name="_MailOriginal"/>
      <w:r>
        <w:rPr>
          <w:rFonts w:ascii="Times New Roman" w:eastAsia="Times New Roman" w:hAnsi="Times New Roman" w:cs="Times New Roman"/>
        </w:rPr>
        <w:t xml:space="preserve">Alejandro </w:t>
      </w:r>
      <w:r w:rsidR="00F97155" w:rsidRPr="00F97155">
        <w:rPr>
          <w:rFonts w:ascii="Times New Roman" w:eastAsia="Times New Roman" w:hAnsi="Times New Roman" w:cs="Times New Roman"/>
        </w:rPr>
        <w:t>Garbino</w:t>
      </w:r>
      <w:r w:rsidR="00F97155">
        <w:rPr>
          <w:rFonts w:ascii="Times New Roman" w:eastAsia="Times New Roman" w:hAnsi="Times New Roman" w:cs="Times New Roman"/>
        </w:rPr>
        <w:t>,</w:t>
      </w:r>
      <w:r w:rsidR="00F97155" w:rsidRPr="00B767D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E. Lichar </w:t>
      </w:r>
      <w:r w:rsidR="00F97155" w:rsidRPr="00B767D4">
        <w:rPr>
          <w:rFonts w:ascii="Times New Roman" w:eastAsia="Times New Roman" w:hAnsi="Times New Roman" w:cs="Times New Roman"/>
        </w:rPr>
        <w:t xml:space="preserve">Dillon, </w:t>
      </w:r>
      <w:r>
        <w:rPr>
          <w:rFonts w:ascii="Times New Roman" w:eastAsia="Times New Roman" w:hAnsi="Times New Roman" w:cs="Times New Roman"/>
        </w:rPr>
        <w:t xml:space="preserve">Patrick </w:t>
      </w:r>
      <w:r w:rsidR="00F97155" w:rsidRPr="00B767D4">
        <w:rPr>
          <w:rFonts w:ascii="Times New Roman" w:eastAsia="Times New Roman" w:hAnsi="Times New Roman" w:cs="Times New Roman"/>
        </w:rPr>
        <w:t xml:space="preserve">Estep, </w:t>
      </w:r>
      <w:r>
        <w:rPr>
          <w:rFonts w:ascii="Times New Roman" w:eastAsia="Times New Roman" w:hAnsi="Times New Roman" w:cs="Times New Roman"/>
        </w:rPr>
        <w:t xml:space="preserve">Monica </w:t>
      </w:r>
      <w:r w:rsidR="00F97155" w:rsidRPr="00B767D4">
        <w:rPr>
          <w:rFonts w:ascii="Times New Roman" w:eastAsia="Times New Roman" w:hAnsi="Times New Roman" w:cs="Times New Roman"/>
        </w:rPr>
        <w:t xml:space="preserve">Hew, </w:t>
      </w:r>
      <w:r>
        <w:rPr>
          <w:rFonts w:ascii="Times New Roman" w:eastAsia="Times New Roman" w:hAnsi="Times New Roman" w:cs="Times New Roman"/>
        </w:rPr>
        <w:t xml:space="preserve">Karina </w:t>
      </w:r>
      <w:r w:rsidR="00B767D4" w:rsidRPr="00B767D4">
        <w:rPr>
          <w:rFonts w:ascii="Times New Roman" w:eastAsia="Times New Roman" w:hAnsi="Times New Roman" w:cs="Times New Roman"/>
        </w:rPr>
        <w:t xml:space="preserve">Marshall-Goebel, </w:t>
      </w:r>
      <w:r>
        <w:rPr>
          <w:rFonts w:ascii="Times New Roman" w:eastAsia="Times New Roman" w:hAnsi="Times New Roman" w:cs="Times New Roman"/>
        </w:rPr>
        <w:t xml:space="preserve">Jason </w:t>
      </w:r>
      <w:r w:rsidR="00B767D4">
        <w:rPr>
          <w:rFonts w:ascii="Times New Roman" w:eastAsia="Times New Roman" w:hAnsi="Times New Roman" w:cs="Times New Roman"/>
        </w:rPr>
        <w:t xml:space="preserve">Norcross, </w:t>
      </w:r>
      <w:r>
        <w:rPr>
          <w:rFonts w:ascii="Times New Roman" w:eastAsia="Times New Roman" w:hAnsi="Times New Roman" w:cs="Times New Roman"/>
        </w:rPr>
        <w:t xml:space="preserve">Kadambari </w:t>
      </w:r>
      <w:r w:rsidR="00F97155" w:rsidRPr="00B767D4">
        <w:rPr>
          <w:rFonts w:ascii="Times New Roman" w:eastAsia="Times New Roman" w:hAnsi="Times New Roman" w:cs="Times New Roman"/>
        </w:rPr>
        <w:t xml:space="preserve">Suri, </w:t>
      </w:r>
      <w:r>
        <w:rPr>
          <w:rFonts w:ascii="Times New Roman" w:eastAsia="Times New Roman" w:hAnsi="Times New Roman" w:cs="Times New Roman"/>
        </w:rPr>
        <w:t xml:space="preserve">Andrew F.J. </w:t>
      </w:r>
      <w:r w:rsidR="00675E67" w:rsidRPr="00B767D4">
        <w:rPr>
          <w:rFonts w:ascii="Times New Roman" w:eastAsia="Times New Roman" w:hAnsi="Times New Roman" w:cs="Times New Roman"/>
        </w:rPr>
        <w:t>Abercromby</w:t>
      </w:r>
    </w:p>
    <w:p w14:paraId="3D55EA8F" w14:textId="77777777" w:rsidR="00491F60" w:rsidRPr="00CB1C1E" w:rsidRDefault="00491F60" w:rsidP="00F718F8">
      <w:pPr>
        <w:rPr>
          <w:rFonts w:ascii="Times New Roman" w:eastAsia="Times New Roman" w:hAnsi="Times New Roman" w:cs="Times New Roman"/>
          <w:b/>
          <w:bCs/>
        </w:rPr>
      </w:pPr>
    </w:p>
    <w:p w14:paraId="0464850F" w14:textId="77777777" w:rsidR="00F718F8" w:rsidRPr="00CB1C1E" w:rsidRDefault="00F718F8" w:rsidP="00F718F8">
      <w:pPr>
        <w:rPr>
          <w:rFonts w:ascii="Times New Roman" w:hAnsi="Times New Roman" w:cs="Times New Roman"/>
        </w:rPr>
      </w:pPr>
    </w:p>
    <w:p w14:paraId="1F515503" w14:textId="77777777" w:rsidR="00F718F8" w:rsidRPr="00CB1C1E" w:rsidRDefault="00F718F8" w:rsidP="001A2C00">
      <w:pPr>
        <w:jc w:val="both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CB1C1E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INTRODUCTION:</w:t>
      </w:r>
    </w:p>
    <w:p w14:paraId="03A8743C" w14:textId="2F4A4AE2" w:rsidR="007F7B84" w:rsidRPr="00CB1C1E" w:rsidRDefault="00634661" w:rsidP="001A2C00">
      <w:pPr>
        <w:jc w:val="both"/>
        <w:rPr>
          <w:rFonts w:ascii="Times New Roman" w:hAnsi="Times New Roman" w:cs="Times New Roman"/>
        </w:rPr>
      </w:pPr>
      <w:r w:rsidRPr="00CB1C1E">
        <w:rPr>
          <w:rFonts w:ascii="Times New Roman" w:hAnsi="Times New Roman" w:cs="Times New Roman"/>
        </w:rPr>
        <w:t>Apollo missions used 100% O</w:t>
      </w:r>
      <w:r w:rsidR="001A2C00" w:rsidRPr="001A2C00">
        <w:rPr>
          <w:rFonts w:ascii="Times New Roman" w:hAnsi="Times New Roman" w:cs="Times New Roman"/>
          <w:vertAlign w:val="subscript"/>
        </w:rPr>
        <w:t>2</w:t>
      </w:r>
      <w:r w:rsidRPr="00CB1C1E">
        <w:rPr>
          <w:rFonts w:ascii="Times New Roman" w:hAnsi="Times New Roman" w:cs="Times New Roman"/>
        </w:rPr>
        <w:t xml:space="preserve"> cabin atmosphere</w:t>
      </w:r>
      <w:r w:rsidR="007C7BDF">
        <w:rPr>
          <w:rFonts w:ascii="Times New Roman" w:hAnsi="Times New Roman" w:cs="Times New Roman"/>
        </w:rPr>
        <w:t>s</w:t>
      </w:r>
      <w:r w:rsidRPr="00CB1C1E">
        <w:rPr>
          <w:rFonts w:ascii="Times New Roman" w:hAnsi="Times New Roman" w:cs="Times New Roman"/>
        </w:rPr>
        <w:t xml:space="preserve"> which effectively eliminated the risk of decompression sickness (DCS) </w:t>
      </w:r>
      <w:r w:rsidR="00FE40E1" w:rsidRPr="00CB1C1E">
        <w:rPr>
          <w:rFonts w:ascii="Times New Roman" w:hAnsi="Times New Roman" w:cs="Times New Roman"/>
        </w:rPr>
        <w:t>during extravehicular activities (EVAs, ‘spacewalks</w:t>
      </w:r>
      <w:r w:rsidR="003C2DBF">
        <w:rPr>
          <w:rFonts w:ascii="Times New Roman" w:hAnsi="Times New Roman" w:cs="Times New Roman"/>
        </w:rPr>
        <w:t>’</w:t>
      </w:r>
      <w:r w:rsidR="00FE40E1" w:rsidRPr="00CB1C1E">
        <w:rPr>
          <w:rFonts w:ascii="Times New Roman" w:hAnsi="Times New Roman" w:cs="Times New Roman"/>
        </w:rPr>
        <w:t>)</w:t>
      </w:r>
      <w:r w:rsidR="003C2DBF">
        <w:rPr>
          <w:rFonts w:ascii="Times New Roman" w:hAnsi="Times New Roman" w:cs="Times New Roman"/>
        </w:rPr>
        <w:t>; however, this atmosphere presented</w:t>
      </w:r>
      <w:r w:rsidRPr="00CB1C1E">
        <w:rPr>
          <w:rFonts w:ascii="Times New Roman" w:hAnsi="Times New Roman" w:cs="Times New Roman"/>
        </w:rPr>
        <w:t xml:space="preserve"> a flammability risk that is no longer acceptable </w:t>
      </w:r>
      <w:r w:rsidR="008B7EB3">
        <w:rPr>
          <w:rFonts w:ascii="Times New Roman" w:hAnsi="Times New Roman" w:cs="Times New Roman"/>
        </w:rPr>
        <w:t xml:space="preserve">to </w:t>
      </w:r>
      <w:r w:rsidRPr="00CB1C1E">
        <w:rPr>
          <w:rFonts w:ascii="Times New Roman" w:hAnsi="Times New Roman" w:cs="Times New Roman"/>
        </w:rPr>
        <w:t xml:space="preserve">NASA. </w:t>
      </w:r>
      <w:r w:rsidR="00FE40E1" w:rsidRPr="00CB1C1E">
        <w:rPr>
          <w:rFonts w:ascii="Times New Roman" w:hAnsi="Times New Roman" w:cs="Times New Roman"/>
        </w:rPr>
        <w:t>Denitrogenation p</w:t>
      </w:r>
      <w:r w:rsidR="00CC2727" w:rsidRPr="00CB1C1E">
        <w:rPr>
          <w:rFonts w:ascii="Times New Roman" w:hAnsi="Times New Roman" w:cs="Times New Roman"/>
        </w:rPr>
        <w:t xml:space="preserve">rebreathe protocols used </w:t>
      </w:r>
      <w:r w:rsidR="002A4CB6" w:rsidRPr="00CB1C1E">
        <w:rPr>
          <w:rFonts w:ascii="Times New Roman" w:hAnsi="Times New Roman" w:cs="Times New Roman"/>
        </w:rPr>
        <w:t>to mitigate DCS</w:t>
      </w:r>
      <w:r w:rsidR="00FE40E1" w:rsidRPr="00CB1C1E">
        <w:rPr>
          <w:rFonts w:ascii="Times New Roman" w:hAnsi="Times New Roman" w:cs="Times New Roman"/>
        </w:rPr>
        <w:t xml:space="preserve"> </w:t>
      </w:r>
      <w:r w:rsidR="002A4CB6" w:rsidRPr="00CB1C1E">
        <w:rPr>
          <w:rFonts w:ascii="Times New Roman" w:hAnsi="Times New Roman" w:cs="Times New Roman"/>
        </w:rPr>
        <w:t xml:space="preserve">risk </w:t>
      </w:r>
      <w:r w:rsidR="009436E5" w:rsidRPr="00CB1C1E">
        <w:rPr>
          <w:rFonts w:ascii="Times New Roman" w:hAnsi="Times New Roman" w:cs="Times New Roman"/>
        </w:rPr>
        <w:t xml:space="preserve">for </w:t>
      </w:r>
      <w:r w:rsidR="003C2DBF">
        <w:rPr>
          <w:rFonts w:ascii="Times New Roman" w:hAnsi="Times New Roman" w:cs="Times New Roman"/>
        </w:rPr>
        <w:t>S</w:t>
      </w:r>
      <w:r w:rsidR="00CC2727" w:rsidRPr="00CB1C1E">
        <w:rPr>
          <w:rFonts w:ascii="Times New Roman" w:hAnsi="Times New Roman" w:cs="Times New Roman"/>
        </w:rPr>
        <w:t xml:space="preserve">pace </w:t>
      </w:r>
      <w:r w:rsidR="003C2DBF">
        <w:rPr>
          <w:rFonts w:ascii="Times New Roman" w:hAnsi="Times New Roman" w:cs="Times New Roman"/>
        </w:rPr>
        <w:t>S</w:t>
      </w:r>
      <w:r w:rsidR="00CC2727" w:rsidRPr="00CB1C1E">
        <w:rPr>
          <w:rFonts w:ascii="Times New Roman" w:hAnsi="Times New Roman" w:cs="Times New Roman"/>
        </w:rPr>
        <w:t xml:space="preserve">huttle and International Space Station </w:t>
      </w:r>
      <w:r w:rsidRPr="00CB1C1E">
        <w:rPr>
          <w:rFonts w:ascii="Times New Roman" w:hAnsi="Times New Roman" w:cs="Times New Roman"/>
        </w:rPr>
        <w:t xml:space="preserve">EVAs </w:t>
      </w:r>
      <w:r w:rsidR="00CC2727" w:rsidRPr="00CB1C1E">
        <w:rPr>
          <w:rFonts w:ascii="Times New Roman" w:hAnsi="Times New Roman" w:cs="Times New Roman"/>
        </w:rPr>
        <w:t xml:space="preserve">are validated for </w:t>
      </w:r>
      <w:r w:rsidR="003C2DBF">
        <w:rPr>
          <w:rFonts w:ascii="Times New Roman" w:hAnsi="Times New Roman" w:cs="Times New Roman"/>
        </w:rPr>
        <w:t xml:space="preserve">the </w:t>
      </w:r>
      <w:r w:rsidR="00CC2727" w:rsidRPr="00CB1C1E">
        <w:rPr>
          <w:rFonts w:ascii="Times New Roman" w:hAnsi="Times New Roman" w:cs="Times New Roman"/>
        </w:rPr>
        <w:t>microgravity</w:t>
      </w:r>
      <w:r w:rsidR="003C2DBF">
        <w:rPr>
          <w:rFonts w:ascii="Times New Roman" w:hAnsi="Times New Roman" w:cs="Times New Roman"/>
        </w:rPr>
        <w:t xml:space="preserve"> environment</w:t>
      </w:r>
      <w:r w:rsidR="00CC2727" w:rsidRPr="00CB1C1E">
        <w:rPr>
          <w:rFonts w:ascii="Times New Roman" w:hAnsi="Times New Roman" w:cs="Times New Roman"/>
        </w:rPr>
        <w:t>, but the significantly increased risk of DCS during equivalent ambulatory</w:t>
      </w:r>
      <w:r w:rsidR="003C2DBF">
        <w:rPr>
          <w:rFonts w:ascii="Times New Roman" w:hAnsi="Times New Roman" w:cs="Times New Roman"/>
        </w:rPr>
        <w:t xml:space="preserve"> surface</w:t>
      </w:r>
      <w:r w:rsidR="00CC2727" w:rsidRPr="00CB1C1E">
        <w:rPr>
          <w:rFonts w:ascii="Times New Roman" w:hAnsi="Times New Roman" w:cs="Times New Roman"/>
        </w:rPr>
        <w:t xml:space="preserve"> EVAs make these protocols inapplicable to planetary</w:t>
      </w:r>
      <w:r w:rsidR="003C2DBF">
        <w:rPr>
          <w:rFonts w:ascii="Times New Roman" w:hAnsi="Times New Roman" w:cs="Times New Roman"/>
        </w:rPr>
        <w:t>/Lunar</w:t>
      </w:r>
      <w:r w:rsidR="00CC2727" w:rsidRPr="00CB1C1E">
        <w:rPr>
          <w:rFonts w:ascii="Times New Roman" w:hAnsi="Times New Roman" w:cs="Times New Roman"/>
        </w:rPr>
        <w:t xml:space="preserve"> </w:t>
      </w:r>
      <w:r w:rsidR="002D779B" w:rsidRPr="00CB1C1E">
        <w:rPr>
          <w:rFonts w:ascii="Times New Roman" w:hAnsi="Times New Roman" w:cs="Times New Roman"/>
        </w:rPr>
        <w:t>missions</w:t>
      </w:r>
      <w:r w:rsidR="00CC2727" w:rsidRPr="00CB1C1E">
        <w:rPr>
          <w:rFonts w:ascii="Times New Roman" w:hAnsi="Times New Roman" w:cs="Times New Roman"/>
        </w:rPr>
        <w:t>. A</w:t>
      </w:r>
      <w:r w:rsidR="007C7BDF">
        <w:rPr>
          <w:rFonts w:ascii="Times New Roman" w:hAnsi="Times New Roman" w:cs="Times New Roman"/>
        </w:rPr>
        <w:t>n</w:t>
      </w:r>
      <w:r w:rsidR="003C2DBF">
        <w:rPr>
          <w:rFonts w:ascii="Times New Roman" w:hAnsi="Times New Roman" w:cs="Times New Roman"/>
        </w:rPr>
        <w:t xml:space="preserve"> </w:t>
      </w:r>
      <w:r w:rsidR="00CC2727" w:rsidRPr="00CB1C1E">
        <w:rPr>
          <w:rFonts w:ascii="Times New Roman" w:hAnsi="Times New Roman" w:cs="Times New Roman"/>
        </w:rPr>
        <w:t>“exploration atmosphere” of 56.5 kPa (8.2 psia), 34% O</w:t>
      </w:r>
      <w:r w:rsidR="001A2C00" w:rsidRPr="001A2C00">
        <w:rPr>
          <w:rFonts w:ascii="Times New Roman" w:hAnsi="Times New Roman" w:cs="Times New Roman"/>
          <w:vertAlign w:val="subscript"/>
        </w:rPr>
        <w:t>2</w:t>
      </w:r>
      <w:r w:rsidR="00CC2727" w:rsidRPr="00CB1C1E">
        <w:rPr>
          <w:rFonts w:ascii="Times New Roman" w:hAnsi="Times New Roman" w:cs="Times New Roman"/>
        </w:rPr>
        <w:t>, 66% N</w:t>
      </w:r>
      <w:r w:rsidR="00CC2727" w:rsidRPr="001A2C00">
        <w:rPr>
          <w:rFonts w:ascii="Times New Roman" w:hAnsi="Times New Roman" w:cs="Times New Roman"/>
          <w:vertAlign w:val="subscript"/>
        </w:rPr>
        <w:t>2</w:t>
      </w:r>
      <w:r w:rsidR="00CC2727" w:rsidRPr="00CB1C1E">
        <w:rPr>
          <w:rFonts w:ascii="Times New Roman" w:hAnsi="Times New Roman" w:cs="Times New Roman"/>
        </w:rPr>
        <w:t xml:space="preserve"> has been recommended by NASA </w:t>
      </w:r>
      <w:r w:rsidR="002631A7">
        <w:rPr>
          <w:rFonts w:ascii="Times New Roman" w:hAnsi="Times New Roman" w:cs="Times New Roman"/>
        </w:rPr>
        <w:t xml:space="preserve">for future </w:t>
      </w:r>
      <w:r w:rsidR="007C7BDF">
        <w:rPr>
          <w:rFonts w:ascii="Times New Roman" w:hAnsi="Times New Roman" w:cs="Times New Roman"/>
        </w:rPr>
        <w:t>M</w:t>
      </w:r>
      <w:r w:rsidR="002631A7">
        <w:rPr>
          <w:rFonts w:ascii="Times New Roman" w:hAnsi="Times New Roman" w:cs="Times New Roman"/>
        </w:rPr>
        <w:t xml:space="preserve">oon and Mars missions </w:t>
      </w:r>
      <w:r w:rsidR="00CC2727" w:rsidRPr="00CB1C1E">
        <w:rPr>
          <w:rFonts w:ascii="Times New Roman" w:hAnsi="Times New Roman" w:cs="Times New Roman"/>
        </w:rPr>
        <w:t xml:space="preserve">as a compromise that balances </w:t>
      </w:r>
      <w:r w:rsidR="003C2DBF">
        <w:rPr>
          <w:rFonts w:ascii="Times New Roman" w:hAnsi="Times New Roman" w:cs="Times New Roman"/>
        </w:rPr>
        <w:t xml:space="preserve">subsequent pre-EVA </w:t>
      </w:r>
      <w:r w:rsidR="00CC2727" w:rsidRPr="00CB1C1E">
        <w:rPr>
          <w:rFonts w:ascii="Times New Roman" w:hAnsi="Times New Roman" w:cs="Times New Roman"/>
        </w:rPr>
        <w:t>prebreathe duration, hypoxia, and flammability risk, assuming a 29.6 kPa (4.3 psi) spacesuit.</w:t>
      </w:r>
      <w:r w:rsidR="00B84230" w:rsidRPr="00CB1C1E">
        <w:rPr>
          <w:rFonts w:ascii="Times New Roman" w:hAnsi="Times New Roman" w:cs="Times New Roman"/>
        </w:rPr>
        <w:t xml:space="preserve">  </w:t>
      </w:r>
      <w:r w:rsidR="007C7BDF">
        <w:rPr>
          <w:rFonts w:ascii="Times New Roman" w:hAnsi="Times New Roman" w:cs="Times New Roman"/>
        </w:rPr>
        <w:t>P</w:t>
      </w:r>
      <w:r w:rsidR="00AA5C61" w:rsidRPr="00CB1C1E">
        <w:rPr>
          <w:rFonts w:ascii="Times New Roman" w:hAnsi="Times New Roman" w:cs="Times New Roman"/>
        </w:rPr>
        <w:t xml:space="preserve">rebreathe </w:t>
      </w:r>
      <w:r w:rsidR="00F718F8" w:rsidRPr="00CB1C1E">
        <w:rPr>
          <w:rFonts w:ascii="Times New Roman" w:hAnsi="Times New Roman" w:cs="Times New Roman"/>
        </w:rPr>
        <w:t>validation stud</w:t>
      </w:r>
      <w:r w:rsidR="00FE6E20">
        <w:rPr>
          <w:rFonts w:ascii="Times New Roman" w:hAnsi="Times New Roman" w:cs="Times New Roman"/>
        </w:rPr>
        <w:t>ies</w:t>
      </w:r>
      <w:r w:rsidR="00F718F8" w:rsidRPr="00CB1C1E">
        <w:rPr>
          <w:rFonts w:ascii="Times New Roman" w:hAnsi="Times New Roman" w:cs="Times New Roman"/>
        </w:rPr>
        <w:t xml:space="preserve"> </w:t>
      </w:r>
      <w:r w:rsidR="00FE6E20">
        <w:rPr>
          <w:rFonts w:ascii="Times New Roman" w:hAnsi="Times New Roman" w:cs="Times New Roman"/>
        </w:rPr>
        <w:t xml:space="preserve">was </w:t>
      </w:r>
      <w:r w:rsidR="00B84230" w:rsidRPr="00CB1C1E">
        <w:rPr>
          <w:rFonts w:ascii="Times New Roman" w:hAnsi="Times New Roman" w:cs="Times New Roman"/>
        </w:rPr>
        <w:t xml:space="preserve">initiated </w:t>
      </w:r>
      <w:r w:rsidR="00F718F8" w:rsidRPr="00CB1C1E">
        <w:rPr>
          <w:rFonts w:ascii="Times New Roman" w:hAnsi="Times New Roman" w:cs="Times New Roman"/>
        </w:rPr>
        <w:t xml:space="preserve">utilizing </w:t>
      </w:r>
      <w:r w:rsidR="004137DF" w:rsidRPr="00CB1C1E">
        <w:rPr>
          <w:rFonts w:ascii="Times New Roman" w:hAnsi="Times New Roman" w:cs="Times New Roman"/>
        </w:rPr>
        <w:t xml:space="preserve">a </w:t>
      </w:r>
      <w:r w:rsidR="00AA5C61" w:rsidRPr="00CB1C1E">
        <w:rPr>
          <w:rFonts w:ascii="Times New Roman" w:hAnsi="Times New Roman" w:cs="Times New Roman"/>
        </w:rPr>
        <w:t xml:space="preserve">three-story 6m diameter hypobaric chamber </w:t>
      </w:r>
      <w:r w:rsidR="00F718F8" w:rsidRPr="00CB1C1E">
        <w:rPr>
          <w:rFonts w:ascii="Times New Roman" w:hAnsi="Times New Roman" w:cs="Times New Roman"/>
        </w:rPr>
        <w:t>at NASA’s Johnson Space Center</w:t>
      </w:r>
      <w:r w:rsidR="00B84230" w:rsidRPr="00CB1C1E">
        <w:rPr>
          <w:rFonts w:ascii="Times New Roman" w:hAnsi="Times New Roman" w:cs="Times New Roman"/>
        </w:rPr>
        <w:t xml:space="preserve">. </w:t>
      </w:r>
      <w:r w:rsidR="007F7B84" w:rsidRPr="00CB1C1E">
        <w:rPr>
          <w:rFonts w:ascii="Times New Roman" w:hAnsi="Times New Roman" w:cs="Times New Roman"/>
        </w:rPr>
        <w:t>Here, we report the results of a</w:t>
      </w:r>
      <w:r w:rsidR="00442D7A">
        <w:rPr>
          <w:rFonts w:ascii="Times New Roman" w:hAnsi="Times New Roman" w:cs="Times New Roman"/>
        </w:rPr>
        <w:t xml:space="preserve"> 3-day </w:t>
      </w:r>
      <w:r w:rsidR="00E245D8">
        <w:rPr>
          <w:rFonts w:ascii="Times New Roman" w:hAnsi="Times New Roman" w:cs="Times New Roman"/>
        </w:rPr>
        <w:t xml:space="preserve">human-in-the-loop </w:t>
      </w:r>
      <w:r w:rsidR="00442D7A">
        <w:rPr>
          <w:rFonts w:ascii="Times New Roman" w:hAnsi="Times New Roman" w:cs="Times New Roman"/>
        </w:rPr>
        <w:t>system checkout</w:t>
      </w:r>
      <w:r w:rsidR="00E245D8">
        <w:rPr>
          <w:rFonts w:ascii="Times New Roman" w:hAnsi="Times New Roman" w:cs="Times New Roman"/>
        </w:rPr>
        <w:t xml:space="preserve">. </w:t>
      </w:r>
    </w:p>
    <w:p w14:paraId="78232575" w14:textId="77777777" w:rsidR="00F718F8" w:rsidRPr="00CB1C1E" w:rsidRDefault="00F718F8" w:rsidP="001A2C00">
      <w:pPr>
        <w:jc w:val="both"/>
        <w:rPr>
          <w:rFonts w:ascii="Times New Roman" w:hAnsi="Times New Roman" w:cs="Times New Roman"/>
        </w:rPr>
      </w:pPr>
    </w:p>
    <w:p w14:paraId="7760EE50" w14:textId="77777777" w:rsidR="00F718F8" w:rsidRPr="00CB1C1E" w:rsidRDefault="00F718F8" w:rsidP="001A2C00">
      <w:pPr>
        <w:jc w:val="both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CB1C1E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METHODS:</w:t>
      </w:r>
    </w:p>
    <w:p w14:paraId="5CA37A28" w14:textId="21DDAF40" w:rsidR="00F718F8" w:rsidRPr="00CB1C1E" w:rsidRDefault="00132400" w:rsidP="001A2C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Six </w:t>
      </w:r>
      <w:r w:rsidR="00F718F8" w:rsidRPr="00CB1C1E">
        <w:rPr>
          <w:rFonts w:ascii="Times New Roman" w:hAnsi="Times New Roman" w:cs="Times New Roman"/>
        </w:rPr>
        <w:t>volunteers acclimated to the 56.6kPa/34% O</w:t>
      </w:r>
      <w:r w:rsidR="00F718F8" w:rsidRPr="00CB1C1E">
        <w:rPr>
          <w:rFonts w:ascii="Times New Roman" w:hAnsi="Times New Roman" w:cs="Times New Roman"/>
          <w:vertAlign w:val="subscript"/>
        </w:rPr>
        <w:t>2</w:t>
      </w:r>
      <w:r w:rsidR="00F718F8" w:rsidRPr="00CB1C1E">
        <w:rPr>
          <w:rFonts w:ascii="Times New Roman" w:hAnsi="Times New Roman" w:cs="Times New Roman"/>
        </w:rPr>
        <w:t xml:space="preserve"> </w:t>
      </w:r>
      <w:r w:rsidR="00E23DE2">
        <w:rPr>
          <w:rFonts w:ascii="Times New Roman" w:hAnsi="Times New Roman" w:cs="Times New Roman"/>
        </w:rPr>
        <w:t>66% N</w:t>
      </w:r>
      <w:r w:rsidR="001A2C00" w:rsidRPr="001A2C00">
        <w:rPr>
          <w:rFonts w:ascii="Times New Roman" w:hAnsi="Times New Roman" w:cs="Times New Roman"/>
          <w:vertAlign w:val="subscript"/>
        </w:rPr>
        <w:t>2</w:t>
      </w:r>
      <w:r w:rsidR="00E23DE2">
        <w:rPr>
          <w:rFonts w:ascii="Times New Roman" w:hAnsi="Times New Roman" w:cs="Times New Roman"/>
        </w:rPr>
        <w:t xml:space="preserve"> </w:t>
      </w:r>
      <w:r w:rsidR="00F718F8" w:rsidRPr="00CB1C1E">
        <w:rPr>
          <w:rFonts w:ascii="Times New Roman" w:hAnsi="Times New Roman" w:cs="Times New Roman"/>
        </w:rPr>
        <w:t xml:space="preserve">environment for 48hrs prior to conducting a </w:t>
      </w:r>
      <w:r w:rsidR="001A2C00">
        <w:rPr>
          <w:rFonts w:ascii="Times New Roman" w:hAnsi="Times New Roman" w:cs="Times New Roman"/>
        </w:rPr>
        <w:t>20-minute</w:t>
      </w:r>
      <w:r w:rsidR="00F8652E">
        <w:rPr>
          <w:rFonts w:ascii="Times New Roman" w:hAnsi="Times New Roman" w:cs="Times New Roman"/>
        </w:rPr>
        <w:t xml:space="preserve"> prebreathe and a </w:t>
      </w:r>
      <w:r w:rsidR="001A2C00" w:rsidRPr="00CB1C1E">
        <w:rPr>
          <w:rFonts w:ascii="Times New Roman" w:hAnsi="Times New Roman" w:cs="Times New Roman"/>
        </w:rPr>
        <w:t>6-hour</w:t>
      </w:r>
      <w:r w:rsidR="00F718F8" w:rsidRPr="00CB1C1E">
        <w:rPr>
          <w:rFonts w:ascii="Times New Roman" w:hAnsi="Times New Roman" w:cs="Times New Roman"/>
        </w:rPr>
        <w:t xml:space="preserve"> simulated EVA at 34kPa/85% O</w:t>
      </w:r>
      <w:r w:rsidR="001A2C00" w:rsidRPr="001A2C00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/ 15% N</w:t>
      </w:r>
      <w:r w:rsidR="001A2C00" w:rsidRPr="001A2C00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. </w:t>
      </w:r>
      <w:r w:rsidR="00F718F8" w:rsidRPr="00CB1C1E">
        <w:rPr>
          <w:rFonts w:ascii="Times New Roman" w:hAnsi="Times New Roman" w:cs="Times New Roman"/>
        </w:rPr>
        <w:t xml:space="preserve"> </w:t>
      </w:r>
      <w:r w:rsidR="00D32C88">
        <w:rPr>
          <w:rFonts w:ascii="Times New Roman" w:hAnsi="Times New Roman" w:cs="Times New Roman"/>
        </w:rPr>
        <w:t xml:space="preserve">The EVA simulation </w:t>
      </w:r>
      <w:r w:rsidR="009E620E">
        <w:rPr>
          <w:rFonts w:ascii="Times New Roman" w:hAnsi="Times New Roman" w:cs="Times New Roman"/>
        </w:rPr>
        <w:t xml:space="preserve">was </w:t>
      </w:r>
      <w:r w:rsidR="00F9252E">
        <w:rPr>
          <w:rFonts w:ascii="Times New Roman" w:hAnsi="Times New Roman" w:cs="Times New Roman"/>
        </w:rPr>
        <w:t>designed to</w:t>
      </w:r>
      <w:r w:rsidR="008A19A8">
        <w:rPr>
          <w:rFonts w:ascii="Times New Roman" w:hAnsi="Times New Roman" w:cs="Times New Roman"/>
        </w:rPr>
        <w:t xml:space="preserve"> </w:t>
      </w:r>
      <w:r w:rsidR="00C017E1">
        <w:rPr>
          <w:rFonts w:ascii="Times New Roman" w:hAnsi="Times New Roman" w:cs="Times New Roman"/>
        </w:rPr>
        <w:t xml:space="preserve">include </w:t>
      </w:r>
      <w:r w:rsidR="008934F1">
        <w:rPr>
          <w:rFonts w:ascii="Times New Roman" w:hAnsi="Times New Roman" w:cs="Times New Roman"/>
        </w:rPr>
        <w:t xml:space="preserve">tasks </w:t>
      </w:r>
      <w:r w:rsidR="00D46A82">
        <w:rPr>
          <w:rFonts w:ascii="Times New Roman" w:hAnsi="Times New Roman" w:cs="Times New Roman"/>
        </w:rPr>
        <w:t xml:space="preserve">that </w:t>
      </w:r>
      <w:r w:rsidR="00C017E1">
        <w:rPr>
          <w:rFonts w:ascii="Times New Roman" w:hAnsi="Times New Roman" w:cs="Times New Roman"/>
        </w:rPr>
        <w:t xml:space="preserve">are </w:t>
      </w:r>
      <w:r w:rsidR="00E72582">
        <w:rPr>
          <w:rFonts w:ascii="Times New Roman" w:hAnsi="Times New Roman" w:cs="Times New Roman"/>
        </w:rPr>
        <w:t>physically and ergonomically representative of future planetary EVAs.</w:t>
      </w:r>
      <w:r w:rsidR="007C4FEF">
        <w:rPr>
          <w:rFonts w:ascii="Times New Roman" w:hAnsi="Times New Roman" w:cs="Times New Roman"/>
        </w:rPr>
        <w:t xml:space="preserve"> </w:t>
      </w:r>
      <w:r w:rsidR="00E72582">
        <w:rPr>
          <w:rFonts w:ascii="Times New Roman" w:hAnsi="Times New Roman" w:cs="Times New Roman"/>
        </w:rPr>
        <w:t xml:space="preserve"> </w:t>
      </w:r>
      <w:r w:rsidR="00F718F8" w:rsidRPr="00CB1C1E">
        <w:rPr>
          <w:rFonts w:ascii="Times New Roman" w:hAnsi="Times New Roman" w:cs="Times New Roman"/>
        </w:rPr>
        <w:t xml:space="preserve">Decompression stress was </w:t>
      </w:r>
      <w:r w:rsidR="002B0F34">
        <w:rPr>
          <w:rFonts w:ascii="Times New Roman" w:hAnsi="Times New Roman" w:cs="Times New Roman"/>
        </w:rPr>
        <w:t>evaluated by</w:t>
      </w:r>
      <w:r w:rsidR="00F718F8" w:rsidRPr="00CB1C1E">
        <w:rPr>
          <w:rFonts w:ascii="Times New Roman" w:hAnsi="Times New Roman" w:cs="Times New Roman"/>
        </w:rPr>
        <w:t xml:space="preserve"> serial doppler and echocardiographs, as well as</w:t>
      </w:r>
      <w:r w:rsidR="002B0F34">
        <w:rPr>
          <w:rFonts w:ascii="Times New Roman" w:hAnsi="Times New Roman" w:cs="Times New Roman"/>
        </w:rPr>
        <w:t xml:space="preserve"> by</w:t>
      </w:r>
      <w:r w:rsidR="00F718F8" w:rsidRPr="00CB1C1E">
        <w:rPr>
          <w:rFonts w:ascii="Times New Roman" w:hAnsi="Times New Roman" w:cs="Times New Roman"/>
        </w:rPr>
        <w:t xml:space="preserve"> clinical features </w:t>
      </w:r>
      <w:r w:rsidR="002B0F34">
        <w:rPr>
          <w:rFonts w:ascii="Times New Roman" w:hAnsi="Times New Roman" w:cs="Times New Roman"/>
        </w:rPr>
        <w:t xml:space="preserve">of DCS signs/symptoms. </w:t>
      </w:r>
    </w:p>
    <w:p w14:paraId="63A95F5F" w14:textId="77777777" w:rsidR="006225ED" w:rsidRDefault="006225ED" w:rsidP="001A2C00">
      <w:pPr>
        <w:jc w:val="both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</w:p>
    <w:p w14:paraId="06923D8E" w14:textId="351D518B" w:rsidR="00F718F8" w:rsidRPr="00CB1C1E" w:rsidRDefault="00F718F8" w:rsidP="001A2C00">
      <w:pPr>
        <w:jc w:val="both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CB1C1E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RESULTS</w:t>
      </w:r>
      <w:r w:rsidR="007D609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AND DISCUSSION</w:t>
      </w:r>
      <w:r w:rsidRPr="00CB1C1E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:</w:t>
      </w:r>
    </w:p>
    <w:p w14:paraId="334AB7DF" w14:textId="751E6284" w:rsidR="00172903" w:rsidRDefault="00F718F8" w:rsidP="001A2C00">
      <w:pPr>
        <w:jc w:val="both"/>
        <w:rPr>
          <w:rFonts w:ascii="Times New Roman" w:hAnsi="Times New Roman" w:cs="Times New Roman"/>
        </w:rPr>
      </w:pPr>
      <w:r w:rsidRPr="00CB1C1E">
        <w:rPr>
          <w:rFonts w:ascii="Times New Roman" w:hAnsi="Times New Roman" w:cs="Times New Roman"/>
        </w:rPr>
        <w:t xml:space="preserve">Preliminary data analysis noted </w:t>
      </w:r>
      <w:r w:rsidR="000070AA">
        <w:rPr>
          <w:rFonts w:ascii="Times New Roman" w:hAnsi="Times New Roman" w:cs="Times New Roman"/>
        </w:rPr>
        <w:t>ve</w:t>
      </w:r>
      <w:r w:rsidR="00AA07DB">
        <w:rPr>
          <w:rFonts w:ascii="Times New Roman" w:hAnsi="Times New Roman" w:cs="Times New Roman"/>
        </w:rPr>
        <w:t>nous gas emboli (</w:t>
      </w:r>
      <w:r w:rsidRPr="00CB1C1E">
        <w:rPr>
          <w:rFonts w:ascii="Times New Roman" w:hAnsi="Times New Roman" w:cs="Times New Roman"/>
        </w:rPr>
        <w:t>VGE</w:t>
      </w:r>
      <w:r w:rsidR="00AA07DB">
        <w:rPr>
          <w:rFonts w:ascii="Times New Roman" w:hAnsi="Times New Roman" w:cs="Times New Roman"/>
        </w:rPr>
        <w:t>)</w:t>
      </w:r>
      <w:r w:rsidRPr="00CB1C1E">
        <w:rPr>
          <w:rFonts w:ascii="Times New Roman" w:hAnsi="Times New Roman" w:cs="Times New Roman"/>
        </w:rPr>
        <w:t xml:space="preserve"> in 3 of 6 subjects, with peak </w:t>
      </w:r>
      <w:r w:rsidR="00AA07DB">
        <w:rPr>
          <w:rFonts w:ascii="Times New Roman" w:hAnsi="Times New Roman" w:cs="Times New Roman"/>
        </w:rPr>
        <w:t>G</w:t>
      </w:r>
      <w:r w:rsidRPr="00CB1C1E">
        <w:rPr>
          <w:rFonts w:ascii="Times New Roman" w:hAnsi="Times New Roman" w:cs="Times New Roman"/>
        </w:rPr>
        <w:t xml:space="preserve">rade II VGE by </w:t>
      </w:r>
      <w:r w:rsidR="002B0F34">
        <w:rPr>
          <w:rFonts w:ascii="Times New Roman" w:hAnsi="Times New Roman" w:cs="Times New Roman"/>
        </w:rPr>
        <w:t>D</w:t>
      </w:r>
      <w:r w:rsidR="002B0F34" w:rsidRPr="00CB1C1E">
        <w:rPr>
          <w:rFonts w:ascii="Times New Roman" w:hAnsi="Times New Roman" w:cs="Times New Roman"/>
        </w:rPr>
        <w:t xml:space="preserve">oppler </w:t>
      </w:r>
      <w:r w:rsidRPr="00CB1C1E">
        <w:rPr>
          <w:rFonts w:ascii="Times New Roman" w:hAnsi="Times New Roman" w:cs="Times New Roman"/>
        </w:rPr>
        <w:t xml:space="preserve">and peak E-B score of 5 by cardiac ultrasonography. No volunteers were diagnosed with DCS during this initial test. </w:t>
      </w:r>
      <w:r w:rsidR="00991F25">
        <w:rPr>
          <w:rFonts w:ascii="Times New Roman" w:hAnsi="Times New Roman" w:cs="Times New Roman"/>
        </w:rPr>
        <w:t>N</w:t>
      </w:r>
      <w:r w:rsidRPr="00CB1C1E">
        <w:rPr>
          <w:rFonts w:ascii="Times New Roman" w:hAnsi="Times New Roman" w:cs="Times New Roman"/>
        </w:rPr>
        <w:t xml:space="preserve">o acute hypoxic symptoms were noted. </w:t>
      </w:r>
      <w:r w:rsidR="004D0E09">
        <w:rPr>
          <w:rFonts w:ascii="Times New Roman" w:hAnsi="Times New Roman" w:cs="Times New Roman"/>
        </w:rPr>
        <w:t>M</w:t>
      </w:r>
      <w:r w:rsidRPr="00CB1C1E">
        <w:rPr>
          <w:rFonts w:ascii="Times New Roman" w:hAnsi="Times New Roman" w:cs="Times New Roman"/>
        </w:rPr>
        <w:t>usculoskeletal and gastrointestinal complaints were noted</w:t>
      </w:r>
      <w:r w:rsidR="00E7509A">
        <w:rPr>
          <w:rFonts w:ascii="Times New Roman" w:hAnsi="Times New Roman" w:cs="Times New Roman"/>
        </w:rPr>
        <w:t xml:space="preserve">, </w:t>
      </w:r>
      <w:r w:rsidRPr="00CB1C1E">
        <w:rPr>
          <w:rFonts w:ascii="Times New Roman" w:hAnsi="Times New Roman" w:cs="Times New Roman"/>
        </w:rPr>
        <w:t xml:space="preserve">likely associated with the exercise load and </w:t>
      </w:r>
      <w:r w:rsidR="002B0F34">
        <w:rPr>
          <w:rFonts w:ascii="Times New Roman" w:hAnsi="Times New Roman" w:cs="Times New Roman"/>
        </w:rPr>
        <w:t xml:space="preserve">the </w:t>
      </w:r>
      <w:r w:rsidRPr="00CB1C1E">
        <w:rPr>
          <w:rFonts w:ascii="Times New Roman" w:hAnsi="Times New Roman" w:cs="Times New Roman"/>
        </w:rPr>
        <w:t>food system.</w:t>
      </w:r>
      <w:r w:rsidR="00E171EA">
        <w:rPr>
          <w:rFonts w:ascii="Times New Roman" w:hAnsi="Times New Roman" w:cs="Times New Roman"/>
        </w:rPr>
        <w:t xml:space="preserve"> </w:t>
      </w:r>
      <w:r w:rsidR="00BB4B47">
        <w:rPr>
          <w:rFonts w:ascii="Times New Roman" w:hAnsi="Times New Roman" w:cs="Times New Roman"/>
        </w:rPr>
        <w:t xml:space="preserve">Validation of </w:t>
      </w:r>
      <w:r w:rsidR="00F078E5">
        <w:rPr>
          <w:rFonts w:ascii="Times New Roman" w:hAnsi="Times New Roman" w:cs="Times New Roman"/>
        </w:rPr>
        <w:t xml:space="preserve">exploration </w:t>
      </w:r>
      <w:r w:rsidR="00BB4B47">
        <w:rPr>
          <w:rFonts w:ascii="Times New Roman" w:hAnsi="Times New Roman" w:cs="Times New Roman"/>
        </w:rPr>
        <w:t>prebreathe protocol</w:t>
      </w:r>
      <w:r w:rsidR="00F078E5">
        <w:rPr>
          <w:rFonts w:ascii="Times New Roman" w:hAnsi="Times New Roman" w:cs="Times New Roman"/>
        </w:rPr>
        <w:t>s</w:t>
      </w:r>
      <w:r w:rsidR="00830A47">
        <w:rPr>
          <w:rFonts w:ascii="Times New Roman" w:hAnsi="Times New Roman" w:cs="Times New Roman"/>
        </w:rPr>
        <w:t xml:space="preserve"> has since been initiated with an 11-day saturation </w:t>
      </w:r>
      <w:r w:rsidR="007513D2">
        <w:rPr>
          <w:rFonts w:ascii="Times New Roman" w:hAnsi="Times New Roman" w:cs="Times New Roman"/>
        </w:rPr>
        <w:t>test using the same facility</w:t>
      </w:r>
      <w:r w:rsidR="002B0F34">
        <w:rPr>
          <w:rFonts w:ascii="Times New Roman" w:hAnsi="Times New Roman" w:cs="Times New Roman"/>
        </w:rPr>
        <w:t xml:space="preserve"> and protocol</w:t>
      </w:r>
      <w:r w:rsidR="007513D2">
        <w:rPr>
          <w:rFonts w:ascii="Times New Roman" w:hAnsi="Times New Roman" w:cs="Times New Roman"/>
        </w:rPr>
        <w:t xml:space="preserve">. </w:t>
      </w:r>
    </w:p>
    <w:p w14:paraId="4411366A" w14:textId="7BDBD84B" w:rsidR="00FE6E20" w:rsidRDefault="00FE6E20" w:rsidP="00F718F8">
      <w:pPr>
        <w:rPr>
          <w:rFonts w:ascii="Times New Roman" w:hAnsi="Times New Roman" w:cs="Times New Roman"/>
        </w:rPr>
      </w:pPr>
    </w:p>
    <w:bookmarkEnd w:id="0"/>
    <w:p w14:paraId="3C05B2C0" w14:textId="77777777" w:rsidR="00FE6E20" w:rsidRDefault="00FE6E20" w:rsidP="00F718F8">
      <w:pPr>
        <w:rPr>
          <w:rFonts w:ascii="Times New Roman" w:hAnsi="Times New Roman" w:cs="Times New Roman"/>
        </w:rPr>
      </w:pPr>
    </w:p>
    <w:sectPr w:rsidR="00FE6E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BC7D96"/>
    <w:multiLevelType w:val="multilevel"/>
    <w:tmpl w:val="05FA8A80"/>
    <w:lvl w:ilvl="0">
      <w:start w:val="1"/>
      <w:numFmt w:val="decimal"/>
      <w:pStyle w:val="Heading1"/>
      <w:lvlText w:val="%1.0"/>
      <w:lvlJc w:val="left"/>
      <w:pPr>
        <w:tabs>
          <w:tab w:val="num" w:pos="360"/>
        </w:tabs>
        <w:ind w:left="1080" w:hanging="108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680"/>
        </w:tabs>
        <w:ind w:left="1320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144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39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46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8F8"/>
    <w:rsid w:val="000070AA"/>
    <w:rsid w:val="00032FAA"/>
    <w:rsid w:val="00050BA1"/>
    <w:rsid w:val="00065676"/>
    <w:rsid w:val="000C648A"/>
    <w:rsid w:val="000D74E6"/>
    <w:rsid w:val="00125523"/>
    <w:rsid w:val="00132400"/>
    <w:rsid w:val="00172903"/>
    <w:rsid w:val="00172A85"/>
    <w:rsid w:val="001A2C00"/>
    <w:rsid w:val="001D0221"/>
    <w:rsid w:val="0023394D"/>
    <w:rsid w:val="002631A7"/>
    <w:rsid w:val="002A4CB6"/>
    <w:rsid w:val="002B0F34"/>
    <w:rsid w:val="002C655B"/>
    <w:rsid w:val="002D779B"/>
    <w:rsid w:val="002E366B"/>
    <w:rsid w:val="003456C9"/>
    <w:rsid w:val="003C2DBF"/>
    <w:rsid w:val="003D593E"/>
    <w:rsid w:val="004137DF"/>
    <w:rsid w:val="00442D7A"/>
    <w:rsid w:val="00491F60"/>
    <w:rsid w:val="004C3707"/>
    <w:rsid w:val="004D0E09"/>
    <w:rsid w:val="004F5ACB"/>
    <w:rsid w:val="005C2B29"/>
    <w:rsid w:val="005C635F"/>
    <w:rsid w:val="005D5D64"/>
    <w:rsid w:val="006225ED"/>
    <w:rsid w:val="00634661"/>
    <w:rsid w:val="00675E67"/>
    <w:rsid w:val="006A0FFB"/>
    <w:rsid w:val="007513D2"/>
    <w:rsid w:val="007C4FEF"/>
    <w:rsid w:val="007C7130"/>
    <w:rsid w:val="007C7BDF"/>
    <w:rsid w:val="007D6092"/>
    <w:rsid w:val="007F7B84"/>
    <w:rsid w:val="00830A47"/>
    <w:rsid w:val="00856CDC"/>
    <w:rsid w:val="00874313"/>
    <w:rsid w:val="0088448E"/>
    <w:rsid w:val="008934F1"/>
    <w:rsid w:val="008A19A8"/>
    <w:rsid w:val="008B7EB3"/>
    <w:rsid w:val="008D2610"/>
    <w:rsid w:val="009436E5"/>
    <w:rsid w:val="00991F25"/>
    <w:rsid w:val="009B11AC"/>
    <w:rsid w:val="009E620E"/>
    <w:rsid w:val="00AA07DB"/>
    <w:rsid w:val="00AA55B5"/>
    <w:rsid w:val="00AA5C61"/>
    <w:rsid w:val="00B02D78"/>
    <w:rsid w:val="00B04717"/>
    <w:rsid w:val="00B3551E"/>
    <w:rsid w:val="00B43DFF"/>
    <w:rsid w:val="00B767D4"/>
    <w:rsid w:val="00B84230"/>
    <w:rsid w:val="00B96023"/>
    <w:rsid w:val="00BA17C0"/>
    <w:rsid w:val="00BB4B47"/>
    <w:rsid w:val="00BC2CDB"/>
    <w:rsid w:val="00BF741D"/>
    <w:rsid w:val="00C017E1"/>
    <w:rsid w:val="00C658B2"/>
    <w:rsid w:val="00C75CE4"/>
    <w:rsid w:val="00C8238B"/>
    <w:rsid w:val="00CA5EA1"/>
    <w:rsid w:val="00CB1C1E"/>
    <w:rsid w:val="00CC2727"/>
    <w:rsid w:val="00CD222A"/>
    <w:rsid w:val="00D32C88"/>
    <w:rsid w:val="00D46A82"/>
    <w:rsid w:val="00DE7B89"/>
    <w:rsid w:val="00E171EA"/>
    <w:rsid w:val="00E23DE2"/>
    <w:rsid w:val="00E245D8"/>
    <w:rsid w:val="00E34BF3"/>
    <w:rsid w:val="00E41FB3"/>
    <w:rsid w:val="00E72582"/>
    <w:rsid w:val="00E7509A"/>
    <w:rsid w:val="00EB66AC"/>
    <w:rsid w:val="00ED24EF"/>
    <w:rsid w:val="00F078E5"/>
    <w:rsid w:val="00F15963"/>
    <w:rsid w:val="00F31FB5"/>
    <w:rsid w:val="00F446D2"/>
    <w:rsid w:val="00F718F8"/>
    <w:rsid w:val="00F80337"/>
    <w:rsid w:val="00F8652E"/>
    <w:rsid w:val="00F9252E"/>
    <w:rsid w:val="00F96886"/>
    <w:rsid w:val="00F97155"/>
    <w:rsid w:val="00FE40E1"/>
    <w:rsid w:val="00FE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1BBE6"/>
  <w15:chartTrackingRefBased/>
  <w15:docId w15:val="{1F1B4DC1-C34D-4074-93BC-35188F826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8F8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aliases w:val="SectionHeading,Rule,Section,heading 1"/>
    <w:basedOn w:val="Normal"/>
    <w:next w:val="Normal"/>
    <w:link w:val="Heading1Char"/>
    <w:autoRedefine/>
    <w:uiPriority w:val="9"/>
    <w:qFormat/>
    <w:rsid w:val="005C635F"/>
    <w:pPr>
      <w:keepNext/>
      <w:numPr>
        <w:numId w:val="2"/>
      </w:numPr>
      <w:tabs>
        <w:tab w:val="left" w:pos="720"/>
        <w:tab w:val="left" w:pos="5040"/>
      </w:tabs>
      <w:spacing w:before="240" w:after="60"/>
      <w:outlineLvl w:val="0"/>
    </w:pPr>
    <w:rPr>
      <w:rFonts w:ascii="Times New Roman" w:eastAsia="Times New Roman" w:hAnsi="Times New Roman" w:cs="Times New Roman"/>
      <w:b/>
      <w:bCs/>
      <w:smallCaps/>
      <w:kern w:val="32"/>
      <w:sz w:val="28"/>
      <w:szCs w:val="28"/>
    </w:rPr>
  </w:style>
  <w:style w:type="paragraph" w:styleId="Heading2">
    <w:name w:val="heading 2"/>
    <w:basedOn w:val="Heading1"/>
    <w:next w:val="Normal"/>
    <w:link w:val="Heading2Char"/>
    <w:autoRedefine/>
    <w:qFormat/>
    <w:rsid w:val="005C635F"/>
    <w:pPr>
      <w:numPr>
        <w:ilvl w:val="1"/>
      </w:numPr>
      <w:outlineLvl w:val="1"/>
    </w:pPr>
    <w:rPr>
      <w:bCs w:val="0"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ectionHeading Char,Rule Char,Section Char,heading 1 Char"/>
    <w:link w:val="Heading1"/>
    <w:uiPriority w:val="9"/>
    <w:rsid w:val="005C635F"/>
    <w:rPr>
      <w:rFonts w:ascii="Times New Roman" w:eastAsia="Times New Roman" w:hAnsi="Times New Roman" w:cs="Times New Roman"/>
      <w:b/>
      <w:bCs/>
      <w:smallCaps/>
      <w:kern w:val="32"/>
      <w:sz w:val="28"/>
      <w:szCs w:val="28"/>
    </w:rPr>
  </w:style>
  <w:style w:type="character" w:customStyle="1" w:styleId="Heading2Char">
    <w:name w:val="Heading 2 Char"/>
    <w:link w:val="Heading2"/>
    <w:rsid w:val="005C635F"/>
    <w:rPr>
      <w:rFonts w:ascii="Times New Roman" w:eastAsia="Times New Roman" w:hAnsi="Times New Roman" w:cs="Times New Roman"/>
      <w:b/>
      <w:iCs/>
      <w:smallCaps/>
      <w:kern w:val="32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718F8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C2D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2D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2DBF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2D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2DBF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24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Abercromby, Andrew (JPL-SK311)</dc:creator>
  <cp:keywords/>
  <dc:description/>
  <cp:lastModifiedBy>Garbino, Alejandro (JSC-SK)[KBR Wyle Services, LLC]</cp:lastModifiedBy>
  <cp:revision>4</cp:revision>
  <dcterms:created xsi:type="dcterms:W3CDTF">2022-06-20T15:34:00Z</dcterms:created>
  <dcterms:modified xsi:type="dcterms:W3CDTF">2022-06-20T15:35:00Z</dcterms:modified>
</cp:coreProperties>
</file>