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83D39" w14:textId="77777777" w:rsidR="00FA1481" w:rsidRPr="00A91470" w:rsidRDefault="00664A12" w:rsidP="00E40896">
      <w:pPr>
        <w:jc w:val="center"/>
        <w:rPr>
          <w:rFonts w:asciiTheme="minorHAnsi" w:hAnsiTheme="minorHAnsi" w:cstheme="minorHAnsi"/>
          <w:sz w:val="36"/>
          <w:szCs w:val="36"/>
        </w:rPr>
      </w:pPr>
      <w:r w:rsidRPr="00A91470">
        <w:rPr>
          <w:rFonts w:asciiTheme="minorHAnsi" w:hAnsiTheme="minorHAnsi" w:cstheme="minorHAnsi"/>
          <w:noProof/>
          <w:sz w:val="36"/>
          <w:szCs w:val="36"/>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5E3738F8" w:rsidR="00CE6EAA" w:rsidRPr="00A91470" w:rsidRDefault="00A50033" w:rsidP="00FF3503">
      <w:pPr>
        <w:spacing w:before="100" w:beforeAutospacing="1" w:after="100" w:afterAutospacing="1"/>
        <w:jc w:val="center"/>
        <w:rPr>
          <w:rFonts w:asciiTheme="minorHAnsi" w:hAnsiTheme="minorHAnsi" w:cstheme="minorHAnsi"/>
          <w:i/>
          <w:sz w:val="22"/>
          <w:szCs w:val="22"/>
        </w:rPr>
      </w:pPr>
      <w:r w:rsidRPr="00A91470">
        <w:rPr>
          <w:rFonts w:asciiTheme="minorHAnsi" w:hAnsiTheme="minorHAnsi" w:cstheme="minorHAnsi"/>
          <w:i/>
          <w:sz w:val="22"/>
          <w:szCs w:val="22"/>
        </w:rPr>
        <w:t xml:space="preserve">Journal </w:t>
      </w:r>
      <w:r w:rsidR="00840681" w:rsidRPr="00A91470">
        <w:rPr>
          <w:rFonts w:asciiTheme="minorHAnsi" w:hAnsiTheme="minorHAnsi" w:cstheme="minorHAnsi"/>
          <w:i/>
          <w:sz w:val="22"/>
          <w:szCs w:val="22"/>
        </w:rPr>
        <w:t>of Advances in Modeling Earth Systems</w:t>
      </w:r>
    </w:p>
    <w:p w14:paraId="2CB29489" w14:textId="77777777" w:rsidR="00FF3503" w:rsidRPr="00A91470" w:rsidRDefault="00FF3503" w:rsidP="00FF3503">
      <w:pPr>
        <w:spacing w:before="100" w:beforeAutospacing="1" w:after="100" w:afterAutospacing="1"/>
        <w:jc w:val="center"/>
        <w:rPr>
          <w:rFonts w:asciiTheme="minorHAnsi" w:hAnsiTheme="minorHAnsi" w:cstheme="minorHAnsi"/>
          <w:sz w:val="22"/>
          <w:szCs w:val="22"/>
        </w:rPr>
      </w:pPr>
      <w:r w:rsidRPr="00A91470">
        <w:rPr>
          <w:rFonts w:asciiTheme="minorHAnsi" w:hAnsiTheme="minorHAnsi" w:cstheme="minorHAnsi"/>
          <w:sz w:val="22"/>
          <w:szCs w:val="22"/>
        </w:rPr>
        <w:t>Supporting Information for</w:t>
      </w:r>
    </w:p>
    <w:p w14:paraId="61454A5A" w14:textId="77777777" w:rsidR="00840681" w:rsidRPr="00A91470" w:rsidRDefault="00840681" w:rsidP="00840681">
      <w:pPr>
        <w:spacing w:before="100" w:beforeAutospacing="1" w:after="100" w:afterAutospacing="1"/>
        <w:contextualSpacing/>
        <w:jc w:val="center"/>
        <w:rPr>
          <w:rFonts w:asciiTheme="minorHAnsi" w:hAnsiTheme="minorHAnsi" w:cstheme="minorHAnsi"/>
          <w:b/>
          <w:sz w:val="22"/>
          <w:szCs w:val="22"/>
        </w:rPr>
      </w:pPr>
      <w:r w:rsidRPr="00A91470">
        <w:rPr>
          <w:rFonts w:asciiTheme="minorHAnsi" w:hAnsiTheme="minorHAnsi" w:cstheme="minorHAnsi"/>
          <w:b/>
          <w:sz w:val="22"/>
          <w:szCs w:val="22"/>
        </w:rPr>
        <w:t xml:space="preserve">Constraining clouds and convective parameterizations </w:t>
      </w:r>
    </w:p>
    <w:p w14:paraId="59F910A1" w14:textId="0E193578" w:rsidR="00FF3503" w:rsidRPr="00A91470" w:rsidRDefault="00840681" w:rsidP="00840681">
      <w:pPr>
        <w:spacing w:before="100" w:beforeAutospacing="1" w:after="100" w:afterAutospacing="1"/>
        <w:contextualSpacing/>
        <w:jc w:val="center"/>
        <w:rPr>
          <w:rFonts w:asciiTheme="minorHAnsi" w:hAnsiTheme="minorHAnsi" w:cstheme="minorHAnsi"/>
          <w:b/>
          <w:sz w:val="22"/>
          <w:szCs w:val="22"/>
        </w:rPr>
      </w:pPr>
      <w:r w:rsidRPr="00A91470">
        <w:rPr>
          <w:rFonts w:asciiTheme="minorHAnsi" w:hAnsiTheme="minorHAnsi" w:cstheme="minorHAnsi"/>
          <w:b/>
          <w:sz w:val="22"/>
          <w:szCs w:val="22"/>
        </w:rPr>
        <w:t>in a climate model from past climate</w:t>
      </w:r>
    </w:p>
    <w:p w14:paraId="7824E6C6" w14:textId="77777777" w:rsidR="00840681" w:rsidRPr="00A91470" w:rsidRDefault="00840681" w:rsidP="00840681">
      <w:pPr>
        <w:spacing w:before="100" w:beforeAutospacing="1" w:after="100" w:afterAutospacing="1"/>
        <w:contextualSpacing/>
        <w:jc w:val="center"/>
        <w:rPr>
          <w:rFonts w:asciiTheme="minorHAnsi" w:hAnsiTheme="minorHAnsi" w:cstheme="minorHAnsi"/>
          <w:b/>
          <w:sz w:val="22"/>
          <w:szCs w:val="22"/>
        </w:rPr>
      </w:pPr>
    </w:p>
    <w:p w14:paraId="42FFC78E" w14:textId="12F28B66" w:rsidR="00FF3503" w:rsidRPr="00A91470" w:rsidRDefault="00840681" w:rsidP="00840681">
      <w:pPr>
        <w:jc w:val="center"/>
        <w:rPr>
          <w:rFonts w:asciiTheme="minorHAnsi" w:hAnsiTheme="minorHAnsi" w:cstheme="minorHAnsi"/>
          <w:color w:val="000000"/>
          <w:sz w:val="22"/>
          <w:szCs w:val="18"/>
        </w:rPr>
      </w:pPr>
      <w:proofErr w:type="spellStart"/>
      <w:r w:rsidRPr="00A91470">
        <w:rPr>
          <w:rFonts w:asciiTheme="minorHAnsi" w:hAnsiTheme="minorHAnsi" w:cstheme="minorHAnsi"/>
          <w:i/>
          <w:iCs/>
          <w:color w:val="000000"/>
          <w:sz w:val="22"/>
          <w:szCs w:val="18"/>
        </w:rPr>
        <w:t>Riovie</w:t>
      </w:r>
      <w:proofErr w:type="spellEnd"/>
      <w:r w:rsidRPr="00A91470">
        <w:rPr>
          <w:rFonts w:asciiTheme="minorHAnsi" w:hAnsiTheme="minorHAnsi" w:cstheme="minorHAnsi"/>
          <w:i/>
          <w:iCs/>
          <w:color w:val="000000"/>
          <w:sz w:val="22"/>
          <w:szCs w:val="18"/>
        </w:rPr>
        <w:t xml:space="preserve"> D. Ramos</w:t>
      </w:r>
      <w:r w:rsidR="00C221E8" w:rsidRPr="00A91470">
        <w:rPr>
          <w:rFonts w:asciiTheme="minorHAnsi" w:hAnsiTheme="minorHAnsi" w:cstheme="minorHAnsi"/>
          <w:i/>
          <w:iCs/>
          <w:color w:val="000000"/>
          <w:sz w:val="22"/>
          <w:szCs w:val="18"/>
          <w:vertAlign w:val="superscript"/>
        </w:rPr>
        <w:t>1</w:t>
      </w:r>
      <w:r w:rsidRPr="00A91470">
        <w:rPr>
          <w:rFonts w:asciiTheme="minorHAnsi" w:hAnsiTheme="minorHAnsi" w:cstheme="minorHAnsi"/>
          <w:i/>
          <w:iCs/>
          <w:color w:val="000000"/>
          <w:sz w:val="22"/>
          <w:szCs w:val="18"/>
          <w:vertAlign w:val="superscript"/>
        </w:rPr>
        <w:t>*</w:t>
      </w:r>
      <w:r w:rsidRPr="00A91470">
        <w:rPr>
          <w:rFonts w:asciiTheme="minorHAnsi" w:hAnsiTheme="minorHAnsi" w:cstheme="minorHAnsi"/>
          <w:i/>
          <w:iCs/>
          <w:color w:val="000000"/>
          <w:sz w:val="22"/>
          <w:szCs w:val="18"/>
        </w:rPr>
        <w:t>, Allegra N. LeGrande</w:t>
      </w:r>
      <w:r w:rsidR="00C221E8" w:rsidRPr="00A91470">
        <w:rPr>
          <w:rFonts w:asciiTheme="minorHAnsi" w:hAnsiTheme="minorHAnsi" w:cstheme="minorHAnsi"/>
          <w:i/>
          <w:iCs/>
          <w:color w:val="000000"/>
          <w:sz w:val="22"/>
          <w:szCs w:val="18"/>
          <w:vertAlign w:val="superscript"/>
        </w:rPr>
        <w:t>2</w:t>
      </w:r>
      <w:r w:rsidRPr="00A91470">
        <w:rPr>
          <w:rFonts w:asciiTheme="minorHAnsi" w:hAnsiTheme="minorHAnsi" w:cstheme="minorHAnsi"/>
          <w:i/>
          <w:iCs/>
          <w:color w:val="000000"/>
          <w:sz w:val="22"/>
          <w:szCs w:val="18"/>
          <w:vertAlign w:val="superscript"/>
        </w:rPr>
        <w:t>*</w:t>
      </w:r>
      <w:r w:rsidRPr="00A91470">
        <w:rPr>
          <w:rFonts w:asciiTheme="minorHAnsi" w:hAnsiTheme="minorHAnsi" w:cstheme="minorHAnsi"/>
          <w:i/>
          <w:iCs/>
          <w:color w:val="000000"/>
          <w:sz w:val="22"/>
          <w:szCs w:val="18"/>
        </w:rPr>
        <w:t xml:space="preserve">, </w:t>
      </w:r>
      <w:r w:rsidRPr="00A91470">
        <w:rPr>
          <w:rFonts w:asciiTheme="minorHAnsi" w:hAnsiTheme="minorHAnsi" w:cstheme="minorHAnsi"/>
          <w:i/>
          <w:iCs/>
          <w:sz w:val="22"/>
          <w:szCs w:val="18"/>
        </w:rPr>
        <w:t>Michael L. Griffiths</w:t>
      </w:r>
      <w:r w:rsidR="00C221E8" w:rsidRPr="00A91470">
        <w:rPr>
          <w:rFonts w:asciiTheme="minorHAnsi" w:hAnsiTheme="minorHAnsi" w:cstheme="minorHAnsi"/>
          <w:i/>
          <w:iCs/>
          <w:sz w:val="22"/>
          <w:szCs w:val="18"/>
          <w:vertAlign w:val="superscript"/>
        </w:rPr>
        <w:t>1</w:t>
      </w:r>
      <w:r w:rsidRPr="00A91470">
        <w:rPr>
          <w:rFonts w:asciiTheme="minorHAnsi" w:hAnsiTheme="minorHAnsi" w:cstheme="minorHAnsi"/>
          <w:i/>
          <w:iCs/>
          <w:sz w:val="22"/>
          <w:szCs w:val="18"/>
          <w:vertAlign w:val="superscript"/>
        </w:rPr>
        <w:t>*</w:t>
      </w:r>
      <w:r w:rsidRPr="00A91470">
        <w:rPr>
          <w:rFonts w:asciiTheme="minorHAnsi" w:hAnsiTheme="minorHAnsi" w:cstheme="minorHAnsi"/>
          <w:i/>
          <w:iCs/>
          <w:color w:val="000000"/>
          <w:sz w:val="22"/>
          <w:szCs w:val="18"/>
        </w:rPr>
        <w:t>, Gregory S. Elsaesser</w:t>
      </w:r>
      <w:r w:rsidR="00C221E8" w:rsidRPr="00A91470">
        <w:rPr>
          <w:rFonts w:asciiTheme="minorHAnsi" w:hAnsiTheme="minorHAnsi" w:cstheme="minorHAnsi"/>
          <w:i/>
          <w:iCs/>
          <w:color w:val="000000"/>
          <w:sz w:val="22"/>
          <w:szCs w:val="18"/>
          <w:vertAlign w:val="superscript"/>
        </w:rPr>
        <w:t>2,3</w:t>
      </w:r>
      <w:r w:rsidRPr="00A91470">
        <w:rPr>
          <w:rFonts w:asciiTheme="minorHAnsi" w:hAnsiTheme="minorHAnsi" w:cstheme="minorHAnsi"/>
          <w:i/>
          <w:iCs/>
          <w:color w:val="000000"/>
          <w:sz w:val="22"/>
          <w:szCs w:val="18"/>
        </w:rPr>
        <w:t>, Daniel T. Litchmore</w:t>
      </w:r>
      <w:r w:rsidR="00C221E8" w:rsidRPr="00A91470">
        <w:rPr>
          <w:rFonts w:asciiTheme="minorHAnsi" w:hAnsiTheme="minorHAnsi" w:cstheme="minorHAnsi"/>
          <w:i/>
          <w:iCs/>
          <w:color w:val="000000"/>
          <w:sz w:val="22"/>
          <w:szCs w:val="18"/>
          <w:vertAlign w:val="superscript"/>
        </w:rPr>
        <w:t>2,3</w:t>
      </w:r>
      <w:r w:rsidRPr="00A91470">
        <w:rPr>
          <w:rFonts w:asciiTheme="minorHAnsi" w:hAnsiTheme="minorHAnsi" w:cstheme="minorHAnsi"/>
          <w:i/>
          <w:iCs/>
          <w:color w:val="000000"/>
          <w:sz w:val="22"/>
          <w:szCs w:val="18"/>
        </w:rPr>
        <w:t>, Jessica E. Tierney</w:t>
      </w:r>
      <w:r w:rsidR="00C221E8" w:rsidRPr="00A91470">
        <w:rPr>
          <w:rFonts w:asciiTheme="minorHAnsi" w:hAnsiTheme="minorHAnsi" w:cstheme="minorHAnsi"/>
          <w:i/>
          <w:iCs/>
          <w:color w:val="000000"/>
          <w:sz w:val="22"/>
          <w:szCs w:val="18"/>
          <w:vertAlign w:val="superscript"/>
        </w:rPr>
        <w:t>4</w:t>
      </w:r>
      <w:r w:rsidRPr="00A91470">
        <w:rPr>
          <w:rFonts w:asciiTheme="minorHAnsi" w:hAnsiTheme="minorHAnsi" w:cstheme="minorHAnsi"/>
          <w:i/>
          <w:iCs/>
          <w:color w:val="000000"/>
          <w:sz w:val="22"/>
          <w:szCs w:val="18"/>
        </w:rPr>
        <w:t>, Francesco S. R. Pausata</w:t>
      </w:r>
      <w:r w:rsidR="00C221E8" w:rsidRPr="00A91470">
        <w:rPr>
          <w:rFonts w:asciiTheme="minorHAnsi" w:hAnsiTheme="minorHAnsi" w:cstheme="minorHAnsi"/>
          <w:i/>
          <w:iCs/>
          <w:color w:val="000000"/>
          <w:sz w:val="22"/>
          <w:szCs w:val="18"/>
          <w:vertAlign w:val="superscript"/>
        </w:rPr>
        <w:t>5</w:t>
      </w:r>
      <w:r w:rsidRPr="00A91470">
        <w:rPr>
          <w:rFonts w:asciiTheme="minorHAnsi" w:hAnsiTheme="minorHAnsi" w:cstheme="minorHAnsi"/>
          <w:i/>
          <w:iCs/>
          <w:color w:val="000000"/>
          <w:sz w:val="22"/>
          <w:szCs w:val="18"/>
          <w:vertAlign w:val="superscript"/>
        </w:rPr>
        <w:t xml:space="preserve"> </w:t>
      </w:r>
      <w:r w:rsidRPr="00A91470">
        <w:rPr>
          <w:rFonts w:asciiTheme="minorHAnsi" w:hAnsiTheme="minorHAnsi" w:cstheme="minorHAnsi"/>
          <w:i/>
          <w:iCs/>
          <w:color w:val="000000"/>
          <w:sz w:val="22"/>
          <w:szCs w:val="18"/>
        </w:rPr>
        <w:t>and Jesse Nusbaumer</w:t>
      </w:r>
      <w:r w:rsidR="00C221E8" w:rsidRPr="00A91470">
        <w:rPr>
          <w:rFonts w:asciiTheme="minorHAnsi" w:hAnsiTheme="minorHAnsi" w:cstheme="minorHAnsi"/>
          <w:i/>
          <w:iCs/>
          <w:color w:val="000000"/>
          <w:sz w:val="22"/>
          <w:szCs w:val="18"/>
          <w:vertAlign w:val="superscript"/>
        </w:rPr>
        <w:t>6</w:t>
      </w:r>
    </w:p>
    <w:p w14:paraId="5381BF24" w14:textId="77777777" w:rsidR="00840681" w:rsidRPr="00A91470" w:rsidRDefault="00840681" w:rsidP="00840681">
      <w:pPr>
        <w:pStyle w:val="Affiliation"/>
        <w:snapToGrid w:val="0"/>
        <w:spacing w:before="0"/>
        <w:contextualSpacing/>
        <w:jc w:val="center"/>
        <w:rPr>
          <w:rFonts w:asciiTheme="minorHAnsi" w:hAnsiTheme="minorHAnsi" w:cstheme="minorHAnsi"/>
          <w:sz w:val="21"/>
          <w:szCs w:val="21"/>
          <w:vertAlign w:val="superscript"/>
        </w:rPr>
      </w:pPr>
    </w:p>
    <w:p w14:paraId="53A9419D" w14:textId="7C9DF9B6" w:rsidR="00840681" w:rsidRPr="00A91470" w:rsidRDefault="00840681" w:rsidP="00840681">
      <w:pPr>
        <w:pStyle w:val="Affiliation"/>
        <w:snapToGrid w:val="0"/>
        <w:spacing w:before="0"/>
        <w:contextualSpacing/>
        <w:jc w:val="center"/>
        <w:rPr>
          <w:rFonts w:asciiTheme="minorHAnsi" w:hAnsiTheme="minorHAnsi" w:cstheme="minorHAnsi"/>
          <w:sz w:val="18"/>
          <w:szCs w:val="18"/>
        </w:rPr>
      </w:pPr>
      <w:r w:rsidRPr="00A91470">
        <w:rPr>
          <w:rFonts w:asciiTheme="minorHAnsi" w:hAnsiTheme="minorHAnsi" w:cstheme="minorHAnsi"/>
          <w:sz w:val="18"/>
          <w:szCs w:val="18"/>
          <w:vertAlign w:val="superscript"/>
        </w:rPr>
        <w:t>1</w:t>
      </w:r>
      <w:r w:rsidRPr="00A91470">
        <w:rPr>
          <w:rFonts w:asciiTheme="minorHAnsi" w:hAnsiTheme="minorHAnsi" w:cstheme="minorHAnsi"/>
          <w:sz w:val="18"/>
          <w:szCs w:val="18"/>
        </w:rPr>
        <w:t>Department of Environmental Science, William Paterson University, Wayne, NJ, USA.</w:t>
      </w:r>
    </w:p>
    <w:p w14:paraId="1F47133B" w14:textId="7E8FE4B8" w:rsidR="00840681" w:rsidRDefault="00840681" w:rsidP="00840681">
      <w:pPr>
        <w:pStyle w:val="Affiliation"/>
        <w:snapToGrid w:val="0"/>
        <w:spacing w:before="0"/>
        <w:contextualSpacing/>
        <w:jc w:val="center"/>
        <w:rPr>
          <w:rFonts w:asciiTheme="minorHAnsi" w:hAnsiTheme="minorHAnsi" w:cstheme="minorHAnsi"/>
          <w:sz w:val="18"/>
          <w:szCs w:val="18"/>
        </w:rPr>
      </w:pPr>
      <w:r w:rsidRPr="00A91470">
        <w:rPr>
          <w:rFonts w:asciiTheme="minorHAnsi" w:hAnsiTheme="minorHAnsi" w:cstheme="minorHAnsi"/>
          <w:sz w:val="18"/>
          <w:szCs w:val="18"/>
          <w:vertAlign w:val="superscript"/>
        </w:rPr>
        <w:t>2</w:t>
      </w:r>
      <w:r w:rsidRPr="00A91470">
        <w:rPr>
          <w:rFonts w:asciiTheme="minorHAnsi" w:hAnsiTheme="minorHAnsi" w:cstheme="minorHAnsi"/>
          <w:sz w:val="18"/>
          <w:szCs w:val="18"/>
        </w:rPr>
        <w:t>NASA Goddard Institute for Space Studies, New York, NY, USA.</w:t>
      </w:r>
    </w:p>
    <w:p w14:paraId="7146653F" w14:textId="3FF33C4F" w:rsidR="00C221E8" w:rsidRPr="00A91470" w:rsidRDefault="00C221E8" w:rsidP="00840681">
      <w:pPr>
        <w:pStyle w:val="Affiliation"/>
        <w:snapToGrid w:val="0"/>
        <w:spacing w:before="0"/>
        <w:contextualSpacing/>
        <w:jc w:val="center"/>
        <w:rPr>
          <w:rFonts w:asciiTheme="minorHAnsi" w:hAnsiTheme="minorHAnsi" w:cstheme="minorHAnsi"/>
          <w:sz w:val="18"/>
          <w:szCs w:val="18"/>
        </w:rPr>
      </w:pPr>
      <w:r w:rsidRPr="00A91470">
        <w:rPr>
          <w:rFonts w:asciiTheme="minorHAnsi" w:hAnsiTheme="minorHAnsi" w:cstheme="minorHAnsi"/>
          <w:sz w:val="18"/>
          <w:szCs w:val="18"/>
          <w:vertAlign w:val="superscript"/>
        </w:rPr>
        <w:t>3</w:t>
      </w:r>
      <w:r>
        <w:rPr>
          <w:rFonts w:asciiTheme="minorHAnsi" w:hAnsiTheme="minorHAnsi" w:cstheme="minorHAnsi"/>
          <w:sz w:val="18"/>
          <w:szCs w:val="18"/>
        </w:rPr>
        <w:t>Columbia University, New York, NY, USA.</w:t>
      </w:r>
    </w:p>
    <w:p w14:paraId="04B98731" w14:textId="1D5DD2E1" w:rsidR="00840681" w:rsidRPr="00A91470" w:rsidRDefault="00C221E8" w:rsidP="00840681">
      <w:pPr>
        <w:pStyle w:val="Affiliation"/>
        <w:snapToGrid w:val="0"/>
        <w:spacing w:before="0"/>
        <w:contextualSpacing/>
        <w:jc w:val="center"/>
        <w:rPr>
          <w:rFonts w:asciiTheme="minorHAnsi" w:hAnsiTheme="minorHAnsi" w:cstheme="minorHAnsi"/>
          <w:sz w:val="18"/>
          <w:szCs w:val="18"/>
        </w:rPr>
      </w:pPr>
      <w:r>
        <w:rPr>
          <w:rFonts w:asciiTheme="minorHAnsi" w:hAnsiTheme="minorHAnsi" w:cstheme="minorHAnsi"/>
          <w:sz w:val="18"/>
          <w:szCs w:val="18"/>
          <w:vertAlign w:val="superscript"/>
        </w:rPr>
        <w:t>4</w:t>
      </w:r>
      <w:r w:rsidR="00840681" w:rsidRPr="00A91470">
        <w:rPr>
          <w:rFonts w:asciiTheme="minorHAnsi" w:hAnsiTheme="minorHAnsi" w:cstheme="minorHAnsi"/>
          <w:sz w:val="18"/>
          <w:szCs w:val="18"/>
        </w:rPr>
        <w:t>Department of Geosciences, The University of Arizona, Tucson, AZ, USA.</w:t>
      </w:r>
    </w:p>
    <w:p w14:paraId="5C842496" w14:textId="336FB703" w:rsidR="00840681" w:rsidRPr="00A91470" w:rsidRDefault="00C221E8" w:rsidP="00A22969">
      <w:pPr>
        <w:pStyle w:val="Affiliation"/>
        <w:snapToGrid w:val="0"/>
        <w:spacing w:before="0"/>
        <w:contextualSpacing/>
        <w:jc w:val="center"/>
        <w:rPr>
          <w:rFonts w:asciiTheme="minorHAnsi" w:hAnsiTheme="minorHAnsi" w:cstheme="minorHAnsi"/>
          <w:sz w:val="18"/>
          <w:szCs w:val="18"/>
        </w:rPr>
      </w:pPr>
      <w:r>
        <w:rPr>
          <w:rFonts w:asciiTheme="minorHAnsi" w:hAnsiTheme="minorHAnsi" w:cstheme="minorHAnsi"/>
          <w:sz w:val="18"/>
          <w:szCs w:val="18"/>
          <w:vertAlign w:val="superscript"/>
        </w:rPr>
        <w:t>5</w:t>
      </w:r>
      <w:r w:rsidR="00840681" w:rsidRPr="00A91470">
        <w:rPr>
          <w:rFonts w:asciiTheme="minorHAnsi" w:hAnsiTheme="minorHAnsi" w:cstheme="minorHAnsi"/>
          <w:sz w:val="18"/>
          <w:szCs w:val="18"/>
        </w:rPr>
        <w:t>Department of Earth and Atmosphere Sciences, University of Quebec in Montreal, Montreal, Canada</w:t>
      </w:r>
    </w:p>
    <w:p w14:paraId="547C7AC3" w14:textId="5FCCCD8C" w:rsidR="00840681" w:rsidRPr="00A91470" w:rsidRDefault="00C221E8" w:rsidP="00840681">
      <w:pPr>
        <w:pStyle w:val="Affiliation"/>
        <w:snapToGrid w:val="0"/>
        <w:spacing w:before="0"/>
        <w:contextualSpacing/>
        <w:jc w:val="center"/>
        <w:rPr>
          <w:rFonts w:asciiTheme="minorHAnsi" w:hAnsiTheme="minorHAnsi" w:cstheme="minorHAnsi"/>
          <w:sz w:val="18"/>
          <w:szCs w:val="18"/>
        </w:rPr>
      </w:pPr>
      <w:r>
        <w:rPr>
          <w:rFonts w:asciiTheme="minorHAnsi" w:hAnsiTheme="minorHAnsi" w:cstheme="minorHAnsi"/>
          <w:sz w:val="18"/>
          <w:szCs w:val="18"/>
          <w:vertAlign w:val="superscript"/>
        </w:rPr>
        <w:t>6</w:t>
      </w:r>
      <w:r w:rsidR="00840681" w:rsidRPr="00A91470">
        <w:rPr>
          <w:rFonts w:asciiTheme="minorHAnsi" w:hAnsiTheme="minorHAnsi" w:cstheme="minorHAnsi"/>
          <w:sz w:val="18"/>
          <w:szCs w:val="18"/>
        </w:rPr>
        <w:t>Climate and Global Dynamics Laboratory, National Center for Atmospheric Research, Boulder, CO, USA.</w:t>
      </w:r>
    </w:p>
    <w:p w14:paraId="24858D85" w14:textId="77777777" w:rsidR="00A22969" w:rsidRPr="00A91470" w:rsidRDefault="00A22969" w:rsidP="00111843">
      <w:pPr>
        <w:rPr>
          <w:rFonts w:asciiTheme="minorHAnsi" w:hAnsiTheme="minorHAnsi" w:cstheme="minorHAnsi"/>
          <w:b/>
        </w:rPr>
      </w:pPr>
    </w:p>
    <w:p w14:paraId="493EF421" w14:textId="77777777" w:rsidR="00A22969" w:rsidRPr="00A91470" w:rsidRDefault="00A22969" w:rsidP="00111843">
      <w:pPr>
        <w:rPr>
          <w:rFonts w:asciiTheme="minorHAnsi" w:hAnsiTheme="minorHAnsi" w:cstheme="minorHAnsi"/>
          <w:b/>
        </w:rPr>
      </w:pPr>
    </w:p>
    <w:p w14:paraId="1CD128B3" w14:textId="3292EA9A" w:rsidR="00111843" w:rsidRPr="00A91470" w:rsidRDefault="00111843" w:rsidP="00111843">
      <w:pPr>
        <w:rPr>
          <w:rFonts w:asciiTheme="minorHAnsi" w:hAnsiTheme="minorHAnsi" w:cstheme="minorHAnsi"/>
          <w:b/>
        </w:rPr>
      </w:pPr>
      <w:r w:rsidRPr="00A91470">
        <w:rPr>
          <w:rFonts w:asciiTheme="minorHAnsi" w:hAnsiTheme="minorHAnsi" w:cstheme="minorHAnsi"/>
          <w:b/>
        </w:rPr>
        <w:t>Contents of this file</w:t>
      </w:r>
      <w:r w:rsidR="00E43D2D" w:rsidRPr="00A91470">
        <w:rPr>
          <w:rFonts w:asciiTheme="minorHAnsi" w:hAnsiTheme="minorHAnsi" w:cstheme="minorHAnsi"/>
          <w:b/>
        </w:rPr>
        <w:t xml:space="preserve"> </w:t>
      </w:r>
    </w:p>
    <w:p w14:paraId="1F13291B" w14:textId="77777777" w:rsidR="00E43D2D" w:rsidRPr="00A91470" w:rsidRDefault="00E43D2D" w:rsidP="00111843">
      <w:pPr>
        <w:rPr>
          <w:rFonts w:asciiTheme="minorHAnsi" w:hAnsiTheme="minorHAnsi" w:cstheme="minorHAnsi"/>
        </w:rPr>
      </w:pPr>
    </w:p>
    <w:p w14:paraId="3D1CAEA0" w14:textId="0408372E" w:rsidR="00111843" w:rsidRDefault="00111843" w:rsidP="00111843">
      <w:pPr>
        <w:ind w:left="720"/>
        <w:rPr>
          <w:rFonts w:asciiTheme="minorHAnsi" w:hAnsiTheme="minorHAnsi" w:cstheme="minorHAnsi"/>
          <w:sz w:val="22"/>
          <w:szCs w:val="22"/>
        </w:rPr>
      </w:pPr>
      <w:r w:rsidRPr="00A91470">
        <w:rPr>
          <w:rFonts w:asciiTheme="minorHAnsi" w:hAnsiTheme="minorHAnsi" w:cstheme="minorHAnsi"/>
          <w:sz w:val="22"/>
          <w:szCs w:val="22"/>
        </w:rPr>
        <w:t xml:space="preserve">Text S1 </w:t>
      </w:r>
    </w:p>
    <w:p w14:paraId="4A398553" w14:textId="1B4DED5A" w:rsidR="00DE6666" w:rsidRPr="00A91470" w:rsidRDefault="00DE6666" w:rsidP="00111843">
      <w:pPr>
        <w:ind w:left="720"/>
        <w:rPr>
          <w:rFonts w:asciiTheme="minorHAnsi" w:hAnsiTheme="minorHAnsi" w:cstheme="minorHAnsi"/>
          <w:sz w:val="22"/>
          <w:szCs w:val="22"/>
        </w:rPr>
      </w:pPr>
      <w:r>
        <w:rPr>
          <w:rFonts w:asciiTheme="minorHAnsi" w:hAnsiTheme="minorHAnsi" w:cstheme="minorHAnsi"/>
          <w:sz w:val="22"/>
          <w:szCs w:val="22"/>
        </w:rPr>
        <w:t>Text S2</w:t>
      </w:r>
    </w:p>
    <w:p w14:paraId="795CD27E" w14:textId="3025EC44" w:rsidR="00111843" w:rsidRPr="00A91470" w:rsidRDefault="00111843" w:rsidP="00840681">
      <w:pPr>
        <w:ind w:left="720"/>
        <w:rPr>
          <w:rFonts w:asciiTheme="minorHAnsi" w:hAnsiTheme="minorHAnsi" w:cstheme="minorHAnsi"/>
          <w:sz w:val="22"/>
          <w:szCs w:val="22"/>
        </w:rPr>
      </w:pPr>
      <w:r w:rsidRPr="00A91470">
        <w:rPr>
          <w:rFonts w:asciiTheme="minorHAnsi" w:hAnsiTheme="minorHAnsi" w:cstheme="minorHAnsi"/>
          <w:sz w:val="22"/>
          <w:szCs w:val="22"/>
        </w:rPr>
        <w:t>Figures S1 to S</w:t>
      </w:r>
      <w:r w:rsidR="00840681" w:rsidRPr="00A91470">
        <w:rPr>
          <w:rFonts w:asciiTheme="minorHAnsi" w:hAnsiTheme="minorHAnsi" w:cstheme="minorHAnsi"/>
          <w:sz w:val="22"/>
          <w:szCs w:val="22"/>
        </w:rPr>
        <w:t>10</w:t>
      </w:r>
    </w:p>
    <w:p w14:paraId="558615A2" w14:textId="77777777" w:rsidR="00F16C90" w:rsidRPr="00A91470" w:rsidRDefault="00F16C90" w:rsidP="00FF3503">
      <w:pPr>
        <w:spacing w:before="100" w:beforeAutospacing="1" w:after="100" w:afterAutospacing="1"/>
        <w:rPr>
          <w:rFonts w:asciiTheme="minorHAnsi" w:hAnsiTheme="minorHAnsi" w:cstheme="minorHAnsi"/>
          <w:b/>
          <w:bCs/>
          <w:szCs w:val="24"/>
        </w:rPr>
      </w:pPr>
    </w:p>
    <w:p w14:paraId="79042C92" w14:textId="07E77527" w:rsidR="00FF3503" w:rsidRPr="00A91470" w:rsidRDefault="00FF3503" w:rsidP="00FF3503">
      <w:pPr>
        <w:spacing w:before="100" w:beforeAutospacing="1" w:after="100" w:afterAutospacing="1"/>
        <w:rPr>
          <w:rFonts w:asciiTheme="minorHAnsi" w:hAnsiTheme="minorHAnsi" w:cstheme="minorHAnsi"/>
          <w:b/>
          <w:szCs w:val="24"/>
        </w:rPr>
      </w:pPr>
      <w:r w:rsidRPr="00A91470">
        <w:rPr>
          <w:rFonts w:asciiTheme="minorHAnsi" w:hAnsiTheme="minorHAnsi" w:cstheme="minorHAnsi"/>
          <w:b/>
          <w:bCs/>
          <w:szCs w:val="24"/>
        </w:rPr>
        <w:t>Introduction</w:t>
      </w:r>
      <w:r w:rsidRPr="00A91470">
        <w:rPr>
          <w:rFonts w:asciiTheme="minorHAnsi" w:hAnsiTheme="minorHAnsi" w:cstheme="minorHAnsi"/>
          <w:b/>
          <w:szCs w:val="24"/>
        </w:rPr>
        <w:t xml:space="preserve"> </w:t>
      </w:r>
    </w:p>
    <w:p w14:paraId="37FA0659" w14:textId="7A098F1B" w:rsidR="00F16C90" w:rsidRPr="00A91470" w:rsidRDefault="00A22969" w:rsidP="00F16C90">
      <w:pPr>
        <w:spacing w:before="100" w:beforeAutospacing="1" w:after="100" w:afterAutospacing="1"/>
        <w:rPr>
          <w:rFonts w:asciiTheme="minorHAnsi" w:hAnsiTheme="minorHAnsi" w:cstheme="minorHAnsi"/>
          <w:sz w:val="22"/>
          <w:szCs w:val="22"/>
        </w:rPr>
      </w:pPr>
      <w:r w:rsidRPr="00A91470">
        <w:rPr>
          <w:rFonts w:asciiTheme="minorHAnsi" w:hAnsiTheme="minorHAnsi" w:cstheme="minorHAnsi"/>
          <w:sz w:val="22"/>
          <w:szCs w:val="22"/>
        </w:rPr>
        <w:t>This supporting information includes</w:t>
      </w:r>
      <w:r w:rsidR="00DE6666">
        <w:rPr>
          <w:rFonts w:asciiTheme="minorHAnsi" w:hAnsiTheme="minorHAnsi" w:cstheme="minorHAnsi"/>
          <w:sz w:val="22"/>
          <w:szCs w:val="22"/>
        </w:rPr>
        <w:t>: (1)</w:t>
      </w:r>
      <w:r w:rsidRPr="00A91470">
        <w:rPr>
          <w:rFonts w:asciiTheme="minorHAnsi" w:hAnsiTheme="minorHAnsi" w:cstheme="minorHAnsi"/>
          <w:sz w:val="22"/>
          <w:szCs w:val="22"/>
        </w:rPr>
        <w:t xml:space="preserve"> a discussion about the differences between re-tuning (i.e., balancing into radiative equilibrium) each parameter after each perturbation (Text S1) and </w:t>
      </w:r>
      <w:r w:rsidR="00F16C90" w:rsidRPr="00A91470">
        <w:rPr>
          <w:rFonts w:asciiTheme="minorHAnsi" w:hAnsiTheme="minorHAnsi" w:cstheme="minorHAnsi"/>
          <w:sz w:val="22"/>
          <w:szCs w:val="22"/>
        </w:rPr>
        <w:t xml:space="preserve">without and </w:t>
      </w:r>
      <w:r w:rsidRPr="00A91470">
        <w:rPr>
          <w:rFonts w:asciiTheme="minorHAnsi" w:hAnsiTheme="minorHAnsi" w:cstheme="minorHAnsi"/>
          <w:sz w:val="22"/>
          <w:szCs w:val="22"/>
        </w:rPr>
        <w:t>associated figures (Figure S1 to S5)</w:t>
      </w:r>
      <w:r w:rsidR="00DE6666">
        <w:rPr>
          <w:rFonts w:asciiTheme="minorHAnsi" w:hAnsiTheme="minorHAnsi" w:cstheme="minorHAnsi"/>
          <w:sz w:val="22"/>
          <w:szCs w:val="22"/>
        </w:rPr>
        <w:t>, (2) spatial and temporal</w:t>
      </w:r>
      <w:r w:rsidR="00DE6666" w:rsidRPr="00DE6666">
        <w:rPr>
          <w:rFonts w:asciiTheme="minorHAnsi" w:hAnsiTheme="minorHAnsi" w:cstheme="minorHAnsi"/>
          <w:sz w:val="22"/>
          <w:szCs w:val="22"/>
        </w:rPr>
        <w:t xml:space="preserve"> </w:t>
      </w:r>
      <w:r w:rsidR="00DE6666" w:rsidRPr="00A91470">
        <w:rPr>
          <w:rFonts w:ascii="Cambria Math" w:hAnsi="Cambria Math" w:cs="Cambria Math"/>
          <w:sz w:val="22"/>
          <w:szCs w:val="22"/>
        </w:rPr>
        <w:t>𝛿</w:t>
      </w:r>
      <w:r w:rsidR="00DE6666" w:rsidRPr="00A91470">
        <w:rPr>
          <w:rFonts w:asciiTheme="minorHAnsi" w:hAnsiTheme="minorHAnsi" w:cstheme="minorHAnsi"/>
          <w:sz w:val="22"/>
          <w:szCs w:val="22"/>
          <w:vertAlign w:val="superscript"/>
        </w:rPr>
        <w:t>18</w:t>
      </w:r>
      <w:r w:rsidR="00DE6666" w:rsidRPr="00A91470">
        <w:rPr>
          <w:rFonts w:asciiTheme="minorHAnsi" w:hAnsiTheme="minorHAnsi" w:cstheme="minorHAnsi"/>
          <w:sz w:val="22"/>
          <w:szCs w:val="22"/>
        </w:rPr>
        <w:t>O</w:t>
      </w:r>
      <w:r w:rsidR="00DE6666" w:rsidRPr="00A91470">
        <w:rPr>
          <w:rFonts w:asciiTheme="minorHAnsi" w:hAnsiTheme="minorHAnsi" w:cstheme="minorHAnsi"/>
          <w:sz w:val="22"/>
          <w:szCs w:val="22"/>
          <w:vertAlign w:val="subscript"/>
        </w:rPr>
        <w:t>p</w:t>
      </w:r>
      <w:r w:rsidR="00DE6666" w:rsidRPr="00A91470">
        <w:rPr>
          <w:rFonts w:asciiTheme="minorHAnsi" w:hAnsiTheme="minorHAnsi" w:cstheme="minorHAnsi"/>
          <w:sz w:val="22"/>
          <w:szCs w:val="22"/>
        </w:rPr>
        <w:t xml:space="preserve">-SAT and </w:t>
      </w:r>
      <w:r w:rsidR="00DE6666" w:rsidRPr="00A91470">
        <w:rPr>
          <w:rFonts w:ascii="Cambria Math" w:hAnsi="Cambria Math" w:cs="Cambria Math"/>
          <w:sz w:val="22"/>
          <w:szCs w:val="22"/>
        </w:rPr>
        <w:t>𝛿</w:t>
      </w:r>
      <w:r w:rsidR="00DE6666" w:rsidRPr="00A91470">
        <w:rPr>
          <w:rFonts w:asciiTheme="minorHAnsi" w:hAnsiTheme="minorHAnsi" w:cstheme="minorHAnsi"/>
          <w:sz w:val="22"/>
          <w:szCs w:val="22"/>
          <w:vertAlign w:val="superscript"/>
        </w:rPr>
        <w:t>18</w:t>
      </w:r>
      <w:r w:rsidR="00DE6666" w:rsidRPr="00A91470">
        <w:rPr>
          <w:rFonts w:asciiTheme="minorHAnsi" w:hAnsiTheme="minorHAnsi" w:cstheme="minorHAnsi"/>
          <w:sz w:val="22"/>
          <w:szCs w:val="22"/>
        </w:rPr>
        <w:t>O</w:t>
      </w:r>
      <w:r w:rsidR="00DE6666" w:rsidRPr="00A91470">
        <w:rPr>
          <w:rFonts w:asciiTheme="minorHAnsi" w:hAnsiTheme="minorHAnsi" w:cstheme="minorHAnsi"/>
          <w:sz w:val="22"/>
          <w:szCs w:val="22"/>
          <w:vertAlign w:val="subscript"/>
        </w:rPr>
        <w:t>p</w:t>
      </w:r>
      <w:r w:rsidR="00DE6666" w:rsidRPr="00A91470">
        <w:rPr>
          <w:rFonts w:asciiTheme="minorHAnsi" w:hAnsiTheme="minorHAnsi" w:cstheme="minorHAnsi"/>
          <w:sz w:val="22"/>
          <w:szCs w:val="22"/>
        </w:rPr>
        <w:t>-PREC relationship</w:t>
      </w:r>
      <w:r w:rsidR="00DE6666">
        <w:rPr>
          <w:rFonts w:asciiTheme="minorHAnsi" w:hAnsiTheme="minorHAnsi" w:cstheme="minorHAnsi"/>
          <w:sz w:val="22"/>
          <w:szCs w:val="22"/>
        </w:rPr>
        <w:t>s (</w:t>
      </w:r>
      <w:proofErr w:type="spellStart"/>
      <w:r w:rsidR="00DE6666">
        <w:rPr>
          <w:rFonts w:asciiTheme="minorHAnsi" w:hAnsiTheme="minorHAnsi" w:cstheme="minorHAnsi"/>
          <w:sz w:val="22"/>
          <w:szCs w:val="22"/>
        </w:rPr>
        <w:t>TeSt</w:t>
      </w:r>
      <w:proofErr w:type="spellEnd"/>
      <w:r w:rsidR="00DE6666">
        <w:rPr>
          <w:rFonts w:asciiTheme="minorHAnsi" w:hAnsiTheme="minorHAnsi" w:cstheme="minorHAnsi"/>
          <w:sz w:val="22"/>
          <w:szCs w:val="22"/>
        </w:rPr>
        <w:t xml:space="preserve"> S2), (3)</w:t>
      </w:r>
      <w:r w:rsidRPr="00A91470">
        <w:rPr>
          <w:rFonts w:asciiTheme="minorHAnsi" w:hAnsiTheme="minorHAnsi" w:cstheme="minorHAnsi"/>
          <w:sz w:val="22"/>
          <w:szCs w:val="22"/>
        </w:rPr>
        <w:t xml:space="preserve"> </w:t>
      </w:r>
      <w:r w:rsidR="00DE6666">
        <w:rPr>
          <w:rFonts w:asciiTheme="minorHAnsi" w:hAnsiTheme="minorHAnsi" w:cstheme="minorHAnsi"/>
          <w:sz w:val="22"/>
          <w:szCs w:val="22"/>
        </w:rPr>
        <w:t>c</w:t>
      </w:r>
      <w:r w:rsidRPr="00A91470">
        <w:rPr>
          <w:rFonts w:asciiTheme="minorHAnsi" w:hAnsiTheme="minorHAnsi" w:cstheme="minorHAnsi"/>
          <w:sz w:val="22"/>
          <w:szCs w:val="22"/>
        </w:rPr>
        <w:t xml:space="preserve">omparison of simulated </w:t>
      </w:r>
      <w:r w:rsidRPr="00A5799F">
        <w:rPr>
          <w:rFonts w:ascii="Cambria Math" w:eastAsia="Cambria Math" w:hAnsi="Cambria Math" w:cs="Cambria Math"/>
          <w:sz w:val="22"/>
          <w:szCs w:val="22"/>
        </w:rPr>
        <w:t>𝛿</w:t>
      </w:r>
      <w:r w:rsidRPr="00A91470">
        <w:rPr>
          <w:rFonts w:asciiTheme="minorHAnsi" w:hAnsiTheme="minorHAnsi" w:cstheme="minorHAnsi"/>
          <w:sz w:val="22"/>
          <w:szCs w:val="22"/>
          <w:vertAlign w:val="superscript"/>
        </w:rPr>
        <w:t>18</w:t>
      </w:r>
      <w:r w:rsidRPr="00A91470">
        <w:rPr>
          <w:rFonts w:asciiTheme="minorHAnsi" w:hAnsiTheme="minorHAnsi" w:cstheme="minorHAnsi"/>
          <w:sz w:val="22"/>
          <w:szCs w:val="22"/>
        </w:rPr>
        <w:t>O</w:t>
      </w:r>
      <w:r w:rsidRPr="00A91470">
        <w:rPr>
          <w:rFonts w:asciiTheme="minorHAnsi" w:hAnsiTheme="minorHAnsi" w:cstheme="minorHAnsi"/>
          <w:sz w:val="22"/>
          <w:szCs w:val="22"/>
          <w:vertAlign w:val="subscript"/>
        </w:rPr>
        <w:t>p</w:t>
      </w:r>
      <w:r w:rsidRPr="00A91470">
        <w:rPr>
          <w:rFonts w:asciiTheme="minorHAnsi" w:hAnsiTheme="minorHAnsi" w:cstheme="minorHAnsi"/>
          <w:sz w:val="22"/>
          <w:szCs w:val="22"/>
        </w:rPr>
        <w:t xml:space="preserve"> (weighted and unweighted) and </w:t>
      </w:r>
      <w:r w:rsidRPr="00A5799F">
        <w:rPr>
          <w:rFonts w:ascii="Cambria Math" w:eastAsia="Cambria Math" w:hAnsi="Cambria Math" w:cs="Cambria Math"/>
          <w:sz w:val="22"/>
          <w:szCs w:val="22"/>
        </w:rPr>
        <w:t>𝛿</w:t>
      </w:r>
      <w:r w:rsidRPr="00A91470">
        <w:rPr>
          <w:rFonts w:asciiTheme="minorHAnsi" w:hAnsiTheme="minorHAnsi" w:cstheme="minorHAnsi"/>
          <w:sz w:val="22"/>
          <w:szCs w:val="22"/>
          <w:vertAlign w:val="superscript"/>
        </w:rPr>
        <w:t>18</w:t>
      </w:r>
      <w:r w:rsidRPr="00A91470">
        <w:rPr>
          <w:rFonts w:asciiTheme="minorHAnsi" w:hAnsiTheme="minorHAnsi" w:cstheme="minorHAnsi"/>
          <w:sz w:val="22"/>
          <w:szCs w:val="22"/>
        </w:rPr>
        <w:t>O</w:t>
      </w:r>
      <w:r w:rsidRPr="00A91470">
        <w:rPr>
          <w:rFonts w:asciiTheme="minorHAnsi" w:hAnsiTheme="minorHAnsi" w:cstheme="minorHAnsi"/>
          <w:sz w:val="22"/>
          <w:szCs w:val="22"/>
          <w:vertAlign w:val="subscript"/>
        </w:rPr>
        <w:t xml:space="preserve">s </w:t>
      </w:r>
      <w:r w:rsidRPr="00A91470">
        <w:rPr>
          <w:rFonts w:asciiTheme="minorHAnsi" w:hAnsiTheme="minorHAnsi" w:cstheme="minorHAnsi"/>
          <w:sz w:val="22"/>
          <w:szCs w:val="22"/>
        </w:rPr>
        <w:t xml:space="preserve">for each time slice experiments and anomalies with respect to the pre-industrial period (Figure S6-S10). </w:t>
      </w:r>
    </w:p>
    <w:p w14:paraId="68D4329B" w14:textId="77777777" w:rsidR="00F16C90" w:rsidRPr="00A91470" w:rsidRDefault="00F16C90">
      <w:pPr>
        <w:rPr>
          <w:rFonts w:asciiTheme="minorHAnsi" w:hAnsiTheme="minorHAnsi" w:cstheme="minorHAnsi"/>
          <w:sz w:val="22"/>
          <w:szCs w:val="22"/>
        </w:rPr>
      </w:pPr>
      <w:r w:rsidRPr="00A91470">
        <w:rPr>
          <w:rFonts w:asciiTheme="minorHAnsi" w:hAnsiTheme="minorHAnsi" w:cstheme="minorHAnsi"/>
          <w:sz w:val="22"/>
          <w:szCs w:val="22"/>
        </w:rPr>
        <w:br w:type="page"/>
      </w:r>
    </w:p>
    <w:p w14:paraId="6F70FB27" w14:textId="77777777" w:rsidR="00A22969" w:rsidRPr="00A91470" w:rsidRDefault="00A22969" w:rsidP="00F16C90">
      <w:pPr>
        <w:spacing w:before="100" w:beforeAutospacing="1" w:after="100" w:afterAutospacing="1"/>
        <w:rPr>
          <w:rFonts w:asciiTheme="minorHAnsi" w:hAnsiTheme="minorHAnsi" w:cstheme="minorHAnsi"/>
          <w:sz w:val="22"/>
          <w:szCs w:val="22"/>
        </w:rPr>
      </w:pPr>
    </w:p>
    <w:p w14:paraId="0DD24898" w14:textId="5BC3EDC7" w:rsidR="00A22969" w:rsidRPr="00A91470" w:rsidRDefault="00A22969" w:rsidP="00A22969">
      <w:pPr>
        <w:rPr>
          <w:rFonts w:asciiTheme="minorHAnsi" w:hAnsiTheme="minorHAnsi" w:cstheme="minorHAnsi"/>
          <w:b/>
          <w:color w:val="000000"/>
          <w:sz w:val="22"/>
          <w:szCs w:val="22"/>
        </w:rPr>
      </w:pPr>
      <w:r w:rsidRPr="00A91470">
        <w:rPr>
          <w:rFonts w:asciiTheme="minorHAnsi" w:hAnsiTheme="minorHAnsi" w:cstheme="minorHAnsi"/>
          <w:b/>
          <w:color w:val="000000"/>
          <w:sz w:val="22"/>
          <w:szCs w:val="22"/>
        </w:rPr>
        <w:t xml:space="preserve">Text S1. </w:t>
      </w:r>
      <w:r w:rsidRPr="00A91470">
        <w:rPr>
          <w:rFonts w:asciiTheme="minorHAnsi" w:hAnsiTheme="minorHAnsi" w:cstheme="minorHAnsi"/>
          <w:b/>
          <w:sz w:val="22"/>
          <w:szCs w:val="22"/>
        </w:rPr>
        <w:t xml:space="preserve">Spatial </w:t>
      </w:r>
      <w:r w:rsidR="00B11C88">
        <w:rPr>
          <w:rFonts w:asciiTheme="minorHAnsi" w:hAnsiTheme="minorHAnsi" w:cstheme="minorHAnsi"/>
          <w:b/>
          <w:sz w:val="22"/>
          <w:szCs w:val="22"/>
        </w:rPr>
        <w:t xml:space="preserve">patterns in PPE spread </w:t>
      </w:r>
      <w:r w:rsidRPr="00A91470">
        <w:rPr>
          <w:rFonts w:asciiTheme="minorHAnsi" w:hAnsiTheme="minorHAnsi" w:cstheme="minorHAnsi"/>
          <w:b/>
          <w:sz w:val="22"/>
          <w:szCs w:val="22"/>
        </w:rPr>
        <w:t xml:space="preserve">and sensitivity </w:t>
      </w:r>
      <w:r w:rsidRPr="00A91470">
        <w:rPr>
          <w:rFonts w:asciiTheme="minorHAnsi" w:hAnsiTheme="minorHAnsi" w:cstheme="minorHAnsi"/>
          <w:b/>
          <w:color w:val="000000"/>
          <w:sz w:val="22"/>
          <w:szCs w:val="22"/>
        </w:rPr>
        <w:t>to perturbations in clouds and convective parameterizations: balanced versus unbalanced versions</w:t>
      </w:r>
    </w:p>
    <w:p w14:paraId="0F23D8EA" w14:textId="73DEFB2B" w:rsidR="00A22969" w:rsidRPr="00A91470" w:rsidRDefault="00A22969" w:rsidP="00A22969">
      <w:pPr>
        <w:rPr>
          <w:rFonts w:asciiTheme="minorHAnsi" w:hAnsiTheme="minorHAnsi" w:cstheme="minorHAnsi"/>
          <w:sz w:val="22"/>
          <w:szCs w:val="22"/>
        </w:rPr>
      </w:pPr>
      <w:r w:rsidRPr="00A91470">
        <w:rPr>
          <w:rFonts w:asciiTheme="minorHAnsi" w:hAnsiTheme="minorHAnsi" w:cstheme="minorHAnsi"/>
          <w:sz w:val="22"/>
          <w:szCs w:val="22"/>
        </w:rPr>
        <w:t xml:space="preserve">Using the balanced version, the largest </w:t>
      </w:r>
      <w:r w:rsidR="000620F0">
        <w:rPr>
          <w:rFonts w:asciiTheme="minorHAnsi" w:hAnsiTheme="minorHAnsi" w:cstheme="minorHAnsi"/>
          <w:sz w:val="22"/>
          <w:szCs w:val="22"/>
        </w:rPr>
        <w:t>spread</w:t>
      </w:r>
      <w:r w:rsidR="000620F0" w:rsidRPr="00A91470">
        <w:rPr>
          <w:rFonts w:asciiTheme="minorHAnsi" w:hAnsiTheme="minorHAnsi" w:cstheme="minorHAnsi"/>
          <w:sz w:val="22"/>
          <w:szCs w:val="22"/>
        </w:rPr>
        <w:t xml:space="preserve"> </w:t>
      </w:r>
      <w:r w:rsidRPr="00A91470">
        <w:rPr>
          <w:rFonts w:asciiTheme="minorHAnsi" w:hAnsiTheme="minorHAnsi" w:cstheme="minorHAnsi"/>
          <w:sz w:val="22"/>
          <w:szCs w:val="22"/>
        </w:rPr>
        <w:t>in precipitation (PREC) in our PPE runs occurs over the tropics including the Intertropical Convergence Zone (ITCZ), the South Pacific Convergence Zone (SPCZ) and the Maritime Continent in all time periods (Figure S1). For surface air temperature (SAT), high</w:t>
      </w:r>
      <w:r w:rsidR="000620F0">
        <w:rPr>
          <w:rFonts w:asciiTheme="minorHAnsi" w:hAnsiTheme="minorHAnsi" w:cstheme="minorHAnsi"/>
          <w:sz w:val="22"/>
          <w:szCs w:val="22"/>
        </w:rPr>
        <w:t xml:space="preserve">est spread </w:t>
      </w:r>
      <w:proofErr w:type="gramStart"/>
      <w:r w:rsidRPr="00A91470">
        <w:rPr>
          <w:rFonts w:asciiTheme="minorHAnsi" w:hAnsiTheme="minorHAnsi" w:cstheme="minorHAnsi"/>
          <w:sz w:val="22"/>
          <w:szCs w:val="22"/>
        </w:rPr>
        <w:t>are</w:t>
      </w:r>
      <w:proofErr w:type="gramEnd"/>
      <w:r w:rsidRPr="00A91470">
        <w:rPr>
          <w:rFonts w:asciiTheme="minorHAnsi" w:hAnsiTheme="minorHAnsi" w:cstheme="minorHAnsi"/>
          <w:sz w:val="22"/>
          <w:szCs w:val="22"/>
        </w:rPr>
        <w:t xml:space="preserve"> confined over the continents – an expected consequence of prescribing sea surface temperatures in our simulations. In all time periods, the largest </w:t>
      </w:r>
      <w:r w:rsidR="000620F0">
        <w:rPr>
          <w:rFonts w:asciiTheme="minorHAnsi" w:hAnsiTheme="minorHAnsi" w:cstheme="minorHAnsi"/>
          <w:sz w:val="22"/>
          <w:szCs w:val="22"/>
        </w:rPr>
        <w:t>spread</w:t>
      </w:r>
      <w:r w:rsidR="000620F0" w:rsidRPr="00A91470">
        <w:rPr>
          <w:rFonts w:asciiTheme="minorHAnsi" w:hAnsiTheme="minorHAnsi" w:cstheme="minorHAnsi"/>
          <w:sz w:val="22"/>
          <w:szCs w:val="22"/>
        </w:rPr>
        <w:t xml:space="preserve"> </w:t>
      </w:r>
      <w:r w:rsidRPr="00A91470">
        <w:rPr>
          <w:rFonts w:asciiTheme="minorHAnsi" w:hAnsiTheme="minorHAnsi" w:cstheme="minorHAnsi"/>
          <w:sz w:val="22"/>
          <w:szCs w:val="22"/>
        </w:rPr>
        <w:t xml:space="preserve">occurs over interior Antarctica, Greenland, and Siberia (Figure S1). Relative to the PI period, this variability during the LGM is amplified over Siberia Arctic Ocean and Himalayas – a surprise that clouds and convective parameters, thought to be most important in the tropics and convective zones, should be so sensitive to the difference in glacial ice sheet extent. For </w:t>
      </w:r>
      <w:r w:rsidRPr="00A5799F">
        <w:rPr>
          <w:rFonts w:ascii="Cambria Math" w:eastAsia="Cambria Math" w:hAnsi="Cambria Math" w:cs="Cambria Math"/>
          <w:sz w:val="22"/>
          <w:szCs w:val="22"/>
        </w:rPr>
        <w:t>𝛿</w:t>
      </w:r>
      <w:r w:rsidRPr="00A91470">
        <w:rPr>
          <w:rFonts w:asciiTheme="minorHAnsi" w:hAnsiTheme="minorHAnsi" w:cstheme="minorHAnsi"/>
          <w:sz w:val="22"/>
          <w:szCs w:val="22"/>
          <w:vertAlign w:val="superscript"/>
        </w:rPr>
        <w:t>18</w:t>
      </w:r>
      <w:r w:rsidRPr="00A91470">
        <w:rPr>
          <w:rFonts w:asciiTheme="minorHAnsi" w:hAnsiTheme="minorHAnsi" w:cstheme="minorHAnsi"/>
          <w:sz w:val="22"/>
          <w:szCs w:val="22"/>
        </w:rPr>
        <w:t>O</w:t>
      </w:r>
      <w:r w:rsidRPr="00A91470">
        <w:rPr>
          <w:rFonts w:asciiTheme="minorHAnsi" w:hAnsiTheme="minorHAnsi" w:cstheme="minorHAnsi"/>
          <w:sz w:val="22"/>
          <w:szCs w:val="22"/>
          <w:vertAlign w:val="subscript"/>
        </w:rPr>
        <w:t>p</w:t>
      </w:r>
      <w:r w:rsidRPr="00A91470">
        <w:rPr>
          <w:rFonts w:asciiTheme="minorHAnsi" w:hAnsiTheme="minorHAnsi" w:cstheme="minorHAnsi"/>
          <w:sz w:val="22"/>
          <w:szCs w:val="22"/>
        </w:rPr>
        <w:t xml:space="preserve">, large </w:t>
      </w:r>
      <w:r w:rsidR="000620F0">
        <w:rPr>
          <w:rFonts w:asciiTheme="minorHAnsi" w:hAnsiTheme="minorHAnsi" w:cstheme="minorHAnsi"/>
          <w:sz w:val="22"/>
          <w:szCs w:val="22"/>
        </w:rPr>
        <w:t>spread</w:t>
      </w:r>
      <w:r w:rsidR="00B50559">
        <w:rPr>
          <w:rFonts w:asciiTheme="minorHAnsi" w:hAnsiTheme="minorHAnsi" w:cstheme="minorHAnsi"/>
          <w:sz w:val="22"/>
          <w:szCs w:val="22"/>
        </w:rPr>
        <w:t xml:space="preserve"> </w:t>
      </w:r>
      <w:r w:rsidRPr="00A91470">
        <w:rPr>
          <w:rFonts w:asciiTheme="minorHAnsi" w:hAnsiTheme="minorHAnsi" w:cstheme="minorHAnsi"/>
          <w:sz w:val="22"/>
          <w:szCs w:val="22"/>
        </w:rPr>
        <w:t xml:space="preserve">occurs over the tropics around the 20° latitude bands in both hemispheres with a maximum spread over the western and central Africa in all time periods (Figure. S1). These observations are consistent with the unbalanced version, but the overall variability is amplified across all variables and periods (Figure S2). </w:t>
      </w:r>
    </w:p>
    <w:p w14:paraId="6D45380F" w14:textId="77777777" w:rsidR="00A22969" w:rsidRPr="00A91470" w:rsidRDefault="00A22969" w:rsidP="00A22969">
      <w:pPr>
        <w:rPr>
          <w:rFonts w:asciiTheme="minorHAnsi" w:hAnsiTheme="minorHAnsi" w:cstheme="minorHAnsi"/>
          <w:sz w:val="22"/>
          <w:szCs w:val="22"/>
        </w:rPr>
      </w:pPr>
    </w:p>
    <w:p w14:paraId="13849A5A" w14:textId="390E12BF" w:rsidR="00A22969" w:rsidRPr="00A91470" w:rsidRDefault="00A22969" w:rsidP="00A22969">
      <w:pPr>
        <w:rPr>
          <w:rFonts w:asciiTheme="minorHAnsi" w:hAnsiTheme="minorHAnsi" w:cstheme="minorHAnsi"/>
          <w:sz w:val="22"/>
          <w:szCs w:val="22"/>
        </w:rPr>
      </w:pPr>
      <w:r w:rsidRPr="00A91470">
        <w:rPr>
          <w:rFonts w:asciiTheme="minorHAnsi" w:hAnsiTheme="minorHAnsi" w:cstheme="minorHAnsi"/>
          <w:sz w:val="22"/>
          <w:szCs w:val="22"/>
        </w:rPr>
        <w:t xml:space="preserve">The overall large spatial </w:t>
      </w:r>
      <w:r w:rsidR="00B50559">
        <w:rPr>
          <w:rFonts w:asciiTheme="minorHAnsi" w:hAnsiTheme="minorHAnsi" w:cstheme="minorHAnsi"/>
          <w:sz w:val="22"/>
          <w:szCs w:val="22"/>
        </w:rPr>
        <w:t>spread</w:t>
      </w:r>
      <w:r w:rsidR="00B50559" w:rsidRPr="00A91470">
        <w:rPr>
          <w:rFonts w:asciiTheme="minorHAnsi" w:hAnsiTheme="minorHAnsi" w:cstheme="minorHAnsi"/>
          <w:sz w:val="22"/>
          <w:szCs w:val="22"/>
        </w:rPr>
        <w:t xml:space="preserve"> </w:t>
      </w:r>
      <w:r w:rsidRPr="00A91470">
        <w:rPr>
          <w:rFonts w:asciiTheme="minorHAnsi" w:hAnsiTheme="minorHAnsi" w:cstheme="minorHAnsi"/>
          <w:sz w:val="22"/>
          <w:szCs w:val="22"/>
        </w:rPr>
        <w:t xml:space="preserve">in the unbalanced version has resulted in more regions of low sensitivity scores (Figure S3 and S4), likely induced by </w:t>
      </w:r>
      <w:r w:rsidR="00525C7F">
        <w:rPr>
          <w:rFonts w:asciiTheme="minorHAnsi" w:hAnsiTheme="minorHAnsi" w:cstheme="minorHAnsi"/>
          <w:sz w:val="22"/>
          <w:szCs w:val="22"/>
        </w:rPr>
        <w:t xml:space="preserve">the changes in spatial extent of mean SAT, PREC and </w:t>
      </w:r>
      <w:r w:rsidR="00525C7F" w:rsidRPr="00F64070">
        <w:rPr>
          <w:rFonts w:ascii="Cambria Math" w:hAnsi="Cambria Math" w:cs="Cambria Math"/>
          <w:sz w:val="22"/>
          <w:szCs w:val="22"/>
        </w:rPr>
        <w:t>𝛿</w:t>
      </w:r>
      <w:r w:rsidR="00525C7F" w:rsidRPr="00F64070">
        <w:rPr>
          <w:rFonts w:asciiTheme="minorHAnsi" w:hAnsiTheme="minorHAnsi" w:cstheme="minorHAnsi"/>
          <w:sz w:val="22"/>
          <w:szCs w:val="22"/>
          <w:vertAlign w:val="superscript"/>
        </w:rPr>
        <w:t>18</w:t>
      </w:r>
      <w:r w:rsidR="00525C7F" w:rsidRPr="00F64070">
        <w:rPr>
          <w:rFonts w:asciiTheme="minorHAnsi" w:hAnsiTheme="minorHAnsi" w:cstheme="minorHAnsi"/>
          <w:sz w:val="22"/>
          <w:szCs w:val="22"/>
        </w:rPr>
        <w:t>O</w:t>
      </w:r>
      <w:r w:rsidR="00525C7F" w:rsidRPr="00F64070">
        <w:rPr>
          <w:rFonts w:asciiTheme="minorHAnsi" w:hAnsiTheme="minorHAnsi" w:cstheme="minorHAnsi"/>
          <w:sz w:val="22"/>
          <w:szCs w:val="22"/>
          <w:vertAlign w:val="subscript"/>
        </w:rPr>
        <w:t>p</w:t>
      </w:r>
      <w:r w:rsidR="00525C7F" w:rsidRPr="00525C7F">
        <w:rPr>
          <w:rFonts w:asciiTheme="minorHAnsi" w:hAnsiTheme="minorHAnsi" w:cstheme="minorHAnsi"/>
          <w:sz w:val="22"/>
          <w:szCs w:val="22"/>
        </w:rPr>
        <w:t xml:space="preserve"> </w:t>
      </w:r>
      <w:r w:rsidRPr="00A91470">
        <w:rPr>
          <w:rFonts w:asciiTheme="minorHAnsi" w:hAnsiTheme="minorHAnsi" w:cstheme="minorHAnsi"/>
          <w:sz w:val="22"/>
          <w:szCs w:val="22"/>
        </w:rPr>
        <w:t xml:space="preserve">from perturbing parameters without re-tuning to radiative equilibrium, which limits how far these parameters push the climate system. This high standard deviation reduces the number of sites that can constrain model biases associated with different cloud and convective parameter choices given our criteria that the spread amongst ensemble members themselves exceed the standard deviation within a single simulation, thus </w:t>
      </w:r>
      <w:r w:rsidR="00AE20CB">
        <w:rPr>
          <w:rFonts w:asciiTheme="minorHAnsi" w:hAnsiTheme="minorHAnsi" w:cstheme="minorHAnsi"/>
          <w:sz w:val="22"/>
          <w:szCs w:val="22"/>
        </w:rPr>
        <w:t xml:space="preserve">unbalanced runs </w:t>
      </w:r>
      <w:r w:rsidRPr="00A91470">
        <w:rPr>
          <w:rFonts w:asciiTheme="minorHAnsi" w:hAnsiTheme="minorHAnsi" w:cstheme="minorHAnsi"/>
          <w:sz w:val="22"/>
          <w:szCs w:val="22"/>
        </w:rPr>
        <w:t>are less desirable particularly in considering paleoclimate simulations with larger forcing.</w:t>
      </w:r>
    </w:p>
    <w:p w14:paraId="61222EC2" w14:textId="77777777" w:rsidR="00A22969" w:rsidRPr="00A91470" w:rsidRDefault="00A22969" w:rsidP="00A22969">
      <w:pPr>
        <w:rPr>
          <w:rFonts w:asciiTheme="minorHAnsi" w:hAnsiTheme="minorHAnsi" w:cstheme="minorHAnsi"/>
          <w:sz w:val="22"/>
          <w:szCs w:val="22"/>
        </w:rPr>
      </w:pPr>
    </w:p>
    <w:p w14:paraId="7768ADED" w14:textId="3F0AF2E3" w:rsidR="00A22969" w:rsidRPr="00A91470" w:rsidRDefault="00A22969" w:rsidP="00A22969">
      <w:pPr>
        <w:rPr>
          <w:rFonts w:asciiTheme="minorHAnsi" w:hAnsiTheme="minorHAnsi" w:cstheme="minorHAnsi"/>
          <w:sz w:val="22"/>
          <w:szCs w:val="22"/>
        </w:rPr>
      </w:pPr>
      <w:r w:rsidRPr="00A91470">
        <w:rPr>
          <w:rFonts w:asciiTheme="minorHAnsi" w:hAnsiTheme="minorHAnsi" w:cstheme="minorHAnsi"/>
          <w:sz w:val="22"/>
          <w:szCs w:val="22"/>
        </w:rPr>
        <w:t xml:space="preserve">An analysis of satellite scoring metrics reveals some systematic variations in scores for the PPE runs that are not re-balanced relative to the balanced PPE (Figure S5).  For the balanced runs, for any given variable, there is a “checkerboard” appearance in the skill scores (i.e., more alternating improvement and degradation in the RMSE change plots) such that for one given run, there is more randomness to the skill score changes upon balancing.  The opposite is observed for the unbalanced runs, where the impact of changing one physical parameter has a clearer systematic impact on aggregated groups of cloud, </w:t>
      </w:r>
      <w:proofErr w:type="gramStart"/>
      <w:r w:rsidRPr="00A91470">
        <w:rPr>
          <w:rFonts w:asciiTheme="minorHAnsi" w:hAnsiTheme="minorHAnsi" w:cstheme="minorHAnsi"/>
          <w:sz w:val="22"/>
          <w:szCs w:val="22"/>
        </w:rPr>
        <w:t>precipitation</w:t>
      </w:r>
      <w:proofErr w:type="gramEnd"/>
      <w:r w:rsidRPr="00A91470">
        <w:rPr>
          <w:rFonts w:asciiTheme="minorHAnsi" w:hAnsiTheme="minorHAnsi" w:cstheme="minorHAnsi"/>
          <w:sz w:val="22"/>
          <w:szCs w:val="22"/>
        </w:rPr>
        <w:t xml:space="preserve"> or thermodynamic variables. One interpretation is that the act of balancing, which requires a perturbation of a parameter not initially perturbed, adds dimensionality to the impacts and may sometimes enhance or remove the initial impact of the parameter tuning</w:t>
      </w:r>
      <w:r w:rsidR="00502B64">
        <w:rPr>
          <w:rFonts w:asciiTheme="minorHAnsi" w:hAnsiTheme="minorHAnsi" w:cstheme="minorHAnsi"/>
          <w:sz w:val="22"/>
          <w:szCs w:val="22"/>
        </w:rPr>
        <w:t xml:space="preserve"> (e.g., compensating errors)</w:t>
      </w:r>
      <w:r w:rsidRPr="00A91470">
        <w:rPr>
          <w:rFonts w:asciiTheme="minorHAnsi" w:hAnsiTheme="minorHAnsi" w:cstheme="minorHAnsi"/>
          <w:sz w:val="22"/>
          <w:szCs w:val="22"/>
        </w:rPr>
        <w:t>, thus adding noise to the skill scores.  Furthermore, the overall changes in the skill scores are smaller when considering the proxy sites only (Figure S5). Thus, not only is a less convectively active atmosphere easier to simulate</w:t>
      </w:r>
      <w:r w:rsidR="00502B64">
        <w:rPr>
          <w:rFonts w:asciiTheme="minorHAnsi" w:hAnsiTheme="minorHAnsi" w:cstheme="minorHAnsi"/>
          <w:sz w:val="22"/>
          <w:szCs w:val="22"/>
        </w:rPr>
        <w:t xml:space="preserve"> over the considered proxy locations</w:t>
      </w:r>
      <w:r w:rsidRPr="00A91470">
        <w:rPr>
          <w:rFonts w:asciiTheme="minorHAnsi" w:hAnsiTheme="minorHAnsi" w:cstheme="minorHAnsi"/>
          <w:sz w:val="22"/>
          <w:szCs w:val="22"/>
        </w:rPr>
        <w:t xml:space="preserve">; it may also be less susceptible to further changes in the new climatological states upon re-balancing.  </w:t>
      </w:r>
    </w:p>
    <w:p w14:paraId="05E55B0E" w14:textId="77777777" w:rsidR="00A22969" w:rsidRPr="00A91470" w:rsidRDefault="00A22969" w:rsidP="00A22969">
      <w:pPr>
        <w:rPr>
          <w:rFonts w:asciiTheme="minorHAnsi" w:hAnsiTheme="minorHAnsi" w:cstheme="minorHAnsi"/>
          <w:sz w:val="22"/>
          <w:szCs w:val="22"/>
        </w:rPr>
      </w:pPr>
    </w:p>
    <w:p w14:paraId="4AE2E899" w14:textId="5128550E" w:rsidR="00A22969" w:rsidRPr="00A91470" w:rsidRDefault="00A22969" w:rsidP="00A22969">
      <w:pPr>
        <w:rPr>
          <w:rFonts w:asciiTheme="minorHAnsi" w:hAnsiTheme="minorHAnsi" w:cstheme="minorHAnsi"/>
          <w:sz w:val="22"/>
          <w:szCs w:val="22"/>
        </w:rPr>
      </w:pPr>
      <w:r w:rsidRPr="00A91470">
        <w:rPr>
          <w:rFonts w:asciiTheme="minorHAnsi" w:hAnsiTheme="minorHAnsi" w:cstheme="minorHAnsi"/>
          <w:sz w:val="22"/>
          <w:szCs w:val="22"/>
        </w:rPr>
        <w:t xml:space="preserve">Overall, the variations in scores from a balanced PPE to unbalanced PPE does suggest that interpretations of climate model PPEs designed to be in agreement with (or at least directly comparable to) observations should consider whether the PPEs were balanced or not since the act of radiative balancing itself, a necessary procedure to create a usable climate model configuration, will likely remove a non-negligible percentage of the systematic changes induced by single parameter perturbation methods. </w:t>
      </w:r>
    </w:p>
    <w:p w14:paraId="1353DE1E" w14:textId="137CEB2F" w:rsidR="00390303" w:rsidRPr="00A91470" w:rsidRDefault="00390303" w:rsidP="00A22969">
      <w:pPr>
        <w:rPr>
          <w:rFonts w:asciiTheme="minorHAnsi" w:hAnsiTheme="minorHAnsi" w:cstheme="minorHAnsi"/>
          <w:sz w:val="22"/>
          <w:szCs w:val="22"/>
        </w:rPr>
      </w:pPr>
    </w:p>
    <w:p w14:paraId="3D4322CE" w14:textId="7ED2BB96" w:rsidR="00390303" w:rsidRPr="00A91470" w:rsidRDefault="00390303" w:rsidP="00A91470">
      <w:pPr>
        <w:snapToGrid w:val="0"/>
        <w:contextualSpacing/>
        <w:rPr>
          <w:rFonts w:asciiTheme="minorHAnsi" w:hAnsiTheme="minorHAnsi" w:cstheme="minorHAnsi"/>
          <w:b/>
          <w:bCs/>
          <w:sz w:val="22"/>
          <w:szCs w:val="22"/>
        </w:rPr>
      </w:pPr>
      <w:r w:rsidRPr="00A91470">
        <w:rPr>
          <w:rFonts w:asciiTheme="minorHAnsi" w:hAnsiTheme="minorHAnsi" w:cstheme="minorHAnsi"/>
          <w:b/>
          <w:bCs/>
          <w:sz w:val="22"/>
          <w:szCs w:val="22"/>
        </w:rPr>
        <w:t xml:space="preserve">Text S2. </w:t>
      </w:r>
      <w:r w:rsidRPr="00A91470">
        <w:rPr>
          <w:rFonts w:ascii="Cambria Math" w:hAnsi="Cambria Math" w:cs="Cambria Math"/>
          <w:b/>
          <w:bCs/>
          <w:sz w:val="22"/>
          <w:szCs w:val="22"/>
        </w:rPr>
        <w:t>𝛿</w:t>
      </w:r>
      <w:r w:rsidRPr="00A91470">
        <w:rPr>
          <w:rFonts w:asciiTheme="minorHAnsi" w:hAnsiTheme="minorHAnsi" w:cstheme="minorHAnsi"/>
          <w:b/>
          <w:bCs/>
          <w:sz w:val="22"/>
          <w:szCs w:val="22"/>
          <w:vertAlign w:val="superscript"/>
        </w:rPr>
        <w:t>18</w:t>
      </w:r>
      <w:r w:rsidRPr="00A91470">
        <w:rPr>
          <w:rFonts w:asciiTheme="minorHAnsi" w:hAnsiTheme="minorHAnsi" w:cstheme="minorHAnsi"/>
          <w:b/>
          <w:bCs/>
          <w:sz w:val="22"/>
          <w:szCs w:val="22"/>
        </w:rPr>
        <w:t>O</w:t>
      </w:r>
      <w:r w:rsidRPr="00A91470">
        <w:rPr>
          <w:rFonts w:asciiTheme="minorHAnsi" w:hAnsiTheme="minorHAnsi" w:cstheme="minorHAnsi"/>
          <w:b/>
          <w:bCs/>
          <w:sz w:val="22"/>
          <w:szCs w:val="22"/>
          <w:vertAlign w:val="subscript"/>
        </w:rPr>
        <w:t>p</w:t>
      </w:r>
      <w:r w:rsidRPr="00A91470">
        <w:rPr>
          <w:rFonts w:asciiTheme="minorHAnsi" w:hAnsiTheme="minorHAnsi" w:cstheme="minorHAnsi"/>
          <w:b/>
          <w:bCs/>
          <w:sz w:val="22"/>
          <w:szCs w:val="22"/>
        </w:rPr>
        <w:t xml:space="preserve">-SAT and </w:t>
      </w:r>
      <w:r w:rsidRPr="00A91470">
        <w:rPr>
          <w:rFonts w:ascii="Cambria Math" w:hAnsi="Cambria Math" w:cs="Cambria Math"/>
          <w:b/>
          <w:bCs/>
          <w:sz w:val="22"/>
          <w:szCs w:val="22"/>
        </w:rPr>
        <w:t>𝛿</w:t>
      </w:r>
      <w:r w:rsidRPr="00A91470">
        <w:rPr>
          <w:rFonts w:asciiTheme="minorHAnsi" w:hAnsiTheme="minorHAnsi" w:cstheme="minorHAnsi"/>
          <w:b/>
          <w:bCs/>
          <w:sz w:val="22"/>
          <w:szCs w:val="22"/>
          <w:vertAlign w:val="superscript"/>
        </w:rPr>
        <w:t>18</w:t>
      </w:r>
      <w:r w:rsidRPr="00A91470">
        <w:rPr>
          <w:rFonts w:asciiTheme="minorHAnsi" w:hAnsiTheme="minorHAnsi" w:cstheme="minorHAnsi"/>
          <w:b/>
          <w:bCs/>
          <w:sz w:val="22"/>
          <w:szCs w:val="22"/>
        </w:rPr>
        <w:t>O</w:t>
      </w:r>
      <w:r w:rsidRPr="00A91470">
        <w:rPr>
          <w:rFonts w:asciiTheme="minorHAnsi" w:hAnsiTheme="minorHAnsi" w:cstheme="minorHAnsi"/>
          <w:b/>
          <w:bCs/>
          <w:sz w:val="22"/>
          <w:szCs w:val="22"/>
          <w:vertAlign w:val="subscript"/>
        </w:rPr>
        <w:t>p</w:t>
      </w:r>
      <w:r w:rsidRPr="00A91470">
        <w:rPr>
          <w:rFonts w:asciiTheme="minorHAnsi" w:hAnsiTheme="minorHAnsi" w:cstheme="minorHAnsi"/>
          <w:b/>
          <w:bCs/>
          <w:sz w:val="22"/>
          <w:szCs w:val="22"/>
        </w:rPr>
        <w:t>-PREC relationship</w:t>
      </w:r>
    </w:p>
    <w:p w14:paraId="539B185E" w14:textId="16706F05" w:rsidR="00390303" w:rsidRPr="00A91470" w:rsidRDefault="00390303" w:rsidP="00A91470">
      <w:pPr>
        <w:snapToGrid w:val="0"/>
        <w:contextualSpacing/>
        <w:rPr>
          <w:rFonts w:asciiTheme="minorHAnsi" w:hAnsiTheme="minorHAnsi" w:cstheme="minorHAnsi"/>
          <w:sz w:val="22"/>
          <w:szCs w:val="22"/>
        </w:rPr>
      </w:pPr>
      <w:r w:rsidRPr="00A91470">
        <w:rPr>
          <w:rFonts w:asciiTheme="minorHAnsi" w:hAnsiTheme="minorHAnsi" w:cstheme="minorHAnsi"/>
          <w:sz w:val="22"/>
          <w:szCs w:val="22"/>
        </w:rPr>
        <w:t xml:space="preserve">To evaluate the temperature and precipitation effect on </w:t>
      </w:r>
      <w:r w:rsidRPr="00A91470">
        <w:rPr>
          <w:rFonts w:ascii="Cambria Math" w:hAnsi="Cambria Math" w:cs="Cambria Math"/>
          <w:sz w:val="22"/>
          <w:szCs w:val="22"/>
        </w:rPr>
        <w:t>𝛿</w:t>
      </w:r>
      <w:r w:rsidRPr="00A91470">
        <w:rPr>
          <w:rFonts w:asciiTheme="minorHAnsi" w:hAnsiTheme="minorHAnsi" w:cstheme="minorHAnsi"/>
          <w:sz w:val="22"/>
          <w:szCs w:val="22"/>
          <w:vertAlign w:val="superscript"/>
        </w:rPr>
        <w:t>18</w:t>
      </w:r>
      <w:r w:rsidRPr="00A91470">
        <w:rPr>
          <w:rFonts w:asciiTheme="minorHAnsi" w:hAnsiTheme="minorHAnsi" w:cstheme="minorHAnsi"/>
          <w:sz w:val="22"/>
          <w:szCs w:val="22"/>
        </w:rPr>
        <w:t>O</w:t>
      </w:r>
      <w:r w:rsidRPr="00A91470">
        <w:rPr>
          <w:rFonts w:asciiTheme="minorHAnsi" w:hAnsiTheme="minorHAnsi" w:cstheme="minorHAnsi"/>
          <w:sz w:val="22"/>
          <w:szCs w:val="22"/>
          <w:vertAlign w:val="subscript"/>
        </w:rPr>
        <w:t>p</w:t>
      </w:r>
      <w:r w:rsidRPr="00A91470">
        <w:rPr>
          <w:rFonts w:asciiTheme="minorHAnsi" w:hAnsiTheme="minorHAnsi" w:cstheme="minorHAnsi"/>
          <w:sz w:val="22"/>
          <w:szCs w:val="22"/>
        </w:rPr>
        <w:t xml:space="preserve">, we calculated the simulated and observed </w:t>
      </w:r>
      <w:r w:rsidRPr="00A91470">
        <w:rPr>
          <w:rFonts w:ascii="Cambria Math" w:hAnsi="Cambria Math" w:cs="Cambria Math"/>
          <w:sz w:val="22"/>
          <w:szCs w:val="22"/>
        </w:rPr>
        <w:t>𝛿</w:t>
      </w:r>
      <w:r w:rsidRPr="00A91470">
        <w:rPr>
          <w:rFonts w:asciiTheme="minorHAnsi" w:hAnsiTheme="minorHAnsi" w:cstheme="minorHAnsi"/>
          <w:sz w:val="22"/>
          <w:szCs w:val="22"/>
          <w:vertAlign w:val="superscript"/>
        </w:rPr>
        <w:t>18</w:t>
      </w:r>
      <w:r w:rsidRPr="00A91470">
        <w:rPr>
          <w:rFonts w:asciiTheme="minorHAnsi" w:hAnsiTheme="minorHAnsi" w:cstheme="minorHAnsi"/>
          <w:sz w:val="22"/>
          <w:szCs w:val="22"/>
        </w:rPr>
        <w:t>O</w:t>
      </w:r>
      <w:r w:rsidRPr="00A91470">
        <w:rPr>
          <w:rFonts w:asciiTheme="minorHAnsi" w:hAnsiTheme="minorHAnsi" w:cstheme="minorHAnsi"/>
          <w:sz w:val="22"/>
          <w:szCs w:val="22"/>
          <w:vertAlign w:val="subscript"/>
        </w:rPr>
        <w:t>p</w:t>
      </w:r>
      <w:r w:rsidRPr="00A91470">
        <w:rPr>
          <w:rFonts w:asciiTheme="minorHAnsi" w:hAnsiTheme="minorHAnsi" w:cstheme="minorHAnsi"/>
          <w:sz w:val="22"/>
          <w:szCs w:val="22"/>
        </w:rPr>
        <w:t xml:space="preserve">-SAT and </w:t>
      </w:r>
      <w:r w:rsidRPr="00A91470">
        <w:rPr>
          <w:rFonts w:ascii="Cambria Math" w:hAnsi="Cambria Math" w:cs="Cambria Math"/>
          <w:sz w:val="22"/>
          <w:szCs w:val="22"/>
        </w:rPr>
        <w:t>𝛿</w:t>
      </w:r>
      <w:r w:rsidRPr="00A91470">
        <w:rPr>
          <w:rFonts w:asciiTheme="minorHAnsi" w:hAnsiTheme="minorHAnsi" w:cstheme="minorHAnsi"/>
          <w:sz w:val="22"/>
          <w:szCs w:val="22"/>
          <w:vertAlign w:val="superscript"/>
        </w:rPr>
        <w:t>18</w:t>
      </w:r>
      <w:r w:rsidRPr="00A91470">
        <w:rPr>
          <w:rFonts w:asciiTheme="minorHAnsi" w:hAnsiTheme="minorHAnsi" w:cstheme="minorHAnsi"/>
          <w:sz w:val="22"/>
          <w:szCs w:val="22"/>
        </w:rPr>
        <w:t>O</w:t>
      </w:r>
      <w:r w:rsidRPr="00A91470">
        <w:rPr>
          <w:rFonts w:asciiTheme="minorHAnsi" w:hAnsiTheme="minorHAnsi" w:cstheme="minorHAnsi"/>
          <w:sz w:val="22"/>
          <w:szCs w:val="22"/>
          <w:vertAlign w:val="subscript"/>
        </w:rPr>
        <w:t>p</w:t>
      </w:r>
      <w:r w:rsidRPr="00A91470">
        <w:rPr>
          <w:rFonts w:asciiTheme="minorHAnsi" w:hAnsiTheme="minorHAnsi" w:cstheme="minorHAnsi"/>
          <w:sz w:val="22"/>
          <w:szCs w:val="22"/>
        </w:rPr>
        <w:t xml:space="preserve">-PREC spatial gradients based on our proxy site locations following the calculations outlined in {Schmidt et al., 2007; Werner et al., 2016; </w:t>
      </w:r>
      <w:proofErr w:type="spellStart"/>
      <w:r w:rsidRPr="00A91470">
        <w:rPr>
          <w:rFonts w:asciiTheme="minorHAnsi" w:hAnsiTheme="minorHAnsi" w:cstheme="minorHAnsi"/>
          <w:sz w:val="22"/>
          <w:szCs w:val="22"/>
        </w:rPr>
        <w:t>Cauquoin</w:t>
      </w:r>
      <w:proofErr w:type="spellEnd"/>
      <w:r w:rsidRPr="00A91470">
        <w:rPr>
          <w:rFonts w:asciiTheme="minorHAnsi" w:hAnsiTheme="minorHAnsi" w:cstheme="minorHAnsi"/>
          <w:sz w:val="22"/>
          <w:szCs w:val="22"/>
        </w:rPr>
        <w:t xml:space="preserve"> et al., 2019}. Under PI conditions, the simulated spatial </w:t>
      </w:r>
      <w:r w:rsidRPr="00A91470">
        <w:rPr>
          <w:rFonts w:ascii="Cambria Math" w:hAnsi="Cambria Math" w:cs="Cambria Math"/>
          <w:sz w:val="22"/>
          <w:szCs w:val="22"/>
        </w:rPr>
        <w:t>𝛿</w:t>
      </w:r>
      <w:r w:rsidRPr="00A91470">
        <w:rPr>
          <w:rFonts w:asciiTheme="minorHAnsi" w:hAnsiTheme="minorHAnsi" w:cstheme="minorHAnsi"/>
          <w:sz w:val="22"/>
          <w:szCs w:val="22"/>
          <w:vertAlign w:val="superscript"/>
        </w:rPr>
        <w:t>18</w:t>
      </w:r>
      <w:r w:rsidRPr="00A91470">
        <w:rPr>
          <w:rFonts w:asciiTheme="minorHAnsi" w:hAnsiTheme="minorHAnsi" w:cstheme="minorHAnsi"/>
          <w:sz w:val="22"/>
          <w:szCs w:val="22"/>
        </w:rPr>
        <w:t>O</w:t>
      </w:r>
      <w:r w:rsidRPr="00A91470">
        <w:rPr>
          <w:rFonts w:asciiTheme="minorHAnsi" w:hAnsiTheme="minorHAnsi" w:cstheme="minorHAnsi"/>
          <w:sz w:val="22"/>
          <w:szCs w:val="22"/>
          <w:vertAlign w:val="subscript"/>
        </w:rPr>
        <w:t>p</w:t>
      </w:r>
      <w:r w:rsidRPr="00A91470">
        <w:rPr>
          <w:rFonts w:asciiTheme="minorHAnsi" w:hAnsiTheme="minorHAnsi" w:cstheme="minorHAnsi"/>
          <w:sz w:val="22"/>
          <w:szCs w:val="22"/>
        </w:rPr>
        <w:t>-SAT relationship for sites with mean annual SAT below 20°C is in close agreement with that of our proxy sites for all parameterizations (PPE mean modelled spatial gradient, 0.522‰ °C</w:t>
      </w:r>
      <w:r w:rsidRPr="00A91470">
        <w:rPr>
          <w:rFonts w:asciiTheme="minorHAnsi" w:hAnsiTheme="minorHAnsi" w:cstheme="minorHAnsi"/>
          <w:sz w:val="22"/>
          <w:szCs w:val="22"/>
          <w:vertAlign w:val="superscript"/>
        </w:rPr>
        <w:t>-1</w:t>
      </w:r>
      <w:r w:rsidRPr="00A91470">
        <w:rPr>
          <w:rFonts w:asciiTheme="minorHAnsi" w:hAnsiTheme="minorHAnsi" w:cstheme="minorHAnsi"/>
          <w:sz w:val="22"/>
          <w:szCs w:val="22"/>
        </w:rPr>
        <w:t xml:space="preserve">, </w:t>
      </w:r>
      <w:r w:rsidRPr="00A91470">
        <w:rPr>
          <w:rFonts w:asciiTheme="minorHAnsi" w:hAnsiTheme="minorHAnsi" w:cstheme="minorHAnsi"/>
          <w:i/>
          <w:iCs/>
          <w:sz w:val="22"/>
          <w:szCs w:val="22"/>
        </w:rPr>
        <w:t>r</w:t>
      </w:r>
      <w:r w:rsidRPr="00A91470">
        <w:rPr>
          <w:rFonts w:asciiTheme="minorHAnsi" w:hAnsiTheme="minorHAnsi" w:cstheme="minorHAnsi"/>
          <w:i/>
          <w:iCs/>
          <w:sz w:val="22"/>
          <w:szCs w:val="22"/>
          <w:vertAlign w:val="superscript"/>
        </w:rPr>
        <w:t>2</w:t>
      </w:r>
      <w:r w:rsidRPr="00A91470">
        <w:rPr>
          <w:rFonts w:asciiTheme="minorHAnsi" w:hAnsiTheme="minorHAnsi" w:cstheme="minorHAnsi"/>
          <w:sz w:val="22"/>
          <w:szCs w:val="22"/>
        </w:rPr>
        <w:t xml:space="preserve"> = 0.496 vs. proxy, 0.457‰ °C</w:t>
      </w:r>
      <w:r w:rsidRPr="00A91470">
        <w:rPr>
          <w:rFonts w:asciiTheme="minorHAnsi" w:hAnsiTheme="minorHAnsi" w:cstheme="minorHAnsi"/>
          <w:sz w:val="22"/>
          <w:szCs w:val="22"/>
          <w:vertAlign w:val="superscript"/>
        </w:rPr>
        <w:t>-1</w:t>
      </w:r>
      <w:r w:rsidRPr="00A91470">
        <w:rPr>
          <w:rFonts w:asciiTheme="minorHAnsi" w:hAnsiTheme="minorHAnsi" w:cstheme="minorHAnsi"/>
          <w:sz w:val="22"/>
          <w:szCs w:val="22"/>
        </w:rPr>
        <w:t xml:space="preserve">, </w:t>
      </w:r>
      <w:r w:rsidRPr="00A91470">
        <w:rPr>
          <w:rFonts w:asciiTheme="minorHAnsi" w:hAnsiTheme="minorHAnsi" w:cstheme="minorHAnsi"/>
          <w:i/>
          <w:iCs/>
          <w:sz w:val="22"/>
          <w:szCs w:val="22"/>
        </w:rPr>
        <w:t>r</w:t>
      </w:r>
      <w:r w:rsidRPr="00A91470">
        <w:rPr>
          <w:rFonts w:asciiTheme="minorHAnsi" w:hAnsiTheme="minorHAnsi" w:cstheme="minorHAnsi"/>
          <w:i/>
          <w:iCs/>
          <w:sz w:val="22"/>
          <w:szCs w:val="22"/>
          <w:vertAlign w:val="superscript"/>
        </w:rPr>
        <w:t>2</w:t>
      </w:r>
      <w:r w:rsidRPr="00A91470">
        <w:rPr>
          <w:rFonts w:asciiTheme="minorHAnsi" w:hAnsiTheme="minorHAnsi" w:cstheme="minorHAnsi"/>
          <w:sz w:val="22"/>
          <w:szCs w:val="22"/>
        </w:rPr>
        <w:t xml:space="preserve"> = 0.565). A close agreement between the modelled and observed </w:t>
      </w:r>
      <w:r w:rsidRPr="00A91470">
        <w:rPr>
          <w:rFonts w:ascii="Cambria Math" w:hAnsi="Cambria Math" w:cs="Cambria Math"/>
          <w:sz w:val="22"/>
          <w:szCs w:val="22"/>
        </w:rPr>
        <w:t>𝛿</w:t>
      </w:r>
      <w:r w:rsidRPr="00A91470">
        <w:rPr>
          <w:rFonts w:asciiTheme="minorHAnsi" w:hAnsiTheme="minorHAnsi" w:cstheme="minorHAnsi"/>
          <w:sz w:val="22"/>
          <w:szCs w:val="22"/>
          <w:vertAlign w:val="superscript"/>
        </w:rPr>
        <w:t>18</w:t>
      </w:r>
      <w:r w:rsidRPr="00A91470">
        <w:rPr>
          <w:rFonts w:asciiTheme="minorHAnsi" w:hAnsiTheme="minorHAnsi" w:cstheme="minorHAnsi"/>
          <w:sz w:val="22"/>
          <w:szCs w:val="22"/>
        </w:rPr>
        <w:t>O</w:t>
      </w:r>
      <w:r w:rsidRPr="00A91470">
        <w:rPr>
          <w:rFonts w:asciiTheme="minorHAnsi" w:hAnsiTheme="minorHAnsi" w:cstheme="minorHAnsi"/>
          <w:sz w:val="22"/>
          <w:szCs w:val="22"/>
          <w:vertAlign w:val="subscript"/>
        </w:rPr>
        <w:t>p</w:t>
      </w:r>
      <w:r w:rsidRPr="00A91470">
        <w:rPr>
          <w:rFonts w:asciiTheme="minorHAnsi" w:hAnsiTheme="minorHAnsi" w:cstheme="minorHAnsi"/>
          <w:sz w:val="22"/>
          <w:szCs w:val="22"/>
        </w:rPr>
        <w:t>-PREC relationship for low latitude sites with mean annual SAT greater than or equal to 20°C is similarly evident for all simulations (PPE mean modelled spatial gradient, -0. 231‰ mm</w:t>
      </w:r>
      <w:r w:rsidRPr="00A91470">
        <w:rPr>
          <w:rFonts w:asciiTheme="minorHAnsi" w:hAnsiTheme="minorHAnsi" w:cstheme="minorHAnsi"/>
          <w:sz w:val="22"/>
          <w:szCs w:val="22"/>
          <w:vertAlign w:val="superscript"/>
        </w:rPr>
        <w:t xml:space="preserve">-1 </w:t>
      </w:r>
      <w:r w:rsidRPr="00A91470">
        <w:rPr>
          <w:rFonts w:asciiTheme="minorHAnsi" w:hAnsiTheme="minorHAnsi" w:cstheme="minorHAnsi"/>
          <w:sz w:val="22"/>
          <w:szCs w:val="22"/>
        </w:rPr>
        <w:t xml:space="preserve">day, </w:t>
      </w:r>
      <w:r w:rsidRPr="00A91470">
        <w:rPr>
          <w:rFonts w:asciiTheme="minorHAnsi" w:hAnsiTheme="minorHAnsi" w:cstheme="minorHAnsi"/>
          <w:i/>
          <w:iCs/>
          <w:sz w:val="22"/>
          <w:szCs w:val="22"/>
        </w:rPr>
        <w:t>r</w:t>
      </w:r>
      <w:r w:rsidRPr="00A91470">
        <w:rPr>
          <w:rFonts w:asciiTheme="minorHAnsi" w:hAnsiTheme="minorHAnsi" w:cstheme="minorHAnsi"/>
          <w:i/>
          <w:iCs/>
          <w:sz w:val="22"/>
          <w:szCs w:val="22"/>
          <w:vertAlign w:val="superscript"/>
        </w:rPr>
        <w:t>2</w:t>
      </w:r>
      <w:r w:rsidRPr="00A91470">
        <w:rPr>
          <w:rFonts w:asciiTheme="minorHAnsi" w:hAnsiTheme="minorHAnsi" w:cstheme="minorHAnsi"/>
          <w:sz w:val="22"/>
          <w:szCs w:val="22"/>
        </w:rPr>
        <w:t xml:space="preserve"> = 0.643 vs observed, -0.310‰ mm</w:t>
      </w:r>
      <w:r w:rsidRPr="00A91470">
        <w:rPr>
          <w:rFonts w:asciiTheme="minorHAnsi" w:hAnsiTheme="minorHAnsi" w:cstheme="minorHAnsi"/>
          <w:sz w:val="22"/>
          <w:szCs w:val="22"/>
          <w:vertAlign w:val="superscript"/>
        </w:rPr>
        <w:t xml:space="preserve">-1 </w:t>
      </w:r>
      <w:r w:rsidRPr="00A91470">
        <w:rPr>
          <w:rFonts w:asciiTheme="minorHAnsi" w:hAnsiTheme="minorHAnsi" w:cstheme="minorHAnsi"/>
          <w:sz w:val="22"/>
          <w:szCs w:val="22"/>
        </w:rPr>
        <w:t xml:space="preserve">day, </w:t>
      </w:r>
      <w:r w:rsidRPr="00A91470">
        <w:rPr>
          <w:rFonts w:asciiTheme="minorHAnsi" w:hAnsiTheme="minorHAnsi" w:cstheme="minorHAnsi"/>
          <w:i/>
          <w:iCs/>
          <w:sz w:val="22"/>
          <w:szCs w:val="22"/>
        </w:rPr>
        <w:t>r</w:t>
      </w:r>
      <w:r w:rsidRPr="00A91470">
        <w:rPr>
          <w:rFonts w:asciiTheme="minorHAnsi" w:hAnsiTheme="minorHAnsi" w:cstheme="minorHAnsi"/>
          <w:i/>
          <w:iCs/>
          <w:sz w:val="22"/>
          <w:szCs w:val="22"/>
          <w:vertAlign w:val="superscript"/>
        </w:rPr>
        <w:t>2</w:t>
      </w:r>
      <w:r w:rsidRPr="00A91470">
        <w:rPr>
          <w:rFonts w:asciiTheme="minorHAnsi" w:hAnsiTheme="minorHAnsi" w:cstheme="minorHAnsi"/>
          <w:sz w:val="22"/>
          <w:szCs w:val="22"/>
        </w:rPr>
        <w:t xml:space="preserve"> = 0.642). The spread among </w:t>
      </w:r>
      <w:r w:rsidRPr="00A91470">
        <w:rPr>
          <w:rFonts w:ascii="Cambria Math" w:hAnsi="Cambria Math" w:cs="Cambria Math"/>
          <w:sz w:val="22"/>
          <w:szCs w:val="22"/>
        </w:rPr>
        <w:t>𝛿</w:t>
      </w:r>
      <w:r w:rsidRPr="00A91470">
        <w:rPr>
          <w:rFonts w:asciiTheme="minorHAnsi" w:hAnsiTheme="minorHAnsi" w:cstheme="minorHAnsi"/>
          <w:sz w:val="22"/>
          <w:szCs w:val="22"/>
          <w:vertAlign w:val="superscript"/>
        </w:rPr>
        <w:t>18</w:t>
      </w:r>
      <w:r w:rsidRPr="00A91470">
        <w:rPr>
          <w:rFonts w:asciiTheme="minorHAnsi" w:hAnsiTheme="minorHAnsi" w:cstheme="minorHAnsi"/>
          <w:sz w:val="22"/>
          <w:szCs w:val="22"/>
        </w:rPr>
        <w:t>O</w:t>
      </w:r>
      <w:r w:rsidRPr="00A91470">
        <w:rPr>
          <w:rFonts w:asciiTheme="minorHAnsi" w:hAnsiTheme="minorHAnsi" w:cstheme="minorHAnsi"/>
          <w:sz w:val="22"/>
          <w:szCs w:val="22"/>
          <w:vertAlign w:val="subscript"/>
        </w:rPr>
        <w:t>p</w:t>
      </w:r>
      <w:r w:rsidRPr="00A91470">
        <w:rPr>
          <w:rFonts w:asciiTheme="minorHAnsi" w:hAnsiTheme="minorHAnsi" w:cstheme="minorHAnsi"/>
          <w:sz w:val="22"/>
          <w:szCs w:val="22"/>
        </w:rPr>
        <w:t xml:space="preserve">-SAT and </w:t>
      </w:r>
      <w:r w:rsidRPr="00A91470">
        <w:rPr>
          <w:rFonts w:ascii="Cambria Math" w:hAnsi="Cambria Math" w:cs="Cambria Math"/>
          <w:sz w:val="22"/>
          <w:szCs w:val="22"/>
        </w:rPr>
        <w:t>𝛿</w:t>
      </w:r>
      <w:r w:rsidRPr="00A91470">
        <w:rPr>
          <w:rFonts w:asciiTheme="minorHAnsi" w:hAnsiTheme="minorHAnsi" w:cstheme="minorHAnsi"/>
          <w:sz w:val="22"/>
          <w:szCs w:val="22"/>
          <w:vertAlign w:val="superscript"/>
        </w:rPr>
        <w:t>18</w:t>
      </w:r>
      <w:r w:rsidRPr="00A91470">
        <w:rPr>
          <w:rFonts w:asciiTheme="minorHAnsi" w:hAnsiTheme="minorHAnsi" w:cstheme="minorHAnsi"/>
          <w:sz w:val="22"/>
          <w:szCs w:val="22"/>
        </w:rPr>
        <w:t>O</w:t>
      </w:r>
      <w:r w:rsidRPr="00A91470">
        <w:rPr>
          <w:rFonts w:asciiTheme="minorHAnsi" w:hAnsiTheme="minorHAnsi" w:cstheme="minorHAnsi"/>
          <w:sz w:val="22"/>
          <w:szCs w:val="22"/>
          <w:vertAlign w:val="subscript"/>
        </w:rPr>
        <w:t>p</w:t>
      </w:r>
      <w:r w:rsidRPr="00A91470">
        <w:rPr>
          <w:rFonts w:asciiTheme="minorHAnsi" w:hAnsiTheme="minorHAnsi" w:cstheme="minorHAnsi"/>
          <w:sz w:val="22"/>
          <w:szCs w:val="22"/>
        </w:rPr>
        <w:t xml:space="preserve">-PREC spatial gradients is small (σ &lt; 0.05, Table S1 in the supporting information), indicating that </w:t>
      </w:r>
      <w:r w:rsidRPr="00A91470">
        <w:rPr>
          <w:rFonts w:ascii="Cambria Math" w:hAnsi="Cambria Math" w:cs="Cambria Math"/>
          <w:sz w:val="22"/>
          <w:szCs w:val="22"/>
        </w:rPr>
        <w:t>𝛿</w:t>
      </w:r>
      <w:r w:rsidRPr="00A91470">
        <w:rPr>
          <w:rFonts w:asciiTheme="minorHAnsi" w:hAnsiTheme="minorHAnsi" w:cstheme="minorHAnsi"/>
          <w:sz w:val="22"/>
          <w:szCs w:val="22"/>
          <w:vertAlign w:val="superscript"/>
        </w:rPr>
        <w:t>18</w:t>
      </w:r>
      <w:r w:rsidRPr="00A91470">
        <w:rPr>
          <w:rFonts w:asciiTheme="minorHAnsi" w:hAnsiTheme="minorHAnsi" w:cstheme="minorHAnsi"/>
          <w:sz w:val="22"/>
          <w:szCs w:val="22"/>
        </w:rPr>
        <w:t>O</w:t>
      </w:r>
      <w:r w:rsidRPr="00A91470">
        <w:rPr>
          <w:rFonts w:asciiTheme="minorHAnsi" w:hAnsiTheme="minorHAnsi" w:cstheme="minorHAnsi"/>
          <w:sz w:val="22"/>
          <w:szCs w:val="22"/>
          <w:vertAlign w:val="subscript"/>
        </w:rPr>
        <w:t>p</w:t>
      </w:r>
      <w:r w:rsidRPr="00A91470">
        <w:rPr>
          <w:rFonts w:asciiTheme="minorHAnsi" w:hAnsiTheme="minorHAnsi" w:cstheme="minorHAnsi"/>
          <w:sz w:val="22"/>
          <w:szCs w:val="22"/>
        </w:rPr>
        <w:t xml:space="preserve">-SAT and </w:t>
      </w:r>
      <w:r w:rsidRPr="00A91470">
        <w:rPr>
          <w:rFonts w:ascii="Cambria Math" w:hAnsi="Cambria Math" w:cs="Cambria Math"/>
          <w:sz w:val="22"/>
          <w:szCs w:val="22"/>
        </w:rPr>
        <w:t>𝛿</w:t>
      </w:r>
      <w:r w:rsidRPr="00A91470">
        <w:rPr>
          <w:rFonts w:asciiTheme="minorHAnsi" w:hAnsiTheme="minorHAnsi" w:cstheme="minorHAnsi"/>
          <w:sz w:val="22"/>
          <w:szCs w:val="22"/>
          <w:vertAlign w:val="superscript"/>
        </w:rPr>
        <w:t>18</w:t>
      </w:r>
      <w:r w:rsidRPr="00A91470">
        <w:rPr>
          <w:rFonts w:asciiTheme="minorHAnsi" w:hAnsiTheme="minorHAnsi" w:cstheme="minorHAnsi"/>
          <w:sz w:val="22"/>
          <w:szCs w:val="22"/>
        </w:rPr>
        <w:t>O</w:t>
      </w:r>
      <w:r w:rsidRPr="00A91470">
        <w:rPr>
          <w:rFonts w:asciiTheme="minorHAnsi" w:hAnsiTheme="minorHAnsi" w:cstheme="minorHAnsi"/>
          <w:sz w:val="22"/>
          <w:szCs w:val="22"/>
          <w:vertAlign w:val="subscript"/>
        </w:rPr>
        <w:t>p</w:t>
      </w:r>
      <w:r w:rsidRPr="00A91470">
        <w:rPr>
          <w:rFonts w:asciiTheme="minorHAnsi" w:hAnsiTheme="minorHAnsi" w:cstheme="minorHAnsi"/>
          <w:sz w:val="22"/>
          <w:szCs w:val="22"/>
        </w:rPr>
        <w:t>-PREC relationships do not change drastically with each parameterization change under PI conditions.</w:t>
      </w:r>
    </w:p>
    <w:p w14:paraId="2007DFD3" w14:textId="77777777" w:rsidR="00390303" w:rsidRPr="00A91470" w:rsidRDefault="00390303" w:rsidP="00390303">
      <w:pPr>
        <w:snapToGrid w:val="0"/>
        <w:contextualSpacing/>
        <w:rPr>
          <w:rFonts w:asciiTheme="minorHAnsi" w:hAnsiTheme="minorHAnsi" w:cstheme="minorHAnsi"/>
          <w:sz w:val="22"/>
          <w:szCs w:val="22"/>
        </w:rPr>
      </w:pPr>
    </w:p>
    <w:p w14:paraId="0002BEB2" w14:textId="2CAA8485" w:rsidR="00390303" w:rsidRPr="00A91470" w:rsidRDefault="00390303" w:rsidP="00A91470">
      <w:pPr>
        <w:snapToGrid w:val="0"/>
        <w:contextualSpacing/>
        <w:rPr>
          <w:rFonts w:asciiTheme="minorHAnsi" w:hAnsiTheme="minorHAnsi" w:cstheme="minorHAnsi"/>
          <w:sz w:val="22"/>
          <w:szCs w:val="22"/>
        </w:rPr>
      </w:pPr>
      <w:r w:rsidRPr="00A91470">
        <w:rPr>
          <w:rFonts w:asciiTheme="minorHAnsi" w:hAnsiTheme="minorHAnsi" w:cstheme="minorHAnsi"/>
          <w:sz w:val="22"/>
          <w:szCs w:val="22"/>
        </w:rPr>
        <w:t xml:space="preserve">The spatial relationship between </w:t>
      </w:r>
      <w:r w:rsidRPr="00A91470">
        <w:rPr>
          <w:rFonts w:ascii="Cambria Math" w:hAnsi="Cambria Math" w:cs="Cambria Math"/>
          <w:sz w:val="22"/>
          <w:szCs w:val="22"/>
        </w:rPr>
        <w:t>𝛿</w:t>
      </w:r>
      <w:r w:rsidRPr="00A91470">
        <w:rPr>
          <w:rFonts w:asciiTheme="minorHAnsi" w:hAnsiTheme="minorHAnsi" w:cstheme="minorHAnsi"/>
          <w:sz w:val="22"/>
          <w:szCs w:val="22"/>
          <w:vertAlign w:val="superscript"/>
        </w:rPr>
        <w:t>18</w:t>
      </w:r>
      <w:r w:rsidRPr="00A91470">
        <w:rPr>
          <w:rFonts w:asciiTheme="minorHAnsi" w:hAnsiTheme="minorHAnsi" w:cstheme="minorHAnsi"/>
          <w:sz w:val="22"/>
          <w:szCs w:val="22"/>
        </w:rPr>
        <w:t>O</w:t>
      </w:r>
      <w:r w:rsidRPr="00A91470">
        <w:rPr>
          <w:rFonts w:asciiTheme="minorHAnsi" w:hAnsiTheme="minorHAnsi" w:cstheme="minorHAnsi"/>
          <w:sz w:val="22"/>
          <w:szCs w:val="22"/>
          <w:vertAlign w:val="subscript"/>
        </w:rPr>
        <w:t>p</w:t>
      </w:r>
      <w:r w:rsidRPr="00A91470">
        <w:rPr>
          <w:rFonts w:asciiTheme="minorHAnsi" w:hAnsiTheme="minorHAnsi" w:cstheme="minorHAnsi"/>
          <w:sz w:val="22"/>
          <w:szCs w:val="22"/>
        </w:rPr>
        <w:t xml:space="preserve">-SAT and </w:t>
      </w:r>
      <w:r w:rsidRPr="00A91470">
        <w:rPr>
          <w:rFonts w:ascii="Cambria Math" w:hAnsi="Cambria Math" w:cs="Cambria Math"/>
          <w:sz w:val="22"/>
          <w:szCs w:val="22"/>
        </w:rPr>
        <w:t>𝛿</w:t>
      </w:r>
      <w:r w:rsidRPr="00A91470">
        <w:rPr>
          <w:rFonts w:asciiTheme="minorHAnsi" w:hAnsiTheme="minorHAnsi" w:cstheme="minorHAnsi"/>
          <w:sz w:val="22"/>
          <w:szCs w:val="22"/>
          <w:vertAlign w:val="superscript"/>
        </w:rPr>
        <w:t>18</w:t>
      </w:r>
      <w:r w:rsidRPr="00A91470">
        <w:rPr>
          <w:rFonts w:asciiTheme="minorHAnsi" w:hAnsiTheme="minorHAnsi" w:cstheme="minorHAnsi"/>
          <w:sz w:val="22"/>
          <w:szCs w:val="22"/>
        </w:rPr>
        <w:t>O</w:t>
      </w:r>
      <w:r w:rsidRPr="00A91470">
        <w:rPr>
          <w:rFonts w:asciiTheme="minorHAnsi" w:hAnsiTheme="minorHAnsi" w:cstheme="minorHAnsi"/>
          <w:sz w:val="22"/>
          <w:szCs w:val="22"/>
          <w:vertAlign w:val="subscript"/>
        </w:rPr>
        <w:t>p</w:t>
      </w:r>
      <w:r w:rsidRPr="00A91470">
        <w:rPr>
          <w:rFonts w:asciiTheme="minorHAnsi" w:hAnsiTheme="minorHAnsi" w:cstheme="minorHAnsi"/>
          <w:sz w:val="22"/>
          <w:szCs w:val="22"/>
        </w:rPr>
        <w:t xml:space="preserve">-PREC under MH conditions are very similar to the PI ones (PPE mean modelled spatial </w:t>
      </w:r>
      <w:r w:rsidRPr="00A91470">
        <w:rPr>
          <w:rFonts w:ascii="Cambria Math" w:hAnsi="Cambria Math" w:cs="Cambria Math"/>
          <w:sz w:val="22"/>
          <w:szCs w:val="22"/>
        </w:rPr>
        <w:t>𝛿</w:t>
      </w:r>
      <w:r w:rsidRPr="00A91470">
        <w:rPr>
          <w:rFonts w:asciiTheme="minorHAnsi" w:hAnsiTheme="minorHAnsi" w:cstheme="minorHAnsi"/>
          <w:sz w:val="22"/>
          <w:szCs w:val="22"/>
          <w:vertAlign w:val="superscript"/>
        </w:rPr>
        <w:t>18</w:t>
      </w:r>
      <w:r w:rsidRPr="00A91470">
        <w:rPr>
          <w:rFonts w:asciiTheme="minorHAnsi" w:hAnsiTheme="minorHAnsi" w:cstheme="minorHAnsi"/>
          <w:sz w:val="22"/>
          <w:szCs w:val="22"/>
        </w:rPr>
        <w:t>O</w:t>
      </w:r>
      <w:r w:rsidRPr="00A91470">
        <w:rPr>
          <w:rFonts w:asciiTheme="minorHAnsi" w:hAnsiTheme="minorHAnsi" w:cstheme="minorHAnsi"/>
          <w:sz w:val="22"/>
          <w:szCs w:val="22"/>
          <w:vertAlign w:val="subscript"/>
        </w:rPr>
        <w:t>p</w:t>
      </w:r>
      <w:r w:rsidRPr="00A91470">
        <w:rPr>
          <w:rFonts w:asciiTheme="minorHAnsi" w:hAnsiTheme="minorHAnsi" w:cstheme="minorHAnsi"/>
          <w:sz w:val="22"/>
          <w:szCs w:val="22"/>
        </w:rPr>
        <w:t>-SAT gradient, 0.529‰ °C</w:t>
      </w:r>
      <w:r w:rsidRPr="00A91470">
        <w:rPr>
          <w:rFonts w:asciiTheme="minorHAnsi" w:hAnsiTheme="minorHAnsi" w:cstheme="minorHAnsi"/>
          <w:sz w:val="22"/>
          <w:szCs w:val="22"/>
          <w:vertAlign w:val="superscript"/>
        </w:rPr>
        <w:t>-1</w:t>
      </w:r>
      <w:r w:rsidRPr="00A91470">
        <w:rPr>
          <w:rFonts w:asciiTheme="minorHAnsi" w:hAnsiTheme="minorHAnsi" w:cstheme="minorHAnsi"/>
          <w:sz w:val="22"/>
          <w:szCs w:val="22"/>
        </w:rPr>
        <w:t xml:space="preserve">, </w:t>
      </w:r>
      <w:r w:rsidRPr="00A91470">
        <w:rPr>
          <w:rFonts w:asciiTheme="minorHAnsi" w:hAnsiTheme="minorHAnsi" w:cstheme="minorHAnsi"/>
          <w:i/>
          <w:iCs/>
          <w:sz w:val="22"/>
          <w:szCs w:val="22"/>
        </w:rPr>
        <w:t>r</w:t>
      </w:r>
      <w:r w:rsidRPr="00A91470">
        <w:rPr>
          <w:rFonts w:asciiTheme="minorHAnsi" w:hAnsiTheme="minorHAnsi" w:cstheme="minorHAnsi"/>
          <w:i/>
          <w:iCs/>
          <w:sz w:val="22"/>
          <w:szCs w:val="22"/>
          <w:vertAlign w:val="superscript"/>
        </w:rPr>
        <w:t>2</w:t>
      </w:r>
      <w:r w:rsidRPr="00A91470">
        <w:rPr>
          <w:rFonts w:asciiTheme="minorHAnsi" w:hAnsiTheme="minorHAnsi" w:cstheme="minorHAnsi"/>
          <w:sz w:val="22"/>
          <w:szCs w:val="22"/>
        </w:rPr>
        <w:t xml:space="preserve"> = 0.463 vs. proxy, 0.412‰ °C</w:t>
      </w:r>
      <w:r w:rsidRPr="00A91470">
        <w:rPr>
          <w:rFonts w:asciiTheme="minorHAnsi" w:hAnsiTheme="minorHAnsi" w:cstheme="minorHAnsi"/>
          <w:sz w:val="22"/>
          <w:szCs w:val="22"/>
          <w:vertAlign w:val="superscript"/>
        </w:rPr>
        <w:t>-1</w:t>
      </w:r>
      <w:r w:rsidRPr="00A91470">
        <w:rPr>
          <w:rFonts w:asciiTheme="minorHAnsi" w:hAnsiTheme="minorHAnsi" w:cstheme="minorHAnsi"/>
          <w:sz w:val="22"/>
          <w:szCs w:val="22"/>
        </w:rPr>
        <w:t xml:space="preserve">, </w:t>
      </w:r>
      <w:r w:rsidRPr="00A91470">
        <w:rPr>
          <w:rFonts w:asciiTheme="minorHAnsi" w:hAnsiTheme="minorHAnsi" w:cstheme="minorHAnsi"/>
          <w:i/>
          <w:iCs/>
          <w:sz w:val="22"/>
          <w:szCs w:val="22"/>
        </w:rPr>
        <w:t>r</w:t>
      </w:r>
      <w:r w:rsidRPr="00A91470">
        <w:rPr>
          <w:rFonts w:asciiTheme="minorHAnsi" w:hAnsiTheme="minorHAnsi" w:cstheme="minorHAnsi"/>
          <w:i/>
          <w:iCs/>
          <w:sz w:val="22"/>
          <w:szCs w:val="22"/>
          <w:vertAlign w:val="superscript"/>
        </w:rPr>
        <w:t>2</w:t>
      </w:r>
      <w:r w:rsidRPr="00A91470">
        <w:rPr>
          <w:rFonts w:asciiTheme="minorHAnsi" w:hAnsiTheme="minorHAnsi" w:cstheme="minorHAnsi"/>
          <w:sz w:val="22"/>
          <w:szCs w:val="22"/>
        </w:rPr>
        <w:t xml:space="preserve"> = 0.528 and </w:t>
      </w:r>
      <w:r w:rsidRPr="00A91470">
        <w:rPr>
          <w:rFonts w:ascii="Cambria Math" w:hAnsi="Cambria Math" w:cs="Cambria Math"/>
          <w:sz w:val="22"/>
          <w:szCs w:val="22"/>
        </w:rPr>
        <w:t>𝛿</w:t>
      </w:r>
      <w:r w:rsidRPr="00A91470">
        <w:rPr>
          <w:rFonts w:asciiTheme="minorHAnsi" w:hAnsiTheme="minorHAnsi" w:cstheme="minorHAnsi"/>
          <w:sz w:val="22"/>
          <w:szCs w:val="22"/>
          <w:vertAlign w:val="superscript"/>
        </w:rPr>
        <w:t>18</w:t>
      </w:r>
      <w:r w:rsidRPr="00A91470">
        <w:rPr>
          <w:rFonts w:asciiTheme="minorHAnsi" w:hAnsiTheme="minorHAnsi" w:cstheme="minorHAnsi"/>
          <w:sz w:val="22"/>
          <w:szCs w:val="22"/>
        </w:rPr>
        <w:t>O</w:t>
      </w:r>
      <w:r w:rsidRPr="00A91470">
        <w:rPr>
          <w:rFonts w:asciiTheme="minorHAnsi" w:hAnsiTheme="minorHAnsi" w:cstheme="minorHAnsi"/>
          <w:sz w:val="22"/>
          <w:szCs w:val="22"/>
          <w:vertAlign w:val="subscript"/>
        </w:rPr>
        <w:t>p</w:t>
      </w:r>
      <w:r w:rsidRPr="00A91470">
        <w:rPr>
          <w:rFonts w:asciiTheme="minorHAnsi" w:hAnsiTheme="minorHAnsi" w:cstheme="minorHAnsi"/>
          <w:sz w:val="22"/>
          <w:szCs w:val="22"/>
        </w:rPr>
        <w:t>-PREC gradient, -0. 233‰ mm</w:t>
      </w:r>
      <w:r w:rsidRPr="00A91470">
        <w:rPr>
          <w:rFonts w:asciiTheme="minorHAnsi" w:hAnsiTheme="minorHAnsi" w:cstheme="minorHAnsi"/>
          <w:sz w:val="22"/>
          <w:szCs w:val="22"/>
          <w:vertAlign w:val="superscript"/>
        </w:rPr>
        <w:t xml:space="preserve">-1 </w:t>
      </w:r>
      <w:r w:rsidRPr="00A91470">
        <w:rPr>
          <w:rFonts w:asciiTheme="minorHAnsi" w:hAnsiTheme="minorHAnsi" w:cstheme="minorHAnsi"/>
          <w:sz w:val="22"/>
          <w:szCs w:val="22"/>
        </w:rPr>
        <w:t xml:space="preserve">day, </w:t>
      </w:r>
      <w:r w:rsidRPr="00A91470">
        <w:rPr>
          <w:rFonts w:asciiTheme="minorHAnsi" w:hAnsiTheme="minorHAnsi" w:cstheme="minorHAnsi"/>
          <w:i/>
          <w:iCs/>
          <w:sz w:val="22"/>
          <w:szCs w:val="22"/>
        </w:rPr>
        <w:t>r</w:t>
      </w:r>
      <w:r w:rsidRPr="00A91470">
        <w:rPr>
          <w:rFonts w:asciiTheme="minorHAnsi" w:hAnsiTheme="minorHAnsi" w:cstheme="minorHAnsi"/>
          <w:i/>
          <w:iCs/>
          <w:sz w:val="22"/>
          <w:szCs w:val="22"/>
          <w:vertAlign w:val="superscript"/>
        </w:rPr>
        <w:t>2</w:t>
      </w:r>
      <w:r w:rsidRPr="00A91470">
        <w:rPr>
          <w:rFonts w:asciiTheme="minorHAnsi" w:hAnsiTheme="minorHAnsi" w:cstheme="minorHAnsi"/>
          <w:sz w:val="22"/>
          <w:szCs w:val="22"/>
        </w:rPr>
        <w:t xml:space="preserve"> = 0.682 vs observed, -0.351‰ mm</w:t>
      </w:r>
      <w:r w:rsidRPr="00A91470">
        <w:rPr>
          <w:rFonts w:asciiTheme="minorHAnsi" w:hAnsiTheme="minorHAnsi" w:cstheme="minorHAnsi"/>
          <w:sz w:val="22"/>
          <w:szCs w:val="22"/>
          <w:vertAlign w:val="superscript"/>
        </w:rPr>
        <w:t xml:space="preserve">-1 </w:t>
      </w:r>
      <w:r w:rsidRPr="00A91470">
        <w:rPr>
          <w:rFonts w:asciiTheme="minorHAnsi" w:hAnsiTheme="minorHAnsi" w:cstheme="minorHAnsi"/>
          <w:sz w:val="22"/>
          <w:szCs w:val="22"/>
        </w:rPr>
        <w:t xml:space="preserve">day, </w:t>
      </w:r>
      <w:r w:rsidRPr="00A91470">
        <w:rPr>
          <w:rFonts w:asciiTheme="minorHAnsi" w:hAnsiTheme="minorHAnsi" w:cstheme="minorHAnsi"/>
          <w:i/>
          <w:iCs/>
          <w:sz w:val="22"/>
          <w:szCs w:val="22"/>
        </w:rPr>
        <w:t>r</w:t>
      </w:r>
      <w:r w:rsidRPr="00A91470">
        <w:rPr>
          <w:rFonts w:asciiTheme="minorHAnsi" w:hAnsiTheme="minorHAnsi" w:cstheme="minorHAnsi"/>
          <w:i/>
          <w:iCs/>
          <w:sz w:val="22"/>
          <w:szCs w:val="22"/>
          <w:vertAlign w:val="superscript"/>
        </w:rPr>
        <w:t>2</w:t>
      </w:r>
      <w:r w:rsidRPr="00A91470">
        <w:rPr>
          <w:rFonts w:asciiTheme="minorHAnsi" w:hAnsiTheme="minorHAnsi" w:cstheme="minorHAnsi"/>
          <w:sz w:val="22"/>
          <w:szCs w:val="22"/>
        </w:rPr>
        <w:t xml:space="preserve"> = 0.704), comparably showing small spread among different parameterizations (σ &lt; 0.05). Relative to the PI, we calculated the temporal </w:t>
      </w:r>
      <w:r w:rsidRPr="00A91470">
        <w:rPr>
          <w:rFonts w:ascii="Cambria Math" w:hAnsi="Cambria Math" w:cs="Cambria Math"/>
          <w:sz w:val="22"/>
          <w:szCs w:val="22"/>
        </w:rPr>
        <w:t>𝛿</w:t>
      </w:r>
      <w:r w:rsidRPr="00A91470">
        <w:rPr>
          <w:rFonts w:asciiTheme="minorHAnsi" w:hAnsiTheme="minorHAnsi" w:cstheme="minorHAnsi"/>
          <w:sz w:val="22"/>
          <w:szCs w:val="22"/>
          <w:vertAlign w:val="superscript"/>
        </w:rPr>
        <w:t>18</w:t>
      </w:r>
      <w:r w:rsidRPr="00A91470">
        <w:rPr>
          <w:rFonts w:asciiTheme="minorHAnsi" w:hAnsiTheme="minorHAnsi" w:cstheme="minorHAnsi"/>
          <w:sz w:val="22"/>
          <w:szCs w:val="22"/>
        </w:rPr>
        <w:t>O</w:t>
      </w:r>
      <w:r w:rsidRPr="00A91470">
        <w:rPr>
          <w:rFonts w:asciiTheme="minorHAnsi" w:hAnsiTheme="minorHAnsi" w:cstheme="minorHAnsi"/>
          <w:sz w:val="22"/>
          <w:szCs w:val="22"/>
          <w:vertAlign w:val="subscript"/>
        </w:rPr>
        <w:t>p</w:t>
      </w:r>
      <w:r w:rsidRPr="00A91470">
        <w:rPr>
          <w:rFonts w:asciiTheme="minorHAnsi" w:hAnsiTheme="minorHAnsi" w:cstheme="minorHAnsi"/>
          <w:sz w:val="22"/>
          <w:szCs w:val="22"/>
        </w:rPr>
        <w:t xml:space="preserve">-SAT and </w:t>
      </w:r>
      <w:r w:rsidRPr="00A91470">
        <w:rPr>
          <w:rFonts w:ascii="Cambria Math" w:hAnsi="Cambria Math" w:cs="Cambria Math"/>
          <w:sz w:val="22"/>
          <w:szCs w:val="22"/>
        </w:rPr>
        <w:t>𝛿</w:t>
      </w:r>
      <w:r w:rsidRPr="00A91470">
        <w:rPr>
          <w:rFonts w:asciiTheme="minorHAnsi" w:hAnsiTheme="minorHAnsi" w:cstheme="minorHAnsi"/>
          <w:sz w:val="22"/>
          <w:szCs w:val="22"/>
          <w:vertAlign w:val="superscript"/>
        </w:rPr>
        <w:t>18</w:t>
      </w:r>
      <w:r w:rsidRPr="00A91470">
        <w:rPr>
          <w:rFonts w:asciiTheme="minorHAnsi" w:hAnsiTheme="minorHAnsi" w:cstheme="minorHAnsi"/>
          <w:sz w:val="22"/>
          <w:szCs w:val="22"/>
        </w:rPr>
        <w:t>O</w:t>
      </w:r>
      <w:r w:rsidRPr="00A91470">
        <w:rPr>
          <w:rFonts w:asciiTheme="minorHAnsi" w:hAnsiTheme="minorHAnsi" w:cstheme="minorHAnsi"/>
          <w:sz w:val="22"/>
          <w:szCs w:val="22"/>
          <w:vertAlign w:val="subscript"/>
        </w:rPr>
        <w:t>p</w:t>
      </w:r>
      <w:r w:rsidRPr="00A91470">
        <w:rPr>
          <w:rFonts w:asciiTheme="minorHAnsi" w:hAnsiTheme="minorHAnsi" w:cstheme="minorHAnsi"/>
          <w:sz w:val="22"/>
          <w:szCs w:val="22"/>
        </w:rPr>
        <w:t>-PREC relationships considering only the grid cells with significant isotopic and climatic changes and where simulated SAT is below 20°C for both PI and MH (</w:t>
      </w:r>
      <w:proofErr w:type="gramStart"/>
      <w:r w:rsidRPr="00A91470">
        <w:rPr>
          <w:rFonts w:asciiTheme="minorHAnsi" w:hAnsiTheme="minorHAnsi" w:cstheme="minorHAnsi"/>
          <w:sz w:val="22"/>
          <w:szCs w:val="22"/>
        </w:rPr>
        <w:t>e.g.</w:t>
      </w:r>
      <w:proofErr w:type="gramEnd"/>
      <w:r w:rsidRPr="00A91470">
        <w:rPr>
          <w:rFonts w:asciiTheme="minorHAnsi" w:hAnsiTheme="minorHAnsi" w:cstheme="minorHAnsi"/>
          <w:sz w:val="22"/>
          <w:szCs w:val="22"/>
        </w:rPr>
        <w:t xml:space="preserve"> </w:t>
      </w:r>
      <w:proofErr w:type="spellStart"/>
      <w:r w:rsidRPr="00A91470">
        <w:rPr>
          <w:rFonts w:asciiTheme="minorHAnsi" w:hAnsiTheme="minorHAnsi" w:cstheme="minorHAnsi"/>
          <w:sz w:val="22"/>
          <w:szCs w:val="22"/>
        </w:rPr>
        <w:t>Cauquoin</w:t>
      </w:r>
      <w:proofErr w:type="spellEnd"/>
      <w:r w:rsidRPr="00A91470">
        <w:rPr>
          <w:rFonts w:asciiTheme="minorHAnsi" w:hAnsiTheme="minorHAnsi" w:cstheme="minorHAnsi"/>
          <w:sz w:val="22"/>
          <w:szCs w:val="22"/>
        </w:rPr>
        <w:t xml:space="preserve"> et al., 2019. Only 6.8% of the selected grid cells show a temporal </w:t>
      </w:r>
      <w:r w:rsidRPr="00A91470">
        <w:rPr>
          <w:rFonts w:ascii="Cambria Math" w:hAnsi="Cambria Math" w:cs="Cambria Math"/>
          <w:sz w:val="22"/>
          <w:szCs w:val="22"/>
        </w:rPr>
        <w:t>𝛿</w:t>
      </w:r>
      <w:r w:rsidRPr="00A91470">
        <w:rPr>
          <w:rFonts w:asciiTheme="minorHAnsi" w:hAnsiTheme="minorHAnsi" w:cstheme="minorHAnsi"/>
          <w:sz w:val="22"/>
          <w:szCs w:val="22"/>
          <w:vertAlign w:val="superscript"/>
        </w:rPr>
        <w:t>18</w:t>
      </w:r>
      <w:r w:rsidRPr="00A91470">
        <w:rPr>
          <w:rFonts w:asciiTheme="minorHAnsi" w:hAnsiTheme="minorHAnsi" w:cstheme="minorHAnsi"/>
          <w:sz w:val="22"/>
          <w:szCs w:val="22"/>
        </w:rPr>
        <w:t>O</w:t>
      </w:r>
      <w:r w:rsidRPr="00A91470">
        <w:rPr>
          <w:rFonts w:asciiTheme="minorHAnsi" w:hAnsiTheme="minorHAnsi" w:cstheme="minorHAnsi"/>
          <w:sz w:val="22"/>
          <w:szCs w:val="22"/>
          <w:vertAlign w:val="subscript"/>
        </w:rPr>
        <w:t>p</w:t>
      </w:r>
      <w:r w:rsidRPr="00A91470">
        <w:rPr>
          <w:rFonts w:asciiTheme="minorHAnsi" w:hAnsiTheme="minorHAnsi" w:cstheme="minorHAnsi"/>
          <w:sz w:val="22"/>
          <w:szCs w:val="22"/>
        </w:rPr>
        <w:t>-SAT gradient close to the PI spatial gradient (0.4 to 0.6‰ °C</w:t>
      </w:r>
      <w:r w:rsidRPr="00A91470">
        <w:rPr>
          <w:rFonts w:asciiTheme="minorHAnsi" w:hAnsiTheme="minorHAnsi" w:cstheme="minorHAnsi"/>
          <w:sz w:val="22"/>
          <w:szCs w:val="22"/>
          <w:vertAlign w:val="superscript"/>
        </w:rPr>
        <w:t>-1</w:t>
      </w:r>
      <w:r w:rsidRPr="00A91470">
        <w:rPr>
          <w:rFonts w:asciiTheme="minorHAnsi" w:hAnsiTheme="minorHAnsi" w:cstheme="minorHAnsi"/>
          <w:sz w:val="22"/>
          <w:szCs w:val="22"/>
        </w:rPr>
        <w:t>) and more than 62.8% of the grid cells are below 0.5‰ °C</w:t>
      </w:r>
      <w:r w:rsidRPr="00A91470">
        <w:rPr>
          <w:rFonts w:asciiTheme="minorHAnsi" w:hAnsiTheme="minorHAnsi" w:cstheme="minorHAnsi"/>
          <w:sz w:val="22"/>
          <w:szCs w:val="22"/>
          <w:vertAlign w:val="superscript"/>
        </w:rPr>
        <w:t>-1</w:t>
      </w:r>
      <w:r w:rsidRPr="00A91470">
        <w:rPr>
          <w:rFonts w:asciiTheme="minorHAnsi" w:hAnsiTheme="minorHAnsi" w:cstheme="minorHAnsi"/>
          <w:sz w:val="22"/>
          <w:szCs w:val="22"/>
        </w:rPr>
        <w:t xml:space="preserve">. For </w:t>
      </w:r>
      <w:r w:rsidRPr="00A91470">
        <w:rPr>
          <w:rFonts w:ascii="Cambria Math" w:hAnsi="Cambria Math" w:cs="Cambria Math"/>
          <w:sz w:val="22"/>
          <w:szCs w:val="22"/>
        </w:rPr>
        <w:t>𝛿</w:t>
      </w:r>
      <w:r w:rsidRPr="00A91470">
        <w:rPr>
          <w:rFonts w:asciiTheme="minorHAnsi" w:hAnsiTheme="minorHAnsi" w:cstheme="minorHAnsi"/>
          <w:sz w:val="22"/>
          <w:szCs w:val="22"/>
          <w:vertAlign w:val="superscript"/>
        </w:rPr>
        <w:t>18</w:t>
      </w:r>
      <w:r w:rsidRPr="00A91470">
        <w:rPr>
          <w:rFonts w:asciiTheme="minorHAnsi" w:hAnsiTheme="minorHAnsi" w:cstheme="minorHAnsi"/>
          <w:sz w:val="22"/>
          <w:szCs w:val="22"/>
        </w:rPr>
        <w:t>O</w:t>
      </w:r>
      <w:r w:rsidRPr="00A91470">
        <w:rPr>
          <w:rFonts w:asciiTheme="minorHAnsi" w:hAnsiTheme="minorHAnsi" w:cstheme="minorHAnsi"/>
          <w:sz w:val="22"/>
          <w:szCs w:val="22"/>
          <w:vertAlign w:val="subscript"/>
        </w:rPr>
        <w:t>p</w:t>
      </w:r>
      <w:r w:rsidRPr="00A91470">
        <w:rPr>
          <w:rFonts w:asciiTheme="minorHAnsi" w:hAnsiTheme="minorHAnsi" w:cstheme="minorHAnsi"/>
          <w:sz w:val="22"/>
          <w:szCs w:val="22"/>
        </w:rPr>
        <w:t>-PREC, an even smaller percentage of selected grid cells exhibit temporal gradients close to -0.2 to 0.4‰ mm</w:t>
      </w:r>
      <w:r w:rsidRPr="00A91470">
        <w:rPr>
          <w:rFonts w:asciiTheme="minorHAnsi" w:hAnsiTheme="minorHAnsi" w:cstheme="minorHAnsi"/>
          <w:sz w:val="22"/>
          <w:szCs w:val="22"/>
          <w:vertAlign w:val="superscript"/>
        </w:rPr>
        <w:t xml:space="preserve">-1 </w:t>
      </w:r>
      <w:r w:rsidRPr="00A91470">
        <w:rPr>
          <w:rFonts w:asciiTheme="minorHAnsi" w:hAnsiTheme="minorHAnsi" w:cstheme="minorHAnsi"/>
          <w:sz w:val="22"/>
          <w:szCs w:val="22"/>
        </w:rPr>
        <w:t xml:space="preserve">day. </w:t>
      </w:r>
    </w:p>
    <w:p w14:paraId="6542837F" w14:textId="77777777" w:rsidR="00390303" w:rsidRPr="00A91470" w:rsidRDefault="00390303" w:rsidP="00390303">
      <w:pPr>
        <w:snapToGrid w:val="0"/>
        <w:contextualSpacing/>
        <w:rPr>
          <w:rFonts w:asciiTheme="minorHAnsi" w:hAnsiTheme="minorHAnsi" w:cstheme="minorHAnsi"/>
          <w:sz w:val="22"/>
          <w:szCs w:val="22"/>
        </w:rPr>
      </w:pPr>
    </w:p>
    <w:p w14:paraId="7E021E7A" w14:textId="3429DEEE" w:rsidR="00A22969" w:rsidRPr="00A91470" w:rsidRDefault="00390303" w:rsidP="00A91470">
      <w:pPr>
        <w:snapToGrid w:val="0"/>
        <w:contextualSpacing/>
        <w:rPr>
          <w:rFonts w:asciiTheme="minorHAnsi" w:hAnsiTheme="minorHAnsi" w:cstheme="minorHAnsi"/>
          <w:sz w:val="22"/>
          <w:szCs w:val="22"/>
        </w:rPr>
      </w:pPr>
      <w:r w:rsidRPr="00A91470">
        <w:rPr>
          <w:rFonts w:asciiTheme="minorHAnsi" w:hAnsiTheme="minorHAnsi" w:cstheme="minorHAnsi"/>
          <w:sz w:val="22"/>
          <w:szCs w:val="22"/>
        </w:rPr>
        <w:t xml:space="preserve">Under LGM conditions, the spatial relationship between </w:t>
      </w:r>
      <w:r w:rsidRPr="00A91470">
        <w:rPr>
          <w:rFonts w:ascii="Cambria Math" w:hAnsi="Cambria Math" w:cs="Cambria Math"/>
          <w:sz w:val="22"/>
          <w:szCs w:val="22"/>
        </w:rPr>
        <w:t>𝛿</w:t>
      </w:r>
      <w:r w:rsidRPr="00A91470">
        <w:rPr>
          <w:rFonts w:asciiTheme="minorHAnsi" w:hAnsiTheme="minorHAnsi" w:cstheme="minorHAnsi"/>
          <w:sz w:val="22"/>
          <w:szCs w:val="22"/>
          <w:vertAlign w:val="superscript"/>
        </w:rPr>
        <w:t>18</w:t>
      </w:r>
      <w:r w:rsidRPr="00A91470">
        <w:rPr>
          <w:rFonts w:asciiTheme="minorHAnsi" w:hAnsiTheme="minorHAnsi" w:cstheme="minorHAnsi"/>
          <w:sz w:val="22"/>
          <w:szCs w:val="22"/>
        </w:rPr>
        <w:t>O</w:t>
      </w:r>
      <w:r w:rsidRPr="00A91470">
        <w:rPr>
          <w:rFonts w:asciiTheme="minorHAnsi" w:hAnsiTheme="minorHAnsi" w:cstheme="minorHAnsi"/>
          <w:sz w:val="22"/>
          <w:szCs w:val="22"/>
          <w:vertAlign w:val="subscript"/>
        </w:rPr>
        <w:t>p</w:t>
      </w:r>
      <w:r w:rsidRPr="00A91470">
        <w:rPr>
          <w:rFonts w:asciiTheme="minorHAnsi" w:hAnsiTheme="minorHAnsi" w:cstheme="minorHAnsi"/>
          <w:sz w:val="22"/>
          <w:szCs w:val="22"/>
        </w:rPr>
        <w:t xml:space="preserve">-SAT (PPE mean modelled temporal </w:t>
      </w:r>
      <w:r w:rsidRPr="00A91470">
        <w:rPr>
          <w:rFonts w:ascii="Cambria Math" w:hAnsi="Cambria Math" w:cs="Cambria Math"/>
          <w:sz w:val="22"/>
          <w:szCs w:val="22"/>
        </w:rPr>
        <w:t>𝛿</w:t>
      </w:r>
      <w:r w:rsidRPr="00A91470">
        <w:rPr>
          <w:rFonts w:asciiTheme="minorHAnsi" w:hAnsiTheme="minorHAnsi" w:cstheme="minorHAnsi"/>
          <w:sz w:val="22"/>
          <w:szCs w:val="22"/>
          <w:vertAlign w:val="superscript"/>
        </w:rPr>
        <w:t>18</w:t>
      </w:r>
      <w:r w:rsidRPr="00A91470">
        <w:rPr>
          <w:rFonts w:asciiTheme="minorHAnsi" w:hAnsiTheme="minorHAnsi" w:cstheme="minorHAnsi"/>
          <w:sz w:val="22"/>
          <w:szCs w:val="22"/>
        </w:rPr>
        <w:t>O</w:t>
      </w:r>
      <w:r w:rsidRPr="00A91470">
        <w:rPr>
          <w:rFonts w:asciiTheme="minorHAnsi" w:hAnsiTheme="minorHAnsi" w:cstheme="minorHAnsi"/>
          <w:sz w:val="22"/>
          <w:szCs w:val="22"/>
          <w:vertAlign w:val="subscript"/>
        </w:rPr>
        <w:t>p</w:t>
      </w:r>
      <w:r w:rsidRPr="00A91470">
        <w:rPr>
          <w:rFonts w:asciiTheme="minorHAnsi" w:hAnsiTheme="minorHAnsi" w:cstheme="minorHAnsi"/>
          <w:sz w:val="22"/>
          <w:szCs w:val="22"/>
        </w:rPr>
        <w:t>-SAT gradient, 0.584‰ °C</w:t>
      </w:r>
      <w:r w:rsidRPr="00A91470">
        <w:rPr>
          <w:rFonts w:asciiTheme="minorHAnsi" w:hAnsiTheme="minorHAnsi" w:cstheme="minorHAnsi"/>
          <w:sz w:val="22"/>
          <w:szCs w:val="22"/>
          <w:vertAlign w:val="superscript"/>
        </w:rPr>
        <w:t>-1</w:t>
      </w:r>
      <w:r w:rsidRPr="00A91470">
        <w:rPr>
          <w:rFonts w:asciiTheme="minorHAnsi" w:hAnsiTheme="minorHAnsi" w:cstheme="minorHAnsi"/>
          <w:sz w:val="22"/>
          <w:szCs w:val="22"/>
        </w:rPr>
        <w:t xml:space="preserve">, </w:t>
      </w:r>
      <w:r w:rsidRPr="00A91470">
        <w:rPr>
          <w:rFonts w:asciiTheme="minorHAnsi" w:hAnsiTheme="minorHAnsi" w:cstheme="minorHAnsi"/>
          <w:i/>
          <w:iCs/>
          <w:sz w:val="22"/>
          <w:szCs w:val="22"/>
        </w:rPr>
        <w:t>r</w:t>
      </w:r>
      <w:r w:rsidRPr="00A91470">
        <w:rPr>
          <w:rFonts w:asciiTheme="minorHAnsi" w:hAnsiTheme="minorHAnsi" w:cstheme="minorHAnsi"/>
          <w:i/>
          <w:iCs/>
          <w:sz w:val="22"/>
          <w:szCs w:val="22"/>
          <w:vertAlign w:val="superscript"/>
        </w:rPr>
        <w:t>2</w:t>
      </w:r>
      <w:r w:rsidRPr="00A91470">
        <w:rPr>
          <w:rFonts w:asciiTheme="minorHAnsi" w:hAnsiTheme="minorHAnsi" w:cstheme="minorHAnsi"/>
          <w:sz w:val="22"/>
          <w:szCs w:val="22"/>
        </w:rPr>
        <w:t xml:space="preserve"> = 0.379 vs. proxy, 0.717‰ °C</w:t>
      </w:r>
      <w:r w:rsidRPr="00A91470">
        <w:rPr>
          <w:rFonts w:asciiTheme="minorHAnsi" w:hAnsiTheme="minorHAnsi" w:cstheme="minorHAnsi"/>
          <w:sz w:val="22"/>
          <w:szCs w:val="22"/>
          <w:vertAlign w:val="superscript"/>
        </w:rPr>
        <w:t>-1</w:t>
      </w:r>
      <w:r w:rsidRPr="00A91470">
        <w:rPr>
          <w:rFonts w:asciiTheme="minorHAnsi" w:hAnsiTheme="minorHAnsi" w:cstheme="minorHAnsi"/>
          <w:sz w:val="22"/>
          <w:szCs w:val="22"/>
        </w:rPr>
        <w:t xml:space="preserve">, </w:t>
      </w:r>
      <w:r w:rsidRPr="00A91470">
        <w:rPr>
          <w:rFonts w:asciiTheme="minorHAnsi" w:hAnsiTheme="minorHAnsi" w:cstheme="minorHAnsi"/>
          <w:i/>
          <w:iCs/>
          <w:sz w:val="22"/>
          <w:szCs w:val="22"/>
        </w:rPr>
        <w:t>r</w:t>
      </w:r>
      <w:r w:rsidRPr="00A91470">
        <w:rPr>
          <w:rFonts w:asciiTheme="minorHAnsi" w:hAnsiTheme="minorHAnsi" w:cstheme="minorHAnsi"/>
          <w:i/>
          <w:iCs/>
          <w:sz w:val="22"/>
          <w:szCs w:val="22"/>
          <w:vertAlign w:val="superscript"/>
        </w:rPr>
        <w:t>2</w:t>
      </w:r>
      <w:r w:rsidRPr="00A91470">
        <w:rPr>
          <w:rFonts w:asciiTheme="minorHAnsi" w:hAnsiTheme="minorHAnsi" w:cstheme="minorHAnsi"/>
          <w:sz w:val="22"/>
          <w:szCs w:val="22"/>
        </w:rPr>
        <w:t xml:space="preserve"> = 0.361 are different than that of the PI likely due to the significant reduction in the number of proxy sites during this period. The spread among parameterizations remains low (σ &lt; 0.03). </w:t>
      </w:r>
      <w:proofErr w:type="gramStart"/>
      <w:r w:rsidRPr="00A91470">
        <w:rPr>
          <w:rFonts w:asciiTheme="minorHAnsi" w:hAnsiTheme="minorHAnsi" w:cstheme="minorHAnsi"/>
          <w:sz w:val="22"/>
          <w:szCs w:val="22"/>
        </w:rPr>
        <w:t>Similar to</w:t>
      </w:r>
      <w:proofErr w:type="gramEnd"/>
      <w:r w:rsidRPr="00A91470">
        <w:rPr>
          <w:rFonts w:asciiTheme="minorHAnsi" w:hAnsiTheme="minorHAnsi" w:cstheme="minorHAnsi"/>
          <w:sz w:val="22"/>
          <w:szCs w:val="22"/>
        </w:rPr>
        <w:t xml:space="preserve"> MH-PI, the calculated temporal </w:t>
      </w:r>
      <w:r w:rsidRPr="00A91470">
        <w:rPr>
          <w:rFonts w:ascii="Cambria Math" w:hAnsi="Cambria Math" w:cs="Cambria Math"/>
          <w:sz w:val="22"/>
          <w:szCs w:val="22"/>
        </w:rPr>
        <w:t>𝛿</w:t>
      </w:r>
      <w:r w:rsidRPr="00A91470">
        <w:rPr>
          <w:rFonts w:asciiTheme="minorHAnsi" w:hAnsiTheme="minorHAnsi" w:cstheme="minorHAnsi"/>
          <w:sz w:val="22"/>
          <w:szCs w:val="22"/>
          <w:vertAlign w:val="superscript"/>
        </w:rPr>
        <w:t>18</w:t>
      </w:r>
      <w:r w:rsidRPr="00A91470">
        <w:rPr>
          <w:rFonts w:asciiTheme="minorHAnsi" w:hAnsiTheme="minorHAnsi" w:cstheme="minorHAnsi"/>
          <w:sz w:val="22"/>
          <w:szCs w:val="22"/>
        </w:rPr>
        <w:t>O</w:t>
      </w:r>
      <w:r w:rsidRPr="00A91470">
        <w:rPr>
          <w:rFonts w:asciiTheme="minorHAnsi" w:hAnsiTheme="minorHAnsi" w:cstheme="minorHAnsi"/>
          <w:sz w:val="22"/>
          <w:szCs w:val="22"/>
          <w:vertAlign w:val="subscript"/>
        </w:rPr>
        <w:t>p</w:t>
      </w:r>
      <w:r w:rsidRPr="00A91470">
        <w:rPr>
          <w:rFonts w:asciiTheme="minorHAnsi" w:hAnsiTheme="minorHAnsi" w:cstheme="minorHAnsi"/>
          <w:sz w:val="22"/>
          <w:szCs w:val="22"/>
        </w:rPr>
        <w:t>-SAT gradient (following Werner et al., 2016</w:t>
      </w:r>
      <w:r w:rsidR="00A91470">
        <w:rPr>
          <w:rFonts w:asciiTheme="minorHAnsi" w:hAnsiTheme="minorHAnsi" w:cstheme="minorHAnsi"/>
          <w:sz w:val="22"/>
          <w:szCs w:val="22"/>
        </w:rPr>
        <w:t xml:space="preserve">) </w:t>
      </w:r>
      <w:r w:rsidRPr="00A91470">
        <w:rPr>
          <w:rFonts w:asciiTheme="minorHAnsi" w:hAnsiTheme="minorHAnsi" w:cstheme="minorHAnsi"/>
          <w:sz w:val="22"/>
          <w:szCs w:val="22"/>
        </w:rPr>
        <w:t xml:space="preserve">is below the PI spatial gradient for most of the selected grid cells (90%), with only 1.5% showing similar values as that of PI. </w:t>
      </w:r>
      <w:r w:rsidR="006B74AC" w:rsidRPr="00A91470">
        <w:rPr>
          <w:rFonts w:asciiTheme="minorHAnsi" w:hAnsiTheme="minorHAnsi" w:cstheme="minorHAnsi"/>
          <w:sz w:val="22"/>
          <w:szCs w:val="22"/>
        </w:rPr>
        <w:t xml:space="preserve">These results are broadly consistent with those presented in Schmidt et al., 2007, Werner et al., 2016 and </w:t>
      </w:r>
      <w:proofErr w:type="spellStart"/>
      <w:r w:rsidR="006B74AC" w:rsidRPr="00A91470">
        <w:rPr>
          <w:rFonts w:asciiTheme="minorHAnsi" w:hAnsiTheme="minorHAnsi" w:cstheme="minorHAnsi"/>
          <w:sz w:val="22"/>
          <w:szCs w:val="22"/>
        </w:rPr>
        <w:t>Cauquoin</w:t>
      </w:r>
      <w:proofErr w:type="spellEnd"/>
      <w:r w:rsidR="006B74AC" w:rsidRPr="00A91470">
        <w:rPr>
          <w:rFonts w:asciiTheme="minorHAnsi" w:hAnsiTheme="minorHAnsi" w:cstheme="minorHAnsi"/>
          <w:sz w:val="22"/>
          <w:szCs w:val="22"/>
        </w:rPr>
        <w:t xml:space="preserve"> et al., 2019 although these studies used fully coupled models.</w:t>
      </w:r>
    </w:p>
    <w:p w14:paraId="325839EA" w14:textId="6208477F" w:rsidR="00A22969" w:rsidRPr="00A91470" w:rsidRDefault="00EC77C3" w:rsidP="00A22969">
      <w:pPr>
        <w:keepNext/>
        <w:pBdr>
          <w:top w:val="nil"/>
          <w:left w:val="nil"/>
          <w:bottom w:val="nil"/>
          <w:right w:val="nil"/>
          <w:between w:val="nil"/>
        </w:pBdr>
        <w:spacing w:before="240" w:after="60"/>
        <w:rPr>
          <w:rFonts w:asciiTheme="minorHAnsi" w:hAnsiTheme="minorHAnsi" w:cstheme="minorHAnsi"/>
          <w:b/>
          <w:color w:val="000000"/>
          <w:sz w:val="22"/>
          <w:szCs w:val="22"/>
        </w:rPr>
      </w:pPr>
      <w:r w:rsidRPr="00A91470">
        <w:rPr>
          <w:rFonts w:asciiTheme="minorHAnsi" w:hAnsiTheme="minorHAnsi" w:cstheme="minorHAnsi"/>
          <w:b/>
          <w:noProof/>
          <w:color w:val="000000"/>
          <w:sz w:val="22"/>
          <w:szCs w:val="22"/>
        </w:rPr>
        <w:lastRenderedPageBreak/>
        <w:drawing>
          <wp:inline distT="0" distB="0" distL="0" distR="0" wp14:anchorId="443F775B" wp14:editId="5D653AAA">
            <wp:extent cx="5486400" cy="4345305"/>
            <wp:effectExtent l="0" t="0" r="0" b="0"/>
            <wp:docPr id="2" name="Picture 2" descr="A picture containing window, building,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indow, building, several&#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5486400" cy="4345305"/>
                    </a:xfrm>
                    <a:prstGeom prst="rect">
                      <a:avLst/>
                    </a:prstGeom>
                  </pic:spPr>
                </pic:pic>
              </a:graphicData>
            </a:graphic>
          </wp:inline>
        </w:drawing>
      </w:r>
    </w:p>
    <w:p w14:paraId="7DB288C4" w14:textId="507E98BE" w:rsidR="00A22969" w:rsidRPr="00A91470" w:rsidRDefault="00A22969" w:rsidP="00A22969">
      <w:pPr>
        <w:keepNext/>
        <w:pBdr>
          <w:top w:val="nil"/>
          <w:left w:val="nil"/>
          <w:bottom w:val="nil"/>
          <w:right w:val="nil"/>
          <w:between w:val="nil"/>
        </w:pBdr>
        <w:spacing w:before="240" w:after="60"/>
        <w:rPr>
          <w:rFonts w:asciiTheme="minorHAnsi" w:hAnsiTheme="minorHAnsi" w:cstheme="minorHAnsi"/>
          <w:color w:val="000000"/>
          <w:sz w:val="22"/>
          <w:szCs w:val="22"/>
        </w:rPr>
      </w:pPr>
      <w:r w:rsidRPr="00A91470">
        <w:rPr>
          <w:rFonts w:asciiTheme="minorHAnsi" w:hAnsiTheme="minorHAnsi" w:cstheme="minorHAnsi"/>
          <w:b/>
          <w:color w:val="000000"/>
          <w:sz w:val="22"/>
          <w:szCs w:val="22"/>
        </w:rPr>
        <w:t xml:space="preserve">Figure S1. Spatial </w:t>
      </w:r>
      <w:r w:rsidR="00BF5461">
        <w:rPr>
          <w:rFonts w:asciiTheme="minorHAnsi" w:hAnsiTheme="minorHAnsi" w:cstheme="minorHAnsi"/>
          <w:b/>
          <w:color w:val="000000"/>
          <w:sz w:val="22"/>
          <w:szCs w:val="22"/>
        </w:rPr>
        <w:t>patters in PPE spread</w:t>
      </w:r>
      <w:r w:rsidR="00BF5461" w:rsidRPr="00A91470">
        <w:rPr>
          <w:rFonts w:asciiTheme="minorHAnsi" w:hAnsiTheme="minorHAnsi" w:cstheme="minorHAnsi"/>
          <w:b/>
          <w:color w:val="000000"/>
          <w:sz w:val="22"/>
          <w:szCs w:val="22"/>
        </w:rPr>
        <w:t xml:space="preserve"> </w:t>
      </w:r>
      <w:r w:rsidRPr="00A91470">
        <w:rPr>
          <w:rFonts w:asciiTheme="minorHAnsi" w:hAnsiTheme="minorHAnsi" w:cstheme="minorHAnsi"/>
          <w:b/>
          <w:color w:val="000000"/>
          <w:sz w:val="22"/>
          <w:szCs w:val="22"/>
        </w:rPr>
        <w:t xml:space="preserve">of precipitation (PREC), surface air temperature (SAT), </w:t>
      </w:r>
      <w:r w:rsidRPr="00A5799F">
        <w:rPr>
          <w:rFonts w:ascii="Cambria Math" w:eastAsia="Cambria Math" w:hAnsi="Cambria Math" w:cs="Cambria Math"/>
          <w:b/>
          <w:color w:val="000000"/>
          <w:sz w:val="22"/>
          <w:szCs w:val="22"/>
        </w:rPr>
        <w:t>𝛿</w:t>
      </w:r>
      <w:r w:rsidRPr="00A91470">
        <w:rPr>
          <w:rFonts w:asciiTheme="minorHAnsi" w:hAnsiTheme="minorHAnsi" w:cstheme="minorHAnsi"/>
          <w:b/>
          <w:color w:val="000000"/>
          <w:sz w:val="22"/>
          <w:szCs w:val="22"/>
          <w:vertAlign w:val="superscript"/>
        </w:rPr>
        <w:t>18</w:t>
      </w:r>
      <w:r w:rsidRPr="00A91470">
        <w:rPr>
          <w:rFonts w:asciiTheme="minorHAnsi" w:hAnsiTheme="minorHAnsi" w:cstheme="minorHAnsi"/>
          <w:b/>
          <w:color w:val="000000"/>
          <w:sz w:val="22"/>
          <w:szCs w:val="22"/>
        </w:rPr>
        <w:t>O</w:t>
      </w:r>
      <w:r w:rsidRPr="00A91470">
        <w:rPr>
          <w:rFonts w:asciiTheme="minorHAnsi" w:hAnsiTheme="minorHAnsi" w:cstheme="minorHAnsi"/>
          <w:b/>
          <w:color w:val="000000"/>
          <w:sz w:val="22"/>
          <w:szCs w:val="22"/>
          <w:vertAlign w:val="subscript"/>
        </w:rPr>
        <w:t>p</w:t>
      </w:r>
      <w:r w:rsidRPr="00A91470">
        <w:rPr>
          <w:rFonts w:asciiTheme="minorHAnsi" w:hAnsiTheme="minorHAnsi" w:cstheme="minorHAnsi"/>
          <w:color w:val="000000"/>
          <w:sz w:val="22"/>
          <w:szCs w:val="22"/>
          <w:vertAlign w:val="subscript"/>
        </w:rPr>
        <w:t xml:space="preserve"> </w:t>
      </w:r>
      <w:r w:rsidRPr="00A91470">
        <w:rPr>
          <w:rFonts w:asciiTheme="minorHAnsi" w:hAnsiTheme="minorHAnsi" w:cstheme="minorHAnsi"/>
          <w:b/>
          <w:color w:val="000000"/>
          <w:sz w:val="22"/>
          <w:szCs w:val="22"/>
        </w:rPr>
        <w:t xml:space="preserve">using the balanced runs. </w:t>
      </w:r>
      <w:r w:rsidRPr="00A91470">
        <w:rPr>
          <w:rFonts w:asciiTheme="minorHAnsi" w:hAnsiTheme="minorHAnsi" w:cstheme="minorHAnsi"/>
          <w:color w:val="000000"/>
          <w:sz w:val="22"/>
          <w:szCs w:val="22"/>
        </w:rPr>
        <w:t xml:space="preserve">A total of 19 simulations of different cloud and convective parameterizations were used to assess spatial variability (i.e., standard deviation) for each </w:t>
      </w:r>
      <w:proofErr w:type="gramStart"/>
      <w:r w:rsidRPr="00A91470">
        <w:rPr>
          <w:rFonts w:asciiTheme="minorHAnsi" w:hAnsiTheme="minorHAnsi" w:cstheme="minorHAnsi"/>
          <w:color w:val="000000"/>
          <w:sz w:val="22"/>
          <w:szCs w:val="22"/>
        </w:rPr>
        <w:t>time period</w:t>
      </w:r>
      <w:proofErr w:type="gramEnd"/>
      <w:r w:rsidRPr="00A91470">
        <w:rPr>
          <w:rFonts w:asciiTheme="minorHAnsi" w:hAnsiTheme="minorHAnsi" w:cstheme="minorHAnsi"/>
          <w:color w:val="000000"/>
          <w:sz w:val="22"/>
          <w:szCs w:val="22"/>
        </w:rPr>
        <w:t xml:space="preserve"> (a-d).</w:t>
      </w:r>
    </w:p>
    <w:p w14:paraId="4535C156" w14:textId="77777777" w:rsidR="00A22969" w:rsidRPr="00A91470" w:rsidRDefault="00A22969" w:rsidP="00A22969">
      <w:pPr>
        <w:rPr>
          <w:rFonts w:asciiTheme="minorHAnsi" w:hAnsiTheme="minorHAnsi" w:cstheme="minorHAnsi"/>
          <w:color w:val="000000"/>
          <w:sz w:val="22"/>
          <w:szCs w:val="22"/>
        </w:rPr>
      </w:pPr>
      <w:r w:rsidRPr="00A91470">
        <w:rPr>
          <w:rFonts w:asciiTheme="minorHAnsi" w:hAnsiTheme="minorHAnsi" w:cstheme="minorHAnsi"/>
          <w:color w:val="000000"/>
          <w:sz w:val="22"/>
          <w:szCs w:val="22"/>
        </w:rPr>
        <w:br w:type="page"/>
      </w:r>
    </w:p>
    <w:p w14:paraId="3A46DD14" w14:textId="23B698E0" w:rsidR="00A22969" w:rsidRPr="00A91470" w:rsidRDefault="00B35212" w:rsidP="00A22969">
      <w:pPr>
        <w:keepNext/>
        <w:pBdr>
          <w:top w:val="nil"/>
          <w:left w:val="nil"/>
          <w:bottom w:val="nil"/>
          <w:right w:val="nil"/>
          <w:between w:val="nil"/>
        </w:pBdr>
        <w:spacing w:before="240" w:after="60"/>
        <w:rPr>
          <w:rFonts w:asciiTheme="minorHAnsi" w:hAnsiTheme="minorHAnsi" w:cstheme="minorHAnsi"/>
          <w:color w:val="000000"/>
          <w:sz w:val="22"/>
          <w:szCs w:val="22"/>
        </w:rPr>
      </w:pPr>
      <w:r w:rsidRPr="00A91470">
        <w:rPr>
          <w:rFonts w:asciiTheme="minorHAnsi" w:hAnsiTheme="minorHAnsi" w:cstheme="minorHAnsi"/>
          <w:noProof/>
          <w:color w:val="000000"/>
          <w:sz w:val="22"/>
          <w:szCs w:val="22"/>
        </w:rPr>
        <w:lastRenderedPageBreak/>
        <w:drawing>
          <wp:inline distT="0" distB="0" distL="0" distR="0" wp14:anchorId="006693EA" wp14:editId="4383FDFB">
            <wp:extent cx="5486400" cy="4345305"/>
            <wp:effectExtent l="0" t="0" r="0" b="0"/>
            <wp:docPr id="4" name="Picture 4" descr="A picture containing window, building,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indow, building, several&#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5486400" cy="4345305"/>
                    </a:xfrm>
                    <a:prstGeom prst="rect">
                      <a:avLst/>
                    </a:prstGeom>
                  </pic:spPr>
                </pic:pic>
              </a:graphicData>
            </a:graphic>
          </wp:inline>
        </w:drawing>
      </w:r>
    </w:p>
    <w:p w14:paraId="7A2DF90C" w14:textId="77777777" w:rsidR="00BC03F0" w:rsidRDefault="00A22969" w:rsidP="00A22969">
      <w:pPr>
        <w:keepNext/>
        <w:pBdr>
          <w:top w:val="nil"/>
          <w:left w:val="nil"/>
          <w:bottom w:val="nil"/>
          <w:right w:val="nil"/>
          <w:between w:val="nil"/>
        </w:pBdr>
        <w:spacing w:before="240" w:after="60"/>
        <w:rPr>
          <w:rFonts w:asciiTheme="minorHAnsi" w:hAnsiTheme="minorHAnsi" w:cstheme="minorHAnsi"/>
          <w:b/>
          <w:color w:val="000000"/>
          <w:sz w:val="22"/>
          <w:szCs w:val="22"/>
        </w:rPr>
      </w:pPr>
      <w:r w:rsidRPr="00A91470">
        <w:rPr>
          <w:rFonts w:asciiTheme="minorHAnsi" w:hAnsiTheme="minorHAnsi" w:cstheme="minorHAnsi"/>
          <w:b/>
          <w:color w:val="000000"/>
          <w:sz w:val="22"/>
          <w:szCs w:val="22"/>
        </w:rPr>
        <w:t xml:space="preserve">Figure S2. </w:t>
      </w:r>
      <w:r w:rsidR="00BC03F0">
        <w:rPr>
          <w:rFonts w:asciiTheme="minorHAnsi" w:hAnsiTheme="minorHAnsi" w:cstheme="minorHAnsi"/>
          <w:b/>
          <w:color w:val="000000"/>
          <w:sz w:val="22"/>
          <w:szCs w:val="22"/>
        </w:rPr>
        <w:t xml:space="preserve">Same as Figure S2 but using the unbalanced runs. </w:t>
      </w:r>
    </w:p>
    <w:p w14:paraId="4B9C2421" w14:textId="4359996C" w:rsidR="00A22969" w:rsidRPr="00A91470" w:rsidRDefault="00A22969" w:rsidP="00A22969">
      <w:pPr>
        <w:keepNext/>
        <w:pBdr>
          <w:top w:val="nil"/>
          <w:left w:val="nil"/>
          <w:bottom w:val="nil"/>
          <w:right w:val="nil"/>
          <w:between w:val="nil"/>
        </w:pBdr>
        <w:spacing w:before="240" w:after="60"/>
        <w:rPr>
          <w:rFonts w:asciiTheme="minorHAnsi" w:hAnsiTheme="minorHAnsi" w:cstheme="minorHAnsi"/>
          <w:sz w:val="22"/>
          <w:szCs w:val="22"/>
        </w:rPr>
      </w:pPr>
      <w:r w:rsidRPr="00A91470">
        <w:rPr>
          <w:rFonts w:asciiTheme="minorHAnsi" w:hAnsiTheme="minorHAnsi" w:cstheme="minorHAnsi"/>
          <w:color w:val="000000"/>
          <w:sz w:val="22"/>
          <w:szCs w:val="22"/>
        </w:rPr>
        <w:lastRenderedPageBreak/>
        <w:br/>
      </w:r>
      <w:bookmarkStart w:id="0" w:name="bookmark=id.30j0zll" w:colFirst="0" w:colLast="0"/>
      <w:bookmarkStart w:id="1" w:name="bookmark=id.gjdgxs" w:colFirst="0" w:colLast="0"/>
      <w:bookmarkEnd w:id="0"/>
      <w:bookmarkEnd w:id="1"/>
      <w:r w:rsidR="00B35212" w:rsidRPr="00A91470">
        <w:rPr>
          <w:rFonts w:asciiTheme="minorHAnsi" w:hAnsiTheme="minorHAnsi" w:cstheme="minorHAnsi"/>
          <w:b/>
          <w:noProof/>
          <w:color w:val="000000"/>
          <w:sz w:val="22"/>
          <w:szCs w:val="22"/>
        </w:rPr>
        <w:drawing>
          <wp:inline distT="0" distB="0" distL="0" distR="0" wp14:anchorId="39507F4F" wp14:editId="477B1977">
            <wp:extent cx="5486400" cy="4447540"/>
            <wp:effectExtent l="0" t="0" r="0" b="0"/>
            <wp:docPr id="17" name="Picture 17" descr="A picture containing tele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lephone&#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5486400" cy="4447540"/>
                    </a:xfrm>
                    <a:prstGeom prst="rect">
                      <a:avLst/>
                    </a:prstGeom>
                  </pic:spPr>
                </pic:pic>
              </a:graphicData>
            </a:graphic>
          </wp:inline>
        </w:drawing>
      </w:r>
      <w:r w:rsidRPr="00A91470">
        <w:rPr>
          <w:rFonts w:asciiTheme="minorHAnsi" w:hAnsiTheme="minorHAnsi" w:cstheme="minorHAnsi"/>
          <w:b/>
          <w:color w:val="000000"/>
          <w:sz w:val="22"/>
          <w:szCs w:val="22"/>
        </w:rPr>
        <w:t xml:space="preserve"> Figure S3. Spatial </w:t>
      </w:r>
      <w:r w:rsidR="00BC03F0">
        <w:rPr>
          <w:rFonts w:asciiTheme="minorHAnsi" w:hAnsiTheme="minorHAnsi" w:cstheme="minorHAnsi"/>
          <w:b/>
          <w:color w:val="000000"/>
          <w:sz w:val="22"/>
          <w:szCs w:val="22"/>
        </w:rPr>
        <w:t xml:space="preserve">patterns in </w:t>
      </w:r>
      <w:r w:rsidRPr="00A91470">
        <w:rPr>
          <w:rFonts w:asciiTheme="minorHAnsi" w:hAnsiTheme="minorHAnsi" w:cstheme="minorHAnsi"/>
          <w:b/>
          <w:color w:val="000000"/>
          <w:sz w:val="22"/>
          <w:szCs w:val="22"/>
        </w:rPr>
        <w:t xml:space="preserve">sensitivity of precipitation (PREC), surface air temperature (SAT), and </w:t>
      </w:r>
      <w:r w:rsidRPr="00A5799F">
        <w:rPr>
          <w:rFonts w:ascii="Cambria Math" w:eastAsia="Cambria Math" w:hAnsi="Cambria Math" w:cs="Cambria Math"/>
          <w:b/>
          <w:sz w:val="22"/>
          <w:szCs w:val="22"/>
        </w:rPr>
        <w:t>𝛿</w:t>
      </w:r>
      <w:r w:rsidRPr="00A91470">
        <w:rPr>
          <w:rFonts w:asciiTheme="minorHAnsi" w:hAnsiTheme="minorHAnsi" w:cstheme="minorHAnsi"/>
          <w:b/>
          <w:sz w:val="22"/>
          <w:szCs w:val="22"/>
          <w:vertAlign w:val="superscript"/>
        </w:rPr>
        <w:t>18</w:t>
      </w:r>
      <w:r w:rsidRPr="00A91470">
        <w:rPr>
          <w:rFonts w:asciiTheme="minorHAnsi" w:hAnsiTheme="minorHAnsi" w:cstheme="minorHAnsi"/>
          <w:b/>
          <w:sz w:val="22"/>
          <w:szCs w:val="22"/>
        </w:rPr>
        <w:t>O</w:t>
      </w:r>
      <w:r w:rsidRPr="00A91470">
        <w:rPr>
          <w:rFonts w:asciiTheme="minorHAnsi" w:hAnsiTheme="minorHAnsi" w:cstheme="minorHAnsi"/>
          <w:b/>
          <w:sz w:val="22"/>
          <w:szCs w:val="22"/>
          <w:vertAlign w:val="subscript"/>
        </w:rPr>
        <w:t>p</w:t>
      </w:r>
      <w:r w:rsidRPr="00A91470">
        <w:rPr>
          <w:rFonts w:asciiTheme="minorHAnsi" w:hAnsiTheme="minorHAnsi" w:cstheme="minorHAnsi"/>
          <w:b/>
          <w:sz w:val="22"/>
          <w:szCs w:val="22"/>
        </w:rPr>
        <w:t xml:space="preserve"> to perturbed cloud and convective parameters for different time periods (a-d) using the unbalanced runs. </w:t>
      </w:r>
      <w:r w:rsidRPr="00A91470">
        <w:rPr>
          <w:rFonts w:asciiTheme="minorHAnsi" w:hAnsiTheme="minorHAnsi" w:cstheme="minorHAnsi"/>
          <w:sz w:val="22"/>
          <w:szCs w:val="22"/>
        </w:rPr>
        <w:t xml:space="preserve">Shading represents the scores or the fraction of the total number of ensembles </w:t>
      </w:r>
      <w:r w:rsidR="0086255A">
        <w:rPr>
          <w:rFonts w:asciiTheme="minorHAnsi" w:hAnsiTheme="minorHAnsi" w:cstheme="minorHAnsi"/>
          <w:sz w:val="22"/>
          <w:szCs w:val="22"/>
        </w:rPr>
        <w:t xml:space="preserve">members </w:t>
      </w:r>
      <w:r w:rsidRPr="00A91470">
        <w:rPr>
          <w:rFonts w:asciiTheme="minorHAnsi" w:hAnsiTheme="minorHAnsi" w:cstheme="minorHAnsi"/>
          <w:sz w:val="22"/>
          <w:szCs w:val="22"/>
        </w:rPr>
        <w:t>per grid box showing significant difference from the PPE mean. The higher the score, the more sensitive a location is to parameter changes. The oceans are masked to highlight changes on land for these atmosphere-only simulations. Percentages reported at the top right of each panel indicate the fraction of land surface (using PD configuration</w:t>
      </w:r>
      <w:r w:rsidR="0086255A">
        <w:rPr>
          <w:rFonts w:asciiTheme="minorHAnsi" w:hAnsiTheme="minorHAnsi" w:cstheme="minorHAnsi"/>
          <w:sz w:val="22"/>
          <w:szCs w:val="22"/>
        </w:rPr>
        <w:t xml:space="preserve"> to facilitate comparison across time periods</w:t>
      </w:r>
      <w:r w:rsidRPr="00A91470">
        <w:rPr>
          <w:rFonts w:asciiTheme="minorHAnsi" w:hAnsiTheme="minorHAnsi" w:cstheme="minorHAnsi"/>
          <w:sz w:val="22"/>
          <w:szCs w:val="22"/>
        </w:rPr>
        <w:t>) having a score greater than 0.2.</w:t>
      </w:r>
      <w:r w:rsidRPr="00A91470">
        <w:rPr>
          <w:rFonts w:asciiTheme="minorHAnsi" w:hAnsiTheme="minorHAnsi" w:cstheme="minorHAnsi"/>
          <w:sz w:val="22"/>
          <w:szCs w:val="22"/>
        </w:rPr>
        <w:br/>
      </w:r>
    </w:p>
    <w:p w14:paraId="4022D3FD" w14:textId="77777777" w:rsidR="00A22969" w:rsidRPr="00A91470" w:rsidRDefault="00A22969" w:rsidP="00A22969">
      <w:pPr>
        <w:rPr>
          <w:rFonts w:asciiTheme="minorHAnsi" w:hAnsiTheme="minorHAnsi" w:cstheme="minorHAnsi"/>
          <w:sz w:val="22"/>
          <w:szCs w:val="22"/>
        </w:rPr>
      </w:pPr>
      <w:r w:rsidRPr="00A91470">
        <w:rPr>
          <w:rFonts w:asciiTheme="minorHAnsi" w:hAnsiTheme="minorHAnsi" w:cstheme="minorHAnsi"/>
          <w:sz w:val="22"/>
          <w:szCs w:val="22"/>
        </w:rPr>
        <w:br w:type="page"/>
      </w:r>
    </w:p>
    <w:p w14:paraId="132B6E20" w14:textId="59EDAA85" w:rsidR="00A22969" w:rsidRPr="00A91470" w:rsidRDefault="00B35212" w:rsidP="00A22969">
      <w:pPr>
        <w:keepNext/>
        <w:pBdr>
          <w:top w:val="nil"/>
          <w:left w:val="nil"/>
          <w:bottom w:val="nil"/>
          <w:right w:val="nil"/>
          <w:between w:val="nil"/>
        </w:pBdr>
        <w:spacing w:before="240" w:after="60"/>
        <w:rPr>
          <w:rFonts w:asciiTheme="minorHAnsi" w:hAnsiTheme="minorHAnsi" w:cstheme="minorHAnsi"/>
          <w:sz w:val="22"/>
          <w:szCs w:val="22"/>
        </w:rPr>
      </w:pPr>
      <w:r w:rsidRPr="00A91470">
        <w:rPr>
          <w:rFonts w:asciiTheme="minorHAnsi" w:hAnsiTheme="minorHAnsi" w:cstheme="minorHAnsi"/>
          <w:noProof/>
          <w:sz w:val="22"/>
          <w:szCs w:val="22"/>
        </w:rPr>
        <w:lastRenderedPageBreak/>
        <w:drawing>
          <wp:inline distT="0" distB="0" distL="0" distR="0" wp14:anchorId="166CE86F" wp14:editId="0FEBE449">
            <wp:extent cx="5486400" cy="2460625"/>
            <wp:effectExtent l="0" t="0" r="0" b="0"/>
            <wp:docPr id="24" name="Picture 24" descr="A picture containing window,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window, several&#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5486400" cy="2460625"/>
                    </a:xfrm>
                    <a:prstGeom prst="rect">
                      <a:avLst/>
                    </a:prstGeom>
                  </pic:spPr>
                </pic:pic>
              </a:graphicData>
            </a:graphic>
          </wp:inline>
        </w:drawing>
      </w:r>
    </w:p>
    <w:p w14:paraId="042C739B" w14:textId="692C9020" w:rsidR="00A22969" w:rsidRPr="00A91470" w:rsidRDefault="00A22969" w:rsidP="00A22969">
      <w:pPr>
        <w:rPr>
          <w:rFonts w:asciiTheme="minorHAnsi" w:hAnsiTheme="minorHAnsi" w:cstheme="minorHAnsi"/>
          <w:color w:val="000000"/>
          <w:sz w:val="22"/>
          <w:szCs w:val="22"/>
        </w:rPr>
      </w:pPr>
      <w:r w:rsidRPr="00A91470">
        <w:rPr>
          <w:rFonts w:asciiTheme="minorHAnsi" w:hAnsiTheme="minorHAnsi" w:cstheme="minorHAnsi"/>
          <w:b/>
          <w:color w:val="000000"/>
          <w:sz w:val="22"/>
          <w:szCs w:val="22"/>
        </w:rPr>
        <w:t xml:space="preserve">Figure S4. </w:t>
      </w:r>
      <w:r w:rsidR="0086255A">
        <w:rPr>
          <w:rFonts w:asciiTheme="minorHAnsi" w:hAnsiTheme="minorHAnsi" w:cstheme="minorHAnsi"/>
          <w:b/>
          <w:color w:val="000000"/>
          <w:sz w:val="22"/>
          <w:szCs w:val="22"/>
        </w:rPr>
        <w:t>Same as Figure S4 but</w:t>
      </w:r>
      <w:r w:rsidRPr="00A91470">
        <w:rPr>
          <w:rFonts w:asciiTheme="minorHAnsi" w:hAnsiTheme="minorHAnsi" w:cstheme="minorHAnsi"/>
          <w:b/>
          <w:sz w:val="22"/>
          <w:szCs w:val="22"/>
        </w:rPr>
        <w:t xml:space="preserve"> for (a) MH-PI and (b) LGM-PI </w:t>
      </w:r>
      <w:r w:rsidR="00A91470">
        <w:rPr>
          <w:rFonts w:asciiTheme="minorHAnsi" w:hAnsiTheme="minorHAnsi" w:cstheme="minorHAnsi"/>
          <w:b/>
          <w:sz w:val="22"/>
          <w:szCs w:val="22"/>
        </w:rPr>
        <w:t xml:space="preserve">anomalies </w:t>
      </w:r>
      <w:r w:rsidRPr="00A91470">
        <w:rPr>
          <w:rFonts w:asciiTheme="minorHAnsi" w:hAnsiTheme="minorHAnsi" w:cstheme="minorHAnsi"/>
          <w:b/>
          <w:sz w:val="22"/>
          <w:szCs w:val="22"/>
        </w:rPr>
        <w:t xml:space="preserve">using unbalanced runs. </w:t>
      </w:r>
    </w:p>
    <w:p w14:paraId="385BBAB4" w14:textId="77777777" w:rsidR="00A22969" w:rsidRPr="00A91470" w:rsidRDefault="00A22969" w:rsidP="00A22969">
      <w:pPr>
        <w:rPr>
          <w:rFonts w:asciiTheme="minorHAnsi" w:hAnsiTheme="minorHAnsi" w:cstheme="minorHAnsi"/>
          <w:sz w:val="22"/>
          <w:szCs w:val="22"/>
        </w:rPr>
      </w:pPr>
      <w:r w:rsidRPr="00A91470">
        <w:rPr>
          <w:rFonts w:asciiTheme="minorHAnsi" w:hAnsiTheme="minorHAnsi" w:cstheme="minorHAnsi"/>
          <w:sz w:val="22"/>
          <w:szCs w:val="22"/>
        </w:rPr>
        <w:br/>
      </w:r>
      <w:r w:rsidRPr="00A91470">
        <w:rPr>
          <w:rFonts w:asciiTheme="minorHAnsi" w:hAnsiTheme="minorHAnsi" w:cstheme="minorHAnsi"/>
          <w:sz w:val="22"/>
          <w:szCs w:val="22"/>
        </w:rPr>
        <w:br/>
      </w:r>
    </w:p>
    <w:p w14:paraId="32166A7A" w14:textId="77777777" w:rsidR="00A22969" w:rsidRPr="00A91470" w:rsidRDefault="00A22969" w:rsidP="00A22969">
      <w:pPr>
        <w:rPr>
          <w:rFonts w:asciiTheme="minorHAnsi" w:hAnsiTheme="minorHAnsi" w:cstheme="minorHAnsi"/>
          <w:sz w:val="22"/>
          <w:szCs w:val="22"/>
        </w:rPr>
      </w:pPr>
      <w:r w:rsidRPr="00A91470">
        <w:rPr>
          <w:rFonts w:asciiTheme="minorHAnsi" w:hAnsiTheme="minorHAnsi" w:cstheme="minorHAnsi"/>
          <w:sz w:val="22"/>
          <w:szCs w:val="22"/>
        </w:rPr>
        <w:br w:type="page"/>
      </w:r>
    </w:p>
    <w:p w14:paraId="57C66994" w14:textId="50F9F1CF" w:rsidR="00B97046" w:rsidRPr="00B97046" w:rsidRDefault="00B97046" w:rsidP="00A91470">
      <w:pPr>
        <w:jc w:val="center"/>
        <w:rPr>
          <w:szCs w:val="24"/>
        </w:rPr>
      </w:pPr>
      <w:r w:rsidRPr="00B97046">
        <w:rPr>
          <w:rFonts w:ascii="Calibri" w:hAnsi="Calibri" w:cs="Calibri"/>
          <w:color w:val="000000"/>
          <w:sz w:val="22"/>
          <w:szCs w:val="22"/>
          <w:bdr w:val="none" w:sz="0" w:space="0" w:color="auto" w:frame="1"/>
        </w:rPr>
        <w:lastRenderedPageBreak/>
        <w:fldChar w:fldCharType="begin"/>
      </w:r>
      <w:r w:rsidRPr="00B97046">
        <w:rPr>
          <w:rFonts w:ascii="Calibri" w:hAnsi="Calibri" w:cs="Calibri"/>
          <w:color w:val="000000"/>
          <w:sz w:val="22"/>
          <w:szCs w:val="22"/>
          <w:bdr w:val="none" w:sz="0" w:space="0" w:color="auto" w:frame="1"/>
        </w:rPr>
        <w:instrText xml:space="preserve"> INCLUDEPICTURE "https://lh6.googleusercontent.com/JWWwd08RBKqSUPK7gMZE5rTp8uuec-keEm3KvYMf8MAdk4oKr74oY4v1Cl54krHFv2uOI3UQHhrXWwog6-MxDUE3RbvhLPT3TMyVfjSMCtImmSw7wz6Pxobl4Yjvve5vLjBj9OE" \* MERGEFORMATINET </w:instrText>
      </w:r>
      <w:r w:rsidRPr="00B97046">
        <w:rPr>
          <w:rFonts w:ascii="Calibri" w:hAnsi="Calibri" w:cs="Calibri"/>
          <w:color w:val="000000"/>
          <w:sz w:val="22"/>
          <w:szCs w:val="22"/>
          <w:bdr w:val="none" w:sz="0" w:space="0" w:color="auto" w:frame="1"/>
        </w:rPr>
        <w:fldChar w:fldCharType="separate"/>
      </w:r>
      <w:r w:rsidRPr="00B97046">
        <w:rPr>
          <w:rFonts w:ascii="Calibri" w:hAnsi="Calibri" w:cs="Calibri"/>
          <w:noProof/>
          <w:color w:val="000000"/>
          <w:sz w:val="22"/>
          <w:szCs w:val="22"/>
          <w:bdr w:val="none" w:sz="0" w:space="0" w:color="auto" w:frame="1"/>
        </w:rPr>
        <w:drawing>
          <wp:inline distT="0" distB="0" distL="0" distR="0" wp14:anchorId="48CC1174" wp14:editId="0D885777">
            <wp:extent cx="5010472" cy="5915140"/>
            <wp:effectExtent l="0" t="0" r="6350" b="3175"/>
            <wp:docPr id="25" name="Picture 25"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crossword puzzle&#10;&#10;Description automatically generated"/>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011254" cy="5916063"/>
                    </a:xfrm>
                    <a:prstGeom prst="rect">
                      <a:avLst/>
                    </a:prstGeom>
                    <a:noFill/>
                    <a:ln>
                      <a:noFill/>
                    </a:ln>
                  </pic:spPr>
                </pic:pic>
              </a:graphicData>
            </a:graphic>
          </wp:inline>
        </w:drawing>
      </w:r>
      <w:r w:rsidRPr="00B97046">
        <w:rPr>
          <w:rFonts w:ascii="Calibri" w:hAnsi="Calibri" w:cs="Calibri"/>
          <w:color w:val="000000"/>
          <w:sz w:val="22"/>
          <w:szCs w:val="22"/>
          <w:bdr w:val="none" w:sz="0" w:space="0" w:color="auto" w:frame="1"/>
        </w:rPr>
        <w:fldChar w:fldCharType="end"/>
      </w:r>
    </w:p>
    <w:p w14:paraId="20FF910E" w14:textId="71CD35D1" w:rsidR="00A22969" w:rsidRPr="00A91470" w:rsidRDefault="00A22969" w:rsidP="00A22969">
      <w:pPr>
        <w:jc w:val="center"/>
        <w:rPr>
          <w:rFonts w:asciiTheme="minorHAnsi" w:hAnsiTheme="minorHAnsi" w:cstheme="minorHAnsi"/>
          <w:sz w:val="22"/>
          <w:szCs w:val="22"/>
        </w:rPr>
      </w:pPr>
    </w:p>
    <w:p w14:paraId="076C8B8C" w14:textId="40AC3F56"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S5. </w:t>
      </w:r>
      <w:r w:rsidRPr="00A91470">
        <w:rPr>
          <w:rFonts w:asciiTheme="minorHAnsi" w:hAnsiTheme="minorHAnsi" w:cstheme="minorHAnsi"/>
          <w:b/>
          <w:color w:val="000000"/>
          <w:sz w:val="22"/>
          <w:szCs w:val="22"/>
        </w:rPr>
        <w:t>Comparison of model with satellite data using unbalanced runs.</w:t>
      </w:r>
      <w:r w:rsidRPr="00A91470">
        <w:rPr>
          <w:rFonts w:asciiTheme="minorHAnsi" w:hAnsiTheme="minorHAnsi" w:cstheme="minorHAnsi"/>
          <w:color w:val="000000"/>
          <w:sz w:val="22"/>
          <w:szCs w:val="22"/>
        </w:rPr>
        <w:t xml:space="preserve"> (top left) Global model-satellite RMSE scores for absorbed shortwave (SW) radiation at the top of the atmosphere (</w:t>
      </w:r>
      <w:proofErr w:type="spellStart"/>
      <w:r w:rsidRPr="00A91470">
        <w:rPr>
          <w:rFonts w:asciiTheme="minorHAnsi" w:hAnsiTheme="minorHAnsi" w:cstheme="minorHAnsi"/>
          <w:color w:val="000000"/>
          <w:sz w:val="22"/>
          <w:szCs w:val="22"/>
        </w:rPr>
        <w:t>SWabsTOA</w:t>
      </w:r>
      <w:proofErr w:type="spellEnd"/>
      <w:r w:rsidRPr="00A91470">
        <w:rPr>
          <w:rFonts w:asciiTheme="minorHAnsi" w:hAnsiTheme="minorHAnsi" w:cstheme="minorHAnsi"/>
          <w:color w:val="000000"/>
          <w:sz w:val="22"/>
          <w:szCs w:val="22"/>
        </w:rPr>
        <w:t>), SW cloud radiative effects (SW_CRE), outgoing longwave radiation (OLR), longwave (LW)_CRE, water vapor (qv) and temperature (T) at various levels, total (</w:t>
      </w:r>
      <w:proofErr w:type="spellStart"/>
      <w:r w:rsidRPr="00A91470">
        <w:rPr>
          <w:rFonts w:asciiTheme="minorHAnsi" w:hAnsiTheme="minorHAnsi" w:cstheme="minorHAnsi"/>
          <w:color w:val="000000"/>
          <w:sz w:val="22"/>
          <w:szCs w:val="22"/>
        </w:rPr>
        <w:t>cloud+precipitating</w:t>
      </w:r>
      <w:proofErr w:type="spellEnd"/>
      <w:r w:rsidRPr="00A91470">
        <w:rPr>
          <w:rFonts w:asciiTheme="minorHAnsi" w:hAnsiTheme="minorHAnsi" w:cstheme="minorHAnsi"/>
          <w:color w:val="000000"/>
          <w:sz w:val="22"/>
          <w:szCs w:val="22"/>
        </w:rPr>
        <w:t>) liquid and ice water paths (TLWP, TIWP), convective and total precipitation (</w:t>
      </w:r>
      <w:proofErr w:type="spellStart"/>
      <w:r w:rsidRPr="00A91470">
        <w:rPr>
          <w:rFonts w:asciiTheme="minorHAnsi" w:hAnsiTheme="minorHAnsi" w:cstheme="minorHAnsi"/>
          <w:color w:val="000000"/>
          <w:sz w:val="22"/>
          <w:szCs w:val="22"/>
        </w:rPr>
        <w:t>prec_mc</w:t>
      </w:r>
      <w:proofErr w:type="spellEnd"/>
      <w:r w:rsidRPr="00A91470">
        <w:rPr>
          <w:rFonts w:asciiTheme="minorHAnsi" w:hAnsiTheme="minorHAnsi" w:cstheme="minorHAnsi"/>
          <w:color w:val="000000"/>
          <w:sz w:val="22"/>
          <w:szCs w:val="22"/>
        </w:rPr>
        <w:t xml:space="preserve">, </w:t>
      </w:r>
      <w:proofErr w:type="spellStart"/>
      <w:r w:rsidRPr="00A91470">
        <w:rPr>
          <w:rFonts w:asciiTheme="minorHAnsi" w:hAnsiTheme="minorHAnsi" w:cstheme="minorHAnsi"/>
          <w:color w:val="000000"/>
          <w:sz w:val="22"/>
          <w:szCs w:val="22"/>
        </w:rPr>
        <w:t>prec</w:t>
      </w:r>
      <w:proofErr w:type="spellEnd"/>
      <w:r w:rsidRPr="00A91470">
        <w:rPr>
          <w:rFonts w:asciiTheme="minorHAnsi" w:hAnsiTheme="minorHAnsi" w:cstheme="minorHAnsi"/>
          <w:color w:val="000000"/>
          <w:sz w:val="22"/>
          <w:szCs w:val="22"/>
        </w:rPr>
        <w:t>), ISCCP satellite cloud cover (</w:t>
      </w:r>
      <w:proofErr w:type="spellStart"/>
      <w:r w:rsidRPr="00A91470">
        <w:rPr>
          <w:rFonts w:asciiTheme="minorHAnsi" w:hAnsiTheme="minorHAnsi" w:cstheme="minorHAnsi"/>
          <w:color w:val="000000"/>
          <w:sz w:val="22"/>
          <w:szCs w:val="22"/>
        </w:rPr>
        <w:t>tcc_isccp</w:t>
      </w:r>
      <w:proofErr w:type="spellEnd"/>
      <w:r w:rsidRPr="00A91470">
        <w:rPr>
          <w:rFonts w:asciiTheme="minorHAnsi" w:hAnsiTheme="minorHAnsi" w:cstheme="minorHAnsi"/>
          <w:color w:val="000000"/>
          <w:sz w:val="22"/>
          <w:szCs w:val="22"/>
        </w:rPr>
        <w:t>), 10-meter surface wind speeds (</w:t>
      </w:r>
      <w:proofErr w:type="spellStart"/>
      <w:r w:rsidRPr="00A91470">
        <w:rPr>
          <w:rFonts w:asciiTheme="minorHAnsi" w:hAnsiTheme="minorHAnsi" w:cstheme="minorHAnsi"/>
          <w:color w:val="000000"/>
          <w:sz w:val="22"/>
          <w:szCs w:val="22"/>
        </w:rPr>
        <w:t>sfcwind</w:t>
      </w:r>
      <w:proofErr w:type="spellEnd"/>
      <w:r w:rsidRPr="00A91470">
        <w:rPr>
          <w:rFonts w:asciiTheme="minorHAnsi" w:hAnsiTheme="minorHAnsi" w:cstheme="minorHAnsi"/>
          <w:color w:val="000000"/>
          <w:sz w:val="22"/>
          <w:szCs w:val="22"/>
        </w:rPr>
        <w:t>)</w:t>
      </w:r>
      <w:r w:rsidR="00B97046">
        <w:rPr>
          <w:rFonts w:asciiTheme="minorHAnsi" w:hAnsiTheme="minorHAnsi" w:cstheme="minorHAnsi"/>
          <w:color w:val="000000"/>
          <w:sz w:val="22"/>
          <w:szCs w:val="22"/>
        </w:rPr>
        <w:t xml:space="preserve"> </w:t>
      </w:r>
      <w:r w:rsidR="00B97046" w:rsidRPr="00B97046">
        <w:rPr>
          <w:rFonts w:asciiTheme="minorHAnsi" w:hAnsiTheme="minorHAnsi" w:cstheme="minorHAnsi"/>
          <w:color w:val="000000"/>
          <w:sz w:val="22"/>
          <w:szCs w:val="22"/>
        </w:rPr>
        <w:t xml:space="preserve">and </w:t>
      </w:r>
      <w:r w:rsidR="00B97046" w:rsidRPr="00B97046">
        <w:rPr>
          <w:rFonts w:ascii="Cambria Math" w:eastAsia="Cambria Math" w:hAnsi="Cambria Math" w:cs="Cambria Math"/>
          <w:sz w:val="22"/>
          <w:szCs w:val="22"/>
        </w:rPr>
        <w:t>𝛿</w:t>
      </w:r>
      <w:r w:rsidR="00B97046" w:rsidRPr="00A91470">
        <w:rPr>
          <w:rFonts w:asciiTheme="minorHAnsi" w:eastAsia="Cambria Math" w:hAnsiTheme="minorHAnsi" w:cstheme="minorHAnsi"/>
          <w:sz w:val="22"/>
          <w:szCs w:val="22"/>
        </w:rPr>
        <w:t>D</w:t>
      </w:r>
      <w:r w:rsidRPr="00A91470">
        <w:rPr>
          <w:rFonts w:asciiTheme="minorHAnsi" w:hAnsiTheme="minorHAnsi" w:cstheme="minorHAnsi"/>
          <w:color w:val="000000"/>
          <w:sz w:val="22"/>
          <w:szCs w:val="22"/>
        </w:rPr>
        <w:t xml:space="preserve">. (top right) binary white-gray shading indicating if RMSE scores improved for a given ensemble member relative to </w:t>
      </w:r>
      <w:r w:rsidRPr="00A91470">
        <w:rPr>
          <w:rFonts w:asciiTheme="minorHAnsi" w:hAnsiTheme="minorHAnsi" w:cstheme="minorHAnsi"/>
          <w:i/>
          <w:color w:val="000000"/>
          <w:sz w:val="22"/>
          <w:szCs w:val="22"/>
        </w:rPr>
        <w:t>std</w:t>
      </w:r>
      <w:r w:rsidRPr="00A91470">
        <w:rPr>
          <w:rFonts w:asciiTheme="minorHAnsi" w:hAnsiTheme="minorHAnsi" w:cstheme="minorHAnsi"/>
          <w:color w:val="000000"/>
          <w:sz w:val="22"/>
          <w:szCs w:val="22"/>
        </w:rPr>
        <w:t>, with numbers</w:t>
      </w:r>
      <w:r w:rsidR="00B97046">
        <w:rPr>
          <w:rFonts w:asciiTheme="minorHAnsi" w:hAnsiTheme="minorHAnsi" w:cstheme="minorHAnsi"/>
          <w:color w:val="000000"/>
          <w:sz w:val="22"/>
          <w:szCs w:val="22"/>
        </w:rPr>
        <w:t xml:space="preserve"> in parenthesis</w:t>
      </w:r>
      <w:r w:rsidRPr="00A91470">
        <w:rPr>
          <w:rFonts w:asciiTheme="minorHAnsi" w:hAnsiTheme="minorHAnsi" w:cstheme="minorHAnsi"/>
          <w:color w:val="000000"/>
          <w:sz w:val="22"/>
          <w:szCs w:val="22"/>
        </w:rPr>
        <w:t xml:space="preserve"> indicating the number of metrics exhibiting improvement. (</w:t>
      </w:r>
      <w:proofErr w:type="gramStart"/>
      <w:r w:rsidRPr="00A91470">
        <w:rPr>
          <w:rFonts w:asciiTheme="minorHAnsi" w:hAnsiTheme="minorHAnsi" w:cstheme="minorHAnsi"/>
          <w:color w:val="000000"/>
          <w:sz w:val="22"/>
          <w:szCs w:val="22"/>
        </w:rPr>
        <w:t>bottom</w:t>
      </w:r>
      <w:proofErr w:type="gramEnd"/>
      <w:r w:rsidRPr="00A91470">
        <w:rPr>
          <w:rFonts w:asciiTheme="minorHAnsi" w:hAnsiTheme="minorHAnsi" w:cstheme="minorHAnsi"/>
          <w:color w:val="000000"/>
          <w:sz w:val="22"/>
          <w:szCs w:val="22"/>
        </w:rPr>
        <w:t xml:space="preserve"> row) As in the top row, but only for model and satellite grid boxes co-located with paleo-proxy sites.  </w:t>
      </w:r>
    </w:p>
    <w:p w14:paraId="6A323BF2" w14:textId="2B0695D1" w:rsidR="00A22969" w:rsidRPr="00A91470" w:rsidRDefault="00EC77C3" w:rsidP="00A22969">
      <w:pPr>
        <w:keepNext/>
        <w:pBdr>
          <w:top w:val="nil"/>
          <w:left w:val="nil"/>
          <w:bottom w:val="nil"/>
          <w:right w:val="nil"/>
          <w:between w:val="nil"/>
        </w:pBdr>
        <w:spacing w:before="240" w:after="60"/>
        <w:rPr>
          <w:rFonts w:asciiTheme="minorHAnsi" w:hAnsiTheme="minorHAnsi" w:cstheme="minorHAnsi"/>
          <w:b/>
          <w:color w:val="000000"/>
          <w:sz w:val="22"/>
          <w:szCs w:val="22"/>
        </w:rPr>
      </w:pPr>
      <w:r w:rsidRPr="00A91470">
        <w:rPr>
          <w:rFonts w:asciiTheme="minorHAnsi" w:hAnsiTheme="minorHAnsi" w:cstheme="minorHAnsi"/>
          <w:b/>
          <w:noProof/>
          <w:color w:val="000000"/>
          <w:sz w:val="22"/>
          <w:szCs w:val="22"/>
        </w:rPr>
        <w:lastRenderedPageBreak/>
        <w:drawing>
          <wp:inline distT="0" distB="0" distL="0" distR="0" wp14:anchorId="16ED204E" wp14:editId="6CD83244">
            <wp:extent cx="5486400" cy="3874770"/>
            <wp:effectExtent l="0" t="0" r="0" b="0"/>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5486400" cy="3874770"/>
                    </a:xfrm>
                    <a:prstGeom prst="rect">
                      <a:avLst/>
                    </a:prstGeom>
                  </pic:spPr>
                </pic:pic>
              </a:graphicData>
            </a:graphic>
          </wp:inline>
        </w:drawing>
      </w:r>
    </w:p>
    <w:p w14:paraId="243294B3" w14:textId="755306B3" w:rsidR="00A22969" w:rsidRPr="00A91470" w:rsidRDefault="00A22969" w:rsidP="00A22969">
      <w:pPr>
        <w:rPr>
          <w:rFonts w:asciiTheme="minorHAnsi" w:hAnsiTheme="minorHAnsi" w:cstheme="minorHAnsi"/>
          <w:sz w:val="22"/>
          <w:szCs w:val="22"/>
        </w:rPr>
      </w:pP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S6-a. </w:t>
      </w:r>
      <w:r w:rsidRPr="00A91470">
        <w:rPr>
          <w:rFonts w:asciiTheme="minorHAnsi" w:hAnsiTheme="minorHAnsi" w:cstheme="minorHAnsi"/>
          <w:b/>
          <w:color w:val="000000"/>
          <w:sz w:val="22"/>
          <w:szCs w:val="22"/>
        </w:rPr>
        <w:t xml:space="preserve">Comparison of simulated </w:t>
      </w:r>
      <w:r w:rsidRPr="00A5799F">
        <w:rPr>
          <w:rFonts w:ascii="Cambria Math" w:eastAsia="Cambria Math" w:hAnsi="Cambria Math" w:cs="Cambria Math"/>
          <w:b/>
          <w:sz w:val="22"/>
          <w:szCs w:val="22"/>
        </w:rPr>
        <w:t>𝛿</w:t>
      </w:r>
      <w:r w:rsidRPr="00A91470">
        <w:rPr>
          <w:rFonts w:asciiTheme="minorHAnsi" w:hAnsiTheme="minorHAnsi" w:cstheme="minorHAnsi"/>
          <w:b/>
          <w:sz w:val="22"/>
          <w:szCs w:val="22"/>
          <w:vertAlign w:val="superscript"/>
        </w:rPr>
        <w:t>18</w:t>
      </w:r>
      <w:r w:rsidRPr="00A91470">
        <w:rPr>
          <w:rFonts w:asciiTheme="minorHAnsi" w:hAnsiTheme="minorHAnsi" w:cstheme="minorHAnsi"/>
          <w:b/>
          <w:sz w:val="22"/>
          <w:szCs w:val="22"/>
        </w:rPr>
        <w:t>O</w:t>
      </w:r>
      <w:r w:rsidRPr="00A91470">
        <w:rPr>
          <w:rFonts w:asciiTheme="minorHAnsi" w:hAnsiTheme="minorHAnsi" w:cstheme="minorHAnsi"/>
          <w:b/>
          <w:sz w:val="22"/>
          <w:szCs w:val="22"/>
          <w:vertAlign w:val="subscript"/>
        </w:rPr>
        <w:t>p</w:t>
      </w:r>
      <w:r w:rsidRPr="00A91470">
        <w:rPr>
          <w:rFonts w:asciiTheme="minorHAnsi" w:hAnsiTheme="minorHAnsi" w:cstheme="minorHAnsi"/>
          <w:b/>
          <w:sz w:val="22"/>
          <w:szCs w:val="22"/>
        </w:rPr>
        <w:t xml:space="preserve"> with speleothem </w:t>
      </w:r>
      <w:r w:rsidRPr="00A5799F">
        <w:rPr>
          <w:rFonts w:ascii="Cambria Math" w:eastAsia="Cambria Math" w:hAnsi="Cambria Math" w:cs="Cambria Math"/>
          <w:b/>
          <w:sz w:val="22"/>
          <w:szCs w:val="22"/>
        </w:rPr>
        <w:t>𝛿</w:t>
      </w:r>
      <w:r w:rsidRPr="00A91470">
        <w:rPr>
          <w:rFonts w:asciiTheme="minorHAnsi" w:hAnsiTheme="minorHAnsi" w:cstheme="minorHAnsi"/>
          <w:b/>
          <w:sz w:val="22"/>
          <w:szCs w:val="22"/>
          <w:vertAlign w:val="superscript"/>
        </w:rPr>
        <w:t>18</w:t>
      </w:r>
      <w:r w:rsidRPr="00A91470">
        <w:rPr>
          <w:rFonts w:asciiTheme="minorHAnsi" w:hAnsiTheme="minorHAnsi" w:cstheme="minorHAnsi"/>
          <w:b/>
          <w:sz w:val="22"/>
          <w:szCs w:val="22"/>
        </w:rPr>
        <w:t xml:space="preserve">O for the </w:t>
      </w:r>
      <w:r w:rsidRPr="00A91470">
        <w:rPr>
          <w:rFonts w:asciiTheme="minorHAnsi" w:hAnsiTheme="minorHAnsi" w:cstheme="minorHAnsi"/>
          <w:b/>
          <w:i/>
          <w:sz w:val="22"/>
          <w:szCs w:val="22"/>
        </w:rPr>
        <w:t>standard (std)</w:t>
      </w:r>
      <w:r w:rsidRPr="00A91470">
        <w:rPr>
          <w:rFonts w:asciiTheme="minorHAnsi" w:hAnsiTheme="minorHAnsi" w:cstheme="minorHAnsi"/>
          <w:b/>
          <w:sz w:val="22"/>
          <w:szCs w:val="22"/>
        </w:rPr>
        <w:t xml:space="preserve"> parameterization</w:t>
      </w:r>
      <w:r w:rsidRPr="00A91470">
        <w:rPr>
          <w:rFonts w:asciiTheme="minorHAnsi" w:hAnsiTheme="minorHAnsi" w:cstheme="minorHAnsi"/>
          <w:b/>
          <w:sz w:val="22"/>
          <w:szCs w:val="22"/>
          <w:vertAlign w:val="subscript"/>
        </w:rPr>
        <w:t xml:space="preserve">. </w:t>
      </w:r>
      <w:r w:rsidRPr="00A91470">
        <w:rPr>
          <w:rFonts w:asciiTheme="minorHAnsi" w:hAnsiTheme="minorHAnsi" w:cstheme="minorHAnsi"/>
          <w:sz w:val="22"/>
          <w:szCs w:val="22"/>
        </w:rPr>
        <w:t xml:space="preserve">Global distribution of simulated </w:t>
      </w:r>
      <w:r w:rsidRPr="00A5799F">
        <w:rPr>
          <w:rFonts w:ascii="Cambria Math" w:eastAsia="Cambria Math" w:hAnsi="Cambria Math" w:cs="Cambria Math"/>
          <w:sz w:val="22"/>
          <w:szCs w:val="22"/>
        </w:rPr>
        <w:t>𝛿</w:t>
      </w:r>
      <w:r w:rsidRPr="00A91470">
        <w:rPr>
          <w:rFonts w:asciiTheme="minorHAnsi" w:hAnsiTheme="minorHAnsi" w:cstheme="minorHAnsi"/>
          <w:sz w:val="22"/>
          <w:szCs w:val="22"/>
          <w:vertAlign w:val="superscript"/>
        </w:rPr>
        <w:t>18</w:t>
      </w:r>
      <w:r w:rsidRPr="00A91470">
        <w:rPr>
          <w:rFonts w:asciiTheme="minorHAnsi" w:hAnsiTheme="minorHAnsi" w:cstheme="minorHAnsi"/>
          <w:sz w:val="22"/>
          <w:szCs w:val="22"/>
        </w:rPr>
        <w:t>O</w:t>
      </w:r>
      <w:r w:rsidRPr="00A91470">
        <w:rPr>
          <w:rFonts w:asciiTheme="minorHAnsi" w:hAnsiTheme="minorHAnsi" w:cstheme="minorHAnsi"/>
          <w:sz w:val="22"/>
          <w:szCs w:val="22"/>
          <w:vertAlign w:val="subscript"/>
        </w:rPr>
        <w:t>p</w:t>
      </w:r>
      <w:r w:rsidRPr="00A91470">
        <w:rPr>
          <w:rFonts w:asciiTheme="minorHAnsi" w:hAnsiTheme="minorHAnsi" w:cstheme="minorHAnsi"/>
          <w:sz w:val="22"/>
          <w:szCs w:val="22"/>
        </w:rPr>
        <w:t xml:space="preserve"> (background) and speleothem </w:t>
      </w:r>
      <w:r w:rsidRPr="00A5799F">
        <w:rPr>
          <w:rFonts w:ascii="Cambria Math" w:eastAsia="Cambria Math" w:hAnsi="Cambria Math" w:cs="Cambria Math"/>
          <w:sz w:val="22"/>
          <w:szCs w:val="22"/>
        </w:rPr>
        <w:t>𝛿</w:t>
      </w:r>
      <w:r w:rsidRPr="00A91470">
        <w:rPr>
          <w:rFonts w:asciiTheme="minorHAnsi" w:hAnsiTheme="minorHAnsi" w:cstheme="minorHAnsi"/>
          <w:sz w:val="22"/>
          <w:szCs w:val="22"/>
          <w:vertAlign w:val="superscript"/>
        </w:rPr>
        <w:t>18</w:t>
      </w:r>
      <w:r w:rsidRPr="00A91470">
        <w:rPr>
          <w:rFonts w:asciiTheme="minorHAnsi" w:hAnsiTheme="minorHAnsi" w:cstheme="minorHAnsi"/>
          <w:sz w:val="22"/>
          <w:szCs w:val="22"/>
        </w:rPr>
        <w:t>O, converted to their drip water equivalents (see Section 2) under (a) PI (</w:t>
      </w:r>
      <w:r w:rsidRPr="00A91470">
        <w:rPr>
          <w:rFonts w:asciiTheme="minorHAnsi" w:hAnsiTheme="minorHAnsi" w:cstheme="minorHAnsi"/>
          <w:i/>
          <w:sz w:val="22"/>
          <w:szCs w:val="22"/>
        </w:rPr>
        <w:t>n</w:t>
      </w:r>
      <w:r w:rsidRPr="00A91470">
        <w:rPr>
          <w:rFonts w:asciiTheme="minorHAnsi" w:hAnsiTheme="minorHAnsi" w:cstheme="minorHAnsi"/>
          <w:sz w:val="22"/>
          <w:szCs w:val="22"/>
        </w:rPr>
        <w:t xml:space="preserve"> = 257), (c) MH (</w:t>
      </w:r>
      <w:r w:rsidRPr="00A91470">
        <w:rPr>
          <w:rFonts w:asciiTheme="minorHAnsi" w:hAnsiTheme="minorHAnsi" w:cstheme="minorHAnsi"/>
          <w:i/>
          <w:sz w:val="22"/>
          <w:szCs w:val="22"/>
        </w:rPr>
        <w:t>n</w:t>
      </w:r>
      <w:r w:rsidRPr="00A91470">
        <w:rPr>
          <w:rFonts w:asciiTheme="minorHAnsi" w:hAnsiTheme="minorHAnsi" w:cstheme="minorHAnsi"/>
          <w:sz w:val="22"/>
          <w:szCs w:val="22"/>
        </w:rPr>
        <w:t xml:space="preserve"> = 195) and (e) LGM (</w:t>
      </w:r>
      <w:r w:rsidRPr="00A91470">
        <w:rPr>
          <w:rFonts w:asciiTheme="minorHAnsi" w:hAnsiTheme="minorHAnsi" w:cstheme="minorHAnsi"/>
          <w:i/>
          <w:sz w:val="22"/>
          <w:szCs w:val="22"/>
        </w:rPr>
        <w:t>n</w:t>
      </w:r>
      <w:r w:rsidRPr="00A91470">
        <w:rPr>
          <w:rFonts w:asciiTheme="minorHAnsi" w:hAnsiTheme="minorHAnsi" w:cstheme="minorHAnsi"/>
          <w:sz w:val="22"/>
          <w:szCs w:val="22"/>
        </w:rPr>
        <w:t xml:space="preserve"> = 81) conditions. Scatterplots between simulated </w:t>
      </w:r>
      <w:r w:rsidRPr="00A91470">
        <w:rPr>
          <w:rFonts w:asciiTheme="minorHAnsi" w:eastAsia="Cambria Math" w:hAnsiTheme="minorHAnsi" w:cstheme="minorHAnsi"/>
          <w:sz w:val="22"/>
          <w:szCs w:val="22"/>
        </w:rPr>
        <w:t>and proxy</w:t>
      </w:r>
      <w:r w:rsidRPr="00A91470">
        <w:rPr>
          <w:rFonts w:asciiTheme="minorHAnsi" w:hAnsiTheme="minorHAnsi" w:cstheme="minorHAnsi"/>
          <w:sz w:val="22"/>
          <w:szCs w:val="22"/>
        </w:rPr>
        <w:t xml:space="preserve"> </w:t>
      </w:r>
      <w:r w:rsidRPr="00A5799F">
        <w:rPr>
          <w:rFonts w:ascii="Cambria Math" w:eastAsia="Cambria Math" w:hAnsi="Cambria Math" w:cs="Cambria Math"/>
          <w:sz w:val="22"/>
          <w:szCs w:val="22"/>
        </w:rPr>
        <w:t>𝛿</w:t>
      </w:r>
      <w:r w:rsidRPr="00A91470">
        <w:rPr>
          <w:rFonts w:asciiTheme="minorHAnsi" w:hAnsiTheme="minorHAnsi" w:cstheme="minorHAnsi"/>
          <w:sz w:val="22"/>
          <w:szCs w:val="22"/>
          <w:vertAlign w:val="superscript"/>
        </w:rPr>
        <w:t>18</w:t>
      </w:r>
      <w:r w:rsidRPr="00A91470">
        <w:rPr>
          <w:rFonts w:asciiTheme="minorHAnsi" w:hAnsiTheme="minorHAnsi" w:cstheme="minorHAnsi"/>
          <w:sz w:val="22"/>
          <w:szCs w:val="22"/>
        </w:rPr>
        <w:t>O</w:t>
      </w:r>
      <w:r w:rsidRPr="00A91470">
        <w:rPr>
          <w:rFonts w:asciiTheme="minorHAnsi" w:hAnsiTheme="minorHAnsi" w:cstheme="minorHAnsi"/>
          <w:sz w:val="22"/>
          <w:szCs w:val="22"/>
          <w:vertAlign w:val="subscript"/>
        </w:rPr>
        <w:t>p</w:t>
      </w:r>
      <w:r w:rsidRPr="00A91470">
        <w:rPr>
          <w:rFonts w:asciiTheme="minorHAnsi" w:hAnsiTheme="minorHAnsi" w:cstheme="minorHAnsi"/>
          <w:sz w:val="22"/>
          <w:szCs w:val="22"/>
        </w:rPr>
        <w:t xml:space="preserve"> for the respective time periods (b, d, f). Black lines represent the weighted least squares regression fits to data points while the gray dashed lines represent the 1:1 line. Weighted </w:t>
      </w:r>
      <w:r w:rsidRPr="00A91470">
        <w:rPr>
          <w:rFonts w:asciiTheme="minorHAnsi" w:hAnsiTheme="minorHAnsi" w:cstheme="minorHAnsi"/>
          <w:i/>
          <w:sz w:val="22"/>
          <w:szCs w:val="22"/>
        </w:rPr>
        <w:t>r</w:t>
      </w:r>
      <w:r w:rsidRPr="00A91470">
        <w:rPr>
          <w:rFonts w:asciiTheme="minorHAnsi" w:hAnsiTheme="minorHAnsi" w:cstheme="minorHAnsi"/>
          <w:i/>
          <w:sz w:val="22"/>
          <w:szCs w:val="22"/>
          <w:vertAlign w:val="superscript"/>
        </w:rPr>
        <w:t>2</w:t>
      </w:r>
      <w:r w:rsidRPr="00A91470">
        <w:rPr>
          <w:rFonts w:asciiTheme="minorHAnsi" w:hAnsiTheme="minorHAnsi" w:cstheme="minorHAnsi"/>
          <w:sz w:val="22"/>
          <w:szCs w:val="22"/>
        </w:rPr>
        <w:t xml:space="preserve"> is reported in the lower right corner of each scatterplot. The size of the circles in all plots are scaled to the sensitivity scores derived in Figure 1 of the main text. </w:t>
      </w:r>
      <w:r w:rsidRPr="00A91470">
        <w:rPr>
          <w:rFonts w:asciiTheme="minorHAnsi" w:hAnsiTheme="minorHAnsi" w:cstheme="minorHAnsi"/>
          <w:sz w:val="22"/>
          <w:szCs w:val="22"/>
        </w:rPr>
        <w:br/>
      </w:r>
    </w:p>
    <w:p w14:paraId="437F4C14" w14:textId="77777777" w:rsidR="00A22969" w:rsidRPr="00A91470" w:rsidRDefault="00A22969" w:rsidP="00A22969">
      <w:pPr>
        <w:rPr>
          <w:rFonts w:asciiTheme="minorHAnsi" w:hAnsiTheme="minorHAnsi" w:cstheme="minorHAnsi"/>
          <w:sz w:val="22"/>
          <w:szCs w:val="22"/>
        </w:rPr>
      </w:pPr>
      <w:r w:rsidRPr="00A91470">
        <w:rPr>
          <w:rFonts w:asciiTheme="minorHAnsi" w:hAnsiTheme="minorHAnsi" w:cstheme="minorHAnsi"/>
          <w:sz w:val="22"/>
          <w:szCs w:val="22"/>
        </w:rPr>
        <w:br w:type="page"/>
      </w:r>
    </w:p>
    <w:p w14:paraId="059665D3" w14:textId="3CDD2F54" w:rsidR="00A22969" w:rsidRPr="00A91470" w:rsidRDefault="00EC77C3" w:rsidP="00A22969">
      <w:pPr>
        <w:keepNext/>
        <w:pBdr>
          <w:top w:val="nil"/>
          <w:left w:val="nil"/>
          <w:bottom w:val="nil"/>
          <w:right w:val="nil"/>
          <w:between w:val="nil"/>
        </w:pBdr>
        <w:spacing w:before="240" w:after="60"/>
        <w:rPr>
          <w:rFonts w:asciiTheme="minorHAnsi" w:hAnsiTheme="minorHAnsi" w:cstheme="minorHAnsi"/>
          <w:b/>
          <w:color w:val="000000"/>
          <w:sz w:val="22"/>
          <w:szCs w:val="22"/>
        </w:rPr>
      </w:pPr>
      <w:r w:rsidRPr="00A91470">
        <w:rPr>
          <w:rFonts w:asciiTheme="minorHAnsi" w:hAnsiTheme="minorHAnsi" w:cstheme="minorHAnsi"/>
          <w:b/>
          <w:noProof/>
          <w:color w:val="000000"/>
          <w:sz w:val="22"/>
          <w:szCs w:val="22"/>
        </w:rPr>
        <w:lastRenderedPageBreak/>
        <w:drawing>
          <wp:inline distT="0" distB="0" distL="0" distR="0" wp14:anchorId="7B1EE35A" wp14:editId="0A38A5D9">
            <wp:extent cx="5486400" cy="3874770"/>
            <wp:effectExtent l="0" t="0" r="0" b="0"/>
            <wp:docPr id="5" name="Picture 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10;&#10;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5486400" cy="3874770"/>
                    </a:xfrm>
                    <a:prstGeom prst="rect">
                      <a:avLst/>
                    </a:prstGeom>
                  </pic:spPr>
                </pic:pic>
              </a:graphicData>
            </a:graphic>
          </wp:inline>
        </w:drawing>
      </w:r>
    </w:p>
    <w:p w14:paraId="75CCF8DC" w14:textId="049769A9" w:rsidR="00A22969" w:rsidRPr="00A91470" w:rsidRDefault="00A22969" w:rsidP="00A22969">
      <w:pPr>
        <w:rPr>
          <w:rFonts w:asciiTheme="minorHAnsi" w:hAnsiTheme="minorHAnsi" w:cstheme="minorHAnsi"/>
          <w:sz w:val="22"/>
          <w:szCs w:val="22"/>
        </w:rPr>
      </w:pP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S6-b. Same as </w:t>
      </w: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S2-a but for the </w:t>
      </w:r>
      <w:r w:rsidRPr="00A91470">
        <w:rPr>
          <w:rFonts w:asciiTheme="minorHAnsi" w:hAnsiTheme="minorHAnsi" w:cstheme="minorHAnsi"/>
          <w:b/>
          <w:i/>
          <w:sz w:val="22"/>
          <w:szCs w:val="22"/>
        </w:rPr>
        <w:t>rain re-evaporation above the cloud base (rev)</w:t>
      </w:r>
      <w:r w:rsidRPr="00A91470">
        <w:rPr>
          <w:rFonts w:asciiTheme="minorHAnsi" w:hAnsiTheme="minorHAnsi" w:cstheme="minorHAnsi"/>
          <w:b/>
          <w:sz w:val="22"/>
          <w:szCs w:val="22"/>
        </w:rPr>
        <w:t xml:space="preserve"> </w:t>
      </w:r>
      <w:r w:rsidR="00B97046">
        <w:rPr>
          <w:rFonts w:asciiTheme="minorHAnsi" w:hAnsiTheme="minorHAnsi" w:cstheme="minorHAnsi"/>
          <w:b/>
          <w:sz w:val="22"/>
          <w:szCs w:val="22"/>
        </w:rPr>
        <w:t xml:space="preserve">parameter change </w:t>
      </w:r>
      <w:proofErr w:type="spellStart"/>
      <w:r w:rsidR="00B97046">
        <w:rPr>
          <w:rFonts w:asciiTheme="minorHAnsi" w:hAnsiTheme="minorHAnsi" w:cstheme="minorHAnsi"/>
          <w:b/>
          <w:sz w:val="22"/>
          <w:szCs w:val="22"/>
        </w:rPr>
        <w:t>change</w:t>
      </w:r>
      <w:proofErr w:type="spellEnd"/>
      <w:r w:rsidRPr="00A91470">
        <w:rPr>
          <w:rFonts w:asciiTheme="minorHAnsi" w:hAnsiTheme="minorHAnsi" w:cstheme="minorHAnsi"/>
          <w:b/>
          <w:sz w:val="22"/>
          <w:szCs w:val="22"/>
        </w:rPr>
        <w:t>.</w:t>
      </w:r>
      <w:r w:rsidRPr="00A91470">
        <w:rPr>
          <w:rFonts w:asciiTheme="minorHAnsi" w:hAnsiTheme="minorHAnsi" w:cstheme="minorHAnsi"/>
          <w:sz w:val="22"/>
          <w:szCs w:val="22"/>
        </w:rPr>
        <w:t xml:space="preserve"> </w:t>
      </w:r>
      <w:r w:rsidRPr="00A91470">
        <w:rPr>
          <w:rFonts w:asciiTheme="minorHAnsi" w:hAnsiTheme="minorHAnsi" w:cstheme="minorHAnsi"/>
          <w:sz w:val="22"/>
          <w:szCs w:val="22"/>
        </w:rPr>
        <w:br/>
      </w:r>
    </w:p>
    <w:p w14:paraId="53740C60" w14:textId="77777777" w:rsidR="00A22969" w:rsidRPr="00A91470" w:rsidRDefault="00A22969" w:rsidP="00A22969">
      <w:pPr>
        <w:rPr>
          <w:rFonts w:asciiTheme="minorHAnsi" w:hAnsiTheme="minorHAnsi" w:cstheme="minorHAnsi"/>
          <w:sz w:val="22"/>
          <w:szCs w:val="22"/>
        </w:rPr>
      </w:pPr>
      <w:r w:rsidRPr="00A91470">
        <w:rPr>
          <w:rFonts w:asciiTheme="minorHAnsi" w:hAnsiTheme="minorHAnsi" w:cstheme="minorHAnsi"/>
          <w:sz w:val="22"/>
          <w:szCs w:val="22"/>
        </w:rPr>
        <w:br w:type="page"/>
      </w:r>
    </w:p>
    <w:p w14:paraId="260BB3D7" w14:textId="3FBD182A" w:rsidR="00A22969" w:rsidRPr="00A91470" w:rsidRDefault="00EC77C3" w:rsidP="00A22969">
      <w:pPr>
        <w:keepNext/>
        <w:pBdr>
          <w:top w:val="nil"/>
          <w:left w:val="nil"/>
          <w:bottom w:val="nil"/>
          <w:right w:val="nil"/>
          <w:between w:val="nil"/>
        </w:pBdr>
        <w:spacing w:before="240" w:after="60"/>
        <w:rPr>
          <w:rFonts w:asciiTheme="minorHAnsi" w:hAnsiTheme="minorHAnsi" w:cstheme="minorHAnsi"/>
          <w:b/>
          <w:color w:val="000000"/>
          <w:sz w:val="22"/>
          <w:szCs w:val="22"/>
        </w:rPr>
      </w:pPr>
      <w:r w:rsidRPr="00A91470">
        <w:rPr>
          <w:rFonts w:asciiTheme="minorHAnsi" w:hAnsiTheme="minorHAnsi" w:cstheme="minorHAnsi"/>
          <w:b/>
          <w:noProof/>
          <w:color w:val="000000"/>
          <w:sz w:val="22"/>
          <w:szCs w:val="22"/>
        </w:rPr>
        <w:lastRenderedPageBreak/>
        <w:drawing>
          <wp:inline distT="0" distB="0" distL="0" distR="0" wp14:anchorId="303067C1" wp14:editId="64A2BD72">
            <wp:extent cx="5486400" cy="3874770"/>
            <wp:effectExtent l="0" t="0" r="0" b="0"/>
            <wp:docPr id="6" name="Picture 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lendar&#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5486400" cy="3874770"/>
                    </a:xfrm>
                    <a:prstGeom prst="rect">
                      <a:avLst/>
                    </a:prstGeom>
                  </pic:spPr>
                </pic:pic>
              </a:graphicData>
            </a:graphic>
          </wp:inline>
        </w:drawing>
      </w:r>
    </w:p>
    <w:p w14:paraId="29FF0757" w14:textId="5B1E6ED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S6-c. Same as </w:t>
      </w: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S6-a but for the </w:t>
      </w:r>
      <w:r w:rsidRPr="00A91470">
        <w:rPr>
          <w:rFonts w:asciiTheme="minorHAnsi" w:hAnsiTheme="minorHAnsi" w:cstheme="minorHAnsi"/>
          <w:b/>
          <w:i/>
          <w:sz w:val="22"/>
          <w:szCs w:val="22"/>
        </w:rPr>
        <w:t>entrainment rate for plume (entr50-50)</w:t>
      </w:r>
      <w:r w:rsidRPr="00A91470">
        <w:rPr>
          <w:rFonts w:asciiTheme="minorHAnsi" w:hAnsiTheme="minorHAnsi" w:cstheme="minorHAnsi"/>
          <w:b/>
          <w:sz w:val="22"/>
          <w:szCs w:val="22"/>
        </w:rPr>
        <w:t xml:space="preserve"> </w:t>
      </w:r>
      <w:r w:rsidR="00B97046">
        <w:rPr>
          <w:rFonts w:asciiTheme="minorHAnsi" w:hAnsiTheme="minorHAnsi" w:cstheme="minorHAnsi"/>
          <w:b/>
          <w:sz w:val="22"/>
          <w:szCs w:val="22"/>
        </w:rPr>
        <w:t>parameter change</w:t>
      </w:r>
      <w:r w:rsidRPr="00A91470">
        <w:rPr>
          <w:rFonts w:asciiTheme="minorHAnsi" w:hAnsiTheme="minorHAnsi" w:cstheme="minorHAnsi"/>
          <w:b/>
          <w:sz w:val="22"/>
          <w:szCs w:val="22"/>
        </w:rPr>
        <w:t>.</w:t>
      </w:r>
    </w:p>
    <w:p w14:paraId="37C94BFA" w14:textId="7777777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sz w:val="22"/>
          <w:szCs w:val="22"/>
        </w:rPr>
        <w:br w:type="page"/>
      </w:r>
    </w:p>
    <w:p w14:paraId="40749893" w14:textId="398F1788" w:rsidR="00A22969" w:rsidRPr="00A91470" w:rsidRDefault="00EC77C3" w:rsidP="00A22969">
      <w:pPr>
        <w:keepNext/>
        <w:pBdr>
          <w:top w:val="nil"/>
          <w:left w:val="nil"/>
          <w:bottom w:val="nil"/>
          <w:right w:val="nil"/>
          <w:between w:val="nil"/>
        </w:pBdr>
        <w:spacing w:before="240" w:after="60"/>
        <w:rPr>
          <w:rFonts w:asciiTheme="minorHAnsi" w:hAnsiTheme="minorHAnsi" w:cstheme="minorHAnsi"/>
          <w:b/>
          <w:color w:val="000000"/>
          <w:sz w:val="22"/>
          <w:szCs w:val="22"/>
        </w:rPr>
      </w:pPr>
      <w:r w:rsidRPr="00A91470">
        <w:rPr>
          <w:rFonts w:asciiTheme="minorHAnsi" w:hAnsiTheme="minorHAnsi" w:cstheme="minorHAnsi"/>
          <w:b/>
          <w:noProof/>
          <w:color w:val="000000"/>
          <w:sz w:val="22"/>
          <w:szCs w:val="22"/>
        </w:rPr>
        <w:lastRenderedPageBreak/>
        <w:drawing>
          <wp:inline distT="0" distB="0" distL="0" distR="0" wp14:anchorId="051D723F" wp14:editId="1C79D338">
            <wp:extent cx="5486400" cy="3874770"/>
            <wp:effectExtent l="0" t="0" r="0" b="0"/>
            <wp:docPr id="7" name="Picture 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lendar&#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5486400" cy="3874770"/>
                    </a:xfrm>
                    <a:prstGeom prst="rect">
                      <a:avLst/>
                    </a:prstGeom>
                  </pic:spPr>
                </pic:pic>
              </a:graphicData>
            </a:graphic>
          </wp:inline>
        </w:drawing>
      </w:r>
    </w:p>
    <w:p w14:paraId="540E28AD" w14:textId="2C4FA992"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S6-d. Same as </w:t>
      </w: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S6-a but for the </w:t>
      </w:r>
      <w:r w:rsidRPr="00A91470">
        <w:rPr>
          <w:rFonts w:asciiTheme="minorHAnsi" w:hAnsiTheme="minorHAnsi" w:cstheme="minorHAnsi"/>
          <w:b/>
          <w:i/>
          <w:sz w:val="22"/>
          <w:szCs w:val="22"/>
        </w:rPr>
        <w:t>entrainment rate for plume (entr60-40)</w:t>
      </w:r>
      <w:r w:rsidRPr="00A91470">
        <w:rPr>
          <w:rFonts w:asciiTheme="minorHAnsi" w:hAnsiTheme="minorHAnsi" w:cstheme="minorHAnsi"/>
          <w:b/>
          <w:sz w:val="22"/>
          <w:szCs w:val="22"/>
        </w:rPr>
        <w:t xml:space="preserve"> </w:t>
      </w:r>
      <w:r w:rsidR="00B97046">
        <w:rPr>
          <w:rFonts w:asciiTheme="minorHAnsi" w:hAnsiTheme="minorHAnsi" w:cstheme="minorHAnsi"/>
          <w:b/>
          <w:sz w:val="22"/>
          <w:szCs w:val="22"/>
        </w:rPr>
        <w:t>parameter change</w:t>
      </w:r>
      <w:r w:rsidRPr="00A91470">
        <w:rPr>
          <w:rFonts w:asciiTheme="minorHAnsi" w:hAnsiTheme="minorHAnsi" w:cstheme="minorHAnsi"/>
          <w:b/>
          <w:sz w:val="22"/>
          <w:szCs w:val="22"/>
        </w:rPr>
        <w:t>.</w:t>
      </w:r>
    </w:p>
    <w:p w14:paraId="3E3B568E" w14:textId="7777777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sz w:val="22"/>
          <w:szCs w:val="22"/>
        </w:rPr>
        <w:br w:type="page"/>
      </w:r>
    </w:p>
    <w:p w14:paraId="05745A09" w14:textId="072908CE" w:rsidR="00A22969" w:rsidRPr="00A91470" w:rsidRDefault="00EC77C3" w:rsidP="00A22969">
      <w:pPr>
        <w:keepNext/>
        <w:pBdr>
          <w:top w:val="nil"/>
          <w:left w:val="nil"/>
          <w:bottom w:val="nil"/>
          <w:right w:val="nil"/>
          <w:between w:val="nil"/>
        </w:pBdr>
        <w:spacing w:before="240" w:after="60"/>
        <w:rPr>
          <w:rFonts w:asciiTheme="minorHAnsi" w:hAnsiTheme="minorHAnsi" w:cstheme="minorHAnsi"/>
          <w:b/>
          <w:color w:val="000000"/>
          <w:sz w:val="22"/>
          <w:szCs w:val="22"/>
        </w:rPr>
      </w:pPr>
      <w:r w:rsidRPr="00A91470">
        <w:rPr>
          <w:rFonts w:asciiTheme="minorHAnsi" w:hAnsiTheme="minorHAnsi" w:cstheme="minorHAnsi"/>
          <w:b/>
          <w:noProof/>
          <w:color w:val="000000"/>
          <w:sz w:val="22"/>
          <w:szCs w:val="22"/>
        </w:rPr>
        <w:lastRenderedPageBreak/>
        <w:drawing>
          <wp:inline distT="0" distB="0" distL="0" distR="0" wp14:anchorId="78E0D472" wp14:editId="02DED12E">
            <wp:extent cx="5486400" cy="3874770"/>
            <wp:effectExtent l="0" t="0" r="0" b="0"/>
            <wp:docPr id="8" name="Picture 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lendar&#10;&#10;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5486400" cy="3874770"/>
                    </a:xfrm>
                    <a:prstGeom prst="rect">
                      <a:avLst/>
                    </a:prstGeom>
                  </pic:spPr>
                </pic:pic>
              </a:graphicData>
            </a:graphic>
          </wp:inline>
        </w:drawing>
      </w:r>
    </w:p>
    <w:p w14:paraId="5BAEB394" w14:textId="298E7F6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S6-e. Same as </w:t>
      </w: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S6-a but for the </w:t>
      </w:r>
      <w:r w:rsidRPr="00A91470">
        <w:rPr>
          <w:rFonts w:asciiTheme="minorHAnsi" w:hAnsiTheme="minorHAnsi" w:cstheme="minorHAnsi"/>
          <w:b/>
          <w:i/>
          <w:sz w:val="22"/>
          <w:szCs w:val="22"/>
        </w:rPr>
        <w:t>entrainment rate for plume (entr20-80)</w:t>
      </w:r>
      <w:r w:rsidRPr="00A91470">
        <w:rPr>
          <w:rFonts w:asciiTheme="minorHAnsi" w:hAnsiTheme="minorHAnsi" w:cstheme="minorHAnsi"/>
          <w:b/>
          <w:sz w:val="22"/>
          <w:szCs w:val="22"/>
        </w:rPr>
        <w:t xml:space="preserve"> </w:t>
      </w:r>
      <w:r w:rsidR="00B97046">
        <w:rPr>
          <w:rFonts w:asciiTheme="minorHAnsi" w:hAnsiTheme="minorHAnsi" w:cstheme="minorHAnsi"/>
          <w:b/>
          <w:sz w:val="22"/>
          <w:szCs w:val="22"/>
        </w:rPr>
        <w:t>parameter change</w:t>
      </w:r>
      <w:r w:rsidRPr="00A91470">
        <w:rPr>
          <w:rFonts w:asciiTheme="minorHAnsi" w:hAnsiTheme="minorHAnsi" w:cstheme="minorHAnsi"/>
          <w:b/>
          <w:sz w:val="22"/>
          <w:szCs w:val="22"/>
        </w:rPr>
        <w:t>.</w:t>
      </w:r>
    </w:p>
    <w:p w14:paraId="582C2A54" w14:textId="7777777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sz w:val="22"/>
          <w:szCs w:val="22"/>
        </w:rPr>
        <w:br w:type="page"/>
      </w:r>
    </w:p>
    <w:p w14:paraId="3160B222" w14:textId="5ABA527B" w:rsidR="00A22969" w:rsidRPr="00A91470" w:rsidRDefault="00EC77C3" w:rsidP="00A22969">
      <w:pPr>
        <w:keepNext/>
        <w:pBdr>
          <w:top w:val="nil"/>
          <w:left w:val="nil"/>
          <w:bottom w:val="nil"/>
          <w:right w:val="nil"/>
          <w:between w:val="nil"/>
        </w:pBdr>
        <w:spacing w:before="240" w:after="60"/>
        <w:rPr>
          <w:rFonts w:asciiTheme="minorHAnsi" w:hAnsiTheme="minorHAnsi" w:cstheme="minorHAnsi"/>
          <w:b/>
          <w:color w:val="000000"/>
          <w:sz w:val="22"/>
          <w:szCs w:val="22"/>
        </w:rPr>
      </w:pPr>
      <w:r w:rsidRPr="00A91470">
        <w:rPr>
          <w:rFonts w:asciiTheme="minorHAnsi" w:hAnsiTheme="minorHAnsi" w:cstheme="minorHAnsi"/>
          <w:b/>
          <w:noProof/>
          <w:color w:val="000000"/>
          <w:sz w:val="22"/>
          <w:szCs w:val="22"/>
        </w:rPr>
        <w:lastRenderedPageBreak/>
        <w:drawing>
          <wp:inline distT="0" distB="0" distL="0" distR="0" wp14:anchorId="256D77BA" wp14:editId="110696C6">
            <wp:extent cx="5486400" cy="3874770"/>
            <wp:effectExtent l="0" t="0" r="0" b="0"/>
            <wp:docPr id="9" name="Picture 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10;&#10;Description automatically generated"/>
                    <pic:cNvPicPr/>
                  </pic:nvPicPr>
                  <pic:blipFill>
                    <a:blip r:embed="rId18" cstate="email">
                      <a:extLst>
                        <a:ext uri="{28A0092B-C50C-407E-A947-70E740481C1C}">
                          <a14:useLocalDpi xmlns:a14="http://schemas.microsoft.com/office/drawing/2010/main"/>
                        </a:ext>
                      </a:extLst>
                    </a:blip>
                    <a:stretch>
                      <a:fillRect/>
                    </a:stretch>
                  </pic:blipFill>
                  <pic:spPr>
                    <a:xfrm>
                      <a:off x="0" y="0"/>
                      <a:ext cx="5486400" cy="3874770"/>
                    </a:xfrm>
                    <a:prstGeom prst="rect">
                      <a:avLst/>
                    </a:prstGeom>
                  </pic:spPr>
                </pic:pic>
              </a:graphicData>
            </a:graphic>
          </wp:inline>
        </w:drawing>
      </w:r>
    </w:p>
    <w:p w14:paraId="659E7F1E" w14:textId="2CBDBF7B"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S2-f. Same as </w:t>
      </w: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S6-a but for the </w:t>
      </w:r>
      <w:r w:rsidRPr="00A91470">
        <w:rPr>
          <w:rFonts w:asciiTheme="minorHAnsi" w:hAnsiTheme="minorHAnsi" w:cstheme="minorHAnsi"/>
          <w:b/>
          <w:i/>
          <w:sz w:val="22"/>
          <w:szCs w:val="22"/>
        </w:rPr>
        <w:t>convection adjustment time (tconvadjX2)</w:t>
      </w:r>
      <w:r w:rsidRPr="00A91470">
        <w:rPr>
          <w:rFonts w:asciiTheme="minorHAnsi" w:hAnsiTheme="minorHAnsi" w:cstheme="minorHAnsi"/>
          <w:b/>
          <w:sz w:val="22"/>
          <w:szCs w:val="22"/>
        </w:rPr>
        <w:t xml:space="preserve"> </w:t>
      </w:r>
      <w:r w:rsidR="00B97046">
        <w:rPr>
          <w:rFonts w:asciiTheme="minorHAnsi" w:hAnsiTheme="minorHAnsi" w:cstheme="minorHAnsi"/>
          <w:b/>
          <w:sz w:val="22"/>
          <w:szCs w:val="22"/>
        </w:rPr>
        <w:t>parameter change</w:t>
      </w:r>
      <w:r w:rsidRPr="00A91470">
        <w:rPr>
          <w:rFonts w:asciiTheme="minorHAnsi" w:hAnsiTheme="minorHAnsi" w:cstheme="minorHAnsi"/>
          <w:b/>
          <w:sz w:val="22"/>
          <w:szCs w:val="22"/>
        </w:rPr>
        <w:t>.</w:t>
      </w:r>
    </w:p>
    <w:p w14:paraId="0C7F87A8" w14:textId="7777777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sz w:val="22"/>
          <w:szCs w:val="22"/>
        </w:rPr>
        <w:br w:type="page"/>
      </w:r>
    </w:p>
    <w:p w14:paraId="1383DEC6" w14:textId="06679D5D" w:rsidR="00A22969" w:rsidRPr="00A91470" w:rsidRDefault="00EC77C3" w:rsidP="00A22969">
      <w:pPr>
        <w:keepNext/>
        <w:pBdr>
          <w:top w:val="nil"/>
          <w:left w:val="nil"/>
          <w:bottom w:val="nil"/>
          <w:right w:val="nil"/>
          <w:between w:val="nil"/>
        </w:pBdr>
        <w:spacing w:before="240" w:after="60"/>
        <w:rPr>
          <w:rFonts w:asciiTheme="minorHAnsi" w:hAnsiTheme="minorHAnsi" w:cstheme="minorHAnsi"/>
          <w:b/>
          <w:color w:val="000000"/>
          <w:sz w:val="22"/>
          <w:szCs w:val="22"/>
        </w:rPr>
      </w:pPr>
      <w:r w:rsidRPr="00A91470">
        <w:rPr>
          <w:rFonts w:asciiTheme="minorHAnsi" w:hAnsiTheme="minorHAnsi" w:cstheme="minorHAnsi"/>
          <w:b/>
          <w:noProof/>
          <w:color w:val="000000"/>
          <w:sz w:val="22"/>
          <w:szCs w:val="22"/>
        </w:rPr>
        <w:lastRenderedPageBreak/>
        <w:drawing>
          <wp:inline distT="0" distB="0" distL="0" distR="0" wp14:anchorId="6E422CF6" wp14:editId="446049D0">
            <wp:extent cx="5486400" cy="3874770"/>
            <wp:effectExtent l="0" t="0" r="0" b="0"/>
            <wp:docPr id="10" name="Picture 1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lendar&#10;&#10;Description automatically generated"/>
                    <pic:cNvPicPr/>
                  </pic:nvPicPr>
                  <pic:blipFill>
                    <a:blip r:embed="rId19" cstate="email">
                      <a:extLst>
                        <a:ext uri="{28A0092B-C50C-407E-A947-70E740481C1C}">
                          <a14:useLocalDpi xmlns:a14="http://schemas.microsoft.com/office/drawing/2010/main"/>
                        </a:ext>
                      </a:extLst>
                    </a:blip>
                    <a:stretch>
                      <a:fillRect/>
                    </a:stretch>
                  </pic:blipFill>
                  <pic:spPr>
                    <a:xfrm>
                      <a:off x="0" y="0"/>
                      <a:ext cx="5486400" cy="3874770"/>
                    </a:xfrm>
                    <a:prstGeom prst="rect">
                      <a:avLst/>
                    </a:prstGeom>
                  </pic:spPr>
                </pic:pic>
              </a:graphicData>
            </a:graphic>
          </wp:inline>
        </w:drawing>
      </w:r>
    </w:p>
    <w:p w14:paraId="450601E2" w14:textId="3B3D75CD"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S6-g. Same as </w:t>
      </w: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S6-a but for the </w:t>
      </w:r>
      <w:r w:rsidRPr="00A91470">
        <w:rPr>
          <w:rFonts w:asciiTheme="minorHAnsi" w:hAnsiTheme="minorHAnsi" w:cstheme="minorHAnsi"/>
          <w:b/>
          <w:i/>
          <w:sz w:val="22"/>
          <w:szCs w:val="22"/>
        </w:rPr>
        <w:t>convective trigger (trigger1.1)</w:t>
      </w:r>
      <w:r w:rsidRPr="00A91470">
        <w:rPr>
          <w:rFonts w:asciiTheme="minorHAnsi" w:hAnsiTheme="minorHAnsi" w:cstheme="minorHAnsi"/>
          <w:b/>
          <w:sz w:val="22"/>
          <w:szCs w:val="22"/>
        </w:rPr>
        <w:t xml:space="preserve"> </w:t>
      </w:r>
      <w:r w:rsidR="00B97046">
        <w:rPr>
          <w:rFonts w:asciiTheme="minorHAnsi" w:hAnsiTheme="minorHAnsi" w:cstheme="minorHAnsi"/>
          <w:b/>
          <w:sz w:val="22"/>
          <w:szCs w:val="22"/>
        </w:rPr>
        <w:t>parameter change</w:t>
      </w:r>
      <w:r w:rsidRPr="00A91470">
        <w:rPr>
          <w:rFonts w:asciiTheme="minorHAnsi" w:hAnsiTheme="minorHAnsi" w:cstheme="minorHAnsi"/>
          <w:b/>
          <w:sz w:val="22"/>
          <w:szCs w:val="22"/>
        </w:rPr>
        <w:t>.</w:t>
      </w:r>
    </w:p>
    <w:p w14:paraId="12831E89" w14:textId="7777777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sz w:val="22"/>
          <w:szCs w:val="22"/>
        </w:rPr>
        <w:br w:type="page"/>
      </w:r>
    </w:p>
    <w:p w14:paraId="4B3722AB" w14:textId="3FDCFF75" w:rsidR="00A22969" w:rsidRPr="00A91470" w:rsidRDefault="00EC77C3" w:rsidP="00A22969">
      <w:pPr>
        <w:keepNext/>
        <w:pBdr>
          <w:top w:val="nil"/>
          <w:left w:val="nil"/>
          <w:bottom w:val="nil"/>
          <w:right w:val="nil"/>
          <w:between w:val="nil"/>
        </w:pBdr>
        <w:spacing w:before="240" w:after="60"/>
        <w:rPr>
          <w:rFonts w:asciiTheme="minorHAnsi" w:hAnsiTheme="minorHAnsi" w:cstheme="minorHAnsi"/>
          <w:b/>
          <w:color w:val="000000"/>
          <w:sz w:val="22"/>
          <w:szCs w:val="22"/>
        </w:rPr>
      </w:pPr>
      <w:r w:rsidRPr="00A91470">
        <w:rPr>
          <w:rFonts w:asciiTheme="minorHAnsi" w:hAnsiTheme="minorHAnsi" w:cstheme="minorHAnsi"/>
          <w:b/>
          <w:noProof/>
          <w:color w:val="000000"/>
          <w:sz w:val="22"/>
          <w:szCs w:val="22"/>
        </w:rPr>
        <w:lastRenderedPageBreak/>
        <w:drawing>
          <wp:inline distT="0" distB="0" distL="0" distR="0" wp14:anchorId="0D78A275" wp14:editId="25021E7A">
            <wp:extent cx="5486400" cy="3874770"/>
            <wp:effectExtent l="0" t="0" r="0" b="0"/>
            <wp:docPr id="11" name="Picture 1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alendar&#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5486400" cy="3874770"/>
                    </a:xfrm>
                    <a:prstGeom prst="rect">
                      <a:avLst/>
                    </a:prstGeom>
                  </pic:spPr>
                </pic:pic>
              </a:graphicData>
            </a:graphic>
          </wp:inline>
        </w:drawing>
      </w:r>
    </w:p>
    <w:p w14:paraId="1D39DD1B" w14:textId="3D4BF334"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S6-h. Same as </w:t>
      </w: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S6-a but for the </w:t>
      </w:r>
      <w:r w:rsidRPr="00A91470">
        <w:rPr>
          <w:rFonts w:asciiTheme="minorHAnsi" w:hAnsiTheme="minorHAnsi" w:cstheme="minorHAnsi"/>
          <w:b/>
          <w:i/>
          <w:sz w:val="22"/>
          <w:szCs w:val="22"/>
        </w:rPr>
        <w:t>convective trigger (trigger1.2)</w:t>
      </w:r>
      <w:r w:rsidRPr="00A91470">
        <w:rPr>
          <w:rFonts w:asciiTheme="minorHAnsi" w:hAnsiTheme="minorHAnsi" w:cstheme="minorHAnsi"/>
          <w:b/>
          <w:sz w:val="22"/>
          <w:szCs w:val="22"/>
        </w:rPr>
        <w:t xml:space="preserve"> </w:t>
      </w:r>
      <w:r w:rsidR="00B97046">
        <w:rPr>
          <w:rFonts w:asciiTheme="minorHAnsi" w:hAnsiTheme="minorHAnsi" w:cstheme="minorHAnsi"/>
          <w:b/>
          <w:sz w:val="22"/>
          <w:szCs w:val="22"/>
        </w:rPr>
        <w:t>parameter change</w:t>
      </w:r>
      <w:r w:rsidRPr="00A91470">
        <w:rPr>
          <w:rFonts w:asciiTheme="minorHAnsi" w:hAnsiTheme="minorHAnsi" w:cstheme="minorHAnsi"/>
          <w:b/>
          <w:sz w:val="22"/>
          <w:szCs w:val="22"/>
        </w:rPr>
        <w:t>.</w:t>
      </w:r>
    </w:p>
    <w:p w14:paraId="4FE40643" w14:textId="7777777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sz w:val="22"/>
          <w:szCs w:val="22"/>
        </w:rPr>
        <w:br w:type="page"/>
      </w:r>
    </w:p>
    <w:p w14:paraId="79D10DAE" w14:textId="25BDE8F6" w:rsidR="00A22969" w:rsidRPr="00A91470" w:rsidRDefault="00EC77C3" w:rsidP="00A22969">
      <w:pPr>
        <w:keepNext/>
        <w:pBdr>
          <w:top w:val="nil"/>
          <w:left w:val="nil"/>
          <w:bottom w:val="nil"/>
          <w:right w:val="nil"/>
          <w:between w:val="nil"/>
        </w:pBdr>
        <w:spacing w:before="240" w:after="60"/>
        <w:rPr>
          <w:rFonts w:asciiTheme="minorHAnsi" w:hAnsiTheme="minorHAnsi" w:cstheme="minorHAnsi"/>
          <w:b/>
          <w:color w:val="000000"/>
          <w:sz w:val="22"/>
          <w:szCs w:val="22"/>
        </w:rPr>
      </w:pPr>
      <w:r w:rsidRPr="00A91470">
        <w:rPr>
          <w:rFonts w:asciiTheme="minorHAnsi" w:hAnsiTheme="minorHAnsi" w:cstheme="minorHAnsi"/>
          <w:b/>
          <w:noProof/>
          <w:color w:val="000000"/>
          <w:sz w:val="22"/>
          <w:szCs w:val="22"/>
        </w:rPr>
        <w:lastRenderedPageBreak/>
        <w:drawing>
          <wp:inline distT="0" distB="0" distL="0" distR="0" wp14:anchorId="523A2031" wp14:editId="4BDA3106">
            <wp:extent cx="5486400" cy="3874770"/>
            <wp:effectExtent l="0" t="0" r="0" b="0"/>
            <wp:docPr id="12" name="Picture 12"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lendar&#10;&#10;Description automatically generated with medium confidence"/>
                    <pic:cNvPicPr/>
                  </pic:nvPicPr>
                  <pic:blipFill>
                    <a:blip r:embed="rId21" cstate="email">
                      <a:extLst>
                        <a:ext uri="{28A0092B-C50C-407E-A947-70E740481C1C}">
                          <a14:useLocalDpi xmlns:a14="http://schemas.microsoft.com/office/drawing/2010/main"/>
                        </a:ext>
                      </a:extLst>
                    </a:blip>
                    <a:stretch>
                      <a:fillRect/>
                    </a:stretch>
                  </pic:blipFill>
                  <pic:spPr>
                    <a:xfrm>
                      <a:off x="0" y="0"/>
                      <a:ext cx="5486400" cy="3874770"/>
                    </a:xfrm>
                    <a:prstGeom prst="rect">
                      <a:avLst/>
                    </a:prstGeom>
                  </pic:spPr>
                </pic:pic>
              </a:graphicData>
            </a:graphic>
          </wp:inline>
        </w:drawing>
      </w:r>
    </w:p>
    <w:p w14:paraId="6406C824" w14:textId="73184DF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S6-i. Same as </w:t>
      </w: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S6-a but for the </w:t>
      </w:r>
      <w:r w:rsidRPr="00A91470">
        <w:rPr>
          <w:rFonts w:asciiTheme="minorHAnsi" w:hAnsiTheme="minorHAnsi" w:cstheme="minorHAnsi"/>
          <w:b/>
          <w:i/>
          <w:sz w:val="22"/>
          <w:szCs w:val="22"/>
        </w:rPr>
        <w:t>convective trigger (trigger0.99)</w:t>
      </w:r>
      <w:r w:rsidRPr="00A91470">
        <w:rPr>
          <w:rFonts w:asciiTheme="minorHAnsi" w:hAnsiTheme="minorHAnsi" w:cstheme="minorHAnsi"/>
          <w:b/>
          <w:sz w:val="22"/>
          <w:szCs w:val="22"/>
        </w:rPr>
        <w:t xml:space="preserve"> </w:t>
      </w:r>
      <w:r w:rsidR="00B97046">
        <w:rPr>
          <w:rFonts w:asciiTheme="minorHAnsi" w:hAnsiTheme="minorHAnsi" w:cstheme="minorHAnsi"/>
          <w:b/>
          <w:sz w:val="22"/>
          <w:szCs w:val="22"/>
        </w:rPr>
        <w:t>parameter change</w:t>
      </w:r>
      <w:r w:rsidRPr="00A91470">
        <w:rPr>
          <w:rFonts w:asciiTheme="minorHAnsi" w:hAnsiTheme="minorHAnsi" w:cstheme="minorHAnsi"/>
          <w:b/>
          <w:sz w:val="22"/>
          <w:szCs w:val="22"/>
        </w:rPr>
        <w:t>.</w:t>
      </w:r>
    </w:p>
    <w:p w14:paraId="7338F7B3" w14:textId="7777777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sz w:val="22"/>
          <w:szCs w:val="22"/>
        </w:rPr>
        <w:br w:type="page"/>
      </w:r>
    </w:p>
    <w:p w14:paraId="6B837A12" w14:textId="0673E629" w:rsidR="00A22969" w:rsidRPr="00A91470" w:rsidRDefault="00EC77C3" w:rsidP="00A22969">
      <w:pPr>
        <w:keepNext/>
        <w:pBdr>
          <w:top w:val="nil"/>
          <w:left w:val="nil"/>
          <w:bottom w:val="nil"/>
          <w:right w:val="nil"/>
          <w:between w:val="nil"/>
        </w:pBdr>
        <w:spacing w:before="240" w:after="60"/>
        <w:rPr>
          <w:rFonts w:asciiTheme="minorHAnsi" w:hAnsiTheme="minorHAnsi" w:cstheme="minorHAnsi"/>
          <w:b/>
          <w:color w:val="000000"/>
          <w:sz w:val="22"/>
          <w:szCs w:val="22"/>
        </w:rPr>
      </w:pPr>
      <w:r w:rsidRPr="00A91470">
        <w:rPr>
          <w:rFonts w:asciiTheme="minorHAnsi" w:hAnsiTheme="minorHAnsi" w:cstheme="minorHAnsi"/>
          <w:b/>
          <w:noProof/>
          <w:color w:val="000000"/>
          <w:sz w:val="22"/>
          <w:szCs w:val="22"/>
        </w:rPr>
        <w:lastRenderedPageBreak/>
        <w:drawing>
          <wp:inline distT="0" distB="0" distL="0" distR="0" wp14:anchorId="4773EC93" wp14:editId="22F1554C">
            <wp:extent cx="5486400" cy="3874770"/>
            <wp:effectExtent l="0" t="0" r="0" b="0"/>
            <wp:docPr id="13" name="Picture 1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lendar&#10;&#10;Description automatically generated"/>
                    <pic:cNvPicPr/>
                  </pic:nvPicPr>
                  <pic:blipFill>
                    <a:blip r:embed="rId22" cstate="email">
                      <a:extLst>
                        <a:ext uri="{28A0092B-C50C-407E-A947-70E740481C1C}">
                          <a14:useLocalDpi xmlns:a14="http://schemas.microsoft.com/office/drawing/2010/main"/>
                        </a:ext>
                      </a:extLst>
                    </a:blip>
                    <a:stretch>
                      <a:fillRect/>
                    </a:stretch>
                  </pic:blipFill>
                  <pic:spPr>
                    <a:xfrm>
                      <a:off x="0" y="0"/>
                      <a:ext cx="5486400" cy="3874770"/>
                    </a:xfrm>
                    <a:prstGeom prst="rect">
                      <a:avLst/>
                    </a:prstGeom>
                  </pic:spPr>
                </pic:pic>
              </a:graphicData>
            </a:graphic>
          </wp:inline>
        </w:drawing>
      </w:r>
    </w:p>
    <w:p w14:paraId="2DEF020C" w14:textId="1DDD20A3"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S6-j. Same as </w:t>
      </w: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S6-a but for the </w:t>
      </w:r>
      <w:r w:rsidRPr="00A91470">
        <w:rPr>
          <w:rFonts w:asciiTheme="minorHAnsi" w:hAnsiTheme="minorHAnsi" w:cstheme="minorHAnsi"/>
          <w:b/>
          <w:i/>
          <w:sz w:val="22"/>
          <w:szCs w:val="22"/>
        </w:rPr>
        <w:t>convective trigger (trigger1.3)</w:t>
      </w:r>
      <w:r w:rsidRPr="00A91470">
        <w:rPr>
          <w:rFonts w:asciiTheme="minorHAnsi" w:hAnsiTheme="minorHAnsi" w:cstheme="minorHAnsi"/>
          <w:b/>
          <w:sz w:val="22"/>
          <w:szCs w:val="22"/>
        </w:rPr>
        <w:t xml:space="preserve"> </w:t>
      </w:r>
      <w:r w:rsidR="00B97046">
        <w:rPr>
          <w:rFonts w:asciiTheme="minorHAnsi" w:hAnsiTheme="minorHAnsi" w:cstheme="minorHAnsi"/>
          <w:b/>
          <w:sz w:val="22"/>
          <w:szCs w:val="22"/>
        </w:rPr>
        <w:t>parameter change</w:t>
      </w:r>
      <w:r w:rsidRPr="00A91470">
        <w:rPr>
          <w:rFonts w:asciiTheme="minorHAnsi" w:hAnsiTheme="minorHAnsi" w:cstheme="minorHAnsi"/>
          <w:b/>
          <w:sz w:val="22"/>
          <w:szCs w:val="22"/>
        </w:rPr>
        <w:t>.</w:t>
      </w:r>
    </w:p>
    <w:p w14:paraId="452E436D" w14:textId="4739D54C" w:rsidR="00A22969" w:rsidRPr="00A91470" w:rsidRDefault="00EC77C3" w:rsidP="00A22969">
      <w:pPr>
        <w:keepNext/>
        <w:pBdr>
          <w:top w:val="nil"/>
          <w:left w:val="nil"/>
          <w:bottom w:val="nil"/>
          <w:right w:val="nil"/>
          <w:between w:val="nil"/>
        </w:pBdr>
        <w:spacing w:before="240" w:after="60"/>
        <w:rPr>
          <w:rFonts w:asciiTheme="minorHAnsi" w:hAnsiTheme="minorHAnsi" w:cstheme="minorHAnsi"/>
          <w:b/>
          <w:color w:val="000000"/>
          <w:sz w:val="22"/>
          <w:szCs w:val="22"/>
        </w:rPr>
      </w:pPr>
      <w:r w:rsidRPr="00A91470">
        <w:rPr>
          <w:rFonts w:asciiTheme="minorHAnsi" w:hAnsiTheme="minorHAnsi" w:cstheme="minorHAnsi"/>
          <w:b/>
          <w:noProof/>
          <w:color w:val="000000"/>
          <w:sz w:val="22"/>
          <w:szCs w:val="22"/>
        </w:rPr>
        <w:lastRenderedPageBreak/>
        <w:drawing>
          <wp:inline distT="0" distB="0" distL="0" distR="0" wp14:anchorId="60F26DC4" wp14:editId="26B14F6C">
            <wp:extent cx="5486400" cy="3874770"/>
            <wp:effectExtent l="0" t="0" r="0" b="0"/>
            <wp:docPr id="14" name="Picture 1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lendar&#10;&#10;Description automatically generated"/>
                    <pic:cNvPicPr/>
                  </pic:nvPicPr>
                  <pic:blipFill>
                    <a:blip r:embed="rId23" cstate="email">
                      <a:extLst>
                        <a:ext uri="{28A0092B-C50C-407E-A947-70E740481C1C}">
                          <a14:useLocalDpi xmlns:a14="http://schemas.microsoft.com/office/drawing/2010/main"/>
                        </a:ext>
                      </a:extLst>
                    </a:blip>
                    <a:stretch>
                      <a:fillRect/>
                    </a:stretch>
                  </pic:blipFill>
                  <pic:spPr>
                    <a:xfrm>
                      <a:off x="0" y="0"/>
                      <a:ext cx="5486400" cy="3874770"/>
                    </a:xfrm>
                    <a:prstGeom prst="rect">
                      <a:avLst/>
                    </a:prstGeom>
                  </pic:spPr>
                </pic:pic>
              </a:graphicData>
            </a:graphic>
          </wp:inline>
        </w:drawing>
      </w:r>
    </w:p>
    <w:p w14:paraId="1ADD87DD" w14:textId="4AB722BA"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S6-k. Same as </w:t>
      </w: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S6-a but for the </w:t>
      </w:r>
      <w:r w:rsidRPr="00A91470">
        <w:rPr>
          <w:rFonts w:asciiTheme="minorHAnsi" w:hAnsiTheme="minorHAnsi" w:cstheme="minorHAnsi"/>
          <w:b/>
          <w:i/>
          <w:sz w:val="22"/>
          <w:szCs w:val="22"/>
        </w:rPr>
        <w:t>convective trigger (trigger1.0)</w:t>
      </w:r>
      <w:r w:rsidRPr="00A91470">
        <w:rPr>
          <w:rFonts w:asciiTheme="minorHAnsi" w:hAnsiTheme="minorHAnsi" w:cstheme="minorHAnsi"/>
          <w:b/>
          <w:sz w:val="22"/>
          <w:szCs w:val="22"/>
        </w:rPr>
        <w:t xml:space="preserve"> </w:t>
      </w:r>
      <w:r w:rsidR="00B97046">
        <w:rPr>
          <w:rFonts w:asciiTheme="minorHAnsi" w:hAnsiTheme="minorHAnsi" w:cstheme="minorHAnsi"/>
          <w:b/>
          <w:sz w:val="22"/>
          <w:szCs w:val="22"/>
        </w:rPr>
        <w:t>parameter change</w:t>
      </w:r>
      <w:r w:rsidRPr="00A91470">
        <w:rPr>
          <w:rFonts w:asciiTheme="minorHAnsi" w:hAnsiTheme="minorHAnsi" w:cstheme="minorHAnsi"/>
          <w:b/>
          <w:sz w:val="22"/>
          <w:szCs w:val="22"/>
        </w:rPr>
        <w:t>.</w:t>
      </w:r>
    </w:p>
    <w:p w14:paraId="3FB1E5E7" w14:textId="7777777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sz w:val="22"/>
          <w:szCs w:val="22"/>
        </w:rPr>
        <w:br w:type="page"/>
      </w:r>
    </w:p>
    <w:p w14:paraId="26CDA6BC" w14:textId="6EBC17D4" w:rsidR="00A22969" w:rsidRPr="00A91470" w:rsidRDefault="00EC77C3" w:rsidP="00A22969">
      <w:pPr>
        <w:keepNext/>
        <w:pBdr>
          <w:top w:val="nil"/>
          <w:left w:val="nil"/>
          <w:bottom w:val="nil"/>
          <w:right w:val="nil"/>
          <w:between w:val="nil"/>
        </w:pBdr>
        <w:spacing w:before="240" w:after="60"/>
        <w:rPr>
          <w:rFonts w:asciiTheme="minorHAnsi" w:hAnsiTheme="minorHAnsi" w:cstheme="minorHAnsi"/>
          <w:b/>
          <w:color w:val="000000"/>
          <w:sz w:val="22"/>
          <w:szCs w:val="22"/>
        </w:rPr>
      </w:pPr>
      <w:r w:rsidRPr="00A91470">
        <w:rPr>
          <w:rFonts w:asciiTheme="minorHAnsi" w:hAnsiTheme="minorHAnsi" w:cstheme="minorHAnsi"/>
          <w:b/>
          <w:noProof/>
          <w:color w:val="000000"/>
          <w:sz w:val="22"/>
          <w:szCs w:val="22"/>
        </w:rPr>
        <w:lastRenderedPageBreak/>
        <w:drawing>
          <wp:inline distT="0" distB="0" distL="0" distR="0" wp14:anchorId="33075DC9" wp14:editId="534E1ADE">
            <wp:extent cx="5486400" cy="3874770"/>
            <wp:effectExtent l="0" t="0" r="0" b="0"/>
            <wp:docPr id="15" name="Picture 1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alendar&#10;&#10;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a:off x="0" y="0"/>
                      <a:ext cx="5486400" cy="3874770"/>
                    </a:xfrm>
                    <a:prstGeom prst="rect">
                      <a:avLst/>
                    </a:prstGeom>
                  </pic:spPr>
                </pic:pic>
              </a:graphicData>
            </a:graphic>
          </wp:inline>
        </w:drawing>
      </w:r>
    </w:p>
    <w:p w14:paraId="3A824FA4" w14:textId="51B247AF"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S6-l. Same as </w:t>
      </w: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S6-a but for the </w:t>
      </w:r>
      <w:r w:rsidRPr="00A91470">
        <w:rPr>
          <w:rFonts w:asciiTheme="minorHAnsi" w:hAnsiTheme="minorHAnsi" w:cstheme="minorHAnsi"/>
          <w:b/>
          <w:i/>
          <w:sz w:val="22"/>
          <w:szCs w:val="22"/>
        </w:rPr>
        <w:t>cloud droplet radius (droprad50-50)</w:t>
      </w:r>
      <w:r w:rsidRPr="00A91470">
        <w:rPr>
          <w:rFonts w:asciiTheme="minorHAnsi" w:hAnsiTheme="minorHAnsi" w:cstheme="minorHAnsi"/>
          <w:b/>
          <w:sz w:val="22"/>
          <w:szCs w:val="22"/>
        </w:rPr>
        <w:t xml:space="preserve"> </w:t>
      </w:r>
      <w:r w:rsidR="00B97046">
        <w:rPr>
          <w:rFonts w:asciiTheme="minorHAnsi" w:hAnsiTheme="minorHAnsi" w:cstheme="minorHAnsi"/>
          <w:b/>
          <w:sz w:val="22"/>
          <w:szCs w:val="22"/>
        </w:rPr>
        <w:t>parameter change</w:t>
      </w:r>
      <w:r w:rsidRPr="00A91470">
        <w:rPr>
          <w:rFonts w:asciiTheme="minorHAnsi" w:hAnsiTheme="minorHAnsi" w:cstheme="minorHAnsi"/>
          <w:b/>
          <w:sz w:val="22"/>
          <w:szCs w:val="22"/>
        </w:rPr>
        <w:t>.</w:t>
      </w:r>
    </w:p>
    <w:p w14:paraId="34361C26" w14:textId="7777777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sz w:val="22"/>
          <w:szCs w:val="22"/>
        </w:rPr>
        <w:br w:type="page"/>
      </w:r>
    </w:p>
    <w:p w14:paraId="1AE2A1EB" w14:textId="3F74F3EB" w:rsidR="00A22969" w:rsidRPr="00A91470" w:rsidRDefault="00EC77C3" w:rsidP="00A22969">
      <w:pPr>
        <w:keepNext/>
        <w:pBdr>
          <w:top w:val="nil"/>
          <w:left w:val="nil"/>
          <w:bottom w:val="nil"/>
          <w:right w:val="nil"/>
          <w:between w:val="nil"/>
        </w:pBdr>
        <w:spacing w:before="240" w:after="60"/>
        <w:rPr>
          <w:rFonts w:asciiTheme="minorHAnsi" w:hAnsiTheme="minorHAnsi" w:cstheme="minorHAnsi"/>
          <w:b/>
          <w:color w:val="000000"/>
          <w:sz w:val="22"/>
          <w:szCs w:val="22"/>
        </w:rPr>
      </w:pPr>
      <w:r w:rsidRPr="00A91470">
        <w:rPr>
          <w:rFonts w:asciiTheme="minorHAnsi" w:hAnsiTheme="minorHAnsi" w:cstheme="minorHAnsi"/>
          <w:b/>
          <w:noProof/>
          <w:color w:val="000000"/>
          <w:sz w:val="22"/>
          <w:szCs w:val="22"/>
        </w:rPr>
        <w:lastRenderedPageBreak/>
        <w:drawing>
          <wp:inline distT="0" distB="0" distL="0" distR="0" wp14:anchorId="2D222A4C" wp14:editId="63370A57">
            <wp:extent cx="5486400" cy="3874770"/>
            <wp:effectExtent l="0" t="0" r="0" b="0"/>
            <wp:docPr id="16" name="Picture 1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alendar&#10;&#10;Description automatically generated"/>
                    <pic:cNvPicPr/>
                  </pic:nvPicPr>
                  <pic:blipFill>
                    <a:blip r:embed="rId25" cstate="email">
                      <a:extLst>
                        <a:ext uri="{28A0092B-C50C-407E-A947-70E740481C1C}">
                          <a14:useLocalDpi xmlns:a14="http://schemas.microsoft.com/office/drawing/2010/main"/>
                        </a:ext>
                      </a:extLst>
                    </a:blip>
                    <a:stretch>
                      <a:fillRect/>
                    </a:stretch>
                  </pic:blipFill>
                  <pic:spPr>
                    <a:xfrm>
                      <a:off x="0" y="0"/>
                      <a:ext cx="5486400" cy="3874770"/>
                    </a:xfrm>
                    <a:prstGeom prst="rect">
                      <a:avLst/>
                    </a:prstGeom>
                  </pic:spPr>
                </pic:pic>
              </a:graphicData>
            </a:graphic>
          </wp:inline>
        </w:drawing>
      </w:r>
    </w:p>
    <w:p w14:paraId="036A6C1F" w14:textId="6B33B510"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S6-m. Same as </w:t>
      </w: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S6-a but for the </w:t>
      </w:r>
      <w:r w:rsidRPr="00A91470">
        <w:rPr>
          <w:rFonts w:asciiTheme="minorHAnsi" w:hAnsiTheme="minorHAnsi" w:cstheme="minorHAnsi"/>
          <w:b/>
          <w:i/>
          <w:sz w:val="22"/>
          <w:szCs w:val="22"/>
        </w:rPr>
        <w:t>cloud droplet radius (droprad50-130)</w:t>
      </w:r>
      <w:r w:rsidRPr="00A91470">
        <w:rPr>
          <w:rFonts w:asciiTheme="minorHAnsi" w:hAnsiTheme="minorHAnsi" w:cstheme="minorHAnsi"/>
          <w:b/>
          <w:sz w:val="22"/>
          <w:szCs w:val="22"/>
        </w:rPr>
        <w:t xml:space="preserve"> </w:t>
      </w:r>
      <w:r w:rsidR="00B97046">
        <w:rPr>
          <w:rFonts w:asciiTheme="minorHAnsi" w:hAnsiTheme="minorHAnsi" w:cstheme="minorHAnsi"/>
          <w:b/>
          <w:sz w:val="22"/>
          <w:szCs w:val="22"/>
        </w:rPr>
        <w:t>parameter change</w:t>
      </w:r>
      <w:r w:rsidRPr="00A91470">
        <w:rPr>
          <w:rFonts w:asciiTheme="minorHAnsi" w:hAnsiTheme="minorHAnsi" w:cstheme="minorHAnsi"/>
          <w:b/>
          <w:sz w:val="22"/>
          <w:szCs w:val="22"/>
        </w:rPr>
        <w:t>.</w:t>
      </w:r>
    </w:p>
    <w:p w14:paraId="24C29A22" w14:textId="7777777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sz w:val="22"/>
          <w:szCs w:val="22"/>
        </w:rPr>
        <w:br w:type="page"/>
      </w:r>
    </w:p>
    <w:p w14:paraId="589FDF05" w14:textId="39B61B07" w:rsidR="00A22969" w:rsidRPr="00A91470" w:rsidRDefault="00EC77C3" w:rsidP="00A22969">
      <w:pPr>
        <w:keepNext/>
        <w:pBdr>
          <w:top w:val="nil"/>
          <w:left w:val="nil"/>
          <w:bottom w:val="nil"/>
          <w:right w:val="nil"/>
          <w:between w:val="nil"/>
        </w:pBdr>
        <w:spacing w:before="240" w:after="60"/>
        <w:rPr>
          <w:rFonts w:asciiTheme="minorHAnsi" w:hAnsiTheme="minorHAnsi" w:cstheme="minorHAnsi"/>
          <w:b/>
          <w:color w:val="000000"/>
          <w:sz w:val="22"/>
          <w:szCs w:val="22"/>
        </w:rPr>
      </w:pPr>
      <w:r w:rsidRPr="00A91470">
        <w:rPr>
          <w:rFonts w:asciiTheme="minorHAnsi" w:hAnsiTheme="minorHAnsi" w:cstheme="minorHAnsi"/>
          <w:b/>
          <w:noProof/>
          <w:color w:val="000000"/>
          <w:sz w:val="22"/>
          <w:szCs w:val="22"/>
        </w:rPr>
        <w:lastRenderedPageBreak/>
        <w:drawing>
          <wp:inline distT="0" distB="0" distL="0" distR="0" wp14:anchorId="63BF3F73" wp14:editId="3A0A73A5">
            <wp:extent cx="5486400" cy="3874770"/>
            <wp:effectExtent l="0" t="0" r="0" b="0"/>
            <wp:docPr id="18" name="Picture 1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alendar&#10;&#10;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a:xfrm>
                      <a:off x="0" y="0"/>
                      <a:ext cx="5486400" cy="3874770"/>
                    </a:xfrm>
                    <a:prstGeom prst="rect">
                      <a:avLst/>
                    </a:prstGeom>
                  </pic:spPr>
                </pic:pic>
              </a:graphicData>
            </a:graphic>
          </wp:inline>
        </w:drawing>
      </w:r>
    </w:p>
    <w:p w14:paraId="083BA666" w14:textId="07E8BB3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S6-n. Same as </w:t>
      </w: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S6-a but for the </w:t>
      </w:r>
      <w:r w:rsidRPr="00A91470">
        <w:rPr>
          <w:rFonts w:asciiTheme="minorHAnsi" w:hAnsiTheme="minorHAnsi" w:cstheme="minorHAnsi"/>
          <w:b/>
          <w:i/>
          <w:sz w:val="22"/>
          <w:szCs w:val="22"/>
        </w:rPr>
        <w:t>cloud droplet radius (droprad130-50)</w:t>
      </w:r>
      <w:r w:rsidRPr="00A91470">
        <w:rPr>
          <w:rFonts w:asciiTheme="minorHAnsi" w:hAnsiTheme="minorHAnsi" w:cstheme="minorHAnsi"/>
          <w:b/>
          <w:sz w:val="22"/>
          <w:szCs w:val="22"/>
        </w:rPr>
        <w:t xml:space="preserve"> </w:t>
      </w:r>
      <w:r w:rsidR="00B97046">
        <w:rPr>
          <w:rFonts w:asciiTheme="minorHAnsi" w:hAnsiTheme="minorHAnsi" w:cstheme="minorHAnsi"/>
          <w:b/>
          <w:sz w:val="22"/>
          <w:szCs w:val="22"/>
        </w:rPr>
        <w:t>parameter change</w:t>
      </w:r>
      <w:r w:rsidRPr="00A91470">
        <w:rPr>
          <w:rFonts w:asciiTheme="minorHAnsi" w:hAnsiTheme="minorHAnsi" w:cstheme="minorHAnsi"/>
          <w:b/>
          <w:sz w:val="22"/>
          <w:szCs w:val="22"/>
        </w:rPr>
        <w:t>.</w:t>
      </w:r>
    </w:p>
    <w:p w14:paraId="736B59E3" w14:textId="7777777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sz w:val="22"/>
          <w:szCs w:val="22"/>
        </w:rPr>
        <w:br w:type="page"/>
      </w:r>
    </w:p>
    <w:p w14:paraId="78645A90" w14:textId="0662DB5E" w:rsidR="00A22969" w:rsidRPr="00A91470" w:rsidRDefault="00EC77C3" w:rsidP="00A22969">
      <w:pPr>
        <w:keepNext/>
        <w:pBdr>
          <w:top w:val="nil"/>
          <w:left w:val="nil"/>
          <w:bottom w:val="nil"/>
          <w:right w:val="nil"/>
          <w:between w:val="nil"/>
        </w:pBdr>
        <w:spacing w:before="240" w:after="60"/>
        <w:rPr>
          <w:rFonts w:asciiTheme="minorHAnsi" w:hAnsiTheme="minorHAnsi" w:cstheme="minorHAnsi"/>
          <w:b/>
          <w:color w:val="000000"/>
          <w:sz w:val="22"/>
          <w:szCs w:val="22"/>
        </w:rPr>
      </w:pPr>
      <w:r w:rsidRPr="00A91470">
        <w:rPr>
          <w:rFonts w:asciiTheme="minorHAnsi" w:hAnsiTheme="minorHAnsi" w:cstheme="minorHAnsi"/>
          <w:b/>
          <w:noProof/>
          <w:color w:val="000000"/>
          <w:sz w:val="22"/>
          <w:szCs w:val="22"/>
        </w:rPr>
        <w:lastRenderedPageBreak/>
        <w:drawing>
          <wp:inline distT="0" distB="0" distL="0" distR="0" wp14:anchorId="2F1D6840" wp14:editId="131116CB">
            <wp:extent cx="5486400" cy="3874770"/>
            <wp:effectExtent l="0" t="0" r="0" b="0"/>
            <wp:docPr id="19" name="Picture 1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alendar&#10;&#10;Description automatically generated"/>
                    <pic:cNvPicPr/>
                  </pic:nvPicPr>
                  <pic:blipFill>
                    <a:blip r:embed="rId27" cstate="email">
                      <a:extLst>
                        <a:ext uri="{28A0092B-C50C-407E-A947-70E740481C1C}">
                          <a14:useLocalDpi xmlns:a14="http://schemas.microsoft.com/office/drawing/2010/main"/>
                        </a:ext>
                      </a:extLst>
                    </a:blip>
                    <a:stretch>
                      <a:fillRect/>
                    </a:stretch>
                  </pic:blipFill>
                  <pic:spPr>
                    <a:xfrm>
                      <a:off x="0" y="0"/>
                      <a:ext cx="5486400" cy="3874770"/>
                    </a:xfrm>
                    <a:prstGeom prst="rect">
                      <a:avLst/>
                    </a:prstGeom>
                  </pic:spPr>
                </pic:pic>
              </a:graphicData>
            </a:graphic>
          </wp:inline>
        </w:drawing>
      </w:r>
    </w:p>
    <w:p w14:paraId="3CF34551" w14:textId="0C84CA55" w:rsidR="00A22969" w:rsidRPr="00A91470" w:rsidRDefault="00A22969" w:rsidP="00A22969">
      <w:pPr>
        <w:rPr>
          <w:rFonts w:asciiTheme="minorHAnsi" w:hAnsiTheme="minorHAnsi" w:cstheme="minorHAnsi"/>
          <w:sz w:val="22"/>
          <w:szCs w:val="22"/>
        </w:rPr>
      </w:pP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S6-o. Same as </w:t>
      </w: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S6-a but for the </w:t>
      </w:r>
      <w:r w:rsidRPr="00A91470">
        <w:rPr>
          <w:rFonts w:asciiTheme="minorHAnsi" w:hAnsiTheme="minorHAnsi" w:cstheme="minorHAnsi"/>
          <w:b/>
          <w:i/>
          <w:sz w:val="22"/>
          <w:szCs w:val="22"/>
        </w:rPr>
        <w:t>cloud droplet radius (droprad30-130)</w:t>
      </w:r>
      <w:r w:rsidRPr="00A91470">
        <w:rPr>
          <w:rFonts w:asciiTheme="minorHAnsi" w:hAnsiTheme="minorHAnsi" w:cstheme="minorHAnsi"/>
          <w:b/>
          <w:sz w:val="22"/>
          <w:szCs w:val="22"/>
        </w:rPr>
        <w:t xml:space="preserve"> </w:t>
      </w:r>
      <w:r w:rsidR="00B97046">
        <w:rPr>
          <w:rFonts w:asciiTheme="minorHAnsi" w:hAnsiTheme="minorHAnsi" w:cstheme="minorHAnsi"/>
          <w:b/>
          <w:sz w:val="22"/>
          <w:szCs w:val="22"/>
        </w:rPr>
        <w:t>parameter change</w:t>
      </w:r>
      <w:r w:rsidRPr="00A91470">
        <w:rPr>
          <w:rFonts w:asciiTheme="minorHAnsi" w:hAnsiTheme="minorHAnsi" w:cstheme="minorHAnsi"/>
          <w:b/>
          <w:sz w:val="22"/>
          <w:szCs w:val="22"/>
        </w:rPr>
        <w:t>.</w:t>
      </w:r>
    </w:p>
    <w:p w14:paraId="5BB709C5" w14:textId="77777777" w:rsidR="00A22969" w:rsidRPr="00A91470" w:rsidRDefault="00A22969" w:rsidP="00A22969">
      <w:pPr>
        <w:rPr>
          <w:rFonts w:asciiTheme="minorHAnsi" w:hAnsiTheme="minorHAnsi" w:cstheme="minorHAnsi"/>
          <w:sz w:val="22"/>
          <w:szCs w:val="22"/>
        </w:rPr>
      </w:pPr>
      <w:r w:rsidRPr="00A91470">
        <w:rPr>
          <w:rFonts w:asciiTheme="minorHAnsi" w:hAnsiTheme="minorHAnsi" w:cstheme="minorHAnsi"/>
          <w:sz w:val="22"/>
          <w:szCs w:val="22"/>
        </w:rPr>
        <w:br w:type="page"/>
      </w:r>
    </w:p>
    <w:p w14:paraId="17FEA023" w14:textId="5D52D2F4" w:rsidR="00A22969" w:rsidRPr="00A91470" w:rsidRDefault="00EC77C3" w:rsidP="00A22969">
      <w:pPr>
        <w:keepNext/>
        <w:pBdr>
          <w:top w:val="nil"/>
          <w:left w:val="nil"/>
          <w:bottom w:val="nil"/>
          <w:right w:val="nil"/>
          <w:between w:val="nil"/>
        </w:pBdr>
        <w:spacing w:before="240" w:after="60"/>
        <w:rPr>
          <w:rFonts w:asciiTheme="minorHAnsi" w:hAnsiTheme="minorHAnsi" w:cstheme="minorHAnsi"/>
          <w:b/>
          <w:color w:val="000000"/>
          <w:sz w:val="22"/>
          <w:szCs w:val="22"/>
        </w:rPr>
      </w:pPr>
      <w:r w:rsidRPr="00A91470">
        <w:rPr>
          <w:rFonts w:asciiTheme="minorHAnsi" w:hAnsiTheme="minorHAnsi" w:cstheme="minorHAnsi"/>
          <w:b/>
          <w:noProof/>
          <w:color w:val="000000"/>
          <w:sz w:val="22"/>
          <w:szCs w:val="22"/>
        </w:rPr>
        <w:lastRenderedPageBreak/>
        <w:drawing>
          <wp:inline distT="0" distB="0" distL="0" distR="0" wp14:anchorId="5988C837" wp14:editId="11293032">
            <wp:extent cx="5486400" cy="3874770"/>
            <wp:effectExtent l="0" t="0" r="0" b="0"/>
            <wp:docPr id="20" name="Picture 2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alendar&#10;&#10;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a:off x="0" y="0"/>
                      <a:ext cx="5486400" cy="3874770"/>
                    </a:xfrm>
                    <a:prstGeom prst="rect">
                      <a:avLst/>
                    </a:prstGeom>
                  </pic:spPr>
                </pic:pic>
              </a:graphicData>
            </a:graphic>
          </wp:inline>
        </w:drawing>
      </w:r>
    </w:p>
    <w:p w14:paraId="1E5222D4" w14:textId="6A2AE5E8"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S6-p. Same as </w:t>
      </w: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S6-a but for the </w:t>
      </w:r>
      <w:r w:rsidRPr="00A91470">
        <w:rPr>
          <w:rFonts w:asciiTheme="minorHAnsi" w:hAnsiTheme="minorHAnsi" w:cstheme="minorHAnsi"/>
          <w:b/>
          <w:i/>
          <w:sz w:val="22"/>
          <w:szCs w:val="22"/>
        </w:rPr>
        <w:t>critical cloud water content (critQ2-2)</w:t>
      </w:r>
      <w:r w:rsidRPr="00A91470">
        <w:rPr>
          <w:rFonts w:asciiTheme="minorHAnsi" w:hAnsiTheme="minorHAnsi" w:cstheme="minorHAnsi"/>
          <w:b/>
          <w:sz w:val="22"/>
          <w:szCs w:val="22"/>
        </w:rPr>
        <w:t xml:space="preserve"> </w:t>
      </w:r>
      <w:r w:rsidR="00B97046">
        <w:rPr>
          <w:rFonts w:asciiTheme="minorHAnsi" w:hAnsiTheme="minorHAnsi" w:cstheme="minorHAnsi"/>
          <w:b/>
          <w:sz w:val="22"/>
          <w:szCs w:val="22"/>
        </w:rPr>
        <w:t>parameter change</w:t>
      </w:r>
      <w:r w:rsidRPr="00A91470">
        <w:rPr>
          <w:rFonts w:asciiTheme="minorHAnsi" w:hAnsiTheme="minorHAnsi" w:cstheme="minorHAnsi"/>
          <w:b/>
          <w:sz w:val="22"/>
          <w:szCs w:val="22"/>
        </w:rPr>
        <w:t>.</w:t>
      </w:r>
    </w:p>
    <w:p w14:paraId="500ED6C3" w14:textId="7777777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sz w:val="22"/>
          <w:szCs w:val="22"/>
        </w:rPr>
        <w:br w:type="page"/>
      </w:r>
    </w:p>
    <w:p w14:paraId="6451D612" w14:textId="0AC2E0CF" w:rsidR="00A22969" w:rsidRPr="00A91470" w:rsidRDefault="00EC77C3" w:rsidP="00A22969">
      <w:pPr>
        <w:keepNext/>
        <w:pBdr>
          <w:top w:val="nil"/>
          <w:left w:val="nil"/>
          <w:bottom w:val="nil"/>
          <w:right w:val="nil"/>
          <w:between w:val="nil"/>
        </w:pBdr>
        <w:spacing w:before="240" w:after="60"/>
        <w:rPr>
          <w:rFonts w:asciiTheme="minorHAnsi" w:hAnsiTheme="minorHAnsi" w:cstheme="minorHAnsi"/>
          <w:b/>
          <w:color w:val="000000"/>
          <w:sz w:val="22"/>
          <w:szCs w:val="22"/>
        </w:rPr>
      </w:pPr>
      <w:r w:rsidRPr="00A91470">
        <w:rPr>
          <w:rFonts w:asciiTheme="minorHAnsi" w:hAnsiTheme="minorHAnsi" w:cstheme="minorHAnsi"/>
          <w:b/>
          <w:noProof/>
          <w:color w:val="000000"/>
          <w:sz w:val="22"/>
          <w:szCs w:val="22"/>
        </w:rPr>
        <w:lastRenderedPageBreak/>
        <w:drawing>
          <wp:inline distT="0" distB="0" distL="0" distR="0" wp14:anchorId="01D292CF" wp14:editId="6A1FBC86">
            <wp:extent cx="5486400" cy="3874770"/>
            <wp:effectExtent l="0" t="0" r="0" b="0"/>
            <wp:docPr id="21" name="Picture 2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alendar&#10;&#10;Description automatically generated"/>
                    <pic:cNvPicPr/>
                  </pic:nvPicPr>
                  <pic:blipFill>
                    <a:blip r:embed="rId29" cstate="email">
                      <a:extLst>
                        <a:ext uri="{28A0092B-C50C-407E-A947-70E740481C1C}">
                          <a14:useLocalDpi xmlns:a14="http://schemas.microsoft.com/office/drawing/2010/main"/>
                        </a:ext>
                      </a:extLst>
                    </a:blip>
                    <a:stretch>
                      <a:fillRect/>
                    </a:stretch>
                  </pic:blipFill>
                  <pic:spPr>
                    <a:xfrm>
                      <a:off x="0" y="0"/>
                      <a:ext cx="5486400" cy="3874770"/>
                    </a:xfrm>
                    <a:prstGeom prst="rect">
                      <a:avLst/>
                    </a:prstGeom>
                  </pic:spPr>
                </pic:pic>
              </a:graphicData>
            </a:graphic>
          </wp:inline>
        </w:drawing>
      </w:r>
    </w:p>
    <w:p w14:paraId="328E6B93" w14:textId="12224A1E"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S6-q. Same as </w:t>
      </w: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S6-a but for the </w:t>
      </w:r>
      <w:r w:rsidRPr="00A91470">
        <w:rPr>
          <w:rFonts w:asciiTheme="minorHAnsi" w:hAnsiTheme="minorHAnsi" w:cstheme="minorHAnsi"/>
          <w:b/>
          <w:i/>
          <w:sz w:val="22"/>
          <w:szCs w:val="22"/>
        </w:rPr>
        <w:t>critical cloud water content (critQ1-0.5)</w:t>
      </w:r>
      <w:r w:rsidRPr="00A91470">
        <w:rPr>
          <w:rFonts w:asciiTheme="minorHAnsi" w:hAnsiTheme="minorHAnsi" w:cstheme="minorHAnsi"/>
          <w:b/>
          <w:sz w:val="22"/>
          <w:szCs w:val="22"/>
        </w:rPr>
        <w:t xml:space="preserve"> </w:t>
      </w:r>
      <w:r w:rsidR="00B97046">
        <w:rPr>
          <w:rFonts w:asciiTheme="minorHAnsi" w:hAnsiTheme="minorHAnsi" w:cstheme="minorHAnsi"/>
          <w:b/>
          <w:sz w:val="22"/>
          <w:szCs w:val="22"/>
        </w:rPr>
        <w:t>parameter change</w:t>
      </w:r>
      <w:r w:rsidRPr="00A91470">
        <w:rPr>
          <w:rFonts w:asciiTheme="minorHAnsi" w:hAnsiTheme="minorHAnsi" w:cstheme="minorHAnsi"/>
          <w:b/>
          <w:sz w:val="22"/>
          <w:szCs w:val="22"/>
        </w:rPr>
        <w:t>.</w:t>
      </w:r>
    </w:p>
    <w:p w14:paraId="1CC1A39F" w14:textId="7777777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sz w:val="22"/>
          <w:szCs w:val="22"/>
        </w:rPr>
        <w:br w:type="page"/>
      </w:r>
    </w:p>
    <w:p w14:paraId="4BAECD99" w14:textId="48821F2A" w:rsidR="00A22969" w:rsidRPr="00A91470" w:rsidRDefault="00EC77C3" w:rsidP="00A22969">
      <w:pPr>
        <w:keepNext/>
        <w:pBdr>
          <w:top w:val="nil"/>
          <w:left w:val="nil"/>
          <w:bottom w:val="nil"/>
          <w:right w:val="nil"/>
          <w:between w:val="nil"/>
        </w:pBdr>
        <w:spacing w:before="240" w:after="60"/>
        <w:rPr>
          <w:rFonts w:asciiTheme="minorHAnsi" w:hAnsiTheme="minorHAnsi" w:cstheme="minorHAnsi"/>
          <w:b/>
          <w:color w:val="000000"/>
          <w:sz w:val="22"/>
          <w:szCs w:val="22"/>
        </w:rPr>
      </w:pPr>
      <w:r w:rsidRPr="00A91470">
        <w:rPr>
          <w:rFonts w:asciiTheme="minorHAnsi" w:hAnsiTheme="minorHAnsi" w:cstheme="minorHAnsi"/>
          <w:b/>
          <w:noProof/>
          <w:color w:val="000000"/>
          <w:sz w:val="22"/>
          <w:szCs w:val="22"/>
        </w:rPr>
        <w:lastRenderedPageBreak/>
        <w:drawing>
          <wp:inline distT="0" distB="0" distL="0" distR="0" wp14:anchorId="74960770" wp14:editId="5EEF25CF">
            <wp:extent cx="5486400" cy="3874770"/>
            <wp:effectExtent l="0" t="0" r="0" b="0"/>
            <wp:docPr id="22" name="Picture 2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alendar&#10;&#10;Description automatically generated"/>
                    <pic:cNvPicPr/>
                  </pic:nvPicPr>
                  <pic:blipFill>
                    <a:blip r:embed="rId30" cstate="email">
                      <a:extLst>
                        <a:ext uri="{28A0092B-C50C-407E-A947-70E740481C1C}">
                          <a14:useLocalDpi xmlns:a14="http://schemas.microsoft.com/office/drawing/2010/main"/>
                        </a:ext>
                      </a:extLst>
                    </a:blip>
                    <a:stretch>
                      <a:fillRect/>
                    </a:stretch>
                  </pic:blipFill>
                  <pic:spPr>
                    <a:xfrm>
                      <a:off x="0" y="0"/>
                      <a:ext cx="5486400" cy="3874770"/>
                    </a:xfrm>
                    <a:prstGeom prst="rect">
                      <a:avLst/>
                    </a:prstGeom>
                  </pic:spPr>
                </pic:pic>
              </a:graphicData>
            </a:graphic>
          </wp:inline>
        </w:drawing>
      </w:r>
    </w:p>
    <w:p w14:paraId="0C124153" w14:textId="32AEB78F"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S6-r. Same as </w:t>
      </w: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S6-a but for the </w:t>
      </w:r>
      <w:r w:rsidRPr="00A91470">
        <w:rPr>
          <w:rFonts w:asciiTheme="minorHAnsi" w:hAnsiTheme="minorHAnsi" w:cstheme="minorHAnsi"/>
          <w:b/>
          <w:i/>
          <w:sz w:val="22"/>
          <w:szCs w:val="22"/>
        </w:rPr>
        <w:t>critical cloud water content (critQ1-4)</w:t>
      </w:r>
      <w:r w:rsidRPr="00A91470">
        <w:rPr>
          <w:rFonts w:asciiTheme="minorHAnsi" w:hAnsiTheme="minorHAnsi" w:cstheme="minorHAnsi"/>
          <w:b/>
          <w:sz w:val="22"/>
          <w:szCs w:val="22"/>
        </w:rPr>
        <w:t xml:space="preserve"> </w:t>
      </w:r>
      <w:r w:rsidR="00B97046">
        <w:rPr>
          <w:rFonts w:asciiTheme="minorHAnsi" w:hAnsiTheme="minorHAnsi" w:cstheme="minorHAnsi"/>
          <w:b/>
          <w:sz w:val="22"/>
          <w:szCs w:val="22"/>
        </w:rPr>
        <w:t>parameter change</w:t>
      </w:r>
      <w:r w:rsidRPr="00A91470">
        <w:rPr>
          <w:rFonts w:asciiTheme="minorHAnsi" w:hAnsiTheme="minorHAnsi" w:cstheme="minorHAnsi"/>
          <w:b/>
          <w:sz w:val="22"/>
          <w:szCs w:val="22"/>
        </w:rPr>
        <w:t>.</w:t>
      </w:r>
    </w:p>
    <w:p w14:paraId="3360BF5B" w14:textId="7777777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sz w:val="22"/>
          <w:szCs w:val="22"/>
        </w:rPr>
        <w:br w:type="page"/>
      </w:r>
    </w:p>
    <w:p w14:paraId="2199D45C" w14:textId="73C4B5E6" w:rsidR="00A22969" w:rsidRPr="00A91470" w:rsidRDefault="00EC77C3" w:rsidP="00A22969">
      <w:pPr>
        <w:keepNext/>
        <w:pBdr>
          <w:top w:val="nil"/>
          <w:left w:val="nil"/>
          <w:bottom w:val="nil"/>
          <w:right w:val="nil"/>
          <w:between w:val="nil"/>
        </w:pBdr>
        <w:spacing w:before="240" w:after="60"/>
        <w:rPr>
          <w:rFonts w:asciiTheme="minorHAnsi" w:hAnsiTheme="minorHAnsi" w:cstheme="minorHAnsi"/>
          <w:b/>
          <w:color w:val="000000"/>
          <w:sz w:val="22"/>
          <w:szCs w:val="22"/>
        </w:rPr>
      </w:pPr>
      <w:r w:rsidRPr="00A91470">
        <w:rPr>
          <w:rFonts w:asciiTheme="minorHAnsi" w:hAnsiTheme="minorHAnsi" w:cstheme="minorHAnsi"/>
          <w:b/>
          <w:noProof/>
          <w:color w:val="000000"/>
          <w:sz w:val="22"/>
          <w:szCs w:val="22"/>
        </w:rPr>
        <w:lastRenderedPageBreak/>
        <w:drawing>
          <wp:inline distT="0" distB="0" distL="0" distR="0" wp14:anchorId="5E70B9C9" wp14:editId="4A23C96A">
            <wp:extent cx="5486400" cy="3874770"/>
            <wp:effectExtent l="0" t="0" r="0" b="0"/>
            <wp:docPr id="23" name="Picture 2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alendar&#10;&#10;Description automatically generated"/>
                    <pic:cNvPicPr/>
                  </pic:nvPicPr>
                  <pic:blipFill>
                    <a:blip r:embed="rId31" cstate="email">
                      <a:extLst>
                        <a:ext uri="{28A0092B-C50C-407E-A947-70E740481C1C}">
                          <a14:useLocalDpi xmlns:a14="http://schemas.microsoft.com/office/drawing/2010/main"/>
                        </a:ext>
                      </a:extLst>
                    </a:blip>
                    <a:stretch>
                      <a:fillRect/>
                    </a:stretch>
                  </pic:blipFill>
                  <pic:spPr>
                    <a:xfrm>
                      <a:off x="0" y="0"/>
                      <a:ext cx="5486400" cy="3874770"/>
                    </a:xfrm>
                    <a:prstGeom prst="rect">
                      <a:avLst/>
                    </a:prstGeom>
                  </pic:spPr>
                </pic:pic>
              </a:graphicData>
            </a:graphic>
          </wp:inline>
        </w:drawing>
      </w:r>
    </w:p>
    <w:p w14:paraId="2574A025" w14:textId="071CD08D"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S6-s. Same as </w:t>
      </w: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S6-a but for the </w:t>
      </w:r>
      <w:r w:rsidRPr="00A91470">
        <w:rPr>
          <w:rFonts w:asciiTheme="minorHAnsi" w:hAnsiTheme="minorHAnsi" w:cstheme="minorHAnsi"/>
          <w:b/>
          <w:i/>
          <w:sz w:val="22"/>
          <w:szCs w:val="22"/>
        </w:rPr>
        <w:t>critical cloud water content (critQ2-4)</w:t>
      </w:r>
      <w:r w:rsidRPr="00A91470">
        <w:rPr>
          <w:rFonts w:asciiTheme="minorHAnsi" w:hAnsiTheme="minorHAnsi" w:cstheme="minorHAnsi"/>
          <w:b/>
          <w:sz w:val="22"/>
          <w:szCs w:val="22"/>
        </w:rPr>
        <w:t xml:space="preserve"> </w:t>
      </w:r>
      <w:r w:rsidR="00B97046">
        <w:rPr>
          <w:rFonts w:asciiTheme="minorHAnsi" w:hAnsiTheme="minorHAnsi" w:cstheme="minorHAnsi"/>
          <w:b/>
          <w:sz w:val="22"/>
          <w:szCs w:val="22"/>
        </w:rPr>
        <w:t>parameter change</w:t>
      </w:r>
      <w:r w:rsidRPr="00A91470">
        <w:rPr>
          <w:rFonts w:asciiTheme="minorHAnsi" w:hAnsiTheme="minorHAnsi" w:cstheme="minorHAnsi"/>
          <w:b/>
          <w:sz w:val="22"/>
          <w:szCs w:val="22"/>
        </w:rPr>
        <w:t>.</w:t>
      </w:r>
    </w:p>
    <w:p w14:paraId="0630734D" w14:textId="7777777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sz w:val="22"/>
          <w:szCs w:val="22"/>
        </w:rPr>
        <w:br w:type="page"/>
      </w:r>
    </w:p>
    <w:p w14:paraId="0BC40BDF" w14:textId="77795975" w:rsidR="00A22969" w:rsidRPr="00A91470" w:rsidRDefault="0063443F" w:rsidP="00A22969">
      <w:pPr>
        <w:rPr>
          <w:rFonts w:asciiTheme="minorHAnsi" w:hAnsiTheme="minorHAnsi" w:cstheme="minorHAnsi"/>
          <w:b/>
          <w:sz w:val="22"/>
          <w:szCs w:val="22"/>
        </w:rPr>
      </w:pPr>
      <w:r w:rsidRPr="00A91470">
        <w:rPr>
          <w:rFonts w:asciiTheme="minorHAnsi" w:hAnsiTheme="minorHAnsi" w:cstheme="minorHAnsi"/>
          <w:b/>
          <w:noProof/>
          <w:sz w:val="22"/>
          <w:szCs w:val="22"/>
        </w:rPr>
        <w:lastRenderedPageBreak/>
        <w:drawing>
          <wp:inline distT="0" distB="0" distL="0" distR="0" wp14:anchorId="12D496C5" wp14:editId="430324EF">
            <wp:extent cx="5486400" cy="3019425"/>
            <wp:effectExtent l="0" t="0" r="0" b="3175"/>
            <wp:docPr id="26" name="Picture 2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diagram&#10;&#10;Description automatically generated"/>
                    <pic:cNvPicPr/>
                  </pic:nvPicPr>
                  <pic:blipFill>
                    <a:blip r:embed="rId32" cstate="email">
                      <a:extLst>
                        <a:ext uri="{28A0092B-C50C-407E-A947-70E740481C1C}">
                          <a14:useLocalDpi xmlns:a14="http://schemas.microsoft.com/office/drawing/2010/main"/>
                        </a:ext>
                      </a:extLst>
                    </a:blip>
                    <a:stretch>
                      <a:fillRect/>
                    </a:stretch>
                  </pic:blipFill>
                  <pic:spPr>
                    <a:xfrm>
                      <a:off x="0" y="0"/>
                      <a:ext cx="5486400" cy="3019425"/>
                    </a:xfrm>
                    <a:prstGeom prst="rect">
                      <a:avLst/>
                    </a:prstGeom>
                  </pic:spPr>
                </pic:pic>
              </a:graphicData>
            </a:graphic>
          </wp:inline>
        </w:drawing>
      </w:r>
    </w:p>
    <w:p w14:paraId="7B0814A5" w14:textId="77777777" w:rsidR="00A22969" w:rsidRPr="00A91470" w:rsidRDefault="00A22969" w:rsidP="00A22969">
      <w:pPr>
        <w:rPr>
          <w:rFonts w:asciiTheme="minorHAnsi" w:hAnsiTheme="minorHAnsi" w:cstheme="minorHAnsi"/>
          <w:b/>
          <w:sz w:val="22"/>
          <w:szCs w:val="22"/>
        </w:rPr>
      </w:pPr>
    </w:p>
    <w:p w14:paraId="09C72DEC" w14:textId="5B663EA9" w:rsidR="00A22969" w:rsidRPr="00A91470" w:rsidRDefault="00A22969" w:rsidP="00A22969">
      <w:pPr>
        <w:rPr>
          <w:rFonts w:asciiTheme="minorHAnsi" w:hAnsiTheme="minorHAnsi" w:cstheme="minorHAnsi"/>
          <w:sz w:val="22"/>
          <w:szCs w:val="22"/>
        </w:rPr>
      </w:pPr>
      <w:r w:rsidRPr="00A91470">
        <w:rPr>
          <w:rFonts w:asciiTheme="minorHAnsi" w:hAnsiTheme="minorHAnsi" w:cstheme="minorHAnsi"/>
          <w:b/>
          <w:color w:val="000000"/>
          <w:sz w:val="22"/>
          <w:szCs w:val="22"/>
        </w:rPr>
        <w:t xml:space="preserve">Figure </w:t>
      </w:r>
      <w:r w:rsidRPr="00A91470">
        <w:rPr>
          <w:rFonts w:asciiTheme="minorHAnsi" w:hAnsiTheme="minorHAnsi" w:cstheme="minorHAnsi"/>
          <w:b/>
          <w:sz w:val="22"/>
          <w:szCs w:val="22"/>
        </w:rPr>
        <w:t xml:space="preserve">S7. (a) Non-weighted vs (b) weighted </w:t>
      </w:r>
      <w:r w:rsidRPr="00A91470">
        <w:rPr>
          <w:rFonts w:asciiTheme="minorHAnsi" w:hAnsiTheme="minorHAnsi" w:cstheme="minorHAnsi"/>
          <w:b/>
          <w:i/>
          <w:sz w:val="22"/>
          <w:szCs w:val="22"/>
        </w:rPr>
        <w:t>r</w:t>
      </w:r>
      <w:r w:rsidRPr="00A91470">
        <w:rPr>
          <w:rFonts w:asciiTheme="minorHAnsi" w:hAnsiTheme="minorHAnsi" w:cstheme="minorHAnsi"/>
          <w:b/>
          <w:i/>
          <w:sz w:val="22"/>
          <w:szCs w:val="22"/>
          <w:vertAlign w:val="superscript"/>
        </w:rPr>
        <w:t>2</w:t>
      </w:r>
      <w:r w:rsidRPr="00A91470">
        <w:rPr>
          <w:rFonts w:asciiTheme="minorHAnsi" w:hAnsiTheme="minorHAnsi" w:cstheme="minorHAnsi"/>
          <w:b/>
          <w:sz w:val="22"/>
          <w:szCs w:val="22"/>
        </w:rPr>
        <w:t xml:space="preserve"> values between simulated </w:t>
      </w:r>
      <w:r w:rsidRPr="00A5799F">
        <w:rPr>
          <w:rFonts w:ascii="Cambria Math" w:eastAsia="Cambria Math" w:hAnsi="Cambria Math" w:cs="Cambria Math"/>
          <w:b/>
          <w:sz w:val="22"/>
          <w:szCs w:val="22"/>
        </w:rPr>
        <w:t>𝛿</w:t>
      </w:r>
      <w:r w:rsidRPr="00A91470">
        <w:rPr>
          <w:rFonts w:asciiTheme="minorHAnsi" w:hAnsiTheme="minorHAnsi" w:cstheme="minorHAnsi"/>
          <w:b/>
          <w:sz w:val="22"/>
          <w:szCs w:val="22"/>
          <w:vertAlign w:val="superscript"/>
        </w:rPr>
        <w:t>18</w:t>
      </w:r>
      <w:r w:rsidRPr="00A91470">
        <w:rPr>
          <w:rFonts w:asciiTheme="minorHAnsi" w:hAnsiTheme="minorHAnsi" w:cstheme="minorHAnsi"/>
          <w:b/>
          <w:sz w:val="22"/>
          <w:szCs w:val="22"/>
        </w:rPr>
        <w:t>O</w:t>
      </w:r>
      <w:r w:rsidRPr="00A91470">
        <w:rPr>
          <w:rFonts w:asciiTheme="minorHAnsi" w:hAnsiTheme="minorHAnsi" w:cstheme="minorHAnsi"/>
          <w:b/>
          <w:sz w:val="22"/>
          <w:szCs w:val="22"/>
          <w:vertAlign w:val="subscript"/>
        </w:rPr>
        <w:t xml:space="preserve">p </w:t>
      </w:r>
      <w:r w:rsidRPr="00A91470">
        <w:rPr>
          <w:rFonts w:asciiTheme="minorHAnsi" w:hAnsiTheme="minorHAnsi" w:cstheme="minorHAnsi"/>
          <w:b/>
          <w:sz w:val="22"/>
          <w:szCs w:val="22"/>
        </w:rPr>
        <w:t xml:space="preserve">and SISAL </w:t>
      </w:r>
      <w:r w:rsidRPr="00A5799F">
        <w:rPr>
          <w:rFonts w:ascii="Cambria Math" w:eastAsia="Cambria Math" w:hAnsi="Cambria Math" w:cs="Cambria Math"/>
          <w:b/>
          <w:sz w:val="22"/>
          <w:szCs w:val="22"/>
        </w:rPr>
        <w:t>𝛿</w:t>
      </w:r>
      <w:r w:rsidRPr="00A91470">
        <w:rPr>
          <w:rFonts w:asciiTheme="minorHAnsi" w:hAnsiTheme="minorHAnsi" w:cstheme="minorHAnsi"/>
          <w:b/>
          <w:sz w:val="22"/>
          <w:szCs w:val="22"/>
          <w:vertAlign w:val="superscript"/>
        </w:rPr>
        <w:t>18</w:t>
      </w:r>
      <w:r w:rsidRPr="00A91470">
        <w:rPr>
          <w:rFonts w:asciiTheme="minorHAnsi" w:hAnsiTheme="minorHAnsi" w:cstheme="minorHAnsi"/>
          <w:b/>
          <w:sz w:val="22"/>
          <w:szCs w:val="22"/>
        </w:rPr>
        <w:t xml:space="preserve">O for each </w:t>
      </w:r>
      <w:proofErr w:type="gramStart"/>
      <w:r w:rsidRPr="00A91470">
        <w:rPr>
          <w:rFonts w:asciiTheme="minorHAnsi" w:hAnsiTheme="minorHAnsi" w:cstheme="minorHAnsi"/>
          <w:b/>
          <w:sz w:val="22"/>
          <w:szCs w:val="22"/>
        </w:rPr>
        <w:t>time period</w:t>
      </w:r>
      <w:proofErr w:type="gramEnd"/>
      <w:r w:rsidRPr="00A91470">
        <w:rPr>
          <w:rFonts w:asciiTheme="minorHAnsi" w:hAnsiTheme="minorHAnsi" w:cstheme="minorHAnsi"/>
          <w:b/>
          <w:sz w:val="22"/>
          <w:szCs w:val="22"/>
        </w:rPr>
        <w:t xml:space="preserve">. </w:t>
      </w:r>
      <w:r w:rsidRPr="00A91470">
        <w:rPr>
          <w:rFonts w:asciiTheme="minorHAnsi" w:hAnsiTheme="minorHAnsi" w:cstheme="minorHAnsi"/>
          <w:sz w:val="22"/>
          <w:szCs w:val="22"/>
        </w:rPr>
        <w:t xml:space="preserve">All speleothem </w:t>
      </w:r>
      <w:r w:rsidRPr="00A5799F">
        <w:rPr>
          <w:rFonts w:ascii="Cambria Math" w:eastAsia="Cambria Math" w:hAnsi="Cambria Math" w:cs="Cambria Math"/>
          <w:sz w:val="22"/>
          <w:szCs w:val="22"/>
        </w:rPr>
        <w:t>𝛿</w:t>
      </w:r>
      <w:r w:rsidRPr="00A91470">
        <w:rPr>
          <w:rFonts w:asciiTheme="minorHAnsi" w:hAnsiTheme="minorHAnsi" w:cstheme="minorHAnsi"/>
          <w:sz w:val="22"/>
          <w:szCs w:val="22"/>
          <w:vertAlign w:val="superscript"/>
        </w:rPr>
        <w:t>18</w:t>
      </w:r>
      <w:r w:rsidRPr="00A91470">
        <w:rPr>
          <w:rFonts w:asciiTheme="minorHAnsi" w:hAnsiTheme="minorHAnsi" w:cstheme="minorHAnsi"/>
          <w:sz w:val="22"/>
          <w:szCs w:val="22"/>
        </w:rPr>
        <w:t>O were converted to their drip water equivalent.</w:t>
      </w:r>
    </w:p>
    <w:p w14:paraId="39397F1E" w14:textId="77777777" w:rsidR="00A22969" w:rsidRPr="00A91470" w:rsidRDefault="00A22969" w:rsidP="00A22969">
      <w:pPr>
        <w:rPr>
          <w:rFonts w:asciiTheme="minorHAnsi" w:hAnsiTheme="minorHAnsi" w:cstheme="minorHAnsi"/>
          <w:sz w:val="22"/>
          <w:szCs w:val="22"/>
        </w:rPr>
      </w:pPr>
    </w:p>
    <w:p w14:paraId="6DCE74DC" w14:textId="77777777" w:rsidR="00A22969" w:rsidRPr="00A91470" w:rsidRDefault="00A22969" w:rsidP="00A22969">
      <w:pPr>
        <w:rPr>
          <w:rFonts w:asciiTheme="minorHAnsi" w:hAnsiTheme="minorHAnsi" w:cstheme="minorHAnsi"/>
          <w:sz w:val="22"/>
          <w:szCs w:val="22"/>
        </w:rPr>
      </w:pPr>
      <w:r w:rsidRPr="00A91470">
        <w:rPr>
          <w:rFonts w:asciiTheme="minorHAnsi" w:hAnsiTheme="minorHAnsi" w:cstheme="minorHAnsi"/>
          <w:sz w:val="22"/>
          <w:szCs w:val="22"/>
        </w:rPr>
        <w:br w:type="page"/>
      </w:r>
    </w:p>
    <w:p w14:paraId="2466172E" w14:textId="6A72CB86" w:rsidR="00A22969" w:rsidRPr="00A91470" w:rsidRDefault="0063443F" w:rsidP="00A22969">
      <w:pPr>
        <w:rPr>
          <w:rFonts w:asciiTheme="minorHAnsi" w:hAnsiTheme="minorHAnsi" w:cstheme="minorHAnsi"/>
          <w:b/>
          <w:sz w:val="22"/>
          <w:szCs w:val="22"/>
        </w:rPr>
      </w:pPr>
      <w:r w:rsidRPr="00A91470">
        <w:rPr>
          <w:rFonts w:asciiTheme="minorHAnsi" w:hAnsiTheme="minorHAnsi" w:cstheme="minorHAnsi"/>
          <w:b/>
          <w:noProof/>
          <w:sz w:val="22"/>
          <w:szCs w:val="22"/>
        </w:rPr>
        <w:lastRenderedPageBreak/>
        <w:drawing>
          <wp:inline distT="0" distB="0" distL="0" distR="0" wp14:anchorId="229A17B3" wp14:editId="0861587F">
            <wp:extent cx="5486400" cy="3601085"/>
            <wp:effectExtent l="0" t="0" r="0" b="5715"/>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33" cstate="email">
                      <a:extLst>
                        <a:ext uri="{28A0092B-C50C-407E-A947-70E740481C1C}">
                          <a14:useLocalDpi xmlns:a14="http://schemas.microsoft.com/office/drawing/2010/main"/>
                        </a:ext>
                      </a:extLst>
                    </a:blip>
                    <a:stretch>
                      <a:fillRect/>
                    </a:stretch>
                  </pic:blipFill>
                  <pic:spPr>
                    <a:xfrm>
                      <a:off x="0" y="0"/>
                      <a:ext cx="5486400" cy="3601085"/>
                    </a:xfrm>
                    <a:prstGeom prst="rect">
                      <a:avLst/>
                    </a:prstGeom>
                  </pic:spPr>
                </pic:pic>
              </a:graphicData>
            </a:graphic>
          </wp:inline>
        </w:drawing>
      </w:r>
    </w:p>
    <w:p w14:paraId="7B9411E7" w14:textId="324448F5" w:rsidR="00A22969" w:rsidRPr="00A91470" w:rsidRDefault="00F16C90" w:rsidP="00A22969">
      <w:pPr>
        <w:rPr>
          <w:rFonts w:asciiTheme="minorHAnsi" w:hAnsiTheme="minorHAnsi" w:cstheme="minorHAnsi"/>
          <w:sz w:val="22"/>
          <w:szCs w:val="22"/>
        </w:rPr>
      </w:pP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sz w:val="22"/>
          <w:szCs w:val="22"/>
        </w:rPr>
        <w:t xml:space="preserve">S8. </w:t>
      </w:r>
      <w:r w:rsidR="00A22969" w:rsidRPr="00A91470">
        <w:rPr>
          <w:rFonts w:asciiTheme="minorHAnsi" w:hAnsiTheme="minorHAnsi" w:cstheme="minorHAnsi"/>
          <w:b/>
          <w:color w:val="000000"/>
          <w:sz w:val="22"/>
          <w:szCs w:val="22"/>
        </w:rPr>
        <w:t xml:space="preserve">Comparison of simulated </w:t>
      </w:r>
      <w:r w:rsidR="00A22969" w:rsidRPr="00A5799F">
        <w:rPr>
          <w:rFonts w:ascii="Cambria Math" w:eastAsia="Cambria Math" w:hAnsi="Cambria Math" w:cs="Cambria Math"/>
          <w:b/>
          <w:sz w:val="22"/>
          <w:szCs w:val="22"/>
        </w:rPr>
        <w:t>𝛿</w:t>
      </w:r>
      <w:r w:rsidR="00A22969" w:rsidRPr="00A91470">
        <w:rPr>
          <w:rFonts w:asciiTheme="minorHAnsi" w:hAnsiTheme="minorHAnsi" w:cstheme="minorHAnsi"/>
          <w:b/>
          <w:sz w:val="22"/>
          <w:szCs w:val="22"/>
          <w:vertAlign w:val="superscript"/>
        </w:rPr>
        <w:t>18</w:t>
      </w:r>
      <w:r w:rsidR="00A22969" w:rsidRPr="00A91470">
        <w:rPr>
          <w:rFonts w:asciiTheme="minorHAnsi" w:hAnsiTheme="minorHAnsi" w:cstheme="minorHAnsi"/>
          <w:b/>
          <w:sz w:val="22"/>
          <w:szCs w:val="22"/>
        </w:rPr>
        <w:t>O</w:t>
      </w:r>
      <w:r w:rsidR="00A22969" w:rsidRPr="00A91470">
        <w:rPr>
          <w:rFonts w:asciiTheme="minorHAnsi" w:hAnsiTheme="minorHAnsi" w:cstheme="minorHAnsi"/>
          <w:b/>
          <w:sz w:val="22"/>
          <w:szCs w:val="22"/>
          <w:vertAlign w:val="subscript"/>
        </w:rPr>
        <w:t>s</w:t>
      </w:r>
      <w:r w:rsidR="00A22969" w:rsidRPr="00A91470">
        <w:rPr>
          <w:rFonts w:asciiTheme="minorHAnsi" w:hAnsiTheme="minorHAnsi" w:cstheme="minorHAnsi"/>
          <w:b/>
          <w:sz w:val="22"/>
          <w:szCs w:val="22"/>
        </w:rPr>
        <w:t xml:space="preserve"> with speleothem </w:t>
      </w:r>
      <w:r w:rsidR="00A22969" w:rsidRPr="00A5799F">
        <w:rPr>
          <w:rFonts w:ascii="Cambria Math" w:eastAsia="Cambria Math" w:hAnsi="Cambria Math" w:cs="Cambria Math"/>
          <w:b/>
          <w:sz w:val="22"/>
          <w:szCs w:val="22"/>
        </w:rPr>
        <w:t>𝛿</w:t>
      </w:r>
      <w:r w:rsidR="00A22969" w:rsidRPr="00A91470">
        <w:rPr>
          <w:rFonts w:asciiTheme="minorHAnsi" w:hAnsiTheme="minorHAnsi" w:cstheme="minorHAnsi"/>
          <w:b/>
          <w:sz w:val="22"/>
          <w:szCs w:val="22"/>
          <w:vertAlign w:val="superscript"/>
        </w:rPr>
        <w:t>18</w:t>
      </w:r>
      <w:r w:rsidR="00A22969" w:rsidRPr="00A91470">
        <w:rPr>
          <w:rFonts w:asciiTheme="minorHAnsi" w:hAnsiTheme="minorHAnsi" w:cstheme="minorHAnsi"/>
          <w:b/>
          <w:sz w:val="22"/>
          <w:szCs w:val="22"/>
        </w:rPr>
        <w:t>O</w:t>
      </w:r>
      <w:r w:rsidR="00A22969" w:rsidRPr="00A91470">
        <w:rPr>
          <w:rFonts w:asciiTheme="minorHAnsi" w:hAnsiTheme="minorHAnsi" w:cstheme="minorHAnsi"/>
          <w:b/>
          <w:sz w:val="22"/>
          <w:szCs w:val="22"/>
          <w:vertAlign w:val="subscript"/>
        </w:rPr>
        <w:t>.</w:t>
      </w:r>
      <w:r w:rsidR="00A22969" w:rsidRPr="00A91470">
        <w:rPr>
          <w:rFonts w:asciiTheme="minorHAnsi" w:hAnsiTheme="minorHAnsi" w:cstheme="minorHAnsi"/>
          <w:b/>
          <w:sz w:val="22"/>
          <w:szCs w:val="22"/>
        </w:rPr>
        <w:t xml:space="preserve"> </w:t>
      </w:r>
      <w:r w:rsidR="00A22969" w:rsidRPr="00A91470">
        <w:rPr>
          <w:rFonts w:asciiTheme="minorHAnsi" w:hAnsiTheme="minorHAnsi" w:cstheme="minorHAnsi"/>
          <w:sz w:val="22"/>
          <w:szCs w:val="22"/>
        </w:rPr>
        <w:t xml:space="preserve">Global distribution of simulated </w:t>
      </w:r>
      <w:r w:rsidR="00A22969" w:rsidRPr="00A5799F">
        <w:rPr>
          <w:rFonts w:ascii="Cambria Math" w:eastAsia="Cambria Math" w:hAnsi="Cambria Math" w:cs="Cambria Math"/>
          <w:sz w:val="22"/>
          <w:szCs w:val="22"/>
        </w:rPr>
        <w:t>𝛿</w:t>
      </w:r>
      <w:r w:rsidR="00A22969" w:rsidRPr="00A91470">
        <w:rPr>
          <w:rFonts w:asciiTheme="minorHAnsi" w:hAnsiTheme="minorHAnsi" w:cstheme="minorHAnsi"/>
          <w:sz w:val="22"/>
          <w:szCs w:val="22"/>
          <w:vertAlign w:val="superscript"/>
        </w:rPr>
        <w:t>18</w:t>
      </w:r>
      <w:r w:rsidR="00A22969" w:rsidRPr="00A91470">
        <w:rPr>
          <w:rFonts w:asciiTheme="minorHAnsi" w:hAnsiTheme="minorHAnsi" w:cstheme="minorHAnsi"/>
          <w:sz w:val="22"/>
          <w:szCs w:val="22"/>
        </w:rPr>
        <w:t>O</w:t>
      </w:r>
      <w:r w:rsidR="00A22969" w:rsidRPr="00A91470">
        <w:rPr>
          <w:rFonts w:asciiTheme="minorHAnsi" w:hAnsiTheme="minorHAnsi" w:cstheme="minorHAnsi"/>
          <w:sz w:val="22"/>
          <w:szCs w:val="22"/>
          <w:vertAlign w:val="subscript"/>
        </w:rPr>
        <w:t>s</w:t>
      </w:r>
      <w:r w:rsidR="00A22969" w:rsidRPr="00A91470">
        <w:rPr>
          <w:rFonts w:asciiTheme="minorHAnsi" w:hAnsiTheme="minorHAnsi" w:cstheme="minorHAnsi"/>
          <w:sz w:val="22"/>
          <w:szCs w:val="22"/>
        </w:rPr>
        <w:t xml:space="preserve"> (background) and speleothem </w:t>
      </w:r>
      <w:r w:rsidR="00A22969" w:rsidRPr="00A5799F">
        <w:rPr>
          <w:rFonts w:ascii="Cambria Math" w:eastAsia="Cambria Math" w:hAnsi="Cambria Math" w:cs="Cambria Math"/>
          <w:sz w:val="22"/>
          <w:szCs w:val="22"/>
        </w:rPr>
        <w:t>𝛿</w:t>
      </w:r>
      <w:r w:rsidR="00A22969" w:rsidRPr="00A91470">
        <w:rPr>
          <w:rFonts w:asciiTheme="minorHAnsi" w:hAnsiTheme="minorHAnsi" w:cstheme="minorHAnsi"/>
          <w:sz w:val="22"/>
          <w:szCs w:val="22"/>
          <w:vertAlign w:val="superscript"/>
        </w:rPr>
        <w:t>18</w:t>
      </w:r>
      <w:r w:rsidR="00A22969" w:rsidRPr="00A91470">
        <w:rPr>
          <w:rFonts w:asciiTheme="minorHAnsi" w:hAnsiTheme="minorHAnsi" w:cstheme="minorHAnsi"/>
          <w:sz w:val="22"/>
          <w:szCs w:val="22"/>
        </w:rPr>
        <w:t>O, converted to their drip water equivalents (See Materials and Methods) under (</w:t>
      </w:r>
      <w:r w:rsidRPr="00A91470">
        <w:rPr>
          <w:rFonts w:asciiTheme="minorHAnsi" w:hAnsiTheme="minorHAnsi" w:cstheme="minorHAnsi"/>
          <w:sz w:val="22"/>
          <w:szCs w:val="22"/>
        </w:rPr>
        <w:t>a</w:t>
      </w:r>
      <w:r w:rsidR="00A22969" w:rsidRPr="00A91470">
        <w:rPr>
          <w:rFonts w:asciiTheme="minorHAnsi" w:hAnsiTheme="minorHAnsi" w:cstheme="minorHAnsi"/>
          <w:sz w:val="22"/>
          <w:szCs w:val="22"/>
        </w:rPr>
        <w:t>) PI, (</w:t>
      </w:r>
      <w:r w:rsidRPr="00A91470">
        <w:rPr>
          <w:rFonts w:asciiTheme="minorHAnsi" w:hAnsiTheme="minorHAnsi" w:cstheme="minorHAnsi"/>
          <w:sz w:val="22"/>
          <w:szCs w:val="22"/>
        </w:rPr>
        <w:t>c</w:t>
      </w:r>
      <w:r w:rsidR="00A22969" w:rsidRPr="00A91470">
        <w:rPr>
          <w:rFonts w:asciiTheme="minorHAnsi" w:hAnsiTheme="minorHAnsi" w:cstheme="minorHAnsi"/>
          <w:sz w:val="22"/>
          <w:szCs w:val="22"/>
        </w:rPr>
        <w:t>) MH and (</w:t>
      </w:r>
      <w:r w:rsidRPr="00A91470">
        <w:rPr>
          <w:rFonts w:asciiTheme="minorHAnsi" w:hAnsiTheme="minorHAnsi" w:cstheme="minorHAnsi"/>
          <w:sz w:val="22"/>
          <w:szCs w:val="22"/>
        </w:rPr>
        <w:t>e</w:t>
      </w:r>
      <w:r w:rsidR="00A22969" w:rsidRPr="00A91470">
        <w:rPr>
          <w:rFonts w:asciiTheme="minorHAnsi" w:hAnsiTheme="minorHAnsi" w:cstheme="minorHAnsi"/>
          <w:sz w:val="22"/>
          <w:szCs w:val="22"/>
        </w:rPr>
        <w:t xml:space="preserve">) LGM conditions. Background and extracted data points are from the PPE mean. SISAL </w:t>
      </w:r>
      <w:r w:rsidR="00A22969" w:rsidRPr="00A5799F">
        <w:rPr>
          <w:rFonts w:ascii="Cambria Math" w:eastAsia="Cambria Math" w:hAnsi="Cambria Math" w:cs="Cambria Math"/>
          <w:sz w:val="22"/>
          <w:szCs w:val="22"/>
        </w:rPr>
        <w:t>𝛿</w:t>
      </w:r>
      <w:r w:rsidR="00A22969" w:rsidRPr="00A91470">
        <w:rPr>
          <w:rFonts w:asciiTheme="minorHAnsi" w:hAnsiTheme="minorHAnsi" w:cstheme="minorHAnsi"/>
          <w:sz w:val="22"/>
          <w:szCs w:val="22"/>
          <w:vertAlign w:val="superscript"/>
        </w:rPr>
        <w:t>18</w:t>
      </w:r>
      <w:r w:rsidR="00A22969" w:rsidRPr="00A91470">
        <w:rPr>
          <w:rFonts w:asciiTheme="minorHAnsi" w:hAnsiTheme="minorHAnsi" w:cstheme="minorHAnsi"/>
          <w:sz w:val="22"/>
          <w:szCs w:val="22"/>
        </w:rPr>
        <w:t xml:space="preserve">O points with standard deviation greater than 1 are marked with ‘+’. Scatterplots between simulated </w:t>
      </w:r>
      <w:r w:rsidR="00A22969" w:rsidRPr="00A91470">
        <w:rPr>
          <w:rFonts w:asciiTheme="minorHAnsi" w:eastAsia="Cambria Math" w:hAnsiTheme="minorHAnsi" w:cstheme="minorHAnsi"/>
          <w:sz w:val="22"/>
          <w:szCs w:val="22"/>
        </w:rPr>
        <w:t>and proxy</w:t>
      </w:r>
      <w:r w:rsidR="00A22969" w:rsidRPr="00A91470">
        <w:rPr>
          <w:rFonts w:asciiTheme="minorHAnsi" w:hAnsiTheme="minorHAnsi" w:cstheme="minorHAnsi"/>
          <w:sz w:val="22"/>
          <w:szCs w:val="22"/>
        </w:rPr>
        <w:t xml:space="preserve"> </w:t>
      </w:r>
      <w:r w:rsidR="00A22969" w:rsidRPr="00A5799F">
        <w:rPr>
          <w:rFonts w:ascii="Cambria Math" w:eastAsia="Cambria Math" w:hAnsi="Cambria Math" w:cs="Cambria Math"/>
          <w:sz w:val="22"/>
          <w:szCs w:val="22"/>
        </w:rPr>
        <w:t>𝛿</w:t>
      </w:r>
      <w:r w:rsidR="00A22969" w:rsidRPr="00A91470">
        <w:rPr>
          <w:rFonts w:asciiTheme="minorHAnsi" w:hAnsiTheme="minorHAnsi" w:cstheme="minorHAnsi"/>
          <w:sz w:val="22"/>
          <w:szCs w:val="22"/>
          <w:vertAlign w:val="superscript"/>
        </w:rPr>
        <w:t>18</w:t>
      </w:r>
      <w:r w:rsidR="00A22969" w:rsidRPr="00A91470">
        <w:rPr>
          <w:rFonts w:asciiTheme="minorHAnsi" w:hAnsiTheme="minorHAnsi" w:cstheme="minorHAnsi"/>
          <w:sz w:val="22"/>
          <w:szCs w:val="22"/>
        </w:rPr>
        <w:t>O</w:t>
      </w:r>
      <w:r w:rsidR="00A22969" w:rsidRPr="00A91470">
        <w:rPr>
          <w:rFonts w:asciiTheme="minorHAnsi" w:hAnsiTheme="minorHAnsi" w:cstheme="minorHAnsi"/>
          <w:sz w:val="22"/>
          <w:szCs w:val="22"/>
          <w:vertAlign w:val="subscript"/>
        </w:rPr>
        <w:t>s</w:t>
      </w:r>
      <w:r w:rsidR="00A22969" w:rsidRPr="00A91470">
        <w:rPr>
          <w:rFonts w:asciiTheme="minorHAnsi" w:hAnsiTheme="minorHAnsi" w:cstheme="minorHAnsi"/>
          <w:sz w:val="22"/>
          <w:szCs w:val="22"/>
        </w:rPr>
        <w:t xml:space="preserve"> for the respective time periods (</w:t>
      </w:r>
      <w:r w:rsidRPr="00A91470">
        <w:rPr>
          <w:rFonts w:asciiTheme="minorHAnsi" w:hAnsiTheme="minorHAnsi" w:cstheme="minorHAnsi"/>
          <w:sz w:val="22"/>
          <w:szCs w:val="22"/>
        </w:rPr>
        <w:t>b</w:t>
      </w:r>
      <w:r w:rsidR="00A22969" w:rsidRPr="00A91470">
        <w:rPr>
          <w:rFonts w:asciiTheme="minorHAnsi" w:hAnsiTheme="minorHAnsi" w:cstheme="minorHAnsi"/>
          <w:sz w:val="22"/>
          <w:szCs w:val="22"/>
        </w:rPr>
        <w:t xml:space="preserve">, </w:t>
      </w:r>
      <w:r w:rsidRPr="00A91470">
        <w:rPr>
          <w:rFonts w:asciiTheme="minorHAnsi" w:hAnsiTheme="minorHAnsi" w:cstheme="minorHAnsi"/>
          <w:sz w:val="22"/>
          <w:szCs w:val="22"/>
        </w:rPr>
        <w:t>d</w:t>
      </w:r>
      <w:r w:rsidR="00A22969" w:rsidRPr="00A91470">
        <w:rPr>
          <w:rFonts w:asciiTheme="minorHAnsi" w:hAnsiTheme="minorHAnsi" w:cstheme="minorHAnsi"/>
          <w:sz w:val="22"/>
          <w:szCs w:val="22"/>
        </w:rPr>
        <w:t xml:space="preserve">, </w:t>
      </w:r>
      <w:r w:rsidRPr="00A91470">
        <w:rPr>
          <w:rFonts w:asciiTheme="minorHAnsi" w:hAnsiTheme="minorHAnsi" w:cstheme="minorHAnsi"/>
          <w:sz w:val="22"/>
          <w:szCs w:val="22"/>
        </w:rPr>
        <w:t>f</w:t>
      </w:r>
      <w:r w:rsidR="00A22969" w:rsidRPr="00A91470">
        <w:rPr>
          <w:rFonts w:asciiTheme="minorHAnsi" w:hAnsiTheme="minorHAnsi" w:cstheme="minorHAnsi"/>
          <w:sz w:val="22"/>
          <w:szCs w:val="22"/>
        </w:rPr>
        <w:t xml:space="preserve">). PPE members are differentiated by color. Black lines represent the weighted least squares regression fits to data points while the gray dashed lines represent the 1:1 line. Weighted </w:t>
      </w:r>
      <w:r w:rsidR="00A22969" w:rsidRPr="00A91470">
        <w:rPr>
          <w:rFonts w:asciiTheme="minorHAnsi" w:hAnsiTheme="minorHAnsi" w:cstheme="minorHAnsi"/>
          <w:i/>
          <w:sz w:val="22"/>
          <w:szCs w:val="22"/>
        </w:rPr>
        <w:t>r</w:t>
      </w:r>
      <w:r w:rsidR="00A22969" w:rsidRPr="00A91470">
        <w:rPr>
          <w:rFonts w:asciiTheme="minorHAnsi" w:hAnsiTheme="minorHAnsi" w:cstheme="minorHAnsi"/>
          <w:i/>
          <w:sz w:val="22"/>
          <w:szCs w:val="22"/>
          <w:vertAlign w:val="superscript"/>
        </w:rPr>
        <w:t>2</w:t>
      </w:r>
      <w:r w:rsidR="00A22969" w:rsidRPr="00A91470">
        <w:rPr>
          <w:rFonts w:asciiTheme="minorHAnsi" w:hAnsiTheme="minorHAnsi" w:cstheme="minorHAnsi"/>
          <w:sz w:val="22"/>
          <w:szCs w:val="22"/>
        </w:rPr>
        <w:t xml:space="preserve"> for the PPE mean is reported in the lower right corner of each scatterplot. The size of the circles in all plots are scaled to the sensitivity scores derived for each </w:t>
      </w:r>
      <w:r w:rsidR="00A22969" w:rsidRPr="00A5799F">
        <w:rPr>
          <w:rFonts w:ascii="Cambria Math" w:eastAsia="Cambria Math" w:hAnsi="Cambria Math" w:cs="Cambria Math"/>
          <w:sz w:val="22"/>
          <w:szCs w:val="22"/>
        </w:rPr>
        <w:t>𝛿</w:t>
      </w:r>
      <w:r w:rsidR="00A22969" w:rsidRPr="00A91470">
        <w:rPr>
          <w:rFonts w:asciiTheme="minorHAnsi" w:hAnsiTheme="minorHAnsi" w:cstheme="minorHAnsi"/>
          <w:sz w:val="22"/>
          <w:szCs w:val="22"/>
          <w:vertAlign w:val="superscript"/>
        </w:rPr>
        <w:t>18</w:t>
      </w:r>
      <w:r w:rsidR="00A22969" w:rsidRPr="00A91470">
        <w:rPr>
          <w:rFonts w:asciiTheme="minorHAnsi" w:hAnsiTheme="minorHAnsi" w:cstheme="minorHAnsi"/>
          <w:sz w:val="22"/>
          <w:szCs w:val="22"/>
        </w:rPr>
        <w:t>O</w:t>
      </w:r>
      <w:r w:rsidR="00A22969" w:rsidRPr="00A91470">
        <w:rPr>
          <w:rFonts w:asciiTheme="minorHAnsi" w:hAnsiTheme="minorHAnsi" w:cstheme="minorHAnsi"/>
          <w:sz w:val="22"/>
          <w:szCs w:val="22"/>
          <w:vertAlign w:val="subscript"/>
        </w:rPr>
        <w:t xml:space="preserve">s </w:t>
      </w:r>
      <w:r w:rsidR="00A22969" w:rsidRPr="00A91470">
        <w:rPr>
          <w:rFonts w:asciiTheme="minorHAnsi" w:hAnsiTheme="minorHAnsi" w:cstheme="minorHAnsi"/>
          <w:sz w:val="22"/>
          <w:szCs w:val="22"/>
        </w:rPr>
        <w:t xml:space="preserve">simulation. </w:t>
      </w:r>
    </w:p>
    <w:p w14:paraId="7A7FD515" w14:textId="77777777" w:rsidR="00A22969" w:rsidRPr="00A91470" w:rsidRDefault="00A22969" w:rsidP="00A22969">
      <w:pPr>
        <w:rPr>
          <w:rFonts w:asciiTheme="minorHAnsi" w:hAnsiTheme="minorHAnsi" w:cstheme="minorHAnsi"/>
          <w:sz w:val="22"/>
          <w:szCs w:val="22"/>
        </w:rPr>
      </w:pPr>
    </w:p>
    <w:p w14:paraId="151E84BC" w14:textId="77777777" w:rsidR="00A22969" w:rsidRPr="00A91470" w:rsidRDefault="00A22969" w:rsidP="00A22969">
      <w:pPr>
        <w:rPr>
          <w:rFonts w:asciiTheme="minorHAnsi" w:hAnsiTheme="minorHAnsi" w:cstheme="minorHAnsi"/>
          <w:b/>
          <w:sz w:val="22"/>
          <w:szCs w:val="22"/>
        </w:rPr>
      </w:pPr>
    </w:p>
    <w:p w14:paraId="4ED6EEBF" w14:textId="77777777" w:rsidR="00A22969" w:rsidRPr="00A91470" w:rsidRDefault="00A22969" w:rsidP="00A22969">
      <w:pPr>
        <w:rPr>
          <w:rFonts w:asciiTheme="minorHAnsi" w:hAnsiTheme="minorHAnsi" w:cstheme="minorHAnsi"/>
          <w:sz w:val="22"/>
          <w:szCs w:val="22"/>
        </w:rPr>
      </w:pPr>
    </w:p>
    <w:p w14:paraId="2691F60C" w14:textId="77777777" w:rsidR="00A22969" w:rsidRPr="00A91470" w:rsidRDefault="00A22969" w:rsidP="00A22969">
      <w:pPr>
        <w:rPr>
          <w:rFonts w:asciiTheme="minorHAnsi" w:hAnsiTheme="minorHAnsi" w:cstheme="minorHAnsi"/>
          <w:sz w:val="22"/>
          <w:szCs w:val="22"/>
        </w:rPr>
      </w:pPr>
    </w:p>
    <w:p w14:paraId="4898E9F9" w14:textId="77777777" w:rsidR="00A22969" w:rsidRPr="00A91470" w:rsidRDefault="00A22969" w:rsidP="00A22969">
      <w:pPr>
        <w:rPr>
          <w:rFonts w:asciiTheme="minorHAnsi" w:hAnsiTheme="minorHAnsi" w:cstheme="minorHAnsi"/>
          <w:sz w:val="22"/>
          <w:szCs w:val="22"/>
        </w:rPr>
      </w:pPr>
    </w:p>
    <w:p w14:paraId="2D54D777" w14:textId="77777777" w:rsidR="00A22969" w:rsidRPr="00A91470" w:rsidRDefault="00A22969" w:rsidP="00A22969">
      <w:pPr>
        <w:rPr>
          <w:rFonts w:asciiTheme="minorHAnsi" w:hAnsiTheme="minorHAnsi" w:cstheme="minorHAnsi"/>
          <w:sz w:val="22"/>
          <w:szCs w:val="22"/>
        </w:rPr>
      </w:pPr>
    </w:p>
    <w:p w14:paraId="2ADABA30" w14:textId="77777777" w:rsidR="00A22969" w:rsidRPr="00A91470" w:rsidRDefault="00A22969" w:rsidP="00A22969">
      <w:pPr>
        <w:rPr>
          <w:rFonts w:asciiTheme="minorHAnsi" w:hAnsiTheme="minorHAnsi" w:cstheme="minorHAnsi"/>
          <w:sz w:val="22"/>
          <w:szCs w:val="22"/>
        </w:rPr>
      </w:pPr>
    </w:p>
    <w:p w14:paraId="242581A1" w14:textId="77777777" w:rsidR="00A22969" w:rsidRPr="00A91470" w:rsidRDefault="00A22969" w:rsidP="00A22969">
      <w:pPr>
        <w:rPr>
          <w:rFonts w:asciiTheme="minorHAnsi" w:hAnsiTheme="minorHAnsi" w:cstheme="minorHAnsi"/>
          <w:sz w:val="22"/>
          <w:szCs w:val="22"/>
        </w:rPr>
      </w:pPr>
    </w:p>
    <w:p w14:paraId="4DEACE2F" w14:textId="77777777" w:rsidR="00A22969" w:rsidRPr="00A91470" w:rsidRDefault="00A22969" w:rsidP="00A22969">
      <w:pPr>
        <w:rPr>
          <w:rFonts w:asciiTheme="minorHAnsi" w:hAnsiTheme="minorHAnsi" w:cstheme="minorHAnsi"/>
          <w:sz w:val="22"/>
          <w:szCs w:val="22"/>
        </w:rPr>
      </w:pPr>
    </w:p>
    <w:p w14:paraId="43F4D2F7" w14:textId="77777777" w:rsidR="00A22969" w:rsidRPr="00A91470" w:rsidRDefault="00A22969" w:rsidP="00A22969">
      <w:pPr>
        <w:rPr>
          <w:rFonts w:asciiTheme="minorHAnsi" w:hAnsiTheme="minorHAnsi" w:cstheme="minorHAnsi"/>
          <w:sz w:val="22"/>
          <w:szCs w:val="22"/>
        </w:rPr>
      </w:pPr>
    </w:p>
    <w:p w14:paraId="224E2B2B" w14:textId="77777777" w:rsidR="00A22969" w:rsidRPr="00A91470" w:rsidRDefault="00A22969" w:rsidP="00A22969">
      <w:pPr>
        <w:rPr>
          <w:rFonts w:asciiTheme="minorHAnsi" w:hAnsiTheme="minorHAnsi" w:cstheme="minorHAnsi"/>
          <w:sz w:val="22"/>
          <w:szCs w:val="22"/>
        </w:rPr>
      </w:pPr>
    </w:p>
    <w:p w14:paraId="2BDAD781" w14:textId="77777777" w:rsidR="00A22969" w:rsidRPr="00A91470" w:rsidRDefault="00A22969" w:rsidP="00A22969">
      <w:pPr>
        <w:rPr>
          <w:rFonts w:asciiTheme="minorHAnsi" w:hAnsiTheme="minorHAnsi" w:cstheme="minorHAnsi"/>
          <w:sz w:val="22"/>
          <w:szCs w:val="22"/>
        </w:rPr>
      </w:pPr>
    </w:p>
    <w:p w14:paraId="058A4343" w14:textId="77777777" w:rsidR="00A22969" w:rsidRPr="00A91470" w:rsidRDefault="00A22969" w:rsidP="00A22969">
      <w:pPr>
        <w:rPr>
          <w:rFonts w:asciiTheme="minorHAnsi" w:hAnsiTheme="minorHAnsi" w:cstheme="minorHAnsi"/>
          <w:sz w:val="22"/>
          <w:szCs w:val="22"/>
        </w:rPr>
      </w:pPr>
    </w:p>
    <w:p w14:paraId="24431B30" w14:textId="77777777" w:rsidR="00A22969" w:rsidRPr="00A91470" w:rsidRDefault="00A22969" w:rsidP="00A22969">
      <w:pPr>
        <w:rPr>
          <w:rFonts w:asciiTheme="minorHAnsi" w:hAnsiTheme="minorHAnsi" w:cstheme="minorHAnsi"/>
          <w:sz w:val="22"/>
          <w:szCs w:val="22"/>
        </w:rPr>
      </w:pPr>
    </w:p>
    <w:p w14:paraId="3D76BC9B" w14:textId="77777777" w:rsidR="00A22969" w:rsidRPr="00A91470" w:rsidRDefault="00A22969" w:rsidP="00A22969">
      <w:pPr>
        <w:rPr>
          <w:rFonts w:asciiTheme="minorHAnsi" w:hAnsiTheme="minorHAnsi" w:cstheme="minorHAnsi"/>
          <w:sz w:val="22"/>
          <w:szCs w:val="22"/>
        </w:rPr>
      </w:pPr>
    </w:p>
    <w:p w14:paraId="0F2E5AAE" w14:textId="238286CB" w:rsidR="00A22969" w:rsidRPr="00A91470" w:rsidRDefault="00A55094" w:rsidP="00A22969">
      <w:pPr>
        <w:pBdr>
          <w:top w:val="nil"/>
          <w:left w:val="nil"/>
          <w:bottom w:val="nil"/>
          <w:right w:val="nil"/>
          <w:between w:val="nil"/>
        </w:pBdr>
        <w:ind w:left="720" w:hanging="720"/>
        <w:jc w:val="center"/>
        <w:rPr>
          <w:rFonts w:asciiTheme="minorHAnsi" w:hAnsiTheme="minorHAnsi" w:cstheme="minorHAnsi"/>
          <w:sz w:val="22"/>
          <w:szCs w:val="22"/>
        </w:rPr>
      </w:pPr>
      <w:r w:rsidRPr="00A91470">
        <w:rPr>
          <w:rFonts w:asciiTheme="minorHAnsi" w:hAnsiTheme="minorHAnsi" w:cstheme="minorHAnsi"/>
          <w:noProof/>
          <w:sz w:val="22"/>
          <w:szCs w:val="22"/>
        </w:rPr>
        <w:lastRenderedPageBreak/>
        <w:drawing>
          <wp:inline distT="0" distB="0" distL="0" distR="0" wp14:anchorId="34E5F45C" wp14:editId="5303CB1D">
            <wp:extent cx="5283200" cy="4940300"/>
            <wp:effectExtent l="0" t="0" r="0" b="0"/>
            <wp:docPr id="28" name="Picture 2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diagram&#10;&#10;Description automatically generated"/>
                    <pic:cNvPicPr/>
                  </pic:nvPicPr>
                  <pic:blipFill>
                    <a:blip r:embed="rId34" cstate="email">
                      <a:extLst>
                        <a:ext uri="{28A0092B-C50C-407E-A947-70E740481C1C}">
                          <a14:useLocalDpi xmlns:a14="http://schemas.microsoft.com/office/drawing/2010/main"/>
                        </a:ext>
                      </a:extLst>
                    </a:blip>
                    <a:stretch>
                      <a:fillRect/>
                    </a:stretch>
                  </pic:blipFill>
                  <pic:spPr>
                    <a:xfrm>
                      <a:off x="0" y="0"/>
                      <a:ext cx="5283200" cy="4940300"/>
                    </a:xfrm>
                    <a:prstGeom prst="rect">
                      <a:avLst/>
                    </a:prstGeom>
                  </pic:spPr>
                </pic:pic>
              </a:graphicData>
            </a:graphic>
          </wp:inline>
        </w:drawing>
      </w:r>
    </w:p>
    <w:p w14:paraId="00598CEC" w14:textId="6EA99B47" w:rsidR="00A22969" w:rsidRPr="00A91470" w:rsidRDefault="00F16C90" w:rsidP="00A22969">
      <w:pPr>
        <w:rPr>
          <w:rFonts w:asciiTheme="minorHAnsi" w:hAnsiTheme="minorHAnsi" w:cstheme="minorHAnsi"/>
          <w:sz w:val="22"/>
          <w:szCs w:val="22"/>
        </w:rPr>
      </w:pP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sz w:val="22"/>
          <w:szCs w:val="22"/>
        </w:rPr>
        <w:t xml:space="preserve">S9. Weighted </w:t>
      </w:r>
      <w:r w:rsidR="00A22969" w:rsidRPr="00A91470">
        <w:rPr>
          <w:rFonts w:asciiTheme="minorHAnsi" w:hAnsiTheme="minorHAnsi" w:cstheme="minorHAnsi"/>
          <w:b/>
          <w:i/>
          <w:sz w:val="22"/>
          <w:szCs w:val="22"/>
        </w:rPr>
        <w:t>r</w:t>
      </w:r>
      <w:r w:rsidR="00A22969" w:rsidRPr="00A91470">
        <w:rPr>
          <w:rFonts w:asciiTheme="minorHAnsi" w:hAnsiTheme="minorHAnsi" w:cstheme="minorHAnsi"/>
          <w:b/>
          <w:i/>
          <w:sz w:val="22"/>
          <w:szCs w:val="22"/>
          <w:vertAlign w:val="superscript"/>
        </w:rPr>
        <w:t>2</w:t>
      </w:r>
      <w:r w:rsidR="00A22969" w:rsidRPr="00A91470">
        <w:rPr>
          <w:rFonts w:asciiTheme="minorHAnsi" w:hAnsiTheme="minorHAnsi" w:cstheme="minorHAnsi"/>
          <w:b/>
          <w:sz w:val="22"/>
          <w:szCs w:val="22"/>
        </w:rPr>
        <w:t xml:space="preserve"> values between simulated </w:t>
      </w:r>
      <w:r w:rsidR="00A22969" w:rsidRPr="00A5799F">
        <w:rPr>
          <w:rFonts w:ascii="Cambria Math" w:eastAsia="Cambria Math" w:hAnsi="Cambria Math" w:cs="Cambria Math"/>
          <w:b/>
          <w:sz w:val="22"/>
          <w:szCs w:val="22"/>
        </w:rPr>
        <w:t>𝛿</w:t>
      </w:r>
      <w:r w:rsidR="00A22969" w:rsidRPr="00A91470">
        <w:rPr>
          <w:rFonts w:asciiTheme="minorHAnsi" w:hAnsiTheme="minorHAnsi" w:cstheme="minorHAnsi"/>
          <w:b/>
          <w:sz w:val="22"/>
          <w:szCs w:val="22"/>
          <w:vertAlign w:val="superscript"/>
        </w:rPr>
        <w:t>18</w:t>
      </w:r>
      <w:r w:rsidR="00A22969" w:rsidRPr="00A91470">
        <w:rPr>
          <w:rFonts w:asciiTheme="minorHAnsi" w:hAnsiTheme="minorHAnsi" w:cstheme="minorHAnsi"/>
          <w:b/>
          <w:sz w:val="22"/>
          <w:szCs w:val="22"/>
        </w:rPr>
        <w:t>O</w:t>
      </w:r>
      <w:r w:rsidR="00A22969" w:rsidRPr="00A91470">
        <w:rPr>
          <w:rFonts w:asciiTheme="minorHAnsi" w:hAnsiTheme="minorHAnsi" w:cstheme="minorHAnsi"/>
          <w:b/>
          <w:sz w:val="22"/>
          <w:szCs w:val="22"/>
          <w:vertAlign w:val="subscript"/>
        </w:rPr>
        <w:t xml:space="preserve">p </w:t>
      </w:r>
      <w:r w:rsidR="00A22969" w:rsidRPr="00A91470">
        <w:rPr>
          <w:rFonts w:asciiTheme="minorHAnsi" w:hAnsiTheme="minorHAnsi" w:cstheme="minorHAnsi"/>
          <w:b/>
          <w:sz w:val="22"/>
          <w:szCs w:val="22"/>
        </w:rPr>
        <w:t xml:space="preserve">(filled circles; </w:t>
      </w:r>
      <w:proofErr w:type="spellStart"/>
      <w:r w:rsidR="00A22969" w:rsidRPr="00A91470">
        <w:rPr>
          <w:rFonts w:asciiTheme="minorHAnsi" w:hAnsiTheme="minorHAnsi" w:cstheme="minorHAnsi"/>
          <w:b/>
          <w:i/>
          <w:sz w:val="22"/>
          <w:szCs w:val="22"/>
        </w:rPr>
        <w:t>n</w:t>
      </w:r>
      <w:r w:rsidR="00A22969" w:rsidRPr="00A91470">
        <w:rPr>
          <w:rFonts w:asciiTheme="minorHAnsi" w:hAnsiTheme="minorHAnsi" w:cstheme="minorHAnsi"/>
          <w:b/>
          <w:sz w:val="22"/>
          <w:szCs w:val="22"/>
          <w:vertAlign w:val="subscript"/>
        </w:rPr>
        <w:t>PI</w:t>
      </w:r>
      <w:proofErr w:type="spellEnd"/>
      <w:r w:rsidR="00A22969" w:rsidRPr="00A91470">
        <w:rPr>
          <w:rFonts w:asciiTheme="minorHAnsi" w:hAnsiTheme="minorHAnsi" w:cstheme="minorHAnsi"/>
          <w:b/>
          <w:sz w:val="22"/>
          <w:szCs w:val="22"/>
        </w:rPr>
        <w:t xml:space="preserve"> = 257, </w:t>
      </w:r>
      <w:proofErr w:type="spellStart"/>
      <w:r w:rsidR="00A22969" w:rsidRPr="00A91470">
        <w:rPr>
          <w:rFonts w:asciiTheme="minorHAnsi" w:hAnsiTheme="minorHAnsi" w:cstheme="minorHAnsi"/>
          <w:b/>
          <w:i/>
          <w:sz w:val="22"/>
          <w:szCs w:val="22"/>
        </w:rPr>
        <w:t>n</w:t>
      </w:r>
      <w:r w:rsidR="00A22969" w:rsidRPr="00A91470">
        <w:rPr>
          <w:rFonts w:asciiTheme="minorHAnsi" w:hAnsiTheme="minorHAnsi" w:cstheme="minorHAnsi"/>
          <w:b/>
          <w:sz w:val="22"/>
          <w:szCs w:val="22"/>
          <w:vertAlign w:val="subscript"/>
        </w:rPr>
        <w:t>MH</w:t>
      </w:r>
      <w:proofErr w:type="spellEnd"/>
      <w:r w:rsidR="00A22969" w:rsidRPr="00A91470">
        <w:rPr>
          <w:rFonts w:asciiTheme="minorHAnsi" w:hAnsiTheme="minorHAnsi" w:cstheme="minorHAnsi"/>
          <w:b/>
          <w:sz w:val="22"/>
          <w:szCs w:val="22"/>
        </w:rPr>
        <w:t xml:space="preserve"> = 195, </w:t>
      </w:r>
      <w:proofErr w:type="spellStart"/>
      <w:r w:rsidR="00A22969" w:rsidRPr="00A91470">
        <w:rPr>
          <w:rFonts w:asciiTheme="minorHAnsi" w:hAnsiTheme="minorHAnsi" w:cstheme="minorHAnsi"/>
          <w:b/>
          <w:i/>
          <w:sz w:val="22"/>
          <w:szCs w:val="22"/>
        </w:rPr>
        <w:t>n</w:t>
      </w:r>
      <w:r w:rsidR="00A22969" w:rsidRPr="00A91470">
        <w:rPr>
          <w:rFonts w:asciiTheme="minorHAnsi" w:hAnsiTheme="minorHAnsi" w:cstheme="minorHAnsi"/>
          <w:b/>
          <w:sz w:val="22"/>
          <w:szCs w:val="22"/>
          <w:vertAlign w:val="subscript"/>
        </w:rPr>
        <w:t>LGM</w:t>
      </w:r>
      <w:proofErr w:type="spellEnd"/>
      <w:r w:rsidR="00A22969" w:rsidRPr="00A91470">
        <w:rPr>
          <w:rFonts w:asciiTheme="minorHAnsi" w:hAnsiTheme="minorHAnsi" w:cstheme="minorHAnsi"/>
          <w:b/>
          <w:sz w:val="22"/>
          <w:szCs w:val="22"/>
        </w:rPr>
        <w:t xml:space="preserve"> = 81) and </w:t>
      </w:r>
      <w:r w:rsidR="00A22969" w:rsidRPr="00A5799F">
        <w:rPr>
          <w:rFonts w:ascii="Cambria Math" w:eastAsia="Cambria Math" w:hAnsi="Cambria Math" w:cs="Cambria Math"/>
          <w:b/>
          <w:sz w:val="22"/>
          <w:szCs w:val="22"/>
        </w:rPr>
        <w:t>𝛿</w:t>
      </w:r>
      <w:r w:rsidR="00A22969" w:rsidRPr="00A91470">
        <w:rPr>
          <w:rFonts w:asciiTheme="minorHAnsi" w:hAnsiTheme="minorHAnsi" w:cstheme="minorHAnsi"/>
          <w:b/>
          <w:sz w:val="22"/>
          <w:szCs w:val="22"/>
          <w:vertAlign w:val="superscript"/>
        </w:rPr>
        <w:t>18</w:t>
      </w:r>
      <w:r w:rsidR="00A22969" w:rsidRPr="00A91470">
        <w:rPr>
          <w:rFonts w:asciiTheme="minorHAnsi" w:hAnsiTheme="minorHAnsi" w:cstheme="minorHAnsi"/>
          <w:b/>
          <w:sz w:val="22"/>
          <w:szCs w:val="22"/>
        </w:rPr>
        <w:t>O</w:t>
      </w:r>
      <w:r w:rsidR="00A22969" w:rsidRPr="00A91470">
        <w:rPr>
          <w:rFonts w:asciiTheme="minorHAnsi" w:hAnsiTheme="minorHAnsi" w:cstheme="minorHAnsi"/>
          <w:b/>
          <w:sz w:val="22"/>
          <w:szCs w:val="22"/>
          <w:vertAlign w:val="subscript"/>
        </w:rPr>
        <w:t>s</w:t>
      </w:r>
      <w:r w:rsidR="00A22969" w:rsidRPr="00A91470">
        <w:rPr>
          <w:rFonts w:asciiTheme="minorHAnsi" w:hAnsiTheme="minorHAnsi" w:cstheme="minorHAnsi"/>
          <w:b/>
          <w:sz w:val="22"/>
          <w:szCs w:val="22"/>
        </w:rPr>
        <w:t xml:space="preserve"> (hollow circles: </w:t>
      </w:r>
      <w:proofErr w:type="spellStart"/>
      <w:r w:rsidR="00A22969" w:rsidRPr="00A91470">
        <w:rPr>
          <w:rFonts w:asciiTheme="minorHAnsi" w:hAnsiTheme="minorHAnsi" w:cstheme="minorHAnsi"/>
          <w:b/>
          <w:i/>
          <w:sz w:val="22"/>
          <w:szCs w:val="22"/>
        </w:rPr>
        <w:t>n</w:t>
      </w:r>
      <w:r w:rsidR="00A22969" w:rsidRPr="00A91470">
        <w:rPr>
          <w:rFonts w:asciiTheme="minorHAnsi" w:hAnsiTheme="minorHAnsi" w:cstheme="minorHAnsi"/>
          <w:b/>
          <w:sz w:val="22"/>
          <w:szCs w:val="22"/>
          <w:vertAlign w:val="subscript"/>
        </w:rPr>
        <w:t>PI</w:t>
      </w:r>
      <w:proofErr w:type="spellEnd"/>
      <w:r w:rsidR="00A22969" w:rsidRPr="00A91470">
        <w:rPr>
          <w:rFonts w:asciiTheme="minorHAnsi" w:hAnsiTheme="minorHAnsi" w:cstheme="minorHAnsi"/>
          <w:b/>
          <w:sz w:val="22"/>
          <w:szCs w:val="22"/>
        </w:rPr>
        <w:t xml:space="preserve"> = 248, </w:t>
      </w:r>
      <w:proofErr w:type="spellStart"/>
      <w:r w:rsidR="00A22969" w:rsidRPr="00A91470">
        <w:rPr>
          <w:rFonts w:asciiTheme="minorHAnsi" w:hAnsiTheme="minorHAnsi" w:cstheme="minorHAnsi"/>
          <w:b/>
          <w:i/>
          <w:sz w:val="22"/>
          <w:szCs w:val="22"/>
        </w:rPr>
        <w:t>n</w:t>
      </w:r>
      <w:r w:rsidR="00A22969" w:rsidRPr="00A91470">
        <w:rPr>
          <w:rFonts w:asciiTheme="minorHAnsi" w:hAnsiTheme="minorHAnsi" w:cstheme="minorHAnsi"/>
          <w:b/>
          <w:sz w:val="22"/>
          <w:szCs w:val="22"/>
          <w:vertAlign w:val="subscript"/>
        </w:rPr>
        <w:t>MH</w:t>
      </w:r>
      <w:proofErr w:type="spellEnd"/>
      <w:r w:rsidR="00A22969" w:rsidRPr="00A91470">
        <w:rPr>
          <w:rFonts w:asciiTheme="minorHAnsi" w:hAnsiTheme="minorHAnsi" w:cstheme="minorHAnsi"/>
          <w:b/>
          <w:sz w:val="22"/>
          <w:szCs w:val="22"/>
        </w:rPr>
        <w:t xml:space="preserve"> = 186, </w:t>
      </w:r>
      <w:proofErr w:type="spellStart"/>
      <w:r w:rsidR="00A22969" w:rsidRPr="00A91470">
        <w:rPr>
          <w:rFonts w:asciiTheme="minorHAnsi" w:hAnsiTheme="minorHAnsi" w:cstheme="minorHAnsi"/>
          <w:b/>
          <w:i/>
          <w:sz w:val="22"/>
          <w:szCs w:val="22"/>
        </w:rPr>
        <w:t>n</w:t>
      </w:r>
      <w:r w:rsidR="00A22969" w:rsidRPr="00A91470">
        <w:rPr>
          <w:rFonts w:asciiTheme="minorHAnsi" w:hAnsiTheme="minorHAnsi" w:cstheme="minorHAnsi"/>
          <w:b/>
          <w:sz w:val="22"/>
          <w:szCs w:val="22"/>
          <w:vertAlign w:val="subscript"/>
        </w:rPr>
        <w:t>LGM</w:t>
      </w:r>
      <w:proofErr w:type="spellEnd"/>
      <w:r w:rsidR="00A22969" w:rsidRPr="00A91470">
        <w:rPr>
          <w:rFonts w:asciiTheme="minorHAnsi" w:hAnsiTheme="minorHAnsi" w:cstheme="minorHAnsi"/>
          <w:b/>
          <w:sz w:val="22"/>
          <w:szCs w:val="22"/>
        </w:rPr>
        <w:t xml:space="preserve"> = 77) and SISAL </w:t>
      </w:r>
      <w:r w:rsidR="00A22969" w:rsidRPr="00A5799F">
        <w:rPr>
          <w:rFonts w:ascii="Cambria Math" w:eastAsia="Cambria Math" w:hAnsi="Cambria Math" w:cs="Cambria Math"/>
          <w:b/>
          <w:sz w:val="22"/>
          <w:szCs w:val="22"/>
        </w:rPr>
        <w:t>𝛿</w:t>
      </w:r>
      <w:r w:rsidR="00A22969" w:rsidRPr="00A91470">
        <w:rPr>
          <w:rFonts w:asciiTheme="minorHAnsi" w:hAnsiTheme="minorHAnsi" w:cstheme="minorHAnsi"/>
          <w:b/>
          <w:sz w:val="22"/>
          <w:szCs w:val="22"/>
          <w:vertAlign w:val="superscript"/>
        </w:rPr>
        <w:t>18</w:t>
      </w:r>
      <w:r w:rsidR="00A22969" w:rsidRPr="00A91470">
        <w:rPr>
          <w:rFonts w:asciiTheme="minorHAnsi" w:hAnsiTheme="minorHAnsi" w:cstheme="minorHAnsi"/>
          <w:b/>
          <w:sz w:val="22"/>
          <w:szCs w:val="22"/>
        </w:rPr>
        <w:t xml:space="preserve">O for each </w:t>
      </w:r>
      <w:proofErr w:type="gramStart"/>
      <w:r w:rsidR="00A22969" w:rsidRPr="00A91470">
        <w:rPr>
          <w:rFonts w:asciiTheme="minorHAnsi" w:hAnsiTheme="minorHAnsi" w:cstheme="minorHAnsi"/>
          <w:b/>
          <w:sz w:val="22"/>
          <w:szCs w:val="22"/>
        </w:rPr>
        <w:t>time period</w:t>
      </w:r>
      <w:proofErr w:type="gramEnd"/>
      <w:r w:rsidR="00A22969" w:rsidRPr="00A91470">
        <w:rPr>
          <w:rFonts w:asciiTheme="minorHAnsi" w:hAnsiTheme="minorHAnsi" w:cstheme="minorHAnsi"/>
          <w:b/>
          <w:sz w:val="22"/>
          <w:szCs w:val="22"/>
        </w:rPr>
        <w:t xml:space="preserve">. </w:t>
      </w:r>
      <w:r w:rsidR="00A22969" w:rsidRPr="00A91470">
        <w:rPr>
          <w:rFonts w:asciiTheme="minorHAnsi" w:hAnsiTheme="minorHAnsi" w:cstheme="minorHAnsi"/>
          <w:sz w:val="22"/>
          <w:szCs w:val="22"/>
        </w:rPr>
        <w:t xml:space="preserve">All speleothem </w:t>
      </w:r>
      <w:r w:rsidR="00A22969" w:rsidRPr="00A5799F">
        <w:rPr>
          <w:rFonts w:ascii="Cambria Math" w:eastAsia="Cambria Math" w:hAnsi="Cambria Math" w:cs="Cambria Math"/>
          <w:sz w:val="22"/>
          <w:szCs w:val="22"/>
        </w:rPr>
        <w:t>𝛿</w:t>
      </w:r>
      <w:r w:rsidR="00A22969" w:rsidRPr="00A91470">
        <w:rPr>
          <w:rFonts w:asciiTheme="minorHAnsi" w:hAnsiTheme="minorHAnsi" w:cstheme="minorHAnsi"/>
          <w:sz w:val="22"/>
          <w:szCs w:val="22"/>
          <w:vertAlign w:val="superscript"/>
        </w:rPr>
        <w:t>18</w:t>
      </w:r>
      <w:r w:rsidR="00A22969" w:rsidRPr="00A91470">
        <w:rPr>
          <w:rFonts w:asciiTheme="minorHAnsi" w:hAnsiTheme="minorHAnsi" w:cstheme="minorHAnsi"/>
          <w:sz w:val="22"/>
          <w:szCs w:val="22"/>
        </w:rPr>
        <w:t>O were converted to their drip water equivalent.</w:t>
      </w:r>
    </w:p>
    <w:p w14:paraId="067FE6B2" w14:textId="77777777" w:rsidR="00A22969" w:rsidRPr="00A91470" w:rsidRDefault="00A22969" w:rsidP="00A22969">
      <w:pPr>
        <w:rPr>
          <w:rFonts w:asciiTheme="minorHAnsi" w:hAnsiTheme="minorHAnsi" w:cstheme="minorHAnsi"/>
          <w:sz w:val="22"/>
          <w:szCs w:val="22"/>
        </w:rPr>
      </w:pPr>
    </w:p>
    <w:p w14:paraId="73C1ED8A" w14:textId="77777777" w:rsidR="00A22969" w:rsidRPr="00A91470" w:rsidRDefault="00A22969" w:rsidP="00A22969">
      <w:pPr>
        <w:rPr>
          <w:rFonts w:asciiTheme="minorHAnsi" w:hAnsiTheme="minorHAnsi" w:cstheme="minorHAnsi"/>
          <w:sz w:val="22"/>
          <w:szCs w:val="22"/>
        </w:rPr>
      </w:pPr>
      <w:r w:rsidRPr="00A91470">
        <w:rPr>
          <w:rFonts w:asciiTheme="minorHAnsi" w:hAnsiTheme="minorHAnsi" w:cstheme="minorHAnsi"/>
          <w:sz w:val="22"/>
          <w:szCs w:val="22"/>
        </w:rPr>
        <w:br w:type="page"/>
      </w:r>
    </w:p>
    <w:p w14:paraId="71C2BC27" w14:textId="6406B177" w:rsidR="00A22969" w:rsidRPr="00A91470" w:rsidRDefault="002C0DBD" w:rsidP="00A22969">
      <w:pPr>
        <w:rPr>
          <w:rFonts w:asciiTheme="minorHAnsi" w:hAnsiTheme="minorHAnsi" w:cstheme="minorHAnsi"/>
          <w:sz w:val="22"/>
          <w:szCs w:val="22"/>
        </w:rPr>
      </w:pPr>
      <w:r w:rsidRPr="00A91470">
        <w:rPr>
          <w:rFonts w:asciiTheme="minorHAnsi" w:hAnsiTheme="minorHAnsi" w:cstheme="minorHAnsi"/>
          <w:noProof/>
          <w:sz w:val="22"/>
          <w:szCs w:val="22"/>
        </w:rPr>
        <w:lastRenderedPageBreak/>
        <w:drawing>
          <wp:inline distT="0" distB="0" distL="0" distR="0" wp14:anchorId="48F8FFA6" wp14:editId="2963C6C9">
            <wp:extent cx="5486400" cy="2653665"/>
            <wp:effectExtent l="0" t="0" r="0" b="0"/>
            <wp:docPr id="29" name="Picture 29" descr="A picture containing text, se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set, picture frame&#10;&#10;Description automatically generated"/>
                    <pic:cNvPicPr/>
                  </pic:nvPicPr>
                  <pic:blipFill>
                    <a:blip r:embed="rId35" cstate="email">
                      <a:extLst>
                        <a:ext uri="{28A0092B-C50C-407E-A947-70E740481C1C}">
                          <a14:useLocalDpi xmlns:a14="http://schemas.microsoft.com/office/drawing/2010/main"/>
                        </a:ext>
                      </a:extLst>
                    </a:blip>
                    <a:stretch>
                      <a:fillRect/>
                    </a:stretch>
                  </pic:blipFill>
                  <pic:spPr>
                    <a:xfrm>
                      <a:off x="0" y="0"/>
                      <a:ext cx="5486400" cy="2653665"/>
                    </a:xfrm>
                    <a:prstGeom prst="rect">
                      <a:avLst/>
                    </a:prstGeom>
                  </pic:spPr>
                </pic:pic>
              </a:graphicData>
            </a:graphic>
          </wp:inline>
        </w:drawing>
      </w:r>
    </w:p>
    <w:p w14:paraId="56B92951" w14:textId="344D4A20" w:rsidR="00A22969" w:rsidRPr="00A91470" w:rsidRDefault="00F16C90" w:rsidP="00A22969">
      <w:pPr>
        <w:tabs>
          <w:tab w:val="left" w:pos="4962"/>
          <w:tab w:val="left" w:pos="7513"/>
        </w:tabs>
        <w:rPr>
          <w:rFonts w:asciiTheme="minorHAnsi" w:hAnsiTheme="minorHAnsi" w:cstheme="minorHAnsi"/>
          <w:sz w:val="22"/>
          <w:szCs w:val="22"/>
        </w:rPr>
      </w:pP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sz w:val="22"/>
          <w:szCs w:val="22"/>
        </w:rPr>
        <w:t>S10-a.</w:t>
      </w:r>
      <w:r w:rsidR="00A22969" w:rsidRPr="00A91470">
        <w:rPr>
          <w:rFonts w:asciiTheme="minorHAnsi" w:hAnsiTheme="minorHAnsi" w:cstheme="minorHAnsi"/>
          <w:b/>
          <w:color w:val="000000"/>
          <w:sz w:val="22"/>
          <w:szCs w:val="22"/>
        </w:rPr>
        <w:t xml:space="preserve"> Comparison of simulated </w:t>
      </w:r>
      <w:r w:rsidR="00A22969" w:rsidRPr="00A5799F">
        <w:rPr>
          <w:rFonts w:ascii="Cambria Math" w:eastAsia="Cambria Math" w:hAnsi="Cambria Math" w:cs="Cambria Math"/>
          <w:b/>
          <w:sz w:val="22"/>
          <w:szCs w:val="22"/>
        </w:rPr>
        <w:t>𝛿</w:t>
      </w:r>
      <w:r w:rsidR="00A22969" w:rsidRPr="00A91470">
        <w:rPr>
          <w:rFonts w:asciiTheme="minorHAnsi" w:hAnsiTheme="minorHAnsi" w:cstheme="minorHAnsi"/>
          <w:b/>
          <w:sz w:val="22"/>
          <w:szCs w:val="22"/>
          <w:vertAlign w:val="superscript"/>
        </w:rPr>
        <w:t>18</w:t>
      </w:r>
      <w:r w:rsidR="00A22969" w:rsidRPr="00A91470">
        <w:rPr>
          <w:rFonts w:asciiTheme="minorHAnsi" w:hAnsiTheme="minorHAnsi" w:cstheme="minorHAnsi"/>
          <w:b/>
          <w:sz w:val="22"/>
          <w:szCs w:val="22"/>
        </w:rPr>
        <w:t>O</w:t>
      </w:r>
      <w:r w:rsidR="00A22969" w:rsidRPr="00A91470">
        <w:rPr>
          <w:rFonts w:asciiTheme="minorHAnsi" w:hAnsiTheme="minorHAnsi" w:cstheme="minorHAnsi"/>
          <w:b/>
          <w:sz w:val="22"/>
          <w:szCs w:val="22"/>
          <w:vertAlign w:val="subscript"/>
        </w:rPr>
        <w:t xml:space="preserve">p </w:t>
      </w:r>
      <w:r w:rsidR="00A22969" w:rsidRPr="00A91470">
        <w:rPr>
          <w:rFonts w:asciiTheme="minorHAnsi" w:hAnsiTheme="minorHAnsi" w:cstheme="minorHAnsi"/>
          <w:b/>
          <w:sz w:val="22"/>
          <w:szCs w:val="22"/>
        </w:rPr>
        <w:t xml:space="preserve">anomalies (background) with speleothem </w:t>
      </w:r>
      <w:r w:rsidR="00A22969" w:rsidRPr="00A5799F">
        <w:rPr>
          <w:rFonts w:ascii="Cambria Math" w:eastAsia="Cambria Math" w:hAnsi="Cambria Math" w:cs="Cambria Math"/>
          <w:b/>
          <w:sz w:val="22"/>
          <w:szCs w:val="22"/>
        </w:rPr>
        <w:t>𝛿</w:t>
      </w:r>
      <w:r w:rsidR="00A22969" w:rsidRPr="00A91470">
        <w:rPr>
          <w:rFonts w:asciiTheme="minorHAnsi" w:hAnsiTheme="minorHAnsi" w:cstheme="minorHAnsi"/>
          <w:b/>
          <w:sz w:val="22"/>
          <w:szCs w:val="22"/>
          <w:vertAlign w:val="superscript"/>
        </w:rPr>
        <w:t>18</w:t>
      </w:r>
      <w:r w:rsidR="00A22969" w:rsidRPr="00A91470">
        <w:rPr>
          <w:rFonts w:asciiTheme="minorHAnsi" w:hAnsiTheme="minorHAnsi" w:cstheme="minorHAnsi"/>
          <w:b/>
          <w:sz w:val="22"/>
          <w:szCs w:val="22"/>
        </w:rPr>
        <w:t>O (filled circles) for each time slices: (</w:t>
      </w:r>
      <w:r w:rsidRPr="00A91470">
        <w:rPr>
          <w:rFonts w:asciiTheme="minorHAnsi" w:hAnsiTheme="minorHAnsi" w:cstheme="minorHAnsi"/>
          <w:b/>
          <w:sz w:val="22"/>
          <w:szCs w:val="22"/>
        </w:rPr>
        <w:t>a</w:t>
      </w:r>
      <w:r w:rsidR="00A22969" w:rsidRPr="00A91470">
        <w:rPr>
          <w:rFonts w:asciiTheme="minorHAnsi" w:hAnsiTheme="minorHAnsi" w:cstheme="minorHAnsi"/>
          <w:b/>
          <w:sz w:val="22"/>
          <w:szCs w:val="22"/>
        </w:rPr>
        <w:t>) LGM-PI (</w:t>
      </w:r>
      <w:r w:rsidR="00A22969" w:rsidRPr="00A91470">
        <w:rPr>
          <w:rFonts w:asciiTheme="minorHAnsi" w:hAnsiTheme="minorHAnsi" w:cstheme="minorHAnsi"/>
          <w:b/>
          <w:i/>
          <w:sz w:val="22"/>
          <w:szCs w:val="22"/>
        </w:rPr>
        <w:t>n</w:t>
      </w:r>
      <w:r w:rsidR="00A22969" w:rsidRPr="00A91470">
        <w:rPr>
          <w:rFonts w:asciiTheme="minorHAnsi" w:hAnsiTheme="minorHAnsi" w:cstheme="minorHAnsi"/>
          <w:b/>
          <w:sz w:val="22"/>
          <w:szCs w:val="22"/>
        </w:rPr>
        <w:t xml:space="preserve"> = 17), (</w:t>
      </w:r>
      <w:r w:rsidRPr="00A91470">
        <w:rPr>
          <w:rFonts w:asciiTheme="minorHAnsi" w:hAnsiTheme="minorHAnsi" w:cstheme="minorHAnsi"/>
          <w:b/>
          <w:sz w:val="22"/>
          <w:szCs w:val="22"/>
        </w:rPr>
        <w:t>c</w:t>
      </w:r>
      <w:r w:rsidR="00A22969" w:rsidRPr="00A91470">
        <w:rPr>
          <w:rFonts w:asciiTheme="minorHAnsi" w:hAnsiTheme="minorHAnsi" w:cstheme="minorHAnsi"/>
          <w:b/>
          <w:sz w:val="22"/>
          <w:szCs w:val="22"/>
        </w:rPr>
        <w:t>) MH-PI (</w:t>
      </w:r>
      <w:r w:rsidR="00A22969" w:rsidRPr="00A91470">
        <w:rPr>
          <w:rFonts w:asciiTheme="minorHAnsi" w:hAnsiTheme="minorHAnsi" w:cstheme="minorHAnsi"/>
          <w:b/>
          <w:i/>
          <w:sz w:val="22"/>
          <w:szCs w:val="22"/>
        </w:rPr>
        <w:t>n</w:t>
      </w:r>
      <w:r w:rsidR="00A22969" w:rsidRPr="00A91470">
        <w:rPr>
          <w:rFonts w:asciiTheme="minorHAnsi" w:hAnsiTheme="minorHAnsi" w:cstheme="minorHAnsi"/>
          <w:b/>
          <w:sz w:val="22"/>
          <w:szCs w:val="22"/>
        </w:rPr>
        <w:t xml:space="preserve"> = 79) for the </w:t>
      </w:r>
      <w:r w:rsidR="00A22969" w:rsidRPr="00A91470">
        <w:rPr>
          <w:rFonts w:asciiTheme="minorHAnsi" w:hAnsiTheme="minorHAnsi" w:cstheme="minorHAnsi"/>
          <w:b/>
          <w:i/>
          <w:sz w:val="22"/>
          <w:szCs w:val="22"/>
        </w:rPr>
        <w:t>standard (std)</w:t>
      </w:r>
      <w:r w:rsidR="00A22969" w:rsidRPr="00A91470">
        <w:rPr>
          <w:rFonts w:asciiTheme="minorHAnsi" w:hAnsiTheme="minorHAnsi" w:cstheme="minorHAnsi"/>
          <w:b/>
          <w:sz w:val="22"/>
          <w:szCs w:val="22"/>
        </w:rPr>
        <w:t xml:space="preserve"> </w:t>
      </w:r>
      <w:r w:rsidR="00B3682B">
        <w:rPr>
          <w:rFonts w:asciiTheme="minorHAnsi" w:hAnsiTheme="minorHAnsi" w:cstheme="minorHAnsi"/>
          <w:b/>
          <w:sz w:val="22"/>
          <w:szCs w:val="22"/>
        </w:rPr>
        <w:t>parameter</w:t>
      </w:r>
      <w:r w:rsidR="00A22969" w:rsidRPr="00A91470">
        <w:rPr>
          <w:rFonts w:asciiTheme="minorHAnsi" w:hAnsiTheme="minorHAnsi" w:cstheme="minorHAnsi"/>
          <w:b/>
          <w:sz w:val="22"/>
          <w:szCs w:val="22"/>
        </w:rPr>
        <w:t xml:space="preserve">. </w:t>
      </w:r>
      <w:r w:rsidR="00A22969" w:rsidRPr="00A91470">
        <w:rPr>
          <w:rFonts w:asciiTheme="minorHAnsi" w:hAnsiTheme="minorHAnsi" w:cstheme="minorHAnsi"/>
          <w:sz w:val="22"/>
          <w:szCs w:val="22"/>
        </w:rPr>
        <w:t xml:space="preserve">Background and extracted data points are from the PPE mean. Scatterplots between simulated </w:t>
      </w:r>
      <w:r w:rsidR="00A22969" w:rsidRPr="00A91470">
        <w:rPr>
          <w:rFonts w:asciiTheme="minorHAnsi" w:eastAsia="Cambria Math" w:hAnsiTheme="minorHAnsi" w:cstheme="minorHAnsi"/>
          <w:sz w:val="22"/>
          <w:szCs w:val="22"/>
        </w:rPr>
        <w:t>and proxy</w:t>
      </w:r>
      <w:r w:rsidR="00A22969" w:rsidRPr="00A91470">
        <w:rPr>
          <w:rFonts w:asciiTheme="minorHAnsi" w:hAnsiTheme="minorHAnsi" w:cstheme="minorHAnsi"/>
          <w:sz w:val="22"/>
          <w:szCs w:val="22"/>
        </w:rPr>
        <w:t xml:space="preserve"> </w:t>
      </w:r>
      <w:r w:rsidR="00A22969" w:rsidRPr="00A5799F">
        <w:rPr>
          <w:rFonts w:ascii="Cambria Math" w:eastAsia="Cambria Math" w:hAnsi="Cambria Math" w:cs="Cambria Math"/>
          <w:sz w:val="22"/>
          <w:szCs w:val="22"/>
        </w:rPr>
        <w:t>𝛿</w:t>
      </w:r>
      <w:r w:rsidR="00A22969" w:rsidRPr="00A91470">
        <w:rPr>
          <w:rFonts w:asciiTheme="minorHAnsi" w:hAnsiTheme="minorHAnsi" w:cstheme="minorHAnsi"/>
          <w:sz w:val="22"/>
          <w:szCs w:val="22"/>
          <w:vertAlign w:val="superscript"/>
        </w:rPr>
        <w:t>18</w:t>
      </w:r>
      <w:r w:rsidR="00A22969" w:rsidRPr="00A91470">
        <w:rPr>
          <w:rFonts w:asciiTheme="minorHAnsi" w:hAnsiTheme="minorHAnsi" w:cstheme="minorHAnsi"/>
          <w:sz w:val="22"/>
          <w:szCs w:val="22"/>
        </w:rPr>
        <w:t>O</w:t>
      </w:r>
      <w:r w:rsidR="00A22969" w:rsidRPr="00A91470">
        <w:rPr>
          <w:rFonts w:asciiTheme="minorHAnsi" w:hAnsiTheme="minorHAnsi" w:cstheme="minorHAnsi"/>
          <w:sz w:val="22"/>
          <w:szCs w:val="22"/>
          <w:vertAlign w:val="subscript"/>
        </w:rPr>
        <w:t>p</w:t>
      </w:r>
      <w:r w:rsidR="00A22969" w:rsidRPr="00A91470">
        <w:rPr>
          <w:rFonts w:asciiTheme="minorHAnsi" w:hAnsiTheme="minorHAnsi" w:cstheme="minorHAnsi"/>
          <w:sz w:val="22"/>
          <w:szCs w:val="22"/>
        </w:rPr>
        <w:t xml:space="preserve"> for the respective time periods (</w:t>
      </w:r>
      <w:r w:rsidRPr="00A91470">
        <w:rPr>
          <w:rFonts w:asciiTheme="minorHAnsi" w:hAnsiTheme="minorHAnsi" w:cstheme="minorHAnsi"/>
          <w:sz w:val="22"/>
          <w:szCs w:val="22"/>
        </w:rPr>
        <w:t>d</w:t>
      </w:r>
      <w:r w:rsidR="00A22969" w:rsidRPr="00A91470">
        <w:rPr>
          <w:rFonts w:asciiTheme="minorHAnsi" w:hAnsiTheme="minorHAnsi" w:cstheme="minorHAnsi"/>
          <w:sz w:val="22"/>
          <w:szCs w:val="22"/>
        </w:rPr>
        <w:t xml:space="preserve">, </w:t>
      </w:r>
      <w:r w:rsidRPr="00A91470">
        <w:rPr>
          <w:rFonts w:asciiTheme="minorHAnsi" w:hAnsiTheme="minorHAnsi" w:cstheme="minorHAnsi"/>
          <w:sz w:val="22"/>
          <w:szCs w:val="22"/>
        </w:rPr>
        <w:t>d</w:t>
      </w:r>
      <w:r w:rsidR="00A22969" w:rsidRPr="00A91470">
        <w:rPr>
          <w:rFonts w:asciiTheme="minorHAnsi" w:hAnsiTheme="minorHAnsi" w:cstheme="minorHAnsi"/>
          <w:sz w:val="22"/>
          <w:szCs w:val="22"/>
        </w:rPr>
        <w:t xml:space="preserve">). PPE members are differentiated by color. Gray dashed lines represent the 1:1 line. Weighted </w:t>
      </w:r>
      <w:r w:rsidR="00A22969" w:rsidRPr="00A91470">
        <w:rPr>
          <w:rFonts w:asciiTheme="minorHAnsi" w:hAnsiTheme="minorHAnsi" w:cstheme="minorHAnsi"/>
          <w:i/>
          <w:sz w:val="22"/>
          <w:szCs w:val="22"/>
        </w:rPr>
        <w:t>r</w:t>
      </w:r>
      <w:r w:rsidR="00A22969" w:rsidRPr="00A91470">
        <w:rPr>
          <w:rFonts w:asciiTheme="minorHAnsi" w:hAnsiTheme="minorHAnsi" w:cstheme="minorHAnsi"/>
          <w:i/>
          <w:sz w:val="22"/>
          <w:szCs w:val="22"/>
          <w:vertAlign w:val="superscript"/>
        </w:rPr>
        <w:t>2</w:t>
      </w:r>
      <w:r w:rsidR="00A22969" w:rsidRPr="00A91470">
        <w:rPr>
          <w:rFonts w:asciiTheme="minorHAnsi" w:hAnsiTheme="minorHAnsi" w:cstheme="minorHAnsi"/>
          <w:sz w:val="22"/>
          <w:szCs w:val="22"/>
        </w:rPr>
        <w:t xml:space="preserve"> for the PPE mean is reported in the lower right corner of each scatterplot. The size of the circles in all plots are scaled to the sensitivity scores derived in Fig</w:t>
      </w:r>
      <w:r w:rsidRPr="00A91470">
        <w:rPr>
          <w:rFonts w:asciiTheme="minorHAnsi" w:hAnsiTheme="minorHAnsi" w:cstheme="minorHAnsi"/>
          <w:sz w:val="22"/>
          <w:szCs w:val="22"/>
        </w:rPr>
        <w:t>ure</w:t>
      </w:r>
      <w:r w:rsidR="00A22969" w:rsidRPr="00A91470">
        <w:rPr>
          <w:rFonts w:asciiTheme="minorHAnsi" w:hAnsiTheme="minorHAnsi" w:cstheme="minorHAnsi"/>
          <w:sz w:val="22"/>
          <w:szCs w:val="22"/>
        </w:rPr>
        <w:t xml:space="preserve"> 2</w:t>
      </w:r>
      <w:r w:rsidRPr="00A91470">
        <w:rPr>
          <w:rFonts w:asciiTheme="minorHAnsi" w:hAnsiTheme="minorHAnsi" w:cstheme="minorHAnsi"/>
          <w:sz w:val="22"/>
          <w:szCs w:val="22"/>
        </w:rPr>
        <w:t xml:space="preserve"> of the main text</w:t>
      </w:r>
      <w:r w:rsidR="00A22969" w:rsidRPr="00A91470">
        <w:rPr>
          <w:rFonts w:asciiTheme="minorHAnsi" w:hAnsiTheme="minorHAnsi" w:cstheme="minorHAnsi"/>
          <w:sz w:val="22"/>
          <w:szCs w:val="22"/>
        </w:rPr>
        <w:t>.</w:t>
      </w:r>
    </w:p>
    <w:p w14:paraId="1872D9BA" w14:textId="77777777" w:rsidR="00A22969" w:rsidRPr="00A91470" w:rsidRDefault="00A22969" w:rsidP="00A22969">
      <w:pPr>
        <w:rPr>
          <w:rFonts w:asciiTheme="minorHAnsi" w:hAnsiTheme="minorHAnsi" w:cstheme="minorHAnsi"/>
          <w:sz w:val="22"/>
          <w:szCs w:val="22"/>
        </w:rPr>
      </w:pPr>
      <w:r w:rsidRPr="00A91470">
        <w:rPr>
          <w:rFonts w:asciiTheme="minorHAnsi" w:hAnsiTheme="minorHAnsi" w:cstheme="minorHAnsi"/>
          <w:sz w:val="22"/>
          <w:szCs w:val="22"/>
        </w:rPr>
        <w:br w:type="page"/>
      </w:r>
    </w:p>
    <w:p w14:paraId="09176B1F" w14:textId="14218F1C" w:rsidR="00A22969" w:rsidRPr="00A91470" w:rsidRDefault="002C0DBD" w:rsidP="00A22969">
      <w:pPr>
        <w:rPr>
          <w:rFonts w:asciiTheme="minorHAnsi" w:hAnsiTheme="minorHAnsi" w:cstheme="minorHAnsi"/>
          <w:sz w:val="22"/>
          <w:szCs w:val="22"/>
        </w:rPr>
      </w:pPr>
      <w:r w:rsidRPr="00A91470">
        <w:rPr>
          <w:rFonts w:asciiTheme="minorHAnsi" w:hAnsiTheme="minorHAnsi" w:cstheme="minorHAnsi"/>
          <w:noProof/>
          <w:sz w:val="22"/>
          <w:szCs w:val="22"/>
        </w:rPr>
        <w:lastRenderedPageBreak/>
        <w:drawing>
          <wp:inline distT="0" distB="0" distL="0" distR="0" wp14:anchorId="2DF82BCF" wp14:editId="0886D63D">
            <wp:extent cx="5486400" cy="2653665"/>
            <wp:effectExtent l="0" t="0" r="0" b="0"/>
            <wp:docPr id="30" name="Picture 30" descr="A picture containing text, se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set, picture frame&#10;&#10;Description automatically generated"/>
                    <pic:cNvPicPr/>
                  </pic:nvPicPr>
                  <pic:blipFill>
                    <a:blip r:embed="rId36" cstate="email">
                      <a:extLst>
                        <a:ext uri="{28A0092B-C50C-407E-A947-70E740481C1C}">
                          <a14:useLocalDpi xmlns:a14="http://schemas.microsoft.com/office/drawing/2010/main"/>
                        </a:ext>
                      </a:extLst>
                    </a:blip>
                    <a:stretch>
                      <a:fillRect/>
                    </a:stretch>
                  </pic:blipFill>
                  <pic:spPr>
                    <a:xfrm>
                      <a:off x="0" y="0"/>
                      <a:ext cx="5486400" cy="2653665"/>
                    </a:xfrm>
                    <a:prstGeom prst="rect">
                      <a:avLst/>
                    </a:prstGeom>
                  </pic:spPr>
                </pic:pic>
              </a:graphicData>
            </a:graphic>
          </wp:inline>
        </w:drawing>
      </w:r>
    </w:p>
    <w:p w14:paraId="627540BA" w14:textId="1B1C3DD9" w:rsidR="00A22969" w:rsidRPr="00A91470" w:rsidRDefault="00F16C90" w:rsidP="00A22969">
      <w:pPr>
        <w:tabs>
          <w:tab w:val="left" w:pos="4962"/>
          <w:tab w:val="left" w:pos="7513"/>
        </w:tabs>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sz w:val="22"/>
          <w:szCs w:val="22"/>
        </w:rPr>
        <w:t>S10-b.</w:t>
      </w:r>
      <w:r w:rsidR="00A22969" w:rsidRPr="00A91470">
        <w:rPr>
          <w:rFonts w:asciiTheme="minorHAnsi" w:hAnsiTheme="minorHAnsi" w:cstheme="minorHAnsi"/>
          <w:b/>
          <w:color w:val="000000"/>
          <w:sz w:val="22"/>
          <w:szCs w:val="22"/>
        </w:rPr>
        <w:t xml:space="preserve"> Same as </w:t>
      </w: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color w:val="000000"/>
          <w:sz w:val="22"/>
          <w:szCs w:val="22"/>
        </w:rPr>
        <w:t>S10-a but</w:t>
      </w:r>
      <w:r w:rsidR="00A22969" w:rsidRPr="00A91470">
        <w:rPr>
          <w:rFonts w:asciiTheme="minorHAnsi" w:hAnsiTheme="minorHAnsi" w:cstheme="minorHAnsi"/>
          <w:b/>
          <w:sz w:val="22"/>
          <w:szCs w:val="22"/>
        </w:rPr>
        <w:t xml:space="preserve"> for the </w:t>
      </w:r>
      <w:r w:rsidR="00A22969" w:rsidRPr="00A91470">
        <w:rPr>
          <w:rFonts w:asciiTheme="minorHAnsi" w:hAnsiTheme="minorHAnsi" w:cstheme="minorHAnsi"/>
          <w:b/>
          <w:i/>
          <w:sz w:val="22"/>
          <w:szCs w:val="22"/>
        </w:rPr>
        <w:t>rain re-evaporation above the cloud base (rev)</w:t>
      </w:r>
      <w:r w:rsidR="00A22969" w:rsidRPr="00A91470">
        <w:rPr>
          <w:rFonts w:asciiTheme="minorHAnsi" w:hAnsiTheme="minorHAnsi" w:cstheme="minorHAnsi"/>
          <w:b/>
          <w:sz w:val="22"/>
          <w:szCs w:val="22"/>
        </w:rPr>
        <w:t xml:space="preserve"> </w:t>
      </w:r>
      <w:r w:rsidR="00DE6666">
        <w:rPr>
          <w:rFonts w:asciiTheme="minorHAnsi" w:hAnsiTheme="minorHAnsi" w:cstheme="minorHAnsi"/>
          <w:b/>
          <w:sz w:val="22"/>
          <w:szCs w:val="22"/>
        </w:rPr>
        <w:t>parameter change</w:t>
      </w:r>
      <w:r w:rsidR="00A22969" w:rsidRPr="00A91470">
        <w:rPr>
          <w:rFonts w:asciiTheme="minorHAnsi" w:hAnsiTheme="minorHAnsi" w:cstheme="minorHAnsi"/>
          <w:b/>
          <w:sz w:val="22"/>
          <w:szCs w:val="22"/>
        </w:rPr>
        <w:t xml:space="preserve">. </w:t>
      </w:r>
    </w:p>
    <w:p w14:paraId="47410FD0" w14:textId="7777777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sz w:val="22"/>
          <w:szCs w:val="22"/>
        </w:rPr>
        <w:br w:type="page"/>
      </w:r>
    </w:p>
    <w:p w14:paraId="26087C26" w14:textId="257D71CB" w:rsidR="00A22969" w:rsidRPr="00A91470" w:rsidRDefault="002C0DBD" w:rsidP="00A22969">
      <w:pPr>
        <w:rPr>
          <w:rFonts w:asciiTheme="minorHAnsi" w:hAnsiTheme="minorHAnsi" w:cstheme="minorHAnsi"/>
          <w:sz w:val="22"/>
          <w:szCs w:val="22"/>
        </w:rPr>
      </w:pPr>
      <w:r w:rsidRPr="00A91470">
        <w:rPr>
          <w:rFonts w:asciiTheme="minorHAnsi" w:hAnsiTheme="minorHAnsi" w:cstheme="minorHAnsi"/>
          <w:noProof/>
          <w:sz w:val="22"/>
          <w:szCs w:val="22"/>
        </w:rPr>
        <w:lastRenderedPageBreak/>
        <w:drawing>
          <wp:inline distT="0" distB="0" distL="0" distR="0" wp14:anchorId="7467465B" wp14:editId="306E9D92">
            <wp:extent cx="5486400" cy="2653665"/>
            <wp:effectExtent l="0" t="0" r="0" b="0"/>
            <wp:docPr id="31" name="Picture 31" descr="A picture containing text, se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set, picture frame&#10;&#10;Description automatically generated"/>
                    <pic:cNvPicPr/>
                  </pic:nvPicPr>
                  <pic:blipFill>
                    <a:blip r:embed="rId37" cstate="email">
                      <a:extLst>
                        <a:ext uri="{28A0092B-C50C-407E-A947-70E740481C1C}">
                          <a14:useLocalDpi xmlns:a14="http://schemas.microsoft.com/office/drawing/2010/main"/>
                        </a:ext>
                      </a:extLst>
                    </a:blip>
                    <a:stretch>
                      <a:fillRect/>
                    </a:stretch>
                  </pic:blipFill>
                  <pic:spPr>
                    <a:xfrm>
                      <a:off x="0" y="0"/>
                      <a:ext cx="5486400" cy="2653665"/>
                    </a:xfrm>
                    <a:prstGeom prst="rect">
                      <a:avLst/>
                    </a:prstGeom>
                  </pic:spPr>
                </pic:pic>
              </a:graphicData>
            </a:graphic>
          </wp:inline>
        </w:drawing>
      </w:r>
    </w:p>
    <w:p w14:paraId="2E8F92A0" w14:textId="214C1AA2" w:rsidR="00A22969" w:rsidRPr="00A91470" w:rsidRDefault="00F16C90" w:rsidP="00A22969">
      <w:pPr>
        <w:tabs>
          <w:tab w:val="left" w:pos="4962"/>
          <w:tab w:val="left" w:pos="7513"/>
        </w:tabs>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sz w:val="22"/>
          <w:szCs w:val="22"/>
        </w:rPr>
        <w:t>S10-c.</w:t>
      </w:r>
      <w:r w:rsidR="00A22969" w:rsidRPr="00A91470">
        <w:rPr>
          <w:rFonts w:asciiTheme="minorHAnsi" w:hAnsiTheme="minorHAnsi" w:cstheme="minorHAnsi"/>
          <w:b/>
          <w:color w:val="000000"/>
          <w:sz w:val="22"/>
          <w:szCs w:val="22"/>
        </w:rPr>
        <w:t xml:space="preserve"> Same as </w:t>
      </w: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color w:val="000000"/>
          <w:sz w:val="22"/>
          <w:szCs w:val="22"/>
        </w:rPr>
        <w:t>S10-a but</w:t>
      </w:r>
      <w:r w:rsidR="00A22969" w:rsidRPr="00A91470">
        <w:rPr>
          <w:rFonts w:asciiTheme="minorHAnsi" w:hAnsiTheme="minorHAnsi" w:cstheme="minorHAnsi"/>
          <w:b/>
          <w:sz w:val="22"/>
          <w:szCs w:val="22"/>
        </w:rPr>
        <w:t xml:space="preserve"> for the </w:t>
      </w:r>
      <w:r w:rsidR="00A22969" w:rsidRPr="00A91470">
        <w:rPr>
          <w:rFonts w:asciiTheme="minorHAnsi" w:hAnsiTheme="minorHAnsi" w:cstheme="minorHAnsi"/>
          <w:b/>
          <w:i/>
          <w:sz w:val="22"/>
          <w:szCs w:val="22"/>
        </w:rPr>
        <w:t>entrainment rate for plume (entr50-50)</w:t>
      </w:r>
      <w:r w:rsidR="00A22969" w:rsidRPr="00A91470">
        <w:rPr>
          <w:rFonts w:asciiTheme="minorHAnsi" w:hAnsiTheme="minorHAnsi" w:cstheme="minorHAnsi"/>
          <w:b/>
          <w:sz w:val="22"/>
          <w:szCs w:val="22"/>
        </w:rPr>
        <w:t xml:space="preserve"> </w:t>
      </w:r>
      <w:r w:rsidR="00DE6666">
        <w:rPr>
          <w:rFonts w:asciiTheme="minorHAnsi" w:hAnsiTheme="minorHAnsi" w:cstheme="minorHAnsi"/>
          <w:b/>
          <w:sz w:val="22"/>
          <w:szCs w:val="22"/>
        </w:rPr>
        <w:t>parameter change</w:t>
      </w:r>
      <w:r w:rsidR="00A22969" w:rsidRPr="00A91470">
        <w:rPr>
          <w:rFonts w:asciiTheme="minorHAnsi" w:hAnsiTheme="minorHAnsi" w:cstheme="minorHAnsi"/>
          <w:b/>
          <w:sz w:val="22"/>
          <w:szCs w:val="22"/>
        </w:rPr>
        <w:t xml:space="preserve">. </w:t>
      </w:r>
    </w:p>
    <w:p w14:paraId="54F8CF47" w14:textId="7777777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sz w:val="22"/>
          <w:szCs w:val="22"/>
        </w:rPr>
        <w:br w:type="page"/>
      </w:r>
    </w:p>
    <w:p w14:paraId="6834B7C0" w14:textId="7FA678E9" w:rsidR="00A22969" w:rsidRPr="00A91470" w:rsidRDefault="002C0DBD" w:rsidP="00A22969">
      <w:pPr>
        <w:rPr>
          <w:rFonts w:asciiTheme="minorHAnsi" w:hAnsiTheme="minorHAnsi" w:cstheme="minorHAnsi"/>
          <w:sz w:val="22"/>
          <w:szCs w:val="22"/>
        </w:rPr>
      </w:pPr>
      <w:r w:rsidRPr="00A91470">
        <w:rPr>
          <w:rFonts w:asciiTheme="minorHAnsi" w:hAnsiTheme="minorHAnsi" w:cstheme="minorHAnsi"/>
          <w:noProof/>
          <w:sz w:val="22"/>
          <w:szCs w:val="22"/>
        </w:rPr>
        <w:lastRenderedPageBreak/>
        <w:drawing>
          <wp:inline distT="0" distB="0" distL="0" distR="0" wp14:anchorId="45F02771" wp14:editId="150A991B">
            <wp:extent cx="5486400" cy="2653665"/>
            <wp:effectExtent l="0" t="0" r="0" b="0"/>
            <wp:docPr id="32" name="Picture 32"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picture frame&#10;&#10;Description automatically generated"/>
                    <pic:cNvPicPr/>
                  </pic:nvPicPr>
                  <pic:blipFill>
                    <a:blip r:embed="rId38" cstate="email">
                      <a:extLst>
                        <a:ext uri="{28A0092B-C50C-407E-A947-70E740481C1C}">
                          <a14:useLocalDpi xmlns:a14="http://schemas.microsoft.com/office/drawing/2010/main"/>
                        </a:ext>
                      </a:extLst>
                    </a:blip>
                    <a:stretch>
                      <a:fillRect/>
                    </a:stretch>
                  </pic:blipFill>
                  <pic:spPr>
                    <a:xfrm>
                      <a:off x="0" y="0"/>
                      <a:ext cx="5486400" cy="2653665"/>
                    </a:xfrm>
                    <a:prstGeom prst="rect">
                      <a:avLst/>
                    </a:prstGeom>
                  </pic:spPr>
                </pic:pic>
              </a:graphicData>
            </a:graphic>
          </wp:inline>
        </w:drawing>
      </w:r>
    </w:p>
    <w:p w14:paraId="497A1C3D" w14:textId="69701398" w:rsidR="00A22969" w:rsidRPr="00A91470" w:rsidRDefault="00F16C90" w:rsidP="00A22969">
      <w:pPr>
        <w:tabs>
          <w:tab w:val="left" w:pos="4962"/>
          <w:tab w:val="left" w:pos="7513"/>
        </w:tabs>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sz w:val="22"/>
          <w:szCs w:val="22"/>
        </w:rPr>
        <w:t>S10-d.</w:t>
      </w:r>
      <w:r w:rsidR="00A22969" w:rsidRPr="00A91470">
        <w:rPr>
          <w:rFonts w:asciiTheme="minorHAnsi" w:hAnsiTheme="minorHAnsi" w:cstheme="minorHAnsi"/>
          <w:b/>
          <w:color w:val="000000"/>
          <w:sz w:val="22"/>
          <w:szCs w:val="22"/>
        </w:rPr>
        <w:t xml:space="preserve"> Same as </w:t>
      </w: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color w:val="000000"/>
          <w:sz w:val="22"/>
          <w:szCs w:val="22"/>
        </w:rPr>
        <w:t>S10-a but</w:t>
      </w:r>
      <w:r w:rsidR="00A22969" w:rsidRPr="00A91470">
        <w:rPr>
          <w:rFonts w:asciiTheme="minorHAnsi" w:hAnsiTheme="minorHAnsi" w:cstheme="minorHAnsi"/>
          <w:b/>
          <w:sz w:val="22"/>
          <w:szCs w:val="22"/>
        </w:rPr>
        <w:t xml:space="preserve"> for the </w:t>
      </w:r>
      <w:r w:rsidR="00A22969" w:rsidRPr="00A91470">
        <w:rPr>
          <w:rFonts w:asciiTheme="minorHAnsi" w:hAnsiTheme="minorHAnsi" w:cstheme="minorHAnsi"/>
          <w:b/>
          <w:i/>
          <w:sz w:val="22"/>
          <w:szCs w:val="22"/>
        </w:rPr>
        <w:t>entrainment rate for plume (entr60-40)</w:t>
      </w:r>
      <w:r w:rsidR="00A22969" w:rsidRPr="00A91470">
        <w:rPr>
          <w:rFonts w:asciiTheme="minorHAnsi" w:hAnsiTheme="minorHAnsi" w:cstheme="minorHAnsi"/>
          <w:b/>
          <w:sz w:val="22"/>
          <w:szCs w:val="22"/>
        </w:rPr>
        <w:t xml:space="preserve"> </w:t>
      </w:r>
      <w:r w:rsidR="00DE6666">
        <w:rPr>
          <w:rFonts w:asciiTheme="minorHAnsi" w:hAnsiTheme="minorHAnsi" w:cstheme="minorHAnsi"/>
          <w:b/>
          <w:sz w:val="22"/>
          <w:szCs w:val="22"/>
        </w:rPr>
        <w:t>parameter change</w:t>
      </w:r>
      <w:r w:rsidR="00A22969" w:rsidRPr="00A91470">
        <w:rPr>
          <w:rFonts w:asciiTheme="minorHAnsi" w:hAnsiTheme="minorHAnsi" w:cstheme="minorHAnsi"/>
          <w:b/>
          <w:sz w:val="22"/>
          <w:szCs w:val="22"/>
        </w:rPr>
        <w:t xml:space="preserve">. </w:t>
      </w:r>
    </w:p>
    <w:p w14:paraId="6C9A21AE" w14:textId="7777777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sz w:val="22"/>
          <w:szCs w:val="22"/>
        </w:rPr>
        <w:br w:type="page"/>
      </w:r>
    </w:p>
    <w:p w14:paraId="700B0206" w14:textId="0BACA369" w:rsidR="00A22969" w:rsidRPr="00A91470" w:rsidRDefault="002C0DBD" w:rsidP="00A22969">
      <w:pPr>
        <w:rPr>
          <w:rFonts w:asciiTheme="minorHAnsi" w:hAnsiTheme="minorHAnsi" w:cstheme="minorHAnsi"/>
          <w:sz w:val="22"/>
          <w:szCs w:val="22"/>
        </w:rPr>
      </w:pPr>
      <w:r w:rsidRPr="00A91470">
        <w:rPr>
          <w:rFonts w:asciiTheme="minorHAnsi" w:hAnsiTheme="minorHAnsi" w:cstheme="minorHAnsi"/>
          <w:noProof/>
          <w:sz w:val="22"/>
          <w:szCs w:val="22"/>
        </w:rPr>
        <w:lastRenderedPageBreak/>
        <w:drawing>
          <wp:inline distT="0" distB="0" distL="0" distR="0" wp14:anchorId="485ABB1B" wp14:editId="099F6F2D">
            <wp:extent cx="5486400" cy="2653665"/>
            <wp:effectExtent l="0" t="0" r="0" b="0"/>
            <wp:docPr id="33" name="Picture 33" descr="A picture containing text, se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set, picture frame&#10;&#10;Description automatically generated"/>
                    <pic:cNvPicPr/>
                  </pic:nvPicPr>
                  <pic:blipFill>
                    <a:blip r:embed="rId39" cstate="email">
                      <a:extLst>
                        <a:ext uri="{28A0092B-C50C-407E-A947-70E740481C1C}">
                          <a14:useLocalDpi xmlns:a14="http://schemas.microsoft.com/office/drawing/2010/main"/>
                        </a:ext>
                      </a:extLst>
                    </a:blip>
                    <a:stretch>
                      <a:fillRect/>
                    </a:stretch>
                  </pic:blipFill>
                  <pic:spPr>
                    <a:xfrm>
                      <a:off x="0" y="0"/>
                      <a:ext cx="5486400" cy="2653665"/>
                    </a:xfrm>
                    <a:prstGeom prst="rect">
                      <a:avLst/>
                    </a:prstGeom>
                  </pic:spPr>
                </pic:pic>
              </a:graphicData>
            </a:graphic>
          </wp:inline>
        </w:drawing>
      </w:r>
    </w:p>
    <w:p w14:paraId="71599D15" w14:textId="321691C5" w:rsidR="00A22969" w:rsidRPr="00A91470" w:rsidRDefault="00F16C90" w:rsidP="00A22969">
      <w:pPr>
        <w:tabs>
          <w:tab w:val="left" w:pos="4962"/>
          <w:tab w:val="left" w:pos="7513"/>
        </w:tabs>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sz w:val="22"/>
          <w:szCs w:val="22"/>
        </w:rPr>
        <w:t>S10-e.</w:t>
      </w:r>
      <w:r w:rsidR="00A22969" w:rsidRPr="00A91470">
        <w:rPr>
          <w:rFonts w:asciiTheme="minorHAnsi" w:hAnsiTheme="minorHAnsi" w:cstheme="minorHAnsi"/>
          <w:b/>
          <w:color w:val="000000"/>
          <w:sz w:val="22"/>
          <w:szCs w:val="22"/>
        </w:rPr>
        <w:t xml:space="preserve"> Same as </w:t>
      </w: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color w:val="000000"/>
          <w:sz w:val="22"/>
          <w:szCs w:val="22"/>
        </w:rPr>
        <w:t>S10-a but</w:t>
      </w:r>
      <w:r w:rsidR="00A22969" w:rsidRPr="00A91470">
        <w:rPr>
          <w:rFonts w:asciiTheme="minorHAnsi" w:hAnsiTheme="minorHAnsi" w:cstheme="minorHAnsi"/>
          <w:b/>
          <w:sz w:val="22"/>
          <w:szCs w:val="22"/>
        </w:rPr>
        <w:t xml:space="preserve"> for the </w:t>
      </w:r>
      <w:r w:rsidR="00A22969" w:rsidRPr="00A91470">
        <w:rPr>
          <w:rFonts w:asciiTheme="minorHAnsi" w:hAnsiTheme="minorHAnsi" w:cstheme="minorHAnsi"/>
          <w:b/>
          <w:i/>
          <w:sz w:val="22"/>
          <w:szCs w:val="22"/>
        </w:rPr>
        <w:t>entrainment rate for plume (entr20-80)</w:t>
      </w:r>
      <w:r w:rsidR="00A22969" w:rsidRPr="00A91470">
        <w:rPr>
          <w:rFonts w:asciiTheme="minorHAnsi" w:hAnsiTheme="minorHAnsi" w:cstheme="minorHAnsi"/>
          <w:b/>
          <w:sz w:val="22"/>
          <w:szCs w:val="22"/>
        </w:rPr>
        <w:t xml:space="preserve"> </w:t>
      </w:r>
      <w:r w:rsidR="00DE6666">
        <w:rPr>
          <w:rFonts w:asciiTheme="minorHAnsi" w:hAnsiTheme="minorHAnsi" w:cstheme="minorHAnsi"/>
          <w:b/>
          <w:sz w:val="22"/>
          <w:szCs w:val="22"/>
        </w:rPr>
        <w:t>parameter change</w:t>
      </w:r>
      <w:r w:rsidR="00A22969" w:rsidRPr="00A91470">
        <w:rPr>
          <w:rFonts w:asciiTheme="minorHAnsi" w:hAnsiTheme="minorHAnsi" w:cstheme="minorHAnsi"/>
          <w:b/>
          <w:sz w:val="22"/>
          <w:szCs w:val="22"/>
        </w:rPr>
        <w:t xml:space="preserve">. </w:t>
      </w:r>
    </w:p>
    <w:p w14:paraId="15EC270B" w14:textId="7777777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sz w:val="22"/>
          <w:szCs w:val="22"/>
        </w:rPr>
        <w:br w:type="page"/>
      </w:r>
    </w:p>
    <w:p w14:paraId="1FA28094" w14:textId="26E3060A" w:rsidR="00A22969" w:rsidRPr="00A91470" w:rsidRDefault="002C0DBD" w:rsidP="00A22969">
      <w:pPr>
        <w:rPr>
          <w:rFonts w:asciiTheme="minorHAnsi" w:hAnsiTheme="minorHAnsi" w:cstheme="minorHAnsi"/>
          <w:sz w:val="22"/>
          <w:szCs w:val="22"/>
        </w:rPr>
      </w:pPr>
      <w:r w:rsidRPr="00A91470">
        <w:rPr>
          <w:rFonts w:asciiTheme="minorHAnsi" w:hAnsiTheme="minorHAnsi" w:cstheme="minorHAnsi"/>
          <w:noProof/>
          <w:sz w:val="22"/>
          <w:szCs w:val="22"/>
        </w:rPr>
        <w:lastRenderedPageBreak/>
        <w:drawing>
          <wp:inline distT="0" distB="0" distL="0" distR="0" wp14:anchorId="71F11D88" wp14:editId="40CF8521">
            <wp:extent cx="5486400" cy="26536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0" cstate="email">
                      <a:extLst>
                        <a:ext uri="{28A0092B-C50C-407E-A947-70E740481C1C}">
                          <a14:useLocalDpi xmlns:a14="http://schemas.microsoft.com/office/drawing/2010/main"/>
                        </a:ext>
                      </a:extLst>
                    </a:blip>
                    <a:stretch>
                      <a:fillRect/>
                    </a:stretch>
                  </pic:blipFill>
                  <pic:spPr>
                    <a:xfrm>
                      <a:off x="0" y="0"/>
                      <a:ext cx="5486400" cy="2653665"/>
                    </a:xfrm>
                    <a:prstGeom prst="rect">
                      <a:avLst/>
                    </a:prstGeom>
                  </pic:spPr>
                </pic:pic>
              </a:graphicData>
            </a:graphic>
          </wp:inline>
        </w:drawing>
      </w:r>
    </w:p>
    <w:p w14:paraId="382B6E5B" w14:textId="4D35A56C" w:rsidR="00A22969" w:rsidRPr="00A91470" w:rsidRDefault="00F16C90" w:rsidP="00A22969">
      <w:pPr>
        <w:tabs>
          <w:tab w:val="left" w:pos="4962"/>
          <w:tab w:val="left" w:pos="7513"/>
        </w:tabs>
        <w:rPr>
          <w:rFonts w:asciiTheme="minorHAnsi" w:hAnsiTheme="minorHAnsi" w:cstheme="minorHAnsi"/>
          <w:sz w:val="22"/>
          <w:szCs w:val="22"/>
        </w:rPr>
      </w:pP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sz w:val="22"/>
          <w:szCs w:val="22"/>
        </w:rPr>
        <w:t>S10-f.</w:t>
      </w:r>
      <w:r w:rsidR="00A22969" w:rsidRPr="00A91470">
        <w:rPr>
          <w:rFonts w:asciiTheme="minorHAnsi" w:hAnsiTheme="minorHAnsi" w:cstheme="minorHAnsi"/>
          <w:b/>
          <w:color w:val="000000"/>
          <w:sz w:val="22"/>
          <w:szCs w:val="22"/>
        </w:rPr>
        <w:t xml:space="preserve"> Same as </w:t>
      </w: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color w:val="000000"/>
          <w:sz w:val="22"/>
          <w:szCs w:val="22"/>
        </w:rPr>
        <w:t>S10-a but</w:t>
      </w:r>
      <w:r w:rsidR="00A22969" w:rsidRPr="00A91470">
        <w:rPr>
          <w:rFonts w:asciiTheme="minorHAnsi" w:hAnsiTheme="minorHAnsi" w:cstheme="minorHAnsi"/>
          <w:b/>
          <w:sz w:val="22"/>
          <w:szCs w:val="22"/>
        </w:rPr>
        <w:t xml:space="preserve"> for the </w:t>
      </w:r>
      <w:r w:rsidR="00A22969" w:rsidRPr="00A91470">
        <w:rPr>
          <w:rFonts w:asciiTheme="minorHAnsi" w:hAnsiTheme="minorHAnsi" w:cstheme="minorHAnsi"/>
          <w:b/>
          <w:i/>
          <w:sz w:val="22"/>
          <w:szCs w:val="22"/>
        </w:rPr>
        <w:t>convection adjustment time (tconvadjX2)</w:t>
      </w:r>
      <w:r w:rsidR="00A22969" w:rsidRPr="00A91470">
        <w:rPr>
          <w:rFonts w:asciiTheme="minorHAnsi" w:hAnsiTheme="minorHAnsi" w:cstheme="minorHAnsi"/>
          <w:b/>
          <w:sz w:val="22"/>
          <w:szCs w:val="22"/>
        </w:rPr>
        <w:t xml:space="preserve"> </w:t>
      </w:r>
      <w:r w:rsidR="00DE6666">
        <w:rPr>
          <w:rFonts w:asciiTheme="minorHAnsi" w:hAnsiTheme="minorHAnsi" w:cstheme="minorHAnsi"/>
          <w:b/>
          <w:sz w:val="22"/>
          <w:szCs w:val="22"/>
        </w:rPr>
        <w:t>parameter change</w:t>
      </w:r>
      <w:r w:rsidR="00A22969" w:rsidRPr="00A91470">
        <w:rPr>
          <w:rFonts w:asciiTheme="minorHAnsi" w:hAnsiTheme="minorHAnsi" w:cstheme="minorHAnsi"/>
          <w:b/>
          <w:sz w:val="22"/>
          <w:szCs w:val="22"/>
        </w:rPr>
        <w:t xml:space="preserve">. </w:t>
      </w:r>
    </w:p>
    <w:p w14:paraId="7535628F" w14:textId="77777777" w:rsidR="00A22969" w:rsidRPr="00A91470" w:rsidRDefault="00A22969" w:rsidP="00A22969">
      <w:pPr>
        <w:rPr>
          <w:rFonts w:asciiTheme="minorHAnsi" w:hAnsiTheme="minorHAnsi" w:cstheme="minorHAnsi"/>
          <w:sz w:val="22"/>
          <w:szCs w:val="22"/>
        </w:rPr>
      </w:pPr>
      <w:r w:rsidRPr="00A91470">
        <w:rPr>
          <w:rFonts w:asciiTheme="minorHAnsi" w:hAnsiTheme="minorHAnsi" w:cstheme="minorHAnsi"/>
          <w:sz w:val="22"/>
          <w:szCs w:val="22"/>
        </w:rPr>
        <w:br w:type="page"/>
      </w:r>
    </w:p>
    <w:p w14:paraId="1C130F6C" w14:textId="1E17EDCA" w:rsidR="00A22969" w:rsidRPr="00A91470" w:rsidRDefault="002C0DBD" w:rsidP="00A22969">
      <w:pPr>
        <w:rPr>
          <w:rFonts w:asciiTheme="minorHAnsi" w:hAnsiTheme="minorHAnsi" w:cstheme="minorHAnsi"/>
          <w:sz w:val="22"/>
          <w:szCs w:val="22"/>
        </w:rPr>
      </w:pPr>
      <w:r w:rsidRPr="00A91470">
        <w:rPr>
          <w:rFonts w:asciiTheme="minorHAnsi" w:hAnsiTheme="minorHAnsi" w:cstheme="minorHAnsi"/>
          <w:noProof/>
          <w:sz w:val="22"/>
          <w:szCs w:val="22"/>
        </w:rPr>
        <w:lastRenderedPageBreak/>
        <w:drawing>
          <wp:inline distT="0" distB="0" distL="0" distR="0" wp14:anchorId="53643422" wp14:editId="5F390DE1">
            <wp:extent cx="5486400" cy="2653665"/>
            <wp:effectExtent l="0" t="0" r="0" b="0"/>
            <wp:docPr id="35" name="Picture 35"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picture frame&#10;&#10;Description automatically generated"/>
                    <pic:cNvPicPr/>
                  </pic:nvPicPr>
                  <pic:blipFill>
                    <a:blip r:embed="rId41" cstate="email">
                      <a:extLst>
                        <a:ext uri="{28A0092B-C50C-407E-A947-70E740481C1C}">
                          <a14:useLocalDpi xmlns:a14="http://schemas.microsoft.com/office/drawing/2010/main"/>
                        </a:ext>
                      </a:extLst>
                    </a:blip>
                    <a:stretch>
                      <a:fillRect/>
                    </a:stretch>
                  </pic:blipFill>
                  <pic:spPr>
                    <a:xfrm>
                      <a:off x="0" y="0"/>
                      <a:ext cx="5486400" cy="2653665"/>
                    </a:xfrm>
                    <a:prstGeom prst="rect">
                      <a:avLst/>
                    </a:prstGeom>
                  </pic:spPr>
                </pic:pic>
              </a:graphicData>
            </a:graphic>
          </wp:inline>
        </w:drawing>
      </w:r>
    </w:p>
    <w:p w14:paraId="2243654C" w14:textId="3836DB88" w:rsidR="00A22969" w:rsidRPr="00A91470" w:rsidRDefault="00F16C90" w:rsidP="00A22969">
      <w:pPr>
        <w:tabs>
          <w:tab w:val="left" w:pos="4962"/>
          <w:tab w:val="left" w:pos="7513"/>
        </w:tabs>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sz w:val="22"/>
          <w:szCs w:val="22"/>
        </w:rPr>
        <w:t>S10-g.</w:t>
      </w:r>
      <w:r w:rsidR="00A22969" w:rsidRPr="00A91470">
        <w:rPr>
          <w:rFonts w:asciiTheme="minorHAnsi" w:hAnsiTheme="minorHAnsi" w:cstheme="minorHAnsi"/>
          <w:b/>
          <w:color w:val="000000"/>
          <w:sz w:val="22"/>
          <w:szCs w:val="22"/>
        </w:rPr>
        <w:t xml:space="preserve"> Same as </w:t>
      </w: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color w:val="000000"/>
          <w:sz w:val="22"/>
          <w:szCs w:val="22"/>
        </w:rPr>
        <w:t>S10-a but</w:t>
      </w:r>
      <w:r w:rsidR="00A22969" w:rsidRPr="00A91470">
        <w:rPr>
          <w:rFonts w:asciiTheme="minorHAnsi" w:hAnsiTheme="minorHAnsi" w:cstheme="minorHAnsi"/>
          <w:b/>
          <w:sz w:val="22"/>
          <w:szCs w:val="22"/>
        </w:rPr>
        <w:t xml:space="preserve"> for the </w:t>
      </w:r>
      <w:r w:rsidR="00A22969" w:rsidRPr="00A91470">
        <w:rPr>
          <w:rFonts w:asciiTheme="minorHAnsi" w:hAnsiTheme="minorHAnsi" w:cstheme="minorHAnsi"/>
          <w:b/>
          <w:i/>
          <w:sz w:val="22"/>
          <w:szCs w:val="22"/>
        </w:rPr>
        <w:t>convective trigger (trigger1.1)</w:t>
      </w:r>
      <w:r w:rsidR="00A22969" w:rsidRPr="00A91470">
        <w:rPr>
          <w:rFonts w:asciiTheme="minorHAnsi" w:hAnsiTheme="minorHAnsi" w:cstheme="minorHAnsi"/>
          <w:b/>
          <w:sz w:val="22"/>
          <w:szCs w:val="22"/>
        </w:rPr>
        <w:t xml:space="preserve"> </w:t>
      </w:r>
      <w:r w:rsidR="00DE6666">
        <w:rPr>
          <w:rFonts w:asciiTheme="minorHAnsi" w:hAnsiTheme="minorHAnsi" w:cstheme="minorHAnsi"/>
          <w:b/>
          <w:sz w:val="22"/>
          <w:szCs w:val="22"/>
        </w:rPr>
        <w:t>parameter change</w:t>
      </w:r>
      <w:r w:rsidR="00A22969" w:rsidRPr="00A91470">
        <w:rPr>
          <w:rFonts w:asciiTheme="minorHAnsi" w:hAnsiTheme="minorHAnsi" w:cstheme="minorHAnsi"/>
          <w:b/>
          <w:sz w:val="22"/>
          <w:szCs w:val="22"/>
        </w:rPr>
        <w:t xml:space="preserve">. </w:t>
      </w:r>
    </w:p>
    <w:p w14:paraId="0E91DDE5" w14:textId="7777777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sz w:val="22"/>
          <w:szCs w:val="22"/>
        </w:rPr>
        <w:br w:type="page"/>
      </w:r>
    </w:p>
    <w:p w14:paraId="0CFA4009" w14:textId="2B90B9FD" w:rsidR="00A22969" w:rsidRPr="00A91470" w:rsidRDefault="002C0DBD" w:rsidP="00A22969">
      <w:pPr>
        <w:rPr>
          <w:rFonts w:asciiTheme="minorHAnsi" w:hAnsiTheme="minorHAnsi" w:cstheme="minorHAnsi"/>
          <w:sz w:val="22"/>
          <w:szCs w:val="22"/>
        </w:rPr>
      </w:pPr>
      <w:r w:rsidRPr="00A91470">
        <w:rPr>
          <w:rFonts w:asciiTheme="minorHAnsi" w:hAnsiTheme="minorHAnsi" w:cstheme="minorHAnsi"/>
          <w:noProof/>
          <w:sz w:val="22"/>
          <w:szCs w:val="22"/>
        </w:rPr>
        <w:lastRenderedPageBreak/>
        <w:drawing>
          <wp:inline distT="0" distB="0" distL="0" distR="0" wp14:anchorId="1B267AB1" wp14:editId="561B5B24">
            <wp:extent cx="5486400" cy="2653665"/>
            <wp:effectExtent l="0" t="0" r="0" b="0"/>
            <wp:docPr id="36" name="Picture 36"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video game&#10;&#10;Description automatically generated with medium confidence"/>
                    <pic:cNvPicPr/>
                  </pic:nvPicPr>
                  <pic:blipFill>
                    <a:blip r:embed="rId42" cstate="email">
                      <a:extLst>
                        <a:ext uri="{28A0092B-C50C-407E-A947-70E740481C1C}">
                          <a14:useLocalDpi xmlns:a14="http://schemas.microsoft.com/office/drawing/2010/main"/>
                        </a:ext>
                      </a:extLst>
                    </a:blip>
                    <a:stretch>
                      <a:fillRect/>
                    </a:stretch>
                  </pic:blipFill>
                  <pic:spPr>
                    <a:xfrm>
                      <a:off x="0" y="0"/>
                      <a:ext cx="5486400" cy="2653665"/>
                    </a:xfrm>
                    <a:prstGeom prst="rect">
                      <a:avLst/>
                    </a:prstGeom>
                  </pic:spPr>
                </pic:pic>
              </a:graphicData>
            </a:graphic>
          </wp:inline>
        </w:drawing>
      </w:r>
    </w:p>
    <w:p w14:paraId="77774254" w14:textId="48E753EB" w:rsidR="00A22969" w:rsidRPr="00A91470" w:rsidRDefault="00F16C90" w:rsidP="00A22969">
      <w:pPr>
        <w:tabs>
          <w:tab w:val="left" w:pos="4962"/>
          <w:tab w:val="left" w:pos="7513"/>
        </w:tabs>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sz w:val="22"/>
          <w:szCs w:val="22"/>
        </w:rPr>
        <w:t>S10-h.</w:t>
      </w:r>
      <w:r w:rsidR="00A22969" w:rsidRPr="00A91470">
        <w:rPr>
          <w:rFonts w:asciiTheme="minorHAnsi" w:hAnsiTheme="minorHAnsi" w:cstheme="minorHAnsi"/>
          <w:b/>
          <w:color w:val="000000"/>
          <w:sz w:val="22"/>
          <w:szCs w:val="22"/>
        </w:rPr>
        <w:t xml:space="preserve"> Same as </w:t>
      </w: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color w:val="000000"/>
          <w:sz w:val="22"/>
          <w:szCs w:val="22"/>
        </w:rPr>
        <w:t>S10-a but</w:t>
      </w:r>
      <w:r w:rsidR="00A22969" w:rsidRPr="00A91470">
        <w:rPr>
          <w:rFonts w:asciiTheme="minorHAnsi" w:hAnsiTheme="minorHAnsi" w:cstheme="minorHAnsi"/>
          <w:b/>
          <w:sz w:val="22"/>
          <w:szCs w:val="22"/>
        </w:rPr>
        <w:t xml:space="preserve"> for the </w:t>
      </w:r>
      <w:r w:rsidR="00A22969" w:rsidRPr="00A91470">
        <w:rPr>
          <w:rFonts w:asciiTheme="minorHAnsi" w:hAnsiTheme="minorHAnsi" w:cstheme="minorHAnsi"/>
          <w:b/>
          <w:i/>
          <w:sz w:val="22"/>
          <w:szCs w:val="22"/>
        </w:rPr>
        <w:t>convective trigger (trigger1.2)</w:t>
      </w:r>
      <w:r w:rsidR="00A22969" w:rsidRPr="00A91470">
        <w:rPr>
          <w:rFonts w:asciiTheme="minorHAnsi" w:hAnsiTheme="minorHAnsi" w:cstheme="minorHAnsi"/>
          <w:b/>
          <w:sz w:val="22"/>
          <w:szCs w:val="22"/>
        </w:rPr>
        <w:t xml:space="preserve"> </w:t>
      </w:r>
      <w:r w:rsidR="00DE6666">
        <w:rPr>
          <w:rFonts w:asciiTheme="minorHAnsi" w:hAnsiTheme="minorHAnsi" w:cstheme="minorHAnsi"/>
          <w:b/>
          <w:sz w:val="22"/>
          <w:szCs w:val="22"/>
        </w:rPr>
        <w:t>parameter change</w:t>
      </w:r>
      <w:r w:rsidR="00A22969" w:rsidRPr="00A91470">
        <w:rPr>
          <w:rFonts w:asciiTheme="minorHAnsi" w:hAnsiTheme="minorHAnsi" w:cstheme="minorHAnsi"/>
          <w:b/>
          <w:sz w:val="22"/>
          <w:szCs w:val="22"/>
        </w:rPr>
        <w:t xml:space="preserve">. </w:t>
      </w:r>
    </w:p>
    <w:p w14:paraId="35387F09" w14:textId="7777777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sz w:val="22"/>
          <w:szCs w:val="22"/>
        </w:rPr>
        <w:br w:type="page"/>
      </w:r>
    </w:p>
    <w:p w14:paraId="536E531C" w14:textId="6D8B2A45" w:rsidR="00A22969" w:rsidRPr="00A91470" w:rsidRDefault="002C0DBD" w:rsidP="00A22969">
      <w:pPr>
        <w:rPr>
          <w:rFonts w:asciiTheme="minorHAnsi" w:hAnsiTheme="minorHAnsi" w:cstheme="minorHAnsi"/>
          <w:sz w:val="22"/>
          <w:szCs w:val="22"/>
        </w:rPr>
      </w:pPr>
      <w:r w:rsidRPr="00A91470">
        <w:rPr>
          <w:rFonts w:asciiTheme="minorHAnsi" w:hAnsiTheme="minorHAnsi" w:cstheme="minorHAnsi"/>
          <w:noProof/>
          <w:sz w:val="22"/>
          <w:szCs w:val="22"/>
        </w:rPr>
        <w:lastRenderedPageBreak/>
        <w:drawing>
          <wp:inline distT="0" distB="0" distL="0" distR="0" wp14:anchorId="54EDD346" wp14:editId="1B88E11D">
            <wp:extent cx="5486400" cy="2653665"/>
            <wp:effectExtent l="0" t="0" r="0" b="0"/>
            <wp:docPr id="37" name="Picture 37"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video game&#10;&#10;Description automatically generated with medium confidence"/>
                    <pic:cNvPicPr/>
                  </pic:nvPicPr>
                  <pic:blipFill>
                    <a:blip r:embed="rId42" cstate="email">
                      <a:extLst>
                        <a:ext uri="{28A0092B-C50C-407E-A947-70E740481C1C}">
                          <a14:useLocalDpi xmlns:a14="http://schemas.microsoft.com/office/drawing/2010/main"/>
                        </a:ext>
                      </a:extLst>
                    </a:blip>
                    <a:stretch>
                      <a:fillRect/>
                    </a:stretch>
                  </pic:blipFill>
                  <pic:spPr>
                    <a:xfrm>
                      <a:off x="0" y="0"/>
                      <a:ext cx="5486400" cy="2653665"/>
                    </a:xfrm>
                    <a:prstGeom prst="rect">
                      <a:avLst/>
                    </a:prstGeom>
                  </pic:spPr>
                </pic:pic>
              </a:graphicData>
            </a:graphic>
          </wp:inline>
        </w:drawing>
      </w:r>
    </w:p>
    <w:p w14:paraId="4A774704" w14:textId="151C3A83" w:rsidR="00A22969" w:rsidRPr="00A91470" w:rsidRDefault="00F16C90" w:rsidP="00A22969">
      <w:pPr>
        <w:tabs>
          <w:tab w:val="left" w:pos="4962"/>
          <w:tab w:val="left" w:pos="7513"/>
        </w:tabs>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sz w:val="22"/>
          <w:szCs w:val="22"/>
        </w:rPr>
        <w:t>S10-i.</w:t>
      </w:r>
      <w:r w:rsidR="00A22969" w:rsidRPr="00A91470">
        <w:rPr>
          <w:rFonts w:asciiTheme="minorHAnsi" w:hAnsiTheme="minorHAnsi" w:cstheme="minorHAnsi"/>
          <w:b/>
          <w:color w:val="000000"/>
          <w:sz w:val="22"/>
          <w:szCs w:val="22"/>
        </w:rPr>
        <w:t xml:space="preserve"> Same as </w:t>
      </w: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color w:val="000000"/>
          <w:sz w:val="22"/>
          <w:szCs w:val="22"/>
        </w:rPr>
        <w:t>S10-a but</w:t>
      </w:r>
      <w:r w:rsidR="00A22969" w:rsidRPr="00A91470">
        <w:rPr>
          <w:rFonts w:asciiTheme="minorHAnsi" w:hAnsiTheme="minorHAnsi" w:cstheme="minorHAnsi"/>
          <w:b/>
          <w:sz w:val="22"/>
          <w:szCs w:val="22"/>
        </w:rPr>
        <w:t xml:space="preserve"> for the </w:t>
      </w:r>
      <w:r w:rsidR="00A22969" w:rsidRPr="00A91470">
        <w:rPr>
          <w:rFonts w:asciiTheme="minorHAnsi" w:hAnsiTheme="minorHAnsi" w:cstheme="minorHAnsi"/>
          <w:b/>
          <w:i/>
          <w:sz w:val="22"/>
          <w:szCs w:val="22"/>
        </w:rPr>
        <w:t>convective trigger (trigger0.99)</w:t>
      </w:r>
      <w:r w:rsidR="00A22969" w:rsidRPr="00A91470">
        <w:rPr>
          <w:rFonts w:asciiTheme="minorHAnsi" w:hAnsiTheme="minorHAnsi" w:cstheme="minorHAnsi"/>
          <w:b/>
          <w:sz w:val="22"/>
          <w:szCs w:val="22"/>
        </w:rPr>
        <w:t xml:space="preserve"> </w:t>
      </w:r>
      <w:r w:rsidR="00DE6666">
        <w:rPr>
          <w:rFonts w:asciiTheme="minorHAnsi" w:hAnsiTheme="minorHAnsi" w:cstheme="minorHAnsi"/>
          <w:b/>
          <w:sz w:val="22"/>
          <w:szCs w:val="22"/>
        </w:rPr>
        <w:t>parameter change</w:t>
      </w:r>
      <w:r w:rsidR="00A22969" w:rsidRPr="00A91470">
        <w:rPr>
          <w:rFonts w:asciiTheme="minorHAnsi" w:hAnsiTheme="minorHAnsi" w:cstheme="minorHAnsi"/>
          <w:b/>
          <w:sz w:val="22"/>
          <w:szCs w:val="22"/>
        </w:rPr>
        <w:t xml:space="preserve">. </w:t>
      </w:r>
    </w:p>
    <w:p w14:paraId="5CEC493B" w14:textId="7777777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sz w:val="22"/>
          <w:szCs w:val="22"/>
        </w:rPr>
        <w:br w:type="page"/>
      </w:r>
    </w:p>
    <w:p w14:paraId="6FC24209" w14:textId="76FD6CD5" w:rsidR="00A22969" w:rsidRPr="00A91470" w:rsidRDefault="002C0DBD" w:rsidP="00A22969">
      <w:pPr>
        <w:rPr>
          <w:rFonts w:asciiTheme="minorHAnsi" w:hAnsiTheme="minorHAnsi" w:cstheme="minorHAnsi"/>
          <w:sz w:val="22"/>
          <w:szCs w:val="22"/>
        </w:rPr>
      </w:pPr>
      <w:r w:rsidRPr="00A91470">
        <w:rPr>
          <w:rFonts w:asciiTheme="minorHAnsi" w:hAnsiTheme="minorHAnsi" w:cstheme="minorHAnsi"/>
          <w:noProof/>
          <w:sz w:val="22"/>
          <w:szCs w:val="22"/>
        </w:rPr>
        <w:lastRenderedPageBreak/>
        <w:drawing>
          <wp:inline distT="0" distB="0" distL="0" distR="0" wp14:anchorId="6B7F6B71" wp14:editId="15999AF5">
            <wp:extent cx="5486400" cy="2653665"/>
            <wp:effectExtent l="0" t="0" r="0" b="0"/>
            <wp:docPr id="38" name="Picture 38" descr="A picture containing text, se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set, picture frame&#10;&#10;Description automatically generated"/>
                    <pic:cNvPicPr/>
                  </pic:nvPicPr>
                  <pic:blipFill>
                    <a:blip r:embed="rId43" cstate="email">
                      <a:extLst>
                        <a:ext uri="{28A0092B-C50C-407E-A947-70E740481C1C}">
                          <a14:useLocalDpi xmlns:a14="http://schemas.microsoft.com/office/drawing/2010/main"/>
                        </a:ext>
                      </a:extLst>
                    </a:blip>
                    <a:stretch>
                      <a:fillRect/>
                    </a:stretch>
                  </pic:blipFill>
                  <pic:spPr>
                    <a:xfrm>
                      <a:off x="0" y="0"/>
                      <a:ext cx="5486400" cy="2653665"/>
                    </a:xfrm>
                    <a:prstGeom prst="rect">
                      <a:avLst/>
                    </a:prstGeom>
                  </pic:spPr>
                </pic:pic>
              </a:graphicData>
            </a:graphic>
          </wp:inline>
        </w:drawing>
      </w:r>
    </w:p>
    <w:p w14:paraId="0A6C38CD" w14:textId="0DB40F9D" w:rsidR="00A22969" w:rsidRPr="00A91470" w:rsidRDefault="00F16C90" w:rsidP="00A22969">
      <w:pPr>
        <w:tabs>
          <w:tab w:val="left" w:pos="4962"/>
          <w:tab w:val="left" w:pos="7513"/>
        </w:tabs>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sz w:val="22"/>
          <w:szCs w:val="22"/>
        </w:rPr>
        <w:t>S10-j.</w:t>
      </w:r>
      <w:r w:rsidR="00A22969" w:rsidRPr="00A91470">
        <w:rPr>
          <w:rFonts w:asciiTheme="minorHAnsi" w:hAnsiTheme="minorHAnsi" w:cstheme="minorHAnsi"/>
          <w:b/>
          <w:color w:val="000000"/>
          <w:sz w:val="22"/>
          <w:szCs w:val="22"/>
        </w:rPr>
        <w:t xml:space="preserve"> Same as </w:t>
      </w: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color w:val="000000"/>
          <w:sz w:val="22"/>
          <w:szCs w:val="22"/>
        </w:rPr>
        <w:t>S10-a but</w:t>
      </w:r>
      <w:r w:rsidR="00A22969" w:rsidRPr="00A91470">
        <w:rPr>
          <w:rFonts w:asciiTheme="minorHAnsi" w:hAnsiTheme="minorHAnsi" w:cstheme="minorHAnsi"/>
          <w:b/>
          <w:sz w:val="22"/>
          <w:szCs w:val="22"/>
        </w:rPr>
        <w:t xml:space="preserve"> for the </w:t>
      </w:r>
      <w:r w:rsidR="00A22969" w:rsidRPr="00A91470">
        <w:rPr>
          <w:rFonts w:asciiTheme="minorHAnsi" w:hAnsiTheme="minorHAnsi" w:cstheme="minorHAnsi"/>
          <w:b/>
          <w:i/>
          <w:sz w:val="22"/>
          <w:szCs w:val="22"/>
        </w:rPr>
        <w:t>convective trigger (trigger1.3)</w:t>
      </w:r>
      <w:r w:rsidR="00A22969" w:rsidRPr="00A91470">
        <w:rPr>
          <w:rFonts w:asciiTheme="minorHAnsi" w:hAnsiTheme="minorHAnsi" w:cstheme="minorHAnsi"/>
          <w:b/>
          <w:sz w:val="22"/>
          <w:szCs w:val="22"/>
        </w:rPr>
        <w:t xml:space="preserve"> </w:t>
      </w:r>
      <w:r w:rsidR="00DE6666">
        <w:rPr>
          <w:rFonts w:asciiTheme="minorHAnsi" w:hAnsiTheme="minorHAnsi" w:cstheme="minorHAnsi"/>
          <w:b/>
          <w:sz w:val="22"/>
          <w:szCs w:val="22"/>
        </w:rPr>
        <w:t>parameter change</w:t>
      </w:r>
      <w:r w:rsidR="00A22969" w:rsidRPr="00A91470">
        <w:rPr>
          <w:rFonts w:asciiTheme="minorHAnsi" w:hAnsiTheme="minorHAnsi" w:cstheme="minorHAnsi"/>
          <w:b/>
          <w:sz w:val="22"/>
          <w:szCs w:val="22"/>
        </w:rPr>
        <w:t xml:space="preserve">. </w:t>
      </w:r>
    </w:p>
    <w:p w14:paraId="74CBC8BE" w14:textId="77777777" w:rsidR="00A22969" w:rsidRPr="00A91470" w:rsidRDefault="00A22969" w:rsidP="00A22969">
      <w:pPr>
        <w:tabs>
          <w:tab w:val="left" w:pos="4962"/>
          <w:tab w:val="left" w:pos="7513"/>
        </w:tabs>
        <w:rPr>
          <w:rFonts w:asciiTheme="minorHAnsi" w:hAnsiTheme="minorHAnsi" w:cstheme="minorHAnsi"/>
          <w:b/>
          <w:sz w:val="22"/>
          <w:szCs w:val="22"/>
        </w:rPr>
      </w:pPr>
    </w:p>
    <w:p w14:paraId="48E10AAC" w14:textId="77777777" w:rsidR="00A22969" w:rsidRPr="00A91470" w:rsidRDefault="00A22969" w:rsidP="00A22969">
      <w:pPr>
        <w:rPr>
          <w:rFonts w:asciiTheme="minorHAnsi" w:hAnsiTheme="minorHAnsi" w:cstheme="minorHAnsi"/>
          <w:sz w:val="22"/>
          <w:szCs w:val="22"/>
        </w:rPr>
      </w:pPr>
      <w:r w:rsidRPr="00A91470">
        <w:rPr>
          <w:rFonts w:asciiTheme="minorHAnsi" w:hAnsiTheme="minorHAnsi" w:cstheme="minorHAnsi"/>
          <w:sz w:val="22"/>
          <w:szCs w:val="22"/>
        </w:rPr>
        <w:br w:type="page"/>
      </w:r>
    </w:p>
    <w:p w14:paraId="7C6346D1" w14:textId="4FC7ADCF" w:rsidR="00A22969" w:rsidRPr="00A91470" w:rsidRDefault="002C0DBD" w:rsidP="00A22969">
      <w:pPr>
        <w:rPr>
          <w:rFonts w:asciiTheme="minorHAnsi" w:hAnsiTheme="minorHAnsi" w:cstheme="minorHAnsi"/>
          <w:sz w:val="22"/>
          <w:szCs w:val="22"/>
        </w:rPr>
      </w:pPr>
      <w:r w:rsidRPr="00A91470">
        <w:rPr>
          <w:rFonts w:asciiTheme="minorHAnsi" w:hAnsiTheme="minorHAnsi" w:cstheme="minorHAnsi"/>
          <w:noProof/>
          <w:sz w:val="22"/>
          <w:szCs w:val="22"/>
        </w:rPr>
        <w:lastRenderedPageBreak/>
        <w:drawing>
          <wp:inline distT="0" distB="0" distL="0" distR="0" wp14:anchorId="1AACA1C8" wp14:editId="285F53C0">
            <wp:extent cx="5485942" cy="26536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4" cstate="email">
                      <a:extLst>
                        <a:ext uri="{28A0092B-C50C-407E-A947-70E740481C1C}">
                          <a14:useLocalDpi xmlns:a14="http://schemas.microsoft.com/office/drawing/2010/main"/>
                        </a:ext>
                      </a:extLst>
                    </a:blip>
                    <a:stretch>
                      <a:fillRect/>
                    </a:stretch>
                  </pic:blipFill>
                  <pic:spPr>
                    <a:xfrm>
                      <a:off x="0" y="0"/>
                      <a:ext cx="5485942" cy="2653665"/>
                    </a:xfrm>
                    <a:prstGeom prst="rect">
                      <a:avLst/>
                    </a:prstGeom>
                  </pic:spPr>
                </pic:pic>
              </a:graphicData>
            </a:graphic>
          </wp:inline>
        </w:drawing>
      </w:r>
    </w:p>
    <w:p w14:paraId="07A0B412" w14:textId="0290D6CA" w:rsidR="00A22969" w:rsidRPr="00A91470" w:rsidRDefault="00F16C90" w:rsidP="00A22969">
      <w:pPr>
        <w:tabs>
          <w:tab w:val="left" w:pos="4962"/>
          <w:tab w:val="left" w:pos="7513"/>
        </w:tabs>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sz w:val="22"/>
          <w:szCs w:val="22"/>
        </w:rPr>
        <w:t>S10-k.</w:t>
      </w:r>
      <w:r w:rsidR="00A22969" w:rsidRPr="00A91470">
        <w:rPr>
          <w:rFonts w:asciiTheme="minorHAnsi" w:hAnsiTheme="minorHAnsi" w:cstheme="minorHAnsi"/>
          <w:b/>
          <w:color w:val="000000"/>
          <w:sz w:val="22"/>
          <w:szCs w:val="22"/>
        </w:rPr>
        <w:t xml:space="preserve"> Same as </w:t>
      </w: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color w:val="000000"/>
          <w:sz w:val="22"/>
          <w:szCs w:val="22"/>
        </w:rPr>
        <w:t>S10-a but</w:t>
      </w:r>
      <w:r w:rsidR="00A22969" w:rsidRPr="00A91470">
        <w:rPr>
          <w:rFonts w:asciiTheme="minorHAnsi" w:hAnsiTheme="minorHAnsi" w:cstheme="minorHAnsi"/>
          <w:b/>
          <w:sz w:val="22"/>
          <w:szCs w:val="22"/>
        </w:rPr>
        <w:t xml:space="preserve"> for the </w:t>
      </w:r>
      <w:r w:rsidR="00A22969" w:rsidRPr="00A91470">
        <w:rPr>
          <w:rFonts w:asciiTheme="minorHAnsi" w:hAnsiTheme="minorHAnsi" w:cstheme="minorHAnsi"/>
          <w:b/>
          <w:i/>
          <w:sz w:val="22"/>
          <w:szCs w:val="22"/>
        </w:rPr>
        <w:t>convective trigger (trigger1.0)</w:t>
      </w:r>
      <w:r w:rsidR="00A22969" w:rsidRPr="00A91470">
        <w:rPr>
          <w:rFonts w:asciiTheme="minorHAnsi" w:hAnsiTheme="minorHAnsi" w:cstheme="minorHAnsi"/>
          <w:b/>
          <w:sz w:val="22"/>
          <w:szCs w:val="22"/>
        </w:rPr>
        <w:t xml:space="preserve"> </w:t>
      </w:r>
      <w:r w:rsidR="00DE6666">
        <w:rPr>
          <w:rFonts w:asciiTheme="minorHAnsi" w:hAnsiTheme="minorHAnsi" w:cstheme="minorHAnsi"/>
          <w:b/>
          <w:sz w:val="22"/>
          <w:szCs w:val="22"/>
        </w:rPr>
        <w:t>parameter change</w:t>
      </w:r>
      <w:r w:rsidR="00A22969" w:rsidRPr="00A91470">
        <w:rPr>
          <w:rFonts w:asciiTheme="minorHAnsi" w:hAnsiTheme="minorHAnsi" w:cstheme="minorHAnsi"/>
          <w:b/>
          <w:sz w:val="22"/>
          <w:szCs w:val="22"/>
        </w:rPr>
        <w:t xml:space="preserve">. </w:t>
      </w:r>
    </w:p>
    <w:p w14:paraId="3B28B8A2" w14:textId="7777777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sz w:val="22"/>
          <w:szCs w:val="22"/>
        </w:rPr>
        <w:br w:type="page"/>
      </w:r>
    </w:p>
    <w:p w14:paraId="243FEB21" w14:textId="098CA807" w:rsidR="00A22969" w:rsidRPr="00A91470" w:rsidRDefault="002C0DBD" w:rsidP="00A22969">
      <w:pPr>
        <w:rPr>
          <w:rFonts w:asciiTheme="minorHAnsi" w:hAnsiTheme="minorHAnsi" w:cstheme="minorHAnsi"/>
          <w:sz w:val="22"/>
          <w:szCs w:val="22"/>
        </w:rPr>
      </w:pPr>
      <w:r w:rsidRPr="00A91470">
        <w:rPr>
          <w:rFonts w:asciiTheme="minorHAnsi" w:hAnsiTheme="minorHAnsi" w:cstheme="minorHAnsi"/>
          <w:noProof/>
          <w:sz w:val="22"/>
          <w:szCs w:val="22"/>
        </w:rPr>
        <w:lastRenderedPageBreak/>
        <w:drawing>
          <wp:inline distT="0" distB="0" distL="0" distR="0" wp14:anchorId="08701F5D" wp14:editId="243E0016">
            <wp:extent cx="5485942" cy="26536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5" cstate="email">
                      <a:extLst>
                        <a:ext uri="{28A0092B-C50C-407E-A947-70E740481C1C}">
                          <a14:useLocalDpi xmlns:a14="http://schemas.microsoft.com/office/drawing/2010/main"/>
                        </a:ext>
                      </a:extLst>
                    </a:blip>
                    <a:stretch>
                      <a:fillRect/>
                    </a:stretch>
                  </pic:blipFill>
                  <pic:spPr>
                    <a:xfrm>
                      <a:off x="0" y="0"/>
                      <a:ext cx="5485942" cy="2653665"/>
                    </a:xfrm>
                    <a:prstGeom prst="rect">
                      <a:avLst/>
                    </a:prstGeom>
                  </pic:spPr>
                </pic:pic>
              </a:graphicData>
            </a:graphic>
          </wp:inline>
        </w:drawing>
      </w:r>
    </w:p>
    <w:p w14:paraId="432C2761" w14:textId="6F344D57" w:rsidR="00A22969" w:rsidRPr="00A91470" w:rsidRDefault="00F16C90" w:rsidP="00A22969">
      <w:pPr>
        <w:tabs>
          <w:tab w:val="left" w:pos="4962"/>
          <w:tab w:val="left" w:pos="7513"/>
        </w:tabs>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sz w:val="22"/>
          <w:szCs w:val="22"/>
        </w:rPr>
        <w:t>S10-l.</w:t>
      </w:r>
      <w:r w:rsidR="00A22969" w:rsidRPr="00A91470">
        <w:rPr>
          <w:rFonts w:asciiTheme="minorHAnsi" w:hAnsiTheme="minorHAnsi" w:cstheme="minorHAnsi"/>
          <w:b/>
          <w:color w:val="000000"/>
          <w:sz w:val="22"/>
          <w:szCs w:val="22"/>
        </w:rPr>
        <w:t xml:space="preserve"> Same as </w:t>
      </w: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color w:val="000000"/>
          <w:sz w:val="22"/>
          <w:szCs w:val="22"/>
        </w:rPr>
        <w:t>S10-a but</w:t>
      </w:r>
      <w:r w:rsidR="00A22969" w:rsidRPr="00A91470">
        <w:rPr>
          <w:rFonts w:asciiTheme="minorHAnsi" w:hAnsiTheme="minorHAnsi" w:cstheme="minorHAnsi"/>
          <w:b/>
          <w:sz w:val="22"/>
          <w:szCs w:val="22"/>
        </w:rPr>
        <w:t xml:space="preserve"> for the </w:t>
      </w:r>
      <w:r w:rsidR="00A22969" w:rsidRPr="00A91470">
        <w:rPr>
          <w:rFonts w:asciiTheme="minorHAnsi" w:hAnsiTheme="minorHAnsi" w:cstheme="minorHAnsi"/>
          <w:b/>
          <w:i/>
          <w:sz w:val="22"/>
          <w:szCs w:val="22"/>
        </w:rPr>
        <w:t>cloud droplet radius (droprad50-50)</w:t>
      </w:r>
      <w:r w:rsidR="00A22969" w:rsidRPr="00A91470">
        <w:rPr>
          <w:rFonts w:asciiTheme="minorHAnsi" w:hAnsiTheme="minorHAnsi" w:cstheme="minorHAnsi"/>
          <w:b/>
          <w:sz w:val="22"/>
          <w:szCs w:val="22"/>
        </w:rPr>
        <w:t xml:space="preserve"> </w:t>
      </w:r>
      <w:r w:rsidR="00DE6666">
        <w:rPr>
          <w:rFonts w:asciiTheme="minorHAnsi" w:hAnsiTheme="minorHAnsi" w:cstheme="minorHAnsi"/>
          <w:b/>
          <w:sz w:val="22"/>
          <w:szCs w:val="22"/>
        </w:rPr>
        <w:t>parameter change</w:t>
      </w:r>
      <w:r w:rsidR="00A22969" w:rsidRPr="00A91470">
        <w:rPr>
          <w:rFonts w:asciiTheme="minorHAnsi" w:hAnsiTheme="minorHAnsi" w:cstheme="minorHAnsi"/>
          <w:b/>
          <w:sz w:val="22"/>
          <w:szCs w:val="22"/>
        </w:rPr>
        <w:t xml:space="preserve">. </w:t>
      </w:r>
    </w:p>
    <w:p w14:paraId="0FEF9EA4" w14:textId="7777777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sz w:val="22"/>
          <w:szCs w:val="22"/>
        </w:rPr>
        <w:br w:type="page"/>
      </w:r>
    </w:p>
    <w:p w14:paraId="76A5AA5A" w14:textId="4487E8BC" w:rsidR="00A22969" w:rsidRPr="00A91470" w:rsidRDefault="002C0DBD" w:rsidP="00A22969">
      <w:pPr>
        <w:rPr>
          <w:rFonts w:asciiTheme="minorHAnsi" w:hAnsiTheme="minorHAnsi" w:cstheme="minorHAnsi"/>
          <w:sz w:val="22"/>
          <w:szCs w:val="22"/>
        </w:rPr>
      </w:pPr>
      <w:r w:rsidRPr="00A91470">
        <w:rPr>
          <w:rFonts w:asciiTheme="minorHAnsi" w:hAnsiTheme="minorHAnsi" w:cstheme="minorHAnsi"/>
          <w:noProof/>
          <w:sz w:val="22"/>
          <w:szCs w:val="22"/>
        </w:rPr>
        <w:lastRenderedPageBreak/>
        <w:drawing>
          <wp:inline distT="0" distB="0" distL="0" distR="0" wp14:anchorId="65E664C3" wp14:editId="0BA162D2">
            <wp:extent cx="5485942" cy="26536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6" cstate="email">
                      <a:extLst>
                        <a:ext uri="{28A0092B-C50C-407E-A947-70E740481C1C}">
                          <a14:useLocalDpi xmlns:a14="http://schemas.microsoft.com/office/drawing/2010/main"/>
                        </a:ext>
                      </a:extLst>
                    </a:blip>
                    <a:stretch>
                      <a:fillRect/>
                    </a:stretch>
                  </pic:blipFill>
                  <pic:spPr>
                    <a:xfrm>
                      <a:off x="0" y="0"/>
                      <a:ext cx="5485942" cy="2653665"/>
                    </a:xfrm>
                    <a:prstGeom prst="rect">
                      <a:avLst/>
                    </a:prstGeom>
                  </pic:spPr>
                </pic:pic>
              </a:graphicData>
            </a:graphic>
          </wp:inline>
        </w:drawing>
      </w:r>
    </w:p>
    <w:p w14:paraId="4C85486A" w14:textId="6FF7E5C6" w:rsidR="00A22969" w:rsidRPr="00A91470" w:rsidRDefault="00F16C90" w:rsidP="00A22969">
      <w:pPr>
        <w:tabs>
          <w:tab w:val="left" w:pos="4962"/>
          <w:tab w:val="left" w:pos="7513"/>
        </w:tabs>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sz w:val="22"/>
          <w:szCs w:val="22"/>
        </w:rPr>
        <w:t>S10-m.</w:t>
      </w:r>
      <w:r w:rsidR="00A22969" w:rsidRPr="00A91470">
        <w:rPr>
          <w:rFonts w:asciiTheme="minorHAnsi" w:hAnsiTheme="minorHAnsi" w:cstheme="minorHAnsi"/>
          <w:b/>
          <w:color w:val="000000"/>
          <w:sz w:val="22"/>
          <w:szCs w:val="22"/>
        </w:rPr>
        <w:t xml:space="preserve"> Same as </w:t>
      </w: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color w:val="000000"/>
          <w:sz w:val="22"/>
          <w:szCs w:val="22"/>
        </w:rPr>
        <w:t>S10-a but</w:t>
      </w:r>
      <w:r w:rsidR="00A22969" w:rsidRPr="00A91470">
        <w:rPr>
          <w:rFonts w:asciiTheme="minorHAnsi" w:hAnsiTheme="minorHAnsi" w:cstheme="minorHAnsi"/>
          <w:b/>
          <w:sz w:val="22"/>
          <w:szCs w:val="22"/>
        </w:rPr>
        <w:t xml:space="preserve"> for the </w:t>
      </w:r>
      <w:r w:rsidR="00A22969" w:rsidRPr="00A91470">
        <w:rPr>
          <w:rFonts w:asciiTheme="minorHAnsi" w:hAnsiTheme="minorHAnsi" w:cstheme="minorHAnsi"/>
          <w:b/>
          <w:i/>
          <w:sz w:val="22"/>
          <w:szCs w:val="22"/>
        </w:rPr>
        <w:t>cloud droplet radius (droprad50-130)</w:t>
      </w:r>
      <w:r w:rsidR="00A22969" w:rsidRPr="00A91470">
        <w:rPr>
          <w:rFonts w:asciiTheme="minorHAnsi" w:hAnsiTheme="minorHAnsi" w:cstheme="minorHAnsi"/>
          <w:b/>
          <w:sz w:val="22"/>
          <w:szCs w:val="22"/>
        </w:rPr>
        <w:t xml:space="preserve"> </w:t>
      </w:r>
      <w:r w:rsidR="00DE6666">
        <w:rPr>
          <w:rFonts w:asciiTheme="minorHAnsi" w:hAnsiTheme="minorHAnsi" w:cstheme="minorHAnsi"/>
          <w:b/>
          <w:sz w:val="22"/>
          <w:szCs w:val="22"/>
        </w:rPr>
        <w:t>parameter change</w:t>
      </w:r>
      <w:r w:rsidR="00A22969" w:rsidRPr="00A91470">
        <w:rPr>
          <w:rFonts w:asciiTheme="minorHAnsi" w:hAnsiTheme="minorHAnsi" w:cstheme="minorHAnsi"/>
          <w:b/>
          <w:sz w:val="22"/>
          <w:szCs w:val="22"/>
        </w:rPr>
        <w:t xml:space="preserve">. </w:t>
      </w:r>
    </w:p>
    <w:p w14:paraId="3037DEF4" w14:textId="7777777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sz w:val="22"/>
          <w:szCs w:val="22"/>
        </w:rPr>
        <w:br w:type="page"/>
      </w:r>
    </w:p>
    <w:p w14:paraId="6A710550" w14:textId="1436DC63" w:rsidR="00A22969" w:rsidRPr="00A91470" w:rsidRDefault="002C0DBD" w:rsidP="00A22969">
      <w:pPr>
        <w:rPr>
          <w:rFonts w:asciiTheme="minorHAnsi" w:hAnsiTheme="minorHAnsi" w:cstheme="minorHAnsi"/>
          <w:sz w:val="22"/>
          <w:szCs w:val="22"/>
        </w:rPr>
      </w:pPr>
      <w:r w:rsidRPr="00A91470">
        <w:rPr>
          <w:rFonts w:asciiTheme="minorHAnsi" w:hAnsiTheme="minorHAnsi" w:cstheme="minorHAnsi"/>
          <w:noProof/>
          <w:sz w:val="22"/>
          <w:szCs w:val="22"/>
        </w:rPr>
        <w:lastRenderedPageBreak/>
        <w:drawing>
          <wp:inline distT="0" distB="0" distL="0" distR="0" wp14:anchorId="518DF406" wp14:editId="6C9F4DC5">
            <wp:extent cx="5485942" cy="26536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7" cstate="email">
                      <a:extLst>
                        <a:ext uri="{28A0092B-C50C-407E-A947-70E740481C1C}">
                          <a14:useLocalDpi xmlns:a14="http://schemas.microsoft.com/office/drawing/2010/main"/>
                        </a:ext>
                      </a:extLst>
                    </a:blip>
                    <a:stretch>
                      <a:fillRect/>
                    </a:stretch>
                  </pic:blipFill>
                  <pic:spPr>
                    <a:xfrm>
                      <a:off x="0" y="0"/>
                      <a:ext cx="5485942" cy="2653665"/>
                    </a:xfrm>
                    <a:prstGeom prst="rect">
                      <a:avLst/>
                    </a:prstGeom>
                  </pic:spPr>
                </pic:pic>
              </a:graphicData>
            </a:graphic>
          </wp:inline>
        </w:drawing>
      </w:r>
    </w:p>
    <w:p w14:paraId="0CE5C3A1" w14:textId="45614823" w:rsidR="00A22969" w:rsidRPr="00A91470" w:rsidRDefault="00F16C90" w:rsidP="00A22969">
      <w:pPr>
        <w:tabs>
          <w:tab w:val="left" w:pos="4962"/>
          <w:tab w:val="left" w:pos="7513"/>
        </w:tabs>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sz w:val="22"/>
          <w:szCs w:val="22"/>
        </w:rPr>
        <w:t>S10-n.</w:t>
      </w:r>
      <w:r w:rsidR="00A22969" w:rsidRPr="00A91470">
        <w:rPr>
          <w:rFonts w:asciiTheme="minorHAnsi" w:hAnsiTheme="minorHAnsi" w:cstheme="minorHAnsi"/>
          <w:b/>
          <w:color w:val="000000"/>
          <w:sz w:val="22"/>
          <w:szCs w:val="22"/>
        </w:rPr>
        <w:t xml:space="preserve"> Same as </w:t>
      </w: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color w:val="000000"/>
          <w:sz w:val="22"/>
          <w:szCs w:val="22"/>
        </w:rPr>
        <w:t>S10-a but</w:t>
      </w:r>
      <w:r w:rsidR="00A22969" w:rsidRPr="00A91470">
        <w:rPr>
          <w:rFonts w:asciiTheme="minorHAnsi" w:hAnsiTheme="minorHAnsi" w:cstheme="minorHAnsi"/>
          <w:b/>
          <w:sz w:val="22"/>
          <w:szCs w:val="22"/>
        </w:rPr>
        <w:t xml:space="preserve"> for the </w:t>
      </w:r>
      <w:r w:rsidR="00A22969" w:rsidRPr="00A91470">
        <w:rPr>
          <w:rFonts w:asciiTheme="minorHAnsi" w:hAnsiTheme="minorHAnsi" w:cstheme="minorHAnsi"/>
          <w:b/>
          <w:i/>
          <w:sz w:val="22"/>
          <w:szCs w:val="22"/>
        </w:rPr>
        <w:t>cloud droplet radius (droprad130-50)</w:t>
      </w:r>
      <w:r w:rsidR="00A22969" w:rsidRPr="00A91470">
        <w:rPr>
          <w:rFonts w:asciiTheme="minorHAnsi" w:hAnsiTheme="minorHAnsi" w:cstheme="minorHAnsi"/>
          <w:b/>
          <w:sz w:val="22"/>
          <w:szCs w:val="22"/>
        </w:rPr>
        <w:t xml:space="preserve"> </w:t>
      </w:r>
      <w:r w:rsidR="00DE6666">
        <w:rPr>
          <w:rFonts w:asciiTheme="minorHAnsi" w:hAnsiTheme="minorHAnsi" w:cstheme="minorHAnsi"/>
          <w:b/>
          <w:sz w:val="22"/>
          <w:szCs w:val="22"/>
        </w:rPr>
        <w:t>parameter change</w:t>
      </w:r>
      <w:r w:rsidR="00A22969" w:rsidRPr="00A91470">
        <w:rPr>
          <w:rFonts w:asciiTheme="minorHAnsi" w:hAnsiTheme="minorHAnsi" w:cstheme="minorHAnsi"/>
          <w:b/>
          <w:sz w:val="22"/>
          <w:szCs w:val="22"/>
        </w:rPr>
        <w:t xml:space="preserve">. </w:t>
      </w:r>
    </w:p>
    <w:p w14:paraId="658EAABD" w14:textId="7777777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sz w:val="22"/>
          <w:szCs w:val="22"/>
        </w:rPr>
        <w:br w:type="page"/>
      </w:r>
    </w:p>
    <w:p w14:paraId="2D38F7CB" w14:textId="40194E7E" w:rsidR="00A22969" w:rsidRPr="00A91470" w:rsidRDefault="002C0DBD" w:rsidP="00A22969">
      <w:pPr>
        <w:rPr>
          <w:rFonts w:asciiTheme="minorHAnsi" w:hAnsiTheme="minorHAnsi" w:cstheme="minorHAnsi"/>
          <w:sz w:val="22"/>
          <w:szCs w:val="22"/>
        </w:rPr>
      </w:pPr>
      <w:r w:rsidRPr="00A91470">
        <w:rPr>
          <w:rFonts w:asciiTheme="minorHAnsi" w:hAnsiTheme="minorHAnsi" w:cstheme="minorHAnsi"/>
          <w:noProof/>
          <w:sz w:val="22"/>
          <w:szCs w:val="22"/>
        </w:rPr>
        <w:lastRenderedPageBreak/>
        <w:drawing>
          <wp:inline distT="0" distB="0" distL="0" distR="0" wp14:anchorId="25323CD1" wp14:editId="208965DA">
            <wp:extent cx="5485942" cy="26536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8" cstate="email">
                      <a:extLst>
                        <a:ext uri="{28A0092B-C50C-407E-A947-70E740481C1C}">
                          <a14:useLocalDpi xmlns:a14="http://schemas.microsoft.com/office/drawing/2010/main"/>
                        </a:ext>
                      </a:extLst>
                    </a:blip>
                    <a:stretch>
                      <a:fillRect/>
                    </a:stretch>
                  </pic:blipFill>
                  <pic:spPr>
                    <a:xfrm>
                      <a:off x="0" y="0"/>
                      <a:ext cx="5485942" cy="2653665"/>
                    </a:xfrm>
                    <a:prstGeom prst="rect">
                      <a:avLst/>
                    </a:prstGeom>
                  </pic:spPr>
                </pic:pic>
              </a:graphicData>
            </a:graphic>
          </wp:inline>
        </w:drawing>
      </w:r>
    </w:p>
    <w:p w14:paraId="7D86E622" w14:textId="2F02D55D" w:rsidR="00A22969" w:rsidRPr="00A91470" w:rsidRDefault="00F16C90" w:rsidP="00A22969">
      <w:pPr>
        <w:tabs>
          <w:tab w:val="left" w:pos="4962"/>
          <w:tab w:val="left" w:pos="7513"/>
        </w:tabs>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sz w:val="22"/>
          <w:szCs w:val="22"/>
        </w:rPr>
        <w:t>S10-o.</w:t>
      </w:r>
      <w:r w:rsidR="00A22969" w:rsidRPr="00A91470">
        <w:rPr>
          <w:rFonts w:asciiTheme="minorHAnsi" w:hAnsiTheme="minorHAnsi" w:cstheme="minorHAnsi"/>
          <w:b/>
          <w:color w:val="000000"/>
          <w:sz w:val="22"/>
          <w:szCs w:val="22"/>
        </w:rPr>
        <w:t xml:space="preserve"> Same as </w:t>
      </w: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color w:val="000000"/>
          <w:sz w:val="22"/>
          <w:szCs w:val="22"/>
        </w:rPr>
        <w:t>S10-a but</w:t>
      </w:r>
      <w:r w:rsidR="00A22969" w:rsidRPr="00A91470">
        <w:rPr>
          <w:rFonts w:asciiTheme="minorHAnsi" w:hAnsiTheme="minorHAnsi" w:cstheme="minorHAnsi"/>
          <w:b/>
          <w:sz w:val="22"/>
          <w:szCs w:val="22"/>
        </w:rPr>
        <w:t xml:space="preserve"> for the </w:t>
      </w:r>
      <w:r w:rsidR="00A22969" w:rsidRPr="00A91470">
        <w:rPr>
          <w:rFonts w:asciiTheme="minorHAnsi" w:hAnsiTheme="minorHAnsi" w:cstheme="minorHAnsi"/>
          <w:b/>
          <w:i/>
          <w:sz w:val="22"/>
          <w:szCs w:val="22"/>
        </w:rPr>
        <w:t>cloud droplet radius (droprad130-130)</w:t>
      </w:r>
      <w:r w:rsidR="00A22969" w:rsidRPr="00A91470">
        <w:rPr>
          <w:rFonts w:asciiTheme="minorHAnsi" w:hAnsiTheme="minorHAnsi" w:cstheme="minorHAnsi"/>
          <w:b/>
          <w:sz w:val="22"/>
          <w:szCs w:val="22"/>
        </w:rPr>
        <w:t xml:space="preserve"> </w:t>
      </w:r>
      <w:r w:rsidR="00DE6666">
        <w:rPr>
          <w:rFonts w:asciiTheme="minorHAnsi" w:hAnsiTheme="minorHAnsi" w:cstheme="minorHAnsi"/>
          <w:b/>
          <w:sz w:val="22"/>
          <w:szCs w:val="22"/>
        </w:rPr>
        <w:t>parameter change</w:t>
      </w:r>
      <w:r w:rsidR="00A22969" w:rsidRPr="00A91470">
        <w:rPr>
          <w:rFonts w:asciiTheme="minorHAnsi" w:hAnsiTheme="minorHAnsi" w:cstheme="minorHAnsi"/>
          <w:b/>
          <w:sz w:val="22"/>
          <w:szCs w:val="22"/>
        </w:rPr>
        <w:t xml:space="preserve">. </w:t>
      </w:r>
    </w:p>
    <w:p w14:paraId="3B3799D1" w14:textId="7777777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sz w:val="22"/>
          <w:szCs w:val="22"/>
        </w:rPr>
        <w:br w:type="page"/>
      </w:r>
    </w:p>
    <w:p w14:paraId="5F14BD51" w14:textId="1AC013A0" w:rsidR="00A22969" w:rsidRPr="00A91470" w:rsidRDefault="00284B11" w:rsidP="00A22969">
      <w:pPr>
        <w:rPr>
          <w:rFonts w:asciiTheme="minorHAnsi" w:hAnsiTheme="minorHAnsi" w:cstheme="minorHAnsi"/>
          <w:sz w:val="22"/>
          <w:szCs w:val="22"/>
        </w:rPr>
      </w:pPr>
      <w:r w:rsidRPr="00A91470">
        <w:rPr>
          <w:rFonts w:asciiTheme="minorHAnsi" w:hAnsiTheme="minorHAnsi" w:cstheme="minorHAnsi"/>
          <w:noProof/>
          <w:sz w:val="22"/>
          <w:szCs w:val="22"/>
        </w:rPr>
        <w:lastRenderedPageBreak/>
        <w:drawing>
          <wp:inline distT="0" distB="0" distL="0" distR="0" wp14:anchorId="79E43231" wp14:editId="219C66E9">
            <wp:extent cx="5486400" cy="2653665"/>
            <wp:effectExtent l="0" t="0" r="0" b="0"/>
            <wp:docPr id="44" name="Picture 44" descr="A picture containing text, se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set, picture frame&#10;&#10;Description automatically generated"/>
                    <pic:cNvPicPr/>
                  </pic:nvPicPr>
                  <pic:blipFill>
                    <a:blip r:embed="rId49" cstate="email">
                      <a:extLst>
                        <a:ext uri="{28A0092B-C50C-407E-A947-70E740481C1C}">
                          <a14:useLocalDpi xmlns:a14="http://schemas.microsoft.com/office/drawing/2010/main"/>
                        </a:ext>
                      </a:extLst>
                    </a:blip>
                    <a:stretch>
                      <a:fillRect/>
                    </a:stretch>
                  </pic:blipFill>
                  <pic:spPr>
                    <a:xfrm>
                      <a:off x="0" y="0"/>
                      <a:ext cx="5486400" cy="2653665"/>
                    </a:xfrm>
                    <a:prstGeom prst="rect">
                      <a:avLst/>
                    </a:prstGeom>
                  </pic:spPr>
                </pic:pic>
              </a:graphicData>
            </a:graphic>
          </wp:inline>
        </w:drawing>
      </w:r>
    </w:p>
    <w:p w14:paraId="39AFB6D3" w14:textId="4D5B6928" w:rsidR="00A22969" w:rsidRPr="00A91470" w:rsidRDefault="00F16C90" w:rsidP="00A22969">
      <w:pPr>
        <w:tabs>
          <w:tab w:val="left" w:pos="4962"/>
          <w:tab w:val="left" w:pos="7513"/>
        </w:tabs>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sz w:val="22"/>
          <w:szCs w:val="22"/>
        </w:rPr>
        <w:t>S10-p.</w:t>
      </w:r>
      <w:r w:rsidR="00A22969" w:rsidRPr="00A91470">
        <w:rPr>
          <w:rFonts w:asciiTheme="minorHAnsi" w:hAnsiTheme="minorHAnsi" w:cstheme="minorHAnsi"/>
          <w:b/>
          <w:color w:val="000000"/>
          <w:sz w:val="22"/>
          <w:szCs w:val="22"/>
        </w:rPr>
        <w:t xml:space="preserve"> Same as </w:t>
      </w: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color w:val="000000"/>
          <w:sz w:val="22"/>
          <w:szCs w:val="22"/>
        </w:rPr>
        <w:t>S10-a but</w:t>
      </w:r>
      <w:r w:rsidR="00A22969" w:rsidRPr="00A91470">
        <w:rPr>
          <w:rFonts w:asciiTheme="minorHAnsi" w:hAnsiTheme="minorHAnsi" w:cstheme="minorHAnsi"/>
          <w:b/>
          <w:sz w:val="22"/>
          <w:szCs w:val="22"/>
        </w:rPr>
        <w:t xml:space="preserve"> for the </w:t>
      </w:r>
      <w:r w:rsidR="00A22969" w:rsidRPr="00A91470">
        <w:rPr>
          <w:rFonts w:asciiTheme="minorHAnsi" w:hAnsiTheme="minorHAnsi" w:cstheme="minorHAnsi"/>
          <w:b/>
          <w:i/>
          <w:sz w:val="22"/>
          <w:szCs w:val="22"/>
        </w:rPr>
        <w:t>critical cloud water content (critQ2-2)</w:t>
      </w:r>
      <w:r w:rsidR="00A22969" w:rsidRPr="00A91470">
        <w:rPr>
          <w:rFonts w:asciiTheme="minorHAnsi" w:hAnsiTheme="minorHAnsi" w:cstheme="minorHAnsi"/>
          <w:b/>
          <w:sz w:val="22"/>
          <w:szCs w:val="22"/>
        </w:rPr>
        <w:t xml:space="preserve"> </w:t>
      </w:r>
      <w:r w:rsidR="00DE6666">
        <w:rPr>
          <w:rFonts w:asciiTheme="minorHAnsi" w:hAnsiTheme="minorHAnsi" w:cstheme="minorHAnsi"/>
          <w:b/>
          <w:sz w:val="22"/>
          <w:szCs w:val="22"/>
        </w:rPr>
        <w:t>parameter change</w:t>
      </w:r>
      <w:r w:rsidR="00A22969" w:rsidRPr="00A91470">
        <w:rPr>
          <w:rFonts w:asciiTheme="minorHAnsi" w:hAnsiTheme="minorHAnsi" w:cstheme="minorHAnsi"/>
          <w:b/>
          <w:sz w:val="22"/>
          <w:szCs w:val="22"/>
        </w:rPr>
        <w:t xml:space="preserve">. </w:t>
      </w:r>
    </w:p>
    <w:p w14:paraId="250593CC" w14:textId="77777777" w:rsidR="00A22969" w:rsidRPr="00A91470" w:rsidRDefault="00A22969" w:rsidP="00A22969">
      <w:pPr>
        <w:tabs>
          <w:tab w:val="left" w:pos="4962"/>
          <w:tab w:val="left" w:pos="7513"/>
        </w:tabs>
        <w:rPr>
          <w:rFonts w:asciiTheme="minorHAnsi" w:hAnsiTheme="minorHAnsi" w:cstheme="minorHAnsi"/>
          <w:b/>
          <w:sz w:val="22"/>
          <w:szCs w:val="22"/>
        </w:rPr>
      </w:pPr>
    </w:p>
    <w:p w14:paraId="6203B619" w14:textId="7777777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sz w:val="22"/>
          <w:szCs w:val="22"/>
        </w:rPr>
        <w:br w:type="page"/>
      </w:r>
    </w:p>
    <w:p w14:paraId="436DD7BD" w14:textId="46DDFECB" w:rsidR="00A22969" w:rsidRPr="00A91470" w:rsidRDefault="00284B11" w:rsidP="00A22969">
      <w:pPr>
        <w:rPr>
          <w:rFonts w:asciiTheme="minorHAnsi" w:hAnsiTheme="minorHAnsi" w:cstheme="minorHAnsi"/>
          <w:sz w:val="22"/>
          <w:szCs w:val="22"/>
        </w:rPr>
      </w:pPr>
      <w:r w:rsidRPr="00A91470">
        <w:rPr>
          <w:rFonts w:asciiTheme="minorHAnsi" w:hAnsiTheme="minorHAnsi" w:cstheme="minorHAnsi"/>
          <w:noProof/>
          <w:sz w:val="22"/>
          <w:szCs w:val="22"/>
        </w:rPr>
        <w:lastRenderedPageBreak/>
        <w:drawing>
          <wp:inline distT="0" distB="0" distL="0" distR="0" wp14:anchorId="2F5F219F" wp14:editId="3E713AF2">
            <wp:extent cx="5486400" cy="2653665"/>
            <wp:effectExtent l="0" t="0" r="0" b="0"/>
            <wp:docPr id="45" name="Picture 45" descr="A picture containing text, se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set, picture frame&#10;&#10;Description automatically generated"/>
                    <pic:cNvPicPr/>
                  </pic:nvPicPr>
                  <pic:blipFill>
                    <a:blip r:embed="rId50" cstate="email">
                      <a:extLst>
                        <a:ext uri="{28A0092B-C50C-407E-A947-70E740481C1C}">
                          <a14:useLocalDpi xmlns:a14="http://schemas.microsoft.com/office/drawing/2010/main"/>
                        </a:ext>
                      </a:extLst>
                    </a:blip>
                    <a:stretch>
                      <a:fillRect/>
                    </a:stretch>
                  </pic:blipFill>
                  <pic:spPr>
                    <a:xfrm>
                      <a:off x="0" y="0"/>
                      <a:ext cx="5486400" cy="2653665"/>
                    </a:xfrm>
                    <a:prstGeom prst="rect">
                      <a:avLst/>
                    </a:prstGeom>
                  </pic:spPr>
                </pic:pic>
              </a:graphicData>
            </a:graphic>
          </wp:inline>
        </w:drawing>
      </w:r>
    </w:p>
    <w:p w14:paraId="67FA54C2" w14:textId="39FC2AB3" w:rsidR="00A22969" w:rsidRPr="00A91470" w:rsidRDefault="00F16C90" w:rsidP="00A22969">
      <w:pPr>
        <w:tabs>
          <w:tab w:val="left" w:pos="4962"/>
          <w:tab w:val="left" w:pos="7513"/>
        </w:tabs>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sz w:val="22"/>
          <w:szCs w:val="22"/>
        </w:rPr>
        <w:t>S10-q.</w:t>
      </w:r>
      <w:r w:rsidR="00A22969" w:rsidRPr="00A91470">
        <w:rPr>
          <w:rFonts w:asciiTheme="minorHAnsi" w:hAnsiTheme="minorHAnsi" w:cstheme="minorHAnsi"/>
          <w:b/>
          <w:color w:val="000000"/>
          <w:sz w:val="22"/>
          <w:szCs w:val="22"/>
        </w:rPr>
        <w:t xml:space="preserve"> Same as </w:t>
      </w: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color w:val="000000"/>
          <w:sz w:val="22"/>
          <w:szCs w:val="22"/>
        </w:rPr>
        <w:t>S10-a but</w:t>
      </w:r>
      <w:r w:rsidR="00A22969" w:rsidRPr="00A91470">
        <w:rPr>
          <w:rFonts w:asciiTheme="minorHAnsi" w:hAnsiTheme="minorHAnsi" w:cstheme="minorHAnsi"/>
          <w:b/>
          <w:sz w:val="22"/>
          <w:szCs w:val="22"/>
        </w:rPr>
        <w:t xml:space="preserve"> for the </w:t>
      </w:r>
      <w:r w:rsidR="00A22969" w:rsidRPr="00A91470">
        <w:rPr>
          <w:rFonts w:asciiTheme="minorHAnsi" w:hAnsiTheme="minorHAnsi" w:cstheme="minorHAnsi"/>
          <w:b/>
          <w:i/>
          <w:sz w:val="22"/>
          <w:szCs w:val="22"/>
        </w:rPr>
        <w:t>critical cloud water content (critQ1-0.5)</w:t>
      </w:r>
      <w:r w:rsidR="00A22969" w:rsidRPr="00A91470">
        <w:rPr>
          <w:rFonts w:asciiTheme="minorHAnsi" w:hAnsiTheme="minorHAnsi" w:cstheme="minorHAnsi"/>
          <w:b/>
          <w:sz w:val="22"/>
          <w:szCs w:val="22"/>
        </w:rPr>
        <w:t xml:space="preserve"> </w:t>
      </w:r>
      <w:r w:rsidR="00DE6666">
        <w:rPr>
          <w:rFonts w:asciiTheme="minorHAnsi" w:hAnsiTheme="minorHAnsi" w:cstheme="minorHAnsi"/>
          <w:b/>
          <w:sz w:val="22"/>
          <w:szCs w:val="22"/>
        </w:rPr>
        <w:t>parameter change</w:t>
      </w:r>
      <w:r w:rsidR="00A22969" w:rsidRPr="00A91470">
        <w:rPr>
          <w:rFonts w:asciiTheme="minorHAnsi" w:hAnsiTheme="minorHAnsi" w:cstheme="minorHAnsi"/>
          <w:b/>
          <w:sz w:val="22"/>
          <w:szCs w:val="22"/>
        </w:rPr>
        <w:t xml:space="preserve">. </w:t>
      </w:r>
    </w:p>
    <w:p w14:paraId="09929449" w14:textId="7777777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sz w:val="22"/>
          <w:szCs w:val="22"/>
        </w:rPr>
        <w:br w:type="page"/>
      </w:r>
    </w:p>
    <w:p w14:paraId="574F6705" w14:textId="19FEE401" w:rsidR="00A22969" w:rsidRPr="00A91470" w:rsidRDefault="00284B11" w:rsidP="00A22969">
      <w:pPr>
        <w:rPr>
          <w:rFonts w:asciiTheme="minorHAnsi" w:hAnsiTheme="minorHAnsi" w:cstheme="minorHAnsi"/>
          <w:sz w:val="22"/>
          <w:szCs w:val="22"/>
        </w:rPr>
      </w:pPr>
      <w:r w:rsidRPr="00A91470">
        <w:rPr>
          <w:rFonts w:asciiTheme="minorHAnsi" w:hAnsiTheme="minorHAnsi" w:cstheme="minorHAnsi"/>
          <w:noProof/>
          <w:sz w:val="22"/>
          <w:szCs w:val="22"/>
        </w:rPr>
        <w:lastRenderedPageBreak/>
        <w:drawing>
          <wp:inline distT="0" distB="0" distL="0" distR="0" wp14:anchorId="011CB175" wp14:editId="3DFAD2B4">
            <wp:extent cx="5486400" cy="2653665"/>
            <wp:effectExtent l="0" t="0" r="0" b="0"/>
            <wp:docPr id="46" name="Picture 46"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picture frame&#10;&#10;Description automatically generated"/>
                    <pic:cNvPicPr/>
                  </pic:nvPicPr>
                  <pic:blipFill>
                    <a:blip r:embed="rId51" cstate="email">
                      <a:extLst>
                        <a:ext uri="{28A0092B-C50C-407E-A947-70E740481C1C}">
                          <a14:useLocalDpi xmlns:a14="http://schemas.microsoft.com/office/drawing/2010/main"/>
                        </a:ext>
                      </a:extLst>
                    </a:blip>
                    <a:stretch>
                      <a:fillRect/>
                    </a:stretch>
                  </pic:blipFill>
                  <pic:spPr>
                    <a:xfrm>
                      <a:off x="0" y="0"/>
                      <a:ext cx="5486400" cy="2653665"/>
                    </a:xfrm>
                    <a:prstGeom prst="rect">
                      <a:avLst/>
                    </a:prstGeom>
                  </pic:spPr>
                </pic:pic>
              </a:graphicData>
            </a:graphic>
          </wp:inline>
        </w:drawing>
      </w:r>
    </w:p>
    <w:p w14:paraId="1C3014FE" w14:textId="0812C5C4" w:rsidR="00A22969" w:rsidRPr="00A91470" w:rsidRDefault="00F16C90" w:rsidP="00A22969">
      <w:pPr>
        <w:tabs>
          <w:tab w:val="left" w:pos="4962"/>
          <w:tab w:val="left" w:pos="7513"/>
        </w:tabs>
        <w:rPr>
          <w:rFonts w:asciiTheme="minorHAnsi" w:hAnsiTheme="minorHAnsi" w:cstheme="minorHAnsi"/>
          <w:b/>
          <w:sz w:val="22"/>
          <w:szCs w:val="22"/>
        </w:rPr>
      </w:pP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sz w:val="22"/>
          <w:szCs w:val="22"/>
        </w:rPr>
        <w:t>S10-r.</w:t>
      </w:r>
      <w:r w:rsidR="00A22969" w:rsidRPr="00A91470">
        <w:rPr>
          <w:rFonts w:asciiTheme="minorHAnsi" w:hAnsiTheme="minorHAnsi" w:cstheme="minorHAnsi"/>
          <w:b/>
          <w:color w:val="000000"/>
          <w:sz w:val="22"/>
          <w:szCs w:val="22"/>
        </w:rPr>
        <w:t xml:space="preserve"> Same as </w:t>
      </w: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color w:val="000000"/>
          <w:sz w:val="22"/>
          <w:szCs w:val="22"/>
        </w:rPr>
        <w:t>S10-a but</w:t>
      </w:r>
      <w:r w:rsidR="00A22969" w:rsidRPr="00A91470">
        <w:rPr>
          <w:rFonts w:asciiTheme="minorHAnsi" w:hAnsiTheme="minorHAnsi" w:cstheme="minorHAnsi"/>
          <w:b/>
          <w:sz w:val="22"/>
          <w:szCs w:val="22"/>
        </w:rPr>
        <w:t xml:space="preserve"> for the </w:t>
      </w:r>
      <w:r w:rsidR="00A22969" w:rsidRPr="00A91470">
        <w:rPr>
          <w:rFonts w:asciiTheme="minorHAnsi" w:hAnsiTheme="minorHAnsi" w:cstheme="minorHAnsi"/>
          <w:b/>
          <w:i/>
          <w:sz w:val="22"/>
          <w:szCs w:val="22"/>
        </w:rPr>
        <w:t>critical cloud water content (critQ1-4)</w:t>
      </w:r>
      <w:r w:rsidR="00A22969" w:rsidRPr="00A91470">
        <w:rPr>
          <w:rFonts w:asciiTheme="minorHAnsi" w:hAnsiTheme="minorHAnsi" w:cstheme="minorHAnsi"/>
          <w:b/>
          <w:sz w:val="22"/>
          <w:szCs w:val="22"/>
        </w:rPr>
        <w:t xml:space="preserve"> </w:t>
      </w:r>
      <w:r w:rsidR="00DE6666">
        <w:rPr>
          <w:rFonts w:asciiTheme="minorHAnsi" w:hAnsiTheme="minorHAnsi" w:cstheme="minorHAnsi"/>
          <w:b/>
          <w:sz w:val="22"/>
          <w:szCs w:val="22"/>
        </w:rPr>
        <w:t>parameter change</w:t>
      </w:r>
      <w:r w:rsidR="00A22969" w:rsidRPr="00A91470">
        <w:rPr>
          <w:rFonts w:asciiTheme="minorHAnsi" w:hAnsiTheme="minorHAnsi" w:cstheme="minorHAnsi"/>
          <w:b/>
          <w:sz w:val="22"/>
          <w:szCs w:val="22"/>
        </w:rPr>
        <w:t xml:space="preserve">. </w:t>
      </w:r>
    </w:p>
    <w:p w14:paraId="7BA21682" w14:textId="77777777" w:rsidR="00A22969" w:rsidRPr="00A91470" w:rsidRDefault="00A22969" w:rsidP="00A22969">
      <w:pPr>
        <w:rPr>
          <w:rFonts w:asciiTheme="minorHAnsi" w:hAnsiTheme="minorHAnsi" w:cstheme="minorHAnsi"/>
          <w:b/>
          <w:sz w:val="22"/>
          <w:szCs w:val="22"/>
        </w:rPr>
      </w:pPr>
      <w:r w:rsidRPr="00A91470">
        <w:rPr>
          <w:rFonts w:asciiTheme="minorHAnsi" w:hAnsiTheme="minorHAnsi" w:cstheme="minorHAnsi"/>
          <w:sz w:val="22"/>
          <w:szCs w:val="22"/>
        </w:rPr>
        <w:br w:type="page"/>
      </w:r>
    </w:p>
    <w:p w14:paraId="144668F3" w14:textId="5339A4E0" w:rsidR="00A22969" w:rsidRPr="00A91470" w:rsidRDefault="00284B11" w:rsidP="00A22969">
      <w:pPr>
        <w:rPr>
          <w:rFonts w:asciiTheme="minorHAnsi" w:hAnsiTheme="minorHAnsi" w:cstheme="minorHAnsi"/>
          <w:sz w:val="22"/>
          <w:szCs w:val="22"/>
        </w:rPr>
      </w:pPr>
      <w:r w:rsidRPr="00A91470">
        <w:rPr>
          <w:rFonts w:asciiTheme="minorHAnsi" w:hAnsiTheme="minorHAnsi" w:cstheme="minorHAnsi"/>
          <w:noProof/>
          <w:sz w:val="22"/>
          <w:szCs w:val="22"/>
        </w:rPr>
        <w:lastRenderedPageBreak/>
        <w:drawing>
          <wp:inline distT="0" distB="0" distL="0" distR="0" wp14:anchorId="1ECF3624" wp14:editId="4B933691">
            <wp:extent cx="5486400" cy="2653665"/>
            <wp:effectExtent l="0" t="0" r="0" b="0"/>
            <wp:docPr id="47" name="Picture 47" descr="A picture containing text, se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 set, picture frame&#10;&#10;Description automatically generated"/>
                    <pic:cNvPicPr/>
                  </pic:nvPicPr>
                  <pic:blipFill>
                    <a:blip r:embed="rId52" cstate="email">
                      <a:extLst>
                        <a:ext uri="{28A0092B-C50C-407E-A947-70E740481C1C}">
                          <a14:useLocalDpi xmlns:a14="http://schemas.microsoft.com/office/drawing/2010/main"/>
                        </a:ext>
                      </a:extLst>
                    </a:blip>
                    <a:stretch>
                      <a:fillRect/>
                    </a:stretch>
                  </pic:blipFill>
                  <pic:spPr>
                    <a:xfrm>
                      <a:off x="0" y="0"/>
                      <a:ext cx="5486400" cy="2653665"/>
                    </a:xfrm>
                    <a:prstGeom prst="rect">
                      <a:avLst/>
                    </a:prstGeom>
                  </pic:spPr>
                </pic:pic>
              </a:graphicData>
            </a:graphic>
          </wp:inline>
        </w:drawing>
      </w:r>
    </w:p>
    <w:p w14:paraId="6C34DF28" w14:textId="66B1E19E" w:rsidR="00A22969" w:rsidRPr="00A91470" w:rsidRDefault="00F16C90" w:rsidP="00A22969">
      <w:pPr>
        <w:tabs>
          <w:tab w:val="left" w:pos="4962"/>
          <w:tab w:val="left" w:pos="7513"/>
        </w:tabs>
        <w:rPr>
          <w:rFonts w:asciiTheme="minorHAnsi" w:hAnsiTheme="minorHAnsi" w:cstheme="minorHAnsi"/>
          <w:sz w:val="22"/>
          <w:szCs w:val="22"/>
        </w:rPr>
      </w:pP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sz w:val="22"/>
          <w:szCs w:val="22"/>
        </w:rPr>
        <w:t>S10-s.</w:t>
      </w:r>
      <w:r w:rsidR="00A22969" w:rsidRPr="00A91470">
        <w:rPr>
          <w:rFonts w:asciiTheme="minorHAnsi" w:hAnsiTheme="minorHAnsi" w:cstheme="minorHAnsi"/>
          <w:b/>
          <w:color w:val="000000"/>
          <w:sz w:val="22"/>
          <w:szCs w:val="22"/>
        </w:rPr>
        <w:t xml:space="preserve"> Same as </w:t>
      </w:r>
      <w:r w:rsidRPr="00A91470">
        <w:rPr>
          <w:rFonts w:asciiTheme="minorHAnsi" w:hAnsiTheme="minorHAnsi" w:cstheme="minorHAnsi"/>
          <w:b/>
          <w:color w:val="000000"/>
          <w:sz w:val="22"/>
          <w:szCs w:val="22"/>
        </w:rPr>
        <w:t xml:space="preserve">Figure </w:t>
      </w:r>
      <w:r w:rsidR="00A22969" w:rsidRPr="00A91470">
        <w:rPr>
          <w:rFonts w:asciiTheme="minorHAnsi" w:hAnsiTheme="minorHAnsi" w:cstheme="minorHAnsi"/>
          <w:b/>
          <w:color w:val="000000"/>
          <w:sz w:val="22"/>
          <w:szCs w:val="22"/>
        </w:rPr>
        <w:t>S10-a but</w:t>
      </w:r>
      <w:r w:rsidR="00A22969" w:rsidRPr="00A91470">
        <w:rPr>
          <w:rFonts w:asciiTheme="minorHAnsi" w:hAnsiTheme="minorHAnsi" w:cstheme="minorHAnsi"/>
          <w:b/>
          <w:sz w:val="22"/>
          <w:szCs w:val="22"/>
        </w:rPr>
        <w:t xml:space="preserve"> for the </w:t>
      </w:r>
      <w:r w:rsidR="00A22969" w:rsidRPr="00A91470">
        <w:rPr>
          <w:rFonts w:asciiTheme="minorHAnsi" w:hAnsiTheme="minorHAnsi" w:cstheme="minorHAnsi"/>
          <w:b/>
          <w:i/>
          <w:sz w:val="22"/>
          <w:szCs w:val="22"/>
        </w:rPr>
        <w:t>critical cloud water content (critQ2-4)</w:t>
      </w:r>
      <w:r w:rsidR="00A22969" w:rsidRPr="00A91470">
        <w:rPr>
          <w:rFonts w:asciiTheme="minorHAnsi" w:hAnsiTheme="minorHAnsi" w:cstheme="minorHAnsi"/>
          <w:b/>
          <w:sz w:val="22"/>
          <w:szCs w:val="22"/>
        </w:rPr>
        <w:t xml:space="preserve"> </w:t>
      </w:r>
      <w:r w:rsidR="00DE6666">
        <w:rPr>
          <w:rFonts w:asciiTheme="minorHAnsi" w:hAnsiTheme="minorHAnsi" w:cstheme="minorHAnsi"/>
          <w:b/>
          <w:sz w:val="22"/>
          <w:szCs w:val="22"/>
        </w:rPr>
        <w:t>parameter change</w:t>
      </w:r>
      <w:r w:rsidR="00A22969" w:rsidRPr="00A91470">
        <w:rPr>
          <w:rFonts w:asciiTheme="minorHAnsi" w:hAnsiTheme="minorHAnsi" w:cstheme="minorHAnsi"/>
          <w:b/>
          <w:sz w:val="22"/>
          <w:szCs w:val="22"/>
        </w:rPr>
        <w:t xml:space="preserve">. </w:t>
      </w:r>
    </w:p>
    <w:sectPr w:rsidR="00A22969" w:rsidRPr="00A91470" w:rsidSect="00F125EE">
      <w:headerReference w:type="even" r:id="rId53"/>
      <w:headerReference w:type="default" r:id="rId54"/>
      <w:footerReference w:type="even" r:id="rId55"/>
      <w:footerReference w:type="default" r:id="rId56"/>
      <w:headerReference w:type="first" r:id="rId57"/>
      <w:footerReference w:type="first" r:id="rId58"/>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8277A" w14:textId="77777777" w:rsidR="00D140E4" w:rsidRDefault="00D140E4">
      <w:r>
        <w:separator/>
      </w:r>
    </w:p>
  </w:endnote>
  <w:endnote w:type="continuationSeparator" w:id="0">
    <w:p w14:paraId="4E829373" w14:textId="77777777" w:rsidR="00D140E4" w:rsidRDefault="00D14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102A" w14:textId="77777777" w:rsidR="001966FD" w:rsidRDefault="00196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E7ED" w14:textId="77777777" w:rsidR="00F125EE" w:rsidRDefault="00114193">
    <w:pPr>
      <w:pStyle w:val="Footer"/>
      <w:jc w:val="right"/>
    </w:pPr>
    <w:r>
      <w:fldChar w:fldCharType="begin"/>
    </w:r>
    <w:r>
      <w:instrText xml:space="preserve"> PAGE   \* MERGEFORMAT </w:instrText>
    </w:r>
    <w:r>
      <w:fldChar w:fldCharType="separate"/>
    </w:r>
    <w:r w:rsidR="00D10134">
      <w:rPr>
        <w:noProof/>
      </w:rPr>
      <w:t>1</w:t>
    </w:r>
    <w:r>
      <w:fldChar w:fldCharType="end"/>
    </w:r>
  </w:p>
  <w:p w14:paraId="486656F3" w14:textId="77777777" w:rsidR="00F125EE" w:rsidRDefault="00F125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BBCA3" w14:textId="77777777" w:rsidR="001966FD" w:rsidRDefault="00196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10409" w14:textId="77777777" w:rsidR="00D140E4" w:rsidRDefault="00D140E4">
      <w:r>
        <w:separator/>
      </w:r>
    </w:p>
  </w:footnote>
  <w:footnote w:type="continuationSeparator" w:id="0">
    <w:p w14:paraId="200B2811" w14:textId="77777777" w:rsidR="00D140E4" w:rsidRDefault="00D140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9EF6B" w14:textId="77777777" w:rsidR="001966FD" w:rsidRDefault="00196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23C1C" w14:textId="77777777" w:rsidR="003A2FD8" w:rsidRPr="005001AC" w:rsidRDefault="003A2FD8" w:rsidP="005001AC">
    <w:pPr>
      <w:jc w:val="right"/>
      <w:rPr>
        <w:sz w:val="20"/>
      </w:rPr>
    </w:pPr>
  </w:p>
  <w:p w14:paraId="18F8F636" w14:textId="77777777" w:rsidR="003A2FD8" w:rsidRDefault="003A2F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C5ADD" w14:textId="77777777" w:rsidR="001966FD" w:rsidRDefault="00196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DD472D"/>
    <w:multiLevelType w:val="hybridMultilevel"/>
    <w:tmpl w:val="880A865A"/>
    <w:lvl w:ilvl="0" w:tplc="04090001">
      <w:start w:val="1"/>
      <w:numFmt w:val="bullet"/>
      <w:lvlText w:val=""/>
      <w:lvlJc w:val="left"/>
      <w:pPr>
        <w:ind w:left="1080" w:hanging="360"/>
      </w:pPr>
      <w:rPr>
        <w:rFonts w:ascii="Symbol" w:hAnsi="Symbol" w:hint="default"/>
        <w:color w:val="262626"/>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25E64BC"/>
    <w:multiLevelType w:val="hybridMultilevel"/>
    <w:tmpl w:val="A4B06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4A61D63"/>
    <w:multiLevelType w:val="hybridMultilevel"/>
    <w:tmpl w:val="3676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047978"/>
    <w:multiLevelType w:val="hybridMultilevel"/>
    <w:tmpl w:val="7E889D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9B5536"/>
    <w:multiLevelType w:val="hybridMultilevel"/>
    <w:tmpl w:val="CBCCF7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4E3973"/>
    <w:multiLevelType w:val="hybridMultilevel"/>
    <w:tmpl w:val="8C668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FD43D8"/>
    <w:multiLevelType w:val="hybridMultilevel"/>
    <w:tmpl w:val="00E46F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52D508A0"/>
    <w:multiLevelType w:val="multilevel"/>
    <w:tmpl w:val="02BA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811597"/>
    <w:multiLevelType w:val="hybridMultilevel"/>
    <w:tmpl w:val="4E48B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0D0A31"/>
    <w:multiLevelType w:val="multilevel"/>
    <w:tmpl w:val="65BE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351C9F"/>
    <w:multiLevelType w:val="multilevel"/>
    <w:tmpl w:val="8196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5208B2"/>
    <w:multiLevelType w:val="hybridMultilevel"/>
    <w:tmpl w:val="EF94B784"/>
    <w:lvl w:ilvl="0" w:tplc="9B9AD5D6">
      <w:start w:val="1"/>
      <w:numFmt w:val="upperLetter"/>
      <w:lvlText w:val="%1t"/>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26" w15:restartNumberingAfterBreak="0">
    <w:nsid w:val="6E0C1D5A"/>
    <w:multiLevelType w:val="multilevel"/>
    <w:tmpl w:val="55202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5410DB6"/>
    <w:multiLevelType w:val="hybridMultilevel"/>
    <w:tmpl w:val="77E4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81017E"/>
    <w:multiLevelType w:val="hybridMultilevel"/>
    <w:tmpl w:val="DAD6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47206B"/>
    <w:multiLevelType w:val="hybridMultilevel"/>
    <w:tmpl w:val="058C0FC8"/>
    <w:lvl w:ilvl="0" w:tplc="EB9E9560">
      <w:numFmt w:val="bullet"/>
      <w:lvlText w:val="·"/>
      <w:lvlJc w:val="left"/>
      <w:pPr>
        <w:ind w:left="1080" w:hanging="360"/>
      </w:pPr>
      <w:rPr>
        <w:rFonts w:ascii="Times New Roman" w:eastAsia="Times New Roman" w:hAnsi="Times New Roman" w:cs="Times New Roman" w:hint="default"/>
        <w:color w:val="262626"/>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59283350">
    <w:abstractNumId w:val="9"/>
  </w:num>
  <w:num w:numId="2" w16cid:durableId="1644431609">
    <w:abstractNumId w:val="7"/>
  </w:num>
  <w:num w:numId="3" w16cid:durableId="1317875654">
    <w:abstractNumId w:val="6"/>
  </w:num>
  <w:num w:numId="4" w16cid:durableId="284776094">
    <w:abstractNumId w:val="5"/>
  </w:num>
  <w:num w:numId="5" w16cid:durableId="1889339438">
    <w:abstractNumId w:val="4"/>
  </w:num>
  <w:num w:numId="6" w16cid:durableId="2079859478">
    <w:abstractNumId w:val="8"/>
  </w:num>
  <w:num w:numId="7" w16cid:durableId="1349480607">
    <w:abstractNumId w:val="3"/>
  </w:num>
  <w:num w:numId="8" w16cid:durableId="644625751">
    <w:abstractNumId w:val="2"/>
  </w:num>
  <w:num w:numId="9" w16cid:durableId="2081369376">
    <w:abstractNumId w:val="1"/>
  </w:num>
  <w:num w:numId="10" w16cid:durableId="857739330">
    <w:abstractNumId w:val="0"/>
  </w:num>
  <w:num w:numId="11" w16cid:durableId="783033918">
    <w:abstractNumId w:val="18"/>
  </w:num>
  <w:num w:numId="12" w16cid:durableId="136656074">
    <w:abstractNumId w:val="22"/>
  </w:num>
  <w:num w:numId="13" w16cid:durableId="1339849768">
    <w:abstractNumId w:val="15"/>
  </w:num>
  <w:num w:numId="14" w16cid:durableId="676611704">
    <w:abstractNumId w:val="28"/>
  </w:num>
  <w:num w:numId="15" w16cid:durableId="1885294232">
    <w:abstractNumId w:val="27"/>
  </w:num>
  <w:num w:numId="16" w16cid:durableId="1100637267">
    <w:abstractNumId w:val="20"/>
  </w:num>
  <w:num w:numId="17" w16cid:durableId="1285847953">
    <w:abstractNumId w:val="12"/>
  </w:num>
  <w:num w:numId="18" w16cid:durableId="916743055">
    <w:abstractNumId w:val="11"/>
  </w:num>
  <w:num w:numId="19" w16cid:durableId="604071110">
    <w:abstractNumId w:val="25"/>
  </w:num>
  <w:num w:numId="20" w16cid:durableId="1127044220">
    <w:abstractNumId w:val="16"/>
  </w:num>
  <w:num w:numId="21" w16cid:durableId="1435513202">
    <w:abstractNumId w:val="17"/>
  </w:num>
  <w:num w:numId="22" w16cid:durableId="374232203">
    <w:abstractNumId w:val="21"/>
  </w:num>
  <w:num w:numId="23" w16cid:durableId="680203697">
    <w:abstractNumId w:val="23"/>
  </w:num>
  <w:num w:numId="24" w16cid:durableId="1308245513">
    <w:abstractNumId w:val="24"/>
  </w:num>
  <w:num w:numId="25" w16cid:durableId="627903318">
    <w:abstractNumId w:val="13"/>
  </w:num>
  <w:num w:numId="26" w16cid:durableId="278948796">
    <w:abstractNumId w:val="19"/>
  </w:num>
  <w:num w:numId="27" w16cid:durableId="1442534317">
    <w:abstractNumId w:val="14"/>
  </w:num>
  <w:num w:numId="28" w16cid:durableId="1315912890">
    <w:abstractNumId w:val="29"/>
  </w:num>
  <w:num w:numId="29" w16cid:durableId="1775049421">
    <w:abstractNumId w:val="10"/>
  </w:num>
  <w:num w:numId="30" w16cid:durableId="157300161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43571"/>
    <w:rsid w:val="000620F0"/>
    <w:rsid w:val="00065EBD"/>
    <w:rsid w:val="00083B44"/>
    <w:rsid w:val="000850DC"/>
    <w:rsid w:val="00094365"/>
    <w:rsid w:val="000A3E9C"/>
    <w:rsid w:val="000B2E64"/>
    <w:rsid w:val="000C2771"/>
    <w:rsid w:val="000D68BD"/>
    <w:rsid w:val="000F0DCE"/>
    <w:rsid w:val="00111843"/>
    <w:rsid w:val="00112C5B"/>
    <w:rsid w:val="00113908"/>
    <w:rsid w:val="00114193"/>
    <w:rsid w:val="001154E6"/>
    <w:rsid w:val="00115A38"/>
    <w:rsid w:val="0011687B"/>
    <w:rsid w:val="00124F82"/>
    <w:rsid w:val="001265FA"/>
    <w:rsid w:val="001278E3"/>
    <w:rsid w:val="00130743"/>
    <w:rsid w:val="00130B50"/>
    <w:rsid w:val="001552BB"/>
    <w:rsid w:val="0016337A"/>
    <w:rsid w:val="00164269"/>
    <w:rsid w:val="00194547"/>
    <w:rsid w:val="001966FD"/>
    <w:rsid w:val="00197826"/>
    <w:rsid w:val="001A1BDE"/>
    <w:rsid w:val="001B2962"/>
    <w:rsid w:val="001C7B4E"/>
    <w:rsid w:val="001F0876"/>
    <w:rsid w:val="001F167C"/>
    <w:rsid w:val="001F5E91"/>
    <w:rsid w:val="0020183F"/>
    <w:rsid w:val="002077B9"/>
    <w:rsid w:val="00221C70"/>
    <w:rsid w:val="002251AF"/>
    <w:rsid w:val="00227D86"/>
    <w:rsid w:val="00243B68"/>
    <w:rsid w:val="00262D72"/>
    <w:rsid w:val="002800B6"/>
    <w:rsid w:val="00284B11"/>
    <w:rsid w:val="002B35D4"/>
    <w:rsid w:val="002C030F"/>
    <w:rsid w:val="002C0DBD"/>
    <w:rsid w:val="002C4797"/>
    <w:rsid w:val="002F3966"/>
    <w:rsid w:val="00320E2C"/>
    <w:rsid w:val="00331D75"/>
    <w:rsid w:val="00355362"/>
    <w:rsid w:val="00363E44"/>
    <w:rsid w:val="00381CB5"/>
    <w:rsid w:val="00390303"/>
    <w:rsid w:val="00395E86"/>
    <w:rsid w:val="003A2FD8"/>
    <w:rsid w:val="003B40E6"/>
    <w:rsid w:val="003C007A"/>
    <w:rsid w:val="003E1980"/>
    <w:rsid w:val="003F6E14"/>
    <w:rsid w:val="00405336"/>
    <w:rsid w:val="004568BC"/>
    <w:rsid w:val="004571D5"/>
    <w:rsid w:val="00462F1B"/>
    <w:rsid w:val="0046356B"/>
    <w:rsid w:val="00477182"/>
    <w:rsid w:val="004779CB"/>
    <w:rsid w:val="00481118"/>
    <w:rsid w:val="004A6AB2"/>
    <w:rsid w:val="004B2481"/>
    <w:rsid w:val="004D2A8C"/>
    <w:rsid w:val="004E42D8"/>
    <w:rsid w:val="004E7BA2"/>
    <w:rsid w:val="004F7EDF"/>
    <w:rsid w:val="005001AC"/>
    <w:rsid w:val="00502B64"/>
    <w:rsid w:val="00517016"/>
    <w:rsid w:val="00525C7F"/>
    <w:rsid w:val="00527D71"/>
    <w:rsid w:val="00527D84"/>
    <w:rsid w:val="005314B5"/>
    <w:rsid w:val="0054432F"/>
    <w:rsid w:val="00552C23"/>
    <w:rsid w:val="005607DD"/>
    <w:rsid w:val="00572DFF"/>
    <w:rsid w:val="005A558C"/>
    <w:rsid w:val="005B186E"/>
    <w:rsid w:val="005C6651"/>
    <w:rsid w:val="005D6D71"/>
    <w:rsid w:val="005E28F8"/>
    <w:rsid w:val="005E6513"/>
    <w:rsid w:val="00611F9E"/>
    <w:rsid w:val="006237D4"/>
    <w:rsid w:val="0063443F"/>
    <w:rsid w:val="00651114"/>
    <w:rsid w:val="006622CF"/>
    <w:rsid w:val="00664A12"/>
    <w:rsid w:val="0066722B"/>
    <w:rsid w:val="00670299"/>
    <w:rsid w:val="0068469F"/>
    <w:rsid w:val="00691985"/>
    <w:rsid w:val="006962C1"/>
    <w:rsid w:val="006A1B64"/>
    <w:rsid w:val="006B03AD"/>
    <w:rsid w:val="006B74AC"/>
    <w:rsid w:val="006F602A"/>
    <w:rsid w:val="007108F5"/>
    <w:rsid w:val="00713AF2"/>
    <w:rsid w:val="00713E5B"/>
    <w:rsid w:val="007402FC"/>
    <w:rsid w:val="007411A1"/>
    <w:rsid w:val="00747562"/>
    <w:rsid w:val="007563F2"/>
    <w:rsid w:val="00764008"/>
    <w:rsid w:val="00795D4D"/>
    <w:rsid w:val="00807D35"/>
    <w:rsid w:val="008115D9"/>
    <w:rsid w:val="00825950"/>
    <w:rsid w:val="00840681"/>
    <w:rsid w:val="0086255A"/>
    <w:rsid w:val="0086613C"/>
    <w:rsid w:val="00880115"/>
    <w:rsid w:val="00885C9B"/>
    <w:rsid w:val="008927D0"/>
    <w:rsid w:val="00896FAB"/>
    <w:rsid w:val="008D012B"/>
    <w:rsid w:val="008D5D2A"/>
    <w:rsid w:val="008E2CF1"/>
    <w:rsid w:val="008F08DC"/>
    <w:rsid w:val="008F5A8A"/>
    <w:rsid w:val="009055D1"/>
    <w:rsid w:val="00914B63"/>
    <w:rsid w:val="00922705"/>
    <w:rsid w:val="00924546"/>
    <w:rsid w:val="00932FE5"/>
    <w:rsid w:val="009354F3"/>
    <w:rsid w:val="009447DC"/>
    <w:rsid w:val="00961BA5"/>
    <w:rsid w:val="009743A9"/>
    <w:rsid w:val="00975720"/>
    <w:rsid w:val="009859A7"/>
    <w:rsid w:val="009A5287"/>
    <w:rsid w:val="009B2AC5"/>
    <w:rsid w:val="009B7984"/>
    <w:rsid w:val="009C71FD"/>
    <w:rsid w:val="009F4BED"/>
    <w:rsid w:val="009F7D93"/>
    <w:rsid w:val="00A22969"/>
    <w:rsid w:val="00A276DF"/>
    <w:rsid w:val="00A3084A"/>
    <w:rsid w:val="00A3403B"/>
    <w:rsid w:val="00A50033"/>
    <w:rsid w:val="00A51A12"/>
    <w:rsid w:val="00A55094"/>
    <w:rsid w:val="00A5799F"/>
    <w:rsid w:val="00A627D4"/>
    <w:rsid w:val="00A74DA2"/>
    <w:rsid w:val="00A90670"/>
    <w:rsid w:val="00A91470"/>
    <w:rsid w:val="00A92733"/>
    <w:rsid w:val="00AA76F3"/>
    <w:rsid w:val="00AC7DA6"/>
    <w:rsid w:val="00AD499C"/>
    <w:rsid w:val="00AE1B29"/>
    <w:rsid w:val="00AE20CB"/>
    <w:rsid w:val="00B11C88"/>
    <w:rsid w:val="00B30334"/>
    <w:rsid w:val="00B3147F"/>
    <w:rsid w:val="00B35212"/>
    <w:rsid w:val="00B3682B"/>
    <w:rsid w:val="00B36869"/>
    <w:rsid w:val="00B43B31"/>
    <w:rsid w:val="00B47CFA"/>
    <w:rsid w:val="00B50559"/>
    <w:rsid w:val="00B57F00"/>
    <w:rsid w:val="00B626CB"/>
    <w:rsid w:val="00B7560C"/>
    <w:rsid w:val="00B77E40"/>
    <w:rsid w:val="00B82C22"/>
    <w:rsid w:val="00B93DBA"/>
    <w:rsid w:val="00B9440A"/>
    <w:rsid w:val="00B952C1"/>
    <w:rsid w:val="00B968D7"/>
    <w:rsid w:val="00B97046"/>
    <w:rsid w:val="00BA3953"/>
    <w:rsid w:val="00BB2D2A"/>
    <w:rsid w:val="00BC03F0"/>
    <w:rsid w:val="00BD58CF"/>
    <w:rsid w:val="00BF1BEB"/>
    <w:rsid w:val="00BF1BF9"/>
    <w:rsid w:val="00BF5461"/>
    <w:rsid w:val="00C04CC1"/>
    <w:rsid w:val="00C071FC"/>
    <w:rsid w:val="00C221E8"/>
    <w:rsid w:val="00C22C02"/>
    <w:rsid w:val="00C27F6F"/>
    <w:rsid w:val="00C30E83"/>
    <w:rsid w:val="00C43CC6"/>
    <w:rsid w:val="00C50C6D"/>
    <w:rsid w:val="00C600D9"/>
    <w:rsid w:val="00C634D7"/>
    <w:rsid w:val="00C73E09"/>
    <w:rsid w:val="00CB5072"/>
    <w:rsid w:val="00CC1384"/>
    <w:rsid w:val="00CD3720"/>
    <w:rsid w:val="00CE6EAA"/>
    <w:rsid w:val="00CE725F"/>
    <w:rsid w:val="00CF1848"/>
    <w:rsid w:val="00CF5C2F"/>
    <w:rsid w:val="00D04BCF"/>
    <w:rsid w:val="00D10134"/>
    <w:rsid w:val="00D140E4"/>
    <w:rsid w:val="00D143D9"/>
    <w:rsid w:val="00D4372A"/>
    <w:rsid w:val="00D60BB0"/>
    <w:rsid w:val="00D65708"/>
    <w:rsid w:val="00D8159F"/>
    <w:rsid w:val="00DC7BB6"/>
    <w:rsid w:val="00DD1D04"/>
    <w:rsid w:val="00DD79D7"/>
    <w:rsid w:val="00DE6666"/>
    <w:rsid w:val="00E20431"/>
    <w:rsid w:val="00E257C8"/>
    <w:rsid w:val="00E40896"/>
    <w:rsid w:val="00E43D2D"/>
    <w:rsid w:val="00E449CB"/>
    <w:rsid w:val="00E52A8F"/>
    <w:rsid w:val="00E63760"/>
    <w:rsid w:val="00E64049"/>
    <w:rsid w:val="00E9773B"/>
    <w:rsid w:val="00EC13A3"/>
    <w:rsid w:val="00EC77C3"/>
    <w:rsid w:val="00EC7C85"/>
    <w:rsid w:val="00ED69CA"/>
    <w:rsid w:val="00EE35AB"/>
    <w:rsid w:val="00EF25A3"/>
    <w:rsid w:val="00F125EE"/>
    <w:rsid w:val="00F12E98"/>
    <w:rsid w:val="00F16C90"/>
    <w:rsid w:val="00F22029"/>
    <w:rsid w:val="00F23E46"/>
    <w:rsid w:val="00F3515C"/>
    <w:rsid w:val="00F47BA3"/>
    <w:rsid w:val="00F56E67"/>
    <w:rsid w:val="00F630EA"/>
    <w:rsid w:val="00F6474F"/>
    <w:rsid w:val="00F7007E"/>
    <w:rsid w:val="00F73193"/>
    <w:rsid w:val="00F74F95"/>
    <w:rsid w:val="00F80705"/>
    <w:rsid w:val="00F92B9A"/>
    <w:rsid w:val="00FA1059"/>
    <w:rsid w:val="00FA1481"/>
    <w:rsid w:val="00FB1C42"/>
    <w:rsid w:val="00FB32EC"/>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footnote reference" w:semiHidden="1"/>
    <w:lsdException w:name="annotation reference" w:semiHidden="1"/>
    <w:lsdException w:name="line number" w:semiHidden="1" w:uiPriority="99"/>
    <w:lsdException w:name="endnote reference" w:semiHidden="1"/>
    <w:lsdException w:name="Title" w:uiPriority="10" w:qFormat="1"/>
    <w:lsdException w:name="Subtitle" w:qFormat="1"/>
    <w:lsdException w:name="FollowedHyperlink" w:semiHidden="1" w:uiPriority="99"/>
    <w:lsdException w:name="Strong" w:semiHidden="1" w:uiPriority="22" w:qFormat="1"/>
    <w:lsdException w:name="Emphasis" w:semiHidden="1" w:uiPriority="20"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uiPriority="99"/>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uiPriority w:val="99"/>
    <w:semiHidden/>
    <w:rsid w:val="00405336"/>
    <w:rPr>
      <w:rFonts w:ascii="Tahoma" w:hAnsi="Tahoma" w:cs="Tahoma"/>
      <w:sz w:val="16"/>
      <w:szCs w:val="16"/>
    </w:rPr>
  </w:style>
  <w:style w:type="character" w:customStyle="1" w:styleId="BalloonTextChar">
    <w:name w:val="Balloon Text Char"/>
    <w:link w:val="BalloonText"/>
    <w:uiPriority w:val="99"/>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uiPriority w:val="99"/>
    <w:rsid w:val="00405336"/>
    <w:pPr>
      <w:tabs>
        <w:tab w:val="center" w:pos="4680"/>
        <w:tab w:val="right" w:pos="9360"/>
      </w:tabs>
    </w:pPr>
  </w:style>
  <w:style w:type="character" w:customStyle="1" w:styleId="FooterChar">
    <w:name w:val="Footer Char"/>
    <w:link w:val="Footer"/>
    <w:uiPriority w:val="99"/>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uiPriority w:val="99"/>
    <w:rsid w:val="00405336"/>
    <w:pPr>
      <w:tabs>
        <w:tab w:val="center" w:pos="4680"/>
        <w:tab w:val="right" w:pos="9360"/>
      </w:tabs>
    </w:pPr>
  </w:style>
  <w:style w:type="character" w:customStyle="1" w:styleId="HeaderChar">
    <w:name w:val="Header Char"/>
    <w:link w:val="Header"/>
    <w:uiPriority w:val="99"/>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uiPriority w:val="10"/>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paragraph" w:customStyle="1" w:styleId="Affiliation">
    <w:name w:val="Affiliation"/>
    <w:basedOn w:val="Normal"/>
    <w:qFormat/>
    <w:rsid w:val="00840681"/>
    <w:pPr>
      <w:spacing w:before="120"/>
    </w:pPr>
    <w:rPr>
      <w:szCs w:val="24"/>
    </w:rPr>
  </w:style>
  <w:style w:type="paragraph" w:customStyle="1" w:styleId="Reference">
    <w:name w:val="Reference"/>
    <w:basedOn w:val="Normal"/>
    <w:rsid w:val="00390303"/>
    <w:pPr>
      <w:spacing w:before="120"/>
      <w:ind w:left="720" w:hanging="720"/>
    </w:pPr>
    <w:rPr>
      <w:szCs w:val="24"/>
    </w:rPr>
  </w:style>
  <w:style w:type="paragraph" w:customStyle="1" w:styleId="Heading-Secondary">
    <w:name w:val="Heading-Secondary"/>
    <w:basedOn w:val="Heading-Main"/>
    <w:qFormat/>
    <w:rsid w:val="00390303"/>
    <w:pPr>
      <w:ind w:left="720"/>
    </w:pPr>
    <w:rPr>
      <w:b w:val="0"/>
    </w:rPr>
  </w:style>
  <w:style w:type="paragraph" w:customStyle="1" w:styleId="Authors">
    <w:name w:val="Authors"/>
    <w:basedOn w:val="Normal"/>
    <w:rsid w:val="00390303"/>
    <w:pPr>
      <w:spacing w:before="120" w:after="360"/>
    </w:pPr>
    <w:rPr>
      <w:b/>
      <w:szCs w:val="24"/>
    </w:rPr>
  </w:style>
  <w:style w:type="paragraph" w:customStyle="1" w:styleId="Text">
    <w:name w:val="Text"/>
    <w:basedOn w:val="Normal"/>
    <w:rsid w:val="00390303"/>
    <w:pPr>
      <w:spacing w:before="120"/>
      <w:ind w:firstLine="720"/>
    </w:pPr>
    <w:rPr>
      <w:szCs w:val="24"/>
    </w:rPr>
  </w:style>
  <w:style w:type="paragraph" w:customStyle="1" w:styleId="FigureorTableCaption">
    <w:name w:val="Figure or Table Caption"/>
    <w:basedOn w:val="Normal"/>
    <w:rsid w:val="00390303"/>
    <w:pPr>
      <w:keepNext/>
      <w:spacing w:before="240"/>
      <w:outlineLvl w:val="0"/>
    </w:pPr>
    <w:rPr>
      <w:kern w:val="28"/>
      <w:szCs w:val="24"/>
    </w:rPr>
  </w:style>
  <w:style w:type="paragraph" w:customStyle="1" w:styleId="Heading-Main">
    <w:name w:val="Heading-Main"/>
    <w:basedOn w:val="Normal"/>
    <w:rsid w:val="00390303"/>
    <w:pPr>
      <w:keepNext/>
      <w:spacing w:before="240" w:after="120"/>
      <w:outlineLvl w:val="0"/>
    </w:pPr>
    <w:rPr>
      <w:b/>
      <w:bCs/>
      <w:kern w:val="28"/>
      <w:szCs w:val="24"/>
    </w:rPr>
  </w:style>
  <w:style w:type="paragraph" w:customStyle="1" w:styleId="KeyPoints">
    <w:name w:val="Key Points"/>
    <w:basedOn w:val="Normal"/>
    <w:rsid w:val="00390303"/>
    <w:pPr>
      <w:spacing w:before="120"/>
    </w:pPr>
    <w:rPr>
      <w:szCs w:val="24"/>
    </w:rPr>
  </w:style>
  <w:style w:type="paragraph" w:customStyle="1" w:styleId="Abstract">
    <w:name w:val="Abstract"/>
    <w:basedOn w:val="Normal"/>
    <w:qFormat/>
    <w:rsid w:val="00390303"/>
    <w:pPr>
      <w:spacing w:before="120"/>
    </w:pPr>
    <w:rPr>
      <w:szCs w:val="24"/>
    </w:rPr>
  </w:style>
  <w:style w:type="paragraph" w:customStyle="1" w:styleId="Note">
    <w:name w:val="Note"/>
    <w:basedOn w:val="Normal"/>
    <w:qFormat/>
    <w:rsid w:val="00390303"/>
    <w:pPr>
      <w:spacing w:before="240" w:after="240"/>
    </w:pPr>
    <w:rPr>
      <w:rFonts w:eastAsia="Calibri"/>
      <w:color w:val="00B0F0"/>
      <w:sz w:val="20"/>
    </w:rPr>
  </w:style>
  <w:style w:type="character" w:styleId="UnresolvedMention">
    <w:name w:val="Unresolved Mention"/>
    <w:basedOn w:val="DefaultParagraphFont"/>
    <w:uiPriority w:val="99"/>
    <w:rsid w:val="00390303"/>
    <w:rPr>
      <w:color w:val="808080"/>
      <w:shd w:val="clear" w:color="auto" w:fill="E6E6E6"/>
    </w:rPr>
  </w:style>
  <w:style w:type="character" w:styleId="Emphasis">
    <w:name w:val="Emphasis"/>
    <w:basedOn w:val="DefaultParagraphFont"/>
    <w:uiPriority w:val="20"/>
    <w:qFormat/>
    <w:rsid w:val="00390303"/>
    <w:rPr>
      <w:i/>
      <w:iCs/>
    </w:rPr>
  </w:style>
  <w:style w:type="character" w:styleId="FollowedHyperlink">
    <w:name w:val="FollowedHyperlink"/>
    <w:basedOn w:val="DefaultParagraphFont"/>
    <w:uiPriority w:val="99"/>
    <w:semiHidden/>
    <w:unhideWhenUsed/>
    <w:rsid w:val="00390303"/>
    <w:rPr>
      <w:color w:val="954F72" w:themeColor="followedHyperlink"/>
      <w:u w:val="single"/>
    </w:rPr>
  </w:style>
  <w:style w:type="character" w:styleId="LineNumber">
    <w:name w:val="line number"/>
    <w:basedOn w:val="DefaultParagraphFont"/>
    <w:uiPriority w:val="99"/>
    <w:semiHidden/>
    <w:unhideWhenUsed/>
    <w:rsid w:val="00390303"/>
  </w:style>
  <w:style w:type="paragraph" w:styleId="Revision">
    <w:name w:val="Revision"/>
    <w:hidden/>
    <w:uiPriority w:val="99"/>
    <w:semiHidden/>
    <w:rsid w:val="00390303"/>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203175800">
      <w:bodyDiv w:val="1"/>
      <w:marLeft w:val="0"/>
      <w:marRight w:val="0"/>
      <w:marTop w:val="0"/>
      <w:marBottom w:val="0"/>
      <w:divBdr>
        <w:top w:val="none" w:sz="0" w:space="0" w:color="auto"/>
        <w:left w:val="none" w:sz="0" w:space="0" w:color="auto"/>
        <w:bottom w:val="none" w:sz="0" w:space="0" w:color="auto"/>
        <w:right w:val="none" w:sz="0" w:space="0" w:color="auto"/>
      </w:divBdr>
    </w:div>
    <w:div w:id="546528266">
      <w:bodyDiv w:val="1"/>
      <w:marLeft w:val="0"/>
      <w:marRight w:val="0"/>
      <w:marTop w:val="0"/>
      <w:marBottom w:val="0"/>
      <w:divBdr>
        <w:top w:val="none" w:sz="0" w:space="0" w:color="auto"/>
        <w:left w:val="none" w:sz="0" w:space="0" w:color="auto"/>
        <w:bottom w:val="none" w:sz="0" w:space="0" w:color="auto"/>
        <w:right w:val="none" w:sz="0" w:space="0" w:color="auto"/>
      </w:divBdr>
    </w:div>
    <w:div w:id="873155705">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0139234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36816127">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839466520">
      <w:bodyDiv w:val="1"/>
      <w:marLeft w:val="0"/>
      <w:marRight w:val="0"/>
      <w:marTop w:val="0"/>
      <w:marBottom w:val="0"/>
      <w:divBdr>
        <w:top w:val="none" w:sz="0" w:space="0" w:color="auto"/>
        <w:left w:val="none" w:sz="0" w:space="0" w:color="auto"/>
        <w:bottom w:val="none" w:sz="0" w:space="0" w:color="auto"/>
        <w:right w:val="none" w:sz="0" w:space="0" w:color="auto"/>
      </w:divBdr>
    </w:div>
    <w:div w:id="1993220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eader" Target="header3.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49</Pages>
  <Words>2535</Words>
  <Characters>14455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Riovie Ramos</cp:lastModifiedBy>
  <cp:revision>2</cp:revision>
  <cp:lastPrinted>2014-09-30T16:49:00Z</cp:lastPrinted>
  <dcterms:created xsi:type="dcterms:W3CDTF">2022-05-26T08:36:00Z</dcterms:created>
  <dcterms:modified xsi:type="dcterms:W3CDTF">2022-05-26T08:36:00Z</dcterms:modified>
</cp:coreProperties>
</file>