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BA278" w14:textId="4B50437E" w:rsidR="001B6817" w:rsidRPr="00137F43" w:rsidRDefault="001B6817" w:rsidP="00430959">
      <w:pPr>
        <w:spacing w:line="480" w:lineRule="auto"/>
        <w:contextualSpacing/>
        <w:jc w:val="center"/>
        <w:rPr>
          <w:rFonts w:ascii="Times New Roman" w:hAnsi="Times New Roman" w:cs="Times New Roman"/>
          <w:sz w:val="24"/>
          <w:szCs w:val="24"/>
        </w:rPr>
      </w:pPr>
      <w:bookmarkStart w:id="0" w:name="_GoBack"/>
      <w:r w:rsidRPr="00137F43">
        <w:rPr>
          <w:rFonts w:ascii="Times New Roman" w:hAnsi="Times New Roman" w:cs="Times New Roman"/>
          <w:sz w:val="24"/>
          <w:szCs w:val="24"/>
        </w:rPr>
        <w:t>Science Autonomy for Ocean Worlds Astrobiology: A Perspective</w:t>
      </w:r>
    </w:p>
    <w:p w14:paraId="613A1AC7" w14:textId="77777777" w:rsidR="00451A6D" w:rsidRPr="00137F43" w:rsidRDefault="00451A6D" w:rsidP="00430959">
      <w:pPr>
        <w:spacing w:line="480" w:lineRule="auto"/>
        <w:contextualSpacing/>
        <w:jc w:val="both"/>
        <w:rPr>
          <w:rFonts w:ascii="Times New Roman" w:hAnsi="Times New Roman" w:cs="Times New Roman"/>
          <w:sz w:val="24"/>
          <w:szCs w:val="24"/>
        </w:rPr>
      </w:pPr>
    </w:p>
    <w:p w14:paraId="6C287F8E" w14:textId="4661C68B" w:rsidR="001C55D6" w:rsidRPr="00137F43" w:rsidRDefault="001C55D6" w:rsidP="00430959">
      <w:pPr>
        <w:spacing w:line="480" w:lineRule="auto"/>
        <w:contextualSpacing/>
        <w:jc w:val="both"/>
        <w:rPr>
          <w:rFonts w:ascii="Times New Roman" w:hAnsi="Times New Roman" w:cs="Times New Roman"/>
          <w:bCs/>
          <w:sz w:val="24"/>
          <w:szCs w:val="24"/>
          <w:shd w:val="clear" w:color="auto" w:fill="FFFFFF"/>
          <w:vertAlign w:val="superscript"/>
        </w:rPr>
      </w:pPr>
      <w:r w:rsidRPr="00137F43">
        <w:rPr>
          <w:rFonts w:ascii="Times New Roman" w:hAnsi="Times New Roman" w:cs="Times New Roman"/>
          <w:bCs/>
          <w:sz w:val="24"/>
          <w:szCs w:val="24"/>
          <w:shd w:val="clear" w:color="auto" w:fill="FFFFFF"/>
        </w:rPr>
        <w:t xml:space="preserve">Bethany </w:t>
      </w:r>
      <w:r w:rsidR="001B6817" w:rsidRPr="00137F43">
        <w:rPr>
          <w:rFonts w:ascii="Times New Roman" w:hAnsi="Times New Roman" w:cs="Times New Roman"/>
          <w:bCs/>
          <w:sz w:val="24"/>
          <w:szCs w:val="24"/>
          <w:shd w:val="clear" w:color="auto" w:fill="FFFFFF"/>
        </w:rPr>
        <w:t xml:space="preserve">P. </w:t>
      </w:r>
      <w:r w:rsidRPr="00137F43">
        <w:rPr>
          <w:rFonts w:ascii="Times New Roman" w:hAnsi="Times New Roman" w:cs="Times New Roman"/>
          <w:bCs/>
          <w:sz w:val="24"/>
          <w:szCs w:val="24"/>
          <w:shd w:val="clear" w:color="auto" w:fill="FFFFFF"/>
        </w:rPr>
        <w:t>Theiling</w:t>
      </w:r>
      <w:r w:rsidR="001B6817" w:rsidRPr="00137F43">
        <w:rPr>
          <w:rFonts w:ascii="Times New Roman" w:hAnsi="Times New Roman" w:cs="Times New Roman"/>
          <w:bCs/>
          <w:sz w:val="24"/>
          <w:szCs w:val="24"/>
          <w:shd w:val="clear" w:color="auto" w:fill="FFFFFF"/>
          <w:vertAlign w:val="superscript"/>
        </w:rPr>
        <w:t>1</w:t>
      </w:r>
      <w:r w:rsidR="00BA35D6" w:rsidRPr="00137F43">
        <w:rPr>
          <w:rFonts w:ascii="Times New Roman" w:hAnsi="Times New Roman" w:cs="Times New Roman"/>
          <w:bCs/>
          <w:sz w:val="24"/>
          <w:szCs w:val="24"/>
          <w:shd w:val="clear" w:color="auto" w:fill="FFFFFF"/>
          <w:vertAlign w:val="superscript"/>
        </w:rPr>
        <w:t>*</w:t>
      </w:r>
      <w:r w:rsidRPr="00137F43">
        <w:rPr>
          <w:rFonts w:ascii="Times New Roman" w:hAnsi="Times New Roman" w:cs="Times New Roman"/>
          <w:bCs/>
          <w:sz w:val="24"/>
          <w:szCs w:val="24"/>
          <w:shd w:val="clear" w:color="auto" w:fill="FFFFFF"/>
        </w:rPr>
        <w:t>, Lu</w:t>
      </w:r>
      <w:r w:rsidR="001B6817" w:rsidRPr="00137F43">
        <w:rPr>
          <w:rFonts w:ascii="Times New Roman" w:hAnsi="Times New Roman" w:cs="Times New Roman"/>
          <w:bCs/>
          <w:sz w:val="24"/>
          <w:szCs w:val="24"/>
          <w:shd w:val="clear" w:color="auto" w:fill="FFFFFF"/>
        </w:rPr>
        <w:t>oth</w:t>
      </w:r>
      <w:r w:rsidRPr="00137F43">
        <w:rPr>
          <w:rFonts w:ascii="Times New Roman" w:hAnsi="Times New Roman" w:cs="Times New Roman"/>
          <w:bCs/>
          <w:sz w:val="24"/>
          <w:szCs w:val="24"/>
          <w:shd w:val="clear" w:color="auto" w:fill="FFFFFF"/>
        </w:rPr>
        <w:t xml:space="preserve"> Chou</w:t>
      </w:r>
      <w:r w:rsidR="001B6817" w:rsidRPr="00137F43">
        <w:rPr>
          <w:rFonts w:ascii="Times New Roman" w:hAnsi="Times New Roman" w:cs="Times New Roman"/>
          <w:bCs/>
          <w:sz w:val="24"/>
          <w:szCs w:val="24"/>
          <w:shd w:val="clear" w:color="auto" w:fill="FFFFFF"/>
          <w:vertAlign w:val="superscript"/>
        </w:rPr>
        <w:t>1,2</w:t>
      </w:r>
      <w:r w:rsidRPr="00137F43">
        <w:rPr>
          <w:rFonts w:ascii="Times New Roman" w:hAnsi="Times New Roman" w:cs="Times New Roman"/>
          <w:bCs/>
          <w:sz w:val="24"/>
          <w:szCs w:val="24"/>
          <w:shd w:val="clear" w:color="auto" w:fill="FFFFFF"/>
        </w:rPr>
        <w:t>, Victoria Da Poian</w:t>
      </w:r>
      <w:r w:rsidR="001B6817" w:rsidRPr="00137F43">
        <w:rPr>
          <w:rFonts w:ascii="Times New Roman" w:hAnsi="Times New Roman" w:cs="Times New Roman"/>
          <w:bCs/>
          <w:sz w:val="24"/>
          <w:szCs w:val="24"/>
          <w:shd w:val="clear" w:color="auto" w:fill="FFFFFF"/>
          <w:vertAlign w:val="superscript"/>
        </w:rPr>
        <w:t>1,3</w:t>
      </w:r>
      <w:r w:rsidRPr="00137F43">
        <w:rPr>
          <w:rFonts w:ascii="Times New Roman" w:hAnsi="Times New Roman" w:cs="Times New Roman"/>
          <w:bCs/>
          <w:sz w:val="24"/>
          <w:szCs w:val="24"/>
          <w:shd w:val="clear" w:color="auto" w:fill="FFFFFF"/>
        </w:rPr>
        <w:t xml:space="preserve">, </w:t>
      </w:r>
      <w:r w:rsidR="00561F97" w:rsidRPr="00137F43">
        <w:rPr>
          <w:rFonts w:ascii="Times New Roman" w:hAnsi="Times New Roman" w:cs="Times New Roman"/>
          <w:bCs/>
          <w:sz w:val="24"/>
          <w:szCs w:val="24"/>
          <w:shd w:val="clear" w:color="auto" w:fill="FFFFFF"/>
        </w:rPr>
        <w:t>Melissa Battler</w:t>
      </w:r>
      <w:r w:rsidR="00561F97" w:rsidRPr="00137F43">
        <w:rPr>
          <w:rFonts w:ascii="Times New Roman" w:hAnsi="Times New Roman" w:cs="Times New Roman"/>
          <w:bCs/>
          <w:sz w:val="24"/>
          <w:szCs w:val="24"/>
          <w:vertAlign w:val="superscript"/>
        </w:rPr>
        <w:t>4</w:t>
      </w:r>
      <w:r w:rsidR="00561F97" w:rsidRPr="00137F43">
        <w:rPr>
          <w:rFonts w:ascii="Times New Roman" w:hAnsi="Times New Roman" w:cs="Times New Roman"/>
          <w:bCs/>
          <w:sz w:val="24"/>
          <w:szCs w:val="24"/>
        </w:rPr>
        <w:t xml:space="preserve">, </w:t>
      </w:r>
      <w:r w:rsidR="3BE919C0" w:rsidRPr="00137F43">
        <w:rPr>
          <w:rFonts w:ascii="Times New Roman" w:hAnsi="Times New Roman" w:cs="Times New Roman"/>
          <w:bCs/>
          <w:sz w:val="24"/>
          <w:szCs w:val="24"/>
        </w:rPr>
        <w:t>Kaizad Raimalwala</w:t>
      </w:r>
      <w:r w:rsidR="001B6817" w:rsidRPr="00137F43">
        <w:rPr>
          <w:rFonts w:ascii="Times New Roman" w:hAnsi="Times New Roman" w:cs="Times New Roman"/>
          <w:bCs/>
          <w:sz w:val="24"/>
          <w:szCs w:val="24"/>
          <w:vertAlign w:val="superscript"/>
        </w:rPr>
        <w:t>4</w:t>
      </w:r>
      <w:r w:rsidR="3BE919C0" w:rsidRPr="00137F43">
        <w:rPr>
          <w:rFonts w:ascii="Times New Roman" w:hAnsi="Times New Roman" w:cs="Times New Roman"/>
          <w:bCs/>
          <w:sz w:val="24"/>
          <w:szCs w:val="24"/>
        </w:rPr>
        <w:t xml:space="preserve">, </w:t>
      </w:r>
      <w:r w:rsidR="00BA35D6" w:rsidRPr="00137F43">
        <w:rPr>
          <w:rFonts w:ascii="Times New Roman" w:hAnsi="Times New Roman" w:cs="Times New Roman"/>
          <w:bCs/>
          <w:sz w:val="24"/>
          <w:szCs w:val="24"/>
        </w:rPr>
        <w:t>Ricardo</w:t>
      </w:r>
      <w:r w:rsidR="008D335E" w:rsidRPr="00137F43">
        <w:rPr>
          <w:rFonts w:ascii="Times New Roman" w:hAnsi="Times New Roman" w:cs="Times New Roman"/>
          <w:bCs/>
          <w:sz w:val="24"/>
          <w:szCs w:val="24"/>
        </w:rPr>
        <w:t xml:space="preserve"> Arevalo</w:t>
      </w:r>
      <w:r w:rsidR="003D6164" w:rsidRPr="00137F43">
        <w:rPr>
          <w:rFonts w:ascii="Times New Roman" w:hAnsi="Times New Roman" w:cs="Times New Roman"/>
          <w:bCs/>
          <w:sz w:val="24"/>
          <w:szCs w:val="24"/>
        </w:rPr>
        <w:t xml:space="preserve"> Jr.</w:t>
      </w:r>
      <w:r w:rsidR="001B6817" w:rsidRPr="00137F43">
        <w:rPr>
          <w:rFonts w:ascii="Times New Roman" w:hAnsi="Times New Roman" w:cs="Times New Roman"/>
          <w:bCs/>
          <w:sz w:val="24"/>
          <w:szCs w:val="24"/>
          <w:vertAlign w:val="superscript"/>
        </w:rPr>
        <w:t>5</w:t>
      </w:r>
      <w:r w:rsidR="008D335E" w:rsidRPr="00137F43">
        <w:rPr>
          <w:rFonts w:ascii="Times New Roman" w:hAnsi="Times New Roman" w:cs="Times New Roman"/>
          <w:bCs/>
          <w:sz w:val="24"/>
          <w:szCs w:val="24"/>
        </w:rPr>
        <w:t xml:space="preserve">, </w:t>
      </w:r>
      <w:r w:rsidRPr="00137F43">
        <w:rPr>
          <w:rFonts w:ascii="Times New Roman" w:hAnsi="Times New Roman" w:cs="Times New Roman"/>
          <w:bCs/>
          <w:sz w:val="24"/>
          <w:szCs w:val="24"/>
          <w:shd w:val="clear" w:color="auto" w:fill="FFFFFF"/>
        </w:rPr>
        <w:t>Marc Neveu</w:t>
      </w:r>
      <w:r w:rsidR="001B6817" w:rsidRPr="00137F43">
        <w:rPr>
          <w:rFonts w:ascii="Times New Roman" w:hAnsi="Times New Roman" w:cs="Times New Roman"/>
          <w:bCs/>
          <w:sz w:val="24"/>
          <w:szCs w:val="24"/>
          <w:shd w:val="clear" w:color="auto" w:fill="FFFFFF"/>
          <w:vertAlign w:val="superscript"/>
        </w:rPr>
        <w:t>1,</w:t>
      </w:r>
      <w:r w:rsidR="00BD4884" w:rsidRPr="00137F43">
        <w:rPr>
          <w:rFonts w:ascii="Times New Roman" w:hAnsi="Times New Roman" w:cs="Times New Roman"/>
          <w:bCs/>
          <w:sz w:val="24"/>
          <w:szCs w:val="24"/>
          <w:shd w:val="clear" w:color="auto" w:fill="FFFFFF"/>
          <w:vertAlign w:val="superscript"/>
        </w:rPr>
        <w:t>6</w:t>
      </w:r>
      <w:r w:rsidR="007D271B" w:rsidRPr="00137F43">
        <w:rPr>
          <w:rFonts w:ascii="Times New Roman" w:hAnsi="Times New Roman" w:cs="Times New Roman"/>
          <w:bCs/>
          <w:sz w:val="24"/>
          <w:szCs w:val="24"/>
          <w:shd w:val="clear" w:color="auto" w:fill="FFFFFF"/>
        </w:rPr>
        <w:t xml:space="preserve">, </w:t>
      </w:r>
      <w:r w:rsidR="008D335E" w:rsidRPr="00137F43">
        <w:rPr>
          <w:rFonts w:ascii="Times New Roman" w:hAnsi="Times New Roman" w:cs="Times New Roman"/>
          <w:bCs/>
          <w:sz w:val="24"/>
          <w:szCs w:val="24"/>
          <w:shd w:val="clear" w:color="auto" w:fill="FFFFFF"/>
        </w:rPr>
        <w:t>Ziqin Ni</w:t>
      </w:r>
      <w:r w:rsidR="001B6817" w:rsidRPr="00137F43">
        <w:rPr>
          <w:rFonts w:ascii="Times New Roman" w:hAnsi="Times New Roman" w:cs="Times New Roman"/>
          <w:bCs/>
          <w:sz w:val="24"/>
          <w:szCs w:val="24"/>
          <w:shd w:val="clear" w:color="auto" w:fill="FFFFFF"/>
          <w:vertAlign w:val="superscript"/>
        </w:rPr>
        <w:t>5</w:t>
      </w:r>
      <w:r w:rsidR="008D335E" w:rsidRPr="00137F43">
        <w:rPr>
          <w:rFonts w:ascii="Times New Roman" w:hAnsi="Times New Roman" w:cs="Times New Roman"/>
          <w:bCs/>
          <w:sz w:val="24"/>
          <w:szCs w:val="24"/>
          <w:shd w:val="clear" w:color="auto" w:fill="FFFFFF"/>
        </w:rPr>
        <w:t>, Heather Graham</w:t>
      </w:r>
      <w:r w:rsidR="001B6817" w:rsidRPr="00137F43">
        <w:rPr>
          <w:rFonts w:ascii="Times New Roman" w:hAnsi="Times New Roman" w:cs="Times New Roman"/>
          <w:bCs/>
          <w:sz w:val="24"/>
          <w:szCs w:val="24"/>
          <w:shd w:val="clear" w:color="auto" w:fill="FFFFFF"/>
          <w:vertAlign w:val="superscript"/>
        </w:rPr>
        <w:t>1,</w:t>
      </w:r>
      <w:r w:rsidR="00BD4884" w:rsidRPr="00137F43">
        <w:rPr>
          <w:rFonts w:ascii="Times New Roman" w:hAnsi="Times New Roman" w:cs="Times New Roman"/>
          <w:bCs/>
          <w:sz w:val="24"/>
          <w:szCs w:val="24"/>
          <w:shd w:val="clear" w:color="auto" w:fill="FFFFFF"/>
          <w:vertAlign w:val="superscript"/>
        </w:rPr>
        <w:t>7</w:t>
      </w:r>
      <w:r w:rsidR="008D335E" w:rsidRPr="00137F43">
        <w:rPr>
          <w:rFonts w:ascii="Times New Roman" w:hAnsi="Times New Roman" w:cs="Times New Roman"/>
          <w:bCs/>
          <w:sz w:val="24"/>
          <w:szCs w:val="24"/>
          <w:shd w:val="clear" w:color="auto" w:fill="FFFFFF"/>
        </w:rPr>
        <w:t xml:space="preserve">, </w:t>
      </w:r>
      <w:r w:rsidR="00BA35D6" w:rsidRPr="00137F43">
        <w:rPr>
          <w:rFonts w:ascii="Times New Roman" w:hAnsi="Times New Roman" w:cs="Times New Roman"/>
          <w:bCs/>
          <w:sz w:val="24"/>
          <w:szCs w:val="24"/>
          <w:shd w:val="clear" w:color="auto" w:fill="FFFFFF"/>
        </w:rPr>
        <w:t>Jamie</w:t>
      </w:r>
      <w:r w:rsidR="008D335E" w:rsidRPr="00137F43">
        <w:rPr>
          <w:rFonts w:ascii="Times New Roman" w:hAnsi="Times New Roman" w:cs="Times New Roman"/>
          <w:bCs/>
          <w:sz w:val="24"/>
          <w:szCs w:val="24"/>
          <w:shd w:val="clear" w:color="auto" w:fill="FFFFFF"/>
        </w:rPr>
        <w:t xml:space="preserve"> Elsila</w:t>
      </w:r>
      <w:r w:rsidR="001B6817" w:rsidRPr="00137F43">
        <w:rPr>
          <w:rFonts w:ascii="Times New Roman" w:hAnsi="Times New Roman" w:cs="Times New Roman"/>
          <w:bCs/>
          <w:sz w:val="24"/>
          <w:szCs w:val="24"/>
          <w:shd w:val="clear" w:color="auto" w:fill="FFFFFF"/>
          <w:vertAlign w:val="superscript"/>
        </w:rPr>
        <w:t>1</w:t>
      </w:r>
      <w:r w:rsidR="00FE5018" w:rsidRPr="00137F43">
        <w:rPr>
          <w:rFonts w:ascii="Times New Roman" w:hAnsi="Times New Roman" w:cs="Times New Roman"/>
          <w:bCs/>
          <w:sz w:val="24"/>
          <w:szCs w:val="24"/>
          <w:shd w:val="clear" w:color="auto" w:fill="FFFFFF"/>
        </w:rPr>
        <w:t>, Barbara Thompson</w:t>
      </w:r>
      <w:r w:rsidR="00FE5018" w:rsidRPr="00137F43">
        <w:rPr>
          <w:rFonts w:ascii="Times New Roman" w:hAnsi="Times New Roman" w:cs="Times New Roman"/>
          <w:bCs/>
          <w:sz w:val="24"/>
          <w:szCs w:val="24"/>
          <w:shd w:val="clear" w:color="auto" w:fill="FFFFFF"/>
          <w:vertAlign w:val="superscript"/>
        </w:rPr>
        <w:t>1</w:t>
      </w:r>
    </w:p>
    <w:p w14:paraId="74492939" w14:textId="77777777" w:rsidR="00451A6D" w:rsidRPr="00137F43" w:rsidRDefault="00451A6D" w:rsidP="00430959">
      <w:pPr>
        <w:spacing w:line="480" w:lineRule="auto"/>
        <w:contextualSpacing/>
        <w:jc w:val="both"/>
        <w:rPr>
          <w:rFonts w:ascii="Times New Roman" w:hAnsi="Times New Roman" w:cs="Times New Roman"/>
          <w:bCs/>
          <w:sz w:val="24"/>
          <w:szCs w:val="24"/>
          <w:shd w:val="clear" w:color="auto" w:fill="FFFFFF"/>
        </w:rPr>
      </w:pPr>
    </w:p>
    <w:p w14:paraId="7CFC819D" w14:textId="62DC3252" w:rsidR="001B6817" w:rsidRPr="00137F43" w:rsidRDefault="001B6817" w:rsidP="00430959">
      <w:pPr>
        <w:spacing w:line="480" w:lineRule="auto"/>
        <w:contextualSpacing/>
        <w:jc w:val="both"/>
        <w:rPr>
          <w:rFonts w:ascii="Times New Roman" w:hAnsi="Times New Roman" w:cs="Times New Roman"/>
          <w:bCs/>
          <w:sz w:val="24"/>
          <w:szCs w:val="24"/>
          <w:shd w:val="clear" w:color="auto" w:fill="FFFFFF"/>
        </w:rPr>
      </w:pPr>
      <w:r w:rsidRPr="00137F43">
        <w:rPr>
          <w:rFonts w:ascii="Times New Roman" w:hAnsi="Times New Roman" w:cs="Times New Roman"/>
          <w:bCs/>
          <w:sz w:val="24"/>
          <w:szCs w:val="24"/>
          <w:shd w:val="clear" w:color="auto" w:fill="FFFFFF"/>
          <w:vertAlign w:val="superscript"/>
        </w:rPr>
        <w:t>1</w:t>
      </w:r>
      <w:r w:rsidRPr="00137F43">
        <w:rPr>
          <w:rFonts w:ascii="Times New Roman" w:hAnsi="Times New Roman" w:cs="Times New Roman"/>
          <w:bCs/>
          <w:sz w:val="24"/>
          <w:szCs w:val="24"/>
          <w:shd w:val="clear" w:color="auto" w:fill="FFFFFF"/>
        </w:rPr>
        <w:t>NASA Goddard Space Flight Center, Greenbelt, MD 20771, U.S.A.</w:t>
      </w:r>
    </w:p>
    <w:p w14:paraId="3C670A40" w14:textId="326B3DB8" w:rsidR="001B6817" w:rsidRPr="00137F43" w:rsidRDefault="001B6817" w:rsidP="00430959">
      <w:pPr>
        <w:spacing w:line="480" w:lineRule="auto"/>
        <w:contextualSpacing/>
        <w:jc w:val="both"/>
        <w:rPr>
          <w:rFonts w:ascii="Times New Roman" w:hAnsi="Times New Roman" w:cs="Times New Roman"/>
          <w:bCs/>
          <w:sz w:val="24"/>
          <w:szCs w:val="24"/>
          <w:shd w:val="clear" w:color="auto" w:fill="FFFFFF"/>
        </w:rPr>
      </w:pPr>
      <w:r w:rsidRPr="00137F43">
        <w:rPr>
          <w:rFonts w:ascii="Times New Roman" w:hAnsi="Times New Roman" w:cs="Times New Roman"/>
          <w:bCs/>
          <w:sz w:val="24"/>
          <w:szCs w:val="24"/>
          <w:shd w:val="clear" w:color="auto" w:fill="FFFFFF"/>
          <w:vertAlign w:val="superscript"/>
        </w:rPr>
        <w:t>2</w:t>
      </w:r>
      <w:r w:rsidRPr="00137F43">
        <w:rPr>
          <w:rFonts w:ascii="Times New Roman" w:hAnsi="Times New Roman" w:cs="Times New Roman"/>
          <w:bCs/>
          <w:sz w:val="24"/>
          <w:szCs w:val="24"/>
          <w:shd w:val="clear" w:color="auto" w:fill="FFFFFF"/>
        </w:rPr>
        <w:t xml:space="preserve">Georgetown University, Washington, D.C., </w:t>
      </w:r>
      <w:r w:rsidR="0004467B" w:rsidRPr="00137F43">
        <w:rPr>
          <w:rFonts w:ascii="Times New Roman" w:hAnsi="Times New Roman" w:cs="Times New Roman"/>
          <w:bCs/>
          <w:sz w:val="24"/>
          <w:szCs w:val="24"/>
          <w:shd w:val="clear" w:color="auto" w:fill="FFFFFF"/>
        </w:rPr>
        <w:t xml:space="preserve">20057, </w:t>
      </w:r>
      <w:r w:rsidRPr="00137F43">
        <w:rPr>
          <w:rFonts w:ascii="Times New Roman" w:hAnsi="Times New Roman" w:cs="Times New Roman"/>
          <w:bCs/>
          <w:sz w:val="24"/>
          <w:szCs w:val="24"/>
          <w:shd w:val="clear" w:color="auto" w:fill="FFFFFF"/>
        </w:rPr>
        <w:t>U.S.A.</w:t>
      </w:r>
    </w:p>
    <w:p w14:paraId="443934F7" w14:textId="4F3D6DCF" w:rsidR="001B6817" w:rsidRPr="00137F43" w:rsidRDefault="001B6817" w:rsidP="00430959">
      <w:pPr>
        <w:spacing w:line="480" w:lineRule="auto"/>
        <w:contextualSpacing/>
        <w:jc w:val="both"/>
        <w:rPr>
          <w:rFonts w:ascii="Times New Roman" w:hAnsi="Times New Roman" w:cs="Times New Roman"/>
          <w:bCs/>
          <w:sz w:val="24"/>
          <w:szCs w:val="24"/>
          <w:shd w:val="clear" w:color="auto" w:fill="FFFFFF"/>
        </w:rPr>
      </w:pPr>
      <w:r w:rsidRPr="00137F43">
        <w:rPr>
          <w:rFonts w:ascii="Times New Roman" w:hAnsi="Times New Roman" w:cs="Times New Roman"/>
          <w:bCs/>
          <w:sz w:val="24"/>
          <w:szCs w:val="24"/>
          <w:shd w:val="clear" w:color="auto" w:fill="FFFFFF"/>
          <w:vertAlign w:val="superscript"/>
        </w:rPr>
        <w:t>3</w:t>
      </w:r>
      <w:r w:rsidR="0004467B" w:rsidRPr="00137F43">
        <w:rPr>
          <w:rFonts w:ascii="Times New Roman" w:hAnsi="Times New Roman" w:cs="Times New Roman"/>
          <w:bCs/>
          <w:sz w:val="24"/>
          <w:szCs w:val="24"/>
          <w:shd w:val="clear" w:color="auto" w:fill="FFFFFF"/>
        </w:rPr>
        <w:t>Center for Research and Exploration in Space Sciences and Technology II (</w:t>
      </w:r>
      <w:r w:rsidRPr="00137F43">
        <w:rPr>
          <w:rFonts w:ascii="Times New Roman" w:hAnsi="Times New Roman" w:cs="Times New Roman"/>
          <w:bCs/>
          <w:sz w:val="24"/>
          <w:szCs w:val="24"/>
          <w:shd w:val="clear" w:color="auto" w:fill="FFFFFF"/>
        </w:rPr>
        <w:t>CRESST</w:t>
      </w:r>
      <w:r w:rsidR="0004467B" w:rsidRPr="00137F43">
        <w:rPr>
          <w:rFonts w:ascii="Times New Roman" w:hAnsi="Times New Roman" w:cs="Times New Roman"/>
          <w:bCs/>
          <w:sz w:val="24"/>
          <w:szCs w:val="24"/>
          <w:shd w:val="clear" w:color="auto" w:fill="FFFFFF"/>
        </w:rPr>
        <w:t xml:space="preserve"> II)</w:t>
      </w:r>
      <w:r w:rsidRPr="00137F43">
        <w:rPr>
          <w:rFonts w:ascii="Times New Roman" w:hAnsi="Times New Roman" w:cs="Times New Roman"/>
          <w:bCs/>
          <w:sz w:val="24"/>
          <w:szCs w:val="24"/>
          <w:shd w:val="clear" w:color="auto" w:fill="FFFFFF"/>
        </w:rPr>
        <w:t>, U.S.A.,</w:t>
      </w:r>
    </w:p>
    <w:p w14:paraId="4B9804C5" w14:textId="4B6DD0F9" w:rsidR="001B6817" w:rsidRPr="00137F43" w:rsidRDefault="001B6817" w:rsidP="00430959">
      <w:pPr>
        <w:spacing w:line="480" w:lineRule="auto"/>
        <w:contextualSpacing/>
        <w:jc w:val="both"/>
        <w:rPr>
          <w:rFonts w:ascii="Times New Roman" w:hAnsi="Times New Roman" w:cs="Times New Roman"/>
          <w:bCs/>
          <w:sz w:val="24"/>
          <w:szCs w:val="24"/>
          <w:shd w:val="clear" w:color="auto" w:fill="FFFFFF"/>
        </w:rPr>
      </w:pPr>
      <w:r w:rsidRPr="00137F43">
        <w:rPr>
          <w:rFonts w:ascii="Times New Roman" w:hAnsi="Times New Roman" w:cs="Times New Roman"/>
          <w:bCs/>
          <w:sz w:val="24"/>
          <w:szCs w:val="24"/>
          <w:shd w:val="clear" w:color="auto" w:fill="FFFFFF"/>
          <w:vertAlign w:val="superscript"/>
        </w:rPr>
        <w:t>4</w:t>
      </w:r>
      <w:r w:rsidRPr="00137F43">
        <w:rPr>
          <w:rFonts w:ascii="Times New Roman" w:hAnsi="Times New Roman" w:cs="Times New Roman"/>
          <w:bCs/>
          <w:sz w:val="24"/>
          <w:szCs w:val="24"/>
          <w:shd w:val="clear" w:color="auto" w:fill="FFFFFF"/>
        </w:rPr>
        <w:t xml:space="preserve">Mission Control Space Services, </w:t>
      </w:r>
      <w:r w:rsidR="003D43FF" w:rsidRPr="00137F43">
        <w:rPr>
          <w:rFonts w:ascii="Times New Roman" w:hAnsi="Times New Roman" w:cs="Times New Roman"/>
          <w:bCs/>
          <w:sz w:val="24"/>
          <w:szCs w:val="24"/>
          <w:shd w:val="clear" w:color="auto" w:fill="FFFFFF"/>
        </w:rPr>
        <w:t xml:space="preserve">Ottawa, </w:t>
      </w:r>
      <w:r w:rsidRPr="00137F43">
        <w:rPr>
          <w:rFonts w:ascii="Times New Roman" w:hAnsi="Times New Roman" w:cs="Times New Roman"/>
          <w:bCs/>
          <w:sz w:val="24"/>
          <w:szCs w:val="24"/>
          <w:shd w:val="clear" w:color="auto" w:fill="FFFFFF"/>
        </w:rPr>
        <w:t>Ontario, Canada</w:t>
      </w:r>
    </w:p>
    <w:p w14:paraId="0E2EEC1A" w14:textId="37B37880" w:rsidR="001B6817" w:rsidRPr="00137F43" w:rsidRDefault="001B6817" w:rsidP="00430959">
      <w:pPr>
        <w:spacing w:line="480" w:lineRule="auto"/>
        <w:contextualSpacing/>
        <w:jc w:val="both"/>
        <w:rPr>
          <w:rFonts w:ascii="Times New Roman" w:hAnsi="Times New Roman" w:cs="Times New Roman"/>
          <w:bCs/>
          <w:sz w:val="24"/>
          <w:szCs w:val="24"/>
          <w:shd w:val="clear" w:color="auto" w:fill="FFFFFF"/>
        </w:rPr>
      </w:pPr>
      <w:r w:rsidRPr="00137F43">
        <w:rPr>
          <w:rFonts w:ascii="Times New Roman" w:hAnsi="Times New Roman" w:cs="Times New Roman"/>
          <w:bCs/>
          <w:sz w:val="24"/>
          <w:szCs w:val="24"/>
          <w:shd w:val="clear" w:color="auto" w:fill="FFFFFF"/>
          <w:vertAlign w:val="superscript"/>
        </w:rPr>
        <w:t>5</w:t>
      </w:r>
      <w:r w:rsidRPr="00137F43">
        <w:rPr>
          <w:rFonts w:ascii="Times New Roman" w:hAnsi="Times New Roman" w:cs="Times New Roman"/>
          <w:bCs/>
          <w:sz w:val="24"/>
          <w:szCs w:val="24"/>
          <w:shd w:val="clear" w:color="auto" w:fill="FFFFFF"/>
        </w:rPr>
        <w:t xml:space="preserve">Department of Geology, University of Maryland, College Park, Maryland, </w:t>
      </w:r>
      <w:r w:rsidR="003D6164" w:rsidRPr="00137F43">
        <w:rPr>
          <w:rFonts w:ascii="Times New Roman" w:hAnsi="Times New Roman" w:cs="Times New Roman"/>
          <w:bCs/>
          <w:sz w:val="24"/>
          <w:szCs w:val="24"/>
          <w:shd w:val="clear" w:color="auto" w:fill="FFFFFF"/>
        </w:rPr>
        <w:t>20742</w:t>
      </w:r>
      <w:r w:rsidRPr="00137F43">
        <w:rPr>
          <w:rFonts w:ascii="Times New Roman" w:hAnsi="Times New Roman" w:cs="Times New Roman"/>
          <w:bCs/>
          <w:sz w:val="24"/>
          <w:szCs w:val="24"/>
          <w:shd w:val="clear" w:color="auto" w:fill="FFFFFF"/>
        </w:rPr>
        <w:t>, U.S.A.</w:t>
      </w:r>
    </w:p>
    <w:p w14:paraId="011FBAE5" w14:textId="0585A359" w:rsidR="00BD4884" w:rsidRPr="00137F43" w:rsidRDefault="00BD4884" w:rsidP="00430959">
      <w:pPr>
        <w:spacing w:line="480" w:lineRule="auto"/>
        <w:contextualSpacing/>
        <w:jc w:val="both"/>
        <w:rPr>
          <w:rFonts w:ascii="Times New Roman" w:hAnsi="Times New Roman" w:cs="Times New Roman"/>
          <w:bCs/>
          <w:sz w:val="24"/>
          <w:szCs w:val="24"/>
          <w:shd w:val="clear" w:color="auto" w:fill="FFFFFF"/>
        </w:rPr>
      </w:pPr>
      <w:r w:rsidRPr="00137F43">
        <w:rPr>
          <w:rFonts w:ascii="Times New Roman" w:hAnsi="Times New Roman" w:cs="Times New Roman"/>
          <w:bCs/>
          <w:sz w:val="24"/>
          <w:szCs w:val="24"/>
          <w:shd w:val="clear" w:color="auto" w:fill="FFFFFF"/>
          <w:vertAlign w:val="superscript"/>
        </w:rPr>
        <w:t>6</w:t>
      </w:r>
      <w:r w:rsidRPr="00137F43">
        <w:rPr>
          <w:rFonts w:ascii="Times New Roman" w:hAnsi="Times New Roman" w:cs="Times New Roman"/>
          <w:bCs/>
          <w:sz w:val="24"/>
          <w:szCs w:val="24"/>
          <w:shd w:val="clear" w:color="auto" w:fill="FFFFFF"/>
        </w:rPr>
        <w:t>Department of Astronomy, University of Maryland, College Park, Maryland, 20742, U.S.A.</w:t>
      </w:r>
    </w:p>
    <w:p w14:paraId="0D1F9275" w14:textId="599F6CF5" w:rsidR="001B6817" w:rsidRPr="00137F43" w:rsidRDefault="001B6817" w:rsidP="00430959">
      <w:pPr>
        <w:spacing w:line="480" w:lineRule="auto"/>
        <w:contextualSpacing/>
        <w:jc w:val="both"/>
        <w:rPr>
          <w:rFonts w:ascii="Times New Roman" w:hAnsi="Times New Roman" w:cs="Times New Roman"/>
          <w:bCs/>
          <w:sz w:val="24"/>
          <w:szCs w:val="24"/>
          <w:shd w:val="clear" w:color="auto" w:fill="FFFFFF"/>
        </w:rPr>
      </w:pPr>
      <w:r w:rsidRPr="00137F43">
        <w:rPr>
          <w:rFonts w:ascii="Times New Roman" w:hAnsi="Times New Roman" w:cs="Times New Roman"/>
          <w:bCs/>
          <w:sz w:val="24"/>
          <w:szCs w:val="24"/>
          <w:shd w:val="clear" w:color="auto" w:fill="FFFFFF"/>
          <w:vertAlign w:val="superscript"/>
        </w:rPr>
        <w:t>6</w:t>
      </w:r>
      <w:r w:rsidR="0004467B" w:rsidRPr="00137F43">
        <w:rPr>
          <w:rFonts w:ascii="Times New Roman" w:hAnsi="Times New Roman" w:cs="Times New Roman"/>
          <w:bCs/>
          <w:sz w:val="24"/>
          <w:szCs w:val="24"/>
          <w:shd w:val="clear" w:color="auto" w:fill="FFFFFF"/>
        </w:rPr>
        <w:t>Catholic University of America</w:t>
      </w:r>
      <w:r w:rsidRPr="00137F43">
        <w:rPr>
          <w:rFonts w:ascii="Times New Roman" w:hAnsi="Times New Roman" w:cs="Times New Roman"/>
          <w:bCs/>
          <w:sz w:val="24"/>
          <w:szCs w:val="24"/>
          <w:shd w:val="clear" w:color="auto" w:fill="FFFFFF"/>
        </w:rPr>
        <w:t>, Washington, D.C., 200</w:t>
      </w:r>
      <w:r w:rsidR="0004467B" w:rsidRPr="00137F43">
        <w:rPr>
          <w:rFonts w:ascii="Times New Roman" w:hAnsi="Times New Roman" w:cs="Times New Roman"/>
          <w:bCs/>
          <w:sz w:val="24"/>
          <w:szCs w:val="24"/>
          <w:shd w:val="clear" w:color="auto" w:fill="FFFFFF"/>
        </w:rPr>
        <w:t>64</w:t>
      </w:r>
      <w:r w:rsidRPr="00137F43">
        <w:rPr>
          <w:rFonts w:ascii="Times New Roman" w:hAnsi="Times New Roman" w:cs="Times New Roman"/>
          <w:bCs/>
          <w:sz w:val="24"/>
          <w:szCs w:val="24"/>
          <w:shd w:val="clear" w:color="auto" w:fill="FFFFFF"/>
        </w:rPr>
        <w:t>, U.S.A.</w:t>
      </w:r>
    </w:p>
    <w:p w14:paraId="5D619A57" w14:textId="1B986B1A" w:rsidR="001B6817" w:rsidRPr="00137F43" w:rsidRDefault="00BA35D6" w:rsidP="00430959">
      <w:pPr>
        <w:spacing w:line="480" w:lineRule="auto"/>
        <w:contextualSpacing/>
        <w:jc w:val="both"/>
        <w:rPr>
          <w:rFonts w:ascii="Times New Roman" w:hAnsi="Times New Roman" w:cs="Times New Roman"/>
          <w:sz w:val="24"/>
          <w:szCs w:val="24"/>
          <w:bdr w:val="none" w:sz="0" w:space="0" w:color="auto" w:frame="1"/>
        </w:rPr>
      </w:pPr>
      <w:r w:rsidRPr="00137F43">
        <w:rPr>
          <w:rFonts w:ascii="Times New Roman" w:hAnsi="Times New Roman" w:cs="Times New Roman"/>
          <w:bCs/>
          <w:sz w:val="24"/>
          <w:szCs w:val="24"/>
        </w:rPr>
        <w:t>*Corresponding Author: bethany.p.theiling@nasa.gov, 301-</w:t>
      </w:r>
      <w:r w:rsidRPr="00137F43">
        <w:rPr>
          <w:rFonts w:ascii="Times New Roman" w:hAnsi="Times New Roman" w:cs="Times New Roman"/>
          <w:sz w:val="24"/>
          <w:szCs w:val="24"/>
          <w:bdr w:val="none" w:sz="0" w:space="0" w:color="auto" w:frame="1"/>
        </w:rPr>
        <w:t>614-6909</w:t>
      </w:r>
    </w:p>
    <w:p w14:paraId="7E285E31" w14:textId="77777777" w:rsidR="00451A6D" w:rsidRPr="00137F43" w:rsidRDefault="00451A6D" w:rsidP="00430959">
      <w:pPr>
        <w:spacing w:line="480" w:lineRule="auto"/>
        <w:contextualSpacing/>
        <w:jc w:val="both"/>
        <w:rPr>
          <w:rFonts w:ascii="Times New Roman" w:hAnsi="Times New Roman" w:cs="Times New Roman"/>
          <w:sz w:val="24"/>
          <w:szCs w:val="24"/>
          <w:bdr w:val="none" w:sz="0" w:space="0" w:color="auto" w:frame="1"/>
        </w:rPr>
      </w:pPr>
    </w:p>
    <w:p w14:paraId="755EE9AC" w14:textId="77777777" w:rsidR="00451A6D" w:rsidRPr="00137F43" w:rsidRDefault="00451A6D" w:rsidP="00430959">
      <w:pPr>
        <w:spacing w:line="480" w:lineRule="auto"/>
        <w:contextualSpacing/>
        <w:jc w:val="both"/>
        <w:rPr>
          <w:rFonts w:ascii="Times New Roman" w:hAnsi="Times New Roman" w:cs="Times New Roman"/>
          <w:sz w:val="24"/>
          <w:szCs w:val="24"/>
          <w:bdr w:val="none" w:sz="0" w:space="0" w:color="auto" w:frame="1"/>
        </w:rPr>
      </w:pPr>
    </w:p>
    <w:p w14:paraId="57D1854F" w14:textId="6DB289D7" w:rsidR="00451A6D" w:rsidRPr="00137F43" w:rsidRDefault="00451A6D" w:rsidP="00430959">
      <w:pPr>
        <w:spacing w:line="480" w:lineRule="auto"/>
        <w:contextualSpacing/>
        <w:jc w:val="both"/>
        <w:rPr>
          <w:rFonts w:ascii="Times New Roman" w:hAnsi="Times New Roman" w:cs="Times New Roman"/>
          <w:bCs/>
          <w:sz w:val="24"/>
          <w:szCs w:val="24"/>
        </w:rPr>
      </w:pPr>
      <w:r w:rsidRPr="00137F43">
        <w:rPr>
          <w:rFonts w:ascii="Times New Roman" w:hAnsi="Times New Roman" w:cs="Times New Roman"/>
          <w:sz w:val="24"/>
          <w:szCs w:val="24"/>
          <w:bdr w:val="none" w:sz="0" w:space="0" w:color="auto" w:frame="1"/>
        </w:rPr>
        <w:t>Keywords: ocean worlds, machine learning, artificial intelligence, neural network, astrobiology</w:t>
      </w:r>
    </w:p>
    <w:p w14:paraId="7B1CBA9A" w14:textId="77777777" w:rsidR="00451A6D" w:rsidRPr="00137F43" w:rsidRDefault="00451A6D" w:rsidP="00430959">
      <w:pPr>
        <w:spacing w:line="480" w:lineRule="auto"/>
        <w:contextualSpacing/>
        <w:jc w:val="both"/>
        <w:rPr>
          <w:rFonts w:ascii="Times New Roman" w:hAnsi="Times New Roman" w:cs="Times New Roman"/>
          <w:sz w:val="24"/>
          <w:szCs w:val="24"/>
          <w:bdr w:val="none" w:sz="0" w:space="0" w:color="auto" w:frame="1"/>
        </w:rPr>
      </w:pPr>
    </w:p>
    <w:p w14:paraId="77F466E4" w14:textId="77777777" w:rsidR="00451A6D" w:rsidRPr="00137F43" w:rsidRDefault="00451A6D" w:rsidP="00430959">
      <w:pPr>
        <w:spacing w:line="480" w:lineRule="auto"/>
        <w:contextualSpacing/>
        <w:jc w:val="both"/>
        <w:rPr>
          <w:rFonts w:ascii="Times New Roman" w:hAnsi="Times New Roman" w:cs="Times New Roman"/>
          <w:sz w:val="24"/>
          <w:szCs w:val="24"/>
          <w:bdr w:val="none" w:sz="0" w:space="0" w:color="auto" w:frame="1"/>
        </w:rPr>
      </w:pPr>
    </w:p>
    <w:p w14:paraId="3085FF1B" w14:textId="77777777" w:rsidR="00451A6D" w:rsidRPr="00137F43" w:rsidRDefault="00451A6D" w:rsidP="00430959">
      <w:pPr>
        <w:spacing w:line="480" w:lineRule="auto"/>
        <w:contextualSpacing/>
        <w:jc w:val="both"/>
        <w:rPr>
          <w:rFonts w:ascii="Times New Roman" w:hAnsi="Times New Roman" w:cs="Times New Roman"/>
          <w:sz w:val="24"/>
          <w:szCs w:val="24"/>
          <w:bdr w:val="none" w:sz="0" w:space="0" w:color="auto" w:frame="1"/>
        </w:rPr>
      </w:pPr>
    </w:p>
    <w:p w14:paraId="3649C1CF" w14:textId="77777777" w:rsidR="00451A6D" w:rsidRPr="00137F43" w:rsidRDefault="00451A6D" w:rsidP="00430959">
      <w:pPr>
        <w:spacing w:line="480" w:lineRule="auto"/>
        <w:contextualSpacing/>
        <w:jc w:val="both"/>
        <w:rPr>
          <w:rFonts w:ascii="Times New Roman" w:hAnsi="Times New Roman" w:cs="Times New Roman"/>
          <w:sz w:val="24"/>
          <w:szCs w:val="24"/>
          <w:bdr w:val="none" w:sz="0" w:space="0" w:color="auto" w:frame="1"/>
        </w:rPr>
      </w:pPr>
    </w:p>
    <w:p w14:paraId="0FEB1865" w14:textId="77777777" w:rsidR="00451A6D" w:rsidRPr="00137F43" w:rsidRDefault="00451A6D" w:rsidP="00430959">
      <w:pPr>
        <w:spacing w:line="480" w:lineRule="auto"/>
        <w:contextualSpacing/>
        <w:jc w:val="both"/>
        <w:rPr>
          <w:rFonts w:ascii="Times New Roman" w:hAnsi="Times New Roman" w:cs="Times New Roman"/>
          <w:sz w:val="24"/>
          <w:szCs w:val="24"/>
          <w:bdr w:val="none" w:sz="0" w:space="0" w:color="auto" w:frame="1"/>
        </w:rPr>
      </w:pPr>
    </w:p>
    <w:p w14:paraId="0DB7DF81" w14:textId="77777777" w:rsidR="00451A6D" w:rsidRPr="00137F43" w:rsidRDefault="00451A6D" w:rsidP="00430959">
      <w:pPr>
        <w:spacing w:line="480" w:lineRule="auto"/>
        <w:contextualSpacing/>
        <w:jc w:val="both"/>
        <w:rPr>
          <w:rFonts w:ascii="Times New Roman" w:hAnsi="Times New Roman" w:cs="Times New Roman"/>
          <w:sz w:val="24"/>
          <w:szCs w:val="24"/>
          <w:bdr w:val="none" w:sz="0" w:space="0" w:color="auto" w:frame="1"/>
        </w:rPr>
      </w:pPr>
    </w:p>
    <w:p w14:paraId="41517DB1" w14:textId="25E45716" w:rsidR="00BA35D6" w:rsidRPr="00137F43" w:rsidRDefault="00BA35D6" w:rsidP="00430959">
      <w:pPr>
        <w:spacing w:line="480" w:lineRule="auto"/>
        <w:contextualSpacing/>
        <w:jc w:val="both"/>
        <w:rPr>
          <w:rFonts w:ascii="Times New Roman" w:hAnsi="Times New Roman" w:cs="Times New Roman"/>
          <w:b/>
          <w:sz w:val="24"/>
          <w:szCs w:val="24"/>
          <w:bdr w:val="none" w:sz="0" w:space="0" w:color="auto" w:frame="1"/>
        </w:rPr>
      </w:pPr>
      <w:r w:rsidRPr="00137F43">
        <w:rPr>
          <w:rFonts w:ascii="Times New Roman" w:hAnsi="Times New Roman" w:cs="Times New Roman"/>
          <w:b/>
          <w:sz w:val="24"/>
          <w:szCs w:val="24"/>
          <w:bdr w:val="none" w:sz="0" w:space="0" w:color="auto" w:frame="1"/>
        </w:rPr>
        <w:lastRenderedPageBreak/>
        <w:t xml:space="preserve">Abstract </w:t>
      </w:r>
    </w:p>
    <w:p w14:paraId="2DD66DFD" w14:textId="529C817B" w:rsidR="00EA7507" w:rsidRPr="00137F43" w:rsidRDefault="008A7ADC" w:rsidP="00430959">
      <w:pPr>
        <w:spacing w:line="480" w:lineRule="auto"/>
        <w:contextualSpacing/>
        <w:jc w:val="both"/>
        <w:rPr>
          <w:rFonts w:ascii="Times New Roman" w:hAnsi="Times New Roman" w:cs="Times New Roman"/>
          <w:sz w:val="24"/>
          <w:szCs w:val="24"/>
          <w:bdr w:val="none" w:sz="0" w:space="0" w:color="auto" w:frame="1"/>
        </w:rPr>
      </w:pPr>
      <w:r w:rsidRPr="00137F43">
        <w:rPr>
          <w:rFonts w:ascii="Times New Roman" w:hAnsi="Times New Roman" w:cs="Times New Roman"/>
          <w:sz w:val="24"/>
          <w:szCs w:val="24"/>
          <w:bdr w:val="none" w:sz="0" w:space="0" w:color="auto" w:frame="1"/>
        </w:rPr>
        <w:t>Astrobiology missions to ocean worlds in our solar system must overcome both scientific and technological challenges</w:t>
      </w:r>
      <w:r w:rsidR="00725DB7" w:rsidRPr="00137F43">
        <w:rPr>
          <w:rFonts w:ascii="Times New Roman" w:hAnsi="Times New Roman" w:cs="Times New Roman"/>
          <w:sz w:val="24"/>
          <w:szCs w:val="24"/>
          <w:bdr w:val="none" w:sz="0" w:space="0" w:color="auto" w:frame="1"/>
        </w:rPr>
        <w:t xml:space="preserve"> due to extreme temperature and radiation conditions, long communication times, and limited bandwidth</w:t>
      </w:r>
      <w:r w:rsidRPr="00137F43">
        <w:rPr>
          <w:rFonts w:ascii="Times New Roman" w:hAnsi="Times New Roman" w:cs="Times New Roman"/>
          <w:sz w:val="24"/>
          <w:szCs w:val="24"/>
          <w:bdr w:val="none" w:sz="0" w:space="0" w:color="auto" w:frame="1"/>
        </w:rPr>
        <w:t xml:space="preserve">. </w:t>
      </w:r>
      <w:r w:rsidR="00725DB7" w:rsidRPr="00137F43">
        <w:rPr>
          <w:rFonts w:ascii="Times New Roman" w:hAnsi="Times New Roman" w:cs="Times New Roman"/>
          <w:sz w:val="24"/>
          <w:szCs w:val="24"/>
          <w:bdr w:val="none" w:sz="0" w:space="0" w:color="auto" w:frame="1"/>
        </w:rPr>
        <w:t>While such tools could not replace ground-based analysis by science and engineering teams, m</w:t>
      </w:r>
      <w:r w:rsidRPr="00137F43">
        <w:rPr>
          <w:rFonts w:ascii="Times New Roman" w:hAnsi="Times New Roman" w:cs="Times New Roman"/>
          <w:sz w:val="24"/>
          <w:szCs w:val="24"/>
          <w:bdr w:val="none" w:sz="0" w:space="0" w:color="auto" w:frame="1"/>
        </w:rPr>
        <w:t xml:space="preserve">achine learning algorithms </w:t>
      </w:r>
      <w:r w:rsidR="00725DB7" w:rsidRPr="00137F43">
        <w:rPr>
          <w:rFonts w:ascii="Times New Roman" w:hAnsi="Times New Roman" w:cs="Times New Roman"/>
          <w:sz w:val="24"/>
          <w:szCs w:val="24"/>
          <w:bdr w:val="none" w:sz="0" w:space="0" w:color="auto" w:frame="1"/>
        </w:rPr>
        <w:t>c</w:t>
      </w:r>
      <w:r w:rsidRPr="00137F43">
        <w:rPr>
          <w:rFonts w:ascii="Times New Roman" w:hAnsi="Times New Roman" w:cs="Times New Roman"/>
          <w:sz w:val="24"/>
          <w:szCs w:val="24"/>
          <w:bdr w:val="none" w:sz="0" w:space="0" w:color="auto" w:frame="1"/>
        </w:rPr>
        <w:t xml:space="preserve">ould enhance the science return of these missions through development of </w:t>
      </w:r>
      <w:r w:rsidR="00725DB7" w:rsidRPr="00137F43">
        <w:rPr>
          <w:rFonts w:ascii="Times New Roman" w:hAnsi="Times New Roman" w:cs="Times New Roman"/>
          <w:sz w:val="24"/>
          <w:szCs w:val="24"/>
          <w:bdr w:val="none" w:sz="0" w:space="0" w:color="auto" w:frame="1"/>
        </w:rPr>
        <w:t xml:space="preserve">autonomous </w:t>
      </w:r>
      <w:r w:rsidR="00701BDA" w:rsidRPr="00137F43">
        <w:rPr>
          <w:rFonts w:ascii="Times New Roman" w:hAnsi="Times New Roman" w:cs="Times New Roman"/>
          <w:sz w:val="24"/>
          <w:szCs w:val="24"/>
          <w:bdr w:val="none" w:sz="0" w:space="0" w:color="auto" w:frame="1"/>
        </w:rPr>
        <w:t xml:space="preserve">science capabilities. </w:t>
      </w:r>
      <w:r w:rsidR="00725DB7" w:rsidRPr="00137F43">
        <w:rPr>
          <w:rFonts w:ascii="Times New Roman" w:hAnsi="Times New Roman" w:cs="Times New Roman"/>
          <w:sz w:val="24"/>
          <w:szCs w:val="24"/>
          <w:bdr w:val="none" w:sz="0" w:space="0" w:color="auto" w:frame="1"/>
        </w:rPr>
        <w:t xml:space="preserve">Examples of science autonomy include </w:t>
      </w:r>
      <w:r w:rsidR="00701BDA" w:rsidRPr="00137F43">
        <w:rPr>
          <w:rFonts w:ascii="Times New Roman" w:hAnsi="Times New Roman" w:cs="Times New Roman"/>
          <w:sz w:val="24"/>
          <w:szCs w:val="24"/>
          <w:bdr w:val="none" w:sz="0" w:space="0" w:color="auto" w:frame="1"/>
        </w:rPr>
        <w:t xml:space="preserve">onboard data analysis and </w:t>
      </w:r>
      <w:r w:rsidR="00725DB7" w:rsidRPr="00137F43">
        <w:rPr>
          <w:rFonts w:ascii="Times New Roman" w:hAnsi="Times New Roman" w:cs="Times New Roman"/>
          <w:sz w:val="24"/>
          <w:szCs w:val="24"/>
          <w:bdr w:val="none" w:sz="0" w:space="0" w:color="auto" w:frame="1"/>
        </w:rPr>
        <w:t xml:space="preserve">subsequent instrument </w:t>
      </w:r>
      <w:r w:rsidR="00701BDA" w:rsidRPr="00137F43">
        <w:rPr>
          <w:rFonts w:ascii="Times New Roman" w:hAnsi="Times New Roman" w:cs="Times New Roman"/>
          <w:sz w:val="24"/>
          <w:szCs w:val="24"/>
          <w:bdr w:val="none" w:sz="0" w:space="0" w:color="auto" w:frame="1"/>
        </w:rPr>
        <w:t>optimization, data prioritization (for transmission), and real-time decision-making based on data analysis</w:t>
      </w:r>
      <w:r w:rsidR="008E5E01" w:rsidRPr="00137F43">
        <w:rPr>
          <w:rFonts w:ascii="Times New Roman" w:hAnsi="Times New Roman" w:cs="Times New Roman"/>
          <w:sz w:val="24"/>
          <w:szCs w:val="24"/>
          <w:bdr w:val="none" w:sz="0" w:space="0" w:color="auto" w:frame="1"/>
        </w:rPr>
        <w:t xml:space="preserve">. Similar advances could be made to develop streamlined </w:t>
      </w:r>
      <w:r w:rsidR="00701BDA" w:rsidRPr="00137F43">
        <w:rPr>
          <w:rFonts w:ascii="Times New Roman" w:hAnsi="Times New Roman" w:cs="Times New Roman"/>
          <w:sz w:val="24"/>
          <w:szCs w:val="24"/>
          <w:bdr w:val="none" w:sz="0" w:space="0" w:color="auto" w:frame="1"/>
        </w:rPr>
        <w:t xml:space="preserve">data processing software for </w:t>
      </w:r>
      <w:r w:rsidR="008E5E01" w:rsidRPr="00137F43">
        <w:rPr>
          <w:rFonts w:ascii="Times New Roman" w:hAnsi="Times New Roman" w:cs="Times New Roman"/>
          <w:sz w:val="24"/>
          <w:szCs w:val="24"/>
          <w:bdr w:val="none" w:sz="0" w:space="0" w:color="auto" w:frame="1"/>
        </w:rPr>
        <w:t xml:space="preserve">rapid </w:t>
      </w:r>
      <w:r w:rsidR="00701BDA" w:rsidRPr="00137F43">
        <w:rPr>
          <w:rFonts w:ascii="Times New Roman" w:hAnsi="Times New Roman" w:cs="Times New Roman"/>
          <w:sz w:val="24"/>
          <w:szCs w:val="24"/>
          <w:bdr w:val="none" w:sz="0" w:space="0" w:color="auto" w:frame="1"/>
        </w:rPr>
        <w:t xml:space="preserve">ground-based analyses. </w:t>
      </w:r>
      <w:r w:rsidR="002E06DA" w:rsidRPr="00137F43">
        <w:rPr>
          <w:rFonts w:ascii="Times New Roman" w:hAnsi="Times New Roman" w:cs="Times New Roman"/>
          <w:sz w:val="24"/>
          <w:szCs w:val="24"/>
          <w:bdr w:val="none" w:sz="0" w:space="0" w:color="auto" w:frame="1"/>
        </w:rPr>
        <w:t xml:space="preserve">Here we discuss several ways machine learning and </w:t>
      </w:r>
      <w:r w:rsidR="00776B99" w:rsidRPr="00137F43">
        <w:rPr>
          <w:rFonts w:ascii="Times New Roman" w:hAnsi="Times New Roman" w:cs="Times New Roman"/>
          <w:sz w:val="24"/>
          <w:szCs w:val="24"/>
          <w:bdr w:val="none" w:sz="0" w:space="0" w:color="auto" w:frame="1"/>
        </w:rPr>
        <w:t>autonomy</w:t>
      </w:r>
      <w:r w:rsidR="002E06DA" w:rsidRPr="00137F43">
        <w:rPr>
          <w:rFonts w:ascii="Times New Roman" w:hAnsi="Times New Roman" w:cs="Times New Roman"/>
          <w:sz w:val="24"/>
          <w:szCs w:val="24"/>
          <w:bdr w:val="none" w:sz="0" w:space="0" w:color="auto" w:frame="1"/>
        </w:rPr>
        <w:t xml:space="preserve"> could be used for </w:t>
      </w:r>
      <w:r w:rsidR="00725DB7" w:rsidRPr="00137F43">
        <w:rPr>
          <w:rFonts w:ascii="Times New Roman" w:hAnsi="Times New Roman" w:cs="Times New Roman"/>
          <w:sz w:val="24"/>
          <w:szCs w:val="24"/>
          <w:bdr w:val="none" w:sz="0" w:space="0" w:color="auto" w:frame="1"/>
        </w:rPr>
        <w:t xml:space="preserve">astrobiology missions, including </w:t>
      </w:r>
      <w:r w:rsidR="002E06DA" w:rsidRPr="00137F43">
        <w:rPr>
          <w:rFonts w:ascii="Times New Roman" w:hAnsi="Times New Roman" w:cs="Times New Roman"/>
          <w:sz w:val="24"/>
          <w:szCs w:val="24"/>
          <w:bdr w:val="none" w:sz="0" w:space="0" w:color="auto" w:frame="1"/>
        </w:rPr>
        <w:t xml:space="preserve">landing site selection, prioritization and targeting of samples, classification of </w:t>
      </w:r>
      <w:r w:rsidR="00725DB7" w:rsidRPr="00137F43">
        <w:rPr>
          <w:rFonts w:ascii="Times New Roman" w:hAnsi="Times New Roman" w:cs="Times New Roman"/>
          <w:sz w:val="24"/>
          <w:szCs w:val="24"/>
          <w:bdr w:val="none" w:sz="0" w:space="0" w:color="auto" w:frame="1"/>
        </w:rPr>
        <w:t>‘</w:t>
      </w:r>
      <w:r w:rsidR="002E06DA" w:rsidRPr="00137F43">
        <w:rPr>
          <w:rFonts w:ascii="Times New Roman" w:hAnsi="Times New Roman" w:cs="Times New Roman"/>
          <w:sz w:val="24"/>
          <w:szCs w:val="24"/>
          <w:bdr w:val="none" w:sz="0" w:space="0" w:color="auto" w:frame="1"/>
        </w:rPr>
        <w:t>features</w:t>
      </w:r>
      <w:r w:rsidR="00725DB7" w:rsidRPr="00137F43">
        <w:rPr>
          <w:rFonts w:ascii="Times New Roman" w:hAnsi="Times New Roman" w:cs="Times New Roman"/>
          <w:sz w:val="24"/>
          <w:szCs w:val="24"/>
          <w:bdr w:val="none" w:sz="0" w:space="0" w:color="auto" w:frame="1"/>
        </w:rPr>
        <w:t>’</w:t>
      </w:r>
      <w:r w:rsidR="002E06DA" w:rsidRPr="00137F43">
        <w:rPr>
          <w:rFonts w:ascii="Times New Roman" w:hAnsi="Times New Roman" w:cs="Times New Roman"/>
          <w:sz w:val="24"/>
          <w:szCs w:val="24"/>
          <w:bdr w:val="none" w:sz="0" w:space="0" w:color="auto" w:frame="1"/>
        </w:rPr>
        <w:t xml:space="preserve"> (</w:t>
      </w:r>
      <w:r w:rsidR="00725DB7" w:rsidRPr="00137F43">
        <w:rPr>
          <w:rFonts w:ascii="Times New Roman" w:hAnsi="Times New Roman" w:cs="Times New Roman"/>
          <w:sz w:val="24"/>
          <w:szCs w:val="24"/>
          <w:bdr w:val="none" w:sz="0" w:space="0" w:color="auto" w:frame="1"/>
        </w:rPr>
        <w:t xml:space="preserve">e.g., proposed </w:t>
      </w:r>
      <w:proofErr w:type="spellStart"/>
      <w:r w:rsidR="00725DB7" w:rsidRPr="00137F43">
        <w:rPr>
          <w:rFonts w:ascii="Times New Roman" w:hAnsi="Times New Roman" w:cs="Times New Roman"/>
          <w:sz w:val="24"/>
          <w:szCs w:val="24"/>
          <w:bdr w:val="none" w:sz="0" w:space="0" w:color="auto" w:frame="1"/>
        </w:rPr>
        <w:t>biosignatures</w:t>
      </w:r>
      <w:proofErr w:type="spellEnd"/>
      <w:r w:rsidR="002E06DA" w:rsidRPr="00137F43">
        <w:rPr>
          <w:rFonts w:ascii="Times New Roman" w:hAnsi="Times New Roman" w:cs="Times New Roman"/>
          <w:sz w:val="24"/>
          <w:szCs w:val="24"/>
          <w:bdr w:val="none" w:sz="0" w:space="0" w:color="auto" w:frame="1"/>
        </w:rPr>
        <w:t xml:space="preserve">) and novelties (uncharacterized, ‘new’ </w:t>
      </w:r>
      <w:r w:rsidR="00725DB7" w:rsidRPr="00137F43">
        <w:rPr>
          <w:rFonts w:ascii="Times New Roman" w:hAnsi="Times New Roman" w:cs="Times New Roman"/>
          <w:sz w:val="24"/>
          <w:szCs w:val="24"/>
          <w:bdr w:val="none" w:sz="0" w:space="0" w:color="auto" w:frame="1"/>
        </w:rPr>
        <w:t>features</w:t>
      </w:r>
      <w:r w:rsidR="002E06DA" w:rsidRPr="00137F43">
        <w:rPr>
          <w:rFonts w:ascii="Times New Roman" w:hAnsi="Times New Roman" w:cs="Times New Roman"/>
          <w:sz w:val="24"/>
          <w:szCs w:val="24"/>
          <w:bdr w:val="none" w:sz="0" w:space="0" w:color="auto" w:frame="1"/>
        </w:rPr>
        <w:t xml:space="preserve">, which may be of most interest to </w:t>
      </w:r>
      <w:r w:rsidR="00725DB7" w:rsidRPr="00137F43">
        <w:rPr>
          <w:rFonts w:ascii="Times New Roman" w:hAnsi="Times New Roman" w:cs="Times New Roman"/>
          <w:sz w:val="24"/>
          <w:szCs w:val="24"/>
          <w:bdr w:val="none" w:sz="0" w:space="0" w:color="auto" w:frame="1"/>
        </w:rPr>
        <w:t xml:space="preserve">agnostic </w:t>
      </w:r>
      <w:proofErr w:type="spellStart"/>
      <w:r w:rsidR="002E06DA" w:rsidRPr="00137F43">
        <w:rPr>
          <w:rFonts w:ascii="Times New Roman" w:hAnsi="Times New Roman" w:cs="Times New Roman"/>
          <w:sz w:val="24"/>
          <w:szCs w:val="24"/>
          <w:bdr w:val="none" w:sz="0" w:space="0" w:color="auto" w:frame="1"/>
        </w:rPr>
        <w:t>astrobiolog</w:t>
      </w:r>
      <w:r w:rsidR="00725DB7" w:rsidRPr="00137F43">
        <w:rPr>
          <w:rFonts w:ascii="Times New Roman" w:hAnsi="Times New Roman" w:cs="Times New Roman"/>
          <w:sz w:val="24"/>
          <w:szCs w:val="24"/>
          <w:bdr w:val="none" w:sz="0" w:space="0" w:color="auto" w:frame="1"/>
        </w:rPr>
        <w:t>ical</w:t>
      </w:r>
      <w:proofErr w:type="spellEnd"/>
      <w:r w:rsidR="00725DB7" w:rsidRPr="00137F43">
        <w:rPr>
          <w:rFonts w:ascii="Times New Roman" w:hAnsi="Times New Roman" w:cs="Times New Roman"/>
          <w:sz w:val="24"/>
          <w:szCs w:val="24"/>
          <w:bdr w:val="none" w:sz="0" w:space="0" w:color="auto" w:frame="1"/>
        </w:rPr>
        <w:t xml:space="preserve"> investigations</w:t>
      </w:r>
      <w:r w:rsidR="002E06DA" w:rsidRPr="00137F43">
        <w:rPr>
          <w:rFonts w:ascii="Times New Roman" w:hAnsi="Times New Roman" w:cs="Times New Roman"/>
          <w:sz w:val="24"/>
          <w:szCs w:val="24"/>
          <w:bdr w:val="none" w:sz="0" w:space="0" w:color="auto" w:frame="1"/>
        </w:rPr>
        <w:t xml:space="preserve">), and data </w:t>
      </w:r>
      <w:r w:rsidR="00725DB7" w:rsidRPr="00137F43">
        <w:rPr>
          <w:rFonts w:ascii="Times New Roman" w:hAnsi="Times New Roman" w:cs="Times New Roman"/>
          <w:sz w:val="24"/>
          <w:szCs w:val="24"/>
          <w:bdr w:val="none" w:sz="0" w:space="0" w:color="auto" w:frame="1"/>
        </w:rPr>
        <w:t>transmission</w:t>
      </w:r>
      <w:r w:rsidR="002E06DA" w:rsidRPr="00137F43">
        <w:rPr>
          <w:rFonts w:ascii="Times New Roman" w:hAnsi="Times New Roman" w:cs="Times New Roman"/>
          <w:sz w:val="24"/>
          <w:szCs w:val="24"/>
          <w:bdr w:val="none" w:sz="0" w:space="0" w:color="auto" w:frame="1"/>
        </w:rPr>
        <w:t>.</w:t>
      </w:r>
    </w:p>
    <w:p w14:paraId="7F565F67" w14:textId="77777777" w:rsidR="00725DB7" w:rsidRPr="00137F43" w:rsidRDefault="00725DB7" w:rsidP="00430959">
      <w:pPr>
        <w:spacing w:line="480" w:lineRule="auto"/>
        <w:contextualSpacing/>
        <w:jc w:val="both"/>
        <w:rPr>
          <w:rFonts w:ascii="Times New Roman" w:hAnsi="Times New Roman" w:cs="Times New Roman"/>
          <w:sz w:val="24"/>
          <w:szCs w:val="24"/>
          <w:bdr w:val="none" w:sz="0" w:space="0" w:color="auto" w:frame="1"/>
        </w:rPr>
      </w:pPr>
    </w:p>
    <w:p w14:paraId="69B627BA" w14:textId="6B314317" w:rsidR="00427875" w:rsidRPr="00137F43" w:rsidRDefault="007D271B" w:rsidP="00430959">
      <w:pPr>
        <w:pStyle w:val="ListParagraph"/>
        <w:numPr>
          <w:ilvl w:val="0"/>
          <w:numId w:val="2"/>
        </w:numPr>
        <w:shd w:val="clear" w:color="auto" w:fill="FFFFFF"/>
        <w:spacing w:line="480" w:lineRule="auto"/>
        <w:ind w:right="-115"/>
        <w:jc w:val="both"/>
        <w:rPr>
          <w:rFonts w:ascii="Times New Roman" w:hAnsi="Times New Roman" w:cs="Times New Roman"/>
          <w:b/>
          <w:sz w:val="24"/>
          <w:szCs w:val="24"/>
        </w:rPr>
      </w:pPr>
      <w:r w:rsidRPr="00137F43">
        <w:rPr>
          <w:rFonts w:ascii="Times New Roman" w:hAnsi="Times New Roman" w:cs="Times New Roman"/>
          <w:b/>
          <w:sz w:val="24"/>
          <w:szCs w:val="24"/>
        </w:rPr>
        <w:t>Introduction</w:t>
      </w:r>
      <w:r w:rsidR="00427875" w:rsidRPr="00137F43">
        <w:rPr>
          <w:rFonts w:ascii="Times New Roman" w:hAnsi="Times New Roman" w:cs="Times New Roman"/>
          <w:b/>
          <w:sz w:val="24"/>
          <w:szCs w:val="24"/>
        </w:rPr>
        <w:t xml:space="preserve"> </w:t>
      </w:r>
    </w:p>
    <w:p w14:paraId="5BE7C177" w14:textId="06C8D8AD" w:rsidR="00551CBF" w:rsidRPr="00137F43" w:rsidRDefault="00551CBF" w:rsidP="00430959">
      <w:pPr>
        <w:shd w:val="clear" w:color="auto" w:fill="FFFFFF"/>
        <w:spacing w:line="480" w:lineRule="auto"/>
        <w:ind w:right="-115"/>
        <w:contextualSpacing/>
        <w:jc w:val="both"/>
        <w:rPr>
          <w:rFonts w:ascii="Times New Roman" w:hAnsi="Times New Roman" w:cs="Times New Roman"/>
          <w:b/>
          <w:sz w:val="24"/>
          <w:szCs w:val="24"/>
        </w:rPr>
      </w:pPr>
      <w:r w:rsidRPr="00137F43">
        <w:rPr>
          <w:rFonts w:ascii="Times New Roman" w:hAnsi="Times New Roman" w:cs="Times New Roman"/>
          <w:b/>
          <w:sz w:val="24"/>
          <w:szCs w:val="24"/>
        </w:rPr>
        <w:t>1.1 The need for science autonomy</w:t>
      </w:r>
    </w:p>
    <w:p w14:paraId="6F9C87A4" w14:textId="13FC97E5" w:rsidR="003A31BC" w:rsidRPr="00137F43" w:rsidRDefault="001907ED" w:rsidP="00430959">
      <w:pPr>
        <w:spacing w:line="480" w:lineRule="auto"/>
        <w:ind w:firstLine="288"/>
        <w:contextualSpacing/>
        <w:jc w:val="both"/>
        <w:rPr>
          <w:rFonts w:ascii="Times New Roman" w:eastAsia="Times New Roman" w:hAnsi="Times New Roman" w:cs="Times New Roman"/>
          <w:sz w:val="24"/>
          <w:szCs w:val="24"/>
        </w:rPr>
      </w:pPr>
      <w:proofErr w:type="spellStart"/>
      <w:r w:rsidRPr="00137F43">
        <w:rPr>
          <w:rFonts w:ascii="Times New Roman" w:hAnsi="Times New Roman" w:cs="Times New Roman"/>
          <w:sz w:val="24"/>
          <w:szCs w:val="24"/>
        </w:rPr>
        <w:t>Astrobiological</w:t>
      </w:r>
      <w:proofErr w:type="spellEnd"/>
      <w:r w:rsidRPr="00137F43">
        <w:rPr>
          <w:rFonts w:ascii="Times New Roman" w:hAnsi="Times New Roman" w:cs="Times New Roman"/>
          <w:sz w:val="24"/>
          <w:szCs w:val="24"/>
        </w:rPr>
        <w:t xml:space="preserve"> discovery at an ocean world</w:t>
      </w:r>
      <w:r w:rsidR="003D6164" w:rsidRPr="00137F43">
        <w:rPr>
          <w:rFonts w:ascii="Times New Roman" w:hAnsi="Times New Roman" w:cs="Times New Roman"/>
          <w:sz w:val="24"/>
          <w:szCs w:val="24"/>
        </w:rPr>
        <w:t xml:space="preserve"> such as Enceladus or Europa</w:t>
      </w:r>
      <w:r w:rsidR="00086170" w:rsidRPr="00137F43">
        <w:rPr>
          <w:rFonts w:ascii="Times New Roman" w:hAnsi="Times New Roman" w:cs="Times New Roman"/>
          <w:sz w:val="24"/>
          <w:szCs w:val="24"/>
        </w:rPr>
        <w:t xml:space="preserve"> will </w:t>
      </w:r>
      <w:r w:rsidR="00047781" w:rsidRPr="00137F43">
        <w:rPr>
          <w:rFonts w:ascii="Times New Roman" w:hAnsi="Times New Roman" w:cs="Times New Roman"/>
          <w:sz w:val="24"/>
          <w:szCs w:val="24"/>
        </w:rPr>
        <w:t xml:space="preserve">experience </w:t>
      </w:r>
      <w:r w:rsidR="00086170" w:rsidRPr="00137F43">
        <w:rPr>
          <w:rFonts w:ascii="Times New Roman" w:hAnsi="Times New Roman" w:cs="Times New Roman"/>
          <w:sz w:val="24"/>
          <w:szCs w:val="24"/>
        </w:rPr>
        <w:t>both scientific</w:t>
      </w:r>
      <w:r w:rsidR="00FA1C74" w:rsidRPr="00137F43">
        <w:rPr>
          <w:rFonts w:ascii="Times New Roman" w:hAnsi="Times New Roman" w:cs="Times New Roman"/>
          <w:sz w:val="24"/>
          <w:szCs w:val="24"/>
        </w:rPr>
        <w:t xml:space="preserve"> and technological</w:t>
      </w:r>
      <w:r w:rsidR="00086170" w:rsidRPr="00137F43">
        <w:rPr>
          <w:rFonts w:ascii="Times New Roman" w:hAnsi="Times New Roman" w:cs="Times New Roman"/>
          <w:sz w:val="24"/>
          <w:szCs w:val="24"/>
        </w:rPr>
        <w:t xml:space="preserve"> challenges</w:t>
      </w:r>
      <w:r w:rsidRPr="00137F43">
        <w:rPr>
          <w:rFonts w:ascii="Times New Roman" w:hAnsi="Times New Roman" w:cs="Times New Roman"/>
          <w:sz w:val="24"/>
          <w:szCs w:val="24"/>
        </w:rPr>
        <w:t xml:space="preserve">. </w:t>
      </w:r>
      <w:r w:rsidR="00325D44" w:rsidRPr="00137F43">
        <w:rPr>
          <w:rFonts w:ascii="Times New Roman" w:hAnsi="Times New Roman" w:cs="Times New Roman"/>
          <w:sz w:val="24"/>
          <w:szCs w:val="24"/>
        </w:rPr>
        <w:t xml:space="preserve">The search for life and </w:t>
      </w:r>
      <w:proofErr w:type="spellStart"/>
      <w:r w:rsidR="00325D44" w:rsidRPr="00137F43">
        <w:rPr>
          <w:rFonts w:ascii="Times New Roman" w:hAnsi="Times New Roman" w:cs="Times New Roman"/>
          <w:sz w:val="24"/>
          <w:szCs w:val="24"/>
        </w:rPr>
        <w:t>biosignatures</w:t>
      </w:r>
      <w:proofErr w:type="spellEnd"/>
      <w:r w:rsidR="00325D44" w:rsidRPr="00137F43">
        <w:rPr>
          <w:rFonts w:ascii="Times New Roman" w:hAnsi="Times New Roman" w:cs="Times New Roman"/>
          <w:sz w:val="24"/>
          <w:szCs w:val="24"/>
        </w:rPr>
        <w:t xml:space="preserve"> deeper in the </w:t>
      </w:r>
      <w:r w:rsidR="00776B99" w:rsidRPr="00137F43">
        <w:rPr>
          <w:rFonts w:ascii="Times New Roman" w:hAnsi="Times New Roman" w:cs="Times New Roman"/>
          <w:sz w:val="24"/>
          <w:szCs w:val="24"/>
        </w:rPr>
        <w:t xml:space="preserve">solar system </w:t>
      </w:r>
      <w:r w:rsidR="00325D44" w:rsidRPr="00137F43">
        <w:rPr>
          <w:rFonts w:ascii="Times New Roman" w:hAnsi="Times New Roman" w:cs="Times New Roman"/>
          <w:sz w:val="24"/>
          <w:szCs w:val="24"/>
        </w:rPr>
        <w:t>face</w:t>
      </w:r>
      <w:r w:rsidR="00D354FF" w:rsidRPr="00137F43">
        <w:rPr>
          <w:rFonts w:ascii="Times New Roman" w:hAnsi="Times New Roman" w:cs="Times New Roman"/>
          <w:sz w:val="24"/>
          <w:szCs w:val="24"/>
        </w:rPr>
        <w:t>s</w:t>
      </w:r>
      <w:r w:rsidR="00325D44" w:rsidRPr="00137F43">
        <w:rPr>
          <w:rFonts w:ascii="Times New Roman" w:hAnsi="Times New Roman" w:cs="Times New Roman"/>
          <w:sz w:val="24"/>
          <w:szCs w:val="24"/>
        </w:rPr>
        <w:t xml:space="preserve"> enormous challenges for the supervision of science operations and planning. </w:t>
      </w:r>
      <w:r w:rsidR="00FA1C74" w:rsidRPr="00137F43">
        <w:rPr>
          <w:rFonts w:ascii="Times New Roman" w:hAnsi="Times New Roman" w:cs="Times New Roman"/>
          <w:sz w:val="24"/>
          <w:szCs w:val="24"/>
        </w:rPr>
        <w:t xml:space="preserve">Here we discuss the technological </w:t>
      </w:r>
      <w:r w:rsidR="00047781" w:rsidRPr="00137F43">
        <w:rPr>
          <w:rFonts w:ascii="Times New Roman" w:hAnsi="Times New Roman" w:cs="Times New Roman"/>
          <w:sz w:val="24"/>
          <w:szCs w:val="24"/>
        </w:rPr>
        <w:t xml:space="preserve">obstacles </w:t>
      </w:r>
      <w:r w:rsidR="005E5BBC" w:rsidRPr="00137F43">
        <w:rPr>
          <w:rFonts w:ascii="Times New Roman" w:hAnsi="Times New Roman" w:cs="Times New Roman"/>
          <w:sz w:val="24"/>
          <w:szCs w:val="24"/>
        </w:rPr>
        <w:t xml:space="preserve">associated with </w:t>
      </w:r>
      <w:proofErr w:type="spellStart"/>
      <w:r w:rsidR="00FA1C74" w:rsidRPr="00137F43">
        <w:rPr>
          <w:rFonts w:ascii="Times New Roman" w:hAnsi="Times New Roman" w:cs="Times New Roman"/>
          <w:sz w:val="24"/>
          <w:szCs w:val="24"/>
        </w:rPr>
        <w:t>biosignature</w:t>
      </w:r>
      <w:proofErr w:type="spellEnd"/>
      <w:r w:rsidR="00FA1C74" w:rsidRPr="00137F43">
        <w:rPr>
          <w:rFonts w:ascii="Times New Roman" w:hAnsi="Times New Roman" w:cs="Times New Roman"/>
          <w:sz w:val="24"/>
          <w:szCs w:val="24"/>
        </w:rPr>
        <w:t xml:space="preserve"> detection that are inherently intertwined with </w:t>
      </w:r>
      <w:r w:rsidR="00DC5DC9" w:rsidRPr="00137F43">
        <w:rPr>
          <w:rFonts w:ascii="Times New Roman" w:hAnsi="Times New Roman" w:cs="Times New Roman"/>
          <w:sz w:val="24"/>
          <w:szCs w:val="24"/>
        </w:rPr>
        <w:t>the agnostic detection of life</w:t>
      </w:r>
      <w:r w:rsidR="00D354FF" w:rsidRPr="00137F43">
        <w:rPr>
          <w:rFonts w:ascii="Times New Roman" w:hAnsi="Times New Roman" w:cs="Times New Roman"/>
          <w:sz w:val="24"/>
          <w:szCs w:val="24"/>
        </w:rPr>
        <w:t>;</w:t>
      </w:r>
      <w:r w:rsidR="00D63BD0" w:rsidRPr="00137F43">
        <w:rPr>
          <w:rFonts w:ascii="Times New Roman" w:hAnsi="Times New Roman" w:cs="Times New Roman"/>
          <w:sz w:val="24"/>
          <w:szCs w:val="24"/>
        </w:rPr>
        <w:t xml:space="preserve"> we </w:t>
      </w:r>
      <w:r w:rsidR="00FA1C74" w:rsidRPr="00137F43">
        <w:rPr>
          <w:rFonts w:ascii="Times New Roman" w:hAnsi="Times New Roman" w:cs="Times New Roman"/>
          <w:sz w:val="24"/>
          <w:szCs w:val="24"/>
        </w:rPr>
        <w:t xml:space="preserve">focus specifically on the </w:t>
      </w:r>
      <w:r w:rsidR="00D63BD0" w:rsidRPr="00137F43">
        <w:rPr>
          <w:rFonts w:ascii="Times New Roman" w:hAnsi="Times New Roman" w:cs="Times New Roman"/>
          <w:sz w:val="24"/>
          <w:szCs w:val="24"/>
        </w:rPr>
        <w:t>utility of</w:t>
      </w:r>
      <w:r w:rsidR="00FA1C74" w:rsidRPr="00137F43">
        <w:rPr>
          <w:rFonts w:ascii="Times New Roman" w:hAnsi="Times New Roman" w:cs="Times New Roman"/>
          <w:sz w:val="24"/>
          <w:szCs w:val="24"/>
        </w:rPr>
        <w:t xml:space="preserve"> autonomous operations </w:t>
      </w:r>
      <w:r w:rsidR="00FB6EF4" w:rsidRPr="00137F43">
        <w:rPr>
          <w:rFonts w:ascii="Times New Roman" w:hAnsi="Times New Roman" w:cs="Times New Roman"/>
          <w:sz w:val="24"/>
          <w:szCs w:val="24"/>
        </w:rPr>
        <w:t>in ocean worlds exploration</w:t>
      </w:r>
      <w:r w:rsidR="00DC5DC9" w:rsidRPr="00137F43">
        <w:rPr>
          <w:rFonts w:ascii="Times New Roman" w:hAnsi="Times New Roman" w:cs="Times New Roman"/>
          <w:sz w:val="24"/>
          <w:szCs w:val="24"/>
        </w:rPr>
        <w:t>,</w:t>
      </w:r>
      <w:r w:rsidR="00FB6EF4" w:rsidRPr="00137F43">
        <w:rPr>
          <w:rFonts w:ascii="Times New Roman" w:hAnsi="Times New Roman" w:cs="Times New Roman"/>
          <w:sz w:val="24"/>
          <w:szCs w:val="24"/>
        </w:rPr>
        <w:t xml:space="preserve"> </w:t>
      </w:r>
      <w:r w:rsidR="00D63BD0" w:rsidRPr="00137F43">
        <w:rPr>
          <w:rFonts w:ascii="Times New Roman" w:hAnsi="Times New Roman" w:cs="Times New Roman"/>
          <w:sz w:val="24"/>
          <w:szCs w:val="24"/>
        </w:rPr>
        <w:t xml:space="preserve">and how advanced </w:t>
      </w:r>
      <w:r w:rsidR="003D51E8" w:rsidRPr="00137F43">
        <w:rPr>
          <w:rFonts w:ascii="Times New Roman" w:hAnsi="Times New Roman" w:cs="Times New Roman"/>
          <w:sz w:val="24"/>
          <w:szCs w:val="24"/>
        </w:rPr>
        <w:t xml:space="preserve">data and </w:t>
      </w:r>
      <w:r w:rsidR="00FB6EF4" w:rsidRPr="00137F43">
        <w:rPr>
          <w:rFonts w:ascii="Times New Roman" w:hAnsi="Times New Roman" w:cs="Times New Roman"/>
          <w:sz w:val="24"/>
          <w:szCs w:val="24"/>
        </w:rPr>
        <w:t xml:space="preserve">computer </w:t>
      </w:r>
      <w:r w:rsidR="00811D9F" w:rsidRPr="00137F43">
        <w:rPr>
          <w:rFonts w:ascii="Times New Roman" w:hAnsi="Times New Roman" w:cs="Times New Roman"/>
          <w:sz w:val="24"/>
          <w:szCs w:val="24"/>
        </w:rPr>
        <w:t>science techniques</w:t>
      </w:r>
      <w:r w:rsidR="00DC5DC9" w:rsidRPr="00137F43">
        <w:rPr>
          <w:rFonts w:ascii="Times New Roman" w:hAnsi="Times New Roman" w:cs="Times New Roman"/>
          <w:sz w:val="24"/>
          <w:szCs w:val="24"/>
        </w:rPr>
        <w:t xml:space="preserve">, </w:t>
      </w:r>
      <w:r w:rsidR="00DC5DC9" w:rsidRPr="00137F43">
        <w:rPr>
          <w:rFonts w:ascii="Times New Roman" w:hAnsi="Times New Roman" w:cs="Times New Roman"/>
          <w:sz w:val="24"/>
          <w:szCs w:val="24"/>
        </w:rPr>
        <w:lastRenderedPageBreak/>
        <w:t>including machine learning</w:t>
      </w:r>
      <w:r w:rsidR="00B24C72" w:rsidRPr="00137F43">
        <w:rPr>
          <w:rFonts w:ascii="Times New Roman" w:hAnsi="Times New Roman" w:cs="Times New Roman"/>
          <w:sz w:val="24"/>
          <w:szCs w:val="24"/>
        </w:rPr>
        <w:t xml:space="preserve"> (ML)</w:t>
      </w:r>
      <w:r w:rsidR="00DC5DC9" w:rsidRPr="00137F43">
        <w:rPr>
          <w:rFonts w:ascii="Times New Roman" w:hAnsi="Times New Roman" w:cs="Times New Roman"/>
          <w:sz w:val="24"/>
          <w:szCs w:val="24"/>
        </w:rPr>
        <w:t xml:space="preserve">, </w:t>
      </w:r>
      <w:r w:rsidR="00FA1C74" w:rsidRPr="00137F43">
        <w:rPr>
          <w:rFonts w:ascii="Times New Roman" w:hAnsi="Times New Roman" w:cs="Times New Roman"/>
          <w:sz w:val="24"/>
          <w:szCs w:val="24"/>
        </w:rPr>
        <w:t xml:space="preserve">could enhance </w:t>
      </w:r>
      <w:proofErr w:type="spellStart"/>
      <w:r w:rsidR="0042767C" w:rsidRPr="00137F43">
        <w:rPr>
          <w:rFonts w:ascii="Times New Roman" w:hAnsi="Times New Roman" w:cs="Times New Roman"/>
          <w:sz w:val="24"/>
          <w:szCs w:val="24"/>
        </w:rPr>
        <w:t>astrobiologically</w:t>
      </w:r>
      <w:proofErr w:type="spellEnd"/>
      <w:r w:rsidR="0042767C" w:rsidRPr="00137F43">
        <w:rPr>
          <w:rFonts w:ascii="Times New Roman" w:hAnsi="Times New Roman" w:cs="Times New Roman"/>
          <w:sz w:val="24"/>
          <w:szCs w:val="24"/>
        </w:rPr>
        <w:t xml:space="preserve">-relevant </w:t>
      </w:r>
      <w:r w:rsidR="00FA1C74" w:rsidRPr="00137F43">
        <w:rPr>
          <w:rFonts w:ascii="Times New Roman" w:hAnsi="Times New Roman" w:cs="Times New Roman"/>
          <w:sz w:val="24"/>
          <w:szCs w:val="24"/>
        </w:rPr>
        <w:t xml:space="preserve">science data return </w:t>
      </w:r>
      <w:r w:rsidR="003D6164" w:rsidRPr="00137F43">
        <w:rPr>
          <w:rFonts w:ascii="Times New Roman" w:hAnsi="Times New Roman" w:cs="Times New Roman"/>
          <w:sz w:val="24"/>
          <w:szCs w:val="24"/>
        </w:rPr>
        <w:t>and</w:t>
      </w:r>
      <w:r w:rsidR="00FA1C74" w:rsidRPr="00137F43">
        <w:rPr>
          <w:rFonts w:ascii="Times New Roman" w:hAnsi="Times New Roman" w:cs="Times New Roman"/>
          <w:sz w:val="24"/>
          <w:szCs w:val="24"/>
        </w:rPr>
        <w:t xml:space="preserve"> even enable new missions in these high risk, high reward environments. </w:t>
      </w:r>
      <w:r w:rsidR="00063D5C" w:rsidRPr="00137F43">
        <w:rPr>
          <w:rFonts w:ascii="Times New Roman" w:hAnsi="Times New Roman" w:cs="Times New Roman"/>
          <w:sz w:val="24"/>
          <w:szCs w:val="24"/>
        </w:rPr>
        <w:t>Missions to o</w:t>
      </w:r>
      <w:r w:rsidR="00FA1C74" w:rsidRPr="00137F43">
        <w:rPr>
          <w:rFonts w:ascii="Times New Roman" w:hAnsi="Times New Roman" w:cs="Times New Roman"/>
          <w:sz w:val="24"/>
          <w:szCs w:val="24"/>
        </w:rPr>
        <w:t xml:space="preserve">cean worlds </w:t>
      </w:r>
      <w:r w:rsidR="003D51E8" w:rsidRPr="00137F43">
        <w:rPr>
          <w:rFonts w:ascii="Times New Roman" w:hAnsi="Times New Roman" w:cs="Times New Roman"/>
          <w:sz w:val="24"/>
          <w:szCs w:val="24"/>
        </w:rPr>
        <w:t xml:space="preserve">in particular </w:t>
      </w:r>
      <w:r w:rsidR="00FA1C74" w:rsidRPr="00137F43">
        <w:rPr>
          <w:rFonts w:ascii="Times New Roman" w:hAnsi="Times New Roman" w:cs="Times New Roman"/>
          <w:sz w:val="24"/>
          <w:szCs w:val="24"/>
        </w:rPr>
        <w:t xml:space="preserve">are confronted </w:t>
      </w:r>
      <w:r w:rsidR="002C53C9" w:rsidRPr="00137F43">
        <w:rPr>
          <w:rFonts w:ascii="Times New Roman" w:hAnsi="Times New Roman" w:cs="Times New Roman"/>
          <w:sz w:val="24"/>
          <w:szCs w:val="24"/>
        </w:rPr>
        <w:t xml:space="preserve">with long </w:t>
      </w:r>
      <w:r w:rsidR="00FB6EF4" w:rsidRPr="00137F43">
        <w:rPr>
          <w:rFonts w:ascii="Times New Roman" w:hAnsi="Times New Roman" w:cs="Times New Roman"/>
          <w:sz w:val="24"/>
          <w:szCs w:val="24"/>
        </w:rPr>
        <w:t xml:space="preserve">communication </w:t>
      </w:r>
      <w:r w:rsidR="003D51E8" w:rsidRPr="00137F43">
        <w:rPr>
          <w:rFonts w:ascii="Times New Roman" w:hAnsi="Times New Roman" w:cs="Times New Roman"/>
          <w:sz w:val="24"/>
          <w:szCs w:val="24"/>
        </w:rPr>
        <w:t xml:space="preserve">delays </w:t>
      </w:r>
      <w:r w:rsidR="002C53C9" w:rsidRPr="00137F43">
        <w:rPr>
          <w:rFonts w:ascii="Times New Roman" w:hAnsi="Times New Roman" w:cs="Times New Roman"/>
          <w:sz w:val="24"/>
          <w:szCs w:val="24"/>
        </w:rPr>
        <w:t>(</w:t>
      </w:r>
      <w:r w:rsidR="003D51E8" w:rsidRPr="00137F43">
        <w:rPr>
          <w:rFonts w:ascii="Times New Roman" w:hAnsi="Times New Roman" w:cs="Times New Roman"/>
          <w:sz w:val="24"/>
          <w:szCs w:val="24"/>
        </w:rPr>
        <w:t xml:space="preserve">e.g., </w:t>
      </w:r>
      <w:r w:rsidR="00953DC4" w:rsidRPr="00137F43">
        <w:rPr>
          <w:rFonts w:ascii="Times New Roman" w:hAnsi="Times New Roman" w:cs="Times New Roman"/>
          <w:sz w:val="24"/>
          <w:szCs w:val="24"/>
        </w:rPr>
        <w:t>70-90</w:t>
      </w:r>
      <w:r w:rsidR="003D51E8" w:rsidRPr="00137F43">
        <w:rPr>
          <w:rFonts w:ascii="Times New Roman" w:hAnsi="Times New Roman" w:cs="Times New Roman"/>
          <w:sz w:val="24"/>
          <w:szCs w:val="24"/>
        </w:rPr>
        <w:t xml:space="preserve"> minutes between Earth and Titan)</w:t>
      </w:r>
      <w:r w:rsidR="00D354FF" w:rsidRPr="00137F43">
        <w:rPr>
          <w:rFonts w:ascii="Times New Roman" w:hAnsi="Times New Roman" w:cs="Times New Roman"/>
          <w:sz w:val="24"/>
          <w:szCs w:val="24"/>
        </w:rPr>
        <w:t>,</w:t>
      </w:r>
      <w:r w:rsidR="002C53C9" w:rsidRPr="00137F43">
        <w:rPr>
          <w:rFonts w:ascii="Times New Roman" w:hAnsi="Times New Roman" w:cs="Times New Roman"/>
          <w:sz w:val="24"/>
          <w:szCs w:val="24"/>
        </w:rPr>
        <w:t xml:space="preserve"> </w:t>
      </w:r>
      <w:r w:rsidR="00BC083B" w:rsidRPr="00137F43">
        <w:rPr>
          <w:rFonts w:ascii="Times New Roman" w:hAnsi="Times New Roman" w:cs="Times New Roman"/>
          <w:sz w:val="24"/>
          <w:szCs w:val="24"/>
        </w:rPr>
        <w:t>low</w:t>
      </w:r>
      <w:r w:rsidR="002C53C9" w:rsidRPr="00137F43">
        <w:rPr>
          <w:rFonts w:ascii="Times New Roman" w:hAnsi="Times New Roman" w:cs="Times New Roman"/>
          <w:sz w:val="24"/>
          <w:szCs w:val="24"/>
        </w:rPr>
        <w:t xml:space="preserve"> bandwidth for data transmission</w:t>
      </w:r>
      <w:r w:rsidR="00325D44" w:rsidRPr="00137F43">
        <w:rPr>
          <w:rFonts w:ascii="Times New Roman" w:hAnsi="Times New Roman" w:cs="Times New Roman"/>
          <w:sz w:val="24"/>
          <w:szCs w:val="24"/>
        </w:rPr>
        <w:t xml:space="preserve">, </w:t>
      </w:r>
      <w:r w:rsidR="00BD4884" w:rsidRPr="00137F43">
        <w:rPr>
          <w:rFonts w:ascii="Times New Roman" w:hAnsi="Times New Roman" w:cs="Times New Roman"/>
          <w:sz w:val="24"/>
          <w:szCs w:val="24"/>
        </w:rPr>
        <w:t xml:space="preserve">and potentially low power or energy supply, </w:t>
      </w:r>
      <w:r w:rsidR="00D354FF" w:rsidRPr="00137F43">
        <w:rPr>
          <w:rFonts w:ascii="Times New Roman" w:hAnsi="Times New Roman" w:cs="Times New Roman"/>
          <w:sz w:val="24"/>
          <w:szCs w:val="24"/>
        </w:rPr>
        <w:t xml:space="preserve">all of </w:t>
      </w:r>
      <w:r w:rsidR="00BD4884" w:rsidRPr="00137F43">
        <w:rPr>
          <w:rFonts w:ascii="Times New Roman" w:hAnsi="Times New Roman" w:cs="Times New Roman"/>
          <w:sz w:val="24"/>
          <w:szCs w:val="24"/>
        </w:rPr>
        <w:t xml:space="preserve">which </w:t>
      </w:r>
      <w:r w:rsidR="00325D44" w:rsidRPr="00137F43">
        <w:rPr>
          <w:rFonts w:ascii="Times New Roman" w:hAnsi="Times New Roman" w:cs="Times New Roman"/>
          <w:sz w:val="24"/>
          <w:szCs w:val="24"/>
        </w:rPr>
        <w:t>decreas</w:t>
      </w:r>
      <w:r w:rsidR="00BD4884" w:rsidRPr="00137F43">
        <w:rPr>
          <w:rFonts w:ascii="Times New Roman" w:hAnsi="Times New Roman" w:cs="Times New Roman"/>
          <w:sz w:val="24"/>
          <w:szCs w:val="24"/>
        </w:rPr>
        <w:t>es</w:t>
      </w:r>
      <w:r w:rsidR="00325D44" w:rsidRPr="00137F43">
        <w:rPr>
          <w:rFonts w:ascii="Times New Roman" w:hAnsi="Times New Roman" w:cs="Times New Roman"/>
          <w:sz w:val="24"/>
          <w:szCs w:val="24"/>
        </w:rPr>
        <w:t xml:space="preserve"> data transfer rates and volumes</w:t>
      </w:r>
      <w:r w:rsidR="003D51E8" w:rsidRPr="00137F43">
        <w:rPr>
          <w:rFonts w:ascii="Times New Roman" w:hAnsi="Times New Roman" w:cs="Times New Roman"/>
          <w:sz w:val="24"/>
          <w:szCs w:val="24"/>
        </w:rPr>
        <w:t xml:space="preserve">. </w:t>
      </w:r>
      <w:r w:rsidR="00DC5DC9" w:rsidRPr="00137F43">
        <w:rPr>
          <w:rFonts w:ascii="Times New Roman" w:hAnsi="Times New Roman" w:cs="Times New Roman"/>
          <w:sz w:val="24"/>
          <w:szCs w:val="24"/>
        </w:rPr>
        <w:t>In addition, m</w:t>
      </w:r>
      <w:r w:rsidR="003D51E8" w:rsidRPr="00137F43">
        <w:rPr>
          <w:rFonts w:ascii="Times New Roman" w:hAnsi="Times New Roman" w:cs="Times New Roman"/>
          <w:sz w:val="24"/>
          <w:szCs w:val="24"/>
        </w:rPr>
        <w:t>issions to these targets will have protracted time intervals for data analysis and ground-in-the-loop</w:t>
      </w:r>
      <w:r w:rsidR="00D354FF" w:rsidRPr="00137F43">
        <w:rPr>
          <w:rFonts w:ascii="Times New Roman" w:hAnsi="Times New Roman" w:cs="Times New Roman"/>
          <w:sz w:val="24"/>
          <w:szCs w:val="24"/>
        </w:rPr>
        <w:t>,</w:t>
      </w:r>
      <w:r w:rsidR="003D51E8" w:rsidRPr="00137F43">
        <w:rPr>
          <w:rFonts w:ascii="Times New Roman" w:hAnsi="Times New Roman" w:cs="Times New Roman"/>
          <w:sz w:val="24"/>
          <w:szCs w:val="24"/>
        </w:rPr>
        <w:t xml:space="preserve"> day-to-day decision-making (e.g., ~6 hours between operational decisions, Europa </w:t>
      </w:r>
      <w:r w:rsidR="00DC5DC9" w:rsidRPr="00137F43">
        <w:rPr>
          <w:rFonts w:ascii="Times New Roman" w:hAnsi="Times New Roman" w:cs="Times New Roman"/>
          <w:sz w:val="24"/>
          <w:szCs w:val="24"/>
        </w:rPr>
        <w:t xml:space="preserve">Lander: </w:t>
      </w:r>
      <w:proofErr w:type="spellStart"/>
      <w:r w:rsidR="00DC5DC9" w:rsidRPr="00137F43">
        <w:rPr>
          <w:rFonts w:ascii="Times New Roman" w:hAnsi="Times New Roman" w:cs="Times New Roman"/>
          <w:sz w:val="24"/>
          <w:szCs w:val="24"/>
        </w:rPr>
        <w:t>Pappalardo</w:t>
      </w:r>
      <w:proofErr w:type="spellEnd"/>
      <w:r w:rsidR="00DC5DC9" w:rsidRPr="00137F43">
        <w:rPr>
          <w:rFonts w:ascii="Times New Roman" w:hAnsi="Times New Roman" w:cs="Times New Roman"/>
          <w:sz w:val="24"/>
          <w:szCs w:val="24"/>
        </w:rPr>
        <w:t xml:space="preserve"> et al., 2013</w:t>
      </w:r>
      <w:r w:rsidR="003D51E8" w:rsidRPr="00137F43">
        <w:rPr>
          <w:rFonts w:ascii="Times New Roman" w:hAnsi="Times New Roman" w:cs="Times New Roman"/>
          <w:sz w:val="24"/>
          <w:szCs w:val="24"/>
        </w:rPr>
        <w:t xml:space="preserve">; Hand et al., </w:t>
      </w:r>
      <w:r w:rsidR="00D354FF" w:rsidRPr="00137F43">
        <w:rPr>
          <w:rFonts w:ascii="Times New Roman" w:hAnsi="Times New Roman" w:cs="Times New Roman"/>
          <w:sz w:val="24"/>
          <w:szCs w:val="24"/>
        </w:rPr>
        <w:t>2017</w:t>
      </w:r>
      <w:r w:rsidR="003D51E8" w:rsidRPr="00137F43">
        <w:rPr>
          <w:rFonts w:ascii="Times New Roman" w:hAnsi="Times New Roman" w:cs="Times New Roman"/>
          <w:sz w:val="24"/>
          <w:szCs w:val="24"/>
        </w:rPr>
        <w:t xml:space="preserve">). </w:t>
      </w:r>
      <w:r w:rsidR="00DC5DC9" w:rsidRPr="00137F43">
        <w:rPr>
          <w:rFonts w:ascii="Times New Roman" w:hAnsi="Times New Roman" w:cs="Times New Roman"/>
          <w:sz w:val="24"/>
          <w:szCs w:val="24"/>
        </w:rPr>
        <w:t>T</w:t>
      </w:r>
      <w:r w:rsidR="002525F5" w:rsidRPr="00137F43">
        <w:rPr>
          <w:rFonts w:ascii="Times New Roman" w:hAnsi="Times New Roman" w:cs="Times New Roman"/>
          <w:sz w:val="24"/>
          <w:szCs w:val="24"/>
        </w:rPr>
        <w:t xml:space="preserve">argets such as Europa have the additional challenge of an </w:t>
      </w:r>
      <w:r w:rsidR="00BC083B" w:rsidRPr="00137F43">
        <w:rPr>
          <w:rFonts w:ascii="Times New Roman" w:hAnsi="Times New Roman" w:cs="Times New Roman"/>
          <w:sz w:val="24"/>
          <w:szCs w:val="24"/>
        </w:rPr>
        <w:t xml:space="preserve">extreme radiation environment </w:t>
      </w:r>
      <w:r w:rsidR="00FB6EF4" w:rsidRPr="00137F43">
        <w:rPr>
          <w:rFonts w:ascii="Times New Roman" w:hAnsi="Times New Roman" w:cs="Times New Roman"/>
          <w:sz w:val="24"/>
          <w:szCs w:val="24"/>
        </w:rPr>
        <w:t xml:space="preserve">(Marion et al., </w:t>
      </w:r>
      <w:r w:rsidR="000B0D3C" w:rsidRPr="00137F43">
        <w:rPr>
          <w:rFonts w:ascii="Times New Roman" w:hAnsi="Times New Roman" w:cs="Times New Roman"/>
          <w:sz w:val="24"/>
          <w:szCs w:val="24"/>
        </w:rPr>
        <w:t>2003</w:t>
      </w:r>
      <w:r w:rsidR="00FB6EF4" w:rsidRPr="00137F43">
        <w:rPr>
          <w:rFonts w:ascii="Times New Roman" w:hAnsi="Times New Roman" w:cs="Times New Roman"/>
          <w:sz w:val="24"/>
          <w:szCs w:val="24"/>
        </w:rPr>
        <w:t>)</w:t>
      </w:r>
      <w:r w:rsidR="002525F5" w:rsidRPr="00137F43">
        <w:rPr>
          <w:rFonts w:ascii="Times New Roman" w:hAnsi="Times New Roman" w:cs="Times New Roman"/>
          <w:sz w:val="24"/>
          <w:szCs w:val="24"/>
        </w:rPr>
        <w:t>, which will</w:t>
      </w:r>
      <w:r w:rsidR="00551CBF" w:rsidRPr="00137F43">
        <w:rPr>
          <w:rFonts w:ascii="Times New Roman" w:hAnsi="Times New Roman" w:cs="Times New Roman"/>
          <w:sz w:val="24"/>
          <w:szCs w:val="24"/>
        </w:rPr>
        <w:t xml:space="preserve"> limit mission lifetime</w:t>
      </w:r>
      <w:r w:rsidR="00DC5DC9" w:rsidRPr="00137F43">
        <w:rPr>
          <w:rFonts w:ascii="Times New Roman" w:hAnsi="Times New Roman" w:cs="Times New Roman"/>
          <w:sz w:val="24"/>
          <w:szCs w:val="24"/>
        </w:rPr>
        <w:t>s</w:t>
      </w:r>
      <w:r w:rsidR="00551CBF" w:rsidRPr="00137F43">
        <w:rPr>
          <w:rFonts w:ascii="Times New Roman" w:hAnsi="Times New Roman" w:cs="Times New Roman"/>
          <w:sz w:val="24"/>
          <w:szCs w:val="24"/>
        </w:rPr>
        <w:t xml:space="preserve"> and therefore the time to implement science-driven </w:t>
      </w:r>
      <w:r w:rsidR="002525F5" w:rsidRPr="00137F43">
        <w:rPr>
          <w:rFonts w:ascii="Times New Roman" w:hAnsi="Times New Roman" w:cs="Times New Roman"/>
          <w:sz w:val="24"/>
          <w:szCs w:val="24"/>
        </w:rPr>
        <w:t xml:space="preserve">data collection </w:t>
      </w:r>
      <w:r w:rsidR="00551CBF" w:rsidRPr="00137F43">
        <w:rPr>
          <w:rFonts w:ascii="Times New Roman" w:hAnsi="Times New Roman" w:cs="Times New Roman"/>
          <w:sz w:val="24"/>
          <w:szCs w:val="24"/>
        </w:rPr>
        <w:t>strategies</w:t>
      </w:r>
      <w:r w:rsidR="002C53C9" w:rsidRPr="00137F43">
        <w:rPr>
          <w:rFonts w:ascii="Times New Roman" w:hAnsi="Times New Roman" w:cs="Times New Roman"/>
          <w:sz w:val="24"/>
          <w:szCs w:val="24"/>
        </w:rPr>
        <w:t>.</w:t>
      </w:r>
      <w:r w:rsidR="00BC083B" w:rsidRPr="00137F43">
        <w:rPr>
          <w:rFonts w:ascii="Times New Roman" w:hAnsi="Times New Roman" w:cs="Times New Roman"/>
          <w:sz w:val="24"/>
          <w:szCs w:val="24"/>
        </w:rPr>
        <w:t xml:space="preserve"> </w:t>
      </w:r>
      <w:r w:rsidR="000912B6" w:rsidRPr="00137F43">
        <w:rPr>
          <w:rFonts w:ascii="Times New Roman" w:hAnsi="Times New Roman" w:cs="Times New Roman"/>
          <w:sz w:val="24"/>
          <w:szCs w:val="24"/>
        </w:rPr>
        <w:t xml:space="preserve">All of these complicating factors </w:t>
      </w:r>
      <w:r w:rsidR="00BC083B" w:rsidRPr="00137F43">
        <w:rPr>
          <w:rFonts w:ascii="Times New Roman" w:hAnsi="Times New Roman" w:cs="Times New Roman"/>
          <w:sz w:val="24"/>
          <w:szCs w:val="24"/>
        </w:rPr>
        <w:t xml:space="preserve">strongly motivate development of </w:t>
      </w:r>
      <w:r w:rsidR="000912B6" w:rsidRPr="00137F43">
        <w:rPr>
          <w:rFonts w:ascii="Times New Roman" w:hAnsi="Times New Roman" w:cs="Times New Roman"/>
          <w:sz w:val="24"/>
          <w:szCs w:val="24"/>
        </w:rPr>
        <w:t>more autonomous flight instruments</w:t>
      </w:r>
      <w:r w:rsidR="00811D9F" w:rsidRPr="00137F43">
        <w:rPr>
          <w:rFonts w:ascii="Times New Roman" w:hAnsi="Times New Roman" w:cs="Times New Roman"/>
          <w:sz w:val="24"/>
          <w:szCs w:val="24"/>
        </w:rPr>
        <w:t xml:space="preserve"> and </w:t>
      </w:r>
      <w:r w:rsidR="009A22E3" w:rsidRPr="00137F43">
        <w:rPr>
          <w:rFonts w:ascii="Times New Roman" w:hAnsi="Times New Roman" w:cs="Times New Roman"/>
          <w:sz w:val="24"/>
          <w:szCs w:val="24"/>
        </w:rPr>
        <w:t>both onboard and ground-based software that can process data rapidly and consistently, s</w:t>
      </w:r>
      <w:r w:rsidR="00811D9F" w:rsidRPr="00137F43">
        <w:rPr>
          <w:rFonts w:ascii="Times New Roman" w:hAnsi="Times New Roman" w:cs="Times New Roman"/>
          <w:sz w:val="24"/>
          <w:szCs w:val="24"/>
        </w:rPr>
        <w:t>treamlin</w:t>
      </w:r>
      <w:r w:rsidR="003D6164" w:rsidRPr="00137F43">
        <w:rPr>
          <w:rFonts w:ascii="Times New Roman" w:hAnsi="Times New Roman" w:cs="Times New Roman"/>
          <w:sz w:val="24"/>
          <w:szCs w:val="24"/>
        </w:rPr>
        <w:t>ing</w:t>
      </w:r>
      <w:r w:rsidR="00811D9F" w:rsidRPr="00137F43">
        <w:rPr>
          <w:rFonts w:ascii="Times New Roman" w:hAnsi="Times New Roman" w:cs="Times New Roman"/>
          <w:sz w:val="24"/>
          <w:szCs w:val="24"/>
        </w:rPr>
        <w:t xml:space="preserve"> science data analysis</w:t>
      </w:r>
      <w:r w:rsidR="009A22E3" w:rsidRPr="00137F43">
        <w:rPr>
          <w:rFonts w:ascii="Times New Roman" w:hAnsi="Times New Roman" w:cs="Times New Roman"/>
          <w:sz w:val="24"/>
          <w:szCs w:val="24"/>
        </w:rPr>
        <w:t xml:space="preserve"> </w:t>
      </w:r>
      <w:r w:rsidR="000912B6" w:rsidRPr="00137F43">
        <w:rPr>
          <w:rFonts w:ascii="Times New Roman" w:hAnsi="Times New Roman" w:cs="Times New Roman"/>
          <w:sz w:val="24"/>
          <w:szCs w:val="24"/>
        </w:rPr>
        <w:t xml:space="preserve">to </w:t>
      </w:r>
      <w:r w:rsidR="0087426D" w:rsidRPr="00137F43">
        <w:rPr>
          <w:rFonts w:ascii="Times New Roman" w:hAnsi="Times New Roman" w:cs="Times New Roman"/>
          <w:sz w:val="24"/>
          <w:szCs w:val="24"/>
        </w:rPr>
        <w:t>maximize science return</w:t>
      </w:r>
      <w:r w:rsidR="000912B6" w:rsidRPr="00137F43">
        <w:rPr>
          <w:rFonts w:ascii="Times New Roman" w:hAnsi="Times New Roman" w:cs="Times New Roman"/>
          <w:sz w:val="24"/>
          <w:szCs w:val="24"/>
        </w:rPr>
        <w:t xml:space="preserve">. </w:t>
      </w:r>
      <w:r w:rsidR="001F49A5" w:rsidRPr="00137F43">
        <w:rPr>
          <w:rFonts w:ascii="Times New Roman" w:eastAsia="Times New Roman" w:hAnsi="Times New Roman" w:cs="Times New Roman"/>
          <w:sz w:val="24"/>
          <w:szCs w:val="24"/>
        </w:rPr>
        <w:t xml:space="preserve">This need has been recognized in the NASA Astrobiology Strategy </w:t>
      </w:r>
      <w:r w:rsidR="00587165" w:rsidRPr="00137F43">
        <w:rPr>
          <w:rFonts w:ascii="Times New Roman" w:eastAsia="Times New Roman" w:hAnsi="Times New Roman" w:cs="Times New Roman"/>
          <w:sz w:val="24"/>
          <w:szCs w:val="24"/>
        </w:rPr>
        <w:t xml:space="preserve">(Hays et al., 2015) and the National Academy of Sciences Astrobiology Strategy </w:t>
      </w:r>
      <w:r w:rsidR="001F49A5" w:rsidRPr="00137F43">
        <w:rPr>
          <w:rFonts w:ascii="Times New Roman" w:eastAsia="Times New Roman" w:hAnsi="Times New Roman" w:cs="Times New Roman"/>
          <w:sz w:val="24"/>
          <w:szCs w:val="24"/>
        </w:rPr>
        <w:t>report</w:t>
      </w:r>
      <w:r w:rsidR="00587165" w:rsidRPr="00137F43">
        <w:rPr>
          <w:rFonts w:ascii="Times New Roman" w:eastAsia="Times New Roman" w:hAnsi="Times New Roman" w:cs="Times New Roman"/>
          <w:sz w:val="24"/>
          <w:szCs w:val="24"/>
        </w:rPr>
        <w:t>s</w:t>
      </w:r>
      <w:r w:rsidR="001F49A5" w:rsidRPr="00137F43">
        <w:rPr>
          <w:rFonts w:ascii="Times New Roman" w:eastAsia="Times New Roman" w:hAnsi="Times New Roman" w:cs="Times New Roman"/>
          <w:sz w:val="24"/>
          <w:szCs w:val="24"/>
        </w:rPr>
        <w:t xml:space="preserve"> (NASEM, 201</w:t>
      </w:r>
      <w:r w:rsidR="00D354FF" w:rsidRPr="00137F43">
        <w:rPr>
          <w:rFonts w:ascii="Times New Roman" w:eastAsia="Times New Roman" w:hAnsi="Times New Roman" w:cs="Times New Roman"/>
          <w:sz w:val="24"/>
          <w:szCs w:val="24"/>
        </w:rPr>
        <w:t>9</w:t>
      </w:r>
      <w:r w:rsidR="001F49A5" w:rsidRPr="00137F43">
        <w:rPr>
          <w:rFonts w:ascii="Times New Roman" w:eastAsia="Times New Roman" w:hAnsi="Times New Roman" w:cs="Times New Roman"/>
          <w:sz w:val="24"/>
          <w:szCs w:val="24"/>
        </w:rPr>
        <w:t xml:space="preserve">) in findings that emphasize the </w:t>
      </w:r>
      <w:r w:rsidR="00776B99" w:rsidRPr="00137F43">
        <w:rPr>
          <w:rFonts w:ascii="Times New Roman" w:eastAsia="Times New Roman" w:hAnsi="Times New Roman" w:cs="Times New Roman"/>
          <w:sz w:val="24"/>
          <w:szCs w:val="24"/>
        </w:rPr>
        <w:t xml:space="preserve">necessity </w:t>
      </w:r>
      <w:r w:rsidR="001F49A5" w:rsidRPr="00137F43">
        <w:rPr>
          <w:rFonts w:ascii="Times New Roman" w:eastAsia="Times New Roman" w:hAnsi="Times New Roman" w:cs="Times New Roman"/>
          <w:sz w:val="24"/>
          <w:szCs w:val="24"/>
        </w:rPr>
        <w:t>for new machine learning methods to explore large datasets and artificial intelligence applications that can autonomously conduct analyses.</w:t>
      </w:r>
    </w:p>
    <w:p w14:paraId="15A70484" w14:textId="1C96357C" w:rsidR="000E3BFE" w:rsidRPr="00137F43" w:rsidRDefault="00427875" w:rsidP="00430959">
      <w:pPr>
        <w:spacing w:line="480" w:lineRule="auto"/>
        <w:ind w:right="-120"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Much of the mission autonomy development </w:t>
      </w:r>
      <w:r w:rsidR="000E3BFE" w:rsidRPr="00137F43">
        <w:rPr>
          <w:rFonts w:ascii="Times New Roman" w:hAnsi="Times New Roman" w:cs="Times New Roman"/>
          <w:sz w:val="24"/>
          <w:szCs w:val="24"/>
        </w:rPr>
        <w:t>to date</w:t>
      </w:r>
      <w:r w:rsidRPr="00137F43">
        <w:rPr>
          <w:rFonts w:ascii="Times New Roman" w:hAnsi="Times New Roman" w:cs="Times New Roman"/>
          <w:sz w:val="24"/>
          <w:szCs w:val="24"/>
        </w:rPr>
        <w:t xml:space="preserve"> has focused on the onboard processing of raw data products that</w:t>
      </w:r>
      <w:r w:rsidRPr="00137F43">
        <w:rPr>
          <w:rFonts w:ascii="Times New Roman" w:hAnsi="Times New Roman" w:cs="Times New Roman"/>
          <w:b/>
          <w:bCs/>
          <w:sz w:val="24"/>
          <w:szCs w:val="24"/>
        </w:rPr>
        <w:t xml:space="preserve"> </w:t>
      </w:r>
      <w:r w:rsidRPr="00137F43">
        <w:rPr>
          <w:rFonts w:ascii="Times New Roman" w:hAnsi="Times New Roman" w:cs="Times New Roman"/>
          <w:sz w:val="24"/>
          <w:szCs w:val="24"/>
        </w:rPr>
        <w:t xml:space="preserve">enables a spacecraft and/or flight instrument(s) to proceed safely and efficiently with mission objectives using minimal human interaction </w:t>
      </w:r>
      <w:r w:rsidR="00955649" w:rsidRPr="00137F43">
        <w:rPr>
          <w:rFonts w:ascii="Times New Roman" w:hAnsi="Times New Roman" w:cs="Times New Roman"/>
          <w:sz w:val="24"/>
          <w:szCs w:val="24"/>
        </w:rPr>
        <w:t>(</w:t>
      </w:r>
      <w:r w:rsidR="60761B61" w:rsidRPr="00137F43">
        <w:rPr>
          <w:rFonts w:ascii="Times New Roman" w:hAnsi="Times New Roman" w:cs="Times New Roman"/>
          <w:sz w:val="24"/>
          <w:szCs w:val="24"/>
        </w:rPr>
        <w:t xml:space="preserve">Gao and </w:t>
      </w:r>
      <w:proofErr w:type="spellStart"/>
      <w:r w:rsidR="60761B61" w:rsidRPr="00137F43">
        <w:rPr>
          <w:rFonts w:ascii="Times New Roman" w:hAnsi="Times New Roman" w:cs="Times New Roman"/>
          <w:sz w:val="24"/>
          <w:szCs w:val="24"/>
        </w:rPr>
        <w:t>Ch</w:t>
      </w:r>
      <w:r w:rsidR="000B0D3C" w:rsidRPr="00137F43">
        <w:rPr>
          <w:rFonts w:ascii="Times New Roman" w:hAnsi="Times New Roman" w:cs="Times New Roman"/>
          <w:sz w:val="24"/>
          <w:szCs w:val="24"/>
        </w:rPr>
        <w:t>i</w:t>
      </w:r>
      <w:r w:rsidR="60761B61" w:rsidRPr="00137F43">
        <w:rPr>
          <w:rFonts w:ascii="Times New Roman" w:hAnsi="Times New Roman" w:cs="Times New Roman"/>
          <w:sz w:val="24"/>
          <w:szCs w:val="24"/>
        </w:rPr>
        <w:t>en</w:t>
      </w:r>
      <w:proofErr w:type="spellEnd"/>
      <w:r w:rsidR="60761B61" w:rsidRPr="00137F43">
        <w:rPr>
          <w:rFonts w:ascii="Times New Roman" w:hAnsi="Times New Roman" w:cs="Times New Roman"/>
          <w:sz w:val="24"/>
          <w:szCs w:val="24"/>
        </w:rPr>
        <w:t>, 2017</w:t>
      </w:r>
      <w:r w:rsidR="00955649" w:rsidRPr="00137F43">
        <w:rPr>
          <w:rFonts w:ascii="Times New Roman" w:hAnsi="Times New Roman" w:cs="Times New Roman"/>
          <w:sz w:val="24"/>
          <w:szCs w:val="24"/>
        </w:rPr>
        <w:t>)</w:t>
      </w:r>
      <w:r w:rsidR="007E557C" w:rsidRPr="00137F43">
        <w:rPr>
          <w:rFonts w:ascii="Times New Roman" w:hAnsi="Times New Roman" w:cs="Times New Roman"/>
          <w:sz w:val="24"/>
          <w:szCs w:val="24"/>
        </w:rPr>
        <w:t>, which we term</w:t>
      </w:r>
      <w:r w:rsidR="007E557C" w:rsidRPr="00137F43">
        <w:rPr>
          <w:rFonts w:ascii="Times New Roman" w:hAnsi="Times New Roman" w:cs="Times New Roman"/>
          <w:i/>
          <w:iCs/>
          <w:sz w:val="24"/>
          <w:szCs w:val="24"/>
        </w:rPr>
        <w:t xml:space="preserve"> robotic autonomy</w:t>
      </w:r>
      <w:r w:rsidRPr="00137F43">
        <w:rPr>
          <w:rFonts w:ascii="Times New Roman" w:hAnsi="Times New Roman" w:cs="Times New Roman"/>
          <w:sz w:val="24"/>
          <w:szCs w:val="24"/>
        </w:rPr>
        <w:t xml:space="preserve">. </w:t>
      </w:r>
      <w:r w:rsidR="007E557C" w:rsidRPr="00137F43">
        <w:rPr>
          <w:rFonts w:ascii="Times New Roman" w:hAnsi="Times New Roman" w:cs="Times New Roman"/>
          <w:i/>
          <w:iCs/>
          <w:sz w:val="24"/>
          <w:szCs w:val="24"/>
        </w:rPr>
        <w:t>B</w:t>
      </w:r>
      <w:r w:rsidR="0042767C" w:rsidRPr="00137F43">
        <w:rPr>
          <w:rFonts w:ascii="Times New Roman" w:hAnsi="Times New Roman" w:cs="Times New Roman"/>
          <w:sz w:val="24"/>
          <w:szCs w:val="24"/>
        </w:rPr>
        <w:t>y this definition</w:t>
      </w:r>
      <w:r w:rsidR="007E557C" w:rsidRPr="00137F43">
        <w:rPr>
          <w:rFonts w:ascii="Times New Roman" w:hAnsi="Times New Roman" w:cs="Times New Roman"/>
          <w:sz w:val="24"/>
          <w:szCs w:val="24"/>
        </w:rPr>
        <w:t xml:space="preserve">, </w:t>
      </w:r>
      <w:r w:rsidR="007E557C" w:rsidRPr="00137F43">
        <w:rPr>
          <w:rFonts w:ascii="Times New Roman" w:hAnsi="Times New Roman" w:cs="Times New Roman"/>
          <w:i/>
          <w:sz w:val="24"/>
          <w:szCs w:val="24"/>
        </w:rPr>
        <w:t>r</w:t>
      </w:r>
      <w:r w:rsidR="007E557C" w:rsidRPr="00137F43">
        <w:rPr>
          <w:rFonts w:ascii="Times New Roman" w:hAnsi="Times New Roman" w:cs="Times New Roman"/>
          <w:i/>
          <w:iCs/>
          <w:sz w:val="24"/>
          <w:szCs w:val="24"/>
        </w:rPr>
        <w:t>obotic autonomy</w:t>
      </w:r>
      <w:r w:rsidR="007E557C" w:rsidRPr="00137F43">
        <w:rPr>
          <w:rFonts w:ascii="Times New Roman" w:hAnsi="Times New Roman" w:cs="Times New Roman"/>
          <w:sz w:val="24"/>
          <w:szCs w:val="24"/>
        </w:rPr>
        <w:t xml:space="preserve"> </w:t>
      </w:r>
      <w:r w:rsidR="0042767C" w:rsidRPr="00137F43">
        <w:rPr>
          <w:rFonts w:ascii="Times New Roman" w:hAnsi="Times New Roman" w:cs="Times New Roman"/>
          <w:sz w:val="24"/>
          <w:szCs w:val="24"/>
        </w:rPr>
        <w:t>would include: automated navigation, instrument startup/standby/shutdown, and deployment of sampling</w:t>
      </w:r>
      <w:r w:rsidR="00124F13" w:rsidRPr="00137F43">
        <w:rPr>
          <w:rFonts w:ascii="Times New Roman" w:hAnsi="Times New Roman" w:cs="Times New Roman"/>
          <w:sz w:val="24"/>
          <w:szCs w:val="24"/>
        </w:rPr>
        <w:t xml:space="preserve"> mechanisms</w:t>
      </w:r>
      <w:r w:rsidR="0042767C" w:rsidRPr="00137F43">
        <w:rPr>
          <w:rFonts w:ascii="Times New Roman" w:hAnsi="Times New Roman" w:cs="Times New Roman"/>
          <w:sz w:val="24"/>
          <w:szCs w:val="24"/>
        </w:rPr>
        <w:t xml:space="preserve"> (e.g., robotic arm movement, analysis chamber open/close, etc.). </w:t>
      </w:r>
      <w:r w:rsidR="007E557C" w:rsidRPr="00137F43">
        <w:rPr>
          <w:rFonts w:ascii="Times New Roman" w:hAnsi="Times New Roman" w:cs="Times New Roman"/>
          <w:sz w:val="24"/>
          <w:szCs w:val="24"/>
        </w:rPr>
        <w:t xml:space="preserve">However, </w:t>
      </w:r>
      <w:r w:rsidR="000065CA" w:rsidRPr="00137F43">
        <w:rPr>
          <w:rFonts w:ascii="Times New Roman" w:hAnsi="Times New Roman" w:cs="Times New Roman"/>
          <w:sz w:val="24"/>
          <w:szCs w:val="24"/>
        </w:rPr>
        <w:t xml:space="preserve">this definition of </w:t>
      </w:r>
      <w:r w:rsidR="007E557C" w:rsidRPr="00137F43">
        <w:rPr>
          <w:rFonts w:ascii="Times New Roman" w:hAnsi="Times New Roman" w:cs="Times New Roman"/>
          <w:i/>
          <w:sz w:val="24"/>
          <w:szCs w:val="24"/>
        </w:rPr>
        <w:t>robotic autonomy</w:t>
      </w:r>
      <w:r w:rsidR="007E557C" w:rsidRPr="00137F43">
        <w:rPr>
          <w:rFonts w:ascii="Times New Roman" w:hAnsi="Times New Roman" w:cs="Times New Roman"/>
          <w:sz w:val="24"/>
          <w:szCs w:val="24"/>
        </w:rPr>
        <w:t xml:space="preserve"> is inherently linked with autonomous functions of instrumentation and data collection</w:t>
      </w:r>
      <w:r w:rsidR="000065CA" w:rsidRPr="00137F43">
        <w:rPr>
          <w:rFonts w:ascii="Times New Roman" w:hAnsi="Times New Roman" w:cs="Times New Roman"/>
          <w:sz w:val="24"/>
          <w:szCs w:val="24"/>
        </w:rPr>
        <w:t xml:space="preserve"> </w:t>
      </w:r>
      <w:r w:rsidR="000065CA" w:rsidRPr="00137F43">
        <w:rPr>
          <w:rFonts w:ascii="Times New Roman" w:hAnsi="Times New Roman" w:cs="Times New Roman"/>
          <w:sz w:val="24"/>
          <w:szCs w:val="24"/>
        </w:rPr>
        <w:lastRenderedPageBreak/>
        <w:t>(e.g., Ellery, 2018)</w:t>
      </w:r>
      <w:r w:rsidR="00F324C4" w:rsidRPr="00137F43">
        <w:rPr>
          <w:rFonts w:ascii="Times New Roman" w:hAnsi="Times New Roman" w:cs="Times New Roman"/>
          <w:sz w:val="24"/>
          <w:szCs w:val="24"/>
        </w:rPr>
        <w:t xml:space="preserve">, </w:t>
      </w:r>
      <w:r w:rsidR="000065CA" w:rsidRPr="00137F43">
        <w:rPr>
          <w:rFonts w:ascii="Times New Roman" w:hAnsi="Times New Roman" w:cs="Times New Roman"/>
          <w:sz w:val="24"/>
          <w:szCs w:val="24"/>
        </w:rPr>
        <w:t xml:space="preserve">and </w:t>
      </w:r>
      <w:r w:rsidR="00F324C4" w:rsidRPr="00137F43">
        <w:rPr>
          <w:rFonts w:ascii="Times New Roman" w:hAnsi="Times New Roman" w:cs="Times New Roman"/>
          <w:sz w:val="24"/>
          <w:szCs w:val="24"/>
        </w:rPr>
        <w:t xml:space="preserve">is the focus of this </w:t>
      </w:r>
      <w:r w:rsidR="00B256B9" w:rsidRPr="00137F43">
        <w:rPr>
          <w:rFonts w:ascii="Times New Roman" w:hAnsi="Times New Roman" w:cs="Times New Roman"/>
          <w:sz w:val="24"/>
          <w:szCs w:val="24"/>
        </w:rPr>
        <w:t>paper</w:t>
      </w:r>
      <w:r w:rsidR="00F324C4" w:rsidRPr="00137F43">
        <w:rPr>
          <w:rFonts w:ascii="Times New Roman" w:hAnsi="Times New Roman" w:cs="Times New Roman"/>
          <w:sz w:val="24"/>
          <w:szCs w:val="24"/>
        </w:rPr>
        <w:t>. For brevity and clarity, we refer to these capabilities as</w:t>
      </w:r>
      <w:r w:rsidR="00B256B9" w:rsidRPr="00137F43">
        <w:rPr>
          <w:rFonts w:ascii="Times New Roman" w:hAnsi="Times New Roman" w:cs="Times New Roman"/>
          <w:sz w:val="24"/>
          <w:szCs w:val="24"/>
        </w:rPr>
        <w:t xml:space="preserve"> </w:t>
      </w:r>
      <w:r w:rsidR="008C2662" w:rsidRPr="00137F43">
        <w:rPr>
          <w:rFonts w:ascii="Times New Roman" w:hAnsi="Times New Roman" w:cs="Times New Roman"/>
          <w:i/>
          <w:iCs/>
          <w:sz w:val="24"/>
          <w:szCs w:val="24"/>
        </w:rPr>
        <w:t>science autonomy</w:t>
      </w:r>
      <w:r w:rsidR="00F324C4" w:rsidRPr="00137F43">
        <w:rPr>
          <w:rFonts w:ascii="Times New Roman" w:hAnsi="Times New Roman" w:cs="Times New Roman"/>
          <w:sz w:val="24"/>
          <w:szCs w:val="24"/>
        </w:rPr>
        <w:t xml:space="preserve">: </w:t>
      </w:r>
      <w:r w:rsidRPr="00137F43">
        <w:rPr>
          <w:rFonts w:ascii="Times New Roman" w:hAnsi="Times New Roman" w:cs="Times New Roman"/>
          <w:sz w:val="24"/>
          <w:szCs w:val="24"/>
        </w:rPr>
        <w:t xml:space="preserve">the ability of a science instrument to </w:t>
      </w:r>
      <w:r w:rsidR="00811D9F" w:rsidRPr="00137F43">
        <w:rPr>
          <w:rFonts w:ascii="Times New Roman" w:hAnsi="Times New Roman" w:cs="Times New Roman"/>
          <w:sz w:val="24"/>
          <w:szCs w:val="24"/>
        </w:rPr>
        <w:t xml:space="preserve">(1) </w:t>
      </w:r>
      <w:r w:rsidRPr="00137F43">
        <w:rPr>
          <w:rFonts w:ascii="Times New Roman" w:hAnsi="Times New Roman" w:cs="Times New Roman"/>
          <w:sz w:val="24"/>
          <w:szCs w:val="24"/>
        </w:rPr>
        <w:t xml:space="preserve">analyze its own data in order to calibrate itself, </w:t>
      </w:r>
      <w:r w:rsidR="008D0509" w:rsidRPr="00137F43">
        <w:rPr>
          <w:rFonts w:ascii="Times New Roman" w:hAnsi="Times New Roman" w:cs="Times New Roman"/>
          <w:sz w:val="24"/>
          <w:szCs w:val="24"/>
        </w:rPr>
        <w:t xml:space="preserve">(2) </w:t>
      </w:r>
      <w:r w:rsidR="00071B1D" w:rsidRPr="00137F43">
        <w:rPr>
          <w:rFonts w:ascii="Times New Roman" w:hAnsi="Times New Roman" w:cs="Times New Roman"/>
          <w:sz w:val="24"/>
          <w:szCs w:val="24"/>
        </w:rPr>
        <w:t xml:space="preserve">adjust and </w:t>
      </w:r>
      <w:r w:rsidRPr="00137F43">
        <w:rPr>
          <w:rFonts w:ascii="Times New Roman" w:hAnsi="Times New Roman" w:cs="Times New Roman"/>
          <w:sz w:val="24"/>
          <w:szCs w:val="24"/>
        </w:rPr>
        <w:t xml:space="preserve">optimize operational parameters based on real-time findings, </w:t>
      </w:r>
      <w:r w:rsidR="008D0509" w:rsidRPr="00137F43">
        <w:rPr>
          <w:rFonts w:ascii="Times New Roman" w:hAnsi="Times New Roman" w:cs="Times New Roman"/>
          <w:sz w:val="24"/>
          <w:szCs w:val="24"/>
        </w:rPr>
        <w:t>(3)</w:t>
      </w:r>
      <w:r w:rsidRPr="00137F43">
        <w:rPr>
          <w:rFonts w:ascii="Times New Roman" w:hAnsi="Times New Roman" w:cs="Times New Roman"/>
          <w:sz w:val="24"/>
          <w:szCs w:val="24"/>
        </w:rPr>
        <w:t xml:space="preserve"> </w:t>
      </w:r>
      <w:r w:rsidR="00071B1D" w:rsidRPr="00137F43">
        <w:rPr>
          <w:rFonts w:ascii="Times New Roman" w:hAnsi="Times New Roman" w:cs="Times New Roman"/>
          <w:sz w:val="24"/>
          <w:szCs w:val="24"/>
        </w:rPr>
        <w:t>prioritize data downlink</w:t>
      </w:r>
      <w:r w:rsidR="009A22E3" w:rsidRPr="00137F43">
        <w:rPr>
          <w:rFonts w:ascii="Times New Roman" w:hAnsi="Times New Roman" w:cs="Times New Roman"/>
          <w:sz w:val="24"/>
          <w:szCs w:val="24"/>
        </w:rPr>
        <w:t>,</w:t>
      </w:r>
      <w:r w:rsidR="00071B1D" w:rsidRPr="00137F43">
        <w:rPr>
          <w:rFonts w:ascii="Times New Roman" w:hAnsi="Times New Roman" w:cs="Times New Roman"/>
          <w:sz w:val="24"/>
          <w:szCs w:val="24"/>
        </w:rPr>
        <w:t xml:space="preserve"> </w:t>
      </w:r>
      <w:r w:rsidRPr="00137F43">
        <w:rPr>
          <w:rFonts w:ascii="Times New Roman" w:hAnsi="Times New Roman" w:cs="Times New Roman"/>
          <w:sz w:val="24"/>
          <w:szCs w:val="24"/>
        </w:rPr>
        <w:t xml:space="preserve">and </w:t>
      </w:r>
      <w:r w:rsidR="00071B1D" w:rsidRPr="00137F43">
        <w:rPr>
          <w:rFonts w:ascii="Times New Roman" w:hAnsi="Times New Roman" w:cs="Times New Roman"/>
          <w:sz w:val="24"/>
          <w:szCs w:val="24"/>
        </w:rPr>
        <w:t>(4) ultimately make mission-level decisions based on real-time scientific observations, including recommendations for subsequent analyses (e.g., target selection, shifts in instrument mode such as narrow scanning ranges, or use of a different instrument)</w:t>
      </w:r>
      <w:r w:rsidRPr="00137F43">
        <w:rPr>
          <w:rFonts w:ascii="Times New Roman" w:hAnsi="Times New Roman" w:cs="Times New Roman"/>
          <w:sz w:val="24"/>
          <w:szCs w:val="24"/>
        </w:rPr>
        <w:t xml:space="preserve">. </w:t>
      </w:r>
      <w:r w:rsidR="00B256B9" w:rsidRPr="00137F43">
        <w:rPr>
          <w:rFonts w:ascii="Times New Roman" w:hAnsi="Times New Roman" w:cs="Times New Roman"/>
          <w:sz w:val="24"/>
          <w:szCs w:val="24"/>
        </w:rPr>
        <w:t xml:space="preserve">In this paper, we also use </w:t>
      </w:r>
      <w:r w:rsidR="00B256B9" w:rsidRPr="00137F43">
        <w:rPr>
          <w:rFonts w:ascii="Times New Roman" w:hAnsi="Times New Roman" w:cs="Times New Roman"/>
          <w:i/>
          <w:iCs/>
          <w:sz w:val="24"/>
          <w:szCs w:val="24"/>
        </w:rPr>
        <w:t>s</w:t>
      </w:r>
      <w:r w:rsidRPr="00137F43">
        <w:rPr>
          <w:rFonts w:ascii="Times New Roman" w:hAnsi="Times New Roman" w:cs="Times New Roman"/>
          <w:i/>
          <w:iCs/>
          <w:sz w:val="24"/>
          <w:szCs w:val="24"/>
        </w:rPr>
        <w:t>cience autonomy</w:t>
      </w:r>
      <w:r w:rsidRPr="00137F43">
        <w:rPr>
          <w:rFonts w:ascii="Times New Roman" w:hAnsi="Times New Roman" w:cs="Times New Roman"/>
          <w:sz w:val="24"/>
          <w:szCs w:val="24"/>
        </w:rPr>
        <w:t xml:space="preserve"> </w:t>
      </w:r>
      <w:r w:rsidR="00B256B9" w:rsidRPr="00137F43">
        <w:rPr>
          <w:rFonts w:ascii="Times New Roman" w:hAnsi="Times New Roman" w:cs="Times New Roman"/>
          <w:sz w:val="24"/>
          <w:szCs w:val="24"/>
        </w:rPr>
        <w:t xml:space="preserve">to refer to </w:t>
      </w:r>
      <w:r w:rsidR="00EB2E3D" w:rsidRPr="00137F43">
        <w:rPr>
          <w:rFonts w:ascii="Times New Roman" w:hAnsi="Times New Roman" w:cs="Times New Roman"/>
          <w:sz w:val="24"/>
          <w:szCs w:val="24"/>
        </w:rPr>
        <w:t xml:space="preserve">Earth-based </w:t>
      </w:r>
      <w:r w:rsidRPr="00137F43">
        <w:rPr>
          <w:rFonts w:ascii="Times New Roman" w:hAnsi="Times New Roman" w:cs="Times New Roman"/>
          <w:sz w:val="24"/>
          <w:szCs w:val="24"/>
        </w:rPr>
        <w:t xml:space="preserve">data processing software that could be used for rapid data interpretation by scientists. </w:t>
      </w:r>
      <w:r w:rsidR="00F324C4" w:rsidRPr="00137F43">
        <w:rPr>
          <w:rFonts w:ascii="Times New Roman" w:hAnsi="Times New Roman" w:cs="Times New Roman"/>
          <w:sz w:val="24"/>
          <w:szCs w:val="24"/>
        </w:rPr>
        <w:t xml:space="preserve">We recognize that </w:t>
      </w:r>
      <w:r w:rsidR="00F324C4" w:rsidRPr="00137F43">
        <w:rPr>
          <w:rFonts w:ascii="Times New Roman" w:hAnsi="Times New Roman" w:cs="Times New Roman"/>
          <w:i/>
          <w:sz w:val="24"/>
          <w:szCs w:val="24"/>
        </w:rPr>
        <w:t>science autonomy</w:t>
      </w:r>
      <w:r w:rsidR="00F324C4" w:rsidRPr="00137F43">
        <w:rPr>
          <w:rFonts w:ascii="Times New Roman" w:hAnsi="Times New Roman" w:cs="Times New Roman"/>
          <w:sz w:val="24"/>
          <w:szCs w:val="24"/>
        </w:rPr>
        <w:t xml:space="preserve"> by these definitions </w:t>
      </w:r>
      <w:r w:rsidR="000C76F7" w:rsidRPr="00137F43">
        <w:rPr>
          <w:rFonts w:ascii="Times New Roman" w:hAnsi="Times New Roman" w:cs="Times New Roman"/>
          <w:sz w:val="24"/>
          <w:szCs w:val="24"/>
        </w:rPr>
        <w:t xml:space="preserve">are and </w:t>
      </w:r>
      <w:r w:rsidR="00F324C4" w:rsidRPr="00137F43">
        <w:rPr>
          <w:rFonts w:ascii="Times New Roman" w:hAnsi="Times New Roman" w:cs="Times New Roman"/>
          <w:sz w:val="24"/>
          <w:szCs w:val="24"/>
        </w:rPr>
        <w:t xml:space="preserve">will be integrated into further autonomous physical functions (e.g., </w:t>
      </w:r>
      <w:r w:rsidR="00F324C4" w:rsidRPr="00137F43">
        <w:rPr>
          <w:rFonts w:ascii="Times New Roman" w:hAnsi="Times New Roman" w:cs="Times New Roman"/>
          <w:i/>
          <w:sz w:val="24"/>
          <w:szCs w:val="24"/>
        </w:rPr>
        <w:t>robotic autonomy</w:t>
      </w:r>
      <w:r w:rsidR="00F324C4" w:rsidRPr="00137F43">
        <w:rPr>
          <w:rFonts w:ascii="Times New Roman" w:hAnsi="Times New Roman" w:cs="Times New Roman"/>
          <w:sz w:val="24"/>
          <w:szCs w:val="24"/>
        </w:rPr>
        <w:t xml:space="preserve">), and therefore exist as an intricate symbiotic relationship. </w:t>
      </w:r>
      <w:r w:rsidR="00830A3B" w:rsidRPr="00137F43">
        <w:rPr>
          <w:rFonts w:ascii="Times New Roman" w:hAnsi="Times New Roman" w:cs="Times New Roman"/>
          <w:sz w:val="24"/>
          <w:szCs w:val="24"/>
        </w:rPr>
        <w:t xml:space="preserve">We also offer a brief </w:t>
      </w:r>
      <w:r w:rsidR="003A41B3" w:rsidRPr="00137F43">
        <w:rPr>
          <w:rFonts w:ascii="Times New Roman" w:hAnsi="Times New Roman" w:cs="Times New Roman"/>
          <w:sz w:val="24"/>
          <w:szCs w:val="24"/>
        </w:rPr>
        <w:t xml:space="preserve">introduction </w:t>
      </w:r>
      <w:r w:rsidR="00830A3B" w:rsidRPr="00137F43">
        <w:rPr>
          <w:rFonts w:ascii="Times New Roman" w:hAnsi="Times New Roman" w:cs="Times New Roman"/>
          <w:sz w:val="24"/>
          <w:szCs w:val="24"/>
        </w:rPr>
        <w:t xml:space="preserve">on machine learning techniques tailored for the astrobiology and ocean worlds communities to better engage in future discussions of autonomy. Machine learning and artificial intelligence </w:t>
      </w:r>
      <w:r w:rsidR="00325D44" w:rsidRPr="00137F43">
        <w:rPr>
          <w:rFonts w:ascii="Times New Roman" w:hAnsi="Times New Roman" w:cs="Times New Roman"/>
          <w:sz w:val="24"/>
          <w:szCs w:val="24"/>
        </w:rPr>
        <w:t xml:space="preserve">technologies </w:t>
      </w:r>
      <w:r w:rsidR="00830A3B" w:rsidRPr="00137F43">
        <w:rPr>
          <w:rFonts w:ascii="Times New Roman" w:hAnsi="Times New Roman" w:cs="Times New Roman"/>
          <w:sz w:val="24"/>
          <w:szCs w:val="24"/>
        </w:rPr>
        <w:t>could be used to the benefit of these communities to</w:t>
      </w:r>
      <w:r w:rsidR="00325D44" w:rsidRPr="00137F43">
        <w:rPr>
          <w:rFonts w:ascii="Times New Roman" w:hAnsi="Times New Roman" w:cs="Times New Roman"/>
          <w:sz w:val="24"/>
          <w:szCs w:val="24"/>
        </w:rPr>
        <w:t xml:space="preserve"> enable fundamental science by systematizing analyses towards an efficient search for canonical </w:t>
      </w:r>
      <w:proofErr w:type="spellStart"/>
      <w:r w:rsidR="00325D44" w:rsidRPr="00137F43">
        <w:rPr>
          <w:rFonts w:ascii="Times New Roman" w:hAnsi="Times New Roman" w:cs="Times New Roman"/>
          <w:sz w:val="24"/>
          <w:szCs w:val="24"/>
        </w:rPr>
        <w:t>biosignatures</w:t>
      </w:r>
      <w:proofErr w:type="spellEnd"/>
      <w:r w:rsidR="008A6018" w:rsidRPr="00137F43">
        <w:rPr>
          <w:rFonts w:ascii="Times New Roman" w:hAnsi="Times New Roman" w:cs="Times New Roman"/>
          <w:sz w:val="24"/>
          <w:szCs w:val="24"/>
        </w:rPr>
        <w:t>,</w:t>
      </w:r>
      <w:r w:rsidR="00325D44" w:rsidRPr="00137F43">
        <w:rPr>
          <w:rFonts w:ascii="Times New Roman" w:hAnsi="Times New Roman" w:cs="Times New Roman"/>
          <w:sz w:val="24"/>
          <w:szCs w:val="24"/>
        </w:rPr>
        <w:t xml:space="preserve"> while also offering new agnostic insight to broaden the scope of </w:t>
      </w:r>
      <w:proofErr w:type="spellStart"/>
      <w:r w:rsidR="00325D44" w:rsidRPr="00137F43">
        <w:rPr>
          <w:rFonts w:ascii="Times New Roman" w:hAnsi="Times New Roman" w:cs="Times New Roman"/>
          <w:sz w:val="24"/>
          <w:szCs w:val="24"/>
        </w:rPr>
        <w:t>astrobiological</w:t>
      </w:r>
      <w:proofErr w:type="spellEnd"/>
      <w:r w:rsidR="00325D44" w:rsidRPr="00137F43">
        <w:rPr>
          <w:rFonts w:ascii="Times New Roman" w:hAnsi="Times New Roman" w:cs="Times New Roman"/>
          <w:sz w:val="24"/>
          <w:szCs w:val="24"/>
        </w:rPr>
        <w:t xml:space="preserve"> investigations (Conrad and </w:t>
      </w:r>
      <w:proofErr w:type="spellStart"/>
      <w:r w:rsidR="00325D44" w:rsidRPr="00137F43">
        <w:rPr>
          <w:rFonts w:ascii="Times New Roman" w:hAnsi="Times New Roman" w:cs="Times New Roman"/>
          <w:sz w:val="24"/>
          <w:szCs w:val="24"/>
        </w:rPr>
        <w:t>Nealson</w:t>
      </w:r>
      <w:proofErr w:type="spellEnd"/>
      <w:r w:rsidR="00325D44" w:rsidRPr="00137F43">
        <w:rPr>
          <w:rFonts w:ascii="Times New Roman" w:hAnsi="Times New Roman" w:cs="Times New Roman"/>
          <w:sz w:val="24"/>
          <w:szCs w:val="24"/>
        </w:rPr>
        <w:t>, 2001; Chou et al., 202</w:t>
      </w:r>
      <w:r w:rsidR="000B0D3C" w:rsidRPr="00137F43">
        <w:rPr>
          <w:rFonts w:ascii="Times New Roman" w:hAnsi="Times New Roman" w:cs="Times New Roman"/>
          <w:sz w:val="24"/>
          <w:szCs w:val="24"/>
        </w:rPr>
        <w:t>1</w:t>
      </w:r>
      <w:r w:rsidR="00325D44" w:rsidRPr="00137F43">
        <w:rPr>
          <w:rFonts w:ascii="Times New Roman" w:hAnsi="Times New Roman" w:cs="Times New Roman"/>
          <w:sz w:val="24"/>
          <w:szCs w:val="24"/>
        </w:rPr>
        <w:t>).</w:t>
      </w:r>
    </w:p>
    <w:p w14:paraId="578D9986" w14:textId="498E9849" w:rsidR="005C7DD4" w:rsidRPr="00137F43" w:rsidRDefault="00C66A41" w:rsidP="00430959">
      <w:pPr>
        <w:pStyle w:val="ListParagraph"/>
        <w:numPr>
          <w:ilvl w:val="1"/>
          <w:numId w:val="2"/>
        </w:numPr>
        <w:spacing w:line="480" w:lineRule="auto"/>
        <w:ind w:right="-120"/>
        <w:jc w:val="both"/>
        <w:rPr>
          <w:rFonts w:ascii="Times New Roman" w:hAnsi="Times New Roman" w:cs="Times New Roman"/>
          <w:b/>
          <w:bCs/>
          <w:sz w:val="24"/>
          <w:szCs w:val="24"/>
        </w:rPr>
      </w:pPr>
      <w:r w:rsidRPr="00137F43">
        <w:rPr>
          <w:rFonts w:ascii="Times New Roman" w:hAnsi="Times New Roman" w:cs="Times New Roman"/>
          <w:b/>
          <w:bCs/>
          <w:sz w:val="24"/>
          <w:szCs w:val="24"/>
        </w:rPr>
        <w:t xml:space="preserve"> </w:t>
      </w:r>
      <w:r w:rsidR="000306D7" w:rsidRPr="00137F43">
        <w:rPr>
          <w:rFonts w:ascii="Times New Roman" w:hAnsi="Times New Roman" w:cs="Times New Roman"/>
          <w:b/>
          <w:bCs/>
          <w:sz w:val="24"/>
          <w:szCs w:val="24"/>
        </w:rPr>
        <w:t>Autonomy-enabling algorithms: a</w:t>
      </w:r>
      <w:r w:rsidR="003A41B3" w:rsidRPr="00137F43">
        <w:rPr>
          <w:rFonts w:ascii="Times New Roman" w:hAnsi="Times New Roman" w:cs="Times New Roman"/>
          <w:b/>
          <w:bCs/>
          <w:sz w:val="24"/>
          <w:szCs w:val="24"/>
        </w:rPr>
        <w:t>n introduction</w:t>
      </w:r>
    </w:p>
    <w:p w14:paraId="2710E654" w14:textId="1AABA5B7" w:rsidR="00C962C2" w:rsidRPr="00137F43" w:rsidRDefault="0052021A" w:rsidP="00671B78">
      <w:pPr>
        <w:spacing w:line="480" w:lineRule="auto"/>
        <w:rPr>
          <w:rFonts w:ascii="Times New Roman" w:eastAsia="Times New Roman" w:hAnsi="Times New Roman" w:cs="Times New Roman"/>
          <w:sz w:val="24"/>
          <w:szCs w:val="24"/>
          <w:lang w:eastAsia="zh-CN"/>
        </w:rPr>
      </w:pPr>
      <w:r w:rsidRPr="00137F43">
        <w:rPr>
          <w:rFonts w:ascii="Times New Roman" w:eastAsiaTheme="minorEastAsia" w:hAnsi="Times New Roman" w:cs="Times New Roman"/>
          <w:sz w:val="24"/>
          <w:szCs w:val="24"/>
        </w:rPr>
        <w:t>Artificial intelligence (AI)</w:t>
      </w:r>
      <w:r w:rsidR="5F24A161" w:rsidRPr="00137F43">
        <w:rPr>
          <w:rFonts w:ascii="Times New Roman" w:eastAsiaTheme="minorEastAsia" w:hAnsi="Times New Roman" w:cs="Times New Roman"/>
          <w:sz w:val="24"/>
          <w:szCs w:val="24"/>
        </w:rPr>
        <w:t xml:space="preserve"> ha</w:t>
      </w:r>
      <w:r w:rsidR="00401D3B" w:rsidRPr="00137F43">
        <w:rPr>
          <w:rFonts w:ascii="Times New Roman" w:eastAsiaTheme="minorEastAsia" w:hAnsi="Times New Roman" w:cs="Times New Roman"/>
          <w:sz w:val="24"/>
          <w:szCs w:val="24"/>
        </w:rPr>
        <w:t>s</w:t>
      </w:r>
      <w:r w:rsidR="5F24A161" w:rsidRPr="00137F43">
        <w:rPr>
          <w:rFonts w:ascii="Times New Roman" w:eastAsiaTheme="minorEastAsia" w:hAnsi="Times New Roman" w:cs="Times New Roman"/>
          <w:sz w:val="24"/>
          <w:szCs w:val="24"/>
        </w:rPr>
        <w:t xml:space="preserve"> revolutionized the world in the past decades</w:t>
      </w:r>
      <w:r w:rsidR="00440663" w:rsidRPr="00137F43">
        <w:rPr>
          <w:rFonts w:ascii="Times New Roman" w:eastAsiaTheme="minorEastAsia" w:hAnsi="Times New Roman" w:cs="Times New Roman"/>
          <w:sz w:val="24"/>
          <w:szCs w:val="24"/>
        </w:rPr>
        <w:t xml:space="preserve">, </w:t>
      </w:r>
      <w:r w:rsidR="003056CE" w:rsidRPr="00137F43">
        <w:rPr>
          <w:rFonts w:ascii="Times New Roman" w:eastAsiaTheme="minorEastAsia" w:hAnsi="Times New Roman" w:cs="Times New Roman"/>
          <w:sz w:val="24"/>
          <w:szCs w:val="24"/>
        </w:rPr>
        <w:t xml:space="preserve">encompassing </w:t>
      </w:r>
      <w:r w:rsidR="00411150" w:rsidRPr="00137F43">
        <w:rPr>
          <w:rFonts w:ascii="Times New Roman" w:eastAsiaTheme="minorEastAsia" w:hAnsi="Times New Roman" w:cs="Times New Roman"/>
          <w:sz w:val="24"/>
          <w:szCs w:val="24"/>
        </w:rPr>
        <w:t xml:space="preserve">any techniques that </w:t>
      </w:r>
      <w:r w:rsidR="00440663" w:rsidRPr="00137F43">
        <w:rPr>
          <w:rFonts w:ascii="Times New Roman" w:eastAsiaTheme="minorEastAsia" w:hAnsi="Times New Roman" w:cs="Times New Roman"/>
          <w:sz w:val="24"/>
          <w:szCs w:val="24"/>
        </w:rPr>
        <w:t xml:space="preserve">simulate </w:t>
      </w:r>
      <w:r w:rsidR="00411150" w:rsidRPr="00137F43">
        <w:rPr>
          <w:rFonts w:ascii="Times New Roman" w:eastAsiaTheme="minorEastAsia" w:hAnsi="Times New Roman" w:cs="Times New Roman"/>
          <w:sz w:val="24"/>
          <w:szCs w:val="24"/>
        </w:rPr>
        <w:t xml:space="preserve">human intelligence. </w:t>
      </w:r>
      <w:r w:rsidR="5F24A161" w:rsidRPr="00137F43">
        <w:rPr>
          <w:rFonts w:ascii="Times New Roman" w:eastAsiaTheme="minorEastAsia" w:hAnsi="Times New Roman" w:cs="Times New Roman"/>
          <w:sz w:val="24"/>
          <w:szCs w:val="24"/>
        </w:rPr>
        <w:t xml:space="preserve">As more sophisticated and powerful analytical instruments for astrobiology are developed and </w:t>
      </w:r>
      <w:r w:rsidR="00406D98" w:rsidRPr="00137F43">
        <w:rPr>
          <w:rFonts w:ascii="Times New Roman" w:eastAsiaTheme="minorEastAsia" w:hAnsi="Times New Roman" w:cs="Times New Roman"/>
          <w:sz w:val="24"/>
          <w:szCs w:val="24"/>
        </w:rPr>
        <w:t xml:space="preserve">mission </w:t>
      </w:r>
      <w:r w:rsidR="5F24A161" w:rsidRPr="00137F43">
        <w:rPr>
          <w:rFonts w:ascii="Times New Roman" w:eastAsiaTheme="minorEastAsia" w:hAnsi="Times New Roman" w:cs="Times New Roman"/>
          <w:sz w:val="24"/>
          <w:szCs w:val="24"/>
        </w:rPr>
        <w:t xml:space="preserve">data </w:t>
      </w:r>
      <w:r w:rsidR="00406D98" w:rsidRPr="00137F43">
        <w:rPr>
          <w:rFonts w:ascii="Times New Roman" w:eastAsiaTheme="minorEastAsia" w:hAnsi="Times New Roman" w:cs="Times New Roman"/>
          <w:sz w:val="24"/>
          <w:szCs w:val="24"/>
        </w:rPr>
        <w:t xml:space="preserve">are </w:t>
      </w:r>
      <w:r w:rsidR="5F24A161" w:rsidRPr="00137F43">
        <w:rPr>
          <w:rFonts w:ascii="Times New Roman" w:eastAsiaTheme="minorEastAsia" w:hAnsi="Times New Roman" w:cs="Times New Roman"/>
          <w:sz w:val="24"/>
          <w:szCs w:val="24"/>
        </w:rPr>
        <w:t>collected, the resulting increase</w:t>
      </w:r>
      <w:r w:rsidR="003D6164" w:rsidRPr="00137F43">
        <w:rPr>
          <w:rFonts w:ascii="Times New Roman" w:eastAsiaTheme="minorEastAsia" w:hAnsi="Times New Roman" w:cs="Times New Roman"/>
          <w:sz w:val="24"/>
          <w:szCs w:val="24"/>
        </w:rPr>
        <w:t xml:space="preserve"> in</w:t>
      </w:r>
      <w:r w:rsidR="5F24A161" w:rsidRPr="00137F43">
        <w:rPr>
          <w:rFonts w:ascii="Times New Roman" w:eastAsiaTheme="minorEastAsia" w:hAnsi="Times New Roman" w:cs="Times New Roman"/>
          <w:sz w:val="24"/>
          <w:szCs w:val="24"/>
        </w:rPr>
        <w:t xml:space="preserve"> data volume necessitate</w:t>
      </w:r>
      <w:r w:rsidR="00BD4884" w:rsidRPr="00137F43">
        <w:rPr>
          <w:rFonts w:ascii="Times New Roman" w:eastAsiaTheme="minorEastAsia" w:hAnsi="Times New Roman" w:cs="Times New Roman"/>
          <w:sz w:val="24"/>
          <w:szCs w:val="24"/>
        </w:rPr>
        <w:t>s</w:t>
      </w:r>
      <w:r w:rsidR="5F24A161" w:rsidRPr="00137F43">
        <w:rPr>
          <w:rFonts w:ascii="Times New Roman" w:eastAsiaTheme="minorEastAsia" w:hAnsi="Times New Roman" w:cs="Times New Roman"/>
          <w:sz w:val="24"/>
          <w:szCs w:val="24"/>
        </w:rPr>
        <w:t xml:space="preserve"> advanced data analysis techniques that are able to process, interpret, </w:t>
      </w:r>
      <w:r w:rsidR="00401D3B" w:rsidRPr="00137F43">
        <w:rPr>
          <w:rFonts w:ascii="Times New Roman" w:eastAsiaTheme="minorEastAsia" w:hAnsi="Times New Roman" w:cs="Times New Roman"/>
          <w:sz w:val="24"/>
          <w:szCs w:val="24"/>
        </w:rPr>
        <w:t>and/</w:t>
      </w:r>
      <w:r w:rsidR="5F24A161" w:rsidRPr="00137F43">
        <w:rPr>
          <w:rFonts w:ascii="Times New Roman" w:eastAsiaTheme="minorEastAsia" w:hAnsi="Times New Roman" w:cs="Times New Roman"/>
          <w:sz w:val="24"/>
          <w:szCs w:val="24"/>
        </w:rPr>
        <w:t xml:space="preserve">or visualize the data at a rapid rate relative to manual processing by human investigators. </w:t>
      </w:r>
      <w:r w:rsidR="00440663" w:rsidRPr="00137F43">
        <w:rPr>
          <w:rFonts w:ascii="Times New Roman" w:eastAsiaTheme="minorEastAsia" w:hAnsi="Times New Roman" w:cs="Times New Roman"/>
          <w:sz w:val="24"/>
          <w:szCs w:val="24"/>
        </w:rPr>
        <w:t>Machine learning (</w:t>
      </w:r>
      <w:r w:rsidR="5F24A161" w:rsidRPr="00137F43">
        <w:rPr>
          <w:rFonts w:ascii="Times New Roman" w:eastAsiaTheme="minorEastAsia" w:hAnsi="Times New Roman" w:cs="Times New Roman"/>
          <w:sz w:val="24"/>
          <w:szCs w:val="24"/>
        </w:rPr>
        <w:t>M</w:t>
      </w:r>
      <w:r w:rsidR="00406D98" w:rsidRPr="00137F43">
        <w:rPr>
          <w:rFonts w:ascii="Times New Roman" w:eastAsiaTheme="minorEastAsia" w:hAnsi="Times New Roman" w:cs="Times New Roman"/>
          <w:sz w:val="24"/>
          <w:szCs w:val="24"/>
        </w:rPr>
        <w:t>L</w:t>
      </w:r>
      <w:r w:rsidR="00440663" w:rsidRPr="00137F43">
        <w:rPr>
          <w:rFonts w:ascii="Times New Roman" w:eastAsiaTheme="minorEastAsia" w:hAnsi="Times New Roman" w:cs="Times New Roman"/>
          <w:sz w:val="24"/>
          <w:szCs w:val="24"/>
        </w:rPr>
        <w:t xml:space="preserve">) is </w:t>
      </w:r>
      <w:r w:rsidR="00411150" w:rsidRPr="00137F43">
        <w:rPr>
          <w:rFonts w:ascii="Times New Roman" w:eastAsiaTheme="minorEastAsia" w:hAnsi="Times New Roman" w:cs="Times New Roman"/>
          <w:sz w:val="24"/>
          <w:szCs w:val="24"/>
        </w:rPr>
        <w:t>a</w:t>
      </w:r>
      <w:r w:rsidR="5F24A161" w:rsidRPr="00137F43">
        <w:rPr>
          <w:rFonts w:ascii="Times New Roman" w:eastAsiaTheme="minorEastAsia" w:hAnsi="Times New Roman" w:cs="Times New Roman"/>
          <w:sz w:val="24"/>
          <w:szCs w:val="24"/>
        </w:rPr>
        <w:t xml:space="preserve"> branch of </w:t>
      </w:r>
      <w:r w:rsidR="005D0967" w:rsidRPr="00137F43">
        <w:rPr>
          <w:rFonts w:ascii="Times New Roman" w:eastAsiaTheme="minorEastAsia" w:hAnsi="Times New Roman" w:cs="Times New Roman"/>
          <w:sz w:val="24"/>
          <w:szCs w:val="24"/>
        </w:rPr>
        <w:t>AI</w:t>
      </w:r>
      <w:r w:rsidR="00484F56" w:rsidRPr="00137F43">
        <w:rPr>
          <w:rFonts w:ascii="Times New Roman" w:eastAsiaTheme="minorEastAsia" w:hAnsi="Times New Roman" w:cs="Times New Roman"/>
          <w:sz w:val="24"/>
          <w:szCs w:val="24"/>
        </w:rPr>
        <w:t xml:space="preserve"> that enables autonomous learning</w:t>
      </w:r>
      <w:r w:rsidR="005E567C" w:rsidRPr="00137F43">
        <w:rPr>
          <w:rFonts w:ascii="Times New Roman" w:eastAsiaTheme="minorEastAsia" w:hAnsi="Times New Roman" w:cs="Times New Roman"/>
          <w:sz w:val="24"/>
          <w:szCs w:val="24"/>
        </w:rPr>
        <w:t xml:space="preserve"> from dataset</w:t>
      </w:r>
      <w:r w:rsidR="00440663" w:rsidRPr="00137F43">
        <w:rPr>
          <w:rFonts w:ascii="Times New Roman" w:eastAsiaTheme="minorEastAsia" w:hAnsi="Times New Roman" w:cs="Times New Roman"/>
          <w:sz w:val="24"/>
          <w:szCs w:val="24"/>
        </w:rPr>
        <w:t>s</w:t>
      </w:r>
      <w:r w:rsidR="005E567C" w:rsidRPr="00137F43">
        <w:rPr>
          <w:rFonts w:ascii="Times New Roman" w:eastAsiaTheme="minorEastAsia" w:hAnsi="Times New Roman" w:cs="Times New Roman"/>
          <w:sz w:val="24"/>
          <w:szCs w:val="24"/>
        </w:rPr>
        <w:t>,</w:t>
      </w:r>
      <w:r w:rsidR="00484F56" w:rsidRPr="00137F43">
        <w:rPr>
          <w:rFonts w:ascii="Times New Roman" w:eastAsiaTheme="minorEastAsia" w:hAnsi="Times New Roman" w:cs="Times New Roman"/>
          <w:sz w:val="24"/>
          <w:szCs w:val="24"/>
        </w:rPr>
        <w:t xml:space="preserve"> </w:t>
      </w:r>
      <w:r w:rsidR="005E567C" w:rsidRPr="00137F43">
        <w:rPr>
          <w:rFonts w:ascii="Times New Roman" w:eastAsiaTheme="minorEastAsia" w:hAnsi="Times New Roman" w:cs="Times New Roman"/>
          <w:sz w:val="24"/>
          <w:szCs w:val="24"/>
        </w:rPr>
        <w:lastRenderedPageBreak/>
        <w:t>trend</w:t>
      </w:r>
      <w:r w:rsidR="003056CE" w:rsidRPr="00137F43">
        <w:rPr>
          <w:rFonts w:ascii="Times New Roman" w:eastAsiaTheme="minorEastAsia" w:hAnsi="Times New Roman" w:cs="Times New Roman"/>
          <w:sz w:val="24"/>
          <w:szCs w:val="24"/>
        </w:rPr>
        <w:t>/pattern identification</w:t>
      </w:r>
      <w:r w:rsidR="005E567C" w:rsidRPr="00137F43">
        <w:rPr>
          <w:rFonts w:ascii="Times New Roman" w:eastAsiaTheme="minorEastAsia" w:hAnsi="Times New Roman" w:cs="Times New Roman"/>
          <w:sz w:val="24"/>
          <w:szCs w:val="24"/>
        </w:rPr>
        <w:t xml:space="preserve"> based on real-time finding</w:t>
      </w:r>
      <w:r w:rsidR="00440663" w:rsidRPr="00137F43">
        <w:rPr>
          <w:rFonts w:ascii="Times New Roman" w:eastAsiaTheme="minorEastAsia" w:hAnsi="Times New Roman" w:cs="Times New Roman"/>
          <w:sz w:val="24"/>
          <w:szCs w:val="24"/>
        </w:rPr>
        <w:t>s</w:t>
      </w:r>
      <w:r w:rsidR="005E567C" w:rsidRPr="00137F43">
        <w:rPr>
          <w:rFonts w:ascii="Times New Roman" w:eastAsiaTheme="minorEastAsia" w:hAnsi="Times New Roman" w:cs="Times New Roman"/>
          <w:sz w:val="24"/>
          <w:szCs w:val="24"/>
        </w:rPr>
        <w:t xml:space="preserve">, </w:t>
      </w:r>
      <w:r w:rsidR="003056CE" w:rsidRPr="00137F43">
        <w:rPr>
          <w:rFonts w:ascii="Times New Roman" w:eastAsiaTheme="minorEastAsia" w:hAnsi="Times New Roman" w:cs="Times New Roman"/>
          <w:sz w:val="24"/>
          <w:szCs w:val="24"/>
        </w:rPr>
        <w:t>and decision</w:t>
      </w:r>
      <w:r w:rsidR="00440663" w:rsidRPr="00137F43">
        <w:rPr>
          <w:rFonts w:ascii="Times New Roman" w:eastAsiaTheme="minorEastAsia" w:hAnsi="Times New Roman" w:cs="Times New Roman"/>
          <w:sz w:val="24"/>
          <w:szCs w:val="24"/>
        </w:rPr>
        <w:t>-</w:t>
      </w:r>
      <w:r w:rsidR="003056CE" w:rsidRPr="00137F43">
        <w:rPr>
          <w:rFonts w:ascii="Times New Roman" w:eastAsiaTheme="minorEastAsia" w:hAnsi="Times New Roman" w:cs="Times New Roman"/>
          <w:sz w:val="24"/>
          <w:szCs w:val="24"/>
        </w:rPr>
        <w:t xml:space="preserve">making </w:t>
      </w:r>
      <w:r w:rsidR="5F24A161" w:rsidRPr="00137F43">
        <w:rPr>
          <w:rFonts w:ascii="Times New Roman" w:eastAsiaTheme="minorEastAsia" w:hAnsi="Times New Roman" w:cs="Times New Roman"/>
          <w:sz w:val="24"/>
          <w:szCs w:val="24"/>
        </w:rPr>
        <w:t>with minimal human intervention</w:t>
      </w:r>
      <w:r w:rsidR="00484F56" w:rsidRPr="00137F43">
        <w:rPr>
          <w:rFonts w:ascii="Times New Roman" w:eastAsiaTheme="minorEastAsia" w:hAnsi="Times New Roman" w:cs="Times New Roman"/>
          <w:sz w:val="24"/>
          <w:szCs w:val="24"/>
        </w:rPr>
        <w:t xml:space="preserve">, </w:t>
      </w:r>
      <w:r w:rsidR="00440663" w:rsidRPr="00137F43">
        <w:rPr>
          <w:rFonts w:ascii="Times New Roman" w:eastAsiaTheme="minorEastAsia" w:hAnsi="Times New Roman" w:cs="Times New Roman"/>
          <w:sz w:val="24"/>
          <w:szCs w:val="24"/>
        </w:rPr>
        <w:t xml:space="preserve">and </w:t>
      </w:r>
      <w:r w:rsidR="00484F56" w:rsidRPr="00137F43">
        <w:rPr>
          <w:rFonts w:ascii="Times New Roman" w:eastAsiaTheme="minorEastAsia" w:hAnsi="Times New Roman" w:cs="Times New Roman"/>
          <w:sz w:val="24"/>
          <w:szCs w:val="24"/>
        </w:rPr>
        <w:t>has become an integral tool in robotics space exploration</w:t>
      </w:r>
      <w:r w:rsidR="5F24A161" w:rsidRPr="00137F43">
        <w:rPr>
          <w:rFonts w:ascii="Times New Roman" w:eastAsiaTheme="minorEastAsia" w:hAnsi="Times New Roman" w:cs="Times New Roman"/>
          <w:sz w:val="24"/>
          <w:szCs w:val="24"/>
        </w:rPr>
        <w:t>. A computer system (an algorithm or program) can learn from data by first studying ‘tasks’ and gaining ‘experience’, where the performance is measured, and the measured performance drives the algorithm to improve with experience (Mitchel</w:t>
      </w:r>
      <w:r w:rsidR="000B0D3C" w:rsidRPr="00137F43">
        <w:rPr>
          <w:rFonts w:ascii="Times New Roman" w:eastAsiaTheme="minorEastAsia" w:hAnsi="Times New Roman" w:cs="Times New Roman"/>
          <w:sz w:val="24"/>
          <w:szCs w:val="24"/>
        </w:rPr>
        <w:t>l</w:t>
      </w:r>
      <w:r w:rsidR="5F24A161" w:rsidRPr="00137F43">
        <w:rPr>
          <w:rFonts w:ascii="Times New Roman" w:eastAsiaTheme="minorEastAsia" w:hAnsi="Times New Roman" w:cs="Times New Roman"/>
          <w:sz w:val="24"/>
          <w:szCs w:val="24"/>
        </w:rPr>
        <w:t>, 1997). The goal</w:t>
      </w:r>
      <w:r w:rsidR="00401D3B" w:rsidRPr="00137F43">
        <w:rPr>
          <w:rFonts w:ascii="Times New Roman" w:eastAsiaTheme="minorEastAsia" w:hAnsi="Times New Roman" w:cs="Times New Roman"/>
          <w:sz w:val="24"/>
          <w:szCs w:val="24"/>
        </w:rPr>
        <w:t>s</w:t>
      </w:r>
      <w:r w:rsidR="5F24A161" w:rsidRPr="00137F43">
        <w:rPr>
          <w:rFonts w:ascii="Times New Roman" w:eastAsiaTheme="minorEastAsia" w:hAnsi="Times New Roman" w:cs="Times New Roman"/>
          <w:sz w:val="24"/>
          <w:szCs w:val="24"/>
        </w:rPr>
        <w:t xml:space="preserve"> of ML algorithms </w:t>
      </w:r>
      <w:r w:rsidR="00401D3B" w:rsidRPr="00137F43">
        <w:rPr>
          <w:rFonts w:ascii="Times New Roman" w:eastAsiaTheme="minorEastAsia" w:hAnsi="Times New Roman" w:cs="Times New Roman"/>
          <w:sz w:val="24"/>
          <w:szCs w:val="24"/>
        </w:rPr>
        <w:t>are to</w:t>
      </w:r>
      <w:r w:rsidR="5F24A161" w:rsidRPr="00137F43">
        <w:rPr>
          <w:rFonts w:ascii="Times New Roman" w:eastAsiaTheme="minorEastAsia" w:hAnsi="Times New Roman" w:cs="Times New Roman"/>
          <w:sz w:val="24"/>
          <w:szCs w:val="24"/>
        </w:rPr>
        <w:t xml:space="preserve"> 1) receive input data, 2) use mathematical </w:t>
      </w:r>
      <w:r w:rsidR="00401D3B" w:rsidRPr="00137F43">
        <w:rPr>
          <w:rFonts w:ascii="Times New Roman" w:eastAsiaTheme="minorEastAsia" w:hAnsi="Times New Roman" w:cs="Times New Roman"/>
          <w:sz w:val="24"/>
          <w:szCs w:val="24"/>
        </w:rPr>
        <w:t xml:space="preserve">(e.g., statistical) </w:t>
      </w:r>
      <w:r w:rsidR="5F24A161" w:rsidRPr="00137F43">
        <w:rPr>
          <w:rFonts w:ascii="Times New Roman" w:eastAsiaTheme="minorEastAsia" w:hAnsi="Times New Roman" w:cs="Times New Roman"/>
          <w:sz w:val="24"/>
          <w:szCs w:val="24"/>
        </w:rPr>
        <w:t xml:space="preserve">analysis to understand the data, and 3) fit that data into models in order to predict an output. Once the algorithm learns from the data, it is able to observe patterns in the data or make predictions about new and unknown data. </w:t>
      </w:r>
    </w:p>
    <w:p w14:paraId="457CE340" w14:textId="090AD37A" w:rsidR="00C962C2" w:rsidRPr="00137F43" w:rsidRDefault="5F24A161" w:rsidP="00430959">
      <w:pPr>
        <w:spacing w:line="480" w:lineRule="auto"/>
        <w:ind w:firstLine="288"/>
        <w:contextualSpacing/>
        <w:jc w:val="both"/>
        <w:rPr>
          <w:rFonts w:ascii="Times New Roman" w:eastAsiaTheme="minorEastAsia" w:hAnsi="Times New Roman" w:cs="Times New Roman"/>
          <w:sz w:val="24"/>
          <w:szCs w:val="24"/>
        </w:rPr>
      </w:pPr>
      <w:r w:rsidRPr="00137F43">
        <w:rPr>
          <w:rFonts w:ascii="Times New Roman" w:eastAsiaTheme="minorEastAsia" w:hAnsi="Times New Roman" w:cs="Times New Roman"/>
          <w:sz w:val="24"/>
          <w:szCs w:val="24"/>
        </w:rPr>
        <w:t xml:space="preserve">In this way, ML </w:t>
      </w:r>
      <w:r w:rsidR="00540A11" w:rsidRPr="00137F43">
        <w:rPr>
          <w:rFonts w:ascii="Times New Roman" w:eastAsiaTheme="minorEastAsia" w:hAnsi="Times New Roman" w:cs="Times New Roman"/>
          <w:sz w:val="24"/>
          <w:szCs w:val="24"/>
        </w:rPr>
        <w:t>are</w:t>
      </w:r>
      <w:r w:rsidRPr="00137F43">
        <w:rPr>
          <w:rFonts w:ascii="Times New Roman" w:eastAsiaTheme="minorEastAsia" w:hAnsi="Times New Roman" w:cs="Times New Roman"/>
          <w:sz w:val="24"/>
          <w:szCs w:val="24"/>
        </w:rPr>
        <w:t xml:space="preserve"> algorithms that are able to compress cumbersome data volumes (with or without loss of information) for transmission, or identify and prioritize transmission of data with the most interesting or unusual characteristics (‘novelty detection’, Section 2.1.3). </w:t>
      </w:r>
      <w:r w:rsidR="008A2A29" w:rsidRPr="00137F43">
        <w:rPr>
          <w:rFonts w:ascii="Times New Roman" w:eastAsiaTheme="minorEastAsia" w:hAnsi="Times New Roman" w:cs="Times New Roman"/>
          <w:sz w:val="24"/>
          <w:szCs w:val="24"/>
        </w:rPr>
        <w:t xml:space="preserve">Some </w:t>
      </w:r>
      <w:r w:rsidRPr="00137F43">
        <w:rPr>
          <w:rFonts w:ascii="Times New Roman" w:eastAsiaTheme="minorEastAsia" w:hAnsi="Times New Roman" w:cs="Times New Roman"/>
          <w:sz w:val="24"/>
          <w:szCs w:val="24"/>
        </w:rPr>
        <w:t xml:space="preserve">autonomy development uses ML to recognize patterns and develop predictive algorithms for data analysis or interpretation, while attempting to maintain the fidelity (low rate of error introduction) of the original data. There are several types of ML algorithms. </w:t>
      </w:r>
      <w:r w:rsidRPr="00137F43">
        <w:rPr>
          <w:rFonts w:ascii="Times New Roman" w:eastAsiaTheme="minorEastAsia" w:hAnsi="Times New Roman" w:cs="Times New Roman"/>
          <w:b/>
          <w:bCs/>
          <w:sz w:val="24"/>
          <w:szCs w:val="24"/>
        </w:rPr>
        <w:t>Supervised learning</w:t>
      </w:r>
      <w:r w:rsidRPr="00137F43">
        <w:rPr>
          <w:rFonts w:ascii="Times New Roman" w:eastAsiaTheme="minorEastAsia" w:hAnsi="Times New Roman" w:cs="Times New Roman"/>
          <w:sz w:val="24"/>
          <w:szCs w:val="24"/>
        </w:rPr>
        <w:t xml:space="preserve"> algorithms are trained using input data that contains known information (labels); discussions with scientists and technologists about the structure, meaning, and importance of features of the input data are used to create ML labels. When using supervised learning algorithms, the dataset is split into a </w:t>
      </w:r>
      <w:r w:rsidRPr="00137F43">
        <w:rPr>
          <w:rFonts w:ascii="Times New Roman" w:eastAsiaTheme="minorEastAsia" w:hAnsi="Times New Roman" w:cs="Times New Roman"/>
          <w:b/>
          <w:bCs/>
          <w:sz w:val="24"/>
          <w:szCs w:val="24"/>
        </w:rPr>
        <w:t xml:space="preserve">training set </w:t>
      </w:r>
      <w:r w:rsidRPr="00137F43">
        <w:rPr>
          <w:rFonts w:ascii="Times New Roman" w:eastAsiaTheme="minorEastAsia" w:hAnsi="Times New Roman" w:cs="Times New Roman"/>
          <w:sz w:val="24"/>
          <w:szCs w:val="24"/>
        </w:rPr>
        <w:t xml:space="preserve">(a subset of the data used to train the model) and a </w:t>
      </w:r>
      <w:r w:rsidRPr="00137F43">
        <w:rPr>
          <w:rFonts w:ascii="Times New Roman" w:eastAsiaTheme="minorEastAsia" w:hAnsi="Times New Roman" w:cs="Times New Roman"/>
          <w:b/>
          <w:bCs/>
          <w:sz w:val="24"/>
          <w:szCs w:val="24"/>
        </w:rPr>
        <w:t xml:space="preserve">testing set </w:t>
      </w:r>
      <w:r w:rsidRPr="00137F43">
        <w:rPr>
          <w:rFonts w:ascii="Times New Roman" w:eastAsiaTheme="minorEastAsia" w:hAnsi="Times New Roman" w:cs="Times New Roman"/>
          <w:sz w:val="24"/>
          <w:szCs w:val="24"/>
        </w:rPr>
        <w:t>(a subset of the data, withheld during the training phase, used to test the model</w:t>
      </w:r>
      <w:r w:rsidR="00067383" w:rsidRPr="00137F43">
        <w:rPr>
          <w:rFonts w:ascii="Times New Roman" w:eastAsiaTheme="minorEastAsia" w:hAnsi="Times New Roman" w:cs="Times New Roman"/>
          <w:sz w:val="24"/>
          <w:szCs w:val="24"/>
        </w:rPr>
        <w:t>,</w:t>
      </w:r>
      <w:r w:rsidRPr="00137F43">
        <w:rPr>
          <w:rFonts w:ascii="Times New Roman" w:eastAsiaTheme="minorEastAsia" w:hAnsi="Times New Roman" w:cs="Times New Roman"/>
          <w:sz w:val="24"/>
          <w:szCs w:val="24"/>
        </w:rPr>
        <w:t xml:space="preserve"> and assess its performances on unseen data). By comparing its results to the correct outputs, the algorithm modifies the model to minimize error and then learns from the process, </w:t>
      </w:r>
      <w:r w:rsidR="008A0597" w:rsidRPr="00137F43">
        <w:rPr>
          <w:rFonts w:ascii="Times New Roman" w:eastAsiaTheme="minorEastAsia" w:hAnsi="Times New Roman" w:cs="Times New Roman"/>
          <w:sz w:val="24"/>
          <w:szCs w:val="24"/>
        </w:rPr>
        <w:t>allowing it</w:t>
      </w:r>
      <w:r w:rsidRPr="00137F43">
        <w:rPr>
          <w:rFonts w:ascii="Times New Roman" w:eastAsiaTheme="minorEastAsia" w:hAnsi="Times New Roman" w:cs="Times New Roman"/>
          <w:sz w:val="24"/>
          <w:szCs w:val="24"/>
        </w:rPr>
        <w:t xml:space="preserve"> to predict the correct output from input data based on the labels, and </w:t>
      </w:r>
      <w:r w:rsidR="008A0597" w:rsidRPr="00137F43">
        <w:rPr>
          <w:rFonts w:ascii="Times New Roman" w:eastAsiaTheme="minorEastAsia" w:hAnsi="Times New Roman" w:cs="Times New Roman"/>
          <w:sz w:val="24"/>
          <w:szCs w:val="24"/>
        </w:rPr>
        <w:t xml:space="preserve">ultimately </w:t>
      </w:r>
      <w:r w:rsidRPr="00137F43">
        <w:rPr>
          <w:rFonts w:ascii="Times New Roman" w:eastAsiaTheme="minorEastAsia" w:hAnsi="Times New Roman" w:cs="Times New Roman"/>
          <w:sz w:val="24"/>
          <w:szCs w:val="24"/>
        </w:rPr>
        <w:t xml:space="preserve">informing the predictions of new data without labels. However, supervised ML training efforts typically require </w:t>
      </w:r>
      <w:r w:rsidR="00540A11" w:rsidRPr="00137F43">
        <w:rPr>
          <w:rFonts w:ascii="Times New Roman" w:eastAsiaTheme="minorEastAsia" w:hAnsi="Times New Roman" w:cs="Times New Roman"/>
          <w:sz w:val="24"/>
          <w:szCs w:val="24"/>
        </w:rPr>
        <w:t xml:space="preserve">large </w:t>
      </w:r>
      <w:r w:rsidRPr="00137F43">
        <w:rPr>
          <w:rFonts w:ascii="Times New Roman" w:eastAsiaTheme="minorEastAsia" w:hAnsi="Times New Roman" w:cs="Times New Roman"/>
          <w:sz w:val="24"/>
          <w:szCs w:val="24"/>
        </w:rPr>
        <w:t>data sets (</w:t>
      </w:r>
      <w:r w:rsidR="00540A11" w:rsidRPr="00137F43">
        <w:rPr>
          <w:rFonts w:ascii="Times New Roman" w:eastAsiaTheme="minorEastAsia" w:hAnsi="Times New Roman" w:cs="Times New Roman"/>
          <w:sz w:val="24"/>
          <w:szCs w:val="24"/>
        </w:rPr>
        <w:t xml:space="preserve">gigabytes – </w:t>
      </w:r>
      <w:r w:rsidRPr="00137F43">
        <w:rPr>
          <w:rFonts w:ascii="Times New Roman" w:eastAsiaTheme="minorEastAsia" w:hAnsi="Times New Roman" w:cs="Times New Roman"/>
          <w:sz w:val="24"/>
          <w:szCs w:val="24"/>
        </w:rPr>
        <w:t>terabytes</w:t>
      </w:r>
      <w:r w:rsidR="00540A11" w:rsidRPr="00137F43">
        <w:rPr>
          <w:rFonts w:ascii="Times New Roman" w:eastAsiaTheme="minorEastAsia" w:hAnsi="Times New Roman" w:cs="Times New Roman"/>
          <w:sz w:val="24"/>
          <w:szCs w:val="24"/>
        </w:rPr>
        <w:t xml:space="preserve">, depending </w:t>
      </w:r>
      <w:r w:rsidR="00540A11" w:rsidRPr="00137F43">
        <w:rPr>
          <w:rFonts w:ascii="Times New Roman" w:eastAsiaTheme="minorEastAsia" w:hAnsi="Times New Roman" w:cs="Times New Roman"/>
          <w:sz w:val="24"/>
          <w:szCs w:val="24"/>
        </w:rPr>
        <w:lastRenderedPageBreak/>
        <w:t>on the technique</w:t>
      </w:r>
      <w:r w:rsidR="00067383" w:rsidRPr="00137F43">
        <w:rPr>
          <w:rFonts w:ascii="Times New Roman" w:eastAsiaTheme="minorEastAsia" w:hAnsi="Times New Roman" w:cs="Times New Roman"/>
          <w:sz w:val="24"/>
          <w:szCs w:val="24"/>
        </w:rPr>
        <w:t xml:space="preserve"> and the problem</w:t>
      </w:r>
      <w:r w:rsidRPr="00137F43">
        <w:rPr>
          <w:rFonts w:ascii="Times New Roman" w:eastAsiaTheme="minorEastAsia" w:hAnsi="Times New Roman" w:cs="Times New Roman"/>
          <w:sz w:val="24"/>
          <w:szCs w:val="24"/>
        </w:rPr>
        <w:t>) and thus, their development for outer planets missions</w:t>
      </w:r>
      <w:r w:rsidR="00406D98" w:rsidRPr="00137F43">
        <w:rPr>
          <w:rFonts w:ascii="Times New Roman" w:eastAsiaTheme="minorEastAsia" w:hAnsi="Times New Roman" w:cs="Times New Roman"/>
          <w:sz w:val="24"/>
          <w:szCs w:val="24"/>
        </w:rPr>
        <w:t xml:space="preserve"> and astrobiology</w:t>
      </w:r>
      <w:r w:rsidRPr="00137F43">
        <w:rPr>
          <w:rFonts w:ascii="Times New Roman" w:eastAsiaTheme="minorEastAsia" w:hAnsi="Times New Roman" w:cs="Times New Roman"/>
          <w:sz w:val="24"/>
          <w:szCs w:val="24"/>
        </w:rPr>
        <w:t xml:space="preserve"> has received less attention due to the smaller data volumes expected. While small data volumes are riskier for ML training, efforts to use small datasets </w:t>
      </w:r>
      <w:r w:rsidR="00406D98" w:rsidRPr="00137F43">
        <w:rPr>
          <w:rFonts w:ascii="Times New Roman" w:eastAsiaTheme="minorEastAsia" w:hAnsi="Times New Roman" w:cs="Times New Roman"/>
          <w:sz w:val="24"/>
          <w:szCs w:val="24"/>
        </w:rPr>
        <w:t xml:space="preserve">are </w:t>
      </w:r>
      <w:r w:rsidR="00416F23" w:rsidRPr="00137F43">
        <w:rPr>
          <w:rFonts w:ascii="Times New Roman" w:eastAsiaTheme="minorEastAsia" w:hAnsi="Times New Roman" w:cs="Times New Roman"/>
          <w:sz w:val="24"/>
          <w:szCs w:val="24"/>
        </w:rPr>
        <w:t xml:space="preserve">expected to be </w:t>
      </w:r>
      <w:r w:rsidRPr="00137F43">
        <w:rPr>
          <w:rFonts w:ascii="Times New Roman" w:eastAsiaTheme="minorEastAsia" w:hAnsi="Times New Roman" w:cs="Times New Roman"/>
          <w:sz w:val="24"/>
          <w:szCs w:val="24"/>
        </w:rPr>
        <w:t xml:space="preserve">more characteristic of </w:t>
      </w:r>
      <w:r w:rsidR="00406D98" w:rsidRPr="00137F43">
        <w:rPr>
          <w:rFonts w:ascii="Times New Roman" w:eastAsiaTheme="minorEastAsia" w:hAnsi="Times New Roman" w:cs="Times New Roman"/>
          <w:sz w:val="24"/>
          <w:szCs w:val="24"/>
        </w:rPr>
        <w:t xml:space="preserve">ocean worlds </w:t>
      </w:r>
      <w:r w:rsidR="00416F23" w:rsidRPr="00137F43">
        <w:rPr>
          <w:rFonts w:ascii="Times New Roman" w:eastAsiaTheme="minorEastAsia" w:hAnsi="Times New Roman" w:cs="Times New Roman"/>
          <w:sz w:val="24"/>
          <w:szCs w:val="24"/>
        </w:rPr>
        <w:t>and astrobiology missions</w:t>
      </w:r>
      <w:r w:rsidRPr="00137F43">
        <w:rPr>
          <w:rFonts w:ascii="Times New Roman" w:eastAsiaTheme="minorEastAsia" w:hAnsi="Times New Roman" w:cs="Times New Roman"/>
          <w:sz w:val="24"/>
          <w:szCs w:val="24"/>
        </w:rPr>
        <w:t xml:space="preserve">. Fortunately, recent advances in data science have already begun to refine ML algorithms for smaller datasets (Li et al., 2019). </w:t>
      </w:r>
      <w:r w:rsidR="00440663" w:rsidRPr="00137F43">
        <w:rPr>
          <w:rFonts w:ascii="Times New Roman" w:eastAsiaTheme="minorEastAsia" w:hAnsi="Times New Roman" w:cs="Times New Roman"/>
          <w:sz w:val="24"/>
          <w:szCs w:val="24"/>
        </w:rPr>
        <w:t>In comparison</w:t>
      </w:r>
      <w:r w:rsidRPr="00137F43">
        <w:rPr>
          <w:rFonts w:ascii="Times New Roman" w:eastAsiaTheme="minorEastAsia" w:hAnsi="Times New Roman" w:cs="Times New Roman"/>
          <w:sz w:val="24"/>
          <w:szCs w:val="24"/>
        </w:rPr>
        <w:t xml:space="preserve">, </w:t>
      </w:r>
      <w:r w:rsidRPr="00137F43">
        <w:rPr>
          <w:rFonts w:ascii="Times New Roman" w:eastAsiaTheme="minorEastAsia" w:hAnsi="Times New Roman" w:cs="Times New Roman"/>
          <w:b/>
          <w:bCs/>
          <w:sz w:val="24"/>
          <w:szCs w:val="24"/>
        </w:rPr>
        <w:t>unsupervised learning</w:t>
      </w:r>
      <w:r w:rsidRPr="00137F43">
        <w:rPr>
          <w:rFonts w:ascii="Times New Roman" w:eastAsiaTheme="minorEastAsia" w:hAnsi="Times New Roman" w:cs="Times New Roman"/>
          <w:sz w:val="24"/>
          <w:szCs w:val="24"/>
        </w:rPr>
        <w:t xml:space="preserve"> algorithms do not use labelled data as input; the user does not explicitly state known relationships between features in the data. The main goal of unsupervised learning algorithms is to explore and analyze the structure of the data in order to identify patterns </w:t>
      </w:r>
      <w:r w:rsidR="003D6164" w:rsidRPr="00137F43">
        <w:rPr>
          <w:rFonts w:ascii="Times New Roman" w:eastAsiaTheme="minorEastAsia" w:hAnsi="Times New Roman" w:cs="Times New Roman"/>
          <w:sz w:val="24"/>
          <w:szCs w:val="24"/>
        </w:rPr>
        <w:t>and</w:t>
      </w:r>
      <w:r w:rsidRPr="00137F43">
        <w:rPr>
          <w:rFonts w:ascii="Times New Roman" w:eastAsiaTheme="minorEastAsia" w:hAnsi="Times New Roman" w:cs="Times New Roman"/>
          <w:sz w:val="24"/>
          <w:szCs w:val="24"/>
        </w:rPr>
        <w:t xml:space="preserve"> similarities (clustering) or to simplify the dataset (dimensionality reduction) without bias. Unsupervised learning algorithms are applicable when the phenomenon driving the data is unknown. Rather than making predictions about unknown data, the unsupervised algorithm makes a conclusion about the relationship within the data, allowing us to see patterns otherwise not recognizable by human investigators. </w:t>
      </w:r>
      <w:r w:rsidR="00416F23" w:rsidRPr="00137F43">
        <w:rPr>
          <w:rFonts w:ascii="Times New Roman" w:eastAsiaTheme="minorEastAsia" w:hAnsi="Times New Roman" w:cs="Times New Roman"/>
          <w:sz w:val="24"/>
          <w:szCs w:val="24"/>
        </w:rPr>
        <w:t>Therefore, both supervised and unsupervised learning will be useful tools for future astrobiology missions.</w:t>
      </w:r>
    </w:p>
    <w:p w14:paraId="59273747" w14:textId="14494E9B" w:rsidR="00C962C2" w:rsidRPr="00137F43" w:rsidRDefault="5F24A161" w:rsidP="00430959">
      <w:pPr>
        <w:spacing w:line="480" w:lineRule="auto"/>
        <w:ind w:firstLine="288"/>
        <w:contextualSpacing/>
        <w:jc w:val="both"/>
        <w:rPr>
          <w:rFonts w:ascii="Times New Roman" w:eastAsiaTheme="minorEastAsia" w:hAnsi="Times New Roman" w:cs="Times New Roman"/>
          <w:sz w:val="24"/>
          <w:szCs w:val="24"/>
        </w:rPr>
      </w:pPr>
      <w:r w:rsidRPr="00137F43">
        <w:rPr>
          <w:rFonts w:ascii="Times New Roman" w:eastAsiaTheme="minorEastAsia" w:hAnsi="Times New Roman" w:cs="Times New Roman"/>
          <w:sz w:val="24"/>
          <w:szCs w:val="24"/>
        </w:rPr>
        <w:t xml:space="preserve">Artificial Neural Networks (ANN) are </w:t>
      </w:r>
      <w:r w:rsidR="00416F23" w:rsidRPr="00137F43">
        <w:rPr>
          <w:rFonts w:ascii="Times New Roman" w:eastAsiaTheme="minorEastAsia" w:hAnsi="Times New Roman" w:cs="Times New Roman"/>
          <w:sz w:val="24"/>
          <w:szCs w:val="24"/>
        </w:rPr>
        <w:t xml:space="preserve">either supervised or unsupervised </w:t>
      </w:r>
      <w:r w:rsidRPr="00137F43">
        <w:rPr>
          <w:rFonts w:ascii="Times New Roman" w:eastAsiaTheme="minorEastAsia" w:hAnsi="Times New Roman" w:cs="Times New Roman"/>
          <w:sz w:val="24"/>
          <w:szCs w:val="24"/>
        </w:rPr>
        <w:t>ML techniques that are inspired by the neurological structure of the human brain</w:t>
      </w:r>
      <w:r w:rsidR="005D0967" w:rsidRPr="00137F43">
        <w:rPr>
          <w:rFonts w:ascii="Times New Roman" w:eastAsiaTheme="minorEastAsia" w:hAnsi="Times New Roman" w:cs="Times New Roman"/>
          <w:sz w:val="24"/>
          <w:szCs w:val="24"/>
        </w:rPr>
        <w:t>,</w:t>
      </w:r>
      <w:r w:rsidRPr="00137F43">
        <w:rPr>
          <w:rFonts w:ascii="Times New Roman" w:eastAsiaTheme="minorEastAsia" w:hAnsi="Times New Roman" w:cs="Times New Roman"/>
          <w:sz w:val="24"/>
          <w:szCs w:val="24"/>
        </w:rPr>
        <w:t xml:space="preserve"> and aim to recognize underlying relations in a dataset by mimicking biological </w:t>
      </w:r>
      <w:r w:rsidR="008A2A29" w:rsidRPr="00137F43">
        <w:rPr>
          <w:rFonts w:ascii="Times New Roman" w:eastAsiaTheme="minorEastAsia" w:hAnsi="Times New Roman" w:cs="Times New Roman"/>
          <w:sz w:val="24"/>
          <w:szCs w:val="24"/>
        </w:rPr>
        <w:t>neural network (</w:t>
      </w:r>
      <w:r w:rsidRPr="00137F43">
        <w:rPr>
          <w:rFonts w:ascii="Times New Roman" w:eastAsiaTheme="minorEastAsia" w:hAnsi="Times New Roman" w:cs="Times New Roman"/>
          <w:sz w:val="24"/>
          <w:szCs w:val="24"/>
        </w:rPr>
        <w:t>NN</w:t>
      </w:r>
      <w:r w:rsidR="008A2A29" w:rsidRPr="00137F43">
        <w:rPr>
          <w:rFonts w:ascii="Times New Roman" w:eastAsiaTheme="minorEastAsia" w:hAnsi="Times New Roman" w:cs="Times New Roman"/>
          <w:sz w:val="24"/>
          <w:szCs w:val="24"/>
        </w:rPr>
        <w:t>)</w:t>
      </w:r>
      <w:r w:rsidRPr="00137F43">
        <w:rPr>
          <w:rFonts w:ascii="Times New Roman" w:eastAsiaTheme="minorEastAsia" w:hAnsi="Times New Roman" w:cs="Times New Roman"/>
          <w:sz w:val="24"/>
          <w:szCs w:val="24"/>
        </w:rPr>
        <w:t xml:space="preserve"> processes. </w:t>
      </w:r>
      <w:r w:rsidR="00067383" w:rsidRPr="00137F43">
        <w:rPr>
          <w:rFonts w:ascii="Times New Roman" w:eastAsiaTheme="minorEastAsia" w:hAnsi="Times New Roman" w:cs="Times New Roman"/>
          <w:sz w:val="24"/>
          <w:szCs w:val="24"/>
        </w:rPr>
        <w:t>ML</w:t>
      </w:r>
      <w:r w:rsidRPr="00137F43">
        <w:rPr>
          <w:rFonts w:ascii="Times New Roman" w:eastAsiaTheme="minorEastAsia" w:hAnsi="Times New Roman" w:cs="Times New Roman"/>
          <w:sz w:val="24"/>
          <w:szCs w:val="24"/>
        </w:rPr>
        <w:t xml:space="preserve"> NN </w:t>
      </w:r>
      <w:r w:rsidR="00540A11" w:rsidRPr="00137F43">
        <w:rPr>
          <w:rFonts w:ascii="Times New Roman" w:eastAsiaTheme="minorEastAsia" w:hAnsi="Times New Roman" w:cs="Times New Roman"/>
          <w:sz w:val="24"/>
          <w:szCs w:val="24"/>
        </w:rPr>
        <w:t xml:space="preserve">are software algorithms that simulate neurons whereby </w:t>
      </w:r>
      <w:r w:rsidRPr="00137F43">
        <w:rPr>
          <w:rFonts w:ascii="Times New Roman" w:eastAsiaTheme="minorEastAsia" w:hAnsi="Times New Roman" w:cs="Times New Roman"/>
          <w:sz w:val="24"/>
          <w:szCs w:val="24"/>
        </w:rPr>
        <w:t>interconnected</w:t>
      </w:r>
      <w:r w:rsidR="00145CB1" w:rsidRPr="00137F43">
        <w:rPr>
          <w:rFonts w:ascii="Times New Roman" w:eastAsiaTheme="minorEastAsia" w:hAnsi="Times New Roman" w:cs="Times New Roman"/>
          <w:sz w:val="24"/>
          <w:szCs w:val="24"/>
        </w:rPr>
        <w:t xml:space="preserve"> </w:t>
      </w:r>
      <w:r w:rsidR="00540A11" w:rsidRPr="00137F43">
        <w:rPr>
          <w:rFonts w:ascii="Times New Roman" w:eastAsiaTheme="minorEastAsia" w:hAnsi="Times New Roman" w:cs="Times New Roman"/>
          <w:sz w:val="24"/>
          <w:szCs w:val="24"/>
        </w:rPr>
        <w:t>n</w:t>
      </w:r>
      <w:r w:rsidRPr="00137F43">
        <w:rPr>
          <w:rFonts w:ascii="Times New Roman" w:eastAsiaTheme="minorEastAsia" w:hAnsi="Times New Roman" w:cs="Times New Roman"/>
          <w:sz w:val="24"/>
          <w:szCs w:val="24"/>
        </w:rPr>
        <w:t xml:space="preserve">eurons </w:t>
      </w:r>
      <w:r w:rsidR="00540A11" w:rsidRPr="00137F43">
        <w:rPr>
          <w:rFonts w:ascii="Times New Roman" w:eastAsiaTheme="minorEastAsia" w:hAnsi="Times New Roman" w:cs="Times New Roman"/>
          <w:sz w:val="24"/>
          <w:szCs w:val="24"/>
        </w:rPr>
        <w:t>(</w:t>
      </w:r>
      <w:r w:rsidRPr="00137F43">
        <w:rPr>
          <w:rFonts w:ascii="Times New Roman" w:eastAsiaTheme="minorEastAsia" w:hAnsi="Times New Roman" w:cs="Times New Roman"/>
          <w:sz w:val="24"/>
          <w:szCs w:val="24"/>
        </w:rPr>
        <w:t xml:space="preserve">the building block of a NN) </w:t>
      </w:r>
      <w:r w:rsidR="00145CB1" w:rsidRPr="00137F43">
        <w:rPr>
          <w:rFonts w:ascii="Times New Roman" w:eastAsiaTheme="minorEastAsia" w:hAnsi="Times New Roman" w:cs="Times New Roman"/>
          <w:sz w:val="24"/>
          <w:szCs w:val="24"/>
        </w:rPr>
        <w:t xml:space="preserve">are </w:t>
      </w:r>
      <w:r w:rsidRPr="00137F43">
        <w:rPr>
          <w:rFonts w:ascii="Times New Roman" w:eastAsiaTheme="minorEastAsia" w:hAnsi="Times New Roman" w:cs="Times New Roman"/>
          <w:sz w:val="24"/>
          <w:szCs w:val="24"/>
        </w:rPr>
        <w:t xml:space="preserve">capable of processing information by dynamically responding to external inputs. In </w:t>
      </w:r>
      <w:r w:rsidR="008A2A29" w:rsidRPr="00137F43">
        <w:rPr>
          <w:rFonts w:ascii="Times New Roman" w:eastAsiaTheme="minorEastAsia" w:hAnsi="Times New Roman" w:cs="Times New Roman"/>
          <w:sz w:val="24"/>
          <w:szCs w:val="24"/>
        </w:rPr>
        <w:t xml:space="preserve">an </w:t>
      </w:r>
      <w:r w:rsidRPr="00137F43">
        <w:rPr>
          <w:rFonts w:ascii="Times New Roman" w:eastAsiaTheme="minorEastAsia" w:hAnsi="Times New Roman" w:cs="Times New Roman"/>
          <w:sz w:val="24"/>
          <w:szCs w:val="24"/>
        </w:rPr>
        <w:t>ML</w:t>
      </w:r>
      <w:r w:rsidR="008A2A29" w:rsidRPr="00137F43">
        <w:rPr>
          <w:rFonts w:ascii="Times New Roman" w:eastAsiaTheme="minorEastAsia" w:hAnsi="Times New Roman" w:cs="Times New Roman"/>
          <w:sz w:val="24"/>
          <w:szCs w:val="24"/>
        </w:rPr>
        <w:t xml:space="preserve"> NN</w:t>
      </w:r>
      <w:r w:rsidRPr="00137F43">
        <w:rPr>
          <w:rFonts w:ascii="Times New Roman" w:eastAsiaTheme="minorEastAsia" w:hAnsi="Times New Roman" w:cs="Times New Roman"/>
          <w:sz w:val="24"/>
          <w:szCs w:val="24"/>
        </w:rPr>
        <w:t xml:space="preserve">, a neuron is </w:t>
      </w:r>
      <w:r w:rsidR="008A2A29" w:rsidRPr="00137F43">
        <w:rPr>
          <w:rFonts w:ascii="Times New Roman" w:eastAsiaTheme="minorEastAsia" w:hAnsi="Times New Roman" w:cs="Times New Roman"/>
          <w:sz w:val="24"/>
          <w:szCs w:val="24"/>
        </w:rPr>
        <w:t>‘</w:t>
      </w:r>
      <w:r w:rsidRPr="00137F43">
        <w:rPr>
          <w:rFonts w:ascii="Times New Roman" w:eastAsiaTheme="minorEastAsia" w:hAnsi="Times New Roman" w:cs="Times New Roman"/>
          <w:sz w:val="24"/>
          <w:szCs w:val="24"/>
        </w:rPr>
        <w:t>a function</w:t>
      </w:r>
      <w:r w:rsidR="008A2A29" w:rsidRPr="00137F43">
        <w:rPr>
          <w:rFonts w:ascii="Times New Roman" w:eastAsiaTheme="minorEastAsia" w:hAnsi="Times New Roman" w:cs="Times New Roman"/>
          <w:sz w:val="24"/>
          <w:szCs w:val="24"/>
        </w:rPr>
        <w:t xml:space="preserve">’ </w:t>
      </w:r>
      <w:r w:rsidRPr="00137F43">
        <w:rPr>
          <w:rFonts w:ascii="Times New Roman" w:eastAsiaTheme="minorEastAsia" w:hAnsi="Times New Roman" w:cs="Times New Roman"/>
          <w:sz w:val="24"/>
          <w:szCs w:val="24"/>
        </w:rPr>
        <w:t xml:space="preserve">- a mathematical relationship from a set of inputs to a set of outputs - therefore a </w:t>
      </w:r>
      <w:r w:rsidR="00067383" w:rsidRPr="00137F43">
        <w:rPr>
          <w:rFonts w:ascii="Times New Roman" w:eastAsiaTheme="minorEastAsia" w:hAnsi="Times New Roman" w:cs="Times New Roman"/>
          <w:sz w:val="24"/>
          <w:szCs w:val="24"/>
        </w:rPr>
        <w:t>NN</w:t>
      </w:r>
      <w:r w:rsidRPr="00137F43">
        <w:rPr>
          <w:rFonts w:ascii="Times New Roman" w:eastAsiaTheme="minorEastAsia" w:hAnsi="Times New Roman" w:cs="Times New Roman"/>
          <w:sz w:val="24"/>
          <w:szCs w:val="24"/>
        </w:rPr>
        <w:t xml:space="preserve"> is </w:t>
      </w:r>
      <w:r w:rsidR="008A2A29" w:rsidRPr="00137F43">
        <w:rPr>
          <w:rFonts w:ascii="Times New Roman" w:eastAsiaTheme="minorEastAsia" w:hAnsi="Times New Roman" w:cs="Times New Roman"/>
          <w:sz w:val="24"/>
          <w:szCs w:val="24"/>
        </w:rPr>
        <w:t>‘</w:t>
      </w:r>
      <w:r w:rsidRPr="00137F43">
        <w:rPr>
          <w:rFonts w:ascii="Times New Roman" w:eastAsiaTheme="minorEastAsia" w:hAnsi="Times New Roman" w:cs="Times New Roman"/>
          <w:sz w:val="24"/>
          <w:szCs w:val="24"/>
        </w:rPr>
        <w:t>a network of functions</w:t>
      </w:r>
      <w:r w:rsidR="008A2A29" w:rsidRPr="00137F43">
        <w:rPr>
          <w:rFonts w:ascii="Times New Roman" w:eastAsiaTheme="minorEastAsia" w:hAnsi="Times New Roman" w:cs="Times New Roman"/>
          <w:sz w:val="24"/>
          <w:szCs w:val="24"/>
        </w:rPr>
        <w:t xml:space="preserve">’, or an </w:t>
      </w:r>
      <w:proofErr w:type="spellStart"/>
      <w:r w:rsidR="008A2A29" w:rsidRPr="00137F43">
        <w:rPr>
          <w:rFonts w:ascii="Times New Roman" w:eastAsiaTheme="minorEastAsia" w:hAnsi="Times New Roman" w:cs="Times New Roman"/>
          <w:sz w:val="24"/>
          <w:szCs w:val="24"/>
        </w:rPr>
        <w:t>approximator</w:t>
      </w:r>
      <w:proofErr w:type="spellEnd"/>
      <w:r w:rsidR="008A2A29" w:rsidRPr="00137F43">
        <w:rPr>
          <w:rFonts w:ascii="Times New Roman" w:eastAsiaTheme="minorEastAsia" w:hAnsi="Times New Roman" w:cs="Times New Roman"/>
          <w:sz w:val="24"/>
          <w:szCs w:val="24"/>
        </w:rPr>
        <w:t xml:space="preserve"> of a larger function. </w:t>
      </w:r>
      <w:r w:rsidRPr="00137F43">
        <w:rPr>
          <w:rFonts w:ascii="Times New Roman" w:eastAsiaTheme="minorEastAsia" w:hAnsi="Times New Roman" w:cs="Times New Roman"/>
          <w:sz w:val="24"/>
          <w:szCs w:val="24"/>
        </w:rPr>
        <w:t xml:space="preserve">A </w:t>
      </w:r>
      <w:r w:rsidR="00067383" w:rsidRPr="00137F43">
        <w:rPr>
          <w:rFonts w:ascii="Times New Roman" w:eastAsiaTheme="minorEastAsia" w:hAnsi="Times New Roman" w:cs="Times New Roman"/>
          <w:sz w:val="24"/>
          <w:szCs w:val="24"/>
        </w:rPr>
        <w:t>NN</w:t>
      </w:r>
      <w:r w:rsidRPr="00137F43">
        <w:rPr>
          <w:rFonts w:ascii="Times New Roman" w:eastAsiaTheme="minorEastAsia" w:hAnsi="Times New Roman" w:cs="Times New Roman"/>
          <w:sz w:val="24"/>
          <w:szCs w:val="24"/>
        </w:rPr>
        <w:t xml:space="preserve"> consists of several layers</w:t>
      </w:r>
      <w:r w:rsidR="00416F23" w:rsidRPr="00137F43">
        <w:rPr>
          <w:rFonts w:ascii="Times New Roman" w:eastAsiaTheme="minorEastAsia" w:hAnsi="Times New Roman" w:cs="Times New Roman"/>
          <w:sz w:val="24"/>
          <w:szCs w:val="24"/>
        </w:rPr>
        <w:t xml:space="preserve"> (Figure 1)</w:t>
      </w:r>
      <w:r w:rsidRPr="00137F43">
        <w:rPr>
          <w:rFonts w:ascii="Times New Roman" w:eastAsiaTheme="minorEastAsia" w:hAnsi="Times New Roman" w:cs="Times New Roman"/>
          <w:sz w:val="24"/>
          <w:szCs w:val="24"/>
        </w:rPr>
        <w:t xml:space="preserve">: an input layer (containing the input data), an output layer (producing the predicted results), and one or multiple hidden layers within (determines relationships between </w:t>
      </w:r>
      <w:r w:rsidRPr="00137F43">
        <w:rPr>
          <w:rFonts w:ascii="Times New Roman" w:eastAsiaTheme="minorEastAsia" w:hAnsi="Times New Roman" w:cs="Times New Roman"/>
          <w:sz w:val="24"/>
          <w:szCs w:val="24"/>
        </w:rPr>
        <w:lastRenderedPageBreak/>
        <w:t>input data). Layers are composed of nodes (neurons)</w:t>
      </w:r>
      <w:r w:rsidR="00067383" w:rsidRPr="00137F43">
        <w:rPr>
          <w:rFonts w:ascii="Times New Roman" w:eastAsiaTheme="minorEastAsia" w:hAnsi="Times New Roman" w:cs="Times New Roman"/>
          <w:sz w:val="24"/>
          <w:szCs w:val="24"/>
        </w:rPr>
        <w:t>,</w:t>
      </w:r>
      <w:r w:rsidRPr="00137F43">
        <w:rPr>
          <w:rFonts w:ascii="Times New Roman" w:eastAsiaTheme="minorEastAsia" w:hAnsi="Times New Roman" w:cs="Times New Roman"/>
          <w:sz w:val="24"/>
          <w:szCs w:val="24"/>
        </w:rPr>
        <w:t xml:space="preserve"> and each node is connected to another node from the next layer with an assigned weight (relative importance / significance). More precisely, a neuron computes the weighted average of its input</w:t>
      </w:r>
      <w:r w:rsidR="00416F23" w:rsidRPr="00137F43">
        <w:rPr>
          <w:rFonts w:ascii="Times New Roman" w:eastAsiaTheme="minorEastAsia" w:hAnsi="Times New Roman" w:cs="Times New Roman"/>
          <w:sz w:val="24"/>
          <w:szCs w:val="24"/>
        </w:rPr>
        <w:t>,</w:t>
      </w:r>
      <w:r w:rsidRPr="00137F43">
        <w:rPr>
          <w:rFonts w:ascii="Times New Roman" w:eastAsiaTheme="minorEastAsia" w:hAnsi="Times New Roman" w:cs="Times New Roman"/>
          <w:sz w:val="24"/>
          <w:szCs w:val="24"/>
        </w:rPr>
        <w:t xml:space="preserve"> which is then passed through a nonlinear function (called activation function) to generate an output. The output of a neuron can then be sent as input to another layer which will repeat the same process.</w:t>
      </w:r>
      <w:r w:rsidR="00416F23" w:rsidRPr="00137F43">
        <w:rPr>
          <w:rFonts w:ascii="Times New Roman" w:eastAsiaTheme="minorEastAsia" w:hAnsi="Times New Roman" w:cs="Times New Roman"/>
          <w:sz w:val="24"/>
          <w:szCs w:val="24"/>
        </w:rPr>
        <w:t xml:space="preserve"> Because this process can be performed using labeled or unlabeled data, the relative importance / significance of a particular input to </w:t>
      </w:r>
      <w:r w:rsidR="0084586E" w:rsidRPr="00137F43">
        <w:rPr>
          <w:rFonts w:ascii="Times New Roman" w:eastAsiaTheme="minorEastAsia" w:hAnsi="Times New Roman" w:cs="Times New Roman"/>
          <w:sz w:val="24"/>
          <w:szCs w:val="24"/>
        </w:rPr>
        <w:t xml:space="preserve">the output can be </w:t>
      </w:r>
      <w:r w:rsidR="00BD4884" w:rsidRPr="00137F43">
        <w:rPr>
          <w:rFonts w:ascii="Times New Roman" w:eastAsiaTheme="minorEastAsia" w:hAnsi="Times New Roman" w:cs="Times New Roman"/>
          <w:sz w:val="24"/>
          <w:szCs w:val="24"/>
        </w:rPr>
        <w:t xml:space="preserve">evaluated </w:t>
      </w:r>
      <w:r w:rsidR="0084586E" w:rsidRPr="00137F43">
        <w:rPr>
          <w:rFonts w:ascii="Times New Roman" w:eastAsiaTheme="minorEastAsia" w:hAnsi="Times New Roman" w:cs="Times New Roman"/>
          <w:sz w:val="24"/>
          <w:szCs w:val="24"/>
        </w:rPr>
        <w:t xml:space="preserve">using supervised or unsupervised ML. </w:t>
      </w:r>
      <w:r w:rsidR="00C43830" w:rsidRPr="00137F43">
        <w:rPr>
          <w:rFonts w:ascii="Times New Roman" w:eastAsiaTheme="minorEastAsia" w:hAnsi="Times New Roman" w:cs="Times New Roman"/>
          <w:sz w:val="24"/>
          <w:szCs w:val="24"/>
        </w:rPr>
        <w:t xml:space="preserve">For a more detailed description of </w:t>
      </w:r>
      <w:r w:rsidR="00EA7247" w:rsidRPr="00137F43">
        <w:rPr>
          <w:rFonts w:ascii="Times New Roman" w:eastAsiaTheme="minorEastAsia" w:hAnsi="Times New Roman" w:cs="Times New Roman"/>
          <w:sz w:val="24"/>
          <w:szCs w:val="24"/>
        </w:rPr>
        <w:t xml:space="preserve">the mathematics used in </w:t>
      </w:r>
      <w:r w:rsidR="00C43830" w:rsidRPr="00137F43">
        <w:rPr>
          <w:rFonts w:ascii="Times New Roman" w:eastAsiaTheme="minorEastAsia" w:hAnsi="Times New Roman" w:cs="Times New Roman"/>
          <w:sz w:val="24"/>
          <w:szCs w:val="24"/>
        </w:rPr>
        <w:t xml:space="preserve">ANN, we direct the reader to </w:t>
      </w:r>
      <w:r w:rsidR="00C63553" w:rsidRPr="00137F43">
        <w:rPr>
          <w:rFonts w:ascii="Times New Roman" w:eastAsiaTheme="minorEastAsia" w:hAnsi="Times New Roman" w:cs="Times New Roman"/>
          <w:sz w:val="24"/>
          <w:szCs w:val="24"/>
        </w:rPr>
        <w:t xml:space="preserve">several </w:t>
      </w:r>
      <w:r w:rsidR="00C43830" w:rsidRPr="00137F43">
        <w:rPr>
          <w:rFonts w:ascii="Times New Roman" w:eastAsiaTheme="minorEastAsia" w:hAnsi="Times New Roman" w:cs="Times New Roman"/>
          <w:sz w:val="24"/>
          <w:szCs w:val="24"/>
        </w:rPr>
        <w:t>reviews (</w:t>
      </w:r>
      <w:proofErr w:type="spellStart"/>
      <w:r w:rsidR="00C63553" w:rsidRPr="00137F43">
        <w:rPr>
          <w:rFonts w:ascii="Times New Roman" w:eastAsiaTheme="minorEastAsia" w:hAnsi="Times New Roman" w:cs="Times New Roman"/>
          <w:sz w:val="24"/>
          <w:szCs w:val="24"/>
        </w:rPr>
        <w:t>Knerr</w:t>
      </w:r>
      <w:proofErr w:type="spellEnd"/>
      <w:r w:rsidR="00C63553" w:rsidRPr="00137F43">
        <w:rPr>
          <w:rFonts w:ascii="Times New Roman" w:eastAsiaTheme="minorEastAsia" w:hAnsi="Times New Roman" w:cs="Times New Roman"/>
          <w:sz w:val="24"/>
          <w:szCs w:val="24"/>
        </w:rPr>
        <w:t xml:space="preserve"> et al., 1992; </w:t>
      </w:r>
      <w:proofErr w:type="spellStart"/>
      <w:r w:rsidR="00C63553" w:rsidRPr="00137F43">
        <w:rPr>
          <w:rFonts w:ascii="Times New Roman" w:eastAsiaTheme="minorEastAsia" w:hAnsi="Times New Roman" w:cs="Times New Roman"/>
          <w:sz w:val="24"/>
          <w:szCs w:val="24"/>
        </w:rPr>
        <w:t>Kepka</w:t>
      </w:r>
      <w:proofErr w:type="spellEnd"/>
      <w:r w:rsidR="00C63553" w:rsidRPr="00137F43">
        <w:rPr>
          <w:rFonts w:ascii="Times New Roman" w:eastAsiaTheme="minorEastAsia" w:hAnsi="Times New Roman" w:cs="Times New Roman"/>
          <w:sz w:val="24"/>
          <w:szCs w:val="24"/>
        </w:rPr>
        <w:t xml:space="preserve">, 1994; </w:t>
      </w:r>
      <w:r w:rsidR="00C43830" w:rsidRPr="00137F43">
        <w:rPr>
          <w:rFonts w:ascii="Times New Roman" w:eastAsiaTheme="minorEastAsia" w:hAnsi="Times New Roman" w:cs="Times New Roman"/>
          <w:sz w:val="24"/>
          <w:szCs w:val="24"/>
        </w:rPr>
        <w:t xml:space="preserve">Jain et al., 1996; </w:t>
      </w:r>
      <w:proofErr w:type="spellStart"/>
      <w:r w:rsidR="00C63553" w:rsidRPr="00137F43">
        <w:rPr>
          <w:rFonts w:ascii="Times New Roman" w:eastAsiaTheme="minorEastAsia" w:hAnsi="Times New Roman" w:cs="Times New Roman"/>
          <w:sz w:val="24"/>
          <w:szCs w:val="24"/>
        </w:rPr>
        <w:t>Bengio</w:t>
      </w:r>
      <w:proofErr w:type="spellEnd"/>
      <w:r w:rsidR="00C63553" w:rsidRPr="00137F43">
        <w:rPr>
          <w:rFonts w:ascii="Times New Roman" w:eastAsiaTheme="minorEastAsia" w:hAnsi="Times New Roman" w:cs="Times New Roman"/>
          <w:sz w:val="24"/>
          <w:szCs w:val="24"/>
        </w:rPr>
        <w:t xml:space="preserve"> et al., 2003; </w:t>
      </w:r>
      <w:r w:rsidR="00C43830" w:rsidRPr="00137F43">
        <w:rPr>
          <w:rFonts w:ascii="Times New Roman" w:eastAsiaTheme="minorEastAsia" w:hAnsi="Times New Roman" w:cs="Times New Roman"/>
          <w:sz w:val="24"/>
          <w:szCs w:val="24"/>
        </w:rPr>
        <w:t xml:space="preserve">Basu et al., 2010; </w:t>
      </w:r>
      <w:proofErr w:type="spellStart"/>
      <w:r w:rsidR="00C63553" w:rsidRPr="00137F43">
        <w:rPr>
          <w:rFonts w:ascii="Times New Roman" w:eastAsiaTheme="minorEastAsia" w:hAnsi="Times New Roman" w:cs="Times New Roman"/>
          <w:sz w:val="24"/>
          <w:szCs w:val="24"/>
        </w:rPr>
        <w:t>Lazli</w:t>
      </w:r>
      <w:proofErr w:type="spellEnd"/>
      <w:r w:rsidR="00C63553" w:rsidRPr="00137F43">
        <w:rPr>
          <w:rFonts w:ascii="Times New Roman" w:eastAsiaTheme="minorEastAsia" w:hAnsi="Times New Roman" w:cs="Times New Roman"/>
          <w:sz w:val="24"/>
          <w:szCs w:val="24"/>
        </w:rPr>
        <w:t xml:space="preserve"> and </w:t>
      </w:r>
      <w:proofErr w:type="spellStart"/>
      <w:r w:rsidR="00C63553" w:rsidRPr="00137F43">
        <w:rPr>
          <w:rFonts w:ascii="Times New Roman" w:eastAsiaTheme="minorEastAsia" w:hAnsi="Times New Roman" w:cs="Times New Roman"/>
          <w:sz w:val="24"/>
          <w:szCs w:val="24"/>
        </w:rPr>
        <w:t>Boukadoum</w:t>
      </w:r>
      <w:proofErr w:type="spellEnd"/>
      <w:r w:rsidR="00C63553" w:rsidRPr="00137F43">
        <w:rPr>
          <w:rFonts w:ascii="Times New Roman" w:eastAsiaTheme="minorEastAsia" w:hAnsi="Times New Roman" w:cs="Times New Roman"/>
          <w:sz w:val="24"/>
          <w:szCs w:val="24"/>
        </w:rPr>
        <w:t xml:space="preserve">, 2012; </w:t>
      </w:r>
      <w:proofErr w:type="spellStart"/>
      <w:r w:rsidR="00C63553" w:rsidRPr="00137F43">
        <w:rPr>
          <w:rFonts w:ascii="Times New Roman" w:eastAsiaTheme="minorEastAsia" w:hAnsi="Times New Roman" w:cs="Times New Roman"/>
          <w:sz w:val="24"/>
          <w:szCs w:val="24"/>
        </w:rPr>
        <w:t>LeCun</w:t>
      </w:r>
      <w:proofErr w:type="spellEnd"/>
      <w:r w:rsidR="00C63553" w:rsidRPr="00137F43">
        <w:rPr>
          <w:rFonts w:ascii="Times New Roman" w:eastAsiaTheme="minorEastAsia" w:hAnsi="Times New Roman" w:cs="Times New Roman"/>
          <w:sz w:val="24"/>
          <w:szCs w:val="24"/>
        </w:rPr>
        <w:t xml:space="preserve"> et al., 2015; </w:t>
      </w:r>
      <w:proofErr w:type="spellStart"/>
      <w:r w:rsidR="00C43830" w:rsidRPr="00137F43">
        <w:rPr>
          <w:rFonts w:ascii="Times New Roman" w:eastAsiaTheme="minorEastAsia" w:hAnsi="Times New Roman" w:cs="Times New Roman"/>
          <w:sz w:val="24"/>
          <w:szCs w:val="24"/>
        </w:rPr>
        <w:t>Bala</w:t>
      </w:r>
      <w:proofErr w:type="spellEnd"/>
      <w:r w:rsidR="00C43830" w:rsidRPr="00137F43">
        <w:rPr>
          <w:rFonts w:ascii="Times New Roman" w:eastAsiaTheme="minorEastAsia" w:hAnsi="Times New Roman" w:cs="Times New Roman"/>
          <w:sz w:val="24"/>
          <w:szCs w:val="24"/>
        </w:rPr>
        <w:t xml:space="preserve"> and Kumar, 2017; </w:t>
      </w:r>
      <w:proofErr w:type="spellStart"/>
      <w:r w:rsidR="00C43830" w:rsidRPr="00137F43">
        <w:rPr>
          <w:rFonts w:ascii="Times New Roman" w:eastAsiaTheme="minorEastAsia" w:hAnsi="Times New Roman" w:cs="Times New Roman"/>
          <w:sz w:val="24"/>
          <w:szCs w:val="24"/>
        </w:rPr>
        <w:t>Abiodun</w:t>
      </w:r>
      <w:proofErr w:type="spellEnd"/>
      <w:r w:rsidR="00C43830" w:rsidRPr="00137F43">
        <w:rPr>
          <w:rFonts w:ascii="Times New Roman" w:eastAsiaTheme="minorEastAsia" w:hAnsi="Times New Roman" w:cs="Times New Roman"/>
          <w:sz w:val="24"/>
          <w:szCs w:val="24"/>
        </w:rPr>
        <w:t xml:space="preserve"> et al., 2019; </w:t>
      </w:r>
      <w:proofErr w:type="spellStart"/>
      <w:r w:rsidR="00C63553" w:rsidRPr="00137F43">
        <w:rPr>
          <w:rFonts w:ascii="Times New Roman" w:eastAsiaTheme="minorEastAsia" w:hAnsi="Times New Roman" w:cs="Times New Roman"/>
          <w:sz w:val="24"/>
          <w:szCs w:val="24"/>
        </w:rPr>
        <w:t>Emmert-Streib</w:t>
      </w:r>
      <w:proofErr w:type="spellEnd"/>
      <w:r w:rsidR="00C63553" w:rsidRPr="00137F43">
        <w:rPr>
          <w:rFonts w:ascii="Times New Roman" w:eastAsiaTheme="minorEastAsia" w:hAnsi="Times New Roman" w:cs="Times New Roman"/>
          <w:sz w:val="24"/>
          <w:szCs w:val="24"/>
        </w:rPr>
        <w:t xml:space="preserve"> et al., 2020</w:t>
      </w:r>
      <w:r w:rsidR="00C43830" w:rsidRPr="00137F43">
        <w:rPr>
          <w:rFonts w:ascii="Times New Roman" w:eastAsiaTheme="minorEastAsia" w:hAnsi="Times New Roman" w:cs="Times New Roman"/>
          <w:sz w:val="24"/>
          <w:szCs w:val="24"/>
        </w:rPr>
        <w:t>)</w:t>
      </w:r>
      <w:r w:rsidR="00C63553" w:rsidRPr="00137F43">
        <w:rPr>
          <w:rFonts w:ascii="Times New Roman" w:eastAsiaTheme="minorEastAsia" w:hAnsi="Times New Roman" w:cs="Times New Roman"/>
          <w:sz w:val="24"/>
          <w:szCs w:val="24"/>
        </w:rPr>
        <w:t>.</w:t>
      </w:r>
    </w:p>
    <w:p w14:paraId="0D079307" w14:textId="396EEA60" w:rsidR="00C9174A" w:rsidRPr="00137F43" w:rsidRDefault="5F24A161" w:rsidP="00430959">
      <w:pPr>
        <w:spacing w:line="480" w:lineRule="auto"/>
        <w:ind w:firstLine="288"/>
        <w:contextualSpacing/>
        <w:jc w:val="both"/>
        <w:rPr>
          <w:rFonts w:ascii="Times New Roman" w:eastAsiaTheme="minorEastAsia" w:hAnsi="Times New Roman" w:cs="Times New Roman"/>
          <w:sz w:val="24"/>
          <w:szCs w:val="24"/>
        </w:rPr>
      </w:pPr>
      <w:r w:rsidRPr="00137F43">
        <w:rPr>
          <w:rFonts w:ascii="Times New Roman" w:eastAsiaTheme="minorEastAsia" w:hAnsi="Times New Roman" w:cs="Times New Roman"/>
          <w:sz w:val="24"/>
          <w:szCs w:val="24"/>
        </w:rPr>
        <w:t>The primary task of a NN is to transform highly complex input into a meaningful output</w:t>
      </w:r>
      <w:r w:rsidR="006B3252" w:rsidRPr="00137F43">
        <w:rPr>
          <w:rFonts w:ascii="Times New Roman" w:eastAsiaTheme="minorEastAsia" w:hAnsi="Times New Roman" w:cs="Times New Roman"/>
          <w:sz w:val="24"/>
          <w:szCs w:val="24"/>
        </w:rPr>
        <w:t xml:space="preserve">. A </w:t>
      </w:r>
      <w:r w:rsidR="00EA7247" w:rsidRPr="00137F43">
        <w:rPr>
          <w:rFonts w:ascii="Times New Roman" w:eastAsiaTheme="minorEastAsia" w:hAnsi="Times New Roman" w:cs="Times New Roman"/>
          <w:sz w:val="24"/>
          <w:szCs w:val="24"/>
        </w:rPr>
        <w:t>common analogy of a</w:t>
      </w:r>
      <w:r w:rsidR="006B3252" w:rsidRPr="00137F43">
        <w:rPr>
          <w:rFonts w:ascii="Times New Roman" w:eastAsiaTheme="minorEastAsia" w:hAnsi="Times New Roman" w:cs="Times New Roman"/>
          <w:sz w:val="24"/>
          <w:szCs w:val="24"/>
        </w:rPr>
        <w:t xml:space="preserve"> NN is that of </w:t>
      </w:r>
      <w:r w:rsidRPr="00137F43">
        <w:rPr>
          <w:rFonts w:ascii="Times New Roman" w:eastAsiaTheme="minorEastAsia" w:hAnsi="Times New Roman" w:cs="Times New Roman"/>
          <w:sz w:val="24"/>
          <w:szCs w:val="24"/>
        </w:rPr>
        <w:t xml:space="preserve">a human brain processing </w:t>
      </w:r>
      <w:r w:rsidR="000C76F7" w:rsidRPr="00137F43">
        <w:rPr>
          <w:rFonts w:ascii="Times New Roman" w:eastAsiaTheme="minorEastAsia" w:hAnsi="Times New Roman" w:cs="Times New Roman"/>
          <w:sz w:val="24"/>
          <w:szCs w:val="24"/>
        </w:rPr>
        <w:t xml:space="preserve">visual </w:t>
      </w:r>
      <w:r w:rsidRPr="00137F43">
        <w:rPr>
          <w:rFonts w:ascii="Times New Roman" w:eastAsiaTheme="minorEastAsia" w:hAnsi="Times New Roman" w:cs="Times New Roman"/>
          <w:sz w:val="24"/>
          <w:szCs w:val="24"/>
        </w:rPr>
        <w:t>data collected with their eyes</w:t>
      </w:r>
      <w:r w:rsidR="00B82E0C" w:rsidRPr="00137F43">
        <w:rPr>
          <w:rFonts w:ascii="Times New Roman" w:eastAsiaTheme="minorEastAsia" w:hAnsi="Times New Roman" w:cs="Times New Roman"/>
          <w:sz w:val="24"/>
          <w:szCs w:val="24"/>
        </w:rPr>
        <w:t xml:space="preserve">. </w:t>
      </w:r>
      <w:r w:rsidR="000C76F7" w:rsidRPr="00137F43">
        <w:rPr>
          <w:rFonts w:ascii="Times New Roman" w:eastAsiaTheme="minorEastAsia" w:hAnsi="Times New Roman" w:cs="Times New Roman"/>
          <w:sz w:val="24"/>
          <w:szCs w:val="24"/>
        </w:rPr>
        <w:t xml:space="preserve">In this analogy, light is collected by the retinal array (input layer), which is then classified based on learned experience, including multiple steps involving processing the image data and extracting information (hidden layers). The brain then makes decisions about the surroundings by establishing a representation (output layer). While this example greatly simplifies the multitudes of complex processes associated with the analysis of visual data </w:t>
      </w:r>
      <w:r w:rsidR="00EA7247" w:rsidRPr="00137F43">
        <w:rPr>
          <w:rFonts w:ascii="Times New Roman" w:eastAsiaTheme="minorEastAsia" w:hAnsi="Times New Roman" w:cs="Times New Roman"/>
          <w:sz w:val="24"/>
          <w:szCs w:val="24"/>
        </w:rPr>
        <w:t>by</w:t>
      </w:r>
      <w:r w:rsidR="000C76F7" w:rsidRPr="00137F43">
        <w:rPr>
          <w:rFonts w:ascii="Times New Roman" w:eastAsiaTheme="minorEastAsia" w:hAnsi="Times New Roman" w:cs="Times New Roman"/>
          <w:sz w:val="24"/>
          <w:szCs w:val="24"/>
        </w:rPr>
        <w:t xml:space="preserve"> the human brain, it serves as an intuitive analogy for applying ANN algorithms to </w:t>
      </w:r>
      <w:proofErr w:type="spellStart"/>
      <w:r w:rsidR="000C76F7" w:rsidRPr="00137F43">
        <w:rPr>
          <w:rFonts w:ascii="Times New Roman" w:eastAsiaTheme="minorEastAsia" w:hAnsi="Times New Roman" w:cs="Times New Roman"/>
          <w:sz w:val="24"/>
          <w:szCs w:val="24"/>
        </w:rPr>
        <w:t>astrobiological</w:t>
      </w:r>
      <w:proofErr w:type="spellEnd"/>
      <w:r w:rsidR="000C76F7" w:rsidRPr="00137F43">
        <w:rPr>
          <w:rFonts w:ascii="Times New Roman" w:eastAsiaTheme="minorEastAsia" w:hAnsi="Times New Roman" w:cs="Times New Roman"/>
          <w:sz w:val="24"/>
          <w:szCs w:val="24"/>
        </w:rPr>
        <w:t xml:space="preserve"> problems. For</w:t>
      </w:r>
      <w:r w:rsidRPr="00137F43">
        <w:rPr>
          <w:rFonts w:ascii="Times New Roman" w:eastAsiaTheme="minorEastAsia" w:hAnsi="Times New Roman" w:cs="Times New Roman"/>
          <w:sz w:val="24"/>
          <w:szCs w:val="24"/>
        </w:rPr>
        <w:t xml:space="preserve"> example, Storri</w:t>
      </w:r>
      <w:r w:rsidR="004C6EC9" w:rsidRPr="00137F43">
        <w:rPr>
          <w:rFonts w:ascii="Times New Roman" w:eastAsiaTheme="minorEastAsia" w:hAnsi="Times New Roman" w:cs="Times New Roman"/>
          <w:sz w:val="24"/>
          <w:szCs w:val="24"/>
        </w:rPr>
        <w:t>e</w:t>
      </w:r>
      <w:r w:rsidRPr="00137F43">
        <w:rPr>
          <w:rFonts w:ascii="Times New Roman" w:eastAsiaTheme="minorEastAsia" w:hAnsi="Times New Roman" w:cs="Times New Roman"/>
          <w:sz w:val="24"/>
          <w:szCs w:val="24"/>
        </w:rPr>
        <w:t xml:space="preserve">-Lombardi </w:t>
      </w:r>
      <w:r w:rsidR="004C6EC9" w:rsidRPr="00137F43">
        <w:rPr>
          <w:rFonts w:ascii="Times New Roman" w:eastAsiaTheme="minorEastAsia" w:hAnsi="Times New Roman" w:cs="Times New Roman"/>
          <w:sz w:val="24"/>
          <w:szCs w:val="24"/>
        </w:rPr>
        <w:t>and Hoover</w:t>
      </w:r>
      <w:r w:rsidRPr="00137F43">
        <w:rPr>
          <w:rFonts w:ascii="Times New Roman" w:eastAsiaTheme="minorEastAsia" w:hAnsi="Times New Roman" w:cs="Times New Roman"/>
          <w:sz w:val="24"/>
          <w:szCs w:val="24"/>
        </w:rPr>
        <w:t xml:space="preserve"> (2004) </w:t>
      </w:r>
      <w:r w:rsidR="43B21545" w:rsidRPr="00137F43">
        <w:rPr>
          <w:rFonts w:ascii="Times New Roman" w:eastAsiaTheme="minorEastAsia" w:hAnsi="Times New Roman" w:cs="Times New Roman"/>
          <w:sz w:val="24"/>
          <w:szCs w:val="24"/>
        </w:rPr>
        <w:t xml:space="preserve">investigated </w:t>
      </w:r>
      <w:r w:rsidR="004C6EC9" w:rsidRPr="00137F43">
        <w:rPr>
          <w:rFonts w:ascii="Times New Roman" w:eastAsiaTheme="minorEastAsia" w:hAnsi="Times New Roman" w:cs="Times New Roman"/>
          <w:sz w:val="24"/>
          <w:szCs w:val="24"/>
        </w:rPr>
        <w:t xml:space="preserve">terrestrial fossils </w:t>
      </w:r>
      <w:r w:rsidR="008A0597" w:rsidRPr="00137F43">
        <w:rPr>
          <w:rFonts w:ascii="Times New Roman" w:eastAsiaTheme="minorEastAsia" w:hAnsi="Times New Roman" w:cs="Times New Roman"/>
          <w:sz w:val="24"/>
          <w:szCs w:val="24"/>
        </w:rPr>
        <w:t xml:space="preserve">in </w:t>
      </w:r>
      <w:proofErr w:type="spellStart"/>
      <w:r w:rsidR="43B21545" w:rsidRPr="00137F43">
        <w:rPr>
          <w:rFonts w:ascii="Times New Roman" w:eastAsiaTheme="minorEastAsia" w:hAnsi="Times New Roman" w:cs="Times New Roman"/>
          <w:sz w:val="24"/>
          <w:szCs w:val="24"/>
        </w:rPr>
        <w:t>astrobiologically</w:t>
      </w:r>
      <w:proofErr w:type="spellEnd"/>
      <w:r w:rsidR="43B21545" w:rsidRPr="00137F43">
        <w:rPr>
          <w:rFonts w:ascii="Times New Roman" w:eastAsiaTheme="minorEastAsia" w:hAnsi="Times New Roman" w:cs="Times New Roman"/>
          <w:sz w:val="24"/>
          <w:szCs w:val="24"/>
        </w:rPr>
        <w:t xml:space="preserve">-relevant </w:t>
      </w:r>
      <w:r w:rsidR="003D6164" w:rsidRPr="00137F43">
        <w:rPr>
          <w:rFonts w:ascii="Times New Roman" w:eastAsiaTheme="minorEastAsia" w:hAnsi="Times New Roman" w:cs="Times New Roman"/>
          <w:sz w:val="24"/>
          <w:szCs w:val="24"/>
        </w:rPr>
        <w:t xml:space="preserve">analog </w:t>
      </w:r>
      <w:r w:rsidR="004C6EC9" w:rsidRPr="00137F43">
        <w:rPr>
          <w:rFonts w:ascii="Times New Roman" w:eastAsiaTheme="minorEastAsia" w:hAnsi="Times New Roman" w:cs="Times New Roman"/>
          <w:sz w:val="24"/>
          <w:szCs w:val="24"/>
        </w:rPr>
        <w:t xml:space="preserve">targets </w:t>
      </w:r>
      <w:r w:rsidR="43B21545" w:rsidRPr="00137F43">
        <w:rPr>
          <w:rFonts w:ascii="Times New Roman" w:eastAsiaTheme="minorEastAsia" w:hAnsi="Times New Roman" w:cs="Times New Roman"/>
          <w:sz w:val="24"/>
          <w:szCs w:val="24"/>
        </w:rPr>
        <w:t xml:space="preserve">and classified them from their surrounding matrix using </w:t>
      </w:r>
      <w:r w:rsidR="00DC51E6" w:rsidRPr="00137F43">
        <w:rPr>
          <w:rFonts w:ascii="Times New Roman" w:eastAsiaTheme="minorEastAsia" w:hAnsi="Times New Roman" w:cs="Times New Roman"/>
          <w:sz w:val="24"/>
          <w:szCs w:val="24"/>
        </w:rPr>
        <w:t xml:space="preserve">an </w:t>
      </w:r>
      <w:r w:rsidR="43B21545" w:rsidRPr="00137F43">
        <w:rPr>
          <w:rFonts w:ascii="Times New Roman" w:eastAsiaTheme="minorEastAsia" w:hAnsi="Times New Roman" w:cs="Times New Roman"/>
          <w:sz w:val="24"/>
          <w:szCs w:val="24"/>
        </w:rPr>
        <w:t>ANN</w:t>
      </w:r>
      <w:r w:rsidR="00406D98" w:rsidRPr="00137F43">
        <w:rPr>
          <w:rFonts w:ascii="Times New Roman" w:eastAsiaTheme="minorEastAsia" w:hAnsi="Times New Roman" w:cs="Times New Roman"/>
          <w:sz w:val="24"/>
          <w:szCs w:val="24"/>
        </w:rPr>
        <w:t xml:space="preserve"> (Figure</w:t>
      </w:r>
      <w:r w:rsidR="0084586E" w:rsidRPr="00137F43">
        <w:rPr>
          <w:rFonts w:ascii="Times New Roman" w:eastAsiaTheme="minorEastAsia" w:hAnsi="Times New Roman" w:cs="Times New Roman"/>
          <w:sz w:val="24"/>
          <w:szCs w:val="24"/>
        </w:rPr>
        <w:t xml:space="preserve"> 1)</w:t>
      </w:r>
      <w:r w:rsidR="43B21545" w:rsidRPr="00137F43">
        <w:rPr>
          <w:rFonts w:ascii="Times New Roman" w:eastAsiaTheme="minorEastAsia" w:hAnsi="Times New Roman" w:cs="Times New Roman"/>
          <w:sz w:val="24"/>
          <w:szCs w:val="24"/>
        </w:rPr>
        <w:t xml:space="preserve">. </w:t>
      </w:r>
      <w:r w:rsidR="003D6164" w:rsidRPr="00137F43">
        <w:rPr>
          <w:rFonts w:ascii="Times New Roman" w:eastAsiaTheme="minorEastAsia" w:hAnsi="Times New Roman" w:cs="Times New Roman"/>
          <w:sz w:val="24"/>
          <w:szCs w:val="24"/>
        </w:rPr>
        <w:t xml:space="preserve">Compositional measurements </w:t>
      </w:r>
      <w:r w:rsidR="43B21545" w:rsidRPr="00137F43">
        <w:rPr>
          <w:rFonts w:ascii="Times New Roman" w:eastAsiaTheme="minorEastAsia" w:hAnsi="Times New Roman" w:cs="Times New Roman"/>
          <w:sz w:val="24"/>
          <w:szCs w:val="24"/>
        </w:rPr>
        <w:t xml:space="preserve">collected on the fossil and surrounding matrix were pre-processed using principal component analysis (PCA), a dimensionality reduction technique, </w:t>
      </w:r>
      <w:r w:rsidR="00406D98" w:rsidRPr="00137F43">
        <w:rPr>
          <w:rFonts w:ascii="Times New Roman" w:eastAsiaTheme="minorEastAsia" w:hAnsi="Times New Roman" w:cs="Times New Roman"/>
          <w:sz w:val="24"/>
          <w:szCs w:val="24"/>
        </w:rPr>
        <w:t xml:space="preserve">to determine </w:t>
      </w:r>
      <w:r w:rsidR="004C6EC9" w:rsidRPr="00137F43">
        <w:rPr>
          <w:rFonts w:ascii="Times New Roman" w:eastAsiaTheme="minorEastAsia" w:hAnsi="Times New Roman" w:cs="Times New Roman"/>
          <w:sz w:val="24"/>
          <w:szCs w:val="24"/>
        </w:rPr>
        <w:t>which elemental abundances</w:t>
      </w:r>
      <w:r w:rsidR="00406D98" w:rsidRPr="00137F43">
        <w:rPr>
          <w:rFonts w:ascii="Times New Roman" w:eastAsiaTheme="minorEastAsia" w:hAnsi="Times New Roman" w:cs="Times New Roman"/>
          <w:sz w:val="24"/>
          <w:szCs w:val="24"/>
        </w:rPr>
        <w:t xml:space="preserve"> </w:t>
      </w:r>
      <w:r w:rsidR="004C6EC9" w:rsidRPr="00137F43">
        <w:rPr>
          <w:rFonts w:ascii="Times New Roman" w:eastAsiaTheme="minorEastAsia" w:hAnsi="Times New Roman" w:cs="Times New Roman"/>
          <w:sz w:val="24"/>
          <w:szCs w:val="24"/>
        </w:rPr>
        <w:t xml:space="preserve">are most important </w:t>
      </w:r>
      <w:r w:rsidR="005D0967" w:rsidRPr="00137F43">
        <w:rPr>
          <w:rFonts w:ascii="Times New Roman" w:eastAsiaTheme="minorEastAsia" w:hAnsi="Times New Roman" w:cs="Times New Roman"/>
          <w:sz w:val="24"/>
          <w:szCs w:val="24"/>
        </w:rPr>
        <w:t>in</w:t>
      </w:r>
      <w:r w:rsidR="004C6EC9" w:rsidRPr="00137F43">
        <w:rPr>
          <w:rFonts w:ascii="Times New Roman" w:eastAsiaTheme="minorEastAsia" w:hAnsi="Times New Roman" w:cs="Times New Roman"/>
          <w:sz w:val="24"/>
          <w:szCs w:val="24"/>
        </w:rPr>
        <w:t xml:space="preserve"> </w:t>
      </w:r>
      <w:r w:rsidR="003D6164" w:rsidRPr="00137F43">
        <w:rPr>
          <w:rFonts w:ascii="Times New Roman" w:eastAsiaTheme="minorEastAsia" w:hAnsi="Times New Roman" w:cs="Times New Roman"/>
          <w:sz w:val="24"/>
          <w:szCs w:val="24"/>
        </w:rPr>
        <w:t>distinguish</w:t>
      </w:r>
      <w:r w:rsidR="005D0967" w:rsidRPr="00137F43">
        <w:rPr>
          <w:rFonts w:ascii="Times New Roman" w:eastAsiaTheme="minorEastAsia" w:hAnsi="Times New Roman" w:cs="Times New Roman"/>
          <w:sz w:val="24"/>
          <w:szCs w:val="24"/>
        </w:rPr>
        <w:t>ing</w:t>
      </w:r>
      <w:r w:rsidR="003D6164" w:rsidRPr="00137F43">
        <w:rPr>
          <w:rFonts w:ascii="Times New Roman" w:eastAsiaTheme="minorEastAsia" w:hAnsi="Times New Roman" w:cs="Times New Roman"/>
          <w:sz w:val="24"/>
          <w:szCs w:val="24"/>
        </w:rPr>
        <w:t xml:space="preserve"> between</w:t>
      </w:r>
      <w:r w:rsidR="00406D98" w:rsidRPr="00137F43">
        <w:rPr>
          <w:rFonts w:ascii="Times New Roman" w:eastAsiaTheme="minorEastAsia" w:hAnsi="Times New Roman" w:cs="Times New Roman"/>
          <w:sz w:val="24"/>
          <w:szCs w:val="24"/>
        </w:rPr>
        <w:t xml:space="preserve"> the </w:t>
      </w:r>
      <w:r w:rsidR="004C6EC9" w:rsidRPr="00137F43">
        <w:rPr>
          <w:rFonts w:ascii="Times New Roman" w:eastAsiaTheme="minorEastAsia" w:hAnsi="Times New Roman" w:cs="Times New Roman"/>
          <w:sz w:val="24"/>
          <w:szCs w:val="24"/>
        </w:rPr>
        <w:t xml:space="preserve">matrix versus fossil </w:t>
      </w:r>
      <w:r w:rsidR="004C6EC9" w:rsidRPr="00137F43">
        <w:rPr>
          <w:rFonts w:ascii="Times New Roman" w:eastAsiaTheme="minorEastAsia" w:hAnsi="Times New Roman" w:cs="Times New Roman"/>
          <w:sz w:val="24"/>
          <w:szCs w:val="24"/>
        </w:rPr>
        <w:lastRenderedPageBreak/>
        <w:t>material</w:t>
      </w:r>
      <w:r w:rsidR="00406D98" w:rsidRPr="00137F43">
        <w:rPr>
          <w:rFonts w:ascii="Times New Roman" w:eastAsiaTheme="minorEastAsia" w:hAnsi="Times New Roman" w:cs="Times New Roman"/>
          <w:sz w:val="24"/>
          <w:szCs w:val="24"/>
        </w:rPr>
        <w:t xml:space="preserve">. These elements </w:t>
      </w:r>
      <w:r w:rsidR="005D0967" w:rsidRPr="00137F43">
        <w:rPr>
          <w:rFonts w:ascii="Times New Roman" w:eastAsiaTheme="minorEastAsia" w:hAnsi="Times New Roman" w:cs="Times New Roman"/>
          <w:sz w:val="24"/>
          <w:szCs w:val="24"/>
        </w:rPr>
        <w:t xml:space="preserve">were </w:t>
      </w:r>
      <w:r w:rsidR="43B21545" w:rsidRPr="00137F43">
        <w:rPr>
          <w:rFonts w:ascii="Times New Roman" w:eastAsiaTheme="minorEastAsia" w:hAnsi="Times New Roman" w:cs="Times New Roman"/>
          <w:sz w:val="24"/>
          <w:szCs w:val="24"/>
        </w:rPr>
        <w:t xml:space="preserve">used as input neurons/dataset for the ANN. The output predictions from this algorithm were then used to determine the original source of the samples (fossil versus matrix). The ANN was optimized by </w:t>
      </w:r>
      <w:r w:rsidR="00C9174A" w:rsidRPr="00137F43">
        <w:rPr>
          <w:rFonts w:ascii="Times New Roman" w:eastAsiaTheme="minorEastAsia" w:hAnsi="Times New Roman" w:cs="Times New Roman"/>
          <w:sz w:val="24"/>
          <w:szCs w:val="24"/>
        </w:rPr>
        <w:t xml:space="preserve">cross-referencing </w:t>
      </w:r>
      <w:r w:rsidR="43B21545" w:rsidRPr="00137F43">
        <w:rPr>
          <w:rFonts w:ascii="Times New Roman" w:eastAsiaTheme="minorEastAsia" w:hAnsi="Times New Roman" w:cs="Times New Roman"/>
          <w:sz w:val="24"/>
          <w:szCs w:val="24"/>
        </w:rPr>
        <w:t xml:space="preserve">the </w:t>
      </w:r>
      <w:r w:rsidR="00C9174A" w:rsidRPr="00137F43">
        <w:rPr>
          <w:rFonts w:ascii="Times New Roman" w:eastAsiaTheme="minorEastAsia" w:hAnsi="Times New Roman" w:cs="Times New Roman"/>
          <w:sz w:val="24"/>
          <w:szCs w:val="24"/>
        </w:rPr>
        <w:t xml:space="preserve">ML </w:t>
      </w:r>
      <w:r w:rsidR="43B21545" w:rsidRPr="00137F43">
        <w:rPr>
          <w:rFonts w:ascii="Times New Roman" w:eastAsiaTheme="minorEastAsia" w:hAnsi="Times New Roman" w:cs="Times New Roman"/>
          <w:sz w:val="24"/>
          <w:szCs w:val="24"/>
        </w:rPr>
        <w:t xml:space="preserve">predictions against classification done by a human expert or by comparing to the classes identified by the PCA. This type of ANN analysis helps provide a quantitative probabilistic methodology for spatially classifying </w:t>
      </w:r>
      <w:r w:rsidR="003D6164" w:rsidRPr="00137F43">
        <w:rPr>
          <w:rFonts w:ascii="Times New Roman" w:eastAsiaTheme="minorEastAsia" w:hAnsi="Times New Roman" w:cs="Times New Roman"/>
          <w:sz w:val="24"/>
          <w:szCs w:val="24"/>
        </w:rPr>
        <w:t>biogenic versus abiotic materials</w:t>
      </w:r>
      <w:r w:rsidR="43B21545" w:rsidRPr="00137F43">
        <w:rPr>
          <w:rFonts w:ascii="Times New Roman" w:eastAsiaTheme="minorEastAsia" w:hAnsi="Times New Roman" w:cs="Times New Roman"/>
          <w:sz w:val="24"/>
          <w:szCs w:val="24"/>
        </w:rPr>
        <w:t xml:space="preserve">. </w:t>
      </w:r>
    </w:p>
    <w:p w14:paraId="6502AAB5" w14:textId="6F222E01" w:rsidR="5F24A161" w:rsidRPr="00137F43" w:rsidRDefault="00C9174A" w:rsidP="00430959">
      <w:pPr>
        <w:spacing w:line="480" w:lineRule="auto"/>
        <w:ind w:firstLine="288"/>
        <w:contextualSpacing/>
        <w:jc w:val="both"/>
        <w:rPr>
          <w:rFonts w:ascii="Times New Roman" w:eastAsiaTheme="minorEastAsia" w:hAnsi="Times New Roman" w:cs="Times New Roman"/>
          <w:sz w:val="24"/>
          <w:szCs w:val="24"/>
        </w:rPr>
      </w:pPr>
      <w:r w:rsidRPr="00137F43">
        <w:rPr>
          <w:rFonts w:ascii="Times New Roman" w:eastAsiaTheme="minorEastAsia" w:hAnsi="Times New Roman" w:cs="Times New Roman"/>
          <w:sz w:val="24"/>
          <w:szCs w:val="24"/>
        </w:rPr>
        <w:t>A</w:t>
      </w:r>
      <w:r w:rsidR="43B21545" w:rsidRPr="00137F43">
        <w:rPr>
          <w:rFonts w:ascii="Times New Roman" w:eastAsiaTheme="minorEastAsia" w:hAnsi="Times New Roman" w:cs="Times New Roman"/>
          <w:sz w:val="24"/>
          <w:szCs w:val="24"/>
        </w:rPr>
        <w:t>N</w:t>
      </w:r>
      <w:r w:rsidRPr="00137F43">
        <w:rPr>
          <w:rFonts w:ascii="Times New Roman" w:eastAsiaTheme="minorEastAsia" w:hAnsi="Times New Roman" w:cs="Times New Roman"/>
          <w:sz w:val="24"/>
          <w:szCs w:val="24"/>
        </w:rPr>
        <w:t>N</w:t>
      </w:r>
      <w:r w:rsidR="43B21545" w:rsidRPr="00137F43">
        <w:rPr>
          <w:rFonts w:ascii="Times New Roman" w:eastAsiaTheme="minorEastAsia" w:hAnsi="Times New Roman" w:cs="Times New Roman"/>
          <w:sz w:val="24"/>
          <w:szCs w:val="24"/>
        </w:rPr>
        <w:t xml:space="preserve"> can be more complex and composed of several hidden layers, such as in deep learning algorithms and </w:t>
      </w:r>
      <w:proofErr w:type="spellStart"/>
      <w:r w:rsidR="43B21545" w:rsidRPr="00137F43">
        <w:rPr>
          <w:rFonts w:ascii="Times New Roman" w:eastAsiaTheme="minorEastAsia" w:hAnsi="Times New Roman" w:cs="Times New Roman"/>
          <w:sz w:val="24"/>
          <w:szCs w:val="24"/>
        </w:rPr>
        <w:t>autoencoders</w:t>
      </w:r>
      <w:proofErr w:type="spellEnd"/>
      <w:r w:rsidR="43B21545" w:rsidRPr="00137F43">
        <w:rPr>
          <w:rFonts w:ascii="Times New Roman" w:eastAsiaTheme="minorEastAsia" w:hAnsi="Times New Roman" w:cs="Times New Roman"/>
          <w:sz w:val="24"/>
          <w:szCs w:val="24"/>
        </w:rPr>
        <w:t xml:space="preserve">. </w:t>
      </w:r>
      <w:proofErr w:type="spellStart"/>
      <w:r w:rsidR="43B21545" w:rsidRPr="00137F43">
        <w:rPr>
          <w:rFonts w:ascii="Times New Roman" w:eastAsiaTheme="minorEastAsia" w:hAnsi="Times New Roman" w:cs="Times New Roman"/>
          <w:sz w:val="24"/>
          <w:szCs w:val="24"/>
        </w:rPr>
        <w:t>Autoencoders</w:t>
      </w:r>
      <w:proofErr w:type="spellEnd"/>
      <w:r w:rsidR="43B21545" w:rsidRPr="00137F43">
        <w:rPr>
          <w:rFonts w:ascii="Times New Roman" w:eastAsiaTheme="minorEastAsia" w:hAnsi="Times New Roman" w:cs="Times New Roman"/>
          <w:sz w:val="24"/>
          <w:szCs w:val="24"/>
        </w:rPr>
        <w:t xml:space="preserve"> have the advantage of having a simple ANN architecture, with several layers organized in a bottleneck. </w:t>
      </w:r>
      <w:proofErr w:type="spellStart"/>
      <w:r w:rsidR="43B21545" w:rsidRPr="00137F43">
        <w:rPr>
          <w:rFonts w:ascii="Times New Roman" w:eastAsiaTheme="minorEastAsia" w:hAnsi="Times New Roman" w:cs="Times New Roman"/>
          <w:sz w:val="24"/>
          <w:szCs w:val="24"/>
        </w:rPr>
        <w:t>Autoencoders</w:t>
      </w:r>
      <w:proofErr w:type="spellEnd"/>
      <w:r w:rsidR="43B21545" w:rsidRPr="00137F43">
        <w:rPr>
          <w:rFonts w:ascii="Times New Roman" w:eastAsiaTheme="minorEastAsia" w:hAnsi="Times New Roman" w:cs="Times New Roman"/>
          <w:sz w:val="24"/>
          <w:szCs w:val="24"/>
        </w:rPr>
        <w:t xml:space="preserve"> are ANN </w:t>
      </w:r>
      <w:r w:rsidR="003D6164" w:rsidRPr="00137F43">
        <w:rPr>
          <w:rFonts w:ascii="Times New Roman" w:eastAsiaTheme="minorEastAsia" w:hAnsi="Times New Roman" w:cs="Times New Roman"/>
          <w:sz w:val="24"/>
          <w:szCs w:val="24"/>
        </w:rPr>
        <w:t xml:space="preserve">capable of </w:t>
      </w:r>
      <w:r w:rsidR="43B21545" w:rsidRPr="00137F43">
        <w:rPr>
          <w:rFonts w:ascii="Times New Roman" w:eastAsiaTheme="minorEastAsia" w:hAnsi="Times New Roman" w:cs="Times New Roman"/>
          <w:sz w:val="24"/>
          <w:szCs w:val="24"/>
        </w:rPr>
        <w:t>learn</w:t>
      </w:r>
      <w:r w:rsidR="003D6164" w:rsidRPr="00137F43">
        <w:rPr>
          <w:rFonts w:ascii="Times New Roman" w:eastAsiaTheme="minorEastAsia" w:hAnsi="Times New Roman" w:cs="Times New Roman"/>
          <w:sz w:val="24"/>
          <w:szCs w:val="24"/>
        </w:rPr>
        <w:t>ing</w:t>
      </w:r>
      <w:r w:rsidR="43B21545" w:rsidRPr="00137F43">
        <w:rPr>
          <w:rFonts w:ascii="Times New Roman" w:eastAsiaTheme="minorEastAsia" w:hAnsi="Times New Roman" w:cs="Times New Roman"/>
          <w:sz w:val="24"/>
          <w:szCs w:val="24"/>
        </w:rPr>
        <w:t xml:space="preserve"> efficient representations of the input data without any supervision, and are a form of data compression. </w:t>
      </w:r>
      <w:proofErr w:type="spellStart"/>
      <w:r w:rsidR="43B21545" w:rsidRPr="00137F43">
        <w:rPr>
          <w:rFonts w:ascii="Times New Roman" w:eastAsiaTheme="minorEastAsia" w:hAnsi="Times New Roman" w:cs="Times New Roman"/>
          <w:sz w:val="24"/>
          <w:szCs w:val="24"/>
        </w:rPr>
        <w:t>Autoencoders</w:t>
      </w:r>
      <w:proofErr w:type="spellEnd"/>
      <w:r w:rsidR="43B21545" w:rsidRPr="00137F43">
        <w:rPr>
          <w:rFonts w:ascii="Times New Roman" w:eastAsiaTheme="minorEastAsia" w:hAnsi="Times New Roman" w:cs="Times New Roman"/>
          <w:sz w:val="24"/>
          <w:szCs w:val="24"/>
        </w:rPr>
        <w:t xml:space="preserve">, through an iterative training process, try to learn the features of a given input (for instance an image) and reconstruct the desired output (desired image) from these features. The two main tasks of an </w:t>
      </w:r>
      <w:proofErr w:type="spellStart"/>
      <w:r w:rsidR="43B21545" w:rsidRPr="00137F43">
        <w:rPr>
          <w:rFonts w:ascii="Times New Roman" w:eastAsiaTheme="minorEastAsia" w:hAnsi="Times New Roman" w:cs="Times New Roman"/>
          <w:sz w:val="24"/>
          <w:szCs w:val="24"/>
        </w:rPr>
        <w:t>autoencoder</w:t>
      </w:r>
      <w:proofErr w:type="spellEnd"/>
      <w:r w:rsidR="43B21545" w:rsidRPr="00137F43">
        <w:rPr>
          <w:rFonts w:ascii="Times New Roman" w:eastAsiaTheme="minorEastAsia" w:hAnsi="Times New Roman" w:cs="Times New Roman"/>
          <w:sz w:val="24"/>
          <w:szCs w:val="24"/>
        </w:rPr>
        <w:t xml:space="preserve"> are 1) to encode the input data into a condensed vector (called latent representation) and 2) to decode the condensed vector to restore the original data.</w:t>
      </w:r>
      <w:r w:rsidR="0084586E" w:rsidRPr="00137F43">
        <w:rPr>
          <w:rFonts w:ascii="Times New Roman" w:eastAsiaTheme="minorEastAsia" w:hAnsi="Times New Roman" w:cs="Times New Roman"/>
          <w:sz w:val="24"/>
          <w:szCs w:val="24"/>
        </w:rPr>
        <w:t xml:space="preserve"> </w:t>
      </w:r>
      <w:r w:rsidR="0083252F" w:rsidRPr="00137F43">
        <w:rPr>
          <w:rFonts w:ascii="Times New Roman" w:eastAsiaTheme="minorEastAsia" w:hAnsi="Times New Roman" w:cs="Times New Roman"/>
          <w:sz w:val="24"/>
          <w:szCs w:val="24"/>
        </w:rPr>
        <w:t xml:space="preserve">Convolutional </w:t>
      </w:r>
      <w:r w:rsidR="001634A3" w:rsidRPr="00137F43">
        <w:rPr>
          <w:rFonts w:ascii="Times New Roman" w:eastAsiaTheme="minorEastAsia" w:hAnsi="Times New Roman" w:cs="Times New Roman"/>
          <w:sz w:val="24"/>
          <w:szCs w:val="24"/>
        </w:rPr>
        <w:t>N</w:t>
      </w:r>
      <w:r w:rsidR="0083252F" w:rsidRPr="00137F43">
        <w:rPr>
          <w:rFonts w:ascii="Times New Roman" w:eastAsiaTheme="minorEastAsia" w:hAnsi="Times New Roman" w:cs="Times New Roman"/>
          <w:sz w:val="24"/>
          <w:szCs w:val="24"/>
        </w:rPr>
        <w:t xml:space="preserve">eural </w:t>
      </w:r>
      <w:r w:rsidR="001634A3" w:rsidRPr="00137F43">
        <w:rPr>
          <w:rFonts w:ascii="Times New Roman" w:eastAsiaTheme="minorEastAsia" w:hAnsi="Times New Roman" w:cs="Times New Roman"/>
          <w:sz w:val="24"/>
          <w:szCs w:val="24"/>
        </w:rPr>
        <w:t>N</w:t>
      </w:r>
      <w:r w:rsidR="0083252F" w:rsidRPr="00137F43">
        <w:rPr>
          <w:rFonts w:ascii="Times New Roman" w:eastAsiaTheme="minorEastAsia" w:hAnsi="Times New Roman" w:cs="Times New Roman"/>
          <w:sz w:val="24"/>
          <w:szCs w:val="24"/>
        </w:rPr>
        <w:t xml:space="preserve">etworks (CNNs) are </w:t>
      </w:r>
      <w:r w:rsidR="00F52A88" w:rsidRPr="00137F43">
        <w:rPr>
          <w:rFonts w:ascii="Times New Roman" w:eastAsiaTheme="minorEastAsia" w:hAnsi="Times New Roman" w:cs="Times New Roman"/>
          <w:sz w:val="24"/>
          <w:szCs w:val="24"/>
        </w:rPr>
        <w:t xml:space="preserve">a </w:t>
      </w:r>
      <w:r w:rsidR="00CE1464" w:rsidRPr="00137F43">
        <w:rPr>
          <w:rFonts w:ascii="Times New Roman" w:eastAsiaTheme="minorEastAsia" w:hAnsi="Times New Roman" w:cs="Times New Roman"/>
          <w:sz w:val="24"/>
          <w:szCs w:val="24"/>
        </w:rPr>
        <w:t xml:space="preserve">class of </w:t>
      </w:r>
      <w:r w:rsidR="00BC71B1" w:rsidRPr="00137F43">
        <w:rPr>
          <w:rFonts w:ascii="Times New Roman" w:eastAsiaTheme="minorEastAsia" w:hAnsi="Times New Roman" w:cs="Times New Roman"/>
          <w:sz w:val="24"/>
          <w:szCs w:val="24"/>
        </w:rPr>
        <w:t xml:space="preserve">deep learning </w:t>
      </w:r>
      <w:r w:rsidR="00CE1464" w:rsidRPr="00137F43">
        <w:rPr>
          <w:rFonts w:ascii="Times New Roman" w:eastAsiaTheme="minorEastAsia" w:hAnsi="Times New Roman" w:cs="Times New Roman"/>
          <w:sz w:val="24"/>
          <w:szCs w:val="24"/>
        </w:rPr>
        <w:t>NN specialized in processing grid-like data (such as images</w:t>
      </w:r>
      <w:r w:rsidR="00EA7247" w:rsidRPr="00137F43">
        <w:rPr>
          <w:rFonts w:ascii="Times New Roman" w:eastAsiaTheme="minorEastAsia" w:hAnsi="Times New Roman" w:cs="Times New Roman"/>
          <w:sz w:val="24"/>
          <w:szCs w:val="24"/>
        </w:rPr>
        <w:t xml:space="preserve"> or</w:t>
      </w:r>
      <w:r w:rsidR="00F52A88" w:rsidRPr="00137F43">
        <w:rPr>
          <w:rFonts w:ascii="Times New Roman" w:eastAsiaTheme="minorEastAsia" w:hAnsi="Times New Roman" w:cs="Times New Roman"/>
          <w:sz w:val="24"/>
          <w:szCs w:val="24"/>
        </w:rPr>
        <w:t xml:space="preserve"> time-series data</w:t>
      </w:r>
      <w:r w:rsidR="00CE1464" w:rsidRPr="00137F43">
        <w:rPr>
          <w:rFonts w:ascii="Times New Roman" w:eastAsiaTheme="minorEastAsia" w:hAnsi="Times New Roman" w:cs="Times New Roman"/>
          <w:sz w:val="24"/>
          <w:szCs w:val="24"/>
        </w:rPr>
        <w:t>)</w:t>
      </w:r>
      <w:r w:rsidR="0083252F" w:rsidRPr="00137F43">
        <w:rPr>
          <w:rFonts w:ascii="Times New Roman" w:eastAsiaTheme="minorEastAsia" w:hAnsi="Times New Roman" w:cs="Times New Roman"/>
          <w:sz w:val="24"/>
          <w:szCs w:val="24"/>
        </w:rPr>
        <w:t xml:space="preserve">. </w:t>
      </w:r>
      <w:r w:rsidR="00F52A88" w:rsidRPr="00137F43">
        <w:rPr>
          <w:rFonts w:ascii="Times New Roman" w:eastAsiaTheme="minorEastAsia" w:hAnsi="Times New Roman" w:cs="Times New Roman"/>
          <w:sz w:val="24"/>
          <w:szCs w:val="24"/>
        </w:rPr>
        <w:t xml:space="preserve">Like NN, CNNs are composed of different layers and can be described as the combination of two main building blocks: 1) the </w:t>
      </w:r>
      <w:r w:rsidR="00F52A88" w:rsidRPr="00137F43">
        <w:rPr>
          <w:rFonts w:ascii="Times New Roman" w:eastAsiaTheme="minorEastAsia" w:hAnsi="Times New Roman" w:cs="Times New Roman"/>
          <w:i/>
          <w:iCs/>
          <w:sz w:val="24"/>
          <w:szCs w:val="24"/>
        </w:rPr>
        <w:t>convolution block</w:t>
      </w:r>
      <w:r w:rsidR="00F52A88" w:rsidRPr="00137F43">
        <w:rPr>
          <w:rFonts w:ascii="Times New Roman" w:eastAsiaTheme="minorEastAsia" w:hAnsi="Times New Roman" w:cs="Times New Roman"/>
          <w:sz w:val="24"/>
          <w:szCs w:val="24"/>
        </w:rPr>
        <w:t xml:space="preserve"> that enables the feature extraction of the data, and 2) the </w:t>
      </w:r>
      <w:r w:rsidR="00F52A88" w:rsidRPr="00137F43">
        <w:rPr>
          <w:rFonts w:ascii="Times New Roman" w:eastAsiaTheme="minorEastAsia" w:hAnsi="Times New Roman" w:cs="Times New Roman"/>
          <w:i/>
          <w:iCs/>
          <w:sz w:val="24"/>
          <w:szCs w:val="24"/>
        </w:rPr>
        <w:t>fully connected block</w:t>
      </w:r>
      <w:r w:rsidR="00F52A88" w:rsidRPr="00137F43">
        <w:rPr>
          <w:rFonts w:ascii="Times New Roman" w:eastAsiaTheme="minorEastAsia" w:hAnsi="Times New Roman" w:cs="Times New Roman"/>
          <w:sz w:val="24"/>
          <w:szCs w:val="24"/>
        </w:rPr>
        <w:t xml:space="preserve"> that performs the classification task.</w:t>
      </w:r>
      <w:r w:rsidR="0083252F" w:rsidRPr="00137F43">
        <w:rPr>
          <w:rFonts w:ascii="Times New Roman" w:eastAsiaTheme="minorEastAsia" w:hAnsi="Times New Roman" w:cs="Times New Roman"/>
          <w:sz w:val="24"/>
          <w:szCs w:val="24"/>
        </w:rPr>
        <w:t xml:space="preserve"> The main advantage is that the model learns an internal representation by extracting features from the input data and does not require engineered features from domain expertise.</w:t>
      </w:r>
      <w:r w:rsidR="00BC71B1" w:rsidRPr="00137F43">
        <w:rPr>
          <w:rFonts w:ascii="Times New Roman" w:eastAsiaTheme="minorEastAsia" w:hAnsi="Times New Roman" w:cs="Times New Roman"/>
          <w:sz w:val="24"/>
          <w:szCs w:val="24"/>
        </w:rPr>
        <w:t xml:space="preserve"> CNN are commonly used in image processing and recognition.</w:t>
      </w:r>
      <w:r w:rsidR="006F0C2D" w:rsidRPr="00137F43">
        <w:rPr>
          <w:rFonts w:ascii="Times New Roman" w:eastAsiaTheme="minorEastAsia" w:hAnsi="Times New Roman" w:cs="Times New Roman"/>
          <w:sz w:val="24"/>
          <w:szCs w:val="24"/>
        </w:rPr>
        <w:t xml:space="preserve"> We refer the reader to </w:t>
      </w:r>
      <w:r w:rsidR="00EA7247" w:rsidRPr="00137F43">
        <w:rPr>
          <w:rFonts w:ascii="Times New Roman" w:eastAsiaTheme="minorEastAsia" w:hAnsi="Times New Roman" w:cs="Times New Roman"/>
          <w:sz w:val="24"/>
          <w:szCs w:val="24"/>
        </w:rPr>
        <w:t xml:space="preserve">several </w:t>
      </w:r>
      <w:r w:rsidR="006F0C2D" w:rsidRPr="00137F43">
        <w:rPr>
          <w:rFonts w:ascii="Times New Roman" w:eastAsiaTheme="minorEastAsia" w:hAnsi="Times New Roman" w:cs="Times New Roman"/>
          <w:sz w:val="24"/>
          <w:szCs w:val="24"/>
        </w:rPr>
        <w:t xml:space="preserve">recent reviews of CNN and deep learning (Aloysius and </w:t>
      </w:r>
      <w:proofErr w:type="spellStart"/>
      <w:r w:rsidR="006F0C2D" w:rsidRPr="00137F43">
        <w:rPr>
          <w:rFonts w:ascii="Times New Roman" w:eastAsiaTheme="minorEastAsia" w:hAnsi="Times New Roman" w:cs="Times New Roman"/>
          <w:sz w:val="24"/>
          <w:szCs w:val="24"/>
        </w:rPr>
        <w:t>Geetha</w:t>
      </w:r>
      <w:proofErr w:type="spellEnd"/>
      <w:r w:rsidR="006F0C2D" w:rsidRPr="00137F43">
        <w:rPr>
          <w:rFonts w:ascii="Times New Roman" w:eastAsiaTheme="minorEastAsia" w:hAnsi="Times New Roman" w:cs="Times New Roman"/>
          <w:sz w:val="24"/>
          <w:szCs w:val="24"/>
        </w:rPr>
        <w:t xml:space="preserve">, 2017; </w:t>
      </w:r>
      <w:proofErr w:type="spellStart"/>
      <w:r w:rsidR="006F0C2D" w:rsidRPr="00137F43">
        <w:rPr>
          <w:rFonts w:ascii="Times New Roman" w:eastAsiaTheme="minorEastAsia" w:hAnsi="Times New Roman" w:cs="Times New Roman"/>
          <w:sz w:val="24"/>
          <w:szCs w:val="24"/>
        </w:rPr>
        <w:t>Ajit</w:t>
      </w:r>
      <w:proofErr w:type="spellEnd"/>
      <w:r w:rsidR="006F0C2D" w:rsidRPr="00137F43">
        <w:rPr>
          <w:rFonts w:ascii="Times New Roman" w:eastAsiaTheme="minorEastAsia" w:hAnsi="Times New Roman" w:cs="Times New Roman"/>
          <w:sz w:val="24"/>
          <w:szCs w:val="24"/>
        </w:rPr>
        <w:t xml:space="preserve"> et al., 2020; </w:t>
      </w:r>
      <w:proofErr w:type="spellStart"/>
      <w:r w:rsidR="00B35079" w:rsidRPr="00137F43">
        <w:rPr>
          <w:rFonts w:ascii="Times New Roman" w:eastAsiaTheme="minorEastAsia" w:hAnsi="Times New Roman" w:cs="Times New Roman"/>
          <w:sz w:val="24"/>
          <w:szCs w:val="24"/>
        </w:rPr>
        <w:t>Dhillon</w:t>
      </w:r>
      <w:proofErr w:type="spellEnd"/>
      <w:r w:rsidR="00B35079" w:rsidRPr="00137F43">
        <w:rPr>
          <w:rFonts w:ascii="Times New Roman" w:eastAsiaTheme="minorEastAsia" w:hAnsi="Times New Roman" w:cs="Times New Roman"/>
          <w:sz w:val="24"/>
          <w:szCs w:val="24"/>
        </w:rPr>
        <w:t xml:space="preserve"> and </w:t>
      </w:r>
      <w:proofErr w:type="spellStart"/>
      <w:r w:rsidR="00B35079" w:rsidRPr="00137F43">
        <w:rPr>
          <w:rFonts w:ascii="Times New Roman" w:eastAsiaTheme="minorEastAsia" w:hAnsi="Times New Roman" w:cs="Times New Roman"/>
          <w:sz w:val="24"/>
          <w:szCs w:val="24"/>
        </w:rPr>
        <w:t>Verma</w:t>
      </w:r>
      <w:proofErr w:type="spellEnd"/>
      <w:r w:rsidR="00B35079" w:rsidRPr="00137F43">
        <w:rPr>
          <w:rFonts w:ascii="Times New Roman" w:eastAsiaTheme="minorEastAsia" w:hAnsi="Times New Roman" w:cs="Times New Roman"/>
          <w:sz w:val="24"/>
          <w:szCs w:val="24"/>
        </w:rPr>
        <w:t xml:space="preserve">, 2020; </w:t>
      </w:r>
      <w:r w:rsidR="006F0C2D" w:rsidRPr="00137F43">
        <w:rPr>
          <w:rFonts w:ascii="Times New Roman" w:eastAsiaTheme="minorEastAsia" w:hAnsi="Times New Roman" w:cs="Times New Roman"/>
          <w:sz w:val="24"/>
          <w:szCs w:val="24"/>
        </w:rPr>
        <w:t xml:space="preserve">Khan et al., 2020; </w:t>
      </w:r>
      <w:proofErr w:type="spellStart"/>
      <w:r w:rsidR="006F0C2D" w:rsidRPr="00137F43">
        <w:rPr>
          <w:rFonts w:ascii="Times New Roman" w:eastAsiaTheme="minorEastAsia" w:hAnsi="Times New Roman" w:cs="Times New Roman"/>
          <w:sz w:val="24"/>
          <w:szCs w:val="24"/>
        </w:rPr>
        <w:t>Alzubaidi</w:t>
      </w:r>
      <w:proofErr w:type="spellEnd"/>
      <w:r w:rsidR="006F0C2D" w:rsidRPr="00137F43">
        <w:rPr>
          <w:rFonts w:ascii="Times New Roman" w:eastAsiaTheme="minorEastAsia" w:hAnsi="Times New Roman" w:cs="Times New Roman"/>
          <w:sz w:val="24"/>
          <w:szCs w:val="24"/>
        </w:rPr>
        <w:t xml:space="preserve"> et al., 2021; Sony et al., 2021)</w:t>
      </w:r>
      <w:r w:rsidR="00EA7247" w:rsidRPr="00137F43">
        <w:rPr>
          <w:rFonts w:ascii="Times New Roman" w:eastAsiaTheme="minorEastAsia" w:hAnsi="Times New Roman" w:cs="Times New Roman"/>
          <w:sz w:val="24"/>
          <w:szCs w:val="24"/>
        </w:rPr>
        <w:t>.</w:t>
      </w:r>
      <w:r w:rsidR="00BC71B1" w:rsidRPr="00137F43">
        <w:rPr>
          <w:rFonts w:ascii="Times New Roman" w:eastAsiaTheme="minorEastAsia" w:hAnsi="Times New Roman" w:cs="Times New Roman"/>
          <w:sz w:val="24"/>
          <w:szCs w:val="24"/>
        </w:rPr>
        <w:t xml:space="preserve"> </w:t>
      </w:r>
    </w:p>
    <w:p w14:paraId="4F6640E0" w14:textId="5138885B" w:rsidR="00C267CC" w:rsidRPr="00137F43" w:rsidRDefault="5F24A161" w:rsidP="00C267CC">
      <w:pPr>
        <w:spacing w:line="480" w:lineRule="auto"/>
        <w:ind w:firstLine="288"/>
        <w:contextualSpacing/>
        <w:jc w:val="both"/>
        <w:rPr>
          <w:rFonts w:ascii="Times New Roman" w:eastAsiaTheme="minorEastAsia" w:hAnsi="Times New Roman" w:cs="Times New Roman"/>
          <w:sz w:val="24"/>
          <w:szCs w:val="24"/>
        </w:rPr>
      </w:pPr>
      <w:r w:rsidRPr="00137F43">
        <w:rPr>
          <w:rFonts w:ascii="Times New Roman" w:eastAsiaTheme="minorEastAsia" w:hAnsi="Times New Roman" w:cs="Times New Roman"/>
          <w:sz w:val="24"/>
          <w:szCs w:val="24"/>
        </w:rPr>
        <w:lastRenderedPageBreak/>
        <w:t>As machine learning tools and predictive algorithms advance, mission concepts and science goals previously considered too risky or impossible due to data</w:t>
      </w:r>
      <w:r w:rsidR="00BD4884" w:rsidRPr="00137F43">
        <w:rPr>
          <w:rFonts w:ascii="Times New Roman" w:eastAsiaTheme="minorEastAsia" w:hAnsi="Times New Roman" w:cs="Times New Roman"/>
          <w:sz w:val="24"/>
          <w:szCs w:val="24"/>
        </w:rPr>
        <w:t xml:space="preserve">, time, </w:t>
      </w:r>
      <w:r w:rsidRPr="00137F43">
        <w:rPr>
          <w:rFonts w:ascii="Times New Roman" w:eastAsiaTheme="minorEastAsia" w:hAnsi="Times New Roman" w:cs="Times New Roman"/>
          <w:sz w:val="24"/>
          <w:szCs w:val="24"/>
        </w:rPr>
        <w:t xml:space="preserve">or instrument </w:t>
      </w:r>
      <w:r w:rsidR="00EA7247" w:rsidRPr="00137F43">
        <w:rPr>
          <w:rFonts w:ascii="Times New Roman" w:eastAsiaTheme="minorEastAsia" w:hAnsi="Times New Roman" w:cs="Times New Roman"/>
          <w:sz w:val="24"/>
          <w:szCs w:val="24"/>
        </w:rPr>
        <w:t xml:space="preserve">power </w:t>
      </w:r>
      <w:r w:rsidR="003D6164" w:rsidRPr="00137F43">
        <w:rPr>
          <w:rFonts w:ascii="Times New Roman" w:eastAsiaTheme="minorEastAsia" w:hAnsi="Times New Roman" w:cs="Times New Roman"/>
          <w:sz w:val="24"/>
          <w:szCs w:val="24"/>
        </w:rPr>
        <w:t xml:space="preserve">limitations </w:t>
      </w:r>
      <w:r w:rsidRPr="00137F43">
        <w:rPr>
          <w:rFonts w:ascii="Times New Roman" w:eastAsiaTheme="minorEastAsia" w:hAnsi="Times New Roman" w:cs="Times New Roman"/>
          <w:sz w:val="24"/>
          <w:szCs w:val="24"/>
        </w:rPr>
        <w:t xml:space="preserve">can be explored (Azari et al., </w:t>
      </w:r>
      <w:r w:rsidR="00535E94" w:rsidRPr="00137F43">
        <w:rPr>
          <w:rFonts w:ascii="Times New Roman" w:eastAsiaTheme="minorEastAsia" w:hAnsi="Times New Roman" w:cs="Times New Roman"/>
          <w:sz w:val="24"/>
          <w:szCs w:val="24"/>
        </w:rPr>
        <w:t>2021</w:t>
      </w:r>
      <w:r w:rsidRPr="00137F43">
        <w:rPr>
          <w:rFonts w:ascii="Times New Roman" w:eastAsiaTheme="minorEastAsia" w:hAnsi="Times New Roman" w:cs="Times New Roman"/>
          <w:sz w:val="24"/>
          <w:szCs w:val="24"/>
        </w:rPr>
        <w:t xml:space="preserve">). Importantly, development of intelligent </w:t>
      </w:r>
      <w:r w:rsidR="00C267CC" w:rsidRPr="00137F43">
        <w:rPr>
          <w:rFonts w:ascii="Times New Roman" w:eastAsiaTheme="minorEastAsia" w:hAnsi="Times New Roman" w:cs="Times New Roman"/>
          <w:sz w:val="24"/>
          <w:szCs w:val="24"/>
        </w:rPr>
        <w:t xml:space="preserve">flight </w:t>
      </w:r>
      <w:r w:rsidRPr="00137F43">
        <w:rPr>
          <w:rFonts w:ascii="Times New Roman" w:eastAsiaTheme="minorEastAsia" w:hAnsi="Times New Roman" w:cs="Times New Roman"/>
          <w:sz w:val="24"/>
          <w:szCs w:val="24"/>
        </w:rPr>
        <w:t>instruments will require accurate training data sets obtained from planetary analog environments,</w:t>
      </w:r>
      <w:r w:rsidR="00C267CC" w:rsidRPr="00137F43">
        <w:rPr>
          <w:rFonts w:ascii="Times New Roman" w:eastAsiaTheme="minorEastAsia" w:hAnsi="Times New Roman" w:cs="Times New Roman"/>
          <w:sz w:val="24"/>
          <w:szCs w:val="24"/>
        </w:rPr>
        <w:t xml:space="preserve"> laboratory studies, and simulated data from model predictions,</w:t>
      </w:r>
      <w:r w:rsidRPr="00137F43">
        <w:rPr>
          <w:rFonts w:ascii="Times New Roman" w:eastAsiaTheme="minorEastAsia" w:hAnsi="Times New Roman" w:cs="Times New Roman"/>
          <w:sz w:val="24"/>
          <w:szCs w:val="24"/>
        </w:rPr>
        <w:t xml:space="preserve"> as well as rigorous testing of the algorithm(s) </w:t>
      </w:r>
      <w:r w:rsidR="00EA7247" w:rsidRPr="00137F43">
        <w:rPr>
          <w:rFonts w:ascii="Times New Roman" w:eastAsiaTheme="minorEastAsia" w:hAnsi="Times New Roman" w:cs="Times New Roman"/>
          <w:sz w:val="24"/>
          <w:szCs w:val="24"/>
        </w:rPr>
        <w:t xml:space="preserve">with </w:t>
      </w:r>
      <w:r w:rsidRPr="00137F43">
        <w:rPr>
          <w:rFonts w:ascii="Times New Roman" w:eastAsiaTheme="minorEastAsia" w:hAnsi="Times New Roman" w:cs="Times New Roman"/>
          <w:sz w:val="24"/>
          <w:szCs w:val="24"/>
        </w:rPr>
        <w:t xml:space="preserve">an instrument of equivalent technology readiness level (Da Poian et al., </w:t>
      </w:r>
      <w:r w:rsidR="00535E94" w:rsidRPr="00137F43">
        <w:rPr>
          <w:rFonts w:ascii="Times New Roman" w:eastAsiaTheme="minorEastAsia" w:hAnsi="Times New Roman" w:cs="Times New Roman"/>
          <w:sz w:val="24"/>
          <w:szCs w:val="24"/>
        </w:rPr>
        <w:t>2020</w:t>
      </w:r>
      <w:r w:rsidRPr="00137F43">
        <w:rPr>
          <w:rFonts w:ascii="Times New Roman" w:eastAsiaTheme="minorEastAsia" w:hAnsi="Times New Roman" w:cs="Times New Roman"/>
          <w:sz w:val="24"/>
          <w:szCs w:val="24"/>
        </w:rPr>
        <w:t>)</w:t>
      </w:r>
      <w:r w:rsidR="001268C8" w:rsidRPr="00137F43">
        <w:rPr>
          <w:rFonts w:ascii="Times New Roman" w:eastAsiaTheme="minorEastAsia" w:hAnsi="Times New Roman" w:cs="Times New Roman"/>
          <w:sz w:val="24"/>
          <w:szCs w:val="24"/>
        </w:rPr>
        <w:t xml:space="preserve"> using </w:t>
      </w:r>
      <w:r w:rsidR="001268C8" w:rsidRPr="00137F43">
        <w:rPr>
          <w:rFonts w:ascii="Times New Roman" w:eastAsiaTheme="minorEastAsia" w:hAnsi="Times New Roman" w:cs="Times New Roman"/>
          <w:i/>
          <w:sz w:val="24"/>
          <w:szCs w:val="24"/>
        </w:rPr>
        <w:t>a priori</w:t>
      </w:r>
      <w:r w:rsidR="001268C8" w:rsidRPr="00137F43">
        <w:rPr>
          <w:rFonts w:ascii="Times New Roman" w:eastAsiaTheme="minorEastAsia" w:hAnsi="Times New Roman" w:cs="Times New Roman"/>
          <w:sz w:val="24"/>
          <w:szCs w:val="24"/>
        </w:rPr>
        <w:t xml:space="preserve"> </w:t>
      </w:r>
      <w:r w:rsidR="00EA7247" w:rsidRPr="00137F43">
        <w:rPr>
          <w:rFonts w:ascii="Times New Roman" w:eastAsiaTheme="minorEastAsia" w:hAnsi="Times New Roman" w:cs="Times New Roman"/>
          <w:sz w:val="24"/>
          <w:szCs w:val="24"/>
        </w:rPr>
        <w:t xml:space="preserve">(prior) </w:t>
      </w:r>
      <w:r w:rsidR="001268C8" w:rsidRPr="00137F43">
        <w:rPr>
          <w:rFonts w:ascii="Times New Roman" w:eastAsiaTheme="minorEastAsia" w:hAnsi="Times New Roman" w:cs="Times New Roman"/>
          <w:sz w:val="24"/>
          <w:szCs w:val="24"/>
        </w:rPr>
        <w:t xml:space="preserve">learning as a compliment to onboard learning. </w:t>
      </w:r>
      <w:r w:rsidR="00EA7247" w:rsidRPr="00137F43">
        <w:rPr>
          <w:rFonts w:ascii="Times New Roman" w:eastAsiaTheme="minorEastAsia" w:hAnsi="Times New Roman" w:cs="Times New Roman"/>
          <w:sz w:val="24"/>
          <w:szCs w:val="24"/>
        </w:rPr>
        <w:t>A</w:t>
      </w:r>
      <w:r w:rsidR="00ED6FB6" w:rsidRPr="00137F43">
        <w:rPr>
          <w:rFonts w:ascii="Times New Roman" w:eastAsiaTheme="minorEastAsia" w:hAnsi="Times New Roman" w:cs="Times New Roman"/>
          <w:sz w:val="24"/>
          <w:szCs w:val="24"/>
        </w:rPr>
        <w:t xml:space="preserve"> hybrid of </w:t>
      </w:r>
      <w:r w:rsidR="007605F7" w:rsidRPr="00137F43">
        <w:rPr>
          <w:rFonts w:ascii="Times New Roman" w:eastAsiaTheme="minorEastAsia" w:hAnsi="Times New Roman" w:cs="Times New Roman"/>
          <w:sz w:val="24"/>
          <w:szCs w:val="24"/>
        </w:rPr>
        <w:t xml:space="preserve">these </w:t>
      </w:r>
      <w:r w:rsidR="00ED6FB6" w:rsidRPr="00137F43">
        <w:rPr>
          <w:rFonts w:ascii="Times New Roman" w:eastAsiaTheme="minorEastAsia" w:hAnsi="Times New Roman" w:cs="Times New Roman"/>
          <w:sz w:val="24"/>
          <w:szCs w:val="24"/>
        </w:rPr>
        <w:t>methods</w:t>
      </w:r>
      <w:r w:rsidR="00EA7247" w:rsidRPr="00137F43">
        <w:rPr>
          <w:rFonts w:ascii="Times New Roman" w:eastAsiaTheme="minorEastAsia" w:hAnsi="Times New Roman" w:cs="Times New Roman"/>
          <w:sz w:val="24"/>
          <w:szCs w:val="24"/>
        </w:rPr>
        <w:t>, in which</w:t>
      </w:r>
      <w:r w:rsidR="00ED6FB6" w:rsidRPr="00137F43">
        <w:rPr>
          <w:rFonts w:ascii="Times New Roman" w:eastAsiaTheme="minorEastAsia" w:hAnsi="Times New Roman" w:cs="Times New Roman"/>
          <w:sz w:val="24"/>
          <w:szCs w:val="24"/>
        </w:rPr>
        <w:t xml:space="preserve"> ML algorithms are developed based on computational simulation and laboratory</w:t>
      </w:r>
      <w:r w:rsidR="007605F7" w:rsidRPr="00137F43">
        <w:rPr>
          <w:rFonts w:ascii="Times New Roman" w:eastAsiaTheme="minorEastAsia" w:hAnsi="Times New Roman" w:cs="Times New Roman"/>
          <w:sz w:val="24"/>
          <w:szCs w:val="24"/>
        </w:rPr>
        <w:t>/planetary</w:t>
      </w:r>
      <w:r w:rsidR="00ED6FB6" w:rsidRPr="00137F43">
        <w:rPr>
          <w:rFonts w:ascii="Times New Roman" w:eastAsiaTheme="minorEastAsia" w:hAnsi="Times New Roman" w:cs="Times New Roman"/>
          <w:sz w:val="24"/>
          <w:szCs w:val="24"/>
        </w:rPr>
        <w:t xml:space="preserve"> analog</w:t>
      </w:r>
      <w:r w:rsidR="007605F7" w:rsidRPr="00137F43">
        <w:rPr>
          <w:rFonts w:ascii="Times New Roman" w:eastAsiaTheme="minorEastAsia" w:hAnsi="Times New Roman" w:cs="Times New Roman"/>
          <w:sz w:val="24"/>
          <w:szCs w:val="24"/>
        </w:rPr>
        <w:t xml:space="preserve"> studies</w:t>
      </w:r>
      <w:r w:rsidR="00ED6FB6" w:rsidRPr="00137F43">
        <w:rPr>
          <w:rFonts w:ascii="Times New Roman" w:eastAsiaTheme="minorEastAsia" w:hAnsi="Times New Roman" w:cs="Times New Roman"/>
          <w:sz w:val="24"/>
          <w:szCs w:val="24"/>
        </w:rPr>
        <w:t xml:space="preserve">, </w:t>
      </w:r>
      <w:r w:rsidR="00EA7247" w:rsidRPr="00137F43">
        <w:rPr>
          <w:rFonts w:ascii="Times New Roman" w:eastAsiaTheme="minorEastAsia" w:hAnsi="Times New Roman" w:cs="Times New Roman"/>
          <w:sz w:val="24"/>
          <w:szCs w:val="24"/>
        </w:rPr>
        <w:t xml:space="preserve">would </w:t>
      </w:r>
      <w:r w:rsidR="007605F7" w:rsidRPr="00137F43">
        <w:rPr>
          <w:rFonts w:ascii="Times New Roman" w:eastAsiaTheme="minorEastAsia" w:hAnsi="Times New Roman" w:cs="Times New Roman"/>
          <w:sz w:val="24"/>
          <w:szCs w:val="24"/>
        </w:rPr>
        <w:t xml:space="preserve">help to predict, interpret, validate, and verify </w:t>
      </w:r>
      <w:r w:rsidR="007605F7" w:rsidRPr="00137F43">
        <w:rPr>
          <w:rFonts w:ascii="Times New Roman" w:eastAsiaTheme="minorEastAsia" w:hAnsi="Times New Roman" w:cs="Times New Roman"/>
          <w:i/>
          <w:iCs/>
          <w:sz w:val="24"/>
          <w:szCs w:val="24"/>
        </w:rPr>
        <w:t>in situ</w:t>
      </w:r>
      <w:r w:rsidR="007605F7" w:rsidRPr="00137F43">
        <w:rPr>
          <w:rFonts w:ascii="Times New Roman" w:eastAsiaTheme="minorEastAsia" w:hAnsi="Times New Roman" w:cs="Times New Roman"/>
          <w:sz w:val="24"/>
          <w:szCs w:val="24"/>
        </w:rPr>
        <w:t xml:space="preserve"> measurements</w:t>
      </w:r>
      <w:r w:rsidR="00EA7247" w:rsidRPr="00137F43">
        <w:rPr>
          <w:rFonts w:ascii="Times New Roman" w:eastAsiaTheme="minorEastAsia" w:hAnsi="Times New Roman" w:cs="Times New Roman"/>
          <w:sz w:val="24"/>
          <w:szCs w:val="24"/>
        </w:rPr>
        <w:t xml:space="preserve">, would be </w:t>
      </w:r>
      <w:r w:rsidR="00ED6FB6" w:rsidRPr="00137F43">
        <w:rPr>
          <w:rFonts w:ascii="Times New Roman" w:eastAsiaTheme="minorEastAsia" w:hAnsi="Times New Roman" w:cs="Times New Roman"/>
          <w:sz w:val="24"/>
          <w:szCs w:val="24"/>
        </w:rPr>
        <w:t>beneficial to science autonomy w</w:t>
      </w:r>
      <w:r w:rsidR="007605F7" w:rsidRPr="00137F43">
        <w:rPr>
          <w:rFonts w:ascii="Times New Roman" w:eastAsiaTheme="minorEastAsia" w:hAnsi="Times New Roman" w:cs="Times New Roman"/>
          <w:sz w:val="24"/>
          <w:szCs w:val="24"/>
        </w:rPr>
        <w:t>hen availability</w:t>
      </w:r>
      <w:r w:rsidR="005825AC" w:rsidRPr="00137F43">
        <w:rPr>
          <w:rFonts w:ascii="Times New Roman" w:eastAsiaTheme="minorEastAsia" w:hAnsi="Times New Roman" w:cs="Times New Roman"/>
          <w:sz w:val="24"/>
          <w:szCs w:val="24"/>
        </w:rPr>
        <w:t xml:space="preserve"> of dataset</w:t>
      </w:r>
      <w:r w:rsidR="00EA7247" w:rsidRPr="00137F43">
        <w:rPr>
          <w:rFonts w:ascii="Times New Roman" w:eastAsiaTheme="minorEastAsia" w:hAnsi="Times New Roman" w:cs="Times New Roman"/>
          <w:sz w:val="24"/>
          <w:szCs w:val="24"/>
        </w:rPr>
        <w:t xml:space="preserve">s </w:t>
      </w:r>
      <w:proofErr w:type="gramStart"/>
      <w:r w:rsidR="00EA7247" w:rsidRPr="00137F43">
        <w:rPr>
          <w:rFonts w:ascii="Times New Roman" w:eastAsiaTheme="minorEastAsia" w:hAnsi="Times New Roman" w:cs="Times New Roman"/>
          <w:sz w:val="24"/>
          <w:szCs w:val="24"/>
        </w:rPr>
        <w:t>are</w:t>
      </w:r>
      <w:proofErr w:type="gramEnd"/>
      <w:r w:rsidR="005825AC" w:rsidRPr="00137F43">
        <w:rPr>
          <w:rFonts w:ascii="Times New Roman" w:eastAsiaTheme="minorEastAsia" w:hAnsi="Times New Roman" w:cs="Times New Roman"/>
          <w:sz w:val="24"/>
          <w:szCs w:val="24"/>
        </w:rPr>
        <w:t xml:space="preserve"> limited</w:t>
      </w:r>
      <w:r w:rsidR="007605F7" w:rsidRPr="00137F43">
        <w:rPr>
          <w:rFonts w:ascii="Times New Roman" w:eastAsiaTheme="minorEastAsia" w:hAnsi="Times New Roman" w:cs="Times New Roman"/>
          <w:sz w:val="24"/>
          <w:szCs w:val="24"/>
        </w:rPr>
        <w:t>.</w:t>
      </w:r>
      <w:r w:rsidR="00ED6FB6" w:rsidRPr="00137F43">
        <w:rPr>
          <w:rFonts w:ascii="Times New Roman" w:eastAsiaTheme="minorEastAsia" w:hAnsi="Times New Roman" w:cs="Times New Roman"/>
          <w:sz w:val="24"/>
          <w:szCs w:val="24"/>
        </w:rPr>
        <w:t xml:space="preserve"> </w:t>
      </w:r>
      <w:r w:rsidR="00C267CC" w:rsidRPr="00137F43">
        <w:rPr>
          <w:rFonts w:ascii="Times New Roman" w:eastAsiaTheme="minorEastAsia" w:hAnsi="Times New Roman" w:cs="Times New Roman"/>
          <w:sz w:val="24"/>
          <w:szCs w:val="24"/>
        </w:rPr>
        <w:t xml:space="preserve">The software development for an </w:t>
      </w:r>
      <w:r w:rsidR="000F4D06" w:rsidRPr="00137F43">
        <w:rPr>
          <w:rFonts w:ascii="Times New Roman" w:eastAsiaTheme="minorEastAsia" w:hAnsi="Times New Roman" w:cs="Times New Roman"/>
          <w:sz w:val="24"/>
          <w:szCs w:val="24"/>
        </w:rPr>
        <w:t>‘</w:t>
      </w:r>
      <w:r w:rsidR="00C267CC" w:rsidRPr="00137F43">
        <w:rPr>
          <w:rFonts w:ascii="Times New Roman" w:eastAsiaTheme="minorEastAsia" w:hAnsi="Times New Roman" w:cs="Times New Roman"/>
          <w:sz w:val="24"/>
          <w:szCs w:val="24"/>
        </w:rPr>
        <w:t>intelligent</w:t>
      </w:r>
      <w:r w:rsidR="000F4D06" w:rsidRPr="00137F43">
        <w:rPr>
          <w:rFonts w:ascii="Times New Roman" w:eastAsiaTheme="minorEastAsia" w:hAnsi="Times New Roman" w:cs="Times New Roman"/>
          <w:sz w:val="24"/>
          <w:szCs w:val="24"/>
        </w:rPr>
        <w:t>’</w:t>
      </w:r>
      <w:r w:rsidR="00C267CC" w:rsidRPr="00137F43">
        <w:rPr>
          <w:rFonts w:ascii="Times New Roman" w:eastAsiaTheme="minorEastAsia" w:hAnsi="Times New Roman" w:cs="Times New Roman"/>
          <w:sz w:val="24"/>
          <w:szCs w:val="24"/>
        </w:rPr>
        <w:t xml:space="preserve"> flight instrument necessitates a methodical evaluation process that can assess its critical function in not only executing the ML programs, but </w:t>
      </w:r>
      <w:r w:rsidR="000F4D06" w:rsidRPr="00137F43">
        <w:rPr>
          <w:rFonts w:ascii="Times New Roman" w:eastAsiaTheme="minorEastAsia" w:hAnsi="Times New Roman" w:cs="Times New Roman"/>
          <w:sz w:val="24"/>
          <w:szCs w:val="24"/>
        </w:rPr>
        <w:t xml:space="preserve">also </w:t>
      </w:r>
      <w:r w:rsidR="00C267CC" w:rsidRPr="00137F43">
        <w:rPr>
          <w:rFonts w:ascii="Times New Roman" w:eastAsiaTheme="minorEastAsia" w:hAnsi="Times New Roman" w:cs="Times New Roman"/>
          <w:sz w:val="24"/>
          <w:szCs w:val="24"/>
        </w:rPr>
        <w:t>the hardware that will provide the computational power for the data processing</w:t>
      </w:r>
      <w:r w:rsidR="00ED6FB6" w:rsidRPr="00137F43">
        <w:rPr>
          <w:rFonts w:ascii="Times New Roman" w:eastAsiaTheme="minorEastAsia" w:hAnsi="Times New Roman" w:cs="Times New Roman"/>
          <w:sz w:val="24"/>
          <w:szCs w:val="24"/>
        </w:rPr>
        <w:t>.</w:t>
      </w:r>
      <w:r w:rsidR="00C267CC" w:rsidRPr="00137F43">
        <w:rPr>
          <w:rFonts w:ascii="Times New Roman" w:eastAsiaTheme="minorEastAsia" w:hAnsi="Times New Roman" w:cs="Times New Roman"/>
          <w:sz w:val="24"/>
          <w:szCs w:val="24"/>
        </w:rPr>
        <w:t xml:space="preserve"> This can be achieved first on the ground (in the laboratory), </w:t>
      </w:r>
      <w:r w:rsidR="000F4D06" w:rsidRPr="00137F43">
        <w:rPr>
          <w:rFonts w:ascii="Times New Roman" w:eastAsiaTheme="minorEastAsia" w:hAnsi="Times New Roman" w:cs="Times New Roman"/>
          <w:sz w:val="24"/>
          <w:szCs w:val="24"/>
        </w:rPr>
        <w:t xml:space="preserve">and </w:t>
      </w:r>
      <w:r w:rsidR="00C267CC" w:rsidRPr="00137F43">
        <w:rPr>
          <w:rFonts w:ascii="Times New Roman" w:eastAsiaTheme="minorEastAsia" w:hAnsi="Times New Roman" w:cs="Times New Roman"/>
          <w:sz w:val="24"/>
          <w:szCs w:val="24"/>
        </w:rPr>
        <w:t>then in simulated</w:t>
      </w:r>
      <w:r w:rsidR="000F4D06" w:rsidRPr="00137F43">
        <w:rPr>
          <w:rFonts w:ascii="Times New Roman" w:eastAsiaTheme="minorEastAsia" w:hAnsi="Times New Roman" w:cs="Times New Roman"/>
          <w:sz w:val="24"/>
          <w:szCs w:val="24"/>
        </w:rPr>
        <w:t>,</w:t>
      </w:r>
      <w:r w:rsidR="00C267CC" w:rsidRPr="00137F43">
        <w:rPr>
          <w:rFonts w:ascii="Times New Roman" w:eastAsiaTheme="minorEastAsia" w:hAnsi="Times New Roman" w:cs="Times New Roman"/>
          <w:sz w:val="24"/>
          <w:szCs w:val="24"/>
        </w:rPr>
        <w:t xml:space="preserve"> relevant space environments with mission constraints as would expected on ocean worlds, which not only includes extreme temperatures and radiation, but also limited bandwidth, data storage capacity, and long communication times. </w:t>
      </w:r>
    </w:p>
    <w:p w14:paraId="6931F5DA" w14:textId="72AC4F90" w:rsidR="00C962C2" w:rsidRPr="00137F43" w:rsidRDefault="00C962C2" w:rsidP="00430959">
      <w:pPr>
        <w:spacing w:line="480" w:lineRule="auto"/>
        <w:ind w:firstLine="288"/>
        <w:contextualSpacing/>
        <w:jc w:val="both"/>
        <w:rPr>
          <w:rFonts w:ascii="Times New Roman" w:eastAsiaTheme="minorEastAsia" w:hAnsi="Times New Roman" w:cs="Times New Roman"/>
          <w:sz w:val="24"/>
          <w:szCs w:val="24"/>
        </w:rPr>
      </w:pPr>
    </w:p>
    <w:p w14:paraId="4208515E" w14:textId="68BA68A2" w:rsidR="00C962C2" w:rsidRPr="00137F43" w:rsidRDefault="00C66A41" w:rsidP="00430959">
      <w:pPr>
        <w:spacing w:line="480" w:lineRule="auto"/>
        <w:contextualSpacing/>
        <w:jc w:val="both"/>
        <w:rPr>
          <w:rFonts w:ascii="Times New Roman" w:hAnsi="Times New Roman" w:cs="Times New Roman"/>
          <w:b/>
          <w:sz w:val="24"/>
          <w:szCs w:val="24"/>
        </w:rPr>
      </w:pPr>
      <w:r w:rsidRPr="00137F43">
        <w:rPr>
          <w:rFonts w:ascii="Times New Roman" w:hAnsi="Times New Roman" w:cs="Times New Roman"/>
          <w:b/>
          <w:sz w:val="24"/>
          <w:szCs w:val="24"/>
        </w:rPr>
        <w:t xml:space="preserve">1.3 </w:t>
      </w:r>
      <w:r w:rsidR="005C7DD4" w:rsidRPr="00137F43">
        <w:rPr>
          <w:rFonts w:ascii="Times New Roman" w:hAnsi="Times New Roman" w:cs="Times New Roman"/>
          <w:b/>
          <w:sz w:val="24"/>
          <w:szCs w:val="24"/>
        </w:rPr>
        <w:t>Onboard instrument autonomy</w:t>
      </w:r>
    </w:p>
    <w:p w14:paraId="5577AB3B" w14:textId="00D3EC05" w:rsidR="00A449A8" w:rsidRPr="00137F43" w:rsidRDefault="0042767C" w:rsidP="00430959">
      <w:pPr>
        <w:spacing w:line="480" w:lineRule="auto"/>
        <w:ind w:right="-120"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We consider </w:t>
      </w:r>
      <w:r w:rsidR="00427875" w:rsidRPr="00137F43">
        <w:rPr>
          <w:rFonts w:ascii="Times New Roman" w:hAnsi="Times New Roman" w:cs="Times New Roman"/>
          <w:sz w:val="24"/>
          <w:szCs w:val="24"/>
        </w:rPr>
        <w:t>two broad categories of science autonomy: flight instrument</w:t>
      </w:r>
      <w:r w:rsidR="00C3234F" w:rsidRPr="00137F43">
        <w:rPr>
          <w:rFonts w:ascii="Times New Roman" w:hAnsi="Times New Roman" w:cs="Times New Roman"/>
          <w:sz w:val="24"/>
          <w:szCs w:val="24"/>
        </w:rPr>
        <w:t xml:space="preserve"> (onboard)</w:t>
      </w:r>
      <w:r w:rsidR="00427875" w:rsidRPr="00137F43">
        <w:rPr>
          <w:rFonts w:ascii="Times New Roman" w:hAnsi="Times New Roman" w:cs="Times New Roman"/>
          <w:sz w:val="24"/>
          <w:szCs w:val="24"/>
        </w:rPr>
        <w:t xml:space="preserve"> autonomy and data interpretation autonomy. </w:t>
      </w:r>
      <w:r w:rsidR="00C66A41" w:rsidRPr="00137F43">
        <w:rPr>
          <w:rFonts w:ascii="Times New Roman" w:hAnsi="Times New Roman" w:cs="Times New Roman"/>
          <w:sz w:val="24"/>
          <w:szCs w:val="24"/>
        </w:rPr>
        <w:t>Onboard f</w:t>
      </w:r>
      <w:r w:rsidR="00427875" w:rsidRPr="00137F43">
        <w:rPr>
          <w:rFonts w:ascii="Times New Roman" w:hAnsi="Times New Roman" w:cs="Times New Roman"/>
          <w:sz w:val="24"/>
          <w:szCs w:val="24"/>
        </w:rPr>
        <w:t xml:space="preserve">light instrument autonomy deals with an instrument’s ability to autonomously collect and selectively transmit data to Earth. Instruments capable of autonomous data collection, both robotically and in terms of decision-making (what samples to analyze, when, for how long, and fidelity of transmitted data) would, for example, greatly enhance </w:t>
      </w:r>
      <w:r w:rsidR="00427875" w:rsidRPr="00137F43">
        <w:rPr>
          <w:rFonts w:ascii="Times New Roman" w:hAnsi="Times New Roman" w:cs="Times New Roman"/>
          <w:sz w:val="24"/>
          <w:szCs w:val="24"/>
        </w:rPr>
        <w:lastRenderedPageBreak/>
        <w:t xml:space="preserve">the science return for missions </w:t>
      </w:r>
      <w:r w:rsidR="003D6164" w:rsidRPr="00137F43">
        <w:rPr>
          <w:rFonts w:ascii="Times New Roman" w:hAnsi="Times New Roman" w:cs="Times New Roman"/>
          <w:sz w:val="24"/>
          <w:szCs w:val="24"/>
        </w:rPr>
        <w:t>with limited lifetimes due to</w:t>
      </w:r>
      <w:r w:rsidR="00427875" w:rsidRPr="00137F43">
        <w:rPr>
          <w:rFonts w:ascii="Times New Roman" w:hAnsi="Times New Roman" w:cs="Times New Roman"/>
          <w:sz w:val="24"/>
          <w:szCs w:val="24"/>
        </w:rPr>
        <w:t xml:space="preserve"> extreme environments, and are being planned for </w:t>
      </w:r>
      <w:r w:rsidR="00B47E5A" w:rsidRPr="00137F43">
        <w:rPr>
          <w:rFonts w:ascii="Times New Roman" w:hAnsi="Times New Roman" w:cs="Times New Roman"/>
          <w:sz w:val="24"/>
          <w:szCs w:val="24"/>
        </w:rPr>
        <w:t>missions such as</w:t>
      </w:r>
      <w:r w:rsidR="00427875" w:rsidRPr="00137F43">
        <w:rPr>
          <w:rFonts w:ascii="Times New Roman" w:hAnsi="Times New Roman" w:cs="Times New Roman"/>
          <w:sz w:val="24"/>
          <w:szCs w:val="24"/>
        </w:rPr>
        <w:t xml:space="preserve"> the proposed Europa Lander </w:t>
      </w:r>
      <w:r w:rsidR="00955649" w:rsidRPr="00137F43">
        <w:rPr>
          <w:rFonts w:ascii="Times New Roman" w:hAnsi="Times New Roman" w:cs="Times New Roman"/>
          <w:sz w:val="24"/>
          <w:szCs w:val="24"/>
        </w:rPr>
        <w:t>(Hand et al., 201</w:t>
      </w:r>
      <w:r w:rsidR="00557141" w:rsidRPr="00137F43">
        <w:rPr>
          <w:rFonts w:ascii="Times New Roman" w:hAnsi="Times New Roman" w:cs="Times New Roman"/>
          <w:sz w:val="24"/>
          <w:szCs w:val="24"/>
        </w:rPr>
        <w:t>7</w:t>
      </w:r>
      <w:r w:rsidR="00955649" w:rsidRPr="00137F43">
        <w:rPr>
          <w:rFonts w:ascii="Times New Roman" w:hAnsi="Times New Roman" w:cs="Times New Roman"/>
          <w:sz w:val="24"/>
          <w:szCs w:val="24"/>
        </w:rPr>
        <w:t>)</w:t>
      </w:r>
      <w:r w:rsidR="00427875" w:rsidRPr="00137F43">
        <w:rPr>
          <w:rFonts w:ascii="Times New Roman" w:hAnsi="Times New Roman" w:cs="Times New Roman"/>
          <w:sz w:val="24"/>
          <w:szCs w:val="24"/>
        </w:rPr>
        <w:t xml:space="preserve">. </w:t>
      </w:r>
      <w:r w:rsidR="00955649" w:rsidRPr="00137F43">
        <w:rPr>
          <w:rFonts w:ascii="Times New Roman" w:hAnsi="Times New Roman" w:cs="Times New Roman"/>
          <w:sz w:val="24"/>
          <w:szCs w:val="24"/>
        </w:rPr>
        <w:t>An increasingly important onboard a</w:t>
      </w:r>
      <w:r w:rsidR="00427875" w:rsidRPr="00137F43">
        <w:rPr>
          <w:rFonts w:ascii="Times New Roman" w:hAnsi="Times New Roman" w:cs="Times New Roman"/>
          <w:sz w:val="24"/>
          <w:szCs w:val="24"/>
        </w:rPr>
        <w:t xml:space="preserve">utonomy </w:t>
      </w:r>
      <w:r w:rsidR="00955649" w:rsidRPr="00137F43">
        <w:rPr>
          <w:rFonts w:ascii="Times New Roman" w:hAnsi="Times New Roman" w:cs="Times New Roman"/>
          <w:sz w:val="24"/>
          <w:szCs w:val="24"/>
        </w:rPr>
        <w:t xml:space="preserve">consideration is that of </w:t>
      </w:r>
      <w:r w:rsidR="00427875" w:rsidRPr="00137F43">
        <w:rPr>
          <w:rFonts w:ascii="Times New Roman" w:hAnsi="Times New Roman" w:cs="Times New Roman"/>
          <w:sz w:val="24"/>
          <w:szCs w:val="24"/>
        </w:rPr>
        <w:t>data transmission</w:t>
      </w:r>
      <w:r w:rsidR="00955649" w:rsidRPr="00137F43">
        <w:rPr>
          <w:rFonts w:ascii="Times New Roman" w:hAnsi="Times New Roman" w:cs="Times New Roman"/>
          <w:sz w:val="24"/>
          <w:szCs w:val="24"/>
        </w:rPr>
        <w:t xml:space="preserve">; </w:t>
      </w:r>
      <w:r w:rsidR="000306D7" w:rsidRPr="00137F43">
        <w:rPr>
          <w:rFonts w:ascii="Times New Roman" w:hAnsi="Times New Roman" w:cs="Times New Roman"/>
          <w:sz w:val="24"/>
          <w:szCs w:val="24"/>
        </w:rPr>
        <w:t xml:space="preserve">some </w:t>
      </w:r>
      <w:r w:rsidR="00955649" w:rsidRPr="00137F43">
        <w:rPr>
          <w:rFonts w:ascii="Times New Roman" w:hAnsi="Times New Roman" w:cs="Times New Roman"/>
          <w:sz w:val="24"/>
          <w:szCs w:val="24"/>
        </w:rPr>
        <w:t xml:space="preserve">flight </w:t>
      </w:r>
      <w:r w:rsidR="000306D7" w:rsidRPr="00137F43">
        <w:rPr>
          <w:rFonts w:ascii="Times New Roman" w:hAnsi="Times New Roman" w:cs="Times New Roman"/>
          <w:sz w:val="24"/>
          <w:szCs w:val="24"/>
        </w:rPr>
        <w:t xml:space="preserve">investigations can </w:t>
      </w:r>
      <w:r w:rsidR="00427875" w:rsidRPr="00137F43">
        <w:rPr>
          <w:rFonts w:ascii="Times New Roman" w:hAnsi="Times New Roman" w:cs="Times New Roman"/>
          <w:sz w:val="24"/>
          <w:szCs w:val="24"/>
        </w:rPr>
        <w:t>generat</w:t>
      </w:r>
      <w:r w:rsidR="00955649" w:rsidRPr="00137F43">
        <w:rPr>
          <w:rFonts w:ascii="Times New Roman" w:hAnsi="Times New Roman" w:cs="Times New Roman"/>
          <w:sz w:val="24"/>
          <w:szCs w:val="24"/>
        </w:rPr>
        <w:t>e</w:t>
      </w:r>
      <w:r w:rsidR="00427875" w:rsidRPr="00137F43">
        <w:rPr>
          <w:rFonts w:ascii="Times New Roman" w:hAnsi="Times New Roman" w:cs="Times New Roman"/>
          <w:sz w:val="24"/>
          <w:szCs w:val="24"/>
        </w:rPr>
        <w:t xml:space="preserve"> far </w:t>
      </w:r>
      <w:proofErr w:type="gramStart"/>
      <w:r w:rsidR="00427875" w:rsidRPr="00137F43">
        <w:rPr>
          <w:rFonts w:ascii="Times New Roman" w:hAnsi="Times New Roman" w:cs="Times New Roman"/>
          <w:sz w:val="24"/>
          <w:szCs w:val="24"/>
        </w:rPr>
        <w:t>more raw</w:t>
      </w:r>
      <w:proofErr w:type="gramEnd"/>
      <w:r w:rsidR="00427875" w:rsidRPr="00137F43">
        <w:rPr>
          <w:rFonts w:ascii="Times New Roman" w:hAnsi="Times New Roman" w:cs="Times New Roman"/>
          <w:sz w:val="24"/>
          <w:szCs w:val="24"/>
        </w:rPr>
        <w:t xml:space="preserve"> data than can be downlinked to Earth</w:t>
      </w:r>
      <w:r w:rsidR="00955649" w:rsidRPr="00137F43">
        <w:rPr>
          <w:rFonts w:ascii="Times New Roman" w:hAnsi="Times New Roman" w:cs="Times New Roman"/>
          <w:sz w:val="24"/>
          <w:szCs w:val="24"/>
        </w:rPr>
        <w:t xml:space="preserve">, and therefore prioritizing downlinked data is </w:t>
      </w:r>
      <w:r w:rsidR="00342018" w:rsidRPr="00137F43">
        <w:rPr>
          <w:rFonts w:ascii="Times New Roman" w:hAnsi="Times New Roman" w:cs="Times New Roman"/>
          <w:sz w:val="24"/>
          <w:szCs w:val="24"/>
        </w:rPr>
        <w:t>a critical operation</w:t>
      </w:r>
      <w:r w:rsidR="003378D9" w:rsidRPr="00137F43">
        <w:rPr>
          <w:rFonts w:ascii="Times New Roman" w:hAnsi="Times New Roman" w:cs="Times New Roman"/>
          <w:sz w:val="24"/>
          <w:szCs w:val="24"/>
        </w:rPr>
        <w:t xml:space="preserve"> for future missions</w:t>
      </w:r>
      <w:r w:rsidR="00427875" w:rsidRPr="00137F43">
        <w:rPr>
          <w:rFonts w:ascii="Times New Roman" w:hAnsi="Times New Roman" w:cs="Times New Roman"/>
          <w:sz w:val="24"/>
          <w:szCs w:val="24"/>
        </w:rPr>
        <w:t xml:space="preserve">. </w:t>
      </w:r>
      <w:r w:rsidR="00342018" w:rsidRPr="00137F43">
        <w:rPr>
          <w:rFonts w:ascii="Times New Roman" w:hAnsi="Times New Roman" w:cs="Times New Roman"/>
          <w:sz w:val="24"/>
          <w:szCs w:val="24"/>
        </w:rPr>
        <w:t>For</w:t>
      </w:r>
      <w:r w:rsidR="00A449A8" w:rsidRPr="00137F43">
        <w:rPr>
          <w:rFonts w:ascii="Times New Roman" w:hAnsi="Times New Roman" w:cs="Times New Roman"/>
          <w:sz w:val="24"/>
          <w:szCs w:val="24"/>
        </w:rPr>
        <w:t xml:space="preserve"> example, data volume for mass spectrometers </w:t>
      </w:r>
      <w:r w:rsidR="00471D35" w:rsidRPr="00137F43">
        <w:rPr>
          <w:rFonts w:ascii="Times New Roman" w:hAnsi="Times New Roman" w:cs="Times New Roman"/>
          <w:sz w:val="24"/>
          <w:szCs w:val="24"/>
        </w:rPr>
        <w:t>has</w:t>
      </w:r>
      <w:r w:rsidR="00A449A8" w:rsidRPr="00137F43">
        <w:rPr>
          <w:rFonts w:ascii="Times New Roman" w:hAnsi="Times New Roman" w:cs="Times New Roman"/>
          <w:sz w:val="24"/>
          <w:szCs w:val="24"/>
        </w:rPr>
        <w:t xml:space="preserve"> grow</w:t>
      </w:r>
      <w:r w:rsidR="00471D35" w:rsidRPr="00137F43">
        <w:rPr>
          <w:rFonts w:ascii="Times New Roman" w:hAnsi="Times New Roman" w:cs="Times New Roman"/>
          <w:sz w:val="24"/>
          <w:szCs w:val="24"/>
        </w:rPr>
        <w:t>n</w:t>
      </w:r>
      <w:r w:rsidR="00A449A8" w:rsidRPr="00137F43">
        <w:rPr>
          <w:rFonts w:ascii="Times New Roman" w:hAnsi="Times New Roman" w:cs="Times New Roman"/>
          <w:sz w:val="24"/>
          <w:szCs w:val="24"/>
        </w:rPr>
        <w:t xml:space="preserve"> by orders of magnitude over the past decade (</w:t>
      </w:r>
      <w:proofErr w:type="spellStart"/>
      <w:r w:rsidR="003778AC" w:rsidRPr="00137F43">
        <w:rPr>
          <w:rFonts w:ascii="Times New Roman" w:hAnsi="Times New Roman" w:cs="Times New Roman"/>
          <w:sz w:val="24"/>
          <w:szCs w:val="24"/>
        </w:rPr>
        <w:t>Guo</w:t>
      </w:r>
      <w:proofErr w:type="spellEnd"/>
      <w:r w:rsidR="003778AC" w:rsidRPr="00137F43">
        <w:rPr>
          <w:rFonts w:ascii="Times New Roman" w:hAnsi="Times New Roman" w:cs="Times New Roman"/>
          <w:sz w:val="24"/>
          <w:szCs w:val="24"/>
        </w:rPr>
        <w:t xml:space="preserve">, 2017; </w:t>
      </w:r>
      <w:r w:rsidR="00EB4D1B" w:rsidRPr="00137F43">
        <w:rPr>
          <w:rFonts w:ascii="Times New Roman" w:hAnsi="Times New Roman" w:cs="Times New Roman"/>
          <w:sz w:val="24"/>
          <w:szCs w:val="24"/>
        </w:rPr>
        <w:t>Da Poian et al., 2020</w:t>
      </w:r>
      <w:r w:rsidR="00A449A8" w:rsidRPr="00137F43">
        <w:rPr>
          <w:rFonts w:ascii="Times New Roman" w:hAnsi="Times New Roman" w:cs="Times New Roman"/>
          <w:sz w:val="24"/>
          <w:szCs w:val="24"/>
        </w:rPr>
        <w:t xml:space="preserve">), while data transmission rates </w:t>
      </w:r>
      <w:r w:rsidR="007C0646" w:rsidRPr="00137F43">
        <w:rPr>
          <w:rFonts w:ascii="Times New Roman" w:hAnsi="Times New Roman" w:cs="Times New Roman"/>
          <w:sz w:val="24"/>
          <w:szCs w:val="24"/>
        </w:rPr>
        <w:t xml:space="preserve">are expected to </w:t>
      </w:r>
      <w:r w:rsidR="00A449A8" w:rsidRPr="00137F43">
        <w:rPr>
          <w:rFonts w:ascii="Times New Roman" w:hAnsi="Times New Roman" w:cs="Times New Roman"/>
          <w:sz w:val="24"/>
          <w:szCs w:val="24"/>
        </w:rPr>
        <w:t>increase by at most one order of magnitude due to fundamental limits of physics</w:t>
      </w:r>
      <w:r w:rsidR="000306D7" w:rsidRPr="00137F43">
        <w:rPr>
          <w:rFonts w:ascii="Times New Roman" w:hAnsi="Times New Roman" w:cs="Times New Roman"/>
          <w:sz w:val="24"/>
          <w:szCs w:val="24"/>
        </w:rPr>
        <w:t xml:space="preserve"> (e.g., antenna size and transmitter power limited by the spacecraft’s mass, volume, and power or energy budgets)</w:t>
      </w:r>
      <w:r w:rsidR="00A449A8" w:rsidRPr="00137F43">
        <w:rPr>
          <w:rFonts w:ascii="Times New Roman" w:hAnsi="Times New Roman" w:cs="Times New Roman"/>
          <w:sz w:val="24"/>
          <w:szCs w:val="24"/>
        </w:rPr>
        <w:t xml:space="preserve">. This difference between anticipated data volume and transmission implies that as much as 90% of the data generated by e.g., mass spectrometers on future missions </w:t>
      </w:r>
      <w:r w:rsidR="0087426D" w:rsidRPr="00137F43">
        <w:rPr>
          <w:rFonts w:ascii="Times New Roman" w:hAnsi="Times New Roman" w:cs="Times New Roman"/>
          <w:sz w:val="24"/>
          <w:szCs w:val="24"/>
        </w:rPr>
        <w:t xml:space="preserve">– a </w:t>
      </w:r>
      <w:r w:rsidR="004004FD" w:rsidRPr="00137F43">
        <w:rPr>
          <w:rFonts w:ascii="Times New Roman" w:hAnsi="Times New Roman" w:cs="Times New Roman"/>
          <w:sz w:val="24"/>
          <w:szCs w:val="24"/>
        </w:rPr>
        <w:t xml:space="preserve">potentially </w:t>
      </w:r>
      <w:r w:rsidR="0087426D" w:rsidRPr="00137F43">
        <w:rPr>
          <w:rFonts w:ascii="Times New Roman" w:hAnsi="Times New Roman" w:cs="Times New Roman"/>
          <w:sz w:val="24"/>
          <w:szCs w:val="24"/>
        </w:rPr>
        <w:t xml:space="preserve">powerful life-detection </w:t>
      </w:r>
      <w:r w:rsidR="00BD4884" w:rsidRPr="00137F43">
        <w:rPr>
          <w:rFonts w:ascii="Times New Roman" w:hAnsi="Times New Roman" w:cs="Times New Roman"/>
          <w:sz w:val="24"/>
          <w:szCs w:val="24"/>
        </w:rPr>
        <w:t xml:space="preserve">technique </w:t>
      </w:r>
      <w:r w:rsidR="0087426D" w:rsidRPr="00137F43">
        <w:rPr>
          <w:rFonts w:ascii="Times New Roman" w:hAnsi="Times New Roman" w:cs="Times New Roman"/>
          <w:sz w:val="24"/>
          <w:szCs w:val="24"/>
        </w:rPr>
        <w:t>– c</w:t>
      </w:r>
      <w:r w:rsidR="00A449A8" w:rsidRPr="00137F43">
        <w:rPr>
          <w:rFonts w:ascii="Times New Roman" w:hAnsi="Times New Roman" w:cs="Times New Roman"/>
          <w:sz w:val="24"/>
          <w:szCs w:val="24"/>
        </w:rPr>
        <w:t>ould not be transmitted to Earth.</w:t>
      </w:r>
    </w:p>
    <w:p w14:paraId="5DBA5ACF" w14:textId="176F132B" w:rsidR="0046068E" w:rsidRPr="00137F43" w:rsidRDefault="0046068E" w:rsidP="00430959">
      <w:pPr>
        <w:spacing w:before="240" w:line="480" w:lineRule="auto"/>
        <w:contextualSpacing/>
        <w:jc w:val="both"/>
        <w:rPr>
          <w:rFonts w:ascii="Times New Roman" w:hAnsi="Times New Roman" w:cs="Times New Roman"/>
          <w:b/>
          <w:sz w:val="24"/>
          <w:szCs w:val="24"/>
        </w:rPr>
      </w:pPr>
      <w:r w:rsidRPr="00137F43">
        <w:rPr>
          <w:rFonts w:ascii="Times New Roman" w:hAnsi="Times New Roman" w:cs="Times New Roman"/>
          <w:b/>
          <w:sz w:val="24"/>
          <w:szCs w:val="24"/>
        </w:rPr>
        <w:t>1.4 Data interpretation autonomy</w:t>
      </w:r>
    </w:p>
    <w:p w14:paraId="0F5684A9" w14:textId="2FD938BC" w:rsidR="00765439" w:rsidRPr="00137F43" w:rsidRDefault="00427875" w:rsidP="00430959">
      <w:pPr>
        <w:spacing w:before="240"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The second category of science autonomy focuses on data interpretation. </w:t>
      </w:r>
      <w:r w:rsidR="0002105E" w:rsidRPr="00137F43">
        <w:rPr>
          <w:rFonts w:ascii="Times New Roman" w:hAnsi="Times New Roman" w:cs="Times New Roman"/>
          <w:sz w:val="24"/>
          <w:szCs w:val="24"/>
        </w:rPr>
        <w:t>M</w:t>
      </w:r>
      <w:r w:rsidRPr="00137F43">
        <w:rPr>
          <w:rFonts w:ascii="Times New Roman" w:hAnsi="Times New Roman" w:cs="Times New Roman"/>
          <w:sz w:val="24"/>
          <w:szCs w:val="24"/>
        </w:rPr>
        <w:t xml:space="preserve">uch of the mission data collected </w:t>
      </w:r>
      <w:r w:rsidR="0002105E" w:rsidRPr="00137F43">
        <w:rPr>
          <w:rFonts w:ascii="Times New Roman" w:hAnsi="Times New Roman" w:cs="Times New Roman"/>
          <w:sz w:val="24"/>
          <w:szCs w:val="24"/>
        </w:rPr>
        <w:t xml:space="preserve">to date </w:t>
      </w:r>
      <w:r w:rsidRPr="00137F43">
        <w:rPr>
          <w:rFonts w:ascii="Times New Roman" w:hAnsi="Times New Roman" w:cs="Times New Roman"/>
          <w:sz w:val="24"/>
          <w:szCs w:val="24"/>
        </w:rPr>
        <w:t xml:space="preserve">requires some level of processing and interpretation by individuals or working groups of engineers and scientists. However, such methods require significant personnel time and work efforts by one or more experts, which may not always be feasibly supported throughout the lifetime of a mission. </w:t>
      </w:r>
      <w:r w:rsidR="00F526BB" w:rsidRPr="00137F43">
        <w:rPr>
          <w:rFonts w:ascii="Times New Roman" w:hAnsi="Times New Roman" w:cs="Times New Roman"/>
          <w:sz w:val="24"/>
          <w:szCs w:val="24"/>
        </w:rPr>
        <w:t xml:space="preserve">These limitations can be </w:t>
      </w:r>
      <w:r w:rsidR="000E5761" w:rsidRPr="00137F43">
        <w:rPr>
          <w:rFonts w:ascii="Times New Roman" w:hAnsi="Times New Roman" w:cs="Times New Roman"/>
          <w:sz w:val="24"/>
          <w:szCs w:val="24"/>
        </w:rPr>
        <w:t>overcome</w:t>
      </w:r>
      <w:r w:rsidR="00091644" w:rsidRPr="00137F43">
        <w:rPr>
          <w:rFonts w:ascii="Times New Roman" w:hAnsi="Times New Roman" w:cs="Times New Roman"/>
          <w:sz w:val="24"/>
          <w:szCs w:val="24"/>
        </w:rPr>
        <w:t xml:space="preserve"> through the use of autonomous software </w:t>
      </w:r>
      <w:r w:rsidR="000E5761" w:rsidRPr="00137F43">
        <w:rPr>
          <w:rFonts w:ascii="Times New Roman" w:hAnsi="Times New Roman" w:cs="Times New Roman"/>
          <w:sz w:val="24"/>
          <w:szCs w:val="24"/>
        </w:rPr>
        <w:t>able to</w:t>
      </w:r>
      <w:r w:rsidR="00091644" w:rsidRPr="00137F43">
        <w:rPr>
          <w:rFonts w:ascii="Times New Roman" w:hAnsi="Times New Roman" w:cs="Times New Roman"/>
          <w:sz w:val="24"/>
          <w:szCs w:val="24"/>
        </w:rPr>
        <w:t xml:space="preserve"> make decisions depending on </w:t>
      </w:r>
      <w:r w:rsidR="000E5761" w:rsidRPr="00137F43">
        <w:rPr>
          <w:rFonts w:ascii="Times New Roman" w:hAnsi="Times New Roman" w:cs="Times New Roman"/>
          <w:sz w:val="24"/>
          <w:szCs w:val="24"/>
        </w:rPr>
        <w:t>real-time observation</w:t>
      </w:r>
      <w:r w:rsidR="007B1EC4" w:rsidRPr="00137F43">
        <w:rPr>
          <w:rFonts w:ascii="Times New Roman" w:hAnsi="Times New Roman" w:cs="Times New Roman"/>
          <w:sz w:val="24"/>
          <w:szCs w:val="24"/>
        </w:rPr>
        <w:t>s</w:t>
      </w:r>
      <w:r w:rsidR="000E5761" w:rsidRPr="00137F43">
        <w:rPr>
          <w:rFonts w:ascii="Times New Roman" w:hAnsi="Times New Roman" w:cs="Times New Roman"/>
          <w:sz w:val="24"/>
          <w:szCs w:val="24"/>
        </w:rPr>
        <w:t>/data</w:t>
      </w:r>
      <w:r w:rsidR="00091644" w:rsidRPr="00137F43">
        <w:rPr>
          <w:rFonts w:ascii="Times New Roman" w:hAnsi="Times New Roman" w:cs="Times New Roman"/>
          <w:sz w:val="24"/>
          <w:szCs w:val="24"/>
        </w:rPr>
        <w:t xml:space="preserve">. For example, the </w:t>
      </w:r>
      <w:r w:rsidRPr="00137F43">
        <w:rPr>
          <w:rFonts w:ascii="Times New Roman" w:hAnsi="Times New Roman" w:cs="Times New Roman"/>
          <w:sz w:val="24"/>
          <w:szCs w:val="24"/>
        </w:rPr>
        <w:t>Autonomous Exploration for Gathering Increased Science (AEGIS)</w:t>
      </w:r>
      <w:r w:rsidR="00A266B8" w:rsidRPr="00137F43">
        <w:rPr>
          <w:rFonts w:ascii="Times New Roman" w:hAnsi="Times New Roman" w:cs="Times New Roman"/>
          <w:sz w:val="24"/>
          <w:szCs w:val="24"/>
        </w:rPr>
        <w:t xml:space="preserve"> system</w:t>
      </w:r>
      <w:r w:rsidRPr="00137F43">
        <w:rPr>
          <w:rFonts w:ascii="Times New Roman" w:hAnsi="Times New Roman" w:cs="Times New Roman"/>
          <w:sz w:val="24"/>
          <w:szCs w:val="24"/>
        </w:rPr>
        <w:t xml:space="preserve"> </w:t>
      </w:r>
      <w:r w:rsidR="000E5761" w:rsidRPr="00137F43">
        <w:rPr>
          <w:rFonts w:ascii="Times New Roman" w:hAnsi="Times New Roman" w:cs="Times New Roman"/>
          <w:sz w:val="24"/>
          <w:szCs w:val="24"/>
        </w:rPr>
        <w:t>uses</w:t>
      </w:r>
      <w:r w:rsidRPr="00137F43">
        <w:rPr>
          <w:rFonts w:ascii="Times New Roman" w:hAnsi="Times New Roman" w:cs="Times New Roman"/>
          <w:sz w:val="24"/>
          <w:szCs w:val="24"/>
        </w:rPr>
        <w:t xml:space="preserve"> machine learning algorithm</w:t>
      </w:r>
      <w:r w:rsidR="0041189B" w:rsidRPr="00137F43">
        <w:rPr>
          <w:rFonts w:ascii="Times New Roman" w:hAnsi="Times New Roman" w:cs="Times New Roman"/>
          <w:sz w:val="24"/>
          <w:szCs w:val="24"/>
        </w:rPr>
        <w:t>s</w:t>
      </w:r>
      <w:r w:rsidRPr="00137F43">
        <w:rPr>
          <w:rFonts w:ascii="Times New Roman" w:hAnsi="Times New Roman" w:cs="Times New Roman"/>
          <w:sz w:val="24"/>
          <w:szCs w:val="24"/>
        </w:rPr>
        <w:t xml:space="preserve"> to automate interpretation of visual images to assist in subsequent sample selection for the </w:t>
      </w:r>
      <w:proofErr w:type="spellStart"/>
      <w:r w:rsidRPr="00137F43">
        <w:rPr>
          <w:rFonts w:ascii="Times New Roman" w:hAnsi="Times New Roman" w:cs="Times New Roman"/>
          <w:sz w:val="24"/>
          <w:szCs w:val="24"/>
        </w:rPr>
        <w:t>ChemCam</w:t>
      </w:r>
      <w:proofErr w:type="spellEnd"/>
      <w:r w:rsidRPr="00137F43">
        <w:rPr>
          <w:rFonts w:ascii="Times New Roman" w:hAnsi="Times New Roman" w:cs="Times New Roman"/>
          <w:sz w:val="24"/>
          <w:szCs w:val="24"/>
        </w:rPr>
        <w:t xml:space="preserve"> instrument onboard the Mars Science Laboratory (MSL) </w:t>
      </w:r>
      <w:r w:rsidR="00BA0628" w:rsidRPr="00137F43">
        <w:rPr>
          <w:rFonts w:ascii="Times New Roman" w:hAnsi="Times New Roman" w:cs="Times New Roman"/>
          <w:sz w:val="24"/>
          <w:szCs w:val="24"/>
        </w:rPr>
        <w:t>(</w:t>
      </w:r>
      <w:proofErr w:type="spellStart"/>
      <w:r w:rsidR="009010AE" w:rsidRPr="00137F43">
        <w:rPr>
          <w:rFonts w:ascii="Times New Roman" w:hAnsi="Times New Roman" w:cs="Times New Roman"/>
          <w:sz w:val="24"/>
          <w:szCs w:val="24"/>
        </w:rPr>
        <w:t>Estlin</w:t>
      </w:r>
      <w:proofErr w:type="spellEnd"/>
      <w:r w:rsidR="009010AE" w:rsidRPr="00137F43">
        <w:rPr>
          <w:rFonts w:ascii="Times New Roman" w:hAnsi="Times New Roman" w:cs="Times New Roman"/>
          <w:sz w:val="24"/>
          <w:szCs w:val="24"/>
        </w:rPr>
        <w:t xml:space="preserve"> et al., 2014; </w:t>
      </w:r>
      <w:r w:rsidR="00BA0628" w:rsidRPr="00137F43">
        <w:rPr>
          <w:rFonts w:ascii="Times New Roman" w:hAnsi="Times New Roman" w:cs="Times New Roman"/>
          <w:sz w:val="24"/>
          <w:szCs w:val="24"/>
        </w:rPr>
        <w:t>Francis et al., 2017)</w:t>
      </w:r>
      <w:r w:rsidRPr="00137F43">
        <w:rPr>
          <w:rFonts w:ascii="Times New Roman" w:hAnsi="Times New Roman" w:cs="Times New Roman"/>
          <w:sz w:val="24"/>
          <w:szCs w:val="24"/>
        </w:rPr>
        <w:t xml:space="preserve">, which has resulted in a significant increase in sampling and analysis. While data processing and analysis by experts is necessary for scientific advancement </w:t>
      </w:r>
      <w:r w:rsidRPr="00137F43">
        <w:rPr>
          <w:rFonts w:ascii="Times New Roman" w:hAnsi="Times New Roman" w:cs="Times New Roman"/>
          <w:sz w:val="24"/>
          <w:szCs w:val="24"/>
        </w:rPr>
        <w:lastRenderedPageBreak/>
        <w:t>(and discoveries continue for years beyond a prime mission), science return would be enhanced by automating certain tasks</w:t>
      </w:r>
      <w:r w:rsidR="00091644" w:rsidRPr="00137F43">
        <w:rPr>
          <w:rFonts w:ascii="Times New Roman" w:hAnsi="Times New Roman" w:cs="Times New Roman"/>
          <w:sz w:val="24"/>
          <w:szCs w:val="24"/>
        </w:rPr>
        <w:t xml:space="preserve"> such as initial reconnaissance for sample selection</w:t>
      </w:r>
      <w:r w:rsidR="0087426D" w:rsidRPr="00137F43">
        <w:rPr>
          <w:rFonts w:ascii="Times New Roman" w:hAnsi="Times New Roman" w:cs="Times New Roman"/>
          <w:sz w:val="24"/>
          <w:szCs w:val="24"/>
        </w:rPr>
        <w:t xml:space="preserve"> (Section 2.1)</w:t>
      </w:r>
      <w:r w:rsidRPr="00137F43">
        <w:rPr>
          <w:rFonts w:ascii="Times New Roman" w:hAnsi="Times New Roman" w:cs="Times New Roman"/>
          <w:sz w:val="24"/>
          <w:szCs w:val="24"/>
        </w:rPr>
        <w:t xml:space="preserve">. </w:t>
      </w:r>
    </w:p>
    <w:p w14:paraId="541929B5" w14:textId="1DEC5F14" w:rsidR="00427875" w:rsidRPr="00137F43" w:rsidRDefault="000534B9" w:rsidP="00430959">
      <w:pPr>
        <w:spacing w:line="480" w:lineRule="auto"/>
        <w:ind w:right="-120" w:firstLine="288"/>
        <w:contextualSpacing/>
        <w:jc w:val="both"/>
        <w:rPr>
          <w:rFonts w:ascii="Times New Roman" w:hAnsi="Times New Roman" w:cs="Times New Roman"/>
          <w:b/>
          <w:bCs/>
          <w:sz w:val="24"/>
          <w:szCs w:val="24"/>
        </w:rPr>
      </w:pPr>
      <w:bookmarkStart w:id="1" w:name="_Hlk45278190"/>
      <w:r w:rsidRPr="00137F43">
        <w:rPr>
          <w:rFonts w:ascii="Times New Roman" w:hAnsi="Times New Roman" w:cs="Times New Roman"/>
          <w:sz w:val="24"/>
          <w:szCs w:val="24"/>
        </w:rPr>
        <w:t>Onboard i</w:t>
      </w:r>
      <w:r w:rsidR="00427875" w:rsidRPr="00137F43">
        <w:rPr>
          <w:rFonts w:ascii="Times New Roman" w:hAnsi="Times New Roman" w:cs="Times New Roman"/>
          <w:sz w:val="24"/>
          <w:szCs w:val="24"/>
        </w:rPr>
        <w:t xml:space="preserve">nstrument autonomy for sample selection and certain routine science measurement tasks (traditionally done by humans) could not only improve sampling cadence for remote and </w:t>
      </w:r>
      <w:r w:rsidR="00427875" w:rsidRPr="00137F43">
        <w:rPr>
          <w:rFonts w:ascii="Times New Roman" w:hAnsi="Times New Roman" w:cs="Times New Roman"/>
          <w:i/>
          <w:iCs/>
          <w:sz w:val="24"/>
          <w:szCs w:val="24"/>
        </w:rPr>
        <w:t>in situ</w:t>
      </w:r>
      <w:r w:rsidR="00427875" w:rsidRPr="00137F43">
        <w:rPr>
          <w:rFonts w:ascii="Times New Roman" w:hAnsi="Times New Roman" w:cs="Times New Roman"/>
          <w:sz w:val="24"/>
          <w:szCs w:val="24"/>
        </w:rPr>
        <w:t xml:space="preserve"> planetary missions, but also enable science activities in locations where explicit human direction is difficult or impossible. This capability will be necessary as missions </w:t>
      </w:r>
      <w:r w:rsidR="0002105E" w:rsidRPr="00137F43">
        <w:rPr>
          <w:rFonts w:ascii="Times New Roman" w:hAnsi="Times New Roman" w:cs="Times New Roman"/>
          <w:sz w:val="24"/>
          <w:szCs w:val="24"/>
        </w:rPr>
        <w:t xml:space="preserve">extend </w:t>
      </w:r>
      <w:r w:rsidR="00427875" w:rsidRPr="00137F43">
        <w:rPr>
          <w:rFonts w:ascii="Times New Roman" w:hAnsi="Times New Roman" w:cs="Times New Roman"/>
          <w:sz w:val="24"/>
          <w:szCs w:val="24"/>
        </w:rPr>
        <w:t>deeper in</w:t>
      </w:r>
      <w:r w:rsidR="0002105E" w:rsidRPr="00137F43">
        <w:rPr>
          <w:rFonts w:ascii="Times New Roman" w:hAnsi="Times New Roman" w:cs="Times New Roman"/>
          <w:sz w:val="24"/>
          <w:szCs w:val="24"/>
        </w:rPr>
        <w:t>to</w:t>
      </w:r>
      <w:r w:rsidR="00427875" w:rsidRPr="00137F43">
        <w:rPr>
          <w:rFonts w:ascii="Times New Roman" w:hAnsi="Times New Roman" w:cs="Times New Roman"/>
          <w:sz w:val="24"/>
          <w:szCs w:val="24"/>
        </w:rPr>
        <w:t xml:space="preserve"> the </w:t>
      </w:r>
      <w:r w:rsidR="000F4D06" w:rsidRPr="00137F43">
        <w:rPr>
          <w:rFonts w:ascii="Times New Roman" w:hAnsi="Times New Roman" w:cs="Times New Roman"/>
          <w:sz w:val="24"/>
          <w:szCs w:val="24"/>
        </w:rPr>
        <w:t xml:space="preserve">solar system </w:t>
      </w:r>
      <w:r w:rsidR="00427875" w:rsidRPr="00137F43">
        <w:rPr>
          <w:rFonts w:ascii="Times New Roman" w:hAnsi="Times New Roman" w:cs="Times New Roman"/>
          <w:sz w:val="24"/>
          <w:szCs w:val="24"/>
        </w:rPr>
        <w:t xml:space="preserve">and </w:t>
      </w:r>
      <w:r w:rsidR="007B1EC4" w:rsidRPr="00137F43">
        <w:rPr>
          <w:rFonts w:ascii="Times New Roman" w:hAnsi="Times New Roman" w:cs="Times New Roman"/>
          <w:sz w:val="24"/>
          <w:szCs w:val="24"/>
        </w:rPr>
        <w:t xml:space="preserve">in </w:t>
      </w:r>
      <w:r w:rsidR="00427875" w:rsidRPr="00137F43">
        <w:rPr>
          <w:rFonts w:ascii="Times New Roman" w:hAnsi="Times New Roman" w:cs="Times New Roman"/>
          <w:sz w:val="24"/>
          <w:szCs w:val="24"/>
        </w:rPr>
        <w:t>extreme environments (e.g., sub-</w:t>
      </w:r>
      <w:r w:rsidR="0002105E" w:rsidRPr="00137F43">
        <w:rPr>
          <w:rFonts w:ascii="Times New Roman" w:hAnsi="Times New Roman" w:cs="Times New Roman"/>
          <w:sz w:val="24"/>
          <w:szCs w:val="24"/>
        </w:rPr>
        <w:t>surface</w:t>
      </w:r>
      <w:r w:rsidR="00427875" w:rsidRPr="00137F43">
        <w:rPr>
          <w:rFonts w:ascii="Times New Roman" w:hAnsi="Times New Roman" w:cs="Times New Roman"/>
          <w:sz w:val="24"/>
          <w:szCs w:val="24"/>
        </w:rPr>
        <w:t xml:space="preserve"> oceans), where data transfer rates are substantially outpaced by data volume</w:t>
      </w:r>
      <w:r w:rsidR="002B18ED" w:rsidRPr="00137F43">
        <w:rPr>
          <w:rFonts w:ascii="Times New Roman" w:hAnsi="Times New Roman" w:cs="Times New Roman"/>
          <w:sz w:val="24"/>
          <w:szCs w:val="24"/>
        </w:rPr>
        <w:t xml:space="preserve"> generation rate</w:t>
      </w:r>
      <w:r w:rsidR="00BD4884" w:rsidRPr="00137F43">
        <w:rPr>
          <w:rFonts w:ascii="Times New Roman" w:hAnsi="Times New Roman" w:cs="Times New Roman"/>
          <w:sz w:val="24"/>
          <w:szCs w:val="24"/>
        </w:rPr>
        <w:t>s</w:t>
      </w:r>
      <w:r w:rsidR="00427875" w:rsidRPr="00137F43">
        <w:rPr>
          <w:rFonts w:ascii="Times New Roman" w:hAnsi="Times New Roman" w:cs="Times New Roman"/>
          <w:sz w:val="24"/>
          <w:szCs w:val="24"/>
        </w:rPr>
        <w:t xml:space="preserve">, making supervision and planning of every analysis increasingly challenging. </w:t>
      </w:r>
      <w:r w:rsidR="002B18ED" w:rsidRPr="00137F43">
        <w:rPr>
          <w:rFonts w:ascii="Times New Roman" w:hAnsi="Times New Roman" w:cs="Times New Roman"/>
          <w:sz w:val="24"/>
          <w:szCs w:val="24"/>
        </w:rPr>
        <w:t>Beyond ocean worlds astrobiology</w:t>
      </w:r>
      <w:r w:rsidR="0087426D" w:rsidRPr="00137F43">
        <w:rPr>
          <w:rFonts w:ascii="Times New Roman" w:hAnsi="Times New Roman" w:cs="Times New Roman"/>
          <w:sz w:val="24"/>
          <w:szCs w:val="24"/>
        </w:rPr>
        <w:t>,</w:t>
      </w:r>
      <w:r w:rsidR="002B18ED" w:rsidRPr="00137F43">
        <w:rPr>
          <w:rFonts w:ascii="Times New Roman" w:hAnsi="Times New Roman" w:cs="Times New Roman"/>
          <w:sz w:val="24"/>
          <w:szCs w:val="24"/>
        </w:rPr>
        <w:t xml:space="preserve"> s</w:t>
      </w:r>
      <w:r w:rsidR="00427875" w:rsidRPr="00137F43">
        <w:rPr>
          <w:rFonts w:ascii="Times New Roman" w:hAnsi="Times New Roman" w:cs="Times New Roman"/>
          <w:sz w:val="24"/>
          <w:szCs w:val="24"/>
        </w:rPr>
        <w:t xml:space="preserve">cience autonomy could also open new capabilities for short-lived missions such as Venus surface </w:t>
      </w:r>
      <w:r w:rsidR="0002105E" w:rsidRPr="00137F43">
        <w:rPr>
          <w:rFonts w:ascii="Times New Roman" w:hAnsi="Times New Roman" w:cs="Times New Roman"/>
          <w:sz w:val="24"/>
          <w:szCs w:val="24"/>
        </w:rPr>
        <w:t>investigation</w:t>
      </w:r>
      <w:r w:rsidR="00427875" w:rsidRPr="00137F43">
        <w:rPr>
          <w:rFonts w:ascii="Times New Roman" w:hAnsi="Times New Roman" w:cs="Times New Roman"/>
          <w:sz w:val="24"/>
          <w:szCs w:val="24"/>
        </w:rPr>
        <w:t xml:space="preserve"> (as brief as a few hours) or atmospheric de</w:t>
      </w:r>
      <w:r w:rsidR="009848D1" w:rsidRPr="00137F43">
        <w:rPr>
          <w:rFonts w:ascii="Times New Roman" w:hAnsi="Times New Roman" w:cs="Times New Roman"/>
          <w:sz w:val="24"/>
          <w:szCs w:val="24"/>
        </w:rPr>
        <w:t>s</w:t>
      </w:r>
      <w:r w:rsidR="00427875" w:rsidRPr="00137F43">
        <w:rPr>
          <w:rFonts w:ascii="Times New Roman" w:hAnsi="Times New Roman" w:cs="Times New Roman"/>
          <w:sz w:val="24"/>
          <w:szCs w:val="24"/>
        </w:rPr>
        <w:t xml:space="preserve">cent probes. </w:t>
      </w:r>
      <w:bookmarkEnd w:id="1"/>
    </w:p>
    <w:p w14:paraId="0671C7B1" w14:textId="7CB74935" w:rsidR="00A310D1" w:rsidRPr="00137F43" w:rsidRDefault="00371862" w:rsidP="00430959">
      <w:pPr>
        <w:spacing w:after="120" w:line="480" w:lineRule="auto"/>
        <w:contextualSpacing/>
        <w:jc w:val="both"/>
        <w:rPr>
          <w:rFonts w:ascii="Times New Roman" w:hAnsi="Times New Roman" w:cs="Times New Roman"/>
          <w:b/>
          <w:sz w:val="24"/>
          <w:szCs w:val="24"/>
        </w:rPr>
      </w:pPr>
      <w:r w:rsidRPr="00137F43">
        <w:rPr>
          <w:rFonts w:ascii="Times New Roman" w:hAnsi="Times New Roman" w:cs="Times New Roman"/>
          <w:b/>
          <w:sz w:val="24"/>
          <w:szCs w:val="24"/>
        </w:rPr>
        <w:t>2</w:t>
      </w:r>
      <w:r w:rsidR="00E95730" w:rsidRPr="00137F43">
        <w:rPr>
          <w:rFonts w:ascii="Times New Roman" w:hAnsi="Times New Roman" w:cs="Times New Roman"/>
          <w:b/>
          <w:sz w:val="24"/>
          <w:szCs w:val="24"/>
        </w:rPr>
        <w:t xml:space="preserve">. </w:t>
      </w:r>
      <w:r w:rsidR="00FC5577" w:rsidRPr="00137F43">
        <w:rPr>
          <w:rFonts w:ascii="Times New Roman" w:hAnsi="Times New Roman" w:cs="Times New Roman"/>
          <w:b/>
          <w:sz w:val="24"/>
          <w:szCs w:val="24"/>
        </w:rPr>
        <w:t>Sci</w:t>
      </w:r>
      <w:r w:rsidR="00A541E4" w:rsidRPr="00137F43">
        <w:rPr>
          <w:rFonts w:ascii="Times New Roman" w:hAnsi="Times New Roman" w:cs="Times New Roman"/>
          <w:b/>
          <w:sz w:val="24"/>
          <w:szCs w:val="24"/>
        </w:rPr>
        <w:t>ence</w:t>
      </w:r>
      <w:r w:rsidR="00FC5577" w:rsidRPr="00137F43">
        <w:rPr>
          <w:rFonts w:ascii="Times New Roman" w:hAnsi="Times New Roman" w:cs="Times New Roman"/>
          <w:b/>
          <w:sz w:val="24"/>
          <w:szCs w:val="24"/>
        </w:rPr>
        <w:t xml:space="preserve"> Autonomy</w:t>
      </w:r>
      <w:r w:rsidR="00A541E4" w:rsidRPr="00137F43">
        <w:rPr>
          <w:rFonts w:ascii="Times New Roman" w:hAnsi="Times New Roman" w:cs="Times New Roman"/>
          <w:b/>
          <w:sz w:val="24"/>
          <w:szCs w:val="24"/>
        </w:rPr>
        <w:t xml:space="preserve"> Relevant to Ocean Worlds</w:t>
      </w:r>
      <w:r w:rsidR="00FC1017" w:rsidRPr="00137F43">
        <w:rPr>
          <w:rFonts w:ascii="Times New Roman" w:hAnsi="Times New Roman" w:cs="Times New Roman"/>
          <w:b/>
          <w:sz w:val="24"/>
          <w:szCs w:val="24"/>
        </w:rPr>
        <w:t xml:space="preserve"> Astrobiology</w:t>
      </w:r>
    </w:p>
    <w:p w14:paraId="1F3B6F0E" w14:textId="79FFEC6B" w:rsidR="00715357" w:rsidRPr="00137F43" w:rsidRDefault="00715357" w:rsidP="00430959">
      <w:pPr>
        <w:spacing w:line="480" w:lineRule="auto"/>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In the following sections, we describe several </w:t>
      </w:r>
      <w:r w:rsidR="005D617F" w:rsidRPr="00137F43">
        <w:rPr>
          <w:rFonts w:ascii="Times New Roman" w:hAnsi="Times New Roman" w:cs="Times New Roman"/>
          <w:sz w:val="24"/>
          <w:szCs w:val="24"/>
        </w:rPr>
        <w:t>critical needs for</w:t>
      </w:r>
      <w:r w:rsidRPr="00137F43">
        <w:rPr>
          <w:rFonts w:ascii="Times New Roman" w:hAnsi="Times New Roman" w:cs="Times New Roman"/>
          <w:sz w:val="24"/>
          <w:szCs w:val="24"/>
        </w:rPr>
        <w:t xml:space="preserve"> science autonomy for ocean worlds</w:t>
      </w:r>
      <w:r w:rsidR="005D617F" w:rsidRPr="00137F43">
        <w:rPr>
          <w:rFonts w:ascii="Times New Roman" w:hAnsi="Times New Roman" w:cs="Times New Roman"/>
          <w:sz w:val="24"/>
          <w:szCs w:val="24"/>
        </w:rPr>
        <w:t xml:space="preserve"> exploration</w:t>
      </w:r>
      <w:r w:rsidRPr="00137F43">
        <w:rPr>
          <w:rFonts w:ascii="Times New Roman" w:hAnsi="Times New Roman" w:cs="Times New Roman"/>
          <w:sz w:val="24"/>
          <w:szCs w:val="24"/>
        </w:rPr>
        <w:t xml:space="preserve">, focusing on ways in which autonomous operations could be deployed onboard a mission or during ground-in-the-loop evaluations to enhance </w:t>
      </w:r>
      <w:proofErr w:type="spellStart"/>
      <w:r w:rsidRPr="00137F43">
        <w:rPr>
          <w:rFonts w:ascii="Times New Roman" w:hAnsi="Times New Roman" w:cs="Times New Roman"/>
          <w:sz w:val="24"/>
          <w:szCs w:val="24"/>
        </w:rPr>
        <w:t>astrobiologically</w:t>
      </w:r>
      <w:proofErr w:type="spellEnd"/>
      <w:r w:rsidRPr="00137F43">
        <w:rPr>
          <w:rFonts w:ascii="Times New Roman" w:hAnsi="Times New Roman" w:cs="Times New Roman"/>
          <w:sz w:val="24"/>
          <w:szCs w:val="24"/>
        </w:rPr>
        <w:t xml:space="preserve">-relevant science data collection. </w:t>
      </w:r>
    </w:p>
    <w:p w14:paraId="1232CDD2" w14:textId="15B305A7" w:rsidR="00B256B9" w:rsidRPr="00137F43" w:rsidRDefault="00371862" w:rsidP="00430959">
      <w:pPr>
        <w:spacing w:line="480" w:lineRule="auto"/>
        <w:contextualSpacing/>
        <w:jc w:val="both"/>
        <w:rPr>
          <w:rFonts w:ascii="Times New Roman" w:hAnsi="Times New Roman" w:cs="Times New Roman"/>
          <w:b/>
          <w:sz w:val="24"/>
          <w:szCs w:val="24"/>
        </w:rPr>
      </w:pPr>
      <w:r w:rsidRPr="00137F43">
        <w:rPr>
          <w:rFonts w:ascii="Times New Roman" w:hAnsi="Times New Roman" w:cs="Times New Roman"/>
          <w:b/>
          <w:sz w:val="24"/>
          <w:szCs w:val="24"/>
        </w:rPr>
        <w:t>2</w:t>
      </w:r>
      <w:r w:rsidR="00B256B9" w:rsidRPr="00137F43">
        <w:rPr>
          <w:rFonts w:ascii="Times New Roman" w:hAnsi="Times New Roman" w:cs="Times New Roman"/>
          <w:b/>
          <w:sz w:val="24"/>
          <w:szCs w:val="24"/>
        </w:rPr>
        <w:t>.1 Sample Target Selection</w:t>
      </w:r>
    </w:p>
    <w:p w14:paraId="0FEC9EB4" w14:textId="2AAF046C" w:rsidR="00D03023" w:rsidRPr="00137F43" w:rsidRDefault="00D03023" w:rsidP="00430959">
      <w:pPr>
        <w:spacing w:line="480" w:lineRule="auto"/>
        <w:contextualSpacing/>
        <w:jc w:val="both"/>
        <w:rPr>
          <w:rFonts w:ascii="Times New Roman" w:hAnsi="Times New Roman" w:cs="Times New Roman"/>
          <w:b/>
          <w:i/>
          <w:sz w:val="24"/>
          <w:szCs w:val="24"/>
        </w:rPr>
      </w:pPr>
      <w:r w:rsidRPr="00137F43">
        <w:rPr>
          <w:rFonts w:ascii="Times New Roman" w:hAnsi="Times New Roman" w:cs="Times New Roman"/>
          <w:b/>
          <w:i/>
          <w:sz w:val="24"/>
          <w:szCs w:val="24"/>
        </w:rPr>
        <w:t>2.1.1 Landing site selection</w:t>
      </w:r>
    </w:p>
    <w:p w14:paraId="1E280EA7" w14:textId="6A1DCBAA" w:rsidR="006E41E3" w:rsidRPr="00137F43" w:rsidRDefault="00D03023"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Currently</w:t>
      </w:r>
      <w:r w:rsidR="000420B6" w:rsidRPr="00137F43">
        <w:rPr>
          <w:rFonts w:ascii="Times New Roman" w:hAnsi="Times New Roman" w:cs="Times New Roman"/>
          <w:sz w:val="24"/>
          <w:szCs w:val="24"/>
        </w:rPr>
        <w:t>, t</w:t>
      </w:r>
      <w:r w:rsidR="00B256B9" w:rsidRPr="00137F43">
        <w:rPr>
          <w:rFonts w:ascii="Times New Roman" w:hAnsi="Times New Roman" w:cs="Times New Roman"/>
          <w:sz w:val="24"/>
          <w:szCs w:val="24"/>
        </w:rPr>
        <w:t xml:space="preserve">here </w:t>
      </w:r>
      <w:r w:rsidR="000420B6" w:rsidRPr="00137F43">
        <w:rPr>
          <w:rFonts w:ascii="Times New Roman" w:hAnsi="Times New Roman" w:cs="Times New Roman"/>
          <w:sz w:val="24"/>
          <w:szCs w:val="24"/>
        </w:rPr>
        <w:t xml:space="preserve">are </w:t>
      </w:r>
      <w:r w:rsidR="00B256B9" w:rsidRPr="00137F43">
        <w:rPr>
          <w:rFonts w:ascii="Times New Roman" w:hAnsi="Times New Roman" w:cs="Times New Roman"/>
          <w:sz w:val="24"/>
          <w:szCs w:val="24"/>
        </w:rPr>
        <w:t xml:space="preserve">no </w:t>
      </w:r>
      <w:r w:rsidRPr="00137F43">
        <w:rPr>
          <w:rFonts w:ascii="Times New Roman" w:hAnsi="Times New Roman" w:cs="Times New Roman"/>
          <w:sz w:val="24"/>
          <w:szCs w:val="24"/>
        </w:rPr>
        <w:t xml:space="preserve">established </w:t>
      </w:r>
      <w:r w:rsidR="00B256B9" w:rsidRPr="00137F43">
        <w:rPr>
          <w:rFonts w:ascii="Times New Roman" w:hAnsi="Times New Roman" w:cs="Times New Roman"/>
          <w:sz w:val="24"/>
          <w:szCs w:val="24"/>
        </w:rPr>
        <w:t xml:space="preserve">criteria for how to select a sample </w:t>
      </w:r>
      <w:r w:rsidR="005369C5" w:rsidRPr="00137F43">
        <w:rPr>
          <w:rFonts w:ascii="Times New Roman" w:hAnsi="Times New Roman" w:cs="Times New Roman"/>
          <w:sz w:val="24"/>
          <w:szCs w:val="24"/>
        </w:rPr>
        <w:t xml:space="preserve">analysis </w:t>
      </w:r>
      <w:r w:rsidR="00B256B9" w:rsidRPr="00137F43">
        <w:rPr>
          <w:rFonts w:ascii="Times New Roman" w:hAnsi="Times New Roman" w:cs="Times New Roman"/>
          <w:sz w:val="24"/>
          <w:szCs w:val="24"/>
        </w:rPr>
        <w:t xml:space="preserve">site </w:t>
      </w:r>
      <w:r w:rsidR="005369C5" w:rsidRPr="00137F43">
        <w:rPr>
          <w:rFonts w:ascii="Times New Roman" w:hAnsi="Times New Roman" w:cs="Times New Roman"/>
          <w:sz w:val="24"/>
          <w:szCs w:val="24"/>
        </w:rPr>
        <w:t>(</w:t>
      </w:r>
      <w:r w:rsidR="00592BC3" w:rsidRPr="00137F43">
        <w:rPr>
          <w:rFonts w:ascii="Times New Roman" w:hAnsi="Times New Roman" w:cs="Times New Roman"/>
          <w:sz w:val="24"/>
          <w:szCs w:val="24"/>
        </w:rPr>
        <w:t>≤</w:t>
      </w:r>
      <w:r w:rsidR="0087426D" w:rsidRPr="00137F43">
        <w:rPr>
          <w:rFonts w:ascii="Times New Roman" w:hAnsi="Times New Roman" w:cs="Times New Roman"/>
          <w:sz w:val="24"/>
          <w:szCs w:val="24"/>
        </w:rPr>
        <w:t>c</w:t>
      </w:r>
      <w:r w:rsidR="005369C5" w:rsidRPr="00137F43">
        <w:rPr>
          <w:rFonts w:ascii="Times New Roman" w:hAnsi="Times New Roman" w:cs="Times New Roman"/>
          <w:sz w:val="24"/>
          <w:szCs w:val="24"/>
        </w:rPr>
        <w:t xml:space="preserve">m scale) </w:t>
      </w:r>
      <w:r w:rsidR="00B256B9" w:rsidRPr="00137F43">
        <w:rPr>
          <w:rFonts w:ascii="Times New Roman" w:hAnsi="Times New Roman" w:cs="Times New Roman"/>
          <w:sz w:val="24"/>
          <w:szCs w:val="24"/>
        </w:rPr>
        <w:t xml:space="preserve">for an astrobiology mission. </w:t>
      </w:r>
      <w:r w:rsidR="007408ED" w:rsidRPr="00137F43">
        <w:rPr>
          <w:rFonts w:ascii="Times New Roman" w:hAnsi="Times New Roman" w:cs="Times New Roman"/>
          <w:sz w:val="24"/>
          <w:szCs w:val="24"/>
        </w:rPr>
        <w:t xml:space="preserve">Selection of a landing site </w:t>
      </w:r>
      <w:r w:rsidR="005D617F" w:rsidRPr="00137F43">
        <w:rPr>
          <w:rFonts w:ascii="Times New Roman" w:hAnsi="Times New Roman" w:cs="Times New Roman"/>
          <w:sz w:val="24"/>
          <w:szCs w:val="24"/>
        </w:rPr>
        <w:t xml:space="preserve">(km scale) </w:t>
      </w:r>
      <w:r w:rsidR="007408ED" w:rsidRPr="00137F43">
        <w:rPr>
          <w:rFonts w:ascii="Times New Roman" w:hAnsi="Times New Roman" w:cs="Times New Roman"/>
          <w:sz w:val="24"/>
          <w:szCs w:val="24"/>
        </w:rPr>
        <w:t xml:space="preserve">for </w:t>
      </w:r>
      <w:r w:rsidR="007408ED" w:rsidRPr="00137F43">
        <w:rPr>
          <w:rFonts w:ascii="Times New Roman" w:hAnsi="Times New Roman" w:cs="Times New Roman"/>
          <w:i/>
          <w:iCs/>
          <w:sz w:val="24"/>
          <w:szCs w:val="24"/>
        </w:rPr>
        <w:t>in situ</w:t>
      </w:r>
      <w:r w:rsidR="007408ED" w:rsidRPr="00137F43">
        <w:rPr>
          <w:rFonts w:ascii="Times New Roman" w:hAnsi="Times New Roman" w:cs="Times New Roman"/>
          <w:sz w:val="24"/>
          <w:szCs w:val="24"/>
        </w:rPr>
        <w:t xml:space="preserve"> astrobiology seeks to mitigate engineering constraints (landing, mobility, and operations safety) </w:t>
      </w:r>
      <w:r w:rsidR="00BD4884" w:rsidRPr="00137F43">
        <w:rPr>
          <w:rFonts w:ascii="Times New Roman" w:hAnsi="Times New Roman" w:cs="Times New Roman"/>
          <w:sz w:val="24"/>
          <w:szCs w:val="24"/>
        </w:rPr>
        <w:t xml:space="preserve">while satisfying </w:t>
      </w:r>
      <w:r w:rsidR="005369C5" w:rsidRPr="00137F43">
        <w:rPr>
          <w:rFonts w:ascii="Times New Roman" w:hAnsi="Times New Roman" w:cs="Times New Roman"/>
          <w:sz w:val="24"/>
          <w:szCs w:val="24"/>
        </w:rPr>
        <w:t xml:space="preserve">mission science goals. For example, the </w:t>
      </w:r>
      <w:r w:rsidRPr="00137F43">
        <w:rPr>
          <w:rFonts w:ascii="Times New Roman" w:hAnsi="Times New Roman" w:cs="Times New Roman"/>
          <w:sz w:val="24"/>
          <w:szCs w:val="24"/>
        </w:rPr>
        <w:t xml:space="preserve">Entry, Descent and Landing (EDL) system for </w:t>
      </w:r>
      <w:r w:rsidR="005369C5" w:rsidRPr="00137F43">
        <w:rPr>
          <w:rFonts w:ascii="Times New Roman" w:hAnsi="Times New Roman" w:cs="Times New Roman"/>
          <w:sz w:val="24"/>
          <w:szCs w:val="24"/>
        </w:rPr>
        <w:t xml:space="preserve">Mars 2020 Perseverance rover </w:t>
      </w:r>
      <w:r w:rsidRPr="00137F43">
        <w:rPr>
          <w:rFonts w:ascii="Times New Roman" w:hAnsi="Times New Roman" w:cs="Times New Roman"/>
          <w:sz w:val="24"/>
          <w:szCs w:val="24"/>
        </w:rPr>
        <w:t xml:space="preserve">autonomously selected and </w:t>
      </w:r>
      <w:r w:rsidR="00FC35A7" w:rsidRPr="00137F43">
        <w:rPr>
          <w:rFonts w:ascii="Times New Roman" w:hAnsi="Times New Roman" w:cs="Times New Roman"/>
          <w:sz w:val="24"/>
          <w:szCs w:val="24"/>
        </w:rPr>
        <w:t>land</w:t>
      </w:r>
      <w:r w:rsidRPr="00137F43">
        <w:rPr>
          <w:rFonts w:ascii="Times New Roman" w:hAnsi="Times New Roman" w:cs="Times New Roman"/>
          <w:sz w:val="24"/>
          <w:szCs w:val="24"/>
        </w:rPr>
        <w:t>ed</w:t>
      </w:r>
      <w:r w:rsidR="00FC35A7" w:rsidRPr="00137F43">
        <w:rPr>
          <w:rFonts w:ascii="Times New Roman" w:hAnsi="Times New Roman" w:cs="Times New Roman"/>
          <w:sz w:val="24"/>
          <w:szCs w:val="24"/>
        </w:rPr>
        <w:t xml:space="preserve"> </w:t>
      </w:r>
      <w:r w:rsidRPr="00137F43">
        <w:rPr>
          <w:rFonts w:ascii="Times New Roman" w:hAnsi="Times New Roman" w:cs="Times New Roman"/>
          <w:sz w:val="24"/>
          <w:szCs w:val="24"/>
        </w:rPr>
        <w:t xml:space="preserve">in a </w:t>
      </w:r>
      <w:r w:rsidR="005369C5" w:rsidRPr="00137F43">
        <w:rPr>
          <w:rFonts w:ascii="Times New Roman" w:hAnsi="Times New Roman" w:cs="Times New Roman"/>
          <w:sz w:val="24"/>
          <w:szCs w:val="24"/>
        </w:rPr>
        <w:t xml:space="preserve">low topographic relief </w:t>
      </w:r>
      <w:r w:rsidRPr="00137F43">
        <w:rPr>
          <w:rFonts w:ascii="Times New Roman" w:hAnsi="Times New Roman" w:cs="Times New Roman"/>
          <w:sz w:val="24"/>
          <w:szCs w:val="24"/>
        </w:rPr>
        <w:t xml:space="preserve">area of the </w:t>
      </w:r>
      <w:proofErr w:type="spellStart"/>
      <w:r w:rsidR="005369C5" w:rsidRPr="00137F43">
        <w:rPr>
          <w:rFonts w:ascii="Times New Roman" w:hAnsi="Times New Roman" w:cs="Times New Roman"/>
          <w:sz w:val="24"/>
          <w:szCs w:val="24"/>
        </w:rPr>
        <w:t>Jezero</w:t>
      </w:r>
      <w:proofErr w:type="spellEnd"/>
      <w:r w:rsidR="005369C5" w:rsidRPr="00137F43">
        <w:rPr>
          <w:rFonts w:ascii="Times New Roman" w:hAnsi="Times New Roman" w:cs="Times New Roman"/>
          <w:sz w:val="24"/>
          <w:szCs w:val="24"/>
        </w:rPr>
        <w:t xml:space="preserve"> </w:t>
      </w:r>
      <w:r w:rsidR="005369C5" w:rsidRPr="00137F43">
        <w:rPr>
          <w:rFonts w:ascii="Times New Roman" w:hAnsi="Times New Roman" w:cs="Times New Roman"/>
          <w:sz w:val="24"/>
          <w:szCs w:val="24"/>
        </w:rPr>
        <w:lastRenderedPageBreak/>
        <w:t>Crater floor (engineering constraints)</w:t>
      </w:r>
      <w:r w:rsidRPr="00137F43">
        <w:rPr>
          <w:rFonts w:ascii="Times New Roman" w:hAnsi="Times New Roman" w:cs="Times New Roman"/>
          <w:sz w:val="24"/>
          <w:szCs w:val="24"/>
        </w:rPr>
        <w:t xml:space="preserve"> (</w:t>
      </w:r>
      <w:proofErr w:type="spellStart"/>
      <w:r w:rsidR="008A5E21" w:rsidRPr="00137F43">
        <w:rPr>
          <w:rFonts w:ascii="Times New Roman" w:hAnsi="Times New Roman" w:cs="Times New Roman"/>
          <w:sz w:val="24"/>
          <w:szCs w:val="24"/>
        </w:rPr>
        <w:t>Nelessen</w:t>
      </w:r>
      <w:proofErr w:type="spellEnd"/>
      <w:r w:rsidR="008A5E21" w:rsidRPr="00137F43">
        <w:rPr>
          <w:rFonts w:ascii="Times New Roman" w:hAnsi="Times New Roman" w:cs="Times New Roman"/>
          <w:sz w:val="24"/>
          <w:szCs w:val="24"/>
        </w:rPr>
        <w:t xml:space="preserve"> </w:t>
      </w:r>
      <w:r w:rsidRPr="00137F43">
        <w:rPr>
          <w:rFonts w:ascii="Times New Roman" w:hAnsi="Times New Roman" w:cs="Times New Roman"/>
          <w:sz w:val="24"/>
          <w:szCs w:val="24"/>
        </w:rPr>
        <w:t>et al., 2019)</w:t>
      </w:r>
      <w:r w:rsidR="00AE18D9" w:rsidRPr="00137F43">
        <w:rPr>
          <w:rFonts w:ascii="Times New Roman" w:hAnsi="Times New Roman" w:cs="Times New Roman"/>
          <w:sz w:val="24"/>
          <w:szCs w:val="24"/>
        </w:rPr>
        <w:t>,</w:t>
      </w:r>
      <w:r w:rsidR="005369C5" w:rsidRPr="00137F43">
        <w:rPr>
          <w:rFonts w:ascii="Times New Roman" w:hAnsi="Times New Roman" w:cs="Times New Roman"/>
          <w:sz w:val="24"/>
          <w:szCs w:val="24"/>
        </w:rPr>
        <w:t xml:space="preserve"> just east of an identified ancient river delta that is the focus of </w:t>
      </w:r>
      <w:proofErr w:type="spellStart"/>
      <w:r w:rsidR="005369C5" w:rsidRPr="00137F43">
        <w:rPr>
          <w:rFonts w:ascii="Times New Roman" w:hAnsi="Times New Roman" w:cs="Times New Roman"/>
          <w:sz w:val="24"/>
          <w:szCs w:val="24"/>
        </w:rPr>
        <w:t>astrobiological</w:t>
      </w:r>
      <w:proofErr w:type="spellEnd"/>
      <w:r w:rsidR="005369C5" w:rsidRPr="00137F43">
        <w:rPr>
          <w:rFonts w:ascii="Times New Roman" w:hAnsi="Times New Roman" w:cs="Times New Roman"/>
          <w:sz w:val="24"/>
          <w:szCs w:val="24"/>
        </w:rPr>
        <w:t xml:space="preserve"> science goals for the mission</w:t>
      </w:r>
      <w:r w:rsidR="00C25D98" w:rsidRPr="00137F43">
        <w:rPr>
          <w:rFonts w:ascii="Times New Roman" w:hAnsi="Times New Roman" w:cs="Times New Roman"/>
          <w:sz w:val="24"/>
          <w:szCs w:val="24"/>
        </w:rPr>
        <w:t xml:space="preserve"> </w:t>
      </w:r>
      <w:r w:rsidR="00F330A1" w:rsidRPr="00137F43">
        <w:rPr>
          <w:rFonts w:ascii="Times New Roman" w:hAnsi="Times New Roman" w:cs="Times New Roman"/>
          <w:sz w:val="24"/>
          <w:szCs w:val="24"/>
        </w:rPr>
        <w:t>(Grant et al., 2018;</w:t>
      </w:r>
      <w:r w:rsidR="00900AAF" w:rsidRPr="00137F43">
        <w:rPr>
          <w:rFonts w:ascii="Times New Roman" w:hAnsi="Times New Roman" w:cs="Times New Roman"/>
          <w:sz w:val="24"/>
          <w:szCs w:val="24"/>
        </w:rPr>
        <w:t xml:space="preserve"> Farley et al., 2020)</w:t>
      </w:r>
      <w:r w:rsidR="005369C5" w:rsidRPr="00137F43">
        <w:rPr>
          <w:rFonts w:ascii="Times New Roman" w:hAnsi="Times New Roman" w:cs="Times New Roman"/>
          <w:sz w:val="24"/>
          <w:szCs w:val="24"/>
        </w:rPr>
        <w:t xml:space="preserve">. </w:t>
      </w:r>
      <w:r w:rsidR="00527CBC" w:rsidRPr="00137F43">
        <w:rPr>
          <w:rFonts w:ascii="Times New Roman" w:hAnsi="Times New Roman" w:cs="Times New Roman"/>
          <w:sz w:val="24"/>
          <w:szCs w:val="24"/>
        </w:rPr>
        <w:t>P</w:t>
      </w:r>
      <w:r w:rsidR="007C351F" w:rsidRPr="00137F43">
        <w:rPr>
          <w:rFonts w:ascii="Times New Roman" w:hAnsi="Times New Roman" w:cs="Times New Roman"/>
          <w:sz w:val="24"/>
          <w:szCs w:val="24"/>
        </w:rPr>
        <w:t>ossible</w:t>
      </w:r>
      <w:r w:rsidR="006E41E3" w:rsidRPr="00137F43">
        <w:rPr>
          <w:rFonts w:ascii="Times New Roman" w:hAnsi="Times New Roman" w:cs="Times New Roman"/>
          <w:sz w:val="24"/>
          <w:szCs w:val="24"/>
        </w:rPr>
        <w:t xml:space="preserve"> landing site</w:t>
      </w:r>
      <w:r w:rsidR="00527CBC" w:rsidRPr="00137F43">
        <w:rPr>
          <w:rFonts w:ascii="Times New Roman" w:hAnsi="Times New Roman" w:cs="Times New Roman"/>
          <w:sz w:val="24"/>
          <w:szCs w:val="24"/>
        </w:rPr>
        <w:t>s</w:t>
      </w:r>
      <w:r w:rsidR="006E41E3" w:rsidRPr="00137F43">
        <w:rPr>
          <w:rFonts w:ascii="Times New Roman" w:hAnsi="Times New Roman" w:cs="Times New Roman"/>
          <w:sz w:val="24"/>
          <w:szCs w:val="24"/>
        </w:rPr>
        <w:t xml:space="preserve"> for the </w:t>
      </w:r>
      <w:r w:rsidR="007C351F" w:rsidRPr="00137F43">
        <w:rPr>
          <w:rFonts w:ascii="Times New Roman" w:hAnsi="Times New Roman" w:cs="Times New Roman"/>
          <w:sz w:val="24"/>
          <w:szCs w:val="24"/>
        </w:rPr>
        <w:t xml:space="preserve">proposed </w:t>
      </w:r>
      <w:r w:rsidR="006E41E3" w:rsidRPr="00137F43">
        <w:rPr>
          <w:rFonts w:ascii="Times New Roman" w:hAnsi="Times New Roman" w:cs="Times New Roman"/>
          <w:sz w:val="24"/>
          <w:szCs w:val="24"/>
        </w:rPr>
        <w:t xml:space="preserve">Europa Lander </w:t>
      </w:r>
      <w:r w:rsidR="00527CBC" w:rsidRPr="00137F43">
        <w:rPr>
          <w:rFonts w:ascii="Times New Roman" w:hAnsi="Times New Roman" w:cs="Times New Roman"/>
          <w:sz w:val="24"/>
          <w:szCs w:val="24"/>
        </w:rPr>
        <w:t xml:space="preserve">are </w:t>
      </w:r>
      <w:r w:rsidR="006E41E3" w:rsidRPr="00137F43">
        <w:rPr>
          <w:rFonts w:ascii="Times New Roman" w:hAnsi="Times New Roman" w:cs="Times New Roman"/>
          <w:sz w:val="24"/>
          <w:szCs w:val="24"/>
        </w:rPr>
        <w:t>Thera Macula</w:t>
      </w:r>
      <w:r w:rsidR="00527CBC" w:rsidRPr="00137F43">
        <w:rPr>
          <w:rFonts w:ascii="Times New Roman" w:hAnsi="Times New Roman" w:cs="Times New Roman"/>
          <w:sz w:val="24"/>
          <w:szCs w:val="24"/>
        </w:rPr>
        <w:t xml:space="preserve"> or </w:t>
      </w:r>
      <w:proofErr w:type="spellStart"/>
      <w:r w:rsidR="00527CBC" w:rsidRPr="00137F43">
        <w:rPr>
          <w:rFonts w:ascii="Times New Roman" w:hAnsi="Times New Roman" w:cs="Times New Roman"/>
          <w:sz w:val="24"/>
          <w:szCs w:val="24"/>
        </w:rPr>
        <w:t>Conamara</w:t>
      </w:r>
      <w:proofErr w:type="spellEnd"/>
      <w:r w:rsidR="00527CBC" w:rsidRPr="00137F43">
        <w:rPr>
          <w:rFonts w:ascii="Times New Roman" w:hAnsi="Times New Roman" w:cs="Times New Roman"/>
          <w:sz w:val="24"/>
          <w:szCs w:val="24"/>
        </w:rPr>
        <w:t xml:space="preserve"> Chaos, both </w:t>
      </w:r>
      <w:r w:rsidR="006E41E3" w:rsidRPr="00137F43">
        <w:rPr>
          <w:rFonts w:ascii="Times New Roman" w:hAnsi="Times New Roman" w:cs="Times New Roman"/>
          <w:sz w:val="24"/>
          <w:szCs w:val="24"/>
        </w:rPr>
        <w:t>region</w:t>
      </w:r>
      <w:r w:rsidR="00527CBC" w:rsidRPr="00137F43">
        <w:rPr>
          <w:rFonts w:ascii="Times New Roman" w:hAnsi="Times New Roman" w:cs="Times New Roman"/>
          <w:sz w:val="24"/>
          <w:szCs w:val="24"/>
        </w:rPr>
        <w:t>s</w:t>
      </w:r>
      <w:r w:rsidR="006E41E3" w:rsidRPr="00137F43">
        <w:rPr>
          <w:rFonts w:ascii="Times New Roman" w:hAnsi="Times New Roman" w:cs="Times New Roman"/>
          <w:sz w:val="24"/>
          <w:szCs w:val="24"/>
        </w:rPr>
        <w:t xml:space="preserve"> assumed to be recently disturbed due to the irregular icy blocks and reddish color characteristic of younger surface material on Europa</w:t>
      </w:r>
      <w:r w:rsidR="003F2086" w:rsidRPr="00137F43">
        <w:rPr>
          <w:rFonts w:ascii="Times New Roman" w:hAnsi="Times New Roman" w:cs="Times New Roman"/>
          <w:sz w:val="24"/>
          <w:szCs w:val="24"/>
        </w:rPr>
        <w:t xml:space="preserve"> (Figure </w:t>
      </w:r>
      <w:r w:rsidR="003D3F6E" w:rsidRPr="00137F43">
        <w:rPr>
          <w:rFonts w:ascii="Times New Roman" w:hAnsi="Times New Roman" w:cs="Times New Roman"/>
          <w:sz w:val="24"/>
          <w:szCs w:val="24"/>
        </w:rPr>
        <w:t>2</w:t>
      </w:r>
      <w:r w:rsidR="003F2086" w:rsidRPr="00137F43">
        <w:rPr>
          <w:rFonts w:ascii="Times New Roman" w:hAnsi="Times New Roman" w:cs="Times New Roman"/>
          <w:sz w:val="24"/>
          <w:szCs w:val="24"/>
        </w:rPr>
        <w:t>)</w:t>
      </w:r>
      <w:r w:rsidR="00900AAF" w:rsidRPr="00137F43">
        <w:rPr>
          <w:rFonts w:ascii="Times New Roman" w:hAnsi="Times New Roman" w:cs="Times New Roman"/>
          <w:sz w:val="24"/>
          <w:szCs w:val="24"/>
        </w:rPr>
        <w:t xml:space="preserve"> (Schmidt et al., 2011)</w:t>
      </w:r>
      <w:r w:rsidR="006E41E3" w:rsidRPr="00137F43">
        <w:rPr>
          <w:rFonts w:ascii="Times New Roman" w:hAnsi="Times New Roman" w:cs="Times New Roman"/>
          <w:sz w:val="24"/>
          <w:szCs w:val="24"/>
        </w:rPr>
        <w:t>.</w:t>
      </w:r>
      <w:r w:rsidR="00704D15" w:rsidRPr="00137F43">
        <w:rPr>
          <w:rFonts w:ascii="Times New Roman" w:hAnsi="Times New Roman" w:cs="Times New Roman"/>
          <w:sz w:val="24"/>
          <w:szCs w:val="24"/>
        </w:rPr>
        <w:t xml:space="preserve"> </w:t>
      </w:r>
      <w:r w:rsidR="00CE4381" w:rsidRPr="00137F43">
        <w:rPr>
          <w:rFonts w:ascii="Times New Roman" w:hAnsi="Times New Roman" w:cs="Times New Roman"/>
          <w:sz w:val="24"/>
          <w:szCs w:val="24"/>
        </w:rPr>
        <w:t xml:space="preserve">Continued radiation exposure results in lighter coloration (Hand and Carlson, 2015; Schmidt et al., 2020). </w:t>
      </w:r>
      <w:r w:rsidR="006308B8" w:rsidRPr="00137F43">
        <w:rPr>
          <w:rFonts w:ascii="Times New Roman" w:hAnsi="Times New Roman" w:cs="Times New Roman"/>
          <w:sz w:val="24"/>
          <w:szCs w:val="24"/>
        </w:rPr>
        <w:t>Either region’s</w:t>
      </w:r>
      <w:r w:rsidR="00527CBC" w:rsidRPr="00137F43">
        <w:rPr>
          <w:rFonts w:ascii="Times New Roman" w:hAnsi="Times New Roman" w:cs="Times New Roman"/>
          <w:sz w:val="24"/>
          <w:szCs w:val="24"/>
        </w:rPr>
        <w:t xml:space="preserve"> </w:t>
      </w:r>
      <w:r w:rsidR="006E41E3" w:rsidRPr="00137F43">
        <w:rPr>
          <w:rFonts w:ascii="Times New Roman" w:hAnsi="Times New Roman" w:cs="Times New Roman"/>
          <w:sz w:val="24"/>
          <w:szCs w:val="24"/>
        </w:rPr>
        <w:t xml:space="preserve">young surface could </w:t>
      </w:r>
      <w:r w:rsidR="00C06829" w:rsidRPr="00137F43">
        <w:rPr>
          <w:rFonts w:ascii="Times New Roman" w:hAnsi="Times New Roman" w:cs="Times New Roman"/>
          <w:sz w:val="24"/>
          <w:szCs w:val="24"/>
        </w:rPr>
        <w:t>express material from</w:t>
      </w:r>
      <w:r w:rsidR="006E41E3" w:rsidRPr="00137F43">
        <w:rPr>
          <w:rFonts w:ascii="Times New Roman" w:hAnsi="Times New Roman" w:cs="Times New Roman"/>
          <w:sz w:val="24"/>
          <w:szCs w:val="24"/>
        </w:rPr>
        <w:t xml:space="preserve"> the sub-ice ocean or intra-ice liquid pockets, and therefore</w:t>
      </w:r>
      <w:r w:rsidR="007C351F" w:rsidRPr="00137F43">
        <w:rPr>
          <w:rFonts w:ascii="Times New Roman" w:hAnsi="Times New Roman" w:cs="Times New Roman"/>
          <w:sz w:val="24"/>
          <w:szCs w:val="24"/>
        </w:rPr>
        <w:t xml:space="preserve"> </w:t>
      </w:r>
      <w:r w:rsidR="00CE4381" w:rsidRPr="00137F43">
        <w:rPr>
          <w:rFonts w:ascii="Times New Roman" w:hAnsi="Times New Roman" w:cs="Times New Roman"/>
          <w:sz w:val="24"/>
          <w:szCs w:val="24"/>
        </w:rPr>
        <w:t xml:space="preserve">is considered </w:t>
      </w:r>
      <w:r w:rsidR="006E41E3" w:rsidRPr="00137F43">
        <w:rPr>
          <w:rFonts w:ascii="Times New Roman" w:hAnsi="Times New Roman" w:cs="Times New Roman"/>
          <w:sz w:val="24"/>
          <w:szCs w:val="24"/>
        </w:rPr>
        <w:t>an ideal surface target for astrobiology exploration</w:t>
      </w:r>
      <w:r w:rsidR="00D139C2" w:rsidRPr="00137F43">
        <w:rPr>
          <w:rFonts w:ascii="Times New Roman" w:hAnsi="Times New Roman" w:cs="Times New Roman"/>
          <w:sz w:val="24"/>
          <w:szCs w:val="24"/>
        </w:rPr>
        <w:t xml:space="preserve"> (</w:t>
      </w:r>
      <w:proofErr w:type="spellStart"/>
      <w:r w:rsidR="00D139C2" w:rsidRPr="00137F43">
        <w:rPr>
          <w:rFonts w:ascii="Times New Roman" w:hAnsi="Times New Roman" w:cs="Times New Roman"/>
          <w:sz w:val="24"/>
          <w:szCs w:val="24"/>
        </w:rPr>
        <w:t>Pappalardo</w:t>
      </w:r>
      <w:proofErr w:type="spellEnd"/>
      <w:r w:rsidR="00D139C2" w:rsidRPr="00137F43">
        <w:rPr>
          <w:rFonts w:ascii="Times New Roman" w:hAnsi="Times New Roman" w:cs="Times New Roman"/>
          <w:sz w:val="24"/>
          <w:szCs w:val="24"/>
        </w:rPr>
        <w:t xml:space="preserve"> et al., 2013</w:t>
      </w:r>
      <w:r w:rsidR="006308B8" w:rsidRPr="00137F43">
        <w:rPr>
          <w:rFonts w:ascii="Times New Roman" w:hAnsi="Times New Roman" w:cs="Times New Roman"/>
          <w:sz w:val="24"/>
          <w:szCs w:val="24"/>
        </w:rPr>
        <w:t xml:space="preserve">; </w:t>
      </w:r>
      <w:proofErr w:type="spellStart"/>
      <w:r w:rsidR="006308B8" w:rsidRPr="00137F43">
        <w:rPr>
          <w:rFonts w:ascii="Times New Roman" w:hAnsi="Times New Roman" w:cs="Times New Roman"/>
          <w:sz w:val="24"/>
          <w:szCs w:val="24"/>
        </w:rPr>
        <w:t>Kereszturi</w:t>
      </w:r>
      <w:proofErr w:type="spellEnd"/>
      <w:r w:rsidR="006308B8" w:rsidRPr="00137F43">
        <w:rPr>
          <w:rFonts w:ascii="Times New Roman" w:hAnsi="Times New Roman" w:cs="Times New Roman"/>
          <w:sz w:val="24"/>
          <w:szCs w:val="24"/>
        </w:rPr>
        <w:t xml:space="preserve"> and </w:t>
      </w:r>
      <w:proofErr w:type="spellStart"/>
      <w:r w:rsidR="006308B8" w:rsidRPr="00137F43">
        <w:rPr>
          <w:rFonts w:ascii="Times New Roman" w:hAnsi="Times New Roman" w:cs="Times New Roman"/>
          <w:sz w:val="24"/>
          <w:szCs w:val="24"/>
        </w:rPr>
        <w:t>Keszthelyi</w:t>
      </w:r>
      <w:proofErr w:type="spellEnd"/>
      <w:r w:rsidR="006308B8" w:rsidRPr="00137F43">
        <w:rPr>
          <w:rFonts w:ascii="Times New Roman" w:hAnsi="Times New Roman" w:cs="Times New Roman"/>
          <w:sz w:val="24"/>
          <w:szCs w:val="24"/>
        </w:rPr>
        <w:t>, 2013</w:t>
      </w:r>
      <w:r w:rsidR="002E6574" w:rsidRPr="00137F43">
        <w:rPr>
          <w:rFonts w:ascii="Times New Roman" w:hAnsi="Times New Roman" w:cs="Times New Roman"/>
          <w:sz w:val="24"/>
          <w:szCs w:val="24"/>
        </w:rPr>
        <w:t xml:space="preserve">; Hand et al., </w:t>
      </w:r>
      <w:r w:rsidR="00557141" w:rsidRPr="00137F43">
        <w:rPr>
          <w:rFonts w:ascii="Times New Roman" w:hAnsi="Times New Roman" w:cs="Times New Roman"/>
          <w:sz w:val="24"/>
          <w:szCs w:val="24"/>
        </w:rPr>
        <w:t>2017</w:t>
      </w:r>
      <w:r w:rsidR="00D139C2" w:rsidRPr="00137F43">
        <w:rPr>
          <w:rFonts w:ascii="Times New Roman" w:hAnsi="Times New Roman" w:cs="Times New Roman"/>
          <w:sz w:val="24"/>
          <w:szCs w:val="24"/>
        </w:rPr>
        <w:t>)</w:t>
      </w:r>
      <w:r w:rsidR="006E41E3" w:rsidRPr="00137F43">
        <w:rPr>
          <w:rFonts w:ascii="Times New Roman" w:hAnsi="Times New Roman" w:cs="Times New Roman"/>
          <w:sz w:val="24"/>
          <w:szCs w:val="24"/>
        </w:rPr>
        <w:t xml:space="preserve">. The proposed Europa Lander intends to </w:t>
      </w:r>
      <w:r w:rsidR="005D617F" w:rsidRPr="00137F43">
        <w:rPr>
          <w:rFonts w:ascii="Times New Roman" w:hAnsi="Times New Roman" w:cs="Times New Roman"/>
          <w:sz w:val="24"/>
          <w:szCs w:val="24"/>
        </w:rPr>
        <w:t xml:space="preserve">employ </w:t>
      </w:r>
      <w:r w:rsidR="006E41E3" w:rsidRPr="00137F43">
        <w:rPr>
          <w:rFonts w:ascii="Times New Roman" w:hAnsi="Times New Roman" w:cs="Times New Roman"/>
          <w:sz w:val="24"/>
          <w:szCs w:val="24"/>
        </w:rPr>
        <w:t xml:space="preserve">autonomous software similar to </w:t>
      </w:r>
      <w:r w:rsidR="00704D15" w:rsidRPr="00137F43">
        <w:rPr>
          <w:rFonts w:ascii="Times New Roman" w:hAnsi="Times New Roman" w:cs="Times New Roman"/>
          <w:sz w:val="24"/>
          <w:szCs w:val="24"/>
        </w:rPr>
        <w:t>the EDL system used on MSL and Mars 2020</w:t>
      </w:r>
      <w:r w:rsidR="006E41E3" w:rsidRPr="00137F43">
        <w:rPr>
          <w:rFonts w:ascii="Times New Roman" w:hAnsi="Times New Roman" w:cs="Times New Roman"/>
          <w:sz w:val="24"/>
          <w:szCs w:val="24"/>
        </w:rPr>
        <w:t xml:space="preserve"> to identify surface characteristics (</w:t>
      </w:r>
      <w:r w:rsidR="00C25D98" w:rsidRPr="00137F43">
        <w:rPr>
          <w:rFonts w:ascii="Times New Roman" w:hAnsi="Times New Roman" w:cs="Times New Roman"/>
          <w:sz w:val="24"/>
          <w:szCs w:val="24"/>
        </w:rPr>
        <w:t xml:space="preserve">engineering constraints: </w:t>
      </w:r>
      <w:r w:rsidR="006E41E3" w:rsidRPr="00137F43">
        <w:rPr>
          <w:rFonts w:ascii="Times New Roman" w:hAnsi="Times New Roman" w:cs="Times New Roman"/>
          <w:sz w:val="24"/>
          <w:szCs w:val="24"/>
        </w:rPr>
        <w:t>e.g., large blocks of ice, steep inclines, etc</w:t>
      </w:r>
      <w:r w:rsidR="007C351F" w:rsidRPr="00137F43">
        <w:rPr>
          <w:rFonts w:ascii="Times New Roman" w:hAnsi="Times New Roman" w:cs="Times New Roman"/>
          <w:sz w:val="24"/>
          <w:szCs w:val="24"/>
        </w:rPr>
        <w:t>.</w:t>
      </w:r>
      <w:r w:rsidR="006E41E3" w:rsidRPr="00137F43">
        <w:rPr>
          <w:rFonts w:ascii="Times New Roman" w:hAnsi="Times New Roman" w:cs="Times New Roman"/>
          <w:sz w:val="24"/>
          <w:szCs w:val="24"/>
        </w:rPr>
        <w:t xml:space="preserve">) and </w:t>
      </w:r>
      <w:r w:rsidR="007C351F" w:rsidRPr="00137F43">
        <w:rPr>
          <w:rFonts w:ascii="Times New Roman" w:hAnsi="Times New Roman" w:cs="Times New Roman"/>
          <w:sz w:val="24"/>
          <w:szCs w:val="24"/>
        </w:rPr>
        <w:t xml:space="preserve">autonomously </w:t>
      </w:r>
      <w:r w:rsidR="006E41E3" w:rsidRPr="00137F43">
        <w:rPr>
          <w:rFonts w:ascii="Times New Roman" w:hAnsi="Times New Roman" w:cs="Times New Roman"/>
          <w:sz w:val="24"/>
          <w:szCs w:val="24"/>
        </w:rPr>
        <w:t>choose</w:t>
      </w:r>
      <w:r w:rsidR="007C351F" w:rsidRPr="00137F43">
        <w:rPr>
          <w:rFonts w:ascii="Times New Roman" w:hAnsi="Times New Roman" w:cs="Times New Roman"/>
          <w:sz w:val="24"/>
          <w:szCs w:val="24"/>
        </w:rPr>
        <w:t xml:space="preserve"> a</w:t>
      </w:r>
      <w:r w:rsidR="006E41E3" w:rsidRPr="00137F43">
        <w:rPr>
          <w:rFonts w:ascii="Times New Roman" w:hAnsi="Times New Roman" w:cs="Times New Roman"/>
          <w:sz w:val="24"/>
          <w:szCs w:val="24"/>
        </w:rPr>
        <w:t xml:space="preserve"> favorable </w:t>
      </w:r>
      <w:r w:rsidR="007C351F" w:rsidRPr="00137F43">
        <w:rPr>
          <w:rFonts w:ascii="Times New Roman" w:hAnsi="Times New Roman" w:cs="Times New Roman"/>
          <w:sz w:val="24"/>
          <w:szCs w:val="24"/>
        </w:rPr>
        <w:t xml:space="preserve">site </w:t>
      </w:r>
      <w:r w:rsidR="006E41E3" w:rsidRPr="00137F43">
        <w:rPr>
          <w:rFonts w:ascii="Times New Roman" w:hAnsi="Times New Roman" w:cs="Times New Roman"/>
          <w:sz w:val="24"/>
          <w:szCs w:val="24"/>
        </w:rPr>
        <w:t>for landing.</w:t>
      </w:r>
      <w:r w:rsidR="00704D15" w:rsidRPr="00137F43">
        <w:rPr>
          <w:rFonts w:ascii="Times New Roman" w:hAnsi="Times New Roman" w:cs="Times New Roman"/>
          <w:sz w:val="24"/>
          <w:szCs w:val="24"/>
        </w:rPr>
        <w:t xml:space="preserve"> While EDL focuses on safe landing site selection, we </w:t>
      </w:r>
      <w:r w:rsidR="007C351F" w:rsidRPr="00137F43">
        <w:rPr>
          <w:rFonts w:ascii="Times New Roman" w:hAnsi="Times New Roman" w:cs="Times New Roman"/>
          <w:sz w:val="24"/>
          <w:szCs w:val="24"/>
        </w:rPr>
        <w:t xml:space="preserve">suggest that similar Europa-specific </w:t>
      </w:r>
      <w:r w:rsidR="006E41E3" w:rsidRPr="00137F43">
        <w:rPr>
          <w:rFonts w:ascii="Times New Roman" w:hAnsi="Times New Roman" w:cs="Times New Roman"/>
          <w:sz w:val="24"/>
          <w:szCs w:val="24"/>
        </w:rPr>
        <w:t xml:space="preserve">technology could </w:t>
      </w:r>
      <w:r w:rsidR="00704D15" w:rsidRPr="00137F43">
        <w:rPr>
          <w:rFonts w:ascii="Times New Roman" w:hAnsi="Times New Roman" w:cs="Times New Roman"/>
          <w:sz w:val="24"/>
          <w:szCs w:val="24"/>
        </w:rPr>
        <w:t xml:space="preserve">pair hazard identification with </w:t>
      </w:r>
      <w:r w:rsidR="00D139C2" w:rsidRPr="00137F43">
        <w:rPr>
          <w:rFonts w:ascii="Times New Roman" w:hAnsi="Times New Roman" w:cs="Times New Roman"/>
          <w:sz w:val="24"/>
          <w:szCs w:val="24"/>
        </w:rPr>
        <w:t>spectral imaging</w:t>
      </w:r>
      <w:r w:rsidR="00704D15" w:rsidRPr="00137F43">
        <w:rPr>
          <w:rFonts w:ascii="Times New Roman" w:hAnsi="Times New Roman" w:cs="Times New Roman"/>
          <w:sz w:val="24"/>
          <w:szCs w:val="24"/>
        </w:rPr>
        <w:t xml:space="preserve"> that</w:t>
      </w:r>
      <w:r w:rsidR="006E41E3" w:rsidRPr="00137F43">
        <w:rPr>
          <w:rFonts w:ascii="Times New Roman" w:hAnsi="Times New Roman" w:cs="Times New Roman"/>
          <w:sz w:val="24"/>
          <w:szCs w:val="24"/>
        </w:rPr>
        <w:t xml:space="preserve"> </w:t>
      </w:r>
      <w:r w:rsidR="00704D15" w:rsidRPr="00137F43">
        <w:rPr>
          <w:rFonts w:ascii="Times New Roman" w:hAnsi="Times New Roman" w:cs="Times New Roman"/>
          <w:sz w:val="24"/>
          <w:szCs w:val="24"/>
        </w:rPr>
        <w:t xml:space="preserve">uses </w:t>
      </w:r>
      <w:r w:rsidR="006E41E3" w:rsidRPr="00137F43">
        <w:rPr>
          <w:rFonts w:ascii="Times New Roman" w:hAnsi="Times New Roman" w:cs="Times New Roman"/>
          <w:sz w:val="24"/>
          <w:szCs w:val="24"/>
        </w:rPr>
        <w:t xml:space="preserve">the </w:t>
      </w:r>
      <w:r w:rsidR="00704D15" w:rsidRPr="00137F43">
        <w:rPr>
          <w:rFonts w:ascii="Times New Roman" w:hAnsi="Times New Roman" w:cs="Times New Roman"/>
          <w:sz w:val="24"/>
          <w:szCs w:val="24"/>
        </w:rPr>
        <w:t>albedo</w:t>
      </w:r>
      <w:r w:rsidR="00704D15" w:rsidRPr="00137F43" w:rsidDel="00704D15">
        <w:rPr>
          <w:rFonts w:ascii="Times New Roman" w:hAnsi="Times New Roman" w:cs="Times New Roman"/>
          <w:sz w:val="24"/>
          <w:szCs w:val="24"/>
        </w:rPr>
        <w:t xml:space="preserve"> </w:t>
      </w:r>
      <w:r w:rsidR="006E41E3" w:rsidRPr="00137F43">
        <w:rPr>
          <w:rFonts w:ascii="Times New Roman" w:hAnsi="Times New Roman" w:cs="Times New Roman"/>
          <w:sz w:val="24"/>
          <w:szCs w:val="24"/>
        </w:rPr>
        <w:t>of</w:t>
      </w:r>
      <w:r w:rsidR="00704D15" w:rsidRPr="00137F43">
        <w:rPr>
          <w:rFonts w:ascii="Times New Roman" w:hAnsi="Times New Roman" w:cs="Times New Roman"/>
          <w:sz w:val="24"/>
          <w:szCs w:val="24"/>
        </w:rPr>
        <w:t xml:space="preserve"> </w:t>
      </w:r>
      <w:r w:rsidR="006E41E3" w:rsidRPr="00137F43">
        <w:rPr>
          <w:rFonts w:ascii="Times New Roman" w:hAnsi="Times New Roman" w:cs="Times New Roman"/>
          <w:sz w:val="24"/>
          <w:szCs w:val="24"/>
        </w:rPr>
        <w:t xml:space="preserve">observed reddish-brown </w:t>
      </w:r>
      <w:r w:rsidR="00704D15" w:rsidRPr="00137F43">
        <w:rPr>
          <w:rFonts w:ascii="Times New Roman" w:hAnsi="Times New Roman" w:cs="Times New Roman"/>
          <w:sz w:val="24"/>
          <w:szCs w:val="24"/>
        </w:rPr>
        <w:t xml:space="preserve">areas </w:t>
      </w:r>
      <w:r w:rsidR="006E41E3" w:rsidRPr="00137F43">
        <w:rPr>
          <w:rFonts w:ascii="Times New Roman" w:hAnsi="Times New Roman" w:cs="Times New Roman"/>
          <w:sz w:val="24"/>
          <w:szCs w:val="24"/>
        </w:rPr>
        <w:t xml:space="preserve">to indicate </w:t>
      </w:r>
      <w:r w:rsidR="00704D15" w:rsidRPr="00137F43">
        <w:rPr>
          <w:rFonts w:ascii="Times New Roman" w:hAnsi="Times New Roman" w:cs="Times New Roman"/>
          <w:sz w:val="24"/>
          <w:szCs w:val="24"/>
        </w:rPr>
        <w:t xml:space="preserve">landing sites with </w:t>
      </w:r>
      <w:r w:rsidR="006E41E3" w:rsidRPr="00137F43">
        <w:rPr>
          <w:rFonts w:ascii="Times New Roman" w:hAnsi="Times New Roman" w:cs="Times New Roman"/>
          <w:sz w:val="24"/>
          <w:szCs w:val="24"/>
        </w:rPr>
        <w:t xml:space="preserve">more </w:t>
      </w:r>
      <w:proofErr w:type="spellStart"/>
      <w:r w:rsidR="007C351F" w:rsidRPr="00137F43">
        <w:rPr>
          <w:rFonts w:ascii="Times New Roman" w:hAnsi="Times New Roman" w:cs="Times New Roman"/>
          <w:sz w:val="24"/>
          <w:szCs w:val="24"/>
        </w:rPr>
        <w:t>astrobiologically</w:t>
      </w:r>
      <w:proofErr w:type="spellEnd"/>
      <w:r w:rsidR="007C351F" w:rsidRPr="00137F43">
        <w:rPr>
          <w:rFonts w:ascii="Times New Roman" w:hAnsi="Times New Roman" w:cs="Times New Roman"/>
          <w:sz w:val="24"/>
          <w:szCs w:val="24"/>
        </w:rPr>
        <w:t>-desirable sampling targets</w:t>
      </w:r>
      <w:r w:rsidR="00704D15" w:rsidRPr="00137F43">
        <w:rPr>
          <w:rFonts w:ascii="Times New Roman" w:hAnsi="Times New Roman" w:cs="Times New Roman"/>
          <w:sz w:val="24"/>
          <w:szCs w:val="24"/>
        </w:rPr>
        <w:t xml:space="preserve">. In the case of Europa, </w:t>
      </w:r>
      <w:r w:rsidR="00CC2C72" w:rsidRPr="00137F43">
        <w:rPr>
          <w:rFonts w:ascii="Times New Roman" w:hAnsi="Times New Roman" w:cs="Times New Roman"/>
          <w:sz w:val="24"/>
          <w:szCs w:val="24"/>
        </w:rPr>
        <w:t xml:space="preserve">the low albedo chaos regions are indicative of younger salt-bearing surface material that </w:t>
      </w:r>
      <w:r w:rsidR="00D2130A" w:rsidRPr="00137F43">
        <w:rPr>
          <w:rFonts w:ascii="Times New Roman" w:hAnsi="Times New Roman" w:cs="Times New Roman"/>
          <w:sz w:val="24"/>
          <w:szCs w:val="24"/>
        </w:rPr>
        <w:t xml:space="preserve">have </w:t>
      </w:r>
      <w:r w:rsidR="00CC2C72" w:rsidRPr="00137F43">
        <w:rPr>
          <w:rFonts w:ascii="Times New Roman" w:hAnsi="Times New Roman" w:cs="Times New Roman"/>
          <w:sz w:val="24"/>
          <w:szCs w:val="24"/>
        </w:rPr>
        <w:t>undergone</w:t>
      </w:r>
      <w:r w:rsidR="00D2130A" w:rsidRPr="00137F43">
        <w:rPr>
          <w:rFonts w:ascii="Times New Roman" w:hAnsi="Times New Roman" w:cs="Times New Roman"/>
          <w:sz w:val="24"/>
          <w:szCs w:val="24"/>
        </w:rPr>
        <w:t xml:space="preserve"> limited</w:t>
      </w:r>
      <w:r w:rsidR="00CC2C72" w:rsidRPr="00137F43">
        <w:rPr>
          <w:rFonts w:ascii="Times New Roman" w:hAnsi="Times New Roman" w:cs="Times New Roman"/>
          <w:sz w:val="24"/>
          <w:szCs w:val="24"/>
        </w:rPr>
        <w:t xml:space="preserve"> irradiation</w:t>
      </w:r>
      <w:r w:rsidR="00BD4884" w:rsidRPr="00137F43">
        <w:rPr>
          <w:rFonts w:ascii="Times New Roman" w:hAnsi="Times New Roman" w:cs="Times New Roman"/>
          <w:sz w:val="24"/>
          <w:szCs w:val="24"/>
        </w:rPr>
        <w:t xml:space="preserve">, which would imply lesser degradation of </w:t>
      </w:r>
      <w:r w:rsidR="00CE4381" w:rsidRPr="00137F43">
        <w:rPr>
          <w:rFonts w:ascii="Times New Roman" w:hAnsi="Times New Roman" w:cs="Times New Roman"/>
          <w:sz w:val="24"/>
          <w:szCs w:val="24"/>
        </w:rPr>
        <w:t xml:space="preserve">possible </w:t>
      </w:r>
      <w:proofErr w:type="spellStart"/>
      <w:r w:rsidR="00BD4884" w:rsidRPr="00137F43">
        <w:rPr>
          <w:rFonts w:ascii="Times New Roman" w:hAnsi="Times New Roman" w:cs="Times New Roman"/>
          <w:sz w:val="24"/>
          <w:szCs w:val="24"/>
        </w:rPr>
        <w:t>biosignatures</w:t>
      </w:r>
      <w:proofErr w:type="spellEnd"/>
      <w:r w:rsidR="00BD4884" w:rsidRPr="00137F43">
        <w:rPr>
          <w:rFonts w:ascii="Times New Roman" w:hAnsi="Times New Roman" w:cs="Times New Roman"/>
          <w:sz w:val="24"/>
          <w:szCs w:val="24"/>
        </w:rPr>
        <w:t xml:space="preserve"> transported from the ocean below (</w:t>
      </w:r>
      <w:proofErr w:type="spellStart"/>
      <w:r w:rsidR="00BD4884" w:rsidRPr="00137F43">
        <w:rPr>
          <w:rFonts w:ascii="Times New Roman" w:hAnsi="Times New Roman" w:cs="Times New Roman"/>
          <w:sz w:val="24"/>
          <w:szCs w:val="24"/>
        </w:rPr>
        <w:t>Nordheim</w:t>
      </w:r>
      <w:proofErr w:type="spellEnd"/>
      <w:r w:rsidR="00BD4884" w:rsidRPr="00137F43">
        <w:rPr>
          <w:rFonts w:ascii="Times New Roman" w:hAnsi="Times New Roman" w:cs="Times New Roman"/>
          <w:sz w:val="24"/>
          <w:szCs w:val="24"/>
        </w:rPr>
        <w:t xml:space="preserve"> et al., 2018)</w:t>
      </w:r>
      <w:r w:rsidR="008A5E21" w:rsidRPr="00137F43">
        <w:rPr>
          <w:rFonts w:ascii="Times New Roman" w:hAnsi="Times New Roman" w:cs="Times New Roman"/>
          <w:sz w:val="24"/>
          <w:szCs w:val="24"/>
        </w:rPr>
        <w:t>.</w:t>
      </w:r>
      <w:r w:rsidR="00CC2C72" w:rsidRPr="00137F43">
        <w:rPr>
          <w:rFonts w:ascii="Times New Roman" w:hAnsi="Times New Roman" w:cs="Times New Roman"/>
          <w:sz w:val="24"/>
          <w:szCs w:val="24"/>
        </w:rPr>
        <w:t xml:space="preserve"> </w:t>
      </w:r>
    </w:p>
    <w:p w14:paraId="64658E71" w14:textId="1260900A" w:rsidR="00A41648" w:rsidRPr="00137F43" w:rsidRDefault="00A41648"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In contrast, </w:t>
      </w:r>
      <w:r w:rsidR="006E66AC" w:rsidRPr="00137F43">
        <w:rPr>
          <w:rFonts w:ascii="Times New Roman" w:hAnsi="Times New Roman" w:cs="Times New Roman"/>
          <w:sz w:val="24"/>
          <w:szCs w:val="24"/>
        </w:rPr>
        <w:t xml:space="preserve">potential </w:t>
      </w:r>
      <w:proofErr w:type="spellStart"/>
      <w:r w:rsidRPr="00137F43">
        <w:rPr>
          <w:rFonts w:ascii="Times New Roman" w:hAnsi="Times New Roman" w:cs="Times New Roman"/>
          <w:sz w:val="24"/>
          <w:szCs w:val="24"/>
        </w:rPr>
        <w:t>astrobiological</w:t>
      </w:r>
      <w:proofErr w:type="spellEnd"/>
      <w:r w:rsidRPr="00137F43">
        <w:rPr>
          <w:rFonts w:ascii="Times New Roman" w:hAnsi="Times New Roman" w:cs="Times New Roman"/>
          <w:sz w:val="24"/>
          <w:szCs w:val="24"/>
        </w:rPr>
        <w:t xml:space="preserve"> mission</w:t>
      </w:r>
      <w:r w:rsidR="006E66AC" w:rsidRPr="00137F43">
        <w:rPr>
          <w:rFonts w:ascii="Times New Roman" w:hAnsi="Times New Roman" w:cs="Times New Roman"/>
          <w:sz w:val="24"/>
          <w:szCs w:val="24"/>
        </w:rPr>
        <w:t>s to</w:t>
      </w:r>
      <w:r w:rsidRPr="00137F43">
        <w:rPr>
          <w:rFonts w:ascii="Times New Roman" w:hAnsi="Times New Roman" w:cs="Times New Roman"/>
          <w:sz w:val="24"/>
          <w:szCs w:val="24"/>
        </w:rPr>
        <w:t xml:space="preserve"> Enceladus focus on the collection of samples </w:t>
      </w:r>
      <w:r w:rsidR="006E66AC" w:rsidRPr="00137F43">
        <w:rPr>
          <w:rFonts w:ascii="Times New Roman" w:hAnsi="Times New Roman" w:cs="Times New Roman"/>
          <w:sz w:val="24"/>
          <w:szCs w:val="24"/>
        </w:rPr>
        <w:t xml:space="preserve">within and </w:t>
      </w:r>
      <w:r w:rsidRPr="00137F43">
        <w:rPr>
          <w:rFonts w:ascii="Times New Roman" w:hAnsi="Times New Roman" w:cs="Times New Roman"/>
          <w:sz w:val="24"/>
          <w:szCs w:val="24"/>
        </w:rPr>
        <w:t>from fallout of Enceladus’s plumes</w:t>
      </w:r>
      <w:r w:rsidR="006E66AC" w:rsidRPr="00137F43">
        <w:rPr>
          <w:rFonts w:ascii="Times New Roman" w:hAnsi="Times New Roman" w:cs="Times New Roman"/>
          <w:sz w:val="24"/>
          <w:szCs w:val="24"/>
        </w:rPr>
        <w:t>, which represent ‘fresh’ material from the moon’s interior oceans</w:t>
      </w:r>
      <w:r w:rsidRPr="00137F43">
        <w:rPr>
          <w:rFonts w:ascii="Times New Roman" w:hAnsi="Times New Roman" w:cs="Times New Roman"/>
          <w:sz w:val="24"/>
          <w:szCs w:val="24"/>
        </w:rPr>
        <w:t>.</w:t>
      </w:r>
      <w:r w:rsidR="006E66AC" w:rsidRPr="00137F43">
        <w:rPr>
          <w:rFonts w:ascii="Times New Roman" w:hAnsi="Times New Roman" w:cs="Times New Roman"/>
          <w:sz w:val="24"/>
          <w:szCs w:val="24"/>
        </w:rPr>
        <w:t xml:space="preserve"> The Enceladus Life Finder (ELF) </w:t>
      </w:r>
      <w:r w:rsidR="00E674D4" w:rsidRPr="00137F43">
        <w:rPr>
          <w:rFonts w:ascii="Times New Roman" w:hAnsi="Times New Roman" w:cs="Times New Roman"/>
          <w:sz w:val="24"/>
          <w:szCs w:val="24"/>
        </w:rPr>
        <w:t xml:space="preserve">and Enceladus Life Signatures and Habitability (ELSAH) mission concepts </w:t>
      </w:r>
      <w:r w:rsidR="006E66AC" w:rsidRPr="00137F43">
        <w:rPr>
          <w:rFonts w:ascii="Times New Roman" w:hAnsi="Times New Roman" w:cs="Times New Roman"/>
          <w:sz w:val="24"/>
          <w:szCs w:val="24"/>
        </w:rPr>
        <w:t>would sample the plumes directly during several flybys (Cable et al., 2016</w:t>
      </w:r>
      <w:r w:rsidR="00E674D4" w:rsidRPr="00137F43">
        <w:rPr>
          <w:rFonts w:ascii="Times New Roman" w:hAnsi="Times New Roman" w:cs="Times New Roman"/>
          <w:sz w:val="24"/>
          <w:szCs w:val="24"/>
        </w:rPr>
        <w:t>; Eigenbrode et al., 201</w:t>
      </w:r>
      <w:r w:rsidR="00731F09" w:rsidRPr="00137F43">
        <w:rPr>
          <w:rFonts w:ascii="Times New Roman" w:hAnsi="Times New Roman" w:cs="Times New Roman"/>
          <w:sz w:val="24"/>
          <w:szCs w:val="24"/>
        </w:rPr>
        <w:t>8</w:t>
      </w:r>
      <w:r w:rsidR="006E66AC" w:rsidRPr="00137F43">
        <w:rPr>
          <w:rFonts w:ascii="Times New Roman" w:hAnsi="Times New Roman" w:cs="Times New Roman"/>
          <w:sz w:val="24"/>
          <w:szCs w:val="24"/>
        </w:rPr>
        <w:t xml:space="preserve">), while the Enceladus </w:t>
      </w:r>
      <w:proofErr w:type="spellStart"/>
      <w:r w:rsidR="006E66AC" w:rsidRPr="00137F43">
        <w:rPr>
          <w:rFonts w:ascii="Times New Roman" w:hAnsi="Times New Roman" w:cs="Times New Roman"/>
          <w:sz w:val="24"/>
          <w:szCs w:val="24"/>
        </w:rPr>
        <w:t>Orbilander</w:t>
      </w:r>
      <w:proofErr w:type="spellEnd"/>
      <w:r w:rsidR="006E66AC" w:rsidRPr="00137F43">
        <w:rPr>
          <w:rFonts w:ascii="Times New Roman" w:hAnsi="Times New Roman" w:cs="Times New Roman"/>
          <w:sz w:val="24"/>
          <w:szCs w:val="24"/>
        </w:rPr>
        <w:t xml:space="preserve"> mission concept would perform </w:t>
      </w:r>
      <w:r w:rsidR="006E66AC" w:rsidRPr="00137F43">
        <w:rPr>
          <w:rFonts w:ascii="Times New Roman" w:hAnsi="Times New Roman" w:cs="Times New Roman"/>
          <w:sz w:val="24"/>
          <w:szCs w:val="24"/>
        </w:rPr>
        <w:lastRenderedPageBreak/>
        <w:t>several flybys</w:t>
      </w:r>
      <w:r w:rsidRPr="00137F43">
        <w:rPr>
          <w:rFonts w:ascii="Times New Roman" w:hAnsi="Times New Roman" w:cs="Times New Roman"/>
          <w:sz w:val="24"/>
          <w:szCs w:val="24"/>
        </w:rPr>
        <w:t xml:space="preserve"> </w:t>
      </w:r>
      <w:r w:rsidR="00E674D4" w:rsidRPr="00137F43">
        <w:rPr>
          <w:rFonts w:ascii="Times New Roman" w:hAnsi="Times New Roman" w:cs="Times New Roman"/>
          <w:sz w:val="24"/>
          <w:szCs w:val="24"/>
        </w:rPr>
        <w:t xml:space="preserve">before landing using </w:t>
      </w:r>
      <w:r w:rsidR="009B0F60" w:rsidRPr="00137F43">
        <w:rPr>
          <w:rFonts w:ascii="Times New Roman" w:hAnsi="Times New Roman" w:cs="Times New Roman"/>
          <w:sz w:val="24"/>
          <w:szCs w:val="24"/>
        </w:rPr>
        <w:t xml:space="preserve">autonomous </w:t>
      </w:r>
      <w:r w:rsidR="00E674D4" w:rsidRPr="00137F43">
        <w:rPr>
          <w:rFonts w:ascii="Times New Roman" w:hAnsi="Times New Roman" w:cs="Times New Roman"/>
          <w:sz w:val="24"/>
          <w:szCs w:val="24"/>
        </w:rPr>
        <w:t xml:space="preserve">terrain relative navigation (MacKenzie et al., 2021). Sun et al. (2020) simulate various </w:t>
      </w:r>
      <w:proofErr w:type="spellStart"/>
      <w:r w:rsidR="00E674D4" w:rsidRPr="00137F43">
        <w:rPr>
          <w:rFonts w:ascii="Times New Roman" w:hAnsi="Times New Roman" w:cs="Times New Roman"/>
          <w:sz w:val="24"/>
          <w:szCs w:val="24"/>
        </w:rPr>
        <w:t>viffing</w:t>
      </w:r>
      <w:proofErr w:type="spellEnd"/>
      <w:r w:rsidR="00E674D4" w:rsidRPr="00137F43">
        <w:rPr>
          <w:rFonts w:ascii="Times New Roman" w:hAnsi="Times New Roman" w:cs="Times New Roman"/>
          <w:sz w:val="24"/>
          <w:szCs w:val="24"/>
        </w:rPr>
        <w:t xml:space="preserve"> (vector-in-forward flight) </w:t>
      </w:r>
      <w:proofErr w:type="spellStart"/>
      <w:r w:rsidR="00E674D4" w:rsidRPr="00137F43">
        <w:rPr>
          <w:rFonts w:ascii="Times New Roman" w:hAnsi="Times New Roman" w:cs="Times New Roman"/>
          <w:sz w:val="24"/>
          <w:szCs w:val="24"/>
        </w:rPr>
        <w:t>decents</w:t>
      </w:r>
      <w:proofErr w:type="spellEnd"/>
      <w:r w:rsidR="00E674D4" w:rsidRPr="00137F43">
        <w:rPr>
          <w:rFonts w:ascii="Times New Roman" w:hAnsi="Times New Roman" w:cs="Times New Roman"/>
          <w:sz w:val="24"/>
          <w:szCs w:val="24"/>
        </w:rPr>
        <w:t xml:space="preserve"> through Enceladus’s plume(s) using lateral thrusters to maximize data collection about the plume while minimizing ΔV</w:t>
      </w:r>
      <w:r w:rsidR="009B0F60" w:rsidRPr="00137F43">
        <w:rPr>
          <w:rFonts w:ascii="Times New Roman" w:hAnsi="Times New Roman" w:cs="Times New Roman"/>
          <w:sz w:val="24"/>
          <w:szCs w:val="24"/>
        </w:rPr>
        <w:t xml:space="preserve"> to deliver a penetrator spacecraft to Enceladus’s surface, concluding that a biomimetic (quasi-spiral) search strategy would be the best candidate for development. Additional strategies, such as onboard plume source localization algorithms, </w:t>
      </w:r>
      <w:r w:rsidR="002A6A8A" w:rsidRPr="00137F43">
        <w:rPr>
          <w:rFonts w:ascii="Times New Roman" w:hAnsi="Times New Roman" w:cs="Times New Roman"/>
          <w:sz w:val="24"/>
          <w:szCs w:val="24"/>
        </w:rPr>
        <w:t>are being explored to</w:t>
      </w:r>
      <w:r w:rsidR="009B0F60" w:rsidRPr="00137F43">
        <w:rPr>
          <w:rFonts w:ascii="Times New Roman" w:hAnsi="Times New Roman" w:cs="Times New Roman"/>
          <w:sz w:val="24"/>
          <w:szCs w:val="24"/>
        </w:rPr>
        <w:t xml:space="preserve"> enhance </w:t>
      </w:r>
      <w:r w:rsidR="002A6A8A" w:rsidRPr="00137F43">
        <w:rPr>
          <w:rFonts w:ascii="Times New Roman" w:hAnsi="Times New Roman" w:cs="Times New Roman"/>
          <w:sz w:val="24"/>
          <w:szCs w:val="24"/>
        </w:rPr>
        <w:t>targeting of Enceladus’s vents through a sequential Monte Carlo method using a particle-based odor source localization technique (e.g., Sun et al., 2021).</w:t>
      </w:r>
    </w:p>
    <w:p w14:paraId="11140185" w14:textId="5D8F612F" w:rsidR="00D03023" w:rsidRPr="00137F43" w:rsidRDefault="00D03023" w:rsidP="00430959">
      <w:pPr>
        <w:spacing w:line="480" w:lineRule="auto"/>
        <w:contextualSpacing/>
        <w:jc w:val="both"/>
        <w:rPr>
          <w:rFonts w:ascii="Times New Roman" w:hAnsi="Times New Roman" w:cs="Times New Roman"/>
          <w:b/>
          <w:i/>
          <w:sz w:val="24"/>
          <w:szCs w:val="24"/>
        </w:rPr>
      </w:pPr>
      <w:r w:rsidRPr="00137F43">
        <w:rPr>
          <w:rFonts w:ascii="Times New Roman" w:hAnsi="Times New Roman" w:cs="Times New Roman"/>
          <w:b/>
          <w:i/>
          <w:sz w:val="24"/>
          <w:szCs w:val="24"/>
        </w:rPr>
        <w:t>2.1.2 Sampling target selection</w:t>
      </w:r>
    </w:p>
    <w:p w14:paraId="6B5B7D49" w14:textId="141B3045" w:rsidR="003F6357" w:rsidRPr="00137F43" w:rsidRDefault="00AE18D9"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Once a spacecraft </w:t>
      </w:r>
      <w:r w:rsidR="005D617F" w:rsidRPr="00137F43">
        <w:rPr>
          <w:rFonts w:ascii="Times New Roman" w:hAnsi="Times New Roman" w:cs="Times New Roman"/>
          <w:sz w:val="24"/>
          <w:szCs w:val="24"/>
        </w:rPr>
        <w:t>i</w:t>
      </w:r>
      <w:r w:rsidRPr="00137F43">
        <w:rPr>
          <w:rFonts w:ascii="Times New Roman" w:hAnsi="Times New Roman" w:cs="Times New Roman"/>
          <w:sz w:val="24"/>
          <w:szCs w:val="24"/>
        </w:rPr>
        <w:t>s landed and operational,</w:t>
      </w:r>
      <w:r w:rsidR="005608DE" w:rsidRPr="00137F43">
        <w:rPr>
          <w:rFonts w:ascii="Times New Roman" w:hAnsi="Times New Roman" w:cs="Times New Roman"/>
          <w:sz w:val="24"/>
          <w:szCs w:val="24"/>
        </w:rPr>
        <w:t xml:space="preserve"> the next challenge is to identify ideal sampl</w:t>
      </w:r>
      <w:r w:rsidR="005D617F" w:rsidRPr="00137F43">
        <w:rPr>
          <w:rFonts w:ascii="Times New Roman" w:hAnsi="Times New Roman" w:cs="Times New Roman"/>
          <w:sz w:val="24"/>
          <w:szCs w:val="24"/>
        </w:rPr>
        <w:t>e</w:t>
      </w:r>
      <w:r w:rsidR="005608DE" w:rsidRPr="00137F43">
        <w:rPr>
          <w:rFonts w:ascii="Times New Roman" w:hAnsi="Times New Roman" w:cs="Times New Roman"/>
          <w:sz w:val="24"/>
          <w:szCs w:val="24"/>
        </w:rPr>
        <w:t xml:space="preserve"> targets </w:t>
      </w:r>
      <w:r w:rsidR="00592BC3" w:rsidRPr="00137F43">
        <w:rPr>
          <w:rFonts w:ascii="Times New Roman" w:hAnsi="Times New Roman" w:cs="Times New Roman"/>
          <w:sz w:val="24"/>
          <w:szCs w:val="24"/>
        </w:rPr>
        <w:t xml:space="preserve">(≤cm scale) </w:t>
      </w:r>
      <w:r w:rsidR="005608DE" w:rsidRPr="00137F43">
        <w:rPr>
          <w:rFonts w:ascii="Times New Roman" w:hAnsi="Times New Roman" w:cs="Times New Roman"/>
          <w:sz w:val="24"/>
          <w:szCs w:val="24"/>
        </w:rPr>
        <w:t xml:space="preserve">within the </w:t>
      </w:r>
      <w:r w:rsidR="005D617F" w:rsidRPr="00137F43">
        <w:rPr>
          <w:rFonts w:ascii="Times New Roman" w:hAnsi="Times New Roman" w:cs="Times New Roman"/>
          <w:sz w:val="24"/>
          <w:szCs w:val="24"/>
        </w:rPr>
        <w:t xml:space="preserve">reach of the </w:t>
      </w:r>
      <w:r w:rsidR="005608DE" w:rsidRPr="00137F43">
        <w:rPr>
          <w:rFonts w:ascii="Times New Roman" w:hAnsi="Times New Roman" w:cs="Times New Roman"/>
          <w:sz w:val="24"/>
          <w:szCs w:val="24"/>
        </w:rPr>
        <w:t xml:space="preserve">spacecraft’s </w:t>
      </w:r>
      <w:r w:rsidR="005D617F" w:rsidRPr="00137F43">
        <w:rPr>
          <w:rFonts w:ascii="Times New Roman" w:hAnsi="Times New Roman" w:cs="Times New Roman"/>
          <w:sz w:val="24"/>
          <w:szCs w:val="24"/>
        </w:rPr>
        <w:t>sample handling system</w:t>
      </w:r>
      <w:r w:rsidR="005608DE" w:rsidRPr="00137F43">
        <w:rPr>
          <w:rFonts w:ascii="Times New Roman" w:hAnsi="Times New Roman" w:cs="Times New Roman"/>
          <w:sz w:val="24"/>
          <w:szCs w:val="24"/>
        </w:rPr>
        <w:t xml:space="preserve">, which would include target identification, target access, sample collection, and sample processing. Of those capabilities, only the first – target identification – is separate from engineering and mission </w:t>
      </w:r>
      <w:r w:rsidR="006E41E3" w:rsidRPr="00137F43">
        <w:rPr>
          <w:rFonts w:ascii="Times New Roman" w:hAnsi="Times New Roman" w:cs="Times New Roman"/>
          <w:sz w:val="24"/>
          <w:szCs w:val="24"/>
        </w:rPr>
        <w:t>constraints</w:t>
      </w:r>
      <w:r w:rsidR="00E82C7A" w:rsidRPr="00137F43">
        <w:rPr>
          <w:rFonts w:ascii="Times New Roman" w:hAnsi="Times New Roman" w:cs="Times New Roman"/>
          <w:sz w:val="24"/>
          <w:szCs w:val="24"/>
        </w:rPr>
        <w:t xml:space="preserve">. </w:t>
      </w:r>
      <w:proofErr w:type="spellStart"/>
      <w:r w:rsidR="00E82C7A" w:rsidRPr="00137F43">
        <w:rPr>
          <w:rFonts w:ascii="Times New Roman" w:hAnsi="Times New Roman" w:cs="Times New Roman"/>
          <w:sz w:val="24"/>
          <w:szCs w:val="24"/>
        </w:rPr>
        <w:t>Astrobiological</w:t>
      </w:r>
      <w:proofErr w:type="spellEnd"/>
      <w:r w:rsidR="00E82C7A" w:rsidRPr="00137F43">
        <w:rPr>
          <w:rFonts w:ascii="Times New Roman" w:hAnsi="Times New Roman" w:cs="Times New Roman"/>
          <w:sz w:val="24"/>
          <w:szCs w:val="24"/>
        </w:rPr>
        <w:t xml:space="preserve"> sample target selection is </w:t>
      </w:r>
      <w:r w:rsidR="005D617F" w:rsidRPr="00137F43">
        <w:rPr>
          <w:rFonts w:ascii="Times New Roman" w:hAnsi="Times New Roman" w:cs="Times New Roman"/>
          <w:sz w:val="24"/>
          <w:szCs w:val="24"/>
        </w:rPr>
        <w:t>arguably</w:t>
      </w:r>
      <w:r w:rsidR="00E82C7A" w:rsidRPr="00137F43">
        <w:rPr>
          <w:rFonts w:ascii="Times New Roman" w:hAnsi="Times New Roman" w:cs="Times New Roman"/>
          <w:sz w:val="24"/>
          <w:szCs w:val="24"/>
        </w:rPr>
        <w:t xml:space="preserve"> </w:t>
      </w:r>
      <w:r w:rsidR="006E41E3" w:rsidRPr="00137F43">
        <w:rPr>
          <w:rFonts w:ascii="Times New Roman" w:hAnsi="Times New Roman" w:cs="Times New Roman"/>
          <w:sz w:val="24"/>
          <w:szCs w:val="24"/>
        </w:rPr>
        <w:t xml:space="preserve">the most </w:t>
      </w:r>
      <w:r w:rsidR="00E82C7A" w:rsidRPr="00137F43">
        <w:rPr>
          <w:rFonts w:ascii="Times New Roman" w:hAnsi="Times New Roman" w:cs="Times New Roman"/>
          <w:sz w:val="24"/>
          <w:szCs w:val="24"/>
        </w:rPr>
        <w:t xml:space="preserve">challenging and </w:t>
      </w:r>
      <w:r w:rsidR="006E41E3" w:rsidRPr="00137F43">
        <w:rPr>
          <w:rFonts w:ascii="Times New Roman" w:hAnsi="Times New Roman" w:cs="Times New Roman"/>
          <w:sz w:val="24"/>
          <w:szCs w:val="24"/>
        </w:rPr>
        <w:t>subjective</w:t>
      </w:r>
      <w:r w:rsidR="00E82C7A" w:rsidRPr="00137F43">
        <w:rPr>
          <w:rFonts w:ascii="Times New Roman" w:hAnsi="Times New Roman" w:cs="Times New Roman"/>
          <w:sz w:val="24"/>
          <w:szCs w:val="24"/>
        </w:rPr>
        <w:t xml:space="preserve"> decision</w:t>
      </w:r>
      <w:r w:rsidR="006E41E3" w:rsidRPr="00137F43">
        <w:rPr>
          <w:rFonts w:ascii="Times New Roman" w:hAnsi="Times New Roman" w:cs="Times New Roman"/>
          <w:sz w:val="24"/>
          <w:szCs w:val="24"/>
        </w:rPr>
        <w:t xml:space="preserve">. </w:t>
      </w:r>
      <w:r w:rsidR="00D139C2" w:rsidRPr="00137F43">
        <w:rPr>
          <w:rFonts w:ascii="Times New Roman" w:hAnsi="Times New Roman" w:cs="Times New Roman"/>
          <w:sz w:val="24"/>
          <w:szCs w:val="24"/>
        </w:rPr>
        <w:t xml:space="preserve">This is </w:t>
      </w:r>
      <w:r w:rsidR="005D617F" w:rsidRPr="00137F43">
        <w:rPr>
          <w:rFonts w:ascii="Times New Roman" w:hAnsi="Times New Roman" w:cs="Times New Roman"/>
          <w:sz w:val="24"/>
          <w:szCs w:val="24"/>
        </w:rPr>
        <w:t xml:space="preserve">due to </w:t>
      </w:r>
      <w:r w:rsidR="00991854" w:rsidRPr="00137F43">
        <w:rPr>
          <w:rFonts w:ascii="Times New Roman" w:hAnsi="Times New Roman" w:cs="Times New Roman"/>
          <w:sz w:val="24"/>
          <w:szCs w:val="24"/>
        </w:rPr>
        <w:t xml:space="preserve">a </w:t>
      </w:r>
      <w:r w:rsidR="00B256B9" w:rsidRPr="00137F43">
        <w:rPr>
          <w:rFonts w:ascii="Times New Roman" w:hAnsi="Times New Roman" w:cs="Times New Roman"/>
          <w:sz w:val="24"/>
          <w:szCs w:val="24"/>
        </w:rPr>
        <w:t xml:space="preserve">lack of </w:t>
      </w:r>
      <w:r w:rsidR="00C25D98" w:rsidRPr="00137F43">
        <w:rPr>
          <w:rFonts w:ascii="Times New Roman" w:hAnsi="Times New Roman" w:cs="Times New Roman"/>
          <w:sz w:val="24"/>
          <w:szCs w:val="24"/>
        </w:rPr>
        <w:t xml:space="preserve">consensus </w:t>
      </w:r>
      <w:r w:rsidR="002819D7" w:rsidRPr="00137F43">
        <w:rPr>
          <w:rFonts w:ascii="Times New Roman" w:hAnsi="Times New Roman" w:cs="Times New Roman"/>
          <w:sz w:val="24"/>
          <w:szCs w:val="24"/>
        </w:rPr>
        <w:t xml:space="preserve">within the astrobiology community </w:t>
      </w:r>
      <w:r w:rsidR="00B256B9" w:rsidRPr="00137F43">
        <w:rPr>
          <w:rFonts w:ascii="Times New Roman" w:hAnsi="Times New Roman" w:cs="Times New Roman"/>
          <w:sz w:val="24"/>
          <w:szCs w:val="24"/>
        </w:rPr>
        <w:t>o</w:t>
      </w:r>
      <w:r w:rsidR="00D139C2" w:rsidRPr="00137F43">
        <w:rPr>
          <w:rFonts w:ascii="Times New Roman" w:hAnsi="Times New Roman" w:cs="Times New Roman"/>
          <w:sz w:val="24"/>
          <w:szCs w:val="24"/>
        </w:rPr>
        <w:t>n</w:t>
      </w:r>
      <w:r w:rsidR="00B256B9" w:rsidRPr="00137F43">
        <w:rPr>
          <w:rFonts w:ascii="Times New Roman" w:hAnsi="Times New Roman" w:cs="Times New Roman"/>
          <w:sz w:val="24"/>
          <w:szCs w:val="24"/>
        </w:rPr>
        <w:t xml:space="preserve"> what</w:t>
      </w:r>
      <w:r w:rsidR="00D139C2" w:rsidRPr="00137F43">
        <w:rPr>
          <w:rFonts w:ascii="Times New Roman" w:hAnsi="Times New Roman" w:cs="Times New Roman"/>
          <w:sz w:val="24"/>
          <w:szCs w:val="24"/>
        </w:rPr>
        <w:t xml:space="preserve"> the most important</w:t>
      </w:r>
      <w:r w:rsidR="00991854" w:rsidRPr="00137F43">
        <w:rPr>
          <w:rFonts w:ascii="Times New Roman" w:hAnsi="Times New Roman" w:cs="Times New Roman"/>
          <w:sz w:val="24"/>
          <w:szCs w:val="24"/>
        </w:rPr>
        <w:t xml:space="preserve"> / favorable </w:t>
      </w:r>
      <w:r w:rsidR="00D139C2" w:rsidRPr="00137F43">
        <w:rPr>
          <w:rFonts w:ascii="Times New Roman" w:hAnsi="Times New Roman" w:cs="Times New Roman"/>
          <w:sz w:val="24"/>
          <w:szCs w:val="24"/>
        </w:rPr>
        <w:t>features (e.g., chemical</w:t>
      </w:r>
      <w:r w:rsidR="005D617F" w:rsidRPr="00137F43">
        <w:rPr>
          <w:rFonts w:ascii="Times New Roman" w:hAnsi="Times New Roman" w:cs="Times New Roman"/>
          <w:sz w:val="24"/>
          <w:szCs w:val="24"/>
        </w:rPr>
        <w:t xml:space="preserve"> or morphological</w:t>
      </w:r>
      <w:r w:rsidR="00D139C2" w:rsidRPr="00137F43">
        <w:rPr>
          <w:rFonts w:ascii="Times New Roman" w:hAnsi="Times New Roman" w:cs="Times New Roman"/>
          <w:sz w:val="24"/>
          <w:szCs w:val="24"/>
        </w:rPr>
        <w:t>)</w:t>
      </w:r>
      <w:r w:rsidR="00B256B9" w:rsidRPr="00137F43">
        <w:rPr>
          <w:rFonts w:ascii="Times New Roman" w:hAnsi="Times New Roman" w:cs="Times New Roman"/>
          <w:sz w:val="24"/>
          <w:szCs w:val="24"/>
        </w:rPr>
        <w:t xml:space="preserve"> </w:t>
      </w:r>
      <w:r w:rsidR="00991854" w:rsidRPr="00137F43">
        <w:rPr>
          <w:rFonts w:ascii="Times New Roman" w:hAnsi="Times New Roman" w:cs="Times New Roman"/>
          <w:sz w:val="24"/>
          <w:szCs w:val="24"/>
        </w:rPr>
        <w:t xml:space="preserve">are for </w:t>
      </w:r>
      <w:r w:rsidR="005D617F" w:rsidRPr="00137F43">
        <w:rPr>
          <w:rFonts w:ascii="Times New Roman" w:hAnsi="Times New Roman" w:cs="Times New Roman"/>
          <w:sz w:val="24"/>
          <w:szCs w:val="24"/>
        </w:rPr>
        <w:t xml:space="preserve">life </w:t>
      </w:r>
      <w:r w:rsidR="00056716" w:rsidRPr="00137F43">
        <w:rPr>
          <w:rFonts w:ascii="Times New Roman" w:hAnsi="Times New Roman" w:cs="Times New Roman"/>
          <w:sz w:val="24"/>
          <w:szCs w:val="24"/>
        </w:rPr>
        <w:t>detection</w:t>
      </w:r>
      <w:r w:rsidR="009E35FB" w:rsidRPr="00137F43">
        <w:rPr>
          <w:rFonts w:ascii="Times New Roman" w:hAnsi="Times New Roman" w:cs="Times New Roman"/>
          <w:sz w:val="24"/>
          <w:szCs w:val="24"/>
        </w:rPr>
        <w:t xml:space="preserve"> in a location different from Earth</w:t>
      </w:r>
      <w:r w:rsidR="00B256B9" w:rsidRPr="00137F43">
        <w:rPr>
          <w:rFonts w:ascii="Times New Roman" w:hAnsi="Times New Roman" w:cs="Times New Roman"/>
          <w:sz w:val="24"/>
          <w:szCs w:val="24"/>
        </w:rPr>
        <w:t xml:space="preserve">. </w:t>
      </w:r>
      <w:r w:rsidR="00991854" w:rsidRPr="00137F43">
        <w:rPr>
          <w:rFonts w:ascii="Times New Roman" w:hAnsi="Times New Roman" w:cs="Times New Roman"/>
          <w:sz w:val="24"/>
          <w:szCs w:val="24"/>
        </w:rPr>
        <w:t>Even so,</w:t>
      </w:r>
      <w:r w:rsidR="00056716" w:rsidRPr="00137F43">
        <w:rPr>
          <w:rFonts w:ascii="Times New Roman" w:hAnsi="Times New Roman" w:cs="Times New Roman"/>
          <w:sz w:val="24"/>
          <w:szCs w:val="24"/>
        </w:rPr>
        <w:t xml:space="preserve"> some reconnaissance spectroscopic studies could be automated and thus enhance target selection procedures. </w:t>
      </w:r>
      <w:r w:rsidR="00D139C2" w:rsidRPr="00137F43">
        <w:rPr>
          <w:rFonts w:ascii="Times New Roman" w:hAnsi="Times New Roman" w:cs="Times New Roman"/>
          <w:sz w:val="24"/>
          <w:szCs w:val="24"/>
        </w:rPr>
        <w:t xml:space="preserve">For example, on </w:t>
      </w:r>
      <w:r w:rsidR="00B256B9" w:rsidRPr="00137F43">
        <w:rPr>
          <w:rFonts w:ascii="Times New Roman" w:hAnsi="Times New Roman" w:cs="Times New Roman"/>
          <w:sz w:val="24"/>
          <w:szCs w:val="24"/>
        </w:rPr>
        <w:t xml:space="preserve">Earth, </w:t>
      </w:r>
      <w:r w:rsidR="00D2130A" w:rsidRPr="00137F43">
        <w:rPr>
          <w:rFonts w:ascii="Times New Roman" w:hAnsi="Times New Roman" w:cs="Times New Roman"/>
          <w:sz w:val="24"/>
          <w:szCs w:val="24"/>
        </w:rPr>
        <w:t xml:space="preserve">many </w:t>
      </w:r>
      <w:r w:rsidR="00B256B9" w:rsidRPr="00137F43">
        <w:rPr>
          <w:rFonts w:ascii="Times New Roman" w:hAnsi="Times New Roman" w:cs="Times New Roman"/>
          <w:sz w:val="24"/>
          <w:szCs w:val="24"/>
        </w:rPr>
        <w:t>biolog</w:t>
      </w:r>
      <w:r w:rsidR="00D139C2" w:rsidRPr="00137F43">
        <w:rPr>
          <w:rFonts w:ascii="Times New Roman" w:hAnsi="Times New Roman" w:cs="Times New Roman"/>
          <w:sz w:val="24"/>
          <w:szCs w:val="24"/>
        </w:rPr>
        <w:t>ical entities</w:t>
      </w:r>
      <w:r w:rsidR="00B256B9" w:rsidRPr="00137F43">
        <w:rPr>
          <w:rFonts w:ascii="Times New Roman" w:hAnsi="Times New Roman" w:cs="Times New Roman"/>
          <w:sz w:val="24"/>
          <w:szCs w:val="24"/>
        </w:rPr>
        <w:t xml:space="preserve"> </w:t>
      </w:r>
      <w:r w:rsidR="00D139C2" w:rsidRPr="00137F43">
        <w:rPr>
          <w:rFonts w:ascii="Times New Roman" w:hAnsi="Times New Roman" w:cs="Times New Roman"/>
          <w:sz w:val="24"/>
          <w:szCs w:val="24"/>
        </w:rPr>
        <w:t xml:space="preserve">express distinct </w:t>
      </w:r>
      <w:r w:rsidR="00483DFD" w:rsidRPr="00137F43">
        <w:rPr>
          <w:rFonts w:ascii="Times New Roman" w:hAnsi="Times New Roman" w:cs="Times New Roman"/>
          <w:sz w:val="24"/>
          <w:szCs w:val="24"/>
        </w:rPr>
        <w:t xml:space="preserve">spectral </w:t>
      </w:r>
      <w:r w:rsidR="00B256B9" w:rsidRPr="00137F43">
        <w:rPr>
          <w:rFonts w:ascii="Times New Roman" w:hAnsi="Times New Roman" w:cs="Times New Roman"/>
          <w:sz w:val="24"/>
          <w:szCs w:val="24"/>
        </w:rPr>
        <w:t>differences from the</w:t>
      </w:r>
      <w:r w:rsidR="00483DFD" w:rsidRPr="00137F43">
        <w:rPr>
          <w:rFonts w:ascii="Times New Roman" w:hAnsi="Times New Roman" w:cs="Times New Roman"/>
          <w:sz w:val="24"/>
          <w:szCs w:val="24"/>
        </w:rPr>
        <w:t>ir (abiotic)</w:t>
      </w:r>
      <w:r w:rsidR="00B256B9" w:rsidRPr="00137F43">
        <w:rPr>
          <w:rFonts w:ascii="Times New Roman" w:hAnsi="Times New Roman" w:cs="Times New Roman"/>
          <w:sz w:val="24"/>
          <w:szCs w:val="24"/>
        </w:rPr>
        <w:t xml:space="preserve"> environment. Photosynthetic life </w:t>
      </w:r>
      <w:r w:rsidR="00483DFD" w:rsidRPr="00137F43">
        <w:rPr>
          <w:rFonts w:ascii="Times New Roman" w:hAnsi="Times New Roman" w:cs="Times New Roman"/>
          <w:sz w:val="24"/>
          <w:szCs w:val="24"/>
        </w:rPr>
        <w:t>produces biological pigments that absorb colors in the visible wavelength range (400-700 nm)</w:t>
      </w:r>
      <w:r w:rsidR="00557141" w:rsidRPr="00137F43">
        <w:rPr>
          <w:rFonts w:ascii="Times New Roman" w:hAnsi="Times New Roman" w:cs="Times New Roman"/>
          <w:sz w:val="24"/>
          <w:szCs w:val="24"/>
        </w:rPr>
        <w:t xml:space="preserve"> (Kiang et al., 2007; </w:t>
      </w:r>
      <w:proofErr w:type="spellStart"/>
      <w:r w:rsidR="00557141" w:rsidRPr="00137F43">
        <w:rPr>
          <w:rFonts w:ascii="Times New Roman" w:hAnsi="Times New Roman" w:cs="Times New Roman"/>
          <w:sz w:val="24"/>
          <w:szCs w:val="24"/>
        </w:rPr>
        <w:t>Seager</w:t>
      </w:r>
      <w:proofErr w:type="spellEnd"/>
      <w:r w:rsidR="00557141" w:rsidRPr="00137F43">
        <w:rPr>
          <w:rFonts w:ascii="Times New Roman" w:hAnsi="Times New Roman" w:cs="Times New Roman"/>
          <w:sz w:val="24"/>
          <w:szCs w:val="24"/>
        </w:rPr>
        <w:t xml:space="preserve"> et al., 2005)</w:t>
      </w:r>
      <w:r w:rsidR="00B256B9" w:rsidRPr="00137F43">
        <w:rPr>
          <w:rFonts w:ascii="Times New Roman" w:hAnsi="Times New Roman" w:cs="Times New Roman"/>
          <w:sz w:val="24"/>
          <w:szCs w:val="24"/>
        </w:rPr>
        <w:t>, and chemosynthetic microbes ha</w:t>
      </w:r>
      <w:r w:rsidR="00C25D98" w:rsidRPr="00137F43">
        <w:rPr>
          <w:rFonts w:ascii="Times New Roman" w:hAnsi="Times New Roman" w:cs="Times New Roman"/>
          <w:sz w:val="24"/>
          <w:szCs w:val="24"/>
        </w:rPr>
        <w:t xml:space="preserve">ve shown a dynamic color range depending on nutrient availability </w:t>
      </w:r>
      <w:r w:rsidR="001172D4" w:rsidRPr="00137F43">
        <w:rPr>
          <w:rFonts w:ascii="Times New Roman" w:hAnsi="Times New Roman" w:cs="Times New Roman"/>
          <w:sz w:val="24"/>
          <w:szCs w:val="24"/>
        </w:rPr>
        <w:t xml:space="preserve">(Brock and Freeze, 1969) </w:t>
      </w:r>
      <w:r w:rsidR="00C25D98" w:rsidRPr="00137F43">
        <w:rPr>
          <w:rFonts w:ascii="Times New Roman" w:hAnsi="Times New Roman" w:cs="Times New Roman"/>
          <w:sz w:val="24"/>
          <w:szCs w:val="24"/>
        </w:rPr>
        <w:t>(</w:t>
      </w:r>
      <w:r w:rsidR="00B256B9" w:rsidRPr="00137F43">
        <w:rPr>
          <w:rFonts w:ascii="Times New Roman" w:hAnsi="Times New Roman" w:cs="Times New Roman"/>
          <w:sz w:val="24"/>
          <w:szCs w:val="24"/>
        </w:rPr>
        <w:t xml:space="preserve">e.g., the Grand Prismatic Spring, Yellowstone National Park, U.S.A.). </w:t>
      </w:r>
      <w:r w:rsidR="005D617F" w:rsidRPr="00137F43">
        <w:rPr>
          <w:rFonts w:ascii="Times New Roman" w:hAnsi="Times New Roman" w:cs="Times New Roman"/>
          <w:sz w:val="24"/>
          <w:szCs w:val="24"/>
        </w:rPr>
        <w:t>N</w:t>
      </w:r>
      <w:r w:rsidR="00483DFD" w:rsidRPr="00137F43">
        <w:rPr>
          <w:rFonts w:ascii="Times New Roman" w:hAnsi="Times New Roman" w:cs="Times New Roman"/>
          <w:sz w:val="24"/>
          <w:szCs w:val="24"/>
        </w:rPr>
        <w:t>on</w:t>
      </w:r>
      <w:r w:rsidR="00CC2C72" w:rsidRPr="00137F43">
        <w:rPr>
          <w:rFonts w:ascii="Times New Roman" w:hAnsi="Times New Roman" w:cs="Times New Roman"/>
          <w:sz w:val="24"/>
          <w:szCs w:val="24"/>
        </w:rPr>
        <w:t>-</w:t>
      </w:r>
      <w:r w:rsidR="00483DFD" w:rsidRPr="00137F43">
        <w:rPr>
          <w:rFonts w:ascii="Times New Roman" w:hAnsi="Times New Roman" w:cs="Times New Roman"/>
          <w:sz w:val="24"/>
          <w:szCs w:val="24"/>
        </w:rPr>
        <w:t xml:space="preserve">photosynthetic pigments can also serve as </w:t>
      </w:r>
      <w:proofErr w:type="spellStart"/>
      <w:r w:rsidR="00483DFD" w:rsidRPr="00137F43">
        <w:rPr>
          <w:rFonts w:ascii="Times New Roman" w:hAnsi="Times New Roman" w:cs="Times New Roman"/>
          <w:sz w:val="24"/>
          <w:szCs w:val="24"/>
        </w:rPr>
        <w:t>biosignatures</w:t>
      </w:r>
      <w:proofErr w:type="spellEnd"/>
      <w:r w:rsidR="00483DFD" w:rsidRPr="00137F43">
        <w:rPr>
          <w:rFonts w:ascii="Times New Roman" w:hAnsi="Times New Roman" w:cs="Times New Roman"/>
          <w:sz w:val="24"/>
          <w:szCs w:val="24"/>
        </w:rPr>
        <w:t xml:space="preserve"> </w:t>
      </w:r>
      <w:r w:rsidR="00483DFD" w:rsidRPr="00137F43">
        <w:rPr>
          <w:rFonts w:ascii="Times New Roman" w:hAnsi="Times New Roman" w:cs="Times New Roman"/>
          <w:sz w:val="24"/>
          <w:szCs w:val="24"/>
        </w:rPr>
        <w:lastRenderedPageBreak/>
        <w:t>using spectral data (</w:t>
      </w:r>
      <w:proofErr w:type="spellStart"/>
      <w:r w:rsidR="00483DFD" w:rsidRPr="00137F43">
        <w:rPr>
          <w:rFonts w:ascii="Times New Roman" w:hAnsi="Times New Roman" w:cs="Times New Roman"/>
          <w:sz w:val="24"/>
          <w:szCs w:val="24"/>
        </w:rPr>
        <w:t>Schwieterman</w:t>
      </w:r>
      <w:proofErr w:type="spellEnd"/>
      <w:r w:rsidR="00483DFD" w:rsidRPr="00137F43">
        <w:rPr>
          <w:rFonts w:ascii="Times New Roman" w:hAnsi="Times New Roman" w:cs="Times New Roman"/>
          <w:sz w:val="24"/>
          <w:szCs w:val="24"/>
        </w:rPr>
        <w:t xml:space="preserve"> et al., 2015)</w:t>
      </w:r>
      <w:r w:rsidR="00D11C31" w:rsidRPr="00137F43">
        <w:rPr>
          <w:rFonts w:ascii="Times New Roman" w:hAnsi="Times New Roman" w:cs="Times New Roman"/>
          <w:sz w:val="24"/>
          <w:szCs w:val="24"/>
        </w:rPr>
        <w:t xml:space="preserve">. An observation of </w:t>
      </w:r>
      <w:r w:rsidR="00CC2C72" w:rsidRPr="00137F43">
        <w:rPr>
          <w:rFonts w:ascii="Times New Roman" w:hAnsi="Times New Roman" w:cs="Times New Roman"/>
          <w:sz w:val="24"/>
          <w:szCs w:val="24"/>
        </w:rPr>
        <w:t xml:space="preserve">a </w:t>
      </w:r>
      <w:r w:rsidR="00D11C31" w:rsidRPr="00137F43">
        <w:rPr>
          <w:rFonts w:ascii="Times New Roman" w:hAnsi="Times New Roman" w:cs="Times New Roman"/>
          <w:sz w:val="24"/>
          <w:szCs w:val="24"/>
        </w:rPr>
        <w:t>spectrally</w:t>
      </w:r>
      <w:r w:rsidR="00991854" w:rsidRPr="00137F43">
        <w:rPr>
          <w:rFonts w:ascii="Times New Roman" w:hAnsi="Times New Roman" w:cs="Times New Roman"/>
          <w:sz w:val="24"/>
          <w:szCs w:val="24"/>
        </w:rPr>
        <w:t>-</w:t>
      </w:r>
      <w:r w:rsidR="00D11C31" w:rsidRPr="00137F43">
        <w:rPr>
          <w:rFonts w:ascii="Times New Roman" w:hAnsi="Times New Roman" w:cs="Times New Roman"/>
          <w:sz w:val="24"/>
          <w:szCs w:val="24"/>
        </w:rPr>
        <w:t>interesting location could provide</w:t>
      </w:r>
      <w:r w:rsidR="00483DFD" w:rsidRPr="00137F43">
        <w:rPr>
          <w:rFonts w:ascii="Times New Roman" w:hAnsi="Times New Roman" w:cs="Times New Roman"/>
          <w:sz w:val="24"/>
          <w:szCs w:val="24"/>
        </w:rPr>
        <w:t xml:space="preserve"> a compelling incentive to </w:t>
      </w:r>
      <w:r w:rsidR="00D11C31" w:rsidRPr="00137F43">
        <w:rPr>
          <w:rFonts w:ascii="Times New Roman" w:hAnsi="Times New Roman" w:cs="Times New Roman"/>
          <w:sz w:val="24"/>
          <w:szCs w:val="24"/>
        </w:rPr>
        <w:t xml:space="preserve">further explore the </w:t>
      </w:r>
      <w:r w:rsidR="00483DFD" w:rsidRPr="00137F43">
        <w:rPr>
          <w:rFonts w:ascii="Times New Roman" w:hAnsi="Times New Roman" w:cs="Times New Roman"/>
          <w:sz w:val="24"/>
          <w:szCs w:val="24"/>
        </w:rPr>
        <w:t xml:space="preserve">samples using chemical </w:t>
      </w:r>
      <w:r w:rsidR="00D11C31" w:rsidRPr="00137F43">
        <w:rPr>
          <w:rFonts w:ascii="Times New Roman" w:hAnsi="Times New Roman" w:cs="Times New Roman"/>
          <w:sz w:val="24"/>
          <w:szCs w:val="24"/>
        </w:rPr>
        <w:t xml:space="preserve">characterization </w:t>
      </w:r>
      <w:r w:rsidR="00483DFD" w:rsidRPr="00137F43">
        <w:rPr>
          <w:rFonts w:ascii="Times New Roman" w:hAnsi="Times New Roman" w:cs="Times New Roman"/>
          <w:sz w:val="24"/>
          <w:szCs w:val="24"/>
        </w:rPr>
        <w:t xml:space="preserve">techniques such as mass spectrometry. </w:t>
      </w:r>
      <w:r w:rsidR="005D617F" w:rsidRPr="00137F43">
        <w:rPr>
          <w:rFonts w:ascii="Times New Roman" w:hAnsi="Times New Roman" w:cs="Times New Roman"/>
          <w:sz w:val="24"/>
          <w:szCs w:val="24"/>
        </w:rPr>
        <w:t>T</w:t>
      </w:r>
      <w:r w:rsidR="00991854" w:rsidRPr="00137F43">
        <w:rPr>
          <w:rFonts w:ascii="Times New Roman" w:hAnsi="Times New Roman" w:cs="Times New Roman"/>
          <w:sz w:val="24"/>
          <w:szCs w:val="24"/>
        </w:rPr>
        <w:t xml:space="preserve">his approach may be complicated by </w:t>
      </w:r>
      <w:r w:rsidR="00C25D98" w:rsidRPr="00137F43">
        <w:rPr>
          <w:rFonts w:ascii="Times New Roman" w:hAnsi="Times New Roman" w:cs="Times New Roman"/>
          <w:sz w:val="24"/>
          <w:szCs w:val="24"/>
        </w:rPr>
        <w:t>extreme radiation environment</w:t>
      </w:r>
      <w:r w:rsidR="00D11C31" w:rsidRPr="00137F43">
        <w:rPr>
          <w:rFonts w:ascii="Times New Roman" w:hAnsi="Times New Roman" w:cs="Times New Roman"/>
          <w:sz w:val="24"/>
          <w:szCs w:val="24"/>
        </w:rPr>
        <w:t xml:space="preserve">s </w:t>
      </w:r>
      <w:r w:rsidR="00991854" w:rsidRPr="00137F43">
        <w:rPr>
          <w:rFonts w:ascii="Times New Roman" w:hAnsi="Times New Roman" w:cs="Times New Roman"/>
          <w:sz w:val="24"/>
          <w:szCs w:val="24"/>
        </w:rPr>
        <w:t xml:space="preserve">(e.g., </w:t>
      </w:r>
      <w:r w:rsidR="00D11C31" w:rsidRPr="00137F43">
        <w:rPr>
          <w:rFonts w:ascii="Times New Roman" w:hAnsi="Times New Roman" w:cs="Times New Roman"/>
          <w:sz w:val="24"/>
          <w:szCs w:val="24"/>
        </w:rPr>
        <w:t>Europa</w:t>
      </w:r>
      <w:r w:rsidR="00991854" w:rsidRPr="00137F43">
        <w:rPr>
          <w:rFonts w:ascii="Times New Roman" w:hAnsi="Times New Roman" w:cs="Times New Roman"/>
          <w:sz w:val="24"/>
          <w:szCs w:val="24"/>
        </w:rPr>
        <w:t>), which</w:t>
      </w:r>
      <w:r w:rsidR="00C25D98" w:rsidRPr="00137F43">
        <w:rPr>
          <w:rFonts w:ascii="Times New Roman" w:hAnsi="Times New Roman" w:cs="Times New Roman"/>
          <w:sz w:val="24"/>
          <w:szCs w:val="24"/>
        </w:rPr>
        <w:t xml:space="preserve"> </w:t>
      </w:r>
      <w:r w:rsidR="00B256B9" w:rsidRPr="00137F43">
        <w:rPr>
          <w:rFonts w:ascii="Times New Roman" w:hAnsi="Times New Roman" w:cs="Times New Roman"/>
          <w:sz w:val="24"/>
          <w:szCs w:val="24"/>
        </w:rPr>
        <w:t xml:space="preserve">will necessitate sampling below </w:t>
      </w:r>
      <w:r w:rsidR="00D11C31" w:rsidRPr="00137F43">
        <w:rPr>
          <w:rFonts w:ascii="Times New Roman" w:hAnsi="Times New Roman" w:cs="Times New Roman"/>
          <w:sz w:val="24"/>
          <w:szCs w:val="24"/>
        </w:rPr>
        <w:t xml:space="preserve">the surface where organic material potentially deriving from life </w:t>
      </w:r>
      <w:r w:rsidR="005D617F" w:rsidRPr="00137F43">
        <w:rPr>
          <w:rFonts w:ascii="Times New Roman" w:hAnsi="Times New Roman" w:cs="Times New Roman"/>
          <w:sz w:val="24"/>
          <w:szCs w:val="24"/>
        </w:rPr>
        <w:t xml:space="preserve">will be better shielded from </w:t>
      </w:r>
      <w:proofErr w:type="spellStart"/>
      <w:r w:rsidR="005D617F" w:rsidRPr="00137F43">
        <w:rPr>
          <w:rFonts w:ascii="Times New Roman" w:hAnsi="Times New Roman" w:cs="Times New Roman"/>
          <w:sz w:val="24"/>
          <w:szCs w:val="24"/>
        </w:rPr>
        <w:t>radiolytic</w:t>
      </w:r>
      <w:proofErr w:type="spellEnd"/>
      <w:r w:rsidR="005D617F" w:rsidRPr="00137F43">
        <w:rPr>
          <w:rFonts w:ascii="Times New Roman" w:hAnsi="Times New Roman" w:cs="Times New Roman"/>
          <w:sz w:val="24"/>
          <w:szCs w:val="24"/>
        </w:rPr>
        <w:t xml:space="preserve"> degradation</w:t>
      </w:r>
      <w:r w:rsidR="00D11C31" w:rsidRPr="00137F43" w:rsidDel="00D11C31">
        <w:rPr>
          <w:rFonts w:ascii="Times New Roman" w:hAnsi="Times New Roman" w:cs="Times New Roman"/>
          <w:sz w:val="24"/>
          <w:szCs w:val="24"/>
        </w:rPr>
        <w:t xml:space="preserve"> </w:t>
      </w:r>
      <w:r w:rsidR="00CC2C72" w:rsidRPr="00137F43">
        <w:rPr>
          <w:rFonts w:ascii="Times New Roman" w:hAnsi="Times New Roman" w:cs="Times New Roman"/>
          <w:sz w:val="24"/>
          <w:szCs w:val="24"/>
        </w:rPr>
        <w:t>(e.g., &gt;</w:t>
      </w:r>
      <w:r w:rsidR="00B256B9" w:rsidRPr="00137F43">
        <w:rPr>
          <w:rFonts w:ascii="Times New Roman" w:hAnsi="Times New Roman" w:cs="Times New Roman"/>
          <w:sz w:val="24"/>
          <w:szCs w:val="24"/>
        </w:rPr>
        <w:t xml:space="preserve">10 cm </w:t>
      </w:r>
      <w:r w:rsidR="00CC2C72" w:rsidRPr="00137F43">
        <w:rPr>
          <w:rFonts w:ascii="Times New Roman" w:hAnsi="Times New Roman" w:cs="Times New Roman"/>
          <w:sz w:val="24"/>
          <w:szCs w:val="24"/>
        </w:rPr>
        <w:t xml:space="preserve">below </w:t>
      </w:r>
      <w:r w:rsidR="00B256B9" w:rsidRPr="00137F43">
        <w:rPr>
          <w:rFonts w:ascii="Times New Roman" w:hAnsi="Times New Roman" w:cs="Times New Roman"/>
          <w:sz w:val="24"/>
          <w:szCs w:val="24"/>
        </w:rPr>
        <w:t>surface</w:t>
      </w:r>
      <w:r w:rsidR="00CC2C72" w:rsidRPr="00137F43">
        <w:rPr>
          <w:rFonts w:ascii="Times New Roman" w:hAnsi="Times New Roman" w:cs="Times New Roman"/>
          <w:sz w:val="24"/>
          <w:szCs w:val="24"/>
        </w:rPr>
        <w:t xml:space="preserve">: </w:t>
      </w:r>
      <w:r w:rsidR="00FF7B2B" w:rsidRPr="00137F43">
        <w:rPr>
          <w:rFonts w:ascii="Times New Roman" w:hAnsi="Times New Roman" w:cs="Times New Roman"/>
          <w:sz w:val="24"/>
          <w:szCs w:val="24"/>
        </w:rPr>
        <w:t xml:space="preserve">Hand et al., </w:t>
      </w:r>
      <w:r w:rsidR="001172D4" w:rsidRPr="00137F43">
        <w:rPr>
          <w:rFonts w:ascii="Times New Roman" w:hAnsi="Times New Roman" w:cs="Times New Roman"/>
          <w:sz w:val="24"/>
          <w:szCs w:val="24"/>
        </w:rPr>
        <w:t>2017</w:t>
      </w:r>
      <w:r w:rsidR="00FF7B2B" w:rsidRPr="00137F43">
        <w:rPr>
          <w:rFonts w:ascii="Times New Roman" w:hAnsi="Times New Roman" w:cs="Times New Roman"/>
          <w:sz w:val="24"/>
          <w:szCs w:val="24"/>
        </w:rPr>
        <w:t xml:space="preserve">; </w:t>
      </w:r>
      <w:proofErr w:type="spellStart"/>
      <w:r w:rsidR="00FF7B2B" w:rsidRPr="00137F43">
        <w:rPr>
          <w:rFonts w:ascii="Times New Roman" w:hAnsi="Times New Roman" w:cs="Times New Roman"/>
          <w:sz w:val="24"/>
          <w:szCs w:val="24"/>
        </w:rPr>
        <w:t>Nordheim</w:t>
      </w:r>
      <w:proofErr w:type="spellEnd"/>
      <w:r w:rsidR="00FF7B2B" w:rsidRPr="00137F43">
        <w:rPr>
          <w:rFonts w:ascii="Times New Roman" w:hAnsi="Times New Roman" w:cs="Times New Roman"/>
          <w:sz w:val="24"/>
          <w:szCs w:val="24"/>
        </w:rPr>
        <w:t xml:space="preserve"> et al., 2018)</w:t>
      </w:r>
      <w:r w:rsidR="00B256B9" w:rsidRPr="00137F43">
        <w:rPr>
          <w:rFonts w:ascii="Times New Roman" w:hAnsi="Times New Roman" w:cs="Times New Roman"/>
          <w:sz w:val="24"/>
          <w:szCs w:val="24"/>
        </w:rPr>
        <w:t xml:space="preserve">. </w:t>
      </w:r>
    </w:p>
    <w:p w14:paraId="31E9845A" w14:textId="1E76B68F" w:rsidR="009010AE" w:rsidRPr="00137F43" w:rsidRDefault="005D617F"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V</w:t>
      </w:r>
      <w:r w:rsidR="00B256B9" w:rsidRPr="00137F43">
        <w:rPr>
          <w:rFonts w:ascii="Times New Roman" w:hAnsi="Times New Roman" w:cs="Times New Roman"/>
          <w:sz w:val="24"/>
          <w:szCs w:val="24"/>
        </w:rPr>
        <w:t xml:space="preserve">isual characteristics ideal for astrobiology will likely be specific to a planetary target, and therefore </w:t>
      </w:r>
      <w:r w:rsidR="003F6357" w:rsidRPr="00137F43">
        <w:rPr>
          <w:rFonts w:ascii="Times New Roman" w:hAnsi="Times New Roman" w:cs="Times New Roman"/>
          <w:sz w:val="24"/>
          <w:szCs w:val="24"/>
        </w:rPr>
        <w:t xml:space="preserve">a combination of non-destructive techniques </w:t>
      </w:r>
      <w:r w:rsidRPr="00137F43">
        <w:rPr>
          <w:rFonts w:ascii="Times New Roman" w:hAnsi="Times New Roman" w:cs="Times New Roman"/>
          <w:sz w:val="24"/>
          <w:szCs w:val="24"/>
        </w:rPr>
        <w:t>may</w:t>
      </w:r>
      <w:r w:rsidR="003F6357" w:rsidRPr="00137F43">
        <w:rPr>
          <w:rFonts w:ascii="Times New Roman" w:hAnsi="Times New Roman" w:cs="Times New Roman"/>
          <w:sz w:val="24"/>
          <w:szCs w:val="24"/>
        </w:rPr>
        <w:t xml:space="preserve"> be the most robust method for</w:t>
      </w:r>
      <w:r w:rsidRPr="00137F43">
        <w:rPr>
          <w:rFonts w:ascii="Times New Roman" w:hAnsi="Times New Roman" w:cs="Times New Roman"/>
          <w:sz w:val="24"/>
          <w:szCs w:val="24"/>
        </w:rPr>
        <w:t xml:space="preserve"> selecting samples for follow-on</w:t>
      </w:r>
      <w:r w:rsidR="003F6357" w:rsidRPr="00137F43">
        <w:rPr>
          <w:rFonts w:ascii="Times New Roman" w:hAnsi="Times New Roman" w:cs="Times New Roman"/>
          <w:sz w:val="24"/>
          <w:szCs w:val="24"/>
        </w:rPr>
        <w:t xml:space="preserve"> </w:t>
      </w:r>
      <w:r w:rsidR="00CA6D2D" w:rsidRPr="00137F43">
        <w:rPr>
          <w:rFonts w:ascii="Times New Roman" w:hAnsi="Times New Roman" w:cs="Times New Roman"/>
          <w:sz w:val="24"/>
          <w:szCs w:val="24"/>
        </w:rPr>
        <w:t xml:space="preserve">destructive </w:t>
      </w:r>
      <w:r w:rsidR="003F6357" w:rsidRPr="00137F43">
        <w:rPr>
          <w:rFonts w:ascii="Times New Roman" w:hAnsi="Times New Roman" w:cs="Times New Roman"/>
          <w:sz w:val="24"/>
          <w:szCs w:val="24"/>
        </w:rPr>
        <w:t xml:space="preserve">sample </w:t>
      </w:r>
      <w:r w:rsidRPr="00137F43">
        <w:rPr>
          <w:rFonts w:ascii="Times New Roman" w:hAnsi="Times New Roman" w:cs="Times New Roman"/>
          <w:sz w:val="24"/>
          <w:szCs w:val="24"/>
        </w:rPr>
        <w:t>analysis</w:t>
      </w:r>
      <w:r w:rsidR="003F6357" w:rsidRPr="00137F43">
        <w:rPr>
          <w:rFonts w:ascii="Times New Roman" w:hAnsi="Times New Roman" w:cs="Times New Roman"/>
          <w:sz w:val="24"/>
          <w:szCs w:val="24"/>
        </w:rPr>
        <w:t xml:space="preserve">. </w:t>
      </w:r>
      <w:r w:rsidR="009010AE" w:rsidRPr="00137F43">
        <w:rPr>
          <w:rFonts w:ascii="Times New Roman" w:hAnsi="Times New Roman" w:cs="Times New Roman"/>
          <w:sz w:val="24"/>
          <w:szCs w:val="24"/>
        </w:rPr>
        <w:t>Non-destructive techniques may have specific sample requirements</w:t>
      </w:r>
      <w:r w:rsidR="002C6502" w:rsidRPr="00137F43">
        <w:rPr>
          <w:rFonts w:ascii="Times New Roman" w:hAnsi="Times New Roman" w:cs="Times New Roman"/>
          <w:sz w:val="24"/>
          <w:szCs w:val="24"/>
        </w:rPr>
        <w:t xml:space="preserve"> (e.g., </w:t>
      </w:r>
      <w:r w:rsidR="00637E95" w:rsidRPr="00137F43">
        <w:rPr>
          <w:rFonts w:ascii="Times New Roman" w:hAnsi="Times New Roman" w:cs="Times New Roman"/>
          <w:sz w:val="24"/>
          <w:szCs w:val="24"/>
        </w:rPr>
        <w:t>surface characteristics</w:t>
      </w:r>
      <w:r w:rsidR="002C6502" w:rsidRPr="00137F43">
        <w:rPr>
          <w:rFonts w:ascii="Times New Roman" w:hAnsi="Times New Roman" w:cs="Times New Roman"/>
          <w:sz w:val="24"/>
          <w:szCs w:val="24"/>
        </w:rPr>
        <w:t xml:space="preserve">, albedo, </w:t>
      </w:r>
      <w:r w:rsidR="009010AE" w:rsidRPr="00137F43">
        <w:rPr>
          <w:rFonts w:ascii="Times New Roman" w:hAnsi="Times New Roman" w:cs="Times New Roman"/>
          <w:sz w:val="24"/>
          <w:szCs w:val="24"/>
        </w:rPr>
        <w:t>sample type (solid / liquid or rocky / icy)</w:t>
      </w:r>
      <w:r w:rsidR="002C6502" w:rsidRPr="00137F43">
        <w:rPr>
          <w:rFonts w:ascii="Times New Roman" w:hAnsi="Times New Roman" w:cs="Times New Roman"/>
          <w:sz w:val="24"/>
          <w:szCs w:val="24"/>
        </w:rPr>
        <w:t>, etc.),</w:t>
      </w:r>
      <w:r w:rsidR="00BE231B" w:rsidRPr="00137F43">
        <w:rPr>
          <w:rFonts w:ascii="Times New Roman" w:hAnsi="Times New Roman" w:cs="Times New Roman"/>
          <w:sz w:val="24"/>
          <w:szCs w:val="24"/>
        </w:rPr>
        <w:t xml:space="preserve"> and therefore a targeting procedure could be implemented based on a list of requirements</w:t>
      </w:r>
      <w:r w:rsidR="009010AE" w:rsidRPr="00137F43">
        <w:rPr>
          <w:rFonts w:ascii="Times New Roman" w:hAnsi="Times New Roman" w:cs="Times New Roman"/>
          <w:sz w:val="24"/>
          <w:szCs w:val="24"/>
        </w:rPr>
        <w:t xml:space="preserve">. </w:t>
      </w:r>
      <w:r w:rsidR="003F6357" w:rsidRPr="00137F43">
        <w:rPr>
          <w:rFonts w:ascii="Times New Roman" w:hAnsi="Times New Roman" w:cs="Times New Roman"/>
          <w:sz w:val="24"/>
          <w:szCs w:val="24"/>
        </w:rPr>
        <w:t xml:space="preserve">For example, the Scanning Habitable Environments with Raman &amp; Luminescence for Organics &amp; Chemicals (SHERLOC) instrument on board the </w:t>
      </w:r>
      <w:r w:rsidR="001E25C6" w:rsidRPr="00137F43">
        <w:rPr>
          <w:rFonts w:ascii="Times New Roman" w:hAnsi="Times New Roman" w:cs="Times New Roman"/>
          <w:sz w:val="24"/>
          <w:szCs w:val="24"/>
        </w:rPr>
        <w:t>Mars 2020 Perseverance rover will characterize organic</w:t>
      </w:r>
      <w:r w:rsidR="004004FD" w:rsidRPr="00137F43">
        <w:rPr>
          <w:rFonts w:ascii="Times New Roman" w:hAnsi="Times New Roman" w:cs="Times New Roman"/>
          <w:sz w:val="24"/>
          <w:szCs w:val="24"/>
        </w:rPr>
        <w:t xml:space="preserve"> matter</w:t>
      </w:r>
      <w:r w:rsidR="001E25C6" w:rsidRPr="00137F43">
        <w:rPr>
          <w:rFonts w:ascii="Times New Roman" w:hAnsi="Times New Roman" w:cs="Times New Roman"/>
          <w:sz w:val="24"/>
          <w:szCs w:val="24"/>
        </w:rPr>
        <w:t xml:space="preserve"> and minerals on the </w:t>
      </w:r>
      <w:proofErr w:type="spellStart"/>
      <w:r w:rsidRPr="00137F43">
        <w:rPr>
          <w:rFonts w:ascii="Times New Roman" w:hAnsi="Times New Roman" w:cs="Times New Roman"/>
          <w:sz w:val="24"/>
          <w:szCs w:val="24"/>
        </w:rPr>
        <w:t>martian</w:t>
      </w:r>
      <w:proofErr w:type="spellEnd"/>
      <w:r w:rsidRPr="00137F43">
        <w:rPr>
          <w:rFonts w:ascii="Times New Roman" w:hAnsi="Times New Roman" w:cs="Times New Roman"/>
          <w:sz w:val="24"/>
          <w:szCs w:val="24"/>
        </w:rPr>
        <w:t xml:space="preserve"> </w:t>
      </w:r>
      <w:r w:rsidR="001E25C6" w:rsidRPr="00137F43">
        <w:rPr>
          <w:rFonts w:ascii="Times New Roman" w:hAnsi="Times New Roman" w:cs="Times New Roman"/>
          <w:sz w:val="24"/>
          <w:szCs w:val="24"/>
        </w:rPr>
        <w:t>surface to evaluate habitability</w:t>
      </w:r>
      <w:r w:rsidRPr="00137F43">
        <w:rPr>
          <w:rFonts w:ascii="Times New Roman" w:hAnsi="Times New Roman" w:cs="Times New Roman"/>
          <w:sz w:val="24"/>
          <w:szCs w:val="24"/>
        </w:rPr>
        <w:t xml:space="preserve"> markers</w:t>
      </w:r>
      <w:r w:rsidR="001E25C6" w:rsidRPr="00137F43">
        <w:rPr>
          <w:rFonts w:ascii="Times New Roman" w:hAnsi="Times New Roman" w:cs="Times New Roman"/>
          <w:sz w:val="24"/>
          <w:szCs w:val="24"/>
        </w:rPr>
        <w:t xml:space="preserve">, prebiotic chemistry, and potential </w:t>
      </w:r>
      <w:proofErr w:type="spellStart"/>
      <w:r w:rsidR="001E25C6" w:rsidRPr="00137F43">
        <w:rPr>
          <w:rFonts w:ascii="Times New Roman" w:hAnsi="Times New Roman" w:cs="Times New Roman"/>
          <w:sz w:val="24"/>
          <w:szCs w:val="24"/>
        </w:rPr>
        <w:t>biosignatures</w:t>
      </w:r>
      <w:proofErr w:type="spellEnd"/>
      <w:r w:rsidR="001E25C6" w:rsidRPr="00137F43">
        <w:rPr>
          <w:rFonts w:ascii="Times New Roman" w:hAnsi="Times New Roman" w:cs="Times New Roman"/>
          <w:sz w:val="24"/>
          <w:szCs w:val="24"/>
        </w:rPr>
        <w:t xml:space="preserve">. </w:t>
      </w:r>
      <w:r w:rsidR="002C6502" w:rsidRPr="00137F43">
        <w:rPr>
          <w:rFonts w:ascii="Times New Roman" w:hAnsi="Times New Roman" w:cs="Times New Roman"/>
          <w:sz w:val="24"/>
          <w:szCs w:val="24"/>
        </w:rPr>
        <w:t>SHERLOC includes a</w:t>
      </w:r>
      <w:r w:rsidR="00637E95" w:rsidRPr="00137F43">
        <w:rPr>
          <w:rFonts w:ascii="Times New Roman" w:hAnsi="Times New Roman" w:cs="Times New Roman"/>
          <w:sz w:val="24"/>
          <w:szCs w:val="24"/>
        </w:rPr>
        <w:t>n</w:t>
      </w:r>
      <w:r w:rsidR="002C6502" w:rsidRPr="00137F43">
        <w:rPr>
          <w:rFonts w:ascii="Times New Roman" w:hAnsi="Times New Roman" w:cs="Times New Roman"/>
          <w:sz w:val="24"/>
          <w:szCs w:val="24"/>
        </w:rPr>
        <w:t xml:space="preserve"> Autofocusing and Contextual Imaging (ACI) subsystem that provides image z-stacks, which feeds into a macro mapping mode and autonomous micro mapping mode, triggered by either greatest signal inte</w:t>
      </w:r>
      <w:r w:rsidR="00586F84" w:rsidRPr="00137F43">
        <w:rPr>
          <w:rFonts w:ascii="Times New Roman" w:hAnsi="Times New Roman" w:cs="Times New Roman"/>
          <w:sz w:val="24"/>
          <w:szCs w:val="24"/>
        </w:rPr>
        <w:t>nsity or</w:t>
      </w:r>
      <w:r w:rsidR="002C6502" w:rsidRPr="00137F43">
        <w:rPr>
          <w:rFonts w:ascii="Times New Roman" w:hAnsi="Times New Roman" w:cs="Times New Roman"/>
          <w:sz w:val="24"/>
          <w:szCs w:val="24"/>
        </w:rPr>
        <w:t xml:space="preserve"> specific </w:t>
      </w:r>
      <w:r w:rsidR="00586F84" w:rsidRPr="00137F43">
        <w:rPr>
          <w:rFonts w:ascii="Times New Roman" w:hAnsi="Times New Roman" w:cs="Times New Roman"/>
          <w:sz w:val="24"/>
          <w:szCs w:val="24"/>
        </w:rPr>
        <w:t>spectral features, and may include point spectra (</w:t>
      </w:r>
      <w:proofErr w:type="spellStart"/>
      <w:r w:rsidR="00586F84" w:rsidRPr="00137F43">
        <w:rPr>
          <w:rFonts w:ascii="Times New Roman" w:hAnsi="Times New Roman" w:cs="Times New Roman"/>
          <w:sz w:val="24"/>
          <w:szCs w:val="24"/>
        </w:rPr>
        <w:t>Beegle</w:t>
      </w:r>
      <w:proofErr w:type="spellEnd"/>
      <w:r w:rsidR="00586F84" w:rsidRPr="00137F43">
        <w:rPr>
          <w:rFonts w:ascii="Times New Roman" w:hAnsi="Times New Roman" w:cs="Times New Roman"/>
          <w:sz w:val="24"/>
          <w:szCs w:val="24"/>
        </w:rPr>
        <w:t xml:space="preserve"> et al., 2015). </w:t>
      </w:r>
      <w:r w:rsidRPr="00137F43">
        <w:rPr>
          <w:rFonts w:ascii="Times New Roman" w:hAnsi="Times New Roman" w:cs="Times New Roman"/>
          <w:sz w:val="24"/>
          <w:szCs w:val="24"/>
        </w:rPr>
        <w:t>Such n</w:t>
      </w:r>
      <w:r w:rsidR="001E25C6" w:rsidRPr="00137F43">
        <w:rPr>
          <w:rFonts w:ascii="Times New Roman" w:hAnsi="Times New Roman" w:cs="Times New Roman"/>
          <w:sz w:val="24"/>
          <w:szCs w:val="24"/>
        </w:rPr>
        <w:t>on-destructive techniques</w:t>
      </w:r>
      <w:r w:rsidRPr="00137F43">
        <w:rPr>
          <w:rFonts w:ascii="Times New Roman" w:hAnsi="Times New Roman" w:cs="Times New Roman"/>
          <w:sz w:val="24"/>
          <w:szCs w:val="24"/>
        </w:rPr>
        <w:t>, which are also under development for ocean worlds and Venus missions</w:t>
      </w:r>
      <w:r w:rsidR="00AE0372" w:rsidRPr="00137F43">
        <w:rPr>
          <w:rFonts w:ascii="Times New Roman" w:hAnsi="Times New Roman" w:cs="Times New Roman"/>
          <w:sz w:val="24"/>
          <w:szCs w:val="24"/>
        </w:rPr>
        <w:t xml:space="preserve"> </w:t>
      </w:r>
      <w:r w:rsidRPr="00137F43">
        <w:rPr>
          <w:rFonts w:ascii="Times New Roman" w:hAnsi="Times New Roman" w:cs="Times New Roman"/>
          <w:sz w:val="24"/>
          <w:szCs w:val="24"/>
        </w:rPr>
        <w:t xml:space="preserve">(Wang et al., 2013, 2015; </w:t>
      </w:r>
      <w:proofErr w:type="spellStart"/>
      <w:r w:rsidRPr="00137F43">
        <w:rPr>
          <w:rFonts w:ascii="Times New Roman" w:hAnsi="Times New Roman" w:cs="Times New Roman"/>
          <w:sz w:val="24"/>
          <w:szCs w:val="24"/>
        </w:rPr>
        <w:t>Tallarida</w:t>
      </w:r>
      <w:proofErr w:type="spellEnd"/>
      <w:r w:rsidRPr="00137F43">
        <w:rPr>
          <w:rFonts w:ascii="Times New Roman" w:hAnsi="Times New Roman" w:cs="Times New Roman"/>
          <w:sz w:val="24"/>
          <w:szCs w:val="24"/>
        </w:rPr>
        <w:t xml:space="preserve"> et al., 2018), could serve to triage high</w:t>
      </w:r>
      <w:r w:rsidR="00DC51E6" w:rsidRPr="00137F43">
        <w:rPr>
          <w:rFonts w:ascii="Times New Roman" w:hAnsi="Times New Roman" w:cs="Times New Roman"/>
          <w:sz w:val="24"/>
          <w:szCs w:val="24"/>
        </w:rPr>
        <w:t>-</w:t>
      </w:r>
      <w:r w:rsidRPr="00137F43">
        <w:rPr>
          <w:rFonts w:ascii="Times New Roman" w:hAnsi="Times New Roman" w:cs="Times New Roman"/>
          <w:sz w:val="24"/>
          <w:szCs w:val="24"/>
        </w:rPr>
        <w:t>priority samples for more invasive analytical techniques such as laser desorption mass spectrometry</w:t>
      </w:r>
      <w:r w:rsidR="00F53467" w:rsidRPr="00137F43">
        <w:rPr>
          <w:rFonts w:ascii="Times New Roman" w:hAnsi="Times New Roman" w:cs="Times New Roman"/>
          <w:sz w:val="24"/>
          <w:szCs w:val="24"/>
        </w:rPr>
        <w:t xml:space="preserve"> (LDMS)</w:t>
      </w:r>
      <w:r w:rsidR="00A6104E" w:rsidRPr="00137F43">
        <w:rPr>
          <w:rFonts w:ascii="Times New Roman" w:hAnsi="Times New Roman" w:cs="Times New Roman"/>
          <w:sz w:val="24"/>
          <w:szCs w:val="24"/>
        </w:rPr>
        <w:t>.</w:t>
      </w:r>
      <w:r w:rsidR="00586F84" w:rsidRPr="00137F43">
        <w:rPr>
          <w:rFonts w:ascii="Times New Roman" w:hAnsi="Times New Roman" w:cs="Times New Roman"/>
          <w:sz w:val="24"/>
          <w:szCs w:val="24"/>
        </w:rPr>
        <w:t xml:space="preserve"> </w:t>
      </w:r>
    </w:p>
    <w:p w14:paraId="68A6275E" w14:textId="46523698" w:rsidR="00CC2C72" w:rsidRPr="00137F43" w:rsidRDefault="00CC2C72" w:rsidP="00430959">
      <w:pPr>
        <w:spacing w:line="480" w:lineRule="auto"/>
        <w:contextualSpacing/>
        <w:jc w:val="both"/>
        <w:rPr>
          <w:rFonts w:ascii="Times New Roman" w:hAnsi="Times New Roman" w:cs="Times New Roman"/>
          <w:b/>
          <w:i/>
          <w:sz w:val="24"/>
          <w:szCs w:val="24"/>
        </w:rPr>
      </w:pPr>
      <w:r w:rsidRPr="00137F43">
        <w:rPr>
          <w:rFonts w:ascii="Times New Roman" w:hAnsi="Times New Roman" w:cs="Times New Roman"/>
          <w:b/>
          <w:i/>
          <w:sz w:val="24"/>
          <w:szCs w:val="24"/>
        </w:rPr>
        <w:t>2.1.3. Relevant Machine Learning Applications</w:t>
      </w:r>
    </w:p>
    <w:p w14:paraId="7DA3C915" w14:textId="5C17FDE6" w:rsidR="009E35FB" w:rsidRPr="00137F43" w:rsidRDefault="00D2130A"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lastRenderedPageBreak/>
        <w:t xml:space="preserve">While not exhaustive, in this section we highlight </w:t>
      </w:r>
      <w:proofErr w:type="gramStart"/>
      <w:r w:rsidRPr="00137F43">
        <w:rPr>
          <w:rFonts w:ascii="Times New Roman" w:hAnsi="Times New Roman" w:cs="Times New Roman"/>
          <w:sz w:val="24"/>
          <w:szCs w:val="24"/>
        </w:rPr>
        <w:t xml:space="preserve">some </w:t>
      </w:r>
      <w:r w:rsidR="00DC51E6" w:rsidRPr="00137F43">
        <w:rPr>
          <w:rFonts w:ascii="Times New Roman" w:hAnsi="Times New Roman" w:cs="Times New Roman"/>
          <w:sz w:val="24"/>
          <w:szCs w:val="24"/>
        </w:rPr>
        <w:t xml:space="preserve"> ML</w:t>
      </w:r>
      <w:proofErr w:type="gramEnd"/>
      <w:r w:rsidR="00DC51E6" w:rsidRPr="00137F43">
        <w:rPr>
          <w:rFonts w:ascii="Times New Roman" w:hAnsi="Times New Roman" w:cs="Times New Roman"/>
          <w:sz w:val="24"/>
          <w:szCs w:val="24"/>
        </w:rPr>
        <w:t xml:space="preserve"> techniques</w:t>
      </w:r>
      <w:r w:rsidRPr="00137F43">
        <w:rPr>
          <w:rFonts w:ascii="Times New Roman" w:hAnsi="Times New Roman" w:cs="Times New Roman"/>
          <w:sz w:val="24"/>
          <w:szCs w:val="24"/>
        </w:rPr>
        <w:t xml:space="preserve"> that may be utilized for automated sample site characterization and sample targeting for subsequent chemical/morphological analyses.</w:t>
      </w:r>
      <w:r w:rsidR="00BE61D8" w:rsidRPr="00137F43">
        <w:rPr>
          <w:rFonts w:ascii="Times New Roman" w:hAnsi="Times New Roman" w:cs="Times New Roman"/>
          <w:sz w:val="24"/>
          <w:szCs w:val="24"/>
        </w:rPr>
        <w:t xml:space="preserve"> </w:t>
      </w:r>
      <w:r w:rsidRPr="00137F43">
        <w:rPr>
          <w:rFonts w:ascii="Times New Roman" w:hAnsi="Times New Roman" w:cs="Times New Roman"/>
          <w:sz w:val="24"/>
          <w:szCs w:val="24"/>
        </w:rPr>
        <w:t>W</w:t>
      </w:r>
      <w:r w:rsidR="00614746" w:rsidRPr="00137F43">
        <w:rPr>
          <w:rFonts w:ascii="Times New Roman" w:hAnsi="Times New Roman" w:cs="Times New Roman"/>
          <w:sz w:val="24"/>
          <w:szCs w:val="24"/>
        </w:rPr>
        <w:t>e classify two broad qualities, termed novelt</w:t>
      </w:r>
      <w:r w:rsidR="00F53467" w:rsidRPr="00137F43">
        <w:rPr>
          <w:rFonts w:ascii="Times New Roman" w:hAnsi="Times New Roman" w:cs="Times New Roman"/>
          <w:sz w:val="24"/>
          <w:szCs w:val="24"/>
        </w:rPr>
        <w:t>y</w:t>
      </w:r>
      <w:r w:rsidR="00614746" w:rsidRPr="00137F43">
        <w:rPr>
          <w:rFonts w:ascii="Times New Roman" w:hAnsi="Times New Roman" w:cs="Times New Roman"/>
          <w:sz w:val="24"/>
          <w:szCs w:val="24"/>
        </w:rPr>
        <w:t xml:space="preserve"> and feature</w:t>
      </w:r>
      <w:r w:rsidR="00F53467" w:rsidRPr="00137F43">
        <w:rPr>
          <w:rFonts w:ascii="Times New Roman" w:hAnsi="Times New Roman" w:cs="Times New Roman"/>
          <w:sz w:val="24"/>
          <w:szCs w:val="24"/>
        </w:rPr>
        <w:t xml:space="preserve"> detection</w:t>
      </w:r>
      <w:r w:rsidR="00614746" w:rsidRPr="00137F43">
        <w:rPr>
          <w:rFonts w:ascii="Times New Roman" w:hAnsi="Times New Roman" w:cs="Times New Roman"/>
          <w:sz w:val="24"/>
          <w:szCs w:val="24"/>
        </w:rPr>
        <w:t xml:space="preserve">, that could be characterized by </w:t>
      </w:r>
      <w:r w:rsidR="00464E7F" w:rsidRPr="00137F43">
        <w:rPr>
          <w:rFonts w:ascii="Times New Roman" w:hAnsi="Times New Roman" w:cs="Times New Roman"/>
          <w:sz w:val="24"/>
          <w:szCs w:val="24"/>
        </w:rPr>
        <w:t>ML</w:t>
      </w:r>
      <w:r w:rsidR="00614746" w:rsidRPr="00137F43">
        <w:rPr>
          <w:rFonts w:ascii="Times New Roman" w:hAnsi="Times New Roman" w:cs="Times New Roman"/>
          <w:sz w:val="24"/>
          <w:szCs w:val="24"/>
        </w:rPr>
        <w:t xml:space="preserve"> and autonomously detected in a planetary environment</w:t>
      </w:r>
      <w:r w:rsidR="00637AE8" w:rsidRPr="00137F43">
        <w:rPr>
          <w:rFonts w:ascii="Times New Roman" w:hAnsi="Times New Roman" w:cs="Times New Roman"/>
          <w:sz w:val="24"/>
          <w:szCs w:val="24"/>
        </w:rPr>
        <w:t>, and how these quali</w:t>
      </w:r>
      <w:r w:rsidR="004004FD" w:rsidRPr="00137F43">
        <w:rPr>
          <w:rFonts w:ascii="Times New Roman" w:hAnsi="Times New Roman" w:cs="Times New Roman"/>
          <w:sz w:val="24"/>
          <w:szCs w:val="24"/>
        </w:rPr>
        <w:t>fications</w:t>
      </w:r>
      <w:r w:rsidR="00637AE8" w:rsidRPr="00137F43">
        <w:rPr>
          <w:rFonts w:ascii="Times New Roman" w:hAnsi="Times New Roman" w:cs="Times New Roman"/>
          <w:sz w:val="24"/>
          <w:szCs w:val="24"/>
        </w:rPr>
        <w:t xml:space="preserve"> relate to life detection</w:t>
      </w:r>
      <w:r w:rsidR="00614746" w:rsidRPr="00137F43">
        <w:rPr>
          <w:rFonts w:ascii="Times New Roman" w:hAnsi="Times New Roman" w:cs="Times New Roman"/>
          <w:sz w:val="24"/>
          <w:szCs w:val="24"/>
        </w:rPr>
        <w:t xml:space="preserve">. </w:t>
      </w:r>
    </w:p>
    <w:p w14:paraId="5EB6B16A" w14:textId="323650DC" w:rsidR="009E35FB" w:rsidRPr="00137F43" w:rsidRDefault="009E35FB" w:rsidP="00430959">
      <w:pPr>
        <w:spacing w:line="480" w:lineRule="auto"/>
        <w:contextualSpacing/>
        <w:jc w:val="both"/>
        <w:rPr>
          <w:rFonts w:ascii="Times New Roman" w:hAnsi="Times New Roman" w:cs="Times New Roman"/>
          <w:b/>
          <w:i/>
          <w:sz w:val="24"/>
          <w:szCs w:val="24"/>
        </w:rPr>
      </w:pPr>
      <w:r w:rsidRPr="00137F43">
        <w:rPr>
          <w:rFonts w:ascii="Times New Roman" w:hAnsi="Times New Roman" w:cs="Times New Roman"/>
          <w:b/>
          <w:i/>
          <w:sz w:val="24"/>
          <w:szCs w:val="24"/>
        </w:rPr>
        <w:t>Novelty Detection</w:t>
      </w:r>
    </w:p>
    <w:p w14:paraId="1214F0B0" w14:textId="2D82F142" w:rsidR="00D32F2B" w:rsidRPr="00137F43" w:rsidRDefault="004935B5" w:rsidP="00430959">
      <w:pPr>
        <w:spacing w:line="480" w:lineRule="auto"/>
        <w:contextualSpacing/>
        <w:jc w:val="both"/>
        <w:rPr>
          <w:rFonts w:ascii="Times New Roman" w:hAnsi="Times New Roman" w:cs="Times New Roman"/>
          <w:sz w:val="24"/>
          <w:szCs w:val="24"/>
        </w:rPr>
      </w:pPr>
      <w:r w:rsidRPr="00137F43">
        <w:rPr>
          <w:rFonts w:ascii="Times New Roman" w:hAnsi="Times New Roman" w:cs="Times New Roman"/>
          <w:sz w:val="24"/>
          <w:szCs w:val="24"/>
        </w:rPr>
        <w:tab/>
      </w:r>
      <w:r w:rsidR="009E35FB" w:rsidRPr="00137F43">
        <w:rPr>
          <w:rFonts w:ascii="Times New Roman" w:hAnsi="Times New Roman" w:cs="Times New Roman"/>
          <w:sz w:val="24"/>
          <w:szCs w:val="24"/>
        </w:rPr>
        <w:t>Data mining techniques such as novelty detection</w:t>
      </w:r>
      <w:r w:rsidR="00464E7F" w:rsidRPr="00137F43">
        <w:rPr>
          <w:rFonts w:ascii="Times New Roman" w:hAnsi="Times New Roman" w:cs="Times New Roman"/>
          <w:sz w:val="24"/>
          <w:szCs w:val="24"/>
        </w:rPr>
        <w:t xml:space="preserve"> – t</w:t>
      </w:r>
      <w:r w:rsidR="009E35FB" w:rsidRPr="00137F43">
        <w:rPr>
          <w:rFonts w:ascii="Times New Roman" w:hAnsi="Times New Roman" w:cs="Times New Roman"/>
          <w:sz w:val="24"/>
          <w:szCs w:val="24"/>
        </w:rPr>
        <w:t>he identification of novel (new) or unobserved data that a</w:t>
      </w:r>
      <w:r w:rsidR="00DC51E6" w:rsidRPr="00137F43">
        <w:rPr>
          <w:rFonts w:ascii="Times New Roman" w:hAnsi="Times New Roman" w:cs="Times New Roman"/>
          <w:sz w:val="24"/>
          <w:szCs w:val="24"/>
        </w:rPr>
        <w:t>n</w:t>
      </w:r>
      <w:r w:rsidR="009E35FB" w:rsidRPr="00137F43">
        <w:rPr>
          <w:rFonts w:ascii="Times New Roman" w:hAnsi="Times New Roman" w:cs="Times New Roman"/>
          <w:sz w:val="24"/>
          <w:szCs w:val="24"/>
        </w:rPr>
        <w:t xml:space="preserve"> </w:t>
      </w:r>
      <w:r w:rsidR="00464E7F" w:rsidRPr="00137F43">
        <w:rPr>
          <w:rFonts w:ascii="Times New Roman" w:hAnsi="Times New Roman" w:cs="Times New Roman"/>
          <w:sz w:val="24"/>
          <w:szCs w:val="24"/>
        </w:rPr>
        <w:t>ML</w:t>
      </w:r>
      <w:r w:rsidR="009E35FB" w:rsidRPr="00137F43">
        <w:rPr>
          <w:rFonts w:ascii="Times New Roman" w:hAnsi="Times New Roman" w:cs="Times New Roman"/>
          <w:sz w:val="24"/>
          <w:szCs w:val="24"/>
        </w:rPr>
        <w:t xml:space="preserve"> system has not seen during its training </w:t>
      </w:r>
      <w:r w:rsidR="009E35FB" w:rsidRPr="00137F43">
        <w:rPr>
          <w:rFonts w:ascii="Times New Roman" w:hAnsi="Times New Roman" w:cs="Times New Roman"/>
          <w:sz w:val="24"/>
          <w:szCs w:val="24"/>
        </w:rPr>
        <w:fldChar w:fldCharType="begin"/>
      </w:r>
      <w:r w:rsidR="009E35FB" w:rsidRPr="00137F43">
        <w:rPr>
          <w:rFonts w:ascii="Times New Roman" w:hAnsi="Times New Roman" w:cs="Times New Roman"/>
          <w:sz w:val="24"/>
          <w:szCs w:val="24"/>
        </w:rPr>
        <w:instrText xml:space="preserve"> ADDIN ZOTERO_ITEM CSL_CITATION {"citationID":"a1lan0u3sfn","properties":{"formattedCitation":"(Miljkovi\\uc0\\u263{}, 2010)","plainCitation":"(Miljković, 2010)","noteIndex":0},"citationItems":[{"id":7,"uris":["http://zotero.org/users/5046083/items/GB76RWL6"],"uri":["http://zotero.org/users/5046083/items/GB76RWL6"],"itemData":{"id":7,"type":"paper-conference","abstract":"Novelty detection is the identification of new or unknown data or signals that a machine learning system is not aware of during training. Novelty detection methods try to identify outliers that differ from the distribution of ordinary data. This paper is a short review of novelty detection and its methods.","ISBN":"978-1-4244-7763-0","page":"593-598","source":"ResearchGate","title":"Review of novelty detection methods","author":[{"family":"Miljković","given":"Dubravko"}],"issued":{"date-parts":[["2010",5,24]]}}}],"schema":"https://github.com/citation-style-language/schema/raw/master/csl-citation.json"} </w:instrText>
      </w:r>
      <w:r w:rsidR="009E35FB" w:rsidRPr="00137F43">
        <w:rPr>
          <w:rFonts w:ascii="Times New Roman" w:hAnsi="Times New Roman" w:cs="Times New Roman"/>
          <w:sz w:val="24"/>
          <w:szCs w:val="24"/>
        </w:rPr>
        <w:fldChar w:fldCharType="separate"/>
      </w:r>
      <w:r w:rsidR="009E35FB" w:rsidRPr="00137F43">
        <w:rPr>
          <w:rFonts w:ascii="Times New Roman" w:hAnsi="Times New Roman" w:cs="Times New Roman"/>
          <w:sz w:val="24"/>
          <w:szCs w:val="24"/>
        </w:rPr>
        <w:t>(Miljković, 2010)</w:t>
      </w:r>
      <w:r w:rsidR="009E35FB" w:rsidRPr="00137F43">
        <w:rPr>
          <w:rFonts w:ascii="Times New Roman" w:hAnsi="Times New Roman" w:cs="Times New Roman"/>
          <w:sz w:val="24"/>
          <w:szCs w:val="24"/>
        </w:rPr>
        <w:fldChar w:fldCharType="end"/>
      </w:r>
      <w:r w:rsidR="00464E7F" w:rsidRPr="00137F43">
        <w:rPr>
          <w:rFonts w:ascii="Times New Roman" w:hAnsi="Times New Roman" w:cs="Times New Roman"/>
          <w:sz w:val="24"/>
          <w:szCs w:val="24"/>
        </w:rPr>
        <w:t xml:space="preserve"> – can </w:t>
      </w:r>
      <w:r w:rsidR="009E35FB" w:rsidRPr="00137F43">
        <w:rPr>
          <w:rFonts w:ascii="Times New Roman" w:hAnsi="Times New Roman" w:cs="Times New Roman"/>
          <w:sz w:val="24"/>
          <w:szCs w:val="24"/>
        </w:rPr>
        <w:t>be used in the identification of targets. Novel features can be categorized as</w:t>
      </w:r>
      <w:r w:rsidR="00614746" w:rsidRPr="00137F43">
        <w:rPr>
          <w:rFonts w:ascii="Times New Roman" w:hAnsi="Times New Roman" w:cs="Times New Roman"/>
          <w:sz w:val="24"/>
          <w:szCs w:val="24"/>
        </w:rPr>
        <w:t xml:space="preserve"> those that</w:t>
      </w:r>
      <w:r w:rsidR="009E35FB" w:rsidRPr="00137F43">
        <w:rPr>
          <w:rFonts w:ascii="Times New Roman" w:hAnsi="Times New Roman" w:cs="Times New Roman"/>
          <w:sz w:val="24"/>
          <w:szCs w:val="24"/>
        </w:rPr>
        <w:t>:</w:t>
      </w:r>
      <w:r w:rsidR="00614746" w:rsidRPr="00137F43">
        <w:rPr>
          <w:rFonts w:ascii="Times New Roman" w:hAnsi="Times New Roman" w:cs="Times New Roman"/>
          <w:sz w:val="24"/>
          <w:szCs w:val="24"/>
        </w:rPr>
        <w:t xml:space="preserve"> </w:t>
      </w:r>
      <w:r w:rsidR="001C45C1" w:rsidRPr="00137F43">
        <w:rPr>
          <w:rFonts w:ascii="Times New Roman" w:hAnsi="Times New Roman" w:cs="Times New Roman"/>
          <w:sz w:val="24"/>
          <w:szCs w:val="24"/>
        </w:rPr>
        <w:t>1) are well documented but are known to occur rarely, 2) have not been detected before, 3) are not expected</w:t>
      </w:r>
      <w:r w:rsidR="009E35FB" w:rsidRPr="00137F43">
        <w:rPr>
          <w:rFonts w:ascii="Times New Roman" w:hAnsi="Times New Roman" w:cs="Times New Roman"/>
          <w:sz w:val="24"/>
          <w:szCs w:val="24"/>
        </w:rPr>
        <w:t xml:space="preserve"> (</w:t>
      </w:r>
      <w:r w:rsidR="001C45C1" w:rsidRPr="00137F43">
        <w:rPr>
          <w:rFonts w:ascii="Times New Roman" w:hAnsi="Times New Roman" w:cs="Times New Roman"/>
          <w:sz w:val="24"/>
          <w:szCs w:val="24"/>
        </w:rPr>
        <w:t>i.e.</w:t>
      </w:r>
      <w:r w:rsidR="00614746" w:rsidRPr="00137F43">
        <w:rPr>
          <w:rFonts w:ascii="Times New Roman" w:hAnsi="Times New Roman" w:cs="Times New Roman"/>
          <w:sz w:val="24"/>
          <w:szCs w:val="24"/>
        </w:rPr>
        <w:t>,</w:t>
      </w:r>
      <w:r w:rsidR="001C45C1" w:rsidRPr="00137F43">
        <w:rPr>
          <w:rFonts w:ascii="Times New Roman" w:hAnsi="Times New Roman" w:cs="Times New Roman"/>
          <w:sz w:val="24"/>
          <w:szCs w:val="24"/>
        </w:rPr>
        <w:t xml:space="preserve"> an outlier in the given setting</w:t>
      </w:r>
      <w:r w:rsidR="009E35FB" w:rsidRPr="00137F43">
        <w:rPr>
          <w:rFonts w:ascii="Times New Roman" w:hAnsi="Times New Roman" w:cs="Times New Roman"/>
          <w:sz w:val="24"/>
          <w:szCs w:val="24"/>
        </w:rPr>
        <w:t>)</w:t>
      </w:r>
      <w:r w:rsidR="001C45C1" w:rsidRPr="00137F43">
        <w:rPr>
          <w:rFonts w:ascii="Times New Roman" w:hAnsi="Times New Roman" w:cs="Times New Roman"/>
          <w:sz w:val="24"/>
          <w:szCs w:val="24"/>
        </w:rPr>
        <w:t xml:space="preserve">, </w:t>
      </w:r>
      <w:r w:rsidR="00473167" w:rsidRPr="00137F43">
        <w:rPr>
          <w:rFonts w:ascii="Times New Roman" w:hAnsi="Times New Roman" w:cs="Times New Roman"/>
          <w:sz w:val="24"/>
          <w:szCs w:val="24"/>
        </w:rPr>
        <w:t xml:space="preserve">or </w:t>
      </w:r>
      <w:r w:rsidR="001C45C1" w:rsidRPr="00137F43">
        <w:rPr>
          <w:rFonts w:ascii="Times New Roman" w:hAnsi="Times New Roman" w:cs="Times New Roman"/>
          <w:sz w:val="24"/>
          <w:szCs w:val="24"/>
        </w:rPr>
        <w:t>4) appear different from previously seen features of the same type.</w:t>
      </w:r>
      <w:r w:rsidR="00D32F2B" w:rsidRPr="00137F43">
        <w:rPr>
          <w:rFonts w:ascii="Times New Roman" w:hAnsi="Times New Roman" w:cs="Times New Roman"/>
          <w:sz w:val="24"/>
          <w:szCs w:val="24"/>
        </w:rPr>
        <w:t xml:space="preserve"> </w:t>
      </w:r>
      <w:r w:rsidR="009E35FB" w:rsidRPr="00137F43">
        <w:rPr>
          <w:rFonts w:ascii="Times New Roman" w:hAnsi="Times New Roman" w:cs="Times New Roman"/>
          <w:sz w:val="24"/>
          <w:szCs w:val="24"/>
        </w:rPr>
        <w:t>K</w:t>
      </w:r>
      <w:r w:rsidR="001C45C1" w:rsidRPr="00137F43">
        <w:rPr>
          <w:rFonts w:ascii="Times New Roman" w:hAnsi="Times New Roman" w:cs="Times New Roman"/>
          <w:sz w:val="24"/>
          <w:szCs w:val="24"/>
        </w:rPr>
        <w:t xml:space="preserve">nown novelties </w:t>
      </w:r>
      <w:r w:rsidR="00F53467" w:rsidRPr="00137F43">
        <w:rPr>
          <w:rFonts w:ascii="Times New Roman" w:hAnsi="Times New Roman" w:cs="Times New Roman"/>
          <w:sz w:val="24"/>
          <w:szCs w:val="24"/>
        </w:rPr>
        <w:t>(</w:t>
      </w:r>
      <w:r w:rsidR="001C45C1" w:rsidRPr="00137F43">
        <w:rPr>
          <w:rFonts w:ascii="Times New Roman" w:hAnsi="Times New Roman" w:cs="Times New Roman"/>
          <w:sz w:val="24"/>
          <w:szCs w:val="24"/>
        </w:rPr>
        <w:t>i.e.</w:t>
      </w:r>
      <w:r w:rsidR="00614746" w:rsidRPr="00137F43">
        <w:rPr>
          <w:rFonts w:ascii="Times New Roman" w:hAnsi="Times New Roman" w:cs="Times New Roman"/>
          <w:sz w:val="24"/>
          <w:szCs w:val="24"/>
        </w:rPr>
        <w:t>,</w:t>
      </w:r>
      <w:r w:rsidR="001C45C1" w:rsidRPr="00137F43">
        <w:rPr>
          <w:rFonts w:ascii="Times New Roman" w:hAnsi="Times New Roman" w:cs="Times New Roman"/>
          <w:sz w:val="24"/>
          <w:szCs w:val="24"/>
        </w:rPr>
        <w:t xml:space="preserve"> those </w:t>
      </w:r>
      <w:r w:rsidR="009E35FB" w:rsidRPr="00137F43">
        <w:rPr>
          <w:rFonts w:ascii="Times New Roman" w:hAnsi="Times New Roman" w:cs="Times New Roman"/>
          <w:sz w:val="24"/>
          <w:szCs w:val="24"/>
        </w:rPr>
        <w:t>from categories 1,</w:t>
      </w:r>
      <w:r w:rsidR="00614746" w:rsidRPr="00137F43">
        <w:rPr>
          <w:rFonts w:ascii="Times New Roman" w:hAnsi="Times New Roman" w:cs="Times New Roman"/>
          <w:sz w:val="24"/>
          <w:szCs w:val="24"/>
        </w:rPr>
        <w:t xml:space="preserve"> </w:t>
      </w:r>
      <w:r w:rsidR="009E35FB" w:rsidRPr="00137F43">
        <w:rPr>
          <w:rFonts w:ascii="Times New Roman" w:hAnsi="Times New Roman" w:cs="Times New Roman"/>
          <w:sz w:val="24"/>
          <w:szCs w:val="24"/>
        </w:rPr>
        <w:t>3 and 4</w:t>
      </w:r>
      <w:r w:rsidR="00F53467" w:rsidRPr="00137F43">
        <w:rPr>
          <w:rFonts w:ascii="Times New Roman" w:hAnsi="Times New Roman" w:cs="Times New Roman"/>
          <w:sz w:val="24"/>
          <w:szCs w:val="24"/>
        </w:rPr>
        <w:t>)</w:t>
      </w:r>
      <w:r w:rsidR="00614746" w:rsidRPr="00137F43">
        <w:rPr>
          <w:rFonts w:ascii="Times New Roman" w:hAnsi="Times New Roman" w:cs="Times New Roman"/>
          <w:sz w:val="24"/>
          <w:szCs w:val="24"/>
        </w:rPr>
        <w:t xml:space="preserve"> </w:t>
      </w:r>
      <w:r w:rsidR="009E35FB" w:rsidRPr="00137F43">
        <w:rPr>
          <w:rFonts w:ascii="Times New Roman" w:hAnsi="Times New Roman" w:cs="Times New Roman"/>
          <w:sz w:val="24"/>
          <w:szCs w:val="24"/>
        </w:rPr>
        <w:t xml:space="preserve">are usually studied using </w:t>
      </w:r>
      <w:r w:rsidR="001C45C1" w:rsidRPr="00137F43">
        <w:rPr>
          <w:rFonts w:ascii="Times New Roman" w:hAnsi="Times New Roman" w:cs="Times New Roman"/>
          <w:sz w:val="24"/>
          <w:szCs w:val="24"/>
        </w:rPr>
        <w:t xml:space="preserve">a supervised learning approach designed to classify these novelties with only a few training examples. </w:t>
      </w:r>
      <w:r w:rsidR="009E35FB" w:rsidRPr="00137F43">
        <w:rPr>
          <w:rFonts w:ascii="Times New Roman" w:hAnsi="Times New Roman" w:cs="Times New Roman"/>
          <w:sz w:val="24"/>
          <w:szCs w:val="24"/>
        </w:rPr>
        <w:t>T</w:t>
      </w:r>
      <w:r w:rsidR="001C45C1" w:rsidRPr="00137F43">
        <w:rPr>
          <w:rFonts w:ascii="Times New Roman" w:hAnsi="Times New Roman" w:cs="Times New Roman"/>
          <w:sz w:val="24"/>
          <w:szCs w:val="24"/>
        </w:rPr>
        <w:t xml:space="preserve">he model learns to identify the class that is under-represented in the training data by </w:t>
      </w:r>
      <w:r w:rsidR="001172D4" w:rsidRPr="00137F43">
        <w:rPr>
          <w:rFonts w:ascii="Times New Roman" w:hAnsi="Times New Roman" w:cs="Times New Roman"/>
          <w:sz w:val="24"/>
          <w:szCs w:val="24"/>
        </w:rPr>
        <w:t xml:space="preserve">leveraging some combination of learning from well-represented classes </w:t>
      </w:r>
      <w:r w:rsidR="001C45C1" w:rsidRPr="00137F43">
        <w:rPr>
          <w:rFonts w:ascii="Times New Roman" w:hAnsi="Times New Roman" w:cs="Times New Roman"/>
          <w:sz w:val="24"/>
          <w:szCs w:val="24"/>
        </w:rPr>
        <w:t xml:space="preserve"> </w:t>
      </w:r>
      <w:r w:rsidR="001C45C1" w:rsidRPr="00137F43">
        <w:rPr>
          <w:rFonts w:ascii="Times New Roman" w:hAnsi="Times New Roman" w:cs="Times New Roman"/>
          <w:sz w:val="24"/>
          <w:szCs w:val="24"/>
        </w:rPr>
        <w:fldChar w:fldCharType="begin"/>
      </w:r>
      <w:r w:rsidR="001C45C1" w:rsidRPr="00137F43">
        <w:rPr>
          <w:rFonts w:ascii="Times New Roman" w:hAnsi="Times New Roman" w:cs="Times New Roman"/>
          <w:sz w:val="24"/>
          <w:szCs w:val="24"/>
        </w:rPr>
        <w:instrText xml:space="preserve"> ADDIN ZOTERO_ITEM CSL_CITATION {"citationID":"a1gflbfcghi","properties":{"formattedCitation":"(Bart &amp; Ullman, 2005; Vinyals et al., 2016)","plainCitation":"(Bart &amp; Ullman, 2005; Vinyals et al., 2016)","noteIndex":0},"citationItems":[{"id":29,"uris":["http://zotero.org/users/5046083/items/Z3KIEC6R"],"uri":["http://zotero.org/users/5046083/items/Z3KIEC6R"],"itemData":{"id":29,"type":"paper-conference","abstract":"We develop an object classification method that can learn a novel class from a single training example. In this method, experience with already learned classes is used to facilitate the learning of novel classes. Our classification scheme employs features that discriminate between class and non-class images. For a novel class, new features are derived by selecting features that proved useful for already learned classification tasks, and adapting these features to the new classification task. This adaptation is performed by replacing the features from already learned classes with similar features taken from the novel class. A single example of a novel class is sufficient to perform feature adaptation and achieve useful classification performance. Experiments demonstrate that the proposed algorithm can learn a novel class from a single training example, using 10 additional familiar classes. The performance is significantly improved compared to using no feature adaptation. The robustness of the proposed feature adaptation concept is demonstrated by similar performance gains across 107 widely varying object categories.","container-title":"2005 IEEE Computer Society Conference on Computer Vision and Pattern Recognition (CVPR'05)","DOI":"10.1109/CVPR.2005.117","event":"2005 IEEE Computer Society Conference on Computer Vision and Pattern Recognition (CVPR'05)","note":"ISSN: 1063-6919","page":"672-679 vol. 1","source":"IEEE Xplore","title":"Cross-generalization: learning novel classes from a single example by feature replacement","title-short":"Cross-generalization","volume":"1","author":[{"family":"Bart","given":"E."},{"family":"Ullman","given":"S."}],"issued":{"date-parts":[["2005",6]]}}},{"id":31,"uris":["http://zotero.org/users/5046083/items/BIHLKBXM"],"uri":["http://zotero.org/users/5046083/items/BIHLKBXM"],"itemData":{"id":31,"type":"chapter","container-title":"Advances in Neural Information Processing Systems 29","page":"3630–3638","publisher":"Curran Associates, Inc.","source":"Neural Information Processing Systems","title":"Matching Networks for One Shot Learning","URL":"http://papers.nips.cc/paper/6385-matching-networks-for-one-shot-learning.pdf","author":[{"family":"Vinyals","given":"Oriol"},{"family":"Blundell","given":"Charles"},{"family":"Lillicrap","given":"Timothy"},{"family":"kavukcuoglu","given":"koray"},{"family":"Wierstra","given":"Daan"}],"editor":[{"family":"Lee","given":"D. D."},{"family":"Sugiyama","given":"M."},{"family":"Luxburg","given":"U. V."},{"family":"Guyon","given":"I."},{"family":"Garnett","given":"R."}],"accessed":{"date-parts":[["2020",6,17]]},"issued":{"date-parts":[["2016"]]}}}],"schema":"https://github.com/citation-style-language/schema/raw/master/csl-citation.json"} </w:instrText>
      </w:r>
      <w:r w:rsidR="001C45C1" w:rsidRPr="00137F43">
        <w:rPr>
          <w:rFonts w:ascii="Times New Roman" w:hAnsi="Times New Roman" w:cs="Times New Roman"/>
          <w:sz w:val="24"/>
          <w:szCs w:val="24"/>
        </w:rPr>
        <w:fldChar w:fldCharType="separate"/>
      </w:r>
      <w:r w:rsidR="001C45C1" w:rsidRPr="00137F43">
        <w:rPr>
          <w:rFonts w:ascii="Times New Roman" w:hAnsi="Times New Roman" w:cs="Times New Roman"/>
          <w:sz w:val="24"/>
          <w:szCs w:val="24"/>
        </w:rPr>
        <w:t>(Bart &amp; Ullman, 2005; Vinyals et al., 2016)</w:t>
      </w:r>
      <w:r w:rsidR="001C45C1" w:rsidRPr="00137F43">
        <w:rPr>
          <w:rFonts w:ascii="Times New Roman" w:hAnsi="Times New Roman" w:cs="Times New Roman"/>
          <w:sz w:val="24"/>
          <w:szCs w:val="24"/>
        </w:rPr>
        <w:fldChar w:fldCharType="end"/>
      </w:r>
      <w:r w:rsidR="001C45C1" w:rsidRPr="00137F43">
        <w:rPr>
          <w:rFonts w:ascii="Times New Roman" w:hAnsi="Times New Roman" w:cs="Times New Roman"/>
          <w:sz w:val="24"/>
          <w:szCs w:val="24"/>
        </w:rPr>
        <w:t xml:space="preserve">, leveraging external semantic information </w:t>
      </w:r>
      <w:r w:rsidR="001C45C1" w:rsidRPr="00137F43">
        <w:rPr>
          <w:rFonts w:ascii="Times New Roman" w:hAnsi="Times New Roman" w:cs="Times New Roman"/>
          <w:sz w:val="24"/>
          <w:szCs w:val="24"/>
        </w:rPr>
        <w:fldChar w:fldCharType="begin"/>
      </w:r>
      <w:r w:rsidR="001C45C1" w:rsidRPr="00137F43">
        <w:rPr>
          <w:rFonts w:ascii="Times New Roman" w:hAnsi="Times New Roman" w:cs="Times New Roman"/>
          <w:sz w:val="24"/>
          <w:szCs w:val="24"/>
        </w:rPr>
        <w:instrText xml:space="preserve"> ADDIN ZOTERO_ITEM CSL_CITATION {"citationID":"an3nmsl33b","properties":{"formattedCitation":"(Wang et al., 2017)","plainCitation":"(Wang et al., 2017)","noteIndex":0},"citationItems":[{"id":30,"uris":["http://zotero.org/users/5046083/items/SV2VW8A3"],"uri":["http://zotero.org/users/5046083/items/SV2VW8A3"],"itemData":{"id":30,"type":"paper-conference","event":"Proceedings of the IEEE Conference on Computer Vision and Pattern Recognition","page":"2721-2729","source":"openaccess.thecvf.com","title":"Multi-Attention Network for One Shot Learning","URL":"http://openaccess.thecvf.com/content_cvpr_2017/html/Wang_Multi-Attention_Network_for_CVPR_2017_paper.html","author":[{"family":"Wang","given":"Peng"},{"family":"Liu","given":"Lingqiao"},{"family":"Shen","given":"Chunhua"},{"family":"Huang","given":"Zi"},{"family":"Hengel","given":"Anton","non-dropping-particle":"van den"},{"family":"Tao Shen","given":"Heng"}],"accessed":{"date-parts":[["2020",6,17]]},"issued":{"date-parts":[["2017"]]}}}],"schema":"https://github.com/citation-style-language/schema/raw/master/csl-citation.json"} </w:instrText>
      </w:r>
      <w:r w:rsidR="001C45C1" w:rsidRPr="00137F43">
        <w:rPr>
          <w:rFonts w:ascii="Times New Roman" w:hAnsi="Times New Roman" w:cs="Times New Roman"/>
          <w:sz w:val="24"/>
          <w:szCs w:val="24"/>
        </w:rPr>
        <w:fldChar w:fldCharType="separate"/>
      </w:r>
      <w:r w:rsidR="001C45C1" w:rsidRPr="00137F43">
        <w:rPr>
          <w:rFonts w:ascii="Times New Roman" w:hAnsi="Times New Roman" w:cs="Times New Roman"/>
          <w:sz w:val="24"/>
          <w:szCs w:val="24"/>
        </w:rPr>
        <w:t>(Wang et al., 2017)</w:t>
      </w:r>
      <w:r w:rsidR="001C45C1" w:rsidRPr="00137F43">
        <w:rPr>
          <w:rFonts w:ascii="Times New Roman" w:hAnsi="Times New Roman" w:cs="Times New Roman"/>
          <w:sz w:val="24"/>
          <w:szCs w:val="24"/>
        </w:rPr>
        <w:fldChar w:fldCharType="end"/>
      </w:r>
      <w:r w:rsidR="001C45C1" w:rsidRPr="00137F43">
        <w:rPr>
          <w:rFonts w:ascii="Times New Roman" w:hAnsi="Times New Roman" w:cs="Times New Roman"/>
          <w:sz w:val="24"/>
          <w:szCs w:val="24"/>
        </w:rPr>
        <w:t>, or simulating more examples of the novel classes with which it can then train</w:t>
      </w:r>
      <w:r w:rsidR="00F46059" w:rsidRPr="00137F43">
        <w:rPr>
          <w:rFonts w:ascii="Times New Roman" w:hAnsi="Times New Roman" w:cs="Times New Roman"/>
          <w:sz w:val="24"/>
          <w:szCs w:val="24"/>
        </w:rPr>
        <w:t xml:space="preserve"> on</w:t>
      </w:r>
      <w:r w:rsidR="001C45C1" w:rsidRPr="00137F43">
        <w:rPr>
          <w:rFonts w:ascii="Times New Roman" w:hAnsi="Times New Roman" w:cs="Times New Roman"/>
          <w:sz w:val="24"/>
          <w:szCs w:val="24"/>
        </w:rPr>
        <w:t xml:space="preserve"> </w:t>
      </w:r>
      <w:r w:rsidR="001C45C1" w:rsidRPr="00137F43">
        <w:rPr>
          <w:rFonts w:ascii="Times New Roman" w:hAnsi="Times New Roman" w:cs="Times New Roman"/>
          <w:sz w:val="24"/>
          <w:szCs w:val="24"/>
        </w:rPr>
        <w:fldChar w:fldCharType="begin"/>
      </w:r>
      <w:r w:rsidR="001C45C1" w:rsidRPr="00137F43">
        <w:rPr>
          <w:rFonts w:ascii="Times New Roman" w:hAnsi="Times New Roman" w:cs="Times New Roman"/>
          <w:sz w:val="24"/>
          <w:szCs w:val="24"/>
        </w:rPr>
        <w:instrText xml:space="preserve"> ADDIN ZOTERO_ITEM CSL_CITATION {"citationID":"a20nuflftni","properties":{"formattedCitation":"(Li Fei-Fei et al., 2006)","plainCitation":"(Li Fei-Fei et al., 2006)","noteIndex":0},"citationItems":[{"id":28,"uris":["http://zotero.org/users/5046083/items/G6UWGZAV"],"uri":["http://zotero.org/users/5046083/items/G6UWGZAV"],"itemData":{"id":28,"type":"article-journal","abstract":"Learning visual models of object categories notoriously requires hundreds or thousands of training examples. We show that it is possible to learn much information about a category from just one, or a handful, of images. The key insight is that, rather than learning from scratch, one can take advantage of knowledge coming from previously learned categories, no matter how different these categories might be. We explore a Bayesian implementation of this idea. Object categories are represented by probabilistic models. Prior knowledge is represented as a probability density function on the parameters of these models. The posterior model for an object category is obtained by updating the prior in the light of one or more observations. We test a simple implementation of our algorithm on a database of 101 diverse object categories. We compare category models learned by an implementation of our Bayesian approach to models learned from by maximum likelihood (ML) and maximum a posteriori (MAP) methods. We find that on a database of more than 100 categories, the Bayesian approach produces informative models when the number of training examples is too small for other methods to operate successfully.","container-title":"IEEE Transactions on Pattern Analysis and Machine Intelligence","DOI":"10.1109/TPAMI.2006.79","ISSN":"1939-3539","issue":"4","note":"event: IEEE Transactions on Pattern Analysis and Machine Intelligence","page":"594-611","source":"IEEE Xplore","title":"One-shot learning of object categories","volume":"28","author":[{"family":"Li Fei-Fei","given":""},{"family":"Fergus","given":"R."},{"family":"Perona","given":"P."}],"issued":{"date-parts":[["2006",4]]}}}],"schema":"https://github.com/citation-style-language/schema/raw/master/csl-citation.json"} </w:instrText>
      </w:r>
      <w:r w:rsidR="001C45C1" w:rsidRPr="00137F43">
        <w:rPr>
          <w:rFonts w:ascii="Times New Roman" w:hAnsi="Times New Roman" w:cs="Times New Roman"/>
          <w:sz w:val="24"/>
          <w:szCs w:val="24"/>
        </w:rPr>
        <w:fldChar w:fldCharType="separate"/>
      </w:r>
      <w:r w:rsidR="001C45C1" w:rsidRPr="00137F43">
        <w:rPr>
          <w:rFonts w:ascii="Times New Roman" w:hAnsi="Times New Roman" w:cs="Times New Roman"/>
          <w:sz w:val="24"/>
          <w:szCs w:val="24"/>
        </w:rPr>
        <w:t>(Fei-Fei et al., 2006)</w:t>
      </w:r>
      <w:r w:rsidR="001C45C1" w:rsidRPr="00137F43">
        <w:rPr>
          <w:rFonts w:ascii="Times New Roman" w:hAnsi="Times New Roman" w:cs="Times New Roman"/>
          <w:sz w:val="24"/>
          <w:szCs w:val="24"/>
        </w:rPr>
        <w:fldChar w:fldCharType="end"/>
      </w:r>
      <w:r w:rsidR="001C45C1" w:rsidRPr="00137F43">
        <w:rPr>
          <w:rFonts w:ascii="Times New Roman" w:hAnsi="Times New Roman" w:cs="Times New Roman"/>
          <w:sz w:val="24"/>
          <w:szCs w:val="24"/>
        </w:rPr>
        <w:t xml:space="preserve">. </w:t>
      </w:r>
      <w:r w:rsidR="009010AE" w:rsidRPr="00137F43">
        <w:rPr>
          <w:rFonts w:ascii="Times New Roman" w:hAnsi="Times New Roman" w:cs="Times New Roman"/>
          <w:sz w:val="24"/>
          <w:szCs w:val="24"/>
        </w:rPr>
        <w:t xml:space="preserve">Since this is a data-intensive activity and the available data from ocean worlds environments are sparse and low-resolution, early ML algorithms </w:t>
      </w:r>
      <w:r w:rsidR="00FC3196" w:rsidRPr="00137F43">
        <w:rPr>
          <w:rFonts w:ascii="Times New Roman" w:hAnsi="Times New Roman" w:cs="Times New Roman"/>
          <w:sz w:val="24"/>
          <w:szCs w:val="24"/>
        </w:rPr>
        <w:t>may</w:t>
      </w:r>
      <w:r w:rsidR="009010AE" w:rsidRPr="00137F43">
        <w:rPr>
          <w:rFonts w:ascii="Times New Roman" w:hAnsi="Times New Roman" w:cs="Times New Roman"/>
          <w:sz w:val="24"/>
          <w:szCs w:val="24"/>
        </w:rPr>
        <w:t xml:space="preserve"> be </w:t>
      </w:r>
      <w:r w:rsidR="00F46059" w:rsidRPr="00137F43">
        <w:rPr>
          <w:rFonts w:ascii="Times New Roman" w:hAnsi="Times New Roman" w:cs="Times New Roman"/>
          <w:sz w:val="24"/>
          <w:szCs w:val="24"/>
        </w:rPr>
        <w:t>trained using data available on Earth</w:t>
      </w:r>
      <w:r w:rsidR="009010AE" w:rsidRPr="00137F43">
        <w:rPr>
          <w:rFonts w:ascii="Times New Roman" w:hAnsi="Times New Roman" w:cs="Times New Roman"/>
          <w:sz w:val="24"/>
          <w:szCs w:val="24"/>
        </w:rPr>
        <w:t xml:space="preserve"> and then that knowledge would be </w:t>
      </w:r>
      <w:r w:rsidR="00F46059" w:rsidRPr="00137F43">
        <w:rPr>
          <w:rFonts w:ascii="Times New Roman" w:hAnsi="Times New Roman" w:cs="Times New Roman"/>
          <w:sz w:val="24"/>
          <w:szCs w:val="24"/>
        </w:rPr>
        <w:t>‘transfer</w:t>
      </w:r>
      <w:r w:rsidR="009010AE" w:rsidRPr="00137F43">
        <w:rPr>
          <w:rFonts w:ascii="Times New Roman" w:hAnsi="Times New Roman" w:cs="Times New Roman"/>
          <w:sz w:val="24"/>
          <w:szCs w:val="24"/>
        </w:rPr>
        <w:t>red</w:t>
      </w:r>
      <w:r w:rsidR="00F46059" w:rsidRPr="00137F43">
        <w:rPr>
          <w:rFonts w:ascii="Times New Roman" w:hAnsi="Times New Roman" w:cs="Times New Roman"/>
          <w:sz w:val="24"/>
          <w:szCs w:val="24"/>
        </w:rPr>
        <w:t xml:space="preserve">’ </w:t>
      </w:r>
      <w:r w:rsidR="009010AE" w:rsidRPr="00137F43">
        <w:rPr>
          <w:rFonts w:ascii="Times New Roman" w:hAnsi="Times New Roman" w:cs="Times New Roman"/>
          <w:sz w:val="24"/>
          <w:szCs w:val="24"/>
        </w:rPr>
        <w:t>(</w:t>
      </w:r>
      <w:r w:rsidR="00F46059" w:rsidRPr="00137F43">
        <w:rPr>
          <w:rFonts w:ascii="Times New Roman" w:hAnsi="Times New Roman" w:cs="Times New Roman"/>
          <w:sz w:val="24"/>
          <w:szCs w:val="24"/>
        </w:rPr>
        <w:t>or appl</w:t>
      </w:r>
      <w:r w:rsidR="009010AE" w:rsidRPr="00137F43">
        <w:rPr>
          <w:rFonts w:ascii="Times New Roman" w:hAnsi="Times New Roman" w:cs="Times New Roman"/>
          <w:sz w:val="24"/>
          <w:szCs w:val="24"/>
        </w:rPr>
        <w:t>ied)</w:t>
      </w:r>
      <w:r w:rsidR="00F46059" w:rsidRPr="00137F43">
        <w:rPr>
          <w:rFonts w:ascii="Times New Roman" w:hAnsi="Times New Roman" w:cs="Times New Roman"/>
          <w:sz w:val="24"/>
          <w:szCs w:val="24"/>
        </w:rPr>
        <w:t xml:space="preserve"> to a new environment, termed transfer learning. Transfer learning leverages developed algorithms on large data sets from relatively similar data in order to adapt algorithms to more limited analogue environment training data. </w:t>
      </w:r>
      <w:r w:rsidR="001C45C1" w:rsidRPr="00137F43">
        <w:rPr>
          <w:rFonts w:ascii="Times New Roman" w:hAnsi="Times New Roman" w:cs="Times New Roman"/>
          <w:sz w:val="24"/>
          <w:szCs w:val="24"/>
        </w:rPr>
        <w:t xml:space="preserve">For </w:t>
      </w:r>
      <w:r w:rsidR="00614746" w:rsidRPr="00137F43">
        <w:rPr>
          <w:rFonts w:ascii="Times New Roman" w:hAnsi="Times New Roman" w:cs="Times New Roman"/>
          <w:sz w:val="24"/>
          <w:szCs w:val="24"/>
        </w:rPr>
        <w:t>example</w:t>
      </w:r>
      <w:r w:rsidR="001C45C1" w:rsidRPr="00137F43">
        <w:rPr>
          <w:rFonts w:ascii="Times New Roman" w:hAnsi="Times New Roman" w:cs="Times New Roman"/>
          <w:sz w:val="24"/>
          <w:szCs w:val="24"/>
        </w:rPr>
        <w:t xml:space="preserve">, a representation of basaltic </w:t>
      </w:r>
      <w:r w:rsidR="00614746" w:rsidRPr="00137F43">
        <w:rPr>
          <w:rFonts w:ascii="Times New Roman" w:hAnsi="Times New Roman" w:cs="Times New Roman"/>
          <w:sz w:val="24"/>
          <w:szCs w:val="24"/>
        </w:rPr>
        <w:t xml:space="preserve">rocks </w:t>
      </w:r>
      <w:r w:rsidR="001C45C1" w:rsidRPr="00137F43">
        <w:rPr>
          <w:rFonts w:ascii="Times New Roman" w:hAnsi="Times New Roman" w:cs="Times New Roman"/>
          <w:sz w:val="24"/>
          <w:szCs w:val="24"/>
        </w:rPr>
        <w:t xml:space="preserve">could be learned by using feature representations of </w:t>
      </w:r>
      <w:r w:rsidR="005825FE" w:rsidRPr="00137F43">
        <w:rPr>
          <w:rFonts w:ascii="Times New Roman" w:hAnsi="Times New Roman" w:cs="Times New Roman"/>
          <w:sz w:val="24"/>
          <w:szCs w:val="24"/>
        </w:rPr>
        <w:t xml:space="preserve">terrestrial </w:t>
      </w:r>
      <w:r w:rsidR="001C45C1" w:rsidRPr="00137F43">
        <w:rPr>
          <w:rFonts w:ascii="Times New Roman" w:hAnsi="Times New Roman" w:cs="Times New Roman"/>
          <w:sz w:val="24"/>
          <w:szCs w:val="24"/>
        </w:rPr>
        <w:lastRenderedPageBreak/>
        <w:t>basaltic rocks, expected structural</w:t>
      </w:r>
      <w:r w:rsidR="00571450" w:rsidRPr="00137F43">
        <w:rPr>
          <w:rFonts w:ascii="Times New Roman" w:hAnsi="Times New Roman" w:cs="Times New Roman"/>
          <w:sz w:val="24"/>
          <w:szCs w:val="24"/>
        </w:rPr>
        <w:t>/mineralogical</w:t>
      </w:r>
      <w:r w:rsidR="001C45C1" w:rsidRPr="00137F43">
        <w:rPr>
          <w:rFonts w:ascii="Times New Roman" w:hAnsi="Times New Roman" w:cs="Times New Roman"/>
          <w:sz w:val="24"/>
          <w:szCs w:val="24"/>
        </w:rPr>
        <w:t xml:space="preserve"> characteristics, or a quantity of simulated basaltic outcrop examples</w:t>
      </w:r>
      <w:r w:rsidR="00614746" w:rsidRPr="00137F43">
        <w:rPr>
          <w:rFonts w:ascii="Times New Roman" w:hAnsi="Times New Roman" w:cs="Times New Roman"/>
          <w:sz w:val="24"/>
          <w:szCs w:val="24"/>
        </w:rPr>
        <w:t xml:space="preserve"> </w:t>
      </w:r>
      <w:r w:rsidR="00F46059" w:rsidRPr="00137F43">
        <w:rPr>
          <w:rFonts w:ascii="Times New Roman" w:hAnsi="Times New Roman" w:cs="Times New Roman"/>
          <w:sz w:val="24"/>
          <w:szCs w:val="24"/>
        </w:rPr>
        <w:t xml:space="preserve">in order </w:t>
      </w:r>
      <w:r w:rsidR="00614746" w:rsidRPr="00137F43">
        <w:rPr>
          <w:rFonts w:ascii="Times New Roman" w:hAnsi="Times New Roman" w:cs="Times New Roman"/>
          <w:sz w:val="24"/>
          <w:szCs w:val="24"/>
        </w:rPr>
        <w:t>to identify basaltic features on e.g., the Moon or Mars</w:t>
      </w:r>
      <w:r w:rsidR="001C45C1" w:rsidRPr="00137F43">
        <w:rPr>
          <w:rFonts w:ascii="Times New Roman" w:hAnsi="Times New Roman" w:cs="Times New Roman"/>
          <w:sz w:val="24"/>
          <w:szCs w:val="24"/>
        </w:rPr>
        <w:t>.</w:t>
      </w:r>
      <w:r w:rsidR="00D32F2B" w:rsidRPr="00137F43">
        <w:rPr>
          <w:rFonts w:ascii="Times New Roman" w:hAnsi="Times New Roman" w:cs="Times New Roman"/>
          <w:sz w:val="24"/>
          <w:szCs w:val="24"/>
        </w:rPr>
        <w:t xml:space="preserve"> </w:t>
      </w:r>
    </w:p>
    <w:p w14:paraId="17D30C69" w14:textId="136E2B93" w:rsidR="001C45C1" w:rsidRPr="00137F43" w:rsidRDefault="00D32F2B" w:rsidP="00430959">
      <w:pPr>
        <w:spacing w:line="480" w:lineRule="auto"/>
        <w:ind w:firstLine="288"/>
        <w:contextualSpacing/>
        <w:jc w:val="both"/>
        <w:rPr>
          <w:rFonts w:ascii="Times New Roman" w:hAnsi="Times New Roman" w:cs="Times New Roman"/>
          <w:sz w:val="24"/>
          <w:szCs w:val="24"/>
          <w:bdr w:val="none" w:sz="0" w:space="0" w:color="auto" w:frame="1"/>
          <w:lang w:val="en-CA"/>
        </w:rPr>
      </w:pPr>
      <w:r w:rsidRPr="00137F43">
        <w:rPr>
          <w:rFonts w:ascii="Times New Roman" w:hAnsi="Times New Roman" w:cs="Times New Roman"/>
          <w:sz w:val="24"/>
          <w:szCs w:val="24"/>
        </w:rPr>
        <w:t xml:space="preserve">In contrast, </w:t>
      </w:r>
      <w:r w:rsidR="00A33C73" w:rsidRPr="00137F43">
        <w:rPr>
          <w:rFonts w:ascii="Times New Roman" w:hAnsi="Times New Roman" w:cs="Times New Roman"/>
          <w:sz w:val="24"/>
          <w:szCs w:val="24"/>
        </w:rPr>
        <w:t xml:space="preserve">the lack of definition and examples of the novelty class </w:t>
      </w:r>
      <w:r w:rsidRPr="00137F43">
        <w:rPr>
          <w:rFonts w:ascii="Times New Roman" w:hAnsi="Times New Roman" w:cs="Times New Roman"/>
          <w:sz w:val="24"/>
          <w:szCs w:val="24"/>
        </w:rPr>
        <w:t>fo</w:t>
      </w:r>
      <w:r w:rsidR="001C45C1" w:rsidRPr="00137F43">
        <w:rPr>
          <w:rFonts w:ascii="Times New Roman" w:hAnsi="Times New Roman" w:cs="Times New Roman"/>
          <w:sz w:val="24"/>
          <w:szCs w:val="24"/>
        </w:rPr>
        <w:t>r unknown novelties (</w:t>
      </w:r>
      <w:r w:rsidR="00F53467" w:rsidRPr="00137F43">
        <w:rPr>
          <w:rFonts w:ascii="Times New Roman" w:hAnsi="Times New Roman" w:cs="Times New Roman"/>
          <w:sz w:val="24"/>
          <w:szCs w:val="24"/>
        </w:rPr>
        <w:t xml:space="preserve">i.e., </w:t>
      </w:r>
      <w:r w:rsidR="00C22BF2" w:rsidRPr="00137F43">
        <w:rPr>
          <w:rFonts w:ascii="Times New Roman" w:hAnsi="Times New Roman" w:cs="Times New Roman"/>
          <w:sz w:val="24"/>
          <w:szCs w:val="24"/>
        </w:rPr>
        <w:t>c</w:t>
      </w:r>
      <w:r w:rsidR="001C45C1" w:rsidRPr="00137F43">
        <w:rPr>
          <w:rFonts w:ascii="Times New Roman" w:hAnsi="Times New Roman" w:cs="Times New Roman"/>
          <w:sz w:val="24"/>
          <w:szCs w:val="24"/>
        </w:rPr>
        <w:t>ategory 2)</w:t>
      </w:r>
      <w:r w:rsidR="00A33C73" w:rsidRPr="00137F43">
        <w:rPr>
          <w:rFonts w:ascii="Times New Roman" w:hAnsi="Times New Roman" w:cs="Times New Roman"/>
          <w:sz w:val="24"/>
          <w:szCs w:val="24"/>
        </w:rPr>
        <w:t xml:space="preserve"> requires an </w:t>
      </w:r>
      <w:r w:rsidR="001C45C1" w:rsidRPr="00137F43">
        <w:rPr>
          <w:rFonts w:ascii="Times New Roman" w:hAnsi="Times New Roman" w:cs="Times New Roman"/>
          <w:sz w:val="24"/>
          <w:szCs w:val="24"/>
        </w:rPr>
        <w:t xml:space="preserve">unsupervised </w:t>
      </w:r>
      <w:r w:rsidR="00C22BF2" w:rsidRPr="00137F43">
        <w:rPr>
          <w:rFonts w:ascii="Times New Roman" w:hAnsi="Times New Roman" w:cs="Times New Roman"/>
          <w:sz w:val="24"/>
          <w:szCs w:val="24"/>
        </w:rPr>
        <w:t xml:space="preserve">learning </w:t>
      </w:r>
      <w:r w:rsidR="001C45C1" w:rsidRPr="00137F43">
        <w:rPr>
          <w:rFonts w:ascii="Times New Roman" w:hAnsi="Times New Roman" w:cs="Times New Roman"/>
          <w:sz w:val="24"/>
          <w:szCs w:val="24"/>
        </w:rPr>
        <w:t xml:space="preserve">approach. Previous work has shown promising results in using </w:t>
      </w:r>
      <w:proofErr w:type="spellStart"/>
      <w:r w:rsidR="001C45C1" w:rsidRPr="00137F43">
        <w:rPr>
          <w:rFonts w:ascii="Times New Roman" w:hAnsi="Times New Roman" w:cs="Times New Roman"/>
          <w:sz w:val="24"/>
          <w:szCs w:val="24"/>
        </w:rPr>
        <w:t>autoencoder</w:t>
      </w:r>
      <w:proofErr w:type="spellEnd"/>
      <w:r w:rsidR="001C45C1" w:rsidRPr="00137F43">
        <w:rPr>
          <w:rFonts w:ascii="Times New Roman" w:hAnsi="Times New Roman" w:cs="Times New Roman"/>
          <w:sz w:val="24"/>
          <w:szCs w:val="24"/>
        </w:rPr>
        <w:t xml:space="preserve"> networks to detect novel observations and sensor readings </w:t>
      </w:r>
      <w:r w:rsidR="001C45C1" w:rsidRPr="00137F43">
        <w:rPr>
          <w:rFonts w:ascii="Times New Roman" w:hAnsi="Times New Roman" w:cs="Times New Roman"/>
          <w:sz w:val="24"/>
          <w:szCs w:val="24"/>
        </w:rPr>
        <w:fldChar w:fldCharType="begin"/>
      </w:r>
      <w:r w:rsidR="001C45C1" w:rsidRPr="00137F43">
        <w:rPr>
          <w:rFonts w:ascii="Times New Roman" w:hAnsi="Times New Roman" w:cs="Times New Roman"/>
          <w:sz w:val="24"/>
          <w:szCs w:val="24"/>
        </w:rPr>
        <w:instrText xml:space="preserve"> ADDIN ZOTERO_ITEM CSL_CITATION {"citationID":"Gb02tGl9","properties":{"formattedCitation":"(Hinton, 2006)","plainCitation":"(Hinton, 2006)","noteIndex":0},"citationItems":[{"id":427,"uris":["http://zotero.org/users/5046083/items/B9BPIZU9"],"uri":["http://zotero.org/users/5046083/items/B9BPIZU9"],"itemData":{"id":427,"type":"article-journal","container-title":"Science","DOI":"10.1126/science.1127647","ISSN":"0036-8075, 1095-9203","issue":"5786","journalAbbreviation":"Science","language":"en","page":"504-507","source":"DOI.org (Crossref)","title":"Reducing the Dimensionality of Data with Neural Networks","volume":"313","author":[{"family":"Hinton","given":"G. E."}],"issued":{"date-parts":[["2006",7,28]]}}}],"schema":"https://github.com/citation-style-language/schema/raw/master/csl-citation.json"} </w:instrText>
      </w:r>
      <w:r w:rsidR="001C45C1" w:rsidRPr="00137F43">
        <w:rPr>
          <w:rFonts w:ascii="Times New Roman" w:hAnsi="Times New Roman" w:cs="Times New Roman"/>
          <w:sz w:val="24"/>
          <w:szCs w:val="24"/>
        </w:rPr>
        <w:fldChar w:fldCharType="separate"/>
      </w:r>
      <w:r w:rsidR="001C45C1" w:rsidRPr="00137F43">
        <w:rPr>
          <w:rFonts w:ascii="Times New Roman" w:hAnsi="Times New Roman" w:cs="Times New Roman"/>
          <w:sz w:val="24"/>
          <w:szCs w:val="24"/>
        </w:rPr>
        <w:t>(Hinton, 2006</w:t>
      </w:r>
      <w:r w:rsidR="005D76D1" w:rsidRPr="00137F43">
        <w:rPr>
          <w:rFonts w:ascii="Times New Roman" w:hAnsi="Times New Roman" w:cs="Times New Roman"/>
          <w:sz w:val="24"/>
          <w:szCs w:val="24"/>
        </w:rPr>
        <w:t xml:space="preserve">; </w:t>
      </w:r>
      <w:r w:rsidR="001C45C1" w:rsidRPr="00137F43">
        <w:rPr>
          <w:rFonts w:ascii="Times New Roman" w:hAnsi="Times New Roman" w:cs="Times New Roman"/>
          <w:sz w:val="24"/>
          <w:szCs w:val="24"/>
        </w:rPr>
        <w:fldChar w:fldCharType="end"/>
      </w:r>
      <w:r w:rsidR="001C45C1" w:rsidRPr="00137F43">
        <w:rPr>
          <w:rFonts w:ascii="Times New Roman" w:hAnsi="Times New Roman" w:cs="Times New Roman"/>
          <w:sz w:val="24"/>
          <w:szCs w:val="24"/>
        </w:rPr>
        <w:fldChar w:fldCharType="begin"/>
      </w:r>
      <w:r w:rsidR="001C45C1" w:rsidRPr="00137F43">
        <w:rPr>
          <w:rFonts w:ascii="Times New Roman" w:hAnsi="Times New Roman" w:cs="Times New Roman"/>
          <w:sz w:val="24"/>
          <w:szCs w:val="24"/>
        </w:rPr>
        <w:instrText xml:space="preserve"> ADDIN ZOTERO_ITEM CSL_CITATION {"citationID":"k7iiVBkn","properties":{"formattedCitation":"(Richter &amp; Roy, 2017; Xiong &amp; Zuo, 2016)","plainCitation":"(Richter &amp; Roy, 2017; Xiong &amp; Zuo, 2016)","noteIndex":0},"citationItems":[{"id":426,"uris":["http://zotero.org/users/5046083/items/DZVJFQ4T"],"uri":["http://zotero.org/users/5046083/items/DZVJFQ4T"],"itemData":{"id":426,"type":"paper-conference","abstract":"Robots that use learned perceptual models in the real world must be able to safely handle cases where they are forced to make decisions in scenarios that are unlike any of their training examples. However, state-of-the-art deep learning methods are known to produce erratic or unsafe predictions when faced with novel inputs. Furthermore, recent ensemble, bootstrap and dropout methods for quantifying neural network uncertainty may not efﬁciently provide accurate uncertainty estimates when queried with inputs that are very different from their training data. Rather than unconditionally trusting the predictions of a neural network for unpredictable real-world data, we use an autoencoder to recognize when a query is novel, and revert to a safe prior behavior. With this capability, we can deploy an autonomous deep learning system in arbitrary environments, without concern for whether it has received the appropriate training. We demonstrate our method with a vision-guided robot that can leverage its deep neural network to navigate 50% faster than a safe baseline policy in familiar types of environments, whil</w:instrText>
      </w:r>
      <w:r w:rsidR="001C45C1" w:rsidRPr="00137F43">
        <w:rPr>
          <w:rFonts w:ascii="Times New Roman" w:hAnsi="Times New Roman" w:cs="Times New Roman"/>
          <w:sz w:val="24"/>
          <w:szCs w:val="24"/>
          <w:lang w:val="fr-FR"/>
        </w:rPr>
        <w:instrText xml:space="preserve">e reverting to the prior behavior in novel environments so that it can safely collect additional training data and continually improve. A video illustrating our approach is available at: http://groups.csail.mit.edu/rrg/videos/safe visual navigation.","container-title":"Robotics: Science and Systems XIII","DOI":"10.15607/RSS.2017.XIII.064","event":"Robotics: Science and Systems 2017","ISBN":"978-0-9923747-3-0","language":"en","publisher":"Robotics: Science and Systems Foundation","source":"DOI.org (Crossref)","title":"Safe Visual Navigation via Deep Learning and Novelty Detection","URL":"http://www.roboticsproceedings.org/rss13/p64.pdf","author":[{"family":"Richter","given":"Charles"},{"family":"Roy","given":"Nicholas"}],"accessed":{"date-parts":[["2019",9,26]]},"issued":{"date-parts":[["2017",7,12]]}}},{"id":425,"uris":["http://zotero.org/users/5046083/items/X33HF5LM"],"uri":["http://zotero.org/users/5046083/items/X33HF5LM"],"itemData":{"id":425,"type":"article-journal","container-title":"Computers &amp; Geosciences","DOI":"10.1016/j.cageo.2015.10.006","ISSN":"00983004","journalAbbreviation":"Computers &amp; Geosciences","language":"en","page":"75-82","source":"DOI.org (Crossref)","title":"Recognition of geochemical anomalies using a deep autoencoder network","volume":"86","author":[{"family":"Xiong","given":"Yihui"},{"family":"Zuo","given":"Renguang"}],"issued":{"date-parts":[["2016",1]]}}}],"schema":"https://github.com/citation-style-language/schema/raw/master/csl-citation.json"} </w:instrText>
      </w:r>
      <w:r w:rsidR="001C45C1" w:rsidRPr="00137F43">
        <w:rPr>
          <w:rFonts w:ascii="Times New Roman" w:hAnsi="Times New Roman" w:cs="Times New Roman"/>
          <w:sz w:val="24"/>
          <w:szCs w:val="24"/>
        </w:rPr>
        <w:fldChar w:fldCharType="separate"/>
      </w:r>
      <w:r w:rsidR="001C45C1" w:rsidRPr="00137F43">
        <w:rPr>
          <w:rFonts w:ascii="Times New Roman" w:hAnsi="Times New Roman" w:cs="Times New Roman"/>
          <w:sz w:val="24"/>
          <w:szCs w:val="24"/>
          <w:lang w:val="fr-FR"/>
        </w:rPr>
        <w:t>Richter &amp; Roy, 2017; Xiong &amp; Zuo, 2016</w:t>
      </w:r>
      <w:r w:rsidR="005D76D1" w:rsidRPr="00137F43">
        <w:rPr>
          <w:rFonts w:ascii="Times New Roman" w:hAnsi="Times New Roman" w:cs="Times New Roman"/>
          <w:sz w:val="24"/>
          <w:szCs w:val="24"/>
          <w:lang w:val="fr-FR"/>
        </w:rPr>
        <w:t>; Raimalwala et al., 2020; Stefanuk et al., 2020</w:t>
      </w:r>
      <w:r w:rsidR="001C45C1" w:rsidRPr="00137F43">
        <w:rPr>
          <w:rFonts w:ascii="Times New Roman" w:hAnsi="Times New Roman" w:cs="Times New Roman"/>
          <w:sz w:val="24"/>
          <w:szCs w:val="24"/>
          <w:lang w:val="fr-FR"/>
        </w:rPr>
        <w:t>)</w:t>
      </w:r>
      <w:r w:rsidR="001C45C1" w:rsidRPr="00137F43">
        <w:rPr>
          <w:rFonts w:ascii="Times New Roman" w:hAnsi="Times New Roman" w:cs="Times New Roman"/>
          <w:sz w:val="24"/>
          <w:szCs w:val="24"/>
        </w:rPr>
        <w:fldChar w:fldCharType="end"/>
      </w:r>
      <w:r w:rsidR="001C45C1" w:rsidRPr="00137F43">
        <w:rPr>
          <w:rFonts w:ascii="Times New Roman" w:hAnsi="Times New Roman" w:cs="Times New Roman"/>
          <w:sz w:val="24"/>
          <w:szCs w:val="24"/>
          <w:lang w:val="fr-FR"/>
        </w:rPr>
        <w:t>.</w:t>
      </w:r>
      <w:r w:rsidR="005D76D1" w:rsidRPr="00137F43">
        <w:rPr>
          <w:rFonts w:ascii="Times New Roman" w:hAnsi="Times New Roman" w:cs="Times New Roman"/>
          <w:sz w:val="24"/>
          <w:szCs w:val="24"/>
          <w:bdr w:val="none" w:sz="0" w:space="0" w:color="auto" w:frame="1"/>
          <w:lang w:val="fr-FR"/>
        </w:rPr>
        <w:t xml:space="preserve"> </w:t>
      </w:r>
      <w:r w:rsidR="001C45C1" w:rsidRPr="00137F43">
        <w:rPr>
          <w:rFonts w:ascii="Times New Roman" w:hAnsi="Times New Roman" w:cs="Times New Roman"/>
          <w:sz w:val="24"/>
          <w:szCs w:val="24"/>
          <w:bdr w:val="none" w:sz="0" w:space="0" w:color="auto" w:frame="1"/>
          <w:lang w:val="en-CA"/>
        </w:rPr>
        <w:t xml:space="preserve">Recent work by </w:t>
      </w:r>
      <w:proofErr w:type="spellStart"/>
      <w:r w:rsidR="001C45C1" w:rsidRPr="00137F43">
        <w:rPr>
          <w:rFonts w:ascii="Times New Roman" w:hAnsi="Times New Roman" w:cs="Times New Roman"/>
          <w:sz w:val="24"/>
          <w:szCs w:val="24"/>
          <w:bdr w:val="none" w:sz="0" w:space="0" w:color="auto" w:frame="1"/>
          <w:lang w:val="en-CA"/>
        </w:rPr>
        <w:t>Kerner</w:t>
      </w:r>
      <w:proofErr w:type="spellEnd"/>
      <w:r w:rsidR="001C45C1" w:rsidRPr="00137F43">
        <w:rPr>
          <w:rFonts w:ascii="Times New Roman" w:hAnsi="Times New Roman" w:cs="Times New Roman"/>
          <w:sz w:val="24"/>
          <w:szCs w:val="24"/>
          <w:bdr w:val="none" w:sz="0" w:space="0" w:color="auto" w:frame="1"/>
          <w:lang w:val="en-CA"/>
        </w:rPr>
        <w:t xml:space="preserve"> et al. </w:t>
      </w:r>
      <w:r w:rsidR="001C45C1" w:rsidRPr="00137F43">
        <w:rPr>
          <w:rFonts w:ascii="Times New Roman" w:hAnsi="Times New Roman" w:cs="Times New Roman"/>
          <w:sz w:val="24"/>
          <w:szCs w:val="24"/>
          <w:bdr w:val="none" w:sz="0" w:space="0" w:color="auto" w:frame="1"/>
          <w:lang w:val="en-CA"/>
        </w:rPr>
        <w:fldChar w:fldCharType="begin"/>
      </w:r>
      <w:r w:rsidR="001C45C1" w:rsidRPr="00137F43">
        <w:rPr>
          <w:rFonts w:ascii="Times New Roman" w:hAnsi="Times New Roman" w:cs="Times New Roman"/>
          <w:sz w:val="24"/>
          <w:szCs w:val="24"/>
          <w:bdr w:val="none" w:sz="0" w:space="0" w:color="auto" w:frame="1"/>
          <w:lang w:val="en-CA"/>
        </w:rPr>
        <w:instrText xml:space="preserve"> ADDIN ZOTERO_ITEM CSL_CITATION {"citationID":"ctAykGhi","properties":{"formattedCitation":"(Kerner et al., 2019, 2020)","plainCitation":"(Kerner et al., 2019, 2020)","noteIndex":0},"citationItems":[{"id":470,"uris":["http://zotero.org/users/5046083/items/5NNJY2DP"],"uri":["http://zotero.org/users/5046083/items/5NNJY2DP"],"itemData":{"id":470,"type":"article-journal","abstract":"In this work, we present a system based on convolutional autoencoders for detecting novel features in multispectral images. We introduce SAMMIE: Selections based on Autoencoder Modeling of Multispectral Image Expectations. Previous work using autoencoders employed the scalar reconstruction error to classify new images as novel or typical. We show that a spatial-spectral error map can enable both accurate classiﬁcation of novelty in multispectral images as well as human-comprehensible explanations of the detection. We apply our methodology to the detection of novel geologic features in multispectral images of the Martian surface collected by the Mastcam imaging system on the Mars Science Laboratory Curiosity rover.","container-title":"Proceedings of the AAAI Conference on Artificial Intelligence","DOI":"10.1609/aaai.v33i01.33019484","ISSN":"2374-3468, 2159-5399","language":"en","page":"9484-9491","source":"Crossref","title":"Novelty Detection for Multispectral Images with Application to Planetary Exploration","volume":"33","author":[{"family":"Kerner","given":"Hannah R"},{"family":"Wellington","given":"Danika F"},{"family":"Wagstaff","given":"Kiri L"},{"family":"Bell","given":"James F"},{"family":"Kwan","given":"Chiman"},{"family":"Ben Amor","given":"Heni"}],"issued":{"date-parts":[["2019",7,17]]}}},{"id":24,"uris":["http://zotero.org/users/5046083/items/VD5ZEMAZ"],"uri":["http://zotero.org/users/5046083/items/VD5ZEMAZ"],"itemData":{"id":24,"type":"article-journal","abstract":"Science teams for rover-based planetary exploration missions like the Mars Science Laboratory Curiosity rover have limited time for analyzing new data before making decisions about follow-up observations. There is a need for systems that can rapidly and intelligently extract information from planetary instrument datasets and focus attention on the most promising or novel observations. Several novelty detection methods have been explored in prior work for three-channel color images and nonimage datasets, but few have considered multispectral or hyperspectral image datasets for the purpose of scientiﬁc discovery. We compared the performance of four novelty detection methods—Reed Xiaoli (RX) detectors, principal component analysis (PCA), autoencoders, and generative adversarial networks (GANs)—and the ability of each method to provide explanatory visualizations to help scientists understand and trust predictions made by the system. We show that pixel-wise RX and autoencoders trained with structural similarity (SSIM) loss can detect morphological novelties that are not detected by PCA, GANs, and mean squared error autoencoders, but that the latter methods are better suited for detecting spectral novelties—i.e., the best method for a given setting depends on the type of novelties that are sought. Additionally, we ﬁnd that autoencoders provide the most useful explanatory visualizations for enabling users to understand and trust model detections, and that existing GAN approaches to novelty detection may be limited in this respect.","container-title":"Data Mining and Knowledge Discovery","DOI":"10.1007/s10618-020-00697-6","ISSN":"1384-5810, 1573-756X","language":"en","source":"Crossref","title":"Comparison of novelty detection methods for multispectral images in rover-based planetary exploration missions","URL":"http://link.springer.com/10.1007/s10618-020-00697-6","author":[{"family":"Kerner","given":"Hannah R."},{"family":"Wagstaff","given":"Kiri L."},{"family":"Bue","given":"Brian D."},{"family":"Wellington","given":"Danika F."},{"family":"Jacob","given":"Samantha"},{"family":"Horton","given":"Paul"},{"family":"Bell","given":"James F."},{"family":"Kwan","given":"Chiman"},{"family":"Ben Amor","given":"Heni"}],"accessed":{"date-parts":[["2020",6,18]]},"issued":{"date-parts":[["2020",6,16]]}}}],"schema":"https://github.com/citation-style-language/schema/raw/master/csl-citation.json"} </w:instrText>
      </w:r>
      <w:r w:rsidR="001C45C1" w:rsidRPr="00137F43">
        <w:rPr>
          <w:rFonts w:ascii="Times New Roman" w:hAnsi="Times New Roman" w:cs="Times New Roman"/>
          <w:sz w:val="24"/>
          <w:szCs w:val="24"/>
          <w:bdr w:val="none" w:sz="0" w:space="0" w:color="auto" w:frame="1"/>
          <w:lang w:val="en-CA"/>
        </w:rPr>
        <w:fldChar w:fldCharType="separate"/>
      </w:r>
      <w:r w:rsidR="001C45C1" w:rsidRPr="00137F43">
        <w:rPr>
          <w:rFonts w:ascii="Times New Roman" w:hAnsi="Times New Roman" w:cs="Times New Roman"/>
          <w:sz w:val="24"/>
          <w:szCs w:val="24"/>
        </w:rPr>
        <w:t>(2019, 2020)</w:t>
      </w:r>
      <w:r w:rsidR="001C45C1" w:rsidRPr="00137F43">
        <w:rPr>
          <w:rFonts w:ascii="Times New Roman" w:hAnsi="Times New Roman" w:cs="Times New Roman"/>
          <w:sz w:val="24"/>
          <w:szCs w:val="24"/>
          <w:bdr w:val="none" w:sz="0" w:space="0" w:color="auto" w:frame="1"/>
          <w:lang w:val="en-CA"/>
        </w:rPr>
        <w:fldChar w:fldCharType="end"/>
      </w:r>
      <w:r w:rsidR="001C45C1" w:rsidRPr="00137F43">
        <w:rPr>
          <w:rFonts w:ascii="Times New Roman" w:hAnsi="Times New Roman" w:cs="Times New Roman"/>
          <w:sz w:val="24"/>
          <w:szCs w:val="24"/>
          <w:bdr w:val="none" w:sz="0" w:space="0" w:color="auto" w:frame="1"/>
          <w:lang w:val="en-CA"/>
        </w:rPr>
        <w:t xml:space="preserve"> have demonstrated the capability to detect novel geological features in multispectral images of the </w:t>
      </w:r>
      <w:proofErr w:type="spellStart"/>
      <w:r w:rsidR="00F53467" w:rsidRPr="00137F43">
        <w:rPr>
          <w:rFonts w:ascii="Times New Roman" w:hAnsi="Times New Roman" w:cs="Times New Roman"/>
          <w:sz w:val="24"/>
          <w:szCs w:val="24"/>
          <w:bdr w:val="none" w:sz="0" w:space="0" w:color="auto" w:frame="1"/>
          <w:lang w:val="en-CA"/>
        </w:rPr>
        <w:t>martian</w:t>
      </w:r>
      <w:proofErr w:type="spellEnd"/>
      <w:r w:rsidR="00F53467" w:rsidRPr="00137F43">
        <w:rPr>
          <w:rFonts w:ascii="Times New Roman" w:hAnsi="Times New Roman" w:cs="Times New Roman"/>
          <w:sz w:val="24"/>
          <w:szCs w:val="24"/>
          <w:bdr w:val="none" w:sz="0" w:space="0" w:color="auto" w:frame="1"/>
          <w:lang w:val="en-CA"/>
        </w:rPr>
        <w:t xml:space="preserve"> </w:t>
      </w:r>
      <w:r w:rsidR="001C45C1" w:rsidRPr="00137F43">
        <w:rPr>
          <w:rFonts w:ascii="Times New Roman" w:hAnsi="Times New Roman" w:cs="Times New Roman"/>
          <w:sz w:val="24"/>
          <w:szCs w:val="24"/>
          <w:bdr w:val="none" w:sz="0" w:space="0" w:color="auto" w:frame="1"/>
          <w:lang w:val="en-CA"/>
        </w:rPr>
        <w:t xml:space="preserve">surface </w:t>
      </w:r>
      <w:r w:rsidR="00F46059" w:rsidRPr="00137F43">
        <w:rPr>
          <w:rFonts w:ascii="Times New Roman" w:hAnsi="Times New Roman" w:cs="Times New Roman"/>
          <w:sz w:val="24"/>
          <w:szCs w:val="24"/>
          <w:bdr w:val="none" w:sz="0" w:space="0" w:color="auto" w:frame="1"/>
          <w:lang w:val="en-CA"/>
        </w:rPr>
        <w:t xml:space="preserve">using </w:t>
      </w:r>
      <w:proofErr w:type="spellStart"/>
      <w:r w:rsidR="001C45C1" w:rsidRPr="00137F43">
        <w:rPr>
          <w:rFonts w:ascii="Times New Roman" w:hAnsi="Times New Roman" w:cs="Times New Roman"/>
          <w:sz w:val="24"/>
          <w:szCs w:val="24"/>
          <w:bdr w:val="none" w:sz="0" w:space="0" w:color="auto" w:frame="1"/>
          <w:lang w:val="en-CA"/>
        </w:rPr>
        <w:t>autoencoder</w:t>
      </w:r>
      <w:proofErr w:type="spellEnd"/>
      <w:r w:rsidR="001C45C1" w:rsidRPr="00137F43">
        <w:rPr>
          <w:rFonts w:ascii="Times New Roman" w:hAnsi="Times New Roman" w:cs="Times New Roman"/>
          <w:sz w:val="24"/>
          <w:szCs w:val="24"/>
          <w:bdr w:val="none" w:sz="0" w:space="0" w:color="auto" w:frame="1"/>
          <w:lang w:val="en-CA"/>
        </w:rPr>
        <w:t xml:space="preserve"> approaches.</w:t>
      </w:r>
      <w:r w:rsidR="001C45C1" w:rsidRPr="00137F43">
        <w:rPr>
          <w:rFonts w:ascii="Times New Roman" w:hAnsi="Times New Roman" w:cs="Times New Roman"/>
          <w:sz w:val="24"/>
          <w:szCs w:val="24"/>
          <w:lang w:val="en-CA"/>
        </w:rPr>
        <w:t xml:space="preserve"> </w:t>
      </w:r>
      <w:r w:rsidR="005D76D1" w:rsidRPr="00137F43">
        <w:rPr>
          <w:rFonts w:ascii="Times New Roman" w:hAnsi="Times New Roman" w:cs="Times New Roman"/>
          <w:sz w:val="24"/>
          <w:szCs w:val="24"/>
          <w:bdr w:val="none" w:sz="0" w:space="0" w:color="auto" w:frame="1"/>
          <w:lang w:val="en-CA"/>
        </w:rPr>
        <w:t>They</w:t>
      </w:r>
      <w:r w:rsidR="001C45C1" w:rsidRPr="00137F43">
        <w:rPr>
          <w:rFonts w:ascii="Times New Roman" w:hAnsi="Times New Roman" w:cs="Times New Roman"/>
          <w:sz w:val="24"/>
          <w:szCs w:val="24"/>
          <w:bdr w:val="none" w:sz="0" w:space="0" w:color="auto" w:frame="1"/>
          <w:lang w:val="en-CA"/>
        </w:rPr>
        <w:t xml:space="preserve"> also compared several methods on the multi-spectral dataset</w:t>
      </w:r>
      <w:r w:rsidR="005825FE" w:rsidRPr="00137F43">
        <w:rPr>
          <w:rFonts w:ascii="Times New Roman" w:hAnsi="Times New Roman" w:cs="Times New Roman"/>
          <w:sz w:val="24"/>
          <w:szCs w:val="24"/>
          <w:bdr w:val="none" w:sz="0" w:space="0" w:color="auto" w:frame="1"/>
          <w:lang w:val="en-CA"/>
        </w:rPr>
        <w:t xml:space="preserve"> – Re</w:t>
      </w:r>
      <w:r w:rsidR="001C45C1" w:rsidRPr="00137F43">
        <w:rPr>
          <w:rFonts w:ascii="Times New Roman" w:hAnsi="Times New Roman" w:cs="Times New Roman"/>
          <w:sz w:val="24"/>
          <w:szCs w:val="24"/>
          <w:bdr w:val="none" w:sz="0" w:space="0" w:color="auto" w:frame="1"/>
          <w:lang w:val="en-CA"/>
        </w:rPr>
        <w:t xml:space="preserve">ed Xiaoli (RX) detectors, Principal Component Analysis (PCA), </w:t>
      </w:r>
      <w:r w:rsidR="005825FE" w:rsidRPr="00137F43">
        <w:rPr>
          <w:rFonts w:ascii="Times New Roman" w:hAnsi="Times New Roman" w:cs="Times New Roman"/>
          <w:sz w:val="24"/>
          <w:szCs w:val="24"/>
          <w:bdr w:val="none" w:sz="0" w:space="0" w:color="auto" w:frame="1"/>
          <w:lang w:val="en-CA"/>
        </w:rPr>
        <w:t xml:space="preserve">Generative Adversarial Networks (GANs), and </w:t>
      </w:r>
      <w:proofErr w:type="spellStart"/>
      <w:r w:rsidR="005825FE" w:rsidRPr="00137F43">
        <w:rPr>
          <w:rFonts w:ascii="Times New Roman" w:hAnsi="Times New Roman" w:cs="Times New Roman"/>
          <w:sz w:val="24"/>
          <w:szCs w:val="24"/>
          <w:bdr w:val="none" w:sz="0" w:space="0" w:color="auto" w:frame="1"/>
          <w:lang w:val="en-CA"/>
        </w:rPr>
        <w:t>a</w:t>
      </w:r>
      <w:r w:rsidR="001C45C1" w:rsidRPr="00137F43">
        <w:rPr>
          <w:rFonts w:ascii="Times New Roman" w:hAnsi="Times New Roman" w:cs="Times New Roman"/>
          <w:sz w:val="24"/>
          <w:szCs w:val="24"/>
          <w:bdr w:val="none" w:sz="0" w:space="0" w:color="auto" w:frame="1"/>
          <w:lang w:val="en-CA"/>
        </w:rPr>
        <w:t>utoencoders</w:t>
      </w:r>
      <w:proofErr w:type="spellEnd"/>
      <w:r w:rsidR="001C45C1" w:rsidRPr="00137F43">
        <w:rPr>
          <w:rFonts w:ascii="Times New Roman" w:hAnsi="Times New Roman" w:cs="Times New Roman"/>
          <w:sz w:val="24"/>
          <w:szCs w:val="24"/>
          <w:bdr w:val="none" w:sz="0" w:space="0" w:color="auto" w:frame="1"/>
          <w:lang w:val="en-CA"/>
        </w:rPr>
        <w:t xml:space="preserve"> </w:t>
      </w:r>
      <w:r w:rsidR="005825FE" w:rsidRPr="00137F43">
        <w:rPr>
          <w:rFonts w:ascii="Times New Roman" w:hAnsi="Times New Roman" w:cs="Times New Roman"/>
          <w:sz w:val="24"/>
          <w:szCs w:val="24"/>
          <w:bdr w:val="none" w:sz="0" w:space="0" w:color="auto" w:frame="1"/>
          <w:lang w:val="en-CA"/>
        </w:rPr>
        <w:t>–</w:t>
      </w:r>
      <w:r w:rsidR="00C22BF2" w:rsidRPr="00137F43">
        <w:rPr>
          <w:rFonts w:ascii="Times New Roman" w:hAnsi="Times New Roman" w:cs="Times New Roman"/>
          <w:sz w:val="24"/>
          <w:szCs w:val="24"/>
          <w:bdr w:val="none" w:sz="0" w:space="0" w:color="auto" w:frame="1"/>
          <w:lang w:val="en-CA"/>
        </w:rPr>
        <w:t xml:space="preserve"> </w:t>
      </w:r>
      <w:r w:rsidR="00F53467" w:rsidRPr="00137F43">
        <w:rPr>
          <w:rFonts w:ascii="Times New Roman" w:hAnsi="Times New Roman" w:cs="Times New Roman"/>
          <w:sz w:val="24"/>
          <w:szCs w:val="24"/>
          <w:bdr w:val="none" w:sz="0" w:space="0" w:color="auto" w:frame="1"/>
          <w:lang w:val="en-CA"/>
        </w:rPr>
        <w:t>and show</w:t>
      </w:r>
      <w:r w:rsidR="001C45C1" w:rsidRPr="00137F43">
        <w:rPr>
          <w:rFonts w:ascii="Times New Roman" w:hAnsi="Times New Roman" w:cs="Times New Roman"/>
          <w:sz w:val="24"/>
          <w:szCs w:val="24"/>
          <w:bdr w:val="none" w:sz="0" w:space="0" w:color="auto" w:frame="1"/>
          <w:lang w:val="en-CA"/>
        </w:rPr>
        <w:t xml:space="preserve"> that</w:t>
      </w:r>
      <w:r w:rsidR="00C22BF2" w:rsidRPr="00137F43">
        <w:rPr>
          <w:rFonts w:ascii="Times New Roman" w:hAnsi="Times New Roman" w:cs="Times New Roman"/>
          <w:sz w:val="24"/>
          <w:szCs w:val="24"/>
          <w:bdr w:val="none" w:sz="0" w:space="0" w:color="auto" w:frame="1"/>
          <w:lang w:val="en-CA"/>
        </w:rPr>
        <w:t xml:space="preserve"> 1)</w:t>
      </w:r>
      <w:r w:rsidR="001C45C1" w:rsidRPr="00137F43">
        <w:rPr>
          <w:rFonts w:ascii="Times New Roman" w:hAnsi="Times New Roman" w:cs="Times New Roman"/>
          <w:sz w:val="24"/>
          <w:szCs w:val="24"/>
          <w:bdr w:val="none" w:sz="0" w:space="0" w:color="auto" w:frame="1"/>
          <w:lang w:val="en-CA"/>
        </w:rPr>
        <w:t xml:space="preserve"> the RX and </w:t>
      </w:r>
      <w:proofErr w:type="spellStart"/>
      <w:r w:rsidR="001C45C1" w:rsidRPr="00137F43">
        <w:rPr>
          <w:rFonts w:ascii="Times New Roman" w:hAnsi="Times New Roman" w:cs="Times New Roman"/>
          <w:sz w:val="24"/>
          <w:szCs w:val="24"/>
          <w:bdr w:val="none" w:sz="0" w:space="0" w:color="auto" w:frame="1"/>
          <w:lang w:val="en-CA"/>
        </w:rPr>
        <w:t>autoencoders</w:t>
      </w:r>
      <w:proofErr w:type="spellEnd"/>
      <w:r w:rsidR="001C45C1" w:rsidRPr="00137F43">
        <w:rPr>
          <w:rFonts w:ascii="Times New Roman" w:hAnsi="Times New Roman" w:cs="Times New Roman"/>
          <w:sz w:val="24"/>
          <w:szCs w:val="24"/>
          <w:bdr w:val="none" w:sz="0" w:space="0" w:color="auto" w:frame="1"/>
          <w:lang w:val="en-CA"/>
        </w:rPr>
        <w:t xml:space="preserve"> trained with structural similarity loss are able to detect novelties based on morphological features, which are not detected by other methods, </w:t>
      </w:r>
      <w:r w:rsidR="00C22BF2" w:rsidRPr="00137F43">
        <w:rPr>
          <w:rFonts w:ascii="Times New Roman" w:hAnsi="Times New Roman" w:cs="Times New Roman"/>
          <w:sz w:val="24"/>
          <w:szCs w:val="24"/>
          <w:bdr w:val="none" w:sz="0" w:space="0" w:color="auto" w:frame="1"/>
          <w:lang w:val="en-CA"/>
        </w:rPr>
        <w:t>2)</w:t>
      </w:r>
      <w:r w:rsidR="001C45C1" w:rsidRPr="00137F43">
        <w:rPr>
          <w:rFonts w:ascii="Times New Roman" w:hAnsi="Times New Roman" w:cs="Times New Roman"/>
          <w:sz w:val="24"/>
          <w:szCs w:val="24"/>
          <w:bdr w:val="none" w:sz="0" w:space="0" w:color="auto" w:frame="1"/>
          <w:lang w:val="en-CA"/>
        </w:rPr>
        <w:t xml:space="preserve"> PCA and GANs are better suited for detecting spectral-feature novelties</w:t>
      </w:r>
      <w:r w:rsidR="005D76D1" w:rsidRPr="00137F43">
        <w:rPr>
          <w:rFonts w:ascii="Times New Roman" w:hAnsi="Times New Roman" w:cs="Times New Roman"/>
          <w:sz w:val="24"/>
          <w:szCs w:val="24"/>
          <w:bdr w:val="none" w:sz="0" w:space="0" w:color="auto" w:frame="1"/>
          <w:lang w:val="en-CA"/>
        </w:rPr>
        <w:t>,</w:t>
      </w:r>
      <w:r w:rsidR="00C22BF2" w:rsidRPr="00137F43">
        <w:rPr>
          <w:rFonts w:ascii="Times New Roman" w:hAnsi="Times New Roman" w:cs="Times New Roman"/>
          <w:sz w:val="24"/>
          <w:szCs w:val="24"/>
          <w:bdr w:val="none" w:sz="0" w:space="0" w:color="auto" w:frame="1"/>
          <w:lang w:val="en-CA"/>
        </w:rPr>
        <w:t xml:space="preserve"> and 3)</w:t>
      </w:r>
      <w:r w:rsidR="005D76D1" w:rsidRPr="00137F43">
        <w:rPr>
          <w:rFonts w:ascii="Times New Roman" w:hAnsi="Times New Roman" w:cs="Times New Roman"/>
          <w:sz w:val="24"/>
          <w:szCs w:val="24"/>
          <w:bdr w:val="none" w:sz="0" w:space="0" w:color="auto" w:frame="1"/>
          <w:lang w:val="en-CA"/>
        </w:rPr>
        <w:t xml:space="preserve"> </w:t>
      </w:r>
      <w:proofErr w:type="spellStart"/>
      <w:r w:rsidR="001C45C1" w:rsidRPr="00137F43">
        <w:rPr>
          <w:rFonts w:ascii="Times New Roman" w:hAnsi="Times New Roman" w:cs="Times New Roman"/>
          <w:sz w:val="24"/>
          <w:szCs w:val="24"/>
          <w:bdr w:val="none" w:sz="0" w:space="0" w:color="auto" w:frame="1"/>
          <w:lang w:val="en-CA"/>
        </w:rPr>
        <w:t>autoencoders</w:t>
      </w:r>
      <w:proofErr w:type="spellEnd"/>
      <w:r w:rsidR="001C45C1" w:rsidRPr="00137F43">
        <w:rPr>
          <w:rFonts w:ascii="Times New Roman" w:hAnsi="Times New Roman" w:cs="Times New Roman"/>
          <w:sz w:val="24"/>
          <w:szCs w:val="24"/>
          <w:bdr w:val="none" w:sz="0" w:space="0" w:color="auto" w:frame="1"/>
          <w:lang w:val="en-CA"/>
        </w:rPr>
        <w:t xml:space="preserve"> provide the most useful way to visualize the detection of novel features.</w:t>
      </w:r>
      <w:r w:rsidR="005D76D1" w:rsidRPr="00137F43" w:rsidDel="005D76D1">
        <w:rPr>
          <w:rFonts w:ascii="Times New Roman" w:hAnsi="Times New Roman" w:cs="Times New Roman"/>
          <w:sz w:val="24"/>
          <w:szCs w:val="24"/>
          <w:bdr w:val="none" w:sz="0" w:space="0" w:color="auto" w:frame="1"/>
          <w:lang w:val="en-CA"/>
        </w:rPr>
        <w:t xml:space="preserve"> </w:t>
      </w:r>
    </w:p>
    <w:p w14:paraId="7255303B" w14:textId="546591DE" w:rsidR="00C22BF2" w:rsidRPr="00137F43" w:rsidRDefault="00C22BF2" w:rsidP="00430959">
      <w:pPr>
        <w:spacing w:line="480" w:lineRule="auto"/>
        <w:contextualSpacing/>
        <w:jc w:val="both"/>
        <w:rPr>
          <w:rFonts w:ascii="Times New Roman" w:hAnsi="Times New Roman" w:cs="Times New Roman"/>
          <w:b/>
          <w:bCs/>
          <w:i/>
          <w:sz w:val="24"/>
          <w:szCs w:val="24"/>
          <w:bdr w:val="none" w:sz="0" w:space="0" w:color="auto" w:frame="1"/>
          <w:lang w:val="en-CA"/>
        </w:rPr>
      </w:pPr>
      <w:r w:rsidRPr="00137F43">
        <w:rPr>
          <w:rFonts w:ascii="Times New Roman" w:hAnsi="Times New Roman" w:cs="Times New Roman"/>
          <w:b/>
          <w:bCs/>
          <w:i/>
          <w:sz w:val="24"/>
          <w:szCs w:val="24"/>
          <w:bdr w:val="none" w:sz="0" w:space="0" w:color="auto" w:frame="1"/>
          <w:lang w:val="en-CA"/>
        </w:rPr>
        <w:t>Feature Detection</w:t>
      </w:r>
    </w:p>
    <w:p w14:paraId="4CF06A5C" w14:textId="4D17F9B9" w:rsidR="00571450" w:rsidRPr="00137F43" w:rsidRDefault="001C45C1"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Beyond the detection of novel features, it </w:t>
      </w:r>
      <w:r w:rsidR="0099032B" w:rsidRPr="00137F43">
        <w:rPr>
          <w:rFonts w:ascii="Times New Roman" w:hAnsi="Times New Roman" w:cs="Times New Roman"/>
          <w:sz w:val="24"/>
          <w:szCs w:val="24"/>
        </w:rPr>
        <w:t>is also</w:t>
      </w:r>
      <w:r w:rsidRPr="00137F43">
        <w:rPr>
          <w:rFonts w:ascii="Times New Roman" w:hAnsi="Times New Roman" w:cs="Times New Roman"/>
          <w:sz w:val="24"/>
          <w:szCs w:val="24"/>
        </w:rPr>
        <w:t xml:space="preserve"> important to characterize the known and commonly</w:t>
      </w:r>
      <w:r w:rsidR="0099032B" w:rsidRPr="00137F43">
        <w:rPr>
          <w:rFonts w:ascii="Times New Roman" w:hAnsi="Times New Roman" w:cs="Times New Roman"/>
          <w:sz w:val="24"/>
          <w:szCs w:val="24"/>
        </w:rPr>
        <w:t>-</w:t>
      </w:r>
      <w:r w:rsidRPr="00137F43">
        <w:rPr>
          <w:rFonts w:ascii="Times New Roman" w:hAnsi="Times New Roman" w:cs="Times New Roman"/>
          <w:sz w:val="24"/>
          <w:szCs w:val="24"/>
        </w:rPr>
        <w:t xml:space="preserve">occurring features in the environment </w:t>
      </w:r>
      <w:r w:rsidR="0099032B" w:rsidRPr="00137F43">
        <w:rPr>
          <w:rFonts w:ascii="Times New Roman" w:hAnsi="Times New Roman" w:cs="Times New Roman"/>
          <w:sz w:val="24"/>
          <w:szCs w:val="24"/>
        </w:rPr>
        <w:t>observed</w:t>
      </w:r>
      <w:r w:rsidRPr="00137F43">
        <w:rPr>
          <w:rFonts w:ascii="Times New Roman" w:hAnsi="Times New Roman" w:cs="Times New Roman"/>
          <w:sz w:val="24"/>
          <w:szCs w:val="24"/>
        </w:rPr>
        <w:t xml:space="preserve"> by </w:t>
      </w:r>
      <w:r w:rsidR="0099032B" w:rsidRPr="00137F43">
        <w:rPr>
          <w:rFonts w:ascii="Times New Roman" w:hAnsi="Times New Roman" w:cs="Times New Roman"/>
          <w:sz w:val="24"/>
          <w:szCs w:val="24"/>
        </w:rPr>
        <w:t>imagers or spectrometers</w:t>
      </w:r>
      <w:r w:rsidRPr="00137F43">
        <w:rPr>
          <w:rFonts w:ascii="Times New Roman" w:hAnsi="Times New Roman" w:cs="Times New Roman"/>
          <w:sz w:val="24"/>
          <w:szCs w:val="24"/>
        </w:rPr>
        <w:t xml:space="preserve">. </w:t>
      </w:r>
      <w:r w:rsidR="00571450" w:rsidRPr="00137F43">
        <w:rPr>
          <w:rFonts w:ascii="Times New Roman" w:hAnsi="Times New Roman" w:cs="Times New Roman"/>
          <w:sz w:val="24"/>
          <w:szCs w:val="24"/>
        </w:rPr>
        <w:t xml:space="preserve">A widely used technique in Earth science, now being used </w:t>
      </w:r>
      <w:r w:rsidR="005825FE" w:rsidRPr="00137F43">
        <w:rPr>
          <w:rFonts w:ascii="Times New Roman" w:hAnsi="Times New Roman" w:cs="Times New Roman"/>
          <w:sz w:val="24"/>
          <w:szCs w:val="24"/>
        </w:rPr>
        <w:t xml:space="preserve">on </w:t>
      </w:r>
      <w:r w:rsidR="00AE5A23" w:rsidRPr="00137F43">
        <w:rPr>
          <w:rFonts w:ascii="Times New Roman" w:hAnsi="Times New Roman" w:cs="Times New Roman"/>
          <w:sz w:val="24"/>
          <w:szCs w:val="24"/>
        </w:rPr>
        <w:t xml:space="preserve">Mars </w:t>
      </w:r>
      <w:r w:rsidR="00571450" w:rsidRPr="00137F43">
        <w:rPr>
          <w:rFonts w:ascii="Times New Roman" w:hAnsi="Times New Roman" w:cs="Times New Roman"/>
          <w:sz w:val="24"/>
          <w:szCs w:val="24"/>
        </w:rPr>
        <w:t>(</w:t>
      </w:r>
      <w:r w:rsidR="00AE5A23" w:rsidRPr="00137F43">
        <w:rPr>
          <w:rFonts w:ascii="Times New Roman" w:hAnsi="Times New Roman" w:cs="Times New Roman"/>
          <w:sz w:val="24"/>
          <w:szCs w:val="24"/>
        </w:rPr>
        <w:t>Francis et al., 2017</w:t>
      </w:r>
      <w:r w:rsidR="002D5268" w:rsidRPr="00137F43">
        <w:rPr>
          <w:rFonts w:ascii="Times New Roman" w:hAnsi="Times New Roman" w:cs="Times New Roman"/>
          <w:sz w:val="24"/>
          <w:szCs w:val="24"/>
        </w:rPr>
        <w:t>) and developed for the Moon (</w:t>
      </w:r>
      <w:r w:rsidR="00571450" w:rsidRPr="00137F43">
        <w:rPr>
          <w:rFonts w:ascii="Times New Roman" w:hAnsi="Times New Roman" w:cs="Times New Roman"/>
          <w:sz w:val="24"/>
          <w:szCs w:val="24"/>
        </w:rPr>
        <w:t>Raimalwala et al.</w:t>
      </w:r>
      <w:r w:rsidR="00AF482D" w:rsidRPr="00137F43">
        <w:rPr>
          <w:rFonts w:ascii="Times New Roman" w:hAnsi="Times New Roman" w:cs="Times New Roman"/>
          <w:sz w:val="24"/>
          <w:szCs w:val="24"/>
        </w:rPr>
        <w:t>, 2020</w:t>
      </w:r>
      <w:r w:rsidR="00571450" w:rsidRPr="00137F43">
        <w:rPr>
          <w:rFonts w:ascii="Times New Roman" w:hAnsi="Times New Roman" w:cs="Times New Roman"/>
          <w:sz w:val="24"/>
          <w:szCs w:val="24"/>
        </w:rPr>
        <w:t>)</w:t>
      </w:r>
      <w:r w:rsidR="003733B4" w:rsidRPr="00137F43">
        <w:rPr>
          <w:rFonts w:ascii="Times New Roman" w:hAnsi="Times New Roman" w:cs="Times New Roman"/>
          <w:sz w:val="24"/>
          <w:szCs w:val="24"/>
        </w:rPr>
        <w:t>,</w:t>
      </w:r>
      <w:r w:rsidR="00571450" w:rsidRPr="00137F43">
        <w:rPr>
          <w:rFonts w:ascii="Times New Roman" w:hAnsi="Times New Roman" w:cs="Times New Roman"/>
          <w:sz w:val="24"/>
          <w:szCs w:val="24"/>
        </w:rPr>
        <w:t xml:space="preserve"> </w:t>
      </w:r>
      <w:r w:rsidR="00F46059" w:rsidRPr="00137F43">
        <w:rPr>
          <w:rFonts w:ascii="Times New Roman" w:hAnsi="Times New Roman" w:cs="Times New Roman"/>
          <w:sz w:val="24"/>
          <w:szCs w:val="24"/>
        </w:rPr>
        <w:t>are</w:t>
      </w:r>
      <w:r w:rsidR="00FC3196" w:rsidRPr="00137F43">
        <w:rPr>
          <w:rFonts w:ascii="Times New Roman" w:hAnsi="Times New Roman" w:cs="Times New Roman"/>
          <w:sz w:val="24"/>
          <w:szCs w:val="24"/>
        </w:rPr>
        <w:t xml:space="preserve"> </w:t>
      </w:r>
      <w:r w:rsidR="00571450" w:rsidRPr="00137F43">
        <w:rPr>
          <w:rFonts w:ascii="Times New Roman" w:hAnsi="Times New Roman" w:cs="Times New Roman"/>
          <w:sz w:val="24"/>
          <w:szCs w:val="24"/>
        </w:rPr>
        <w:t>CNNs that classify natural features and complex patterns in an image</w:t>
      </w:r>
      <w:r w:rsidR="00AF482D" w:rsidRPr="00137F43">
        <w:rPr>
          <w:rFonts w:ascii="Times New Roman" w:hAnsi="Times New Roman" w:cs="Times New Roman"/>
          <w:sz w:val="24"/>
          <w:szCs w:val="24"/>
        </w:rPr>
        <w:t xml:space="preserve"> (Figure </w:t>
      </w:r>
      <w:r w:rsidR="003D3F6E" w:rsidRPr="00137F43">
        <w:rPr>
          <w:rFonts w:ascii="Times New Roman" w:hAnsi="Times New Roman" w:cs="Times New Roman"/>
          <w:sz w:val="24"/>
          <w:szCs w:val="24"/>
        </w:rPr>
        <w:t>3</w:t>
      </w:r>
      <w:r w:rsidR="00AF482D" w:rsidRPr="00137F43">
        <w:rPr>
          <w:rFonts w:ascii="Times New Roman" w:hAnsi="Times New Roman" w:cs="Times New Roman"/>
          <w:sz w:val="24"/>
          <w:szCs w:val="24"/>
        </w:rPr>
        <w:t>)</w:t>
      </w:r>
      <w:r w:rsidR="00571450" w:rsidRPr="00137F43">
        <w:rPr>
          <w:rFonts w:ascii="Times New Roman" w:hAnsi="Times New Roman" w:cs="Times New Roman"/>
          <w:sz w:val="24"/>
          <w:szCs w:val="24"/>
        </w:rPr>
        <w:t xml:space="preserve">. </w:t>
      </w:r>
      <w:r w:rsidR="00AF482D" w:rsidRPr="00137F43">
        <w:rPr>
          <w:rFonts w:ascii="Times New Roman" w:hAnsi="Times New Roman" w:cs="Times New Roman"/>
          <w:sz w:val="24"/>
          <w:szCs w:val="24"/>
        </w:rPr>
        <w:t xml:space="preserve">This classification is performed using </w:t>
      </w:r>
      <w:r w:rsidR="00571450" w:rsidRPr="00137F43">
        <w:rPr>
          <w:rFonts w:ascii="Times New Roman" w:hAnsi="Times New Roman" w:cs="Times New Roman"/>
          <w:sz w:val="24"/>
          <w:szCs w:val="24"/>
        </w:rPr>
        <w:t xml:space="preserve">supervised </w:t>
      </w:r>
      <w:r w:rsidR="00AF482D" w:rsidRPr="00137F43">
        <w:rPr>
          <w:rFonts w:ascii="Times New Roman" w:hAnsi="Times New Roman" w:cs="Times New Roman"/>
          <w:sz w:val="24"/>
          <w:szCs w:val="24"/>
        </w:rPr>
        <w:t>learning, in which</w:t>
      </w:r>
      <w:r w:rsidR="00257993" w:rsidRPr="00137F43">
        <w:rPr>
          <w:rFonts w:ascii="Times New Roman" w:hAnsi="Times New Roman" w:cs="Times New Roman"/>
          <w:sz w:val="24"/>
          <w:szCs w:val="24"/>
        </w:rPr>
        <w:t>, for example,</w:t>
      </w:r>
      <w:r w:rsidR="00AF482D" w:rsidRPr="00137F43">
        <w:rPr>
          <w:rFonts w:ascii="Times New Roman" w:hAnsi="Times New Roman" w:cs="Times New Roman"/>
          <w:sz w:val="24"/>
          <w:szCs w:val="24"/>
        </w:rPr>
        <w:t xml:space="preserve"> the features in a terrain image are labeled in minute detail to</w:t>
      </w:r>
      <w:r w:rsidR="00571450" w:rsidRPr="00137F43">
        <w:rPr>
          <w:rFonts w:ascii="Times New Roman" w:hAnsi="Times New Roman" w:cs="Times New Roman"/>
          <w:sz w:val="24"/>
          <w:szCs w:val="24"/>
        </w:rPr>
        <w:t xml:space="preserve"> creat</w:t>
      </w:r>
      <w:r w:rsidR="00AF482D" w:rsidRPr="00137F43">
        <w:rPr>
          <w:rFonts w:ascii="Times New Roman" w:hAnsi="Times New Roman" w:cs="Times New Roman"/>
          <w:sz w:val="24"/>
          <w:szCs w:val="24"/>
        </w:rPr>
        <w:t xml:space="preserve">e </w:t>
      </w:r>
      <w:r w:rsidR="00571450" w:rsidRPr="00137F43">
        <w:rPr>
          <w:rFonts w:ascii="Times New Roman" w:hAnsi="Times New Roman" w:cs="Times New Roman"/>
          <w:sz w:val="24"/>
          <w:szCs w:val="24"/>
        </w:rPr>
        <w:t xml:space="preserve">a deep learning </w:t>
      </w:r>
      <w:r w:rsidR="00BC71B1" w:rsidRPr="00137F43">
        <w:rPr>
          <w:rFonts w:ascii="Times New Roman" w:hAnsi="Times New Roman" w:cs="Times New Roman"/>
          <w:sz w:val="24"/>
          <w:szCs w:val="24"/>
        </w:rPr>
        <w:t xml:space="preserve">(e.g., </w:t>
      </w:r>
      <w:r w:rsidR="00FC3196" w:rsidRPr="00137F43">
        <w:rPr>
          <w:rFonts w:ascii="Times New Roman" w:hAnsi="Times New Roman" w:cs="Times New Roman"/>
          <w:sz w:val="24"/>
          <w:szCs w:val="24"/>
        </w:rPr>
        <w:t>CNN</w:t>
      </w:r>
      <w:r w:rsidR="00BC71B1" w:rsidRPr="00137F43">
        <w:rPr>
          <w:rFonts w:ascii="Times New Roman" w:hAnsi="Times New Roman" w:cs="Times New Roman"/>
          <w:sz w:val="24"/>
          <w:szCs w:val="24"/>
        </w:rPr>
        <w:t xml:space="preserve">) </w:t>
      </w:r>
      <w:r w:rsidR="00571450" w:rsidRPr="00137F43">
        <w:rPr>
          <w:rFonts w:ascii="Times New Roman" w:hAnsi="Times New Roman" w:cs="Times New Roman"/>
          <w:sz w:val="24"/>
          <w:szCs w:val="24"/>
        </w:rPr>
        <w:t xml:space="preserve">model </w:t>
      </w:r>
      <w:r w:rsidR="00AF482D" w:rsidRPr="00137F43">
        <w:rPr>
          <w:rFonts w:ascii="Times New Roman" w:hAnsi="Times New Roman" w:cs="Times New Roman"/>
          <w:sz w:val="24"/>
          <w:szCs w:val="24"/>
        </w:rPr>
        <w:t xml:space="preserve">of terrain </w:t>
      </w:r>
      <w:r w:rsidR="00571450" w:rsidRPr="00137F43">
        <w:rPr>
          <w:rFonts w:ascii="Times New Roman" w:hAnsi="Times New Roman" w:cs="Times New Roman"/>
          <w:sz w:val="24"/>
          <w:szCs w:val="24"/>
        </w:rPr>
        <w:t xml:space="preserve">that </w:t>
      </w:r>
      <w:r w:rsidR="00AF482D" w:rsidRPr="00137F43">
        <w:rPr>
          <w:rFonts w:ascii="Times New Roman" w:hAnsi="Times New Roman" w:cs="Times New Roman"/>
          <w:sz w:val="24"/>
          <w:szCs w:val="24"/>
        </w:rPr>
        <w:t>is</w:t>
      </w:r>
      <w:r w:rsidR="00571450" w:rsidRPr="00137F43">
        <w:rPr>
          <w:rFonts w:ascii="Times New Roman" w:hAnsi="Times New Roman" w:cs="Times New Roman"/>
          <w:sz w:val="24"/>
          <w:szCs w:val="24"/>
        </w:rPr>
        <w:t xml:space="preserve"> representative of </w:t>
      </w:r>
      <w:r w:rsidR="00AF482D" w:rsidRPr="00137F43">
        <w:rPr>
          <w:rFonts w:ascii="Times New Roman" w:hAnsi="Times New Roman" w:cs="Times New Roman"/>
          <w:sz w:val="24"/>
          <w:szCs w:val="24"/>
        </w:rPr>
        <w:t>a</w:t>
      </w:r>
      <w:r w:rsidR="00571450" w:rsidRPr="00137F43">
        <w:rPr>
          <w:rFonts w:ascii="Times New Roman" w:hAnsi="Times New Roman" w:cs="Times New Roman"/>
          <w:sz w:val="24"/>
          <w:szCs w:val="24"/>
        </w:rPr>
        <w:t xml:space="preserve"> mission’s environment. </w:t>
      </w:r>
      <w:r w:rsidR="00AE5A23" w:rsidRPr="00137F43">
        <w:rPr>
          <w:rFonts w:ascii="Times New Roman" w:hAnsi="Times New Roman" w:cs="Times New Roman"/>
          <w:sz w:val="24"/>
          <w:szCs w:val="24"/>
        </w:rPr>
        <w:t xml:space="preserve">Features classified from multiple images can be aggregated to construct a rich representation of the surrounding </w:t>
      </w:r>
      <w:r w:rsidR="00AE5A23" w:rsidRPr="00137F43">
        <w:rPr>
          <w:rFonts w:ascii="Times New Roman" w:hAnsi="Times New Roman" w:cs="Times New Roman"/>
          <w:sz w:val="24"/>
          <w:szCs w:val="24"/>
        </w:rPr>
        <w:lastRenderedPageBreak/>
        <w:t xml:space="preserve">environment and provide geologic context, which can be used by other software applications to make decisions on prioritizing targeting or downlink of instrument measurements. </w:t>
      </w:r>
      <w:r w:rsidR="00AF482D" w:rsidRPr="00137F43">
        <w:rPr>
          <w:rFonts w:ascii="Times New Roman" w:hAnsi="Times New Roman" w:cs="Times New Roman"/>
          <w:sz w:val="24"/>
          <w:szCs w:val="24"/>
        </w:rPr>
        <w:t xml:space="preserve">While missions to Mars have collected sufficient data for such modeling using years of </w:t>
      </w:r>
      <w:r w:rsidR="003461C8" w:rsidRPr="00137F43">
        <w:rPr>
          <w:rFonts w:ascii="Times New Roman" w:hAnsi="Times New Roman" w:cs="Times New Roman"/>
          <w:sz w:val="24"/>
          <w:szCs w:val="24"/>
        </w:rPr>
        <w:t>chemical (</w:t>
      </w:r>
      <w:proofErr w:type="spellStart"/>
      <w:r w:rsidR="003461C8" w:rsidRPr="00137F43">
        <w:rPr>
          <w:rFonts w:ascii="Times New Roman" w:hAnsi="Times New Roman" w:cs="Times New Roman"/>
          <w:sz w:val="24"/>
          <w:szCs w:val="24"/>
        </w:rPr>
        <w:t>ChemCam</w:t>
      </w:r>
      <w:proofErr w:type="spellEnd"/>
      <w:r w:rsidR="003461C8" w:rsidRPr="00137F43">
        <w:rPr>
          <w:rFonts w:ascii="Times New Roman" w:hAnsi="Times New Roman" w:cs="Times New Roman"/>
          <w:sz w:val="24"/>
          <w:szCs w:val="24"/>
        </w:rPr>
        <w:t xml:space="preserve">, MSL) and </w:t>
      </w:r>
      <w:r w:rsidR="00AF482D" w:rsidRPr="00137F43">
        <w:rPr>
          <w:rFonts w:ascii="Times New Roman" w:hAnsi="Times New Roman" w:cs="Times New Roman"/>
          <w:sz w:val="24"/>
          <w:szCs w:val="24"/>
        </w:rPr>
        <w:t>high</w:t>
      </w:r>
      <w:r w:rsidR="003D5A5F" w:rsidRPr="00137F43">
        <w:rPr>
          <w:rFonts w:ascii="Times New Roman" w:hAnsi="Times New Roman" w:cs="Times New Roman"/>
          <w:sz w:val="24"/>
          <w:szCs w:val="24"/>
        </w:rPr>
        <w:t>-</w:t>
      </w:r>
      <w:r w:rsidR="00AF482D" w:rsidRPr="00137F43">
        <w:rPr>
          <w:rFonts w:ascii="Times New Roman" w:hAnsi="Times New Roman" w:cs="Times New Roman"/>
          <w:sz w:val="24"/>
          <w:szCs w:val="24"/>
        </w:rPr>
        <w:t xml:space="preserve">resolution imaging </w:t>
      </w:r>
      <w:r w:rsidR="003461C8" w:rsidRPr="00137F43">
        <w:rPr>
          <w:rFonts w:ascii="Times New Roman" w:hAnsi="Times New Roman" w:cs="Times New Roman"/>
          <w:sz w:val="24"/>
          <w:szCs w:val="24"/>
        </w:rPr>
        <w:t>(</w:t>
      </w:r>
      <w:r w:rsidR="00AF482D" w:rsidRPr="00137F43">
        <w:rPr>
          <w:rFonts w:ascii="Times New Roman" w:hAnsi="Times New Roman" w:cs="Times New Roman"/>
          <w:sz w:val="24"/>
          <w:szCs w:val="24"/>
        </w:rPr>
        <w:t>HiRISE</w:t>
      </w:r>
      <w:r w:rsidR="003461C8" w:rsidRPr="00137F43">
        <w:rPr>
          <w:rFonts w:ascii="Times New Roman" w:hAnsi="Times New Roman" w:cs="Times New Roman"/>
          <w:sz w:val="24"/>
          <w:szCs w:val="24"/>
        </w:rPr>
        <w:t xml:space="preserve">, </w:t>
      </w:r>
      <w:r w:rsidR="005825FE" w:rsidRPr="00137F43">
        <w:rPr>
          <w:rFonts w:ascii="Times New Roman" w:hAnsi="Times New Roman" w:cs="Times New Roman"/>
          <w:sz w:val="24"/>
          <w:szCs w:val="24"/>
        </w:rPr>
        <w:t>MRO)</w:t>
      </w:r>
      <w:r w:rsidR="00F46059" w:rsidRPr="00137F43">
        <w:rPr>
          <w:rFonts w:ascii="Times New Roman" w:hAnsi="Times New Roman" w:cs="Times New Roman"/>
          <w:sz w:val="24"/>
          <w:szCs w:val="24"/>
        </w:rPr>
        <w:t xml:space="preserve"> data</w:t>
      </w:r>
      <w:r w:rsidR="00AF482D" w:rsidRPr="00137F43">
        <w:rPr>
          <w:rFonts w:ascii="Times New Roman" w:hAnsi="Times New Roman" w:cs="Times New Roman"/>
          <w:sz w:val="24"/>
          <w:szCs w:val="24"/>
        </w:rPr>
        <w:t xml:space="preserve">, </w:t>
      </w:r>
      <w:r w:rsidR="00571450" w:rsidRPr="00137F43">
        <w:rPr>
          <w:rFonts w:ascii="Times New Roman" w:hAnsi="Times New Roman" w:cs="Times New Roman"/>
          <w:sz w:val="24"/>
          <w:szCs w:val="24"/>
        </w:rPr>
        <w:t xml:space="preserve">an ocean worlds mission </w:t>
      </w:r>
      <w:r w:rsidR="00C710F5" w:rsidRPr="00137F43">
        <w:rPr>
          <w:rFonts w:ascii="Times New Roman" w:hAnsi="Times New Roman" w:cs="Times New Roman"/>
          <w:sz w:val="24"/>
          <w:szCs w:val="24"/>
        </w:rPr>
        <w:t xml:space="preserve">could use models </w:t>
      </w:r>
      <w:r w:rsidR="00F46059" w:rsidRPr="00137F43">
        <w:rPr>
          <w:rFonts w:ascii="Times New Roman" w:hAnsi="Times New Roman" w:cs="Times New Roman"/>
          <w:sz w:val="24"/>
          <w:szCs w:val="24"/>
        </w:rPr>
        <w:t xml:space="preserve">trained on data </w:t>
      </w:r>
      <w:r w:rsidR="00C710F5" w:rsidRPr="00137F43">
        <w:rPr>
          <w:rFonts w:ascii="Times New Roman" w:hAnsi="Times New Roman" w:cs="Times New Roman"/>
          <w:sz w:val="24"/>
          <w:szCs w:val="24"/>
        </w:rPr>
        <w:t xml:space="preserve">from </w:t>
      </w:r>
      <w:r w:rsidR="00571450" w:rsidRPr="00137F43">
        <w:rPr>
          <w:rFonts w:ascii="Times New Roman" w:hAnsi="Times New Roman" w:cs="Times New Roman"/>
          <w:sz w:val="24"/>
          <w:szCs w:val="24"/>
        </w:rPr>
        <w:t>a high-fidelity analogue environment</w:t>
      </w:r>
      <w:r w:rsidR="00F052AC" w:rsidRPr="00137F43">
        <w:rPr>
          <w:rFonts w:ascii="Times New Roman" w:hAnsi="Times New Roman" w:cs="Times New Roman"/>
          <w:sz w:val="24"/>
          <w:szCs w:val="24"/>
        </w:rPr>
        <w:t xml:space="preserve"> </w:t>
      </w:r>
      <w:r w:rsidR="00F46059" w:rsidRPr="00137F43">
        <w:rPr>
          <w:rFonts w:ascii="Times New Roman" w:hAnsi="Times New Roman" w:cs="Times New Roman"/>
          <w:sz w:val="24"/>
          <w:szCs w:val="24"/>
        </w:rPr>
        <w:t xml:space="preserve">such as </w:t>
      </w:r>
      <w:r w:rsidR="00C710F5" w:rsidRPr="00137F43">
        <w:rPr>
          <w:rFonts w:ascii="Times New Roman" w:hAnsi="Times New Roman" w:cs="Times New Roman"/>
          <w:sz w:val="24"/>
          <w:szCs w:val="24"/>
        </w:rPr>
        <w:t>Antarctic and Ar</w:t>
      </w:r>
      <w:r w:rsidR="00A412CD" w:rsidRPr="00137F43">
        <w:rPr>
          <w:rFonts w:ascii="Times New Roman" w:hAnsi="Times New Roman" w:cs="Times New Roman"/>
          <w:sz w:val="24"/>
          <w:szCs w:val="24"/>
        </w:rPr>
        <w:t>c</w:t>
      </w:r>
      <w:r w:rsidR="00C710F5" w:rsidRPr="00137F43">
        <w:rPr>
          <w:rFonts w:ascii="Times New Roman" w:hAnsi="Times New Roman" w:cs="Times New Roman"/>
          <w:sz w:val="24"/>
          <w:szCs w:val="24"/>
        </w:rPr>
        <w:t>tic sea ice</w:t>
      </w:r>
      <w:r w:rsidR="00F46059" w:rsidRPr="00137F43">
        <w:rPr>
          <w:rFonts w:ascii="Times New Roman" w:hAnsi="Times New Roman" w:cs="Times New Roman"/>
          <w:sz w:val="24"/>
          <w:szCs w:val="24"/>
        </w:rPr>
        <w:t>, and use transfer learning techniques to adapt algorithms to labora</w:t>
      </w:r>
      <w:r w:rsidR="007F1A6D" w:rsidRPr="00137F43">
        <w:rPr>
          <w:rFonts w:ascii="Times New Roman" w:hAnsi="Times New Roman" w:cs="Times New Roman"/>
          <w:sz w:val="24"/>
          <w:szCs w:val="24"/>
        </w:rPr>
        <w:t xml:space="preserve">tory simulation datasets that </w:t>
      </w:r>
      <w:r w:rsidR="00F052AC" w:rsidRPr="00137F43">
        <w:rPr>
          <w:rFonts w:ascii="Times New Roman" w:hAnsi="Times New Roman" w:cs="Times New Roman"/>
          <w:sz w:val="24"/>
          <w:szCs w:val="24"/>
        </w:rPr>
        <w:t>include extreme gravitational, thermal, pressure, and radiative conditions</w:t>
      </w:r>
      <w:r w:rsidR="00571450" w:rsidRPr="00137F43">
        <w:rPr>
          <w:rFonts w:ascii="Times New Roman" w:hAnsi="Times New Roman" w:cs="Times New Roman"/>
          <w:sz w:val="24"/>
          <w:szCs w:val="24"/>
        </w:rPr>
        <w:t>.</w:t>
      </w:r>
      <w:r w:rsidR="0083252F" w:rsidRPr="00137F43">
        <w:rPr>
          <w:rFonts w:ascii="Times New Roman" w:hAnsi="Times New Roman" w:cs="Times New Roman"/>
          <w:sz w:val="24"/>
          <w:szCs w:val="24"/>
        </w:rPr>
        <w:t xml:space="preserve"> </w:t>
      </w:r>
    </w:p>
    <w:p w14:paraId="35ECC416" w14:textId="6E17614F" w:rsidR="00A541E4" w:rsidRPr="00137F43" w:rsidRDefault="00D32F2B"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While the</w:t>
      </w:r>
      <w:r w:rsidR="005A3723" w:rsidRPr="00137F43">
        <w:rPr>
          <w:rFonts w:ascii="Times New Roman" w:hAnsi="Times New Roman" w:cs="Times New Roman"/>
          <w:sz w:val="24"/>
          <w:szCs w:val="24"/>
        </w:rPr>
        <w:t xml:space="preserve"> above</w:t>
      </w:r>
      <w:r w:rsidRPr="00137F43">
        <w:rPr>
          <w:rFonts w:ascii="Times New Roman" w:hAnsi="Times New Roman" w:cs="Times New Roman"/>
          <w:sz w:val="24"/>
          <w:szCs w:val="24"/>
        </w:rPr>
        <w:t xml:space="preserve"> techniques are powerful tools to rapidly evaluate surface characteristics and select a target for analysis, b</w:t>
      </w:r>
      <w:r w:rsidR="00675CB3" w:rsidRPr="00137F43">
        <w:rPr>
          <w:rFonts w:ascii="Times New Roman" w:hAnsi="Times New Roman" w:cs="Times New Roman"/>
          <w:sz w:val="24"/>
          <w:szCs w:val="24"/>
        </w:rPr>
        <w:t xml:space="preserve">eyond a visual detection of a lifeform, </w:t>
      </w:r>
      <w:r w:rsidR="005A3723" w:rsidRPr="00137F43">
        <w:rPr>
          <w:rFonts w:ascii="Times New Roman" w:hAnsi="Times New Roman" w:cs="Times New Roman"/>
          <w:sz w:val="24"/>
          <w:szCs w:val="24"/>
        </w:rPr>
        <w:t xml:space="preserve">datasets such as mass spectra </w:t>
      </w:r>
      <w:r w:rsidR="00F626E3" w:rsidRPr="00137F43">
        <w:rPr>
          <w:rFonts w:ascii="Times New Roman" w:hAnsi="Times New Roman" w:cs="Times New Roman"/>
          <w:sz w:val="24"/>
          <w:szCs w:val="24"/>
        </w:rPr>
        <w:t xml:space="preserve">may be </w:t>
      </w:r>
      <w:r w:rsidR="005A3723" w:rsidRPr="00137F43">
        <w:rPr>
          <w:rFonts w:ascii="Times New Roman" w:hAnsi="Times New Roman" w:cs="Times New Roman"/>
          <w:sz w:val="24"/>
          <w:szCs w:val="24"/>
        </w:rPr>
        <w:t xml:space="preserve">more likely analyzed in search for </w:t>
      </w:r>
      <w:r w:rsidR="005B4947" w:rsidRPr="00137F43">
        <w:rPr>
          <w:rFonts w:ascii="Times New Roman" w:hAnsi="Times New Roman" w:cs="Times New Roman"/>
          <w:sz w:val="24"/>
          <w:szCs w:val="24"/>
        </w:rPr>
        <w:t xml:space="preserve">potential </w:t>
      </w:r>
      <w:proofErr w:type="spellStart"/>
      <w:r w:rsidR="005B4947" w:rsidRPr="00137F43">
        <w:rPr>
          <w:rFonts w:ascii="Times New Roman" w:hAnsi="Times New Roman" w:cs="Times New Roman"/>
          <w:sz w:val="24"/>
          <w:szCs w:val="24"/>
        </w:rPr>
        <w:t>biosignature</w:t>
      </w:r>
      <w:r w:rsidR="005825FE" w:rsidRPr="00137F43">
        <w:rPr>
          <w:rFonts w:ascii="Times New Roman" w:hAnsi="Times New Roman" w:cs="Times New Roman"/>
          <w:sz w:val="24"/>
          <w:szCs w:val="24"/>
        </w:rPr>
        <w:t>s</w:t>
      </w:r>
      <w:proofErr w:type="spellEnd"/>
      <w:r w:rsidR="005B4947" w:rsidRPr="00137F43">
        <w:rPr>
          <w:rFonts w:ascii="Times New Roman" w:hAnsi="Times New Roman" w:cs="Times New Roman"/>
          <w:sz w:val="24"/>
          <w:szCs w:val="24"/>
        </w:rPr>
        <w:t xml:space="preserve"> (e.g., complex biological molecules or molecular fossils)</w:t>
      </w:r>
      <w:r w:rsidR="004F27A7" w:rsidRPr="00137F43">
        <w:rPr>
          <w:rFonts w:ascii="Times New Roman" w:hAnsi="Times New Roman" w:cs="Times New Roman"/>
          <w:sz w:val="24"/>
          <w:szCs w:val="24"/>
        </w:rPr>
        <w:t xml:space="preserve">, and analytical methods for </w:t>
      </w:r>
      <w:r w:rsidR="0026089D" w:rsidRPr="00137F43">
        <w:rPr>
          <w:rFonts w:ascii="Times New Roman" w:hAnsi="Times New Roman" w:cs="Times New Roman"/>
          <w:sz w:val="24"/>
          <w:szCs w:val="24"/>
        </w:rPr>
        <w:t>tandem mass spectrometry (MS/</w:t>
      </w:r>
      <w:r w:rsidR="004F27A7" w:rsidRPr="00137F43">
        <w:rPr>
          <w:rFonts w:ascii="Times New Roman" w:hAnsi="Times New Roman" w:cs="Times New Roman"/>
          <w:sz w:val="24"/>
          <w:szCs w:val="24"/>
        </w:rPr>
        <w:t xml:space="preserve">MS) such as the kinetic method, chiral recognition ratio method, and </w:t>
      </w:r>
      <w:proofErr w:type="spellStart"/>
      <w:r w:rsidR="004F27A7" w:rsidRPr="00137F43">
        <w:rPr>
          <w:rFonts w:ascii="Times New Roman" w:hAnsi="Times New Roman" w:cs="Times New Roman"/>
          <w:sz w:val="24"/>
          <w:szCs w:val="24"/>
        </w:rPr>
        <w:t>photodissociation</w:t>
      </w:r>
      <w:proofErr w:type="spellEnd"/>
      <w:r w:rsidR="004F27A7" w:rsidRPr="00137F43">
        <w:rPr>
          <w:rFonts w:ascii="Times New Roman" w:hAnsi="Times New Roman" w:cs="Times New Roman"/>
          <w:sz w:val="24"/>
          <w:szCs w:val="24"/>
        </w:rPr>
        <w:t xml:space="preserve"> MS method, or ion mobility (IM)-MS have shown promise for measuring enantiomeric excess and chiral differentiation (Han and Yao, 2020)</w:t>
      </w:r>
      <w:r w:rsidR="00675CB3" w:rsidRPr="00137F43">
        <w:rPr>
          <w:rFonts w:ascii="Times New Roman" w:hAnsi="Times New Roman" w:cs="Times New Roman"/>
          <w:sz w:val="24"/>
          <w:szCs w:val="24"/>
        </w:rPr>
        <w:t xml:space="preserve">. </w:t>
      </w:r>
      <w:r w:rsidRPr="00137F43">
        <w:rPr>
          <w:rFonts w:ascii="Times New Roman" w:hAnsi="Times New Roman" w:cs="Times New Roman"/>
          <w:sz w:val="24"/>
          <w:szCs w:val="24"/>
        </w:rPr>
        <w:t>During a mission, i</w:t>
      </w:r>
      <w:r w:rsidR="00395893" w:rsidRPr="00137F43">
        <w:rPr>
          <w:rFonts w:ascii="Times New Roman" w:hAnsi="Times New Roman" w:cs="Times New Roman"/>
          <w:sz w:val="24"/>
          <w:szCs w:val="24"/>
        </w:rPr>
        <w:t xml:space="preserve">ce and/or mineral samples </w:t>
      </w:r>
      <w:r w:rsidR="00F626E3" w:rsidRPr="00137F43">
        <w:rPr>
          <w:rFonts w:ascii="Times New Roman" w:hAnsi="Times New Roman" w:cs="Times New Roman"/>
          <w:sz w:val="24"/>
          <w:szCs w:val="24"/>
        </w:rPr>
        <w:t xml:space="preserve">would </w:t>
      </w:r>
      <w:r w:rsidR="000D3B15" w:rsidRPr="00137F43">
        <w:rPr>
          <w:rFonts w:ascii="Times New Roman" w:hAnsi="Times New Roman" w:cs="Times New Roman"/>
          <w:sz w:val="24"/>
          <w:szCs w:val="24"/>
        </w:rPr>
        <w:t xml:space="preserve">be </w:t>
      </w:r>
      <w:r w:rsidR="005B4947" w:rsidRPr="00137F43">
        <w:rPr>
          <w:rFonts w:ascii="Times New Roman" w:hAnsi="Times New Roman" w:cs="Times New Roman"/>
          <w:sz w:val="24"/>
          <w:szCs w:val="24"/>
        </w:rPr>
        <w:t>collected</w:t>
      </w:r>
      <w:r w:rsidR="00D2130A" w:rsidRPr="00137F43">
        <w:rPr>
          <w:rFonts w:ascii="Times New Roman" w:hAnsi="Times New Roman" w:cs="Times New Roman"/>
          <w:sz w:val="24"/>
          <w:szCs w:val="24"/>
        </w:rPr>
        <w:t>, potentially triaged by non-destructi</w:t>
      </w:r>
      <w:r w:rsidR="00F626E3" w:rsidRPr="00137F43">
        <w:rPr>
          <w:rFonts w:ascii="Times New Roman" w:hAnsi="Times New Roman" w:cs="Times New Roman"/>
          <w:sz w:val="24"/>
          <w:szCs w:val="24"/>
        </w:rPr>
        <w:t>v</w:t>
      </w:r>
      <w:r w:rsidR="00D2130A" w:rsidRPr="00137F43">
        <w:rPr>
          <w:rFonts w:ascii="Times New Roman" w:hAnsi="Times New Roman" w:cs="Times New Roman"/>
          <w:sz w:val="24"/>
          <w:szCs w:val="24"/>
        </w:rPr>
        <w:t>e methods (as described above),</w:t>
      </w:r>
      <w:r w:rsidR="005B4947" w:rsidRPr="00137F43">
        <w:rPr>
          <w:rFonts w:ascii="Times New Roman" w:hAnsi="Times New Roman" w:cs="Times New Roman"/>
          <w:sz w:val="24"/>
          <w:szCs w:val="24"/>
        </w:rPr>
        <w:t xml:space="preserve"> </w:t>
      </w:r>
      <w:r w:rsidR="000D3B15" w:rsidRPr="00137F43">
        <w:rPr>
          <w:rFonts w:ascii="Times New Roman" w:hAnsi="Times New Roman" w:cs="Times New Roman"/>
          <w:sz w:val="24"/>
          <w:szCs w:val="24"/>
        </w:rPr>
        <w:t xml:space="preserve">and transferred to a mass spectrometer for </w:t>
      </w:r>
      <w:r w:rsidR="00D2130A" w:rsidRPr="00137F43">
        <w:rPr>
          <w:rFonts w:ascii="Times New Roman" w:hAnsi="Times New Roman" w:cs="Times New Roman"/>
          <w:sz w:val="24"/>
          <w:szCs w:val="24"/>
        </w:rPr>
        <w:t xml:space="preserve">detailed </w:t>
      </w:r>
      <w:r w:rsidR="000D3B15" w:rsidRPr="00137F43">
        <w:rPr>
          <w:rFonts w:ascii="Times New Roman" w:hAnsi="Times New Roman" w:cs="Times New Roman"/>
          <w:sz w:val="24"/>
          <w:szCs w:val="24"/>
        </w:rPr>
        <w:t>analysis.</w:t>
      </w:r>
      <w:r w:rsidR="005B4947" w:rsidRPr="00137F43">
        <w:rPr>
          <w:rFonts w:ascii="Times New Roman" w:hAnsi="Times New Roman" w:cs="Times New Roman"/>
          <w:sz w:val="24"/>
          <w:szCs w:val="24"/>
        </w:rPr>
        <w:t xml:space="preserve"> In particular</w:t>
      </w:r>
      <w:r w:rsidR="004E6F37" w:rsidRPr="00137F43">
        <w:rPr>
          <w:rFonts w:ascii="Times New Roman" w:hAnsi="Times New Roman" w:cs="Times New Roman"/>
          <w:sz w:val="24"/>
          <w:szCs w:val="24"/>
        </w:rPr>
        <w:t>, features such as complex organic molecules</w:t>
      </w:r>
      <w:r w:rsidR="00180BA1" w:rsidRPr="00137F43">
        <w:rPr>
          <w:rFonts w:ascii="Times New Roman" w:hAnsi="Times New Roman" w:cs="Times New Roman"/>
          <w:sz w:val="24"/>
          <w:szCs w:val="24"/>
        </w:rPr>
        <w:t xml:space="preserve"> (Marshall et al., 2017), </w:t>
      </w:r>
      <w:r w:rsidR="0089453A" w:rsidRPr="00137F43">
        <w:rPr>
          <w:rFonts w:ascii="Times New Roman" w:hAnsi="Times New Roman" w:cs="Times New Roman"/>
          <w:sz w:val="24"/>
          <w:szCs w:val="24"/>
        </w:rPr>
        <w:t xml:space="preserve">enantiomeric excess </w:t>
      </w:r>
      <w:r w:rsidR="005825FE" w:rsidRPr="00137F43">
        <w:rPr>
          <w:rFonts w:ascii="Times New Roman" w:hAnsi="Times New Roman" w:cs="Times New Roman"/>
          <w:sz w:val="24"/>
          <w:szCs w:val="24"/>
        </w:rPr>
        <w:t xml:space="preserve">of </w:t>
      </w:r>
      <w:r w:rsidR="0089453A" w:rsidRPr="00137F43">
        <w:rPr>
          <w:rFonts w:ascii="Times New Roman" w:hAnsi="Times New Roman" w:cs="Times New Roman"/>
          <w:sz w:val="24"/>
          <w:szCs w:val="24"/>
        </w:rPr>
        <w:t>chiral organic</w:t>
      </w:r>
      <w:r w:rsidR="004004FD" w:rsidRPr="00137F43">
        <w:rPr>
          <w:rFonts w:ascii="Times New Roman" w:hAnsi="Times New Roman" w:cs="Times New Roman"/>
          <w:sz w:val="24"/>
          <w:szCs w:val="24"/>
        </w:rPr>
        <w:t xml:space="preserve"> molecules</w:t>
      </w:r>
      <w:r w:rsidR="00003AEE" w:rsidRPr="00137F43">
        <w:rPr>
          <w:rFonts w:ascii="Times New Roman" w:hAnsi="Times New Roman" w:cs="Times New Roman"/>
          <w:sz w:val="24"/>
          <w:szCs w:val="24"/>
        </w:rPr>
        <w:t xml:space="preserve"> (Glavin et al., 2020)</w:t>
      </w:r>
      <w:r w:rsidR="0089453A" w:rsidRPr="00137F43">
        <w:rPr>
          <w:rFonts w:ascii="Times New Roman" w:hAnsi="Times New Roman" w:cs="Times New Roman"/>
          <w:sz w:val="24"/>
          <w:szCs w:val="24"/>
        </w:rPr>
        <w:t xml:space="preserve">, and large observed isotopic fractionations </w:t>
      </w:r>
      <w:r w:rsidR="005825FE" w:rsidRPr="00137F43">
        <w:rPr>
          <w:rFonts w:ascii="Times New Roman" w:hAnsi="Times New Roman" w:cs="Times New Roman"/>
          <w:sz w:val="24"/>
          <w:szCs w:val="24"/>
        </w:rPr>
        <w:t xml:space="preserve">(e.g., </w:t>
      </w:r>
      <w:r w:rsidR="0089453A" w:rsidRPr="00137F43">
        <w:rPr>
          <w:rFonts w:ascii="Times New Roman" w:hAnsi="Times New Roman" w:cs="Times New Roman"/>
          <w:sz w:val="24"/>
          <w:szCs w:val="24"/>
        </w:rPr>
        <w:t xml:space="preserve">10’s of per mil (‰) </w:t>
      </w:r>
      <w:r w:rsidR="005825FE" w:rsidRPr="00137F43">
        <w:rPr>
          <w:rFonts w:ascii="Times New Roman" w:hAnsi="Times New Roman" w:cs="Times New Roman"/>
          <w:sz w:val="24"/>
          <w:szCs w:val="24"/>
        </w:rPr>
        <w:t>in δ</w:t>
      </w:r>
      <w:r w:rsidR="005825FE" w:rsidRPr="00137F43">
        <w:rPr>
          <w:rFonts w:ascii="Times New Roman" w:hAnsi="Times New Roman" w:cs="Times New Roman"/>
          <w:sz w:val="24"/>
          <w:szCs w:val="24"/>
          <w:vertAlign w:val="superscript"/>
        </w:rPr>
        <w:t>13</w:t>
      </w:r>
      <w:r w:rsidR="005825FE" w:rsidRPr="00137F43">
        <w:rPr>
          <w:rFonts w:ascii="Times New Roman" w:hAnsi="Times New Roman" w:cs="Times New Roman"/>
          <w:sz w:val="24"/>
          <w:szCs w:val="24"/>
        </w:rPr>
        <w:t xml:space="preserve">C) </w:t>
      </w:r>
      <w:r w:rsidR="0089453A" w:rsidRPr="00137F43">
        <w:rPr>
          <w:rFonts w:ascii="Times New Roman" w:hAnsi="Times New Roman" w:cs="Times New Roman"/>
          <w:sz w:val="24"/>
          <w:szCs w:val="24"/>
        </w:rPr>
        <w:t xml:space="preserve">are considered </w:t>
      </w:r>
      <w:r w:rsidR="003733B4" w:rsidRPr="00137F43">
        <w:rPr>
          <w:rFonts w:ascii="Times New Roman" w:hAnsi="Times New Roman" w:cs="Times New Roman"/>
          <w:sz w:val="24"/>
          <w:szCs w:val="24"/>
        </w:rPr>
        <w:t xml:space="preserve">potentially </w:t>
      </w:r>
      <w:r w:rsidR="005A3723" w:rsidRPr="00137F43">
        <w:rPr>
          <w:rFonts w:ascii="Times New Roman" w:hAnsi="Times New Roman" w:cs="Times New Roman"/>
          <w:sz w:val="24"/>
          <w:szCs w:val="24"/>
        </w:rPr>
        <w:t>powerful indicators of</w:t>
      </w:r>
      <w:r w:rsidR="0089453A" w:rsidRPr="00137F43">
        <w:rPr>
          <w:rFonts w:ascii="Times New Roman" w:hAnsi="Times New Roman" w:cs="Times New Roman"/>
          <w:sz w:val="24"/>
          <w:szCs w:val="24"/>
        </w:rPr>
        <w:t xml:space="preserve"> life (</w:t>
      </w:r>
      <w:r w:rsidR="00457D6C" w:rsidRPr="00137F43">
        <w:rPr>
          <w:rFonts w:ascii="Times New Roman" w:hAnsi="Times New Roman" w:cs="Times New Roman"/>
          <w:sz w:val="24"/>
          <w:szCs w:val="24"/>
        </w:rPr>
        <w:t>Hayes</w:t>
      </w:r>
      <w:r w:rsidR="0089453A" w:rsidRPr="00137F43">
        <w:rPr>
          <w:rFonts w:ascii="Times New Roman" w:hAnsi="Times New Roman" w:cs="Times New Roman"/>
          <w:sz w:val="24"/>
          <w:szCs w:val="24"/>
        </w:rPr>
        <w:t xml:space="preserve">, </w:t>
      </w:r>
      <w:r w:rsidR="00E94B77" w:rsidRPr="00137F43">
        <w:rPr>
          <w:rFonts w:ascii="Times New Roman" w:hAnsi="Times New Roman" w:cs="Times New Roman"/>
          <w:sz w:val="24"/>
          <w:szCs w:val="24"/>
        </w:rPr>
        <w:t>2001</w:t>
      </w:r>
      <w:r w:rsidR="0089453A" w:rsidRPr="00137F43">
        <w:rPr>
          <w:rFonts w:ascii="Times New Roman" w:hAnsi="Times New Roman" w:cs="Times New Roman"/>
          <w:sz w:val="24"/>
          <w:szCs w:val="24"/>
        </w:rPr>
        <w:t xml:space="preserve">). </w:t>
      </w:r>
      <w:r w:rsidR="00003AEE" w:rsidRPr="00137F43">
        <w:rPr>
          <w:rFonts w:ascii="Times New Roman" w:hAnsi="Times New Roman" w:cs="Times New Roman"/>
          <w:sz w:val="24"/>
          <w:szCs w:val="24"/>
        </w:rPr>
        <w:t xml:space="preserve">Ongoing efforts in mass spectrometry analysis for astrobiology have also shifted focus from searching for organic </w:t>
      </w:r>
      <w:proofErr w:type="spellStart"/>
      <w:r w:rsidR="00003AEE" w:rsidRPr="00137F43">
        <w:rPr>
          <w:rFonts w:ascii="Times New Roman" w:hAnsi="Times New Roman" w:cs="Times New Roman"/>
          <w:sz w:val="24"/>
          <w:szCs w:val="24"/>
        </w:rPr>
        <w:t>biosignatures</w:t>
      </w:r>
      <w:proofErr w:type="spellEnd"/>
      <w:r w:rsidR="00003AEE" w:rsidRPr="00137F43">
        <w:rPr>
          <w:rFonts w:ascii="Times New Roman" w:hAnsi="Times New Roman" w:cs="Times New Roman"/>
          <w:sz w:val="24"/>
          <w:szCs w:val="24"/>
        </w:rPr>
        <w:t xml:space="preserve"> indicative of </w:t>
      </w:r>
      <w:proofErr w:type="spellStart"/>
      <w:r w:rsidR="00003AEE" w:rsidRPr="00137F43">
        <w:rPr>
          <w:rFonts w:ascii="Times New Roman" w:hAnsi="Times New Roman" w:cs="Times New Roman"/>
          <w:sz w:val="24"/>
          <w:szCs w:val="24"/>
        </w:rPr>
        <w:t>Terran</w:t>
      </w:r>
      <w:proofErr w:type="spellEnd"/>
      <w:r w:rsidR="00003AEE" w:rsidRPr="00137F43">
        <w:rPr>
          <w:rFonts w:ascii="Times New Roman" w:hAnsi="Times New Roman" w:cs="Times New Roman"/>
          <w:sz w:val="24"/>
          <w:szCs w:val="24"/>
        </w:rPr>
        <w:t>-based life (Summons et al., 2008) to those that may be based on unfamiliar biochemistry (i.e.</w:t>
      </w:r>
      <w:r w:rsidR="0099032B" w:rsidRPr="00137F43">
        <w:rPr>
          <w:rFonts w:ascii="Times New Roman" w:hAnsi="Times New Roman" w:cs="Times New Roman"/>
          <w:sz w:val="24"/>
          <w:szCs w:val="24"/>
        </w:rPr>
        <w:t>,</w:t>
      </w:r>
      <w:r w:rsidR="00003AEE" w:rsidRPr="00137F43">
        <w:rPr>
          <w:rFonts w:ascii="Times New Roman" w:hAnsi="Times New Roman" w:cs="Times New Roman"/>
          <w:sz w:val="24"/>
          <w:szCs w:val="24"/>
        </w:rPr>
        <w:t xml:space="preserve"> life as we don’t know it, or “agnostic </w:t>
      </w:r>
      <w:proofErr w:type="spellStart"/>
      <w:r w:rsidR="00003AEE" w:rsidRPr="00137F43">
        <w:rPr>
          <w:rFonts w:ascii="Times New Roman" w:hAnsi="Times New Roman" w:cs="Times New Roman"/>
          <w:sz w:val="24"/>
          <w:szCs w:val="24"/>
        </w:rPr>
        <w:t>biosignatures</w:t>
      </w:r>
      <w:proofErr w:type="spellEnd"/>
      <w:r w:rsidR="00003AEE" w:rsidRPr="00137F43">
        <w:rPr>
          <w:rFonts w:ascii="Times New Roman" w:hAnsi="Times New Roman" w:cs="Times New Roman"/>
          <w:sz w:val="24"/>
          <w:szCs w:val="24"/>
        </w:rPr>
        <w:t>”) (</w:t>
      </w:r>
      <w:r w:rsidR="00325D44" w:rsidRPr="00137F43">
        <w:rPr>
          <w:rFonts w:ascii="Times New Roman" w:hAnsi="Times New Roman" w:cs="Times New Roman"/>
          <w:sz w:val="24"/>
          <w:szCs w:val="24"/>
        </w:rPr>
        <w:t xml:space="preserve">Conrad and </w:t>
      </w:r>
      <w:proofErr w:type="spellStart"/>
      <w:r w:rsidR="00325D44" w:rsidRPr="00137F43">
        <w:rPr>
          <w:rFonts w:ascii="Times New Roman" w:hAnsi="Times New Roman" w:cs="Times New Roman"/>
          <w:sz w:val="24"/>
          <w:szCs w:val="24"/>
        </w:rPr>
        <w:t>Nealson</w:t>
      </w:r>
      <w:proofErr w:type="spellEnd"/>
      <w:r w:rsidR="00325D44" w:rsidRPr="00137F43">
        <w:rPr>
          <w:rFonts w:ascii="Times New Roman" w:hAnsi="Times New Roman" w:cs="Times New Roman"/>
          <w:sz w:val="24"/>
          <w:szCs w:val="24"/>
        </w:rPr>
        <w:t xml:space="preserve">, 2001; </w:t>
      </w:r>
      <w:r w:rsidR="00003AEE" w:rsidRPr="00137F43">
        <w:rPr>
          <w:rFonts w:ascii="Times New Roman" w:hAnsi="Times New Roman" w:cs="Times New Roman"/>
          <w:sz w:val="24"/>
          <w:szCs w:val="24"/>
        </w:rPr>
        <w:t xml:space="preserve">Johnson et al., 2018; Chou et al., </w:t>
      </w:r>
      <w:r w:rsidR="003733B4" w:rsidRPr="00137F43">
        <w:rPr>
          <w:rFonts w:ascii="Times New Roman" w:hAnsi="Times New Roman" w:cs="Times New Roman"/>
          <w:sz w:val="24"/>
          <w:szCs w:val="24"/>
        </w:rPr>
        <w:t>2021</w:t>
      </w:r>
      <w:r w:rsidR="00003AEE" w:rsidRPr="00137F43">
        <w:rPr>
          <w:rFonts w:ascii="Times New Roman" w:hAnsi="Times New Roman" w:cs="Times New Roman"/>
          <w:sz w:val="24"/>
          <w:szCs w:val="24"/>
        </w:rPr>
        <w:t xml:space="preserve">). </w:t>
      </w:r>
      <w:r w:rsidR="0089453A" w:rsidRPr="00137F43">
        <w:rPr>
          <w:rFonts w:ascii="Times New Roman" w:hAnsi="Times New Roman" w:cs="Times New Roman"/>
          <w:sz w:val="24"/>
          <w:szCs w:val="24"/>
        </w:rPr>
        <w:t xml:space="preserve">Several types of onboard autonomy should enhance </w:t>
      </w:r>
      <w:r w:rsidR="0089453A" w:rsidRPr="00137F43">
        <w:rPr>
          <w:rFonts w:ascii="Times New Roman" w:hAnsi="Times New Roman" w:cs="Times New Roman"/>
          <w:sz w:val="24"/>
          <w:szCs w:val="24"/>
        </w:rPr>
        <w:lastRenderedPageBreak/>
        <w:t xml:space="preserve">our ability to identify the most characteristic or unique spectra for further analysis, </w:t>
      </w:r>
      <w:r w:rsidR="005825FE" w:rsidRPr="00137F43">
        <w:rPr>
          <w:rFonts w:ascii="Times New Roman" w:hAnsi="Times New Roman" w:cs="Times New Roman"/>
          <w:sz w:val="24"/>
          <w:szCs w:val="24"/>
        </w:rPr>
        <w:t>as</w:t>
      </w:r>
      <w:r w:rsidR="0089453A" w:rsidRPr="00137F43">
        <w:rPr>
          <w:rFonts w:ascii="Times New Roman" w:hAnsi="Times New Roman" w:cs="Times New Roman"/>
          <w:sz w:val="24"/>
          <w:szCs w:val="24"/>
        </w:rPr>
        <w:t xml:space="preserve"> discussed in the next three sections.</w:t>
      </w:r>
    </w:p>
    <w:p w14:paraId="55459F43" w14:textId="0A252EC7" w:rsidR="00FC5577" w:rsidRPr="00137F43" w:rsidRDefault="009D362C" w:rsidP="00430959">
      <w:pPr>
        <w:spacing w:line="480" w:lineRule="auto"/>
        <w:contextualSpacing/>
        <w:jc w:val="both"/>
        <w:rPr>
          <w:rFonts w:ascii="Times New Roman" w:hAnsi="Times New Roman" w:cs="Times New Roman"/>
          <w:b/>
          <w:bCs/>
          <w:iCs/>
          <w:sz w:val="24"/>
          <w:szCs w:val="24"/>
        </w:rPr>
      </w:pPr>
      <w:r w:rsidRPr="00137F43">
        <w:rPr>
          <w:rFonts w:ascii="Times New Roman" w:hAnsi="Times New Roman" w:cs="Times New Roman"/>
          <w:b/>
          <w:bCs/>
          <w:iCs/>
          <w:sz w:val="24"/>
          <w:szCs w:val="24"/>
        </w:rPr>
        <w:t>2</w:t>
      </w:r>
      <w:r w:rsidR="00C3234F" w:rsidRPr="00137F43">
        <w:rPr>
          <w:rFonts w:ascii="Times New Roman" w:hAnsi="Times New Roman" w:cs="Times New Roman"/>
          <w:b/>
          <w:bCs/>
          <w:iCs/>
          <w:sz w:val="24"/>
          <w:szCs w:val="24"/>
        </w:rPr>
        <w:t xml:space="preserve">.2 </w:t>
      </w:r>
      <w:r w:rsidR="00940C31" w:rsidRPr="00137F43">
        <w:rPr>
          <w:rFonts w:ascii="Times New Roman" w:hAnsi="Times New Roman" w:cs="Times New Roman"/>
          <w:b/>
          <w:bCs/>
          <w:iCs/>
          <w:sz w:val="24"/>
          <w:szCs w:val="24"/>
        </w:rPr>
        <w:t>Critical evaluation of calibration data</w:t>
      </w:r>
    </w:p>
    <w:p w14:paraId="7EBB9698" w14:textId="50C7FDAF" w:rsidR="00E333D4" w:rsidRPr="00137F43" w:rsidRDefault="0089453A" w:rsidP="00430959">
      <w:pPr>
        <w:spacing w:line="480" w:lineRule="auto"/>
        <w:contextualSpacing/>
        <w:jc w:val="both"/>
        <w:rPr>
          <w:rFonts w:ascii="Times New Roman" w:hAnsi="Times New Roman" w:cs="Times New Roman"/>
          <w:sz w:val="24"/>
          <w:szCs w:val="24"/>
        </w:rPr>
      </w:pPr>
      <w:r w:rsidRPr="00137F43">
        <w:rPr>
          <w:rFonts w:ascii="Times New Roman" w:hAnsi="Times New Roman" w:cs="Times New Roman"/>
          <w:sz w:val="24"/>
          <w:szCs w:val="24"/>
        </w:rPr>
        <w:tab/>
      </w:r>
      <w:r w:rsidR="00151B04" w:rsidRPr="00137F43">
        <w:rPr>
          <w:rFonts w:ascii="Times New Roman" w:hAnsi="Times New Roman" w:cs="Times New Roman"/>
          <w:sz w:val="24"/>
          <w:szCs w:val="24"/>
        </w:rPr>
        <w:t xml:space="preserve">Regardless of the specific environment (laboratory versus planetary surface), </w:t>
      </w:r>
      <w:r w:rsidR="0005445C" w:rsidRPr="00137F43">
        <w:rPr>
          <w:rFonts w:ascii="Times New Roman" w:hAnsi="Times New Roman" w:cs="Times New Roman"/>
          <w:sz w:val="24"/>
          <w:szCs w:val="24"/>
        </w:rPr>
        <w:t xml:space="preserve">instruments </w:t>
      </w:r>
      <w:r w:rsidR="00063D5C" w:rsidRPr="00137F43">
        <w:rPr>
          <w:rFonts w:ascii="Times New Roman" w:hAnsi="Times New Roman" w:cs="Times New Roman"/>
          <w:sz w:val="24"/>
          <w:szCs w:val="24"/>
        </w:rPr>
        <w:t xml:space="preserve">routinely </w:t>
      </w:r>
      <w:r w:rsidR="002B2A6B" w:rsidRPr="00137F43">
        <w:rPr>
          <w:rFonts w:ascii="Times New Roman" w:hAnsi="Times New Roman" w:cs="Times New Roman"/>
          <w:sz w:val="24"/>
          <w:szCs w:val="24"/>
        </w:rPr>
        <w:t>go through a calibration sequence before</w:t>
      </w:r>
      <w:r w:rsidR="00063D5C" w:rsidRPr="00137F43">
        <w:rPr>
          <w:rFonts w:ascii="Times New Roman" w:hAnsi="Times New Roman" w:cs="Times New Roman"/>
          <w:sz w:val="24"/>
          <w:szCs w:val="24"/>
        </w:rPr>
        <w:t xml:space="preserve"> and/or after</w:t>
      </w:r>
      <w:r w:rsidR="002B2A6B" w:rsidRPr="00137F43">
        <w:rPr>
          <w:rFonts w:ascii="Times New Roman" w:hAnsi="Times New Roman" w:cs="Times New Roman"/>
          <w:sz w:val="24"/>
          <w:szCs w:val="24"/>
        </w:rPr>
        <w:t xml:space="preserve"> </w:t>
      </w:r>
      <w:r w:rsidR="009749B6" w:rsidRPr="00137F43">
        <w:rPr>
          <w:rFonts w:ascii="Times New Roman" w:hAnsi="Times New Roman" w:cs="Times New Roman"/>
          <w:sz w:val="24"/>
          <w:szCs w:val="24"/>
        </w:rPr>
        <w:t>characterizing unknown samples</w:t>
      </w:r>
      <w:r w:rsidR="00063D5C" w:rsidRPr="00137F43">
        <w:rPr>
          <w:rFonts w:ascii="Times New Roman" w:hAnsi="Times New Roman" w:cs="Times New Roman"/>
          <w:sz w:val="24"/>
          <w:szCs w:val="24"/>
        </w:rPr>
        <w:t xml:space="preserve"> </w:t>
      </w:r>
      <w:r w:rsidR="00151B04" w:rsidRPr="00137F43">
        <w:rPr>
          <w:rFonts w:ascii="Times New Roman" w:hAnsi="Times New Roman" w:cs="Times New Roman"/>
          <w:sz w:val="24"/>
          <w:szCs w:val="24"/>
        </w:rPr>
        <w:t>to achieve maximum</w:t>
      </w:r>
      <w:r w:rsidR="00063D5C" w:rsidRPr="00137F43">
        <w:rPr>
          <w:rFonts w:ascii="Times New Roman" w:hAnsi="Times New Roman" w:cs="Times New Roman"/>
          <w:sz w:val="24"/>
          <w:szCs w:val="24"/>
        </w:rPr>
        <w:t xml:space="preserve"> </w:t>
      </w:r>
      <w:r w:rsidR="0005445C" w:rsidRPr="00137F43">
        <w:rPr>
          <w:rFonts w:ascii="Times New Roman" w:hAnsi="Times New Roman" w:cs="Times New Roman"/>
          <w:sz w:val="24"/>
          <w:szCs w:val="24"/>
        </w:rPr>
        <w:t xml:space="preserve">e.g., </w:t>
      </w:r>
      <w:r w:rsidR="00063D5C" w:rsidRPr="00137F43">
        <w:rPr>
          <w:rFonts w:ascii="Times New Roman" w:hAnsi="Times New Roman" w:cs="Times New Roman"/>
          <w:sz w:val="24"/>
          <w:szCs w:val="24"/>
        </w:rPr>
        <w:t xml:space="preserve">ion transmission, </w:t>
      </w:r>
      <w:r w:rsidR="00151B04" w:rsidRPr="00137F43">
        <w:rPr>
          <w:rFonts w:ascii="Times New Roman" w:hAnsi="Times New Roman" w:cs="Times New Roman"/>
          <w:sz w:val="24"/>
          <w:szCs w:val="24"/>
        </w:rPr>
        <w:t xml:space="preserve">signal reproducibility, and/or quantitative </w:t>
      </w:r>
      <w:r w:rsidR="002B2A6B" w:rsidRPr="00137F43">
        <w:rPr>
          <w:rFonts w:ascii="Times New Roman" w:hAnsi="Times New Roman" w:cs="Times New Roman"/>
          <w:sz w:val="24"/>
          <w:szCs w:val="24"/>
        </w:rPr>
        <w:t>accuracy</w:t>
      </w:r>
      <w:r w:rsidR="009749B6" w:rsidRPr="00137F43">
        <w:rPr>
          <w:rFonts w:ascii="Times New Roman" w:hAnsi="Times New Roman" w:cs="Times New Roman"/>
          <w:sz w:val="24"/>
          <w:szCs w:val="24"/>
        </w:rPr>
        <w:t xml:space="preserve"> depending on the main science objective</w:t>
      </w:r>
      <w:r w:rsidR="002B2A6B" w:rsidRPr="00137F43">
        <w:rPr>
          <w:rFonts w:ascii="Times New Roman" w:hAnsi="Times New Roman" w:cs="Times New Roman"/>
          <w:sz w:val="24"/>
          <w:szCs w:val="24"/>
        </w:rPr>
        <w:t xml:space="preserve">. </w:t>
      </w:r>
      <w:r w:rsidR="009749B6" w:rsidRPr="00137F43">
        <w:rPr>
          <w:rFonts w:ascii="Times New Roman" w:hAnsi="Times New Roman" w:cs="Times New Roman"/>
          <w:sz w:val="24"/>
          <w:szCs w:val="24"/>
        </w:rPr>
        <w:t>Calibration</w:t>
      </w:r>
      <w:r w:rsidR="002B2A6B" w:rsidRPr="00137F43">
        <w:rPr>
          <w:rFonts w:ascii="Times New Roman" w:hAnsi="Times New Roman" w:cs="Times New Roman"/>
          <w:sz w:val="24"/>
          <w:szCs w:val="24"/>
        </w:rPr>
        <w:t xml:space="preserve"> typically involves analyzing </w:t>
      </w:r>
      <w:r w:rsidR="009749B6" w:rsidRPr="00137F43">
        <w:rPr>
          <w:rFonts w:ascii="Times New Roman" w:hAnsi="Times New Roman" w:cs="Times New Roman"/>
          <w:sz w:val="24"/>
          <w:szCs w:val="24"/>
        </w:rPr>
        <w:t>one or more</w:t>
      </w:r>
      <w:r w:rsidR="002B2A6B" w:rsidRPr="00137F43">
        <w:rPr>
          <w:rFonts w:ascii="Times New Roman" w:hAnsi="Times New Roman" w:cs="Times New Roman"/>
          <w:sz w:val="24"/>
          <w:szCs w:val="24"/>
        </w:rPr>
        <w:t xml:space="preserve"> </w:t>
      </w:r>
      <w:r w:rsidR="009749B6" w:rsidRPr="00137F43">
        <w:rPr>
          <w:rFonts w:ascii="Times New Roman" w:hAnsi="Times New Roman" w:cs="Times New Roman"/>
          <w:sz w:val="24"/>
          <w:szCs w:val="24"/>
        </w:rPr>
        <w:t xml:space="preserve">reference materials and tuning any number of adjustable instrument parameters, such as </w:t>
      </w:r>
      <w:r w:rsidR="00E333D4" w:rsidRPr="00137F43">
        <w:rPr>
          <w:rFonts w:ascii="Times New Roman" w:hAnsi="Times New Roman" w:cs="Times New Roman"/>
          <w:sz w:val="24"/>
          <w:szCs w:val="24"/>
        </w:rPr>
        <w:t xml:space="preserve">gas flow rates, filament current settings, and </w:t>
      </w:r>
      <w:r w:rsidR="009749B6" w:rsidRPr="00137F43">
        <w:rPr>
          <w:rFonts w:ascii="Times New Roman" w:hAnsi="Times New Roman" w:cs="Times New Roman"/>
          <w:sz w:val="24"/>
          <w:szCs w:val="24"/>
        </w:rPr>
        <w:t>voltages or timing delays applied to active electrodes</w:t>
      </w:r>
      <w:r w:rsidR="00E333D4" w:rsidRPr="00137F43">
        <w:rPr>
          <w:rFonts w:ascii="Times New Roman" w:hAnsi="Times New Roman" w:cs="Times New Roman"/>
          <w:sz w:val="24"/>
          <w:szCs w:val="24"/>
        </w:rPr>
        <w:t>,</w:t>
      </w:r>
      <w:r w:rsidR="002B2A6B" w:rsidRPr="00137F43">
        <w:rPr>
          <w:rFonts w:ascii="Times New Roman" w:hAnsi="Times New Roman" w:cs="Times New Roman"/>
          <w:sz w:val="24"/>
          <w:szCs w:val="24"/>
        </w:rPr>
        <w:t xml:space="preserve"> while maintaining </w:t>
      </w:r>
      <w:r w:rsidR="00E333D4" w:rsidRPr="00137F43">
        <w:rPr>
          <w:rFonts w:ascii="Times New Roman" w:hAnsi="Times New Roman" w:cs="Times New Roman"/>
          <w:sz w:val="24"/>
          <w:szCs w:val="24"/>
        </w:rPr>
        <w:t>baseline performance metrics</w:t>
      </w:r>
      <w:r w:rsidR="002B2A6B" w:rsidRPr="00137F43">
        <w:rPr>
          <w:rFonts w:ascii="Times New Roman" w:hAnsi="Times New Roman" w:cs="Times New Roman"/>
          <w:sz w:val="24"/>
          <w:szCs w:val="24"/>
        </w:rPr>
        <w:t xml:space="preserve">. </w:t>
      </w:r>
      <w:r w:rsidR="002B6B90" w:rsidRPr="00137F43">
        <w:rPr>
          <w:rFonts w:ascii="Times New Roman" w:hAnsi="Times New Roman" w:cs="Times New Roman"/>
          <w:sz w:val="24"/>
          <w:szCs w:val="24"/>
        </w:rPr>
        <w:t>Thus, r</w:t>
      </w:r>
      <w:r w:rsidR="00957C7F" w:rsidRPr="00137F43">
        <w:rPr>
          <w:rFonts w:ascii="Times New Roman" w:hAnsi="Times New Roman" w:cs="Times New Roman"/>
          <w:sz w:val="24"/>
          <w:szCs w:val="24"/>
        </w:rPr>
        <w:t xml:space="preserve">eal-time validation of data quality is a prime candidate for onboard </w:t>
      </w:r>
      <w:r w:rsidR="00C22BF2" w:rsidRPr="00137F43">
        <w:rPr>
          <w:rFonts w:ascii="Times New Roman" w:hAnsi="Times New Roman" w:cs="Times New Roman"/>
          <w:sz w:val="24"/>
          <w:szCs w:val="24"/>
        </w:rPr>
        <w:t xml:space="preserve">science </w:t>
      </w:r>
      <w:r w:rsidR="00957C7F" w:rsidRPr="00137F43">
        <w:rPr>
          <w:rFonts w:ascii="Times New Roman" w:hAnsi="Times New Roman" w:cs="Times New Roman"/>
          <w:sz w:val="24"/>
          <w:szCs w:val="24"/>
        </w:rPr>
        <w:t xml:space="preserve">autonomy. </w:t>
      </w:r>
    </w:p>
    <w:p w14:paraId="54B7447C" w14:textId="346D1C9D" w:rsidR="00940C31" w:rsidRPr="00137F43" w:rsidRDefault="00957C7F"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Data </w:t>
      </w:r>
      <w:r w:rsidR="00117C8C" w:rsidRPr="00137F43">
        <w:rPr>
          <w:rFonts w:ascii="Times New Roman" w:hAnsi="Times New Roman" w:cs="Times New Roman"/>
          <w:sz w:val="24"/>
          <w:szCs w:val="24"/>
        </w:rPr>
        <w:t xml:space="preserve">derived from the analysis of well-characterized </w:t>
      </w:r>
      <w:r w:rsidR="00DB044C" w:rsidRPr="00137F43">
        <w:rPr>
          <w:rFonts w:ascii="Times New Roman" w:hAnsi="Times New Roman" w:cs="Times New Roman"/>
          <w:sz w:val="24"/>
          <w:szCs w:val="24"/>
        </w:rPr>
        <w:t>reference materials</w:t>
      </w:r>
      <w:r w:rsidRPr="00137F43">
        <w:rPr>
          <w:rFonts w:ascii="Times New Roman" w:hAnsi="Times New Roman" w:cs="Times New Roman"/>
          <w:sz w:val="24"/>
          <w:szCs w:val="24"/>
        </w:rPr>
        <w:t xml:space="preserve"> are the most common products </w:t>
      </w:r>
      <w:r w:rsidR="00117C8C" w:rsidRPr="00137F43">
        <w:rPr>
          <w:rFonts w:ascii="Times New Roman" w:hAnsi="Times New Roman" w:cs="Times New Roman"/>
          <w:sz w:val="24"/>
          <w:szCs w:val="24"/>
        </w:rPr>
        <w:t>generated by</w:t>
      </w:r>
      <w:r w:rsidRPr="00137F43">
        <w:rPr>
          <w:rFonts w:ascii="Times New Roman" w:hAnsi="Times New Roman" w:cs="Times New Roman"/>
          <w:sz w:val="24"/>
          <w:szCs w:val="24"/>
        </w:rPr>
        <w:t xml:space="preserve"> </w:t>
      </w:r>
      <w:r w:rsidR="00385006" w:rsidRPr="00137F43">
        <w:rPr>
          <w:rFonts w:ascii="Times New Roman" w:hAnsi="Times New Roman" w:cs="Times New Roman"/>
          <w:sz w:val="24"/>
          <w:szCs w:val="24"/>
        </w:rPr>
        <w:t>instruments. Reference materials</w:t>
      </w:r>
      <w:r w:rsidR="00117C8C" w:rsidRPr="00137F43">
        <w:rPr>
          <w:rFonts w:ascii="Times New Roman" w:hAnsi="Times New Roman" w:cs="Times New Roman"/>
          <w:sz w:val="24"/>
          <w:szCs w:val="24"/>
        </w:rPr>
        <w:t xml:space="preserve"> </w:t>
      </w:r>
      <w:r w:rsidR="007A332D" w:rsidRPr="00137F43">
        <w:rPr>
          <w:rFonts w:ascii="Times New Roman" w:hAnsi="Times New Roman" w:cs="Times New Roman"/>
          <w:sz w:val="24"/>
          <w:szCs w:val="24"/>
        </w:rPr>
        <w:t>facilitate</w:t>
      </w:r>
      <w:r w:rsidR="00117C8C" w:rsidRPr="00137F43">
        <w:rPr>
          <w:rFonts w:ascii="Times New Roman" w:hAnsi="Times New Roman" w:cs="Times New Roman"/>
          <w:sz w:val="24"/>
          <w:szCs w:val="24"/>
        </w:rPr>
        <w:t xml:space="preserve"> tracking of instrument performance as a function of time and </w:t>
      </w:r>
      <w:r w:rsidR="00EE4197" w:rsidRPr="00137F43">
        <w:rPr>
          <w:rFonts w:ascii="Times New Roman" w:hAnsi="Times New Roman" w:cs="Times New Roman"/>
          <w:sz w:val="24"/>
          <w:szCs w:val="24"/>
        </w:rPr>
        <w:t xml:space="preserve">also as spaceflight integration and testing </w:t>
      </w:r>
      <w:r w:rsidR="00117C8C" w:rsidRPr="00137F43">
        <w:rPr>
          <w:rFonts w:ascii="Times New Roman" w:hAnsi="Times New Roman" w:cs="Times New Roman"/>
          <w:sz w:val="24"/>
          <w:szCs w:val="24"/>
        </w:rPr>
        <w:t>progress</w:t>
      </w:r>
      <w:r w:rsidR="00EE4197" w:rsidRPr="00137F43">
        <w:rPr>
          <w:rFonts w:ascii="Times New Roman" w:hAnsi="Times New Roman" w:cs="Times New Roman"/>
          <w:sz w:val="24"/>
          <w:szCs w:val="24"/>
        </w:rPr>
        <w:t>es</w:t>
      </w:r>
      <w:r w:rsidR="00117C8C" w:rsidRPr="00137F43">
        <w:rPr>
          <w:rFonts w:ascii="Times New Roman" w:hAnsi="Times New Roman" w:cs="Times New Roman"/>
          <w:sz w:val="24"/>
          <w:szCs w:val="24"/>
        </w:rPr>
        <w:t xml:space="preserve">; they also provide a reference by which to compare </w:t>
      </w:r>
      <w:r w:rsidR="007A332D" w:rsidRPr="00137F43">
        <w:rPr>
          <w:rFonts w:ascii="Times New Roman" w:hAnsi="Times New Roman" w:cs="Times New Roman"/>
          <w:sz w:val="24"/>
          <w:szCs w:val="24"/>
        </w:rPr>
        <w:t>subsystem</w:t>
      </w:r>
      <w:r w:rsidR="00117C8C" w:rsidRPr="00137F43">
        <w:rPr>
          <w:rFonts w:ascii="Times New Roman" w:hAnsi="Times New Roman" w:cs="Times New Roman"/>
          <w:sz w:val="24"/>
          <w:szCs w:val="24"/>
        </w:rPr>
        <w:t xml:space="preserve"> functionality during </w:t>
      </w:r>
      <w:r w:rsidR="006509D6" w:rsidRPr="00137F43">
        <w:rPr>
          <w:rFonts w:ascii="Times New Roman" w:hAnsi="Times New Roman" w:cs="Times New Roman"/>
          <w:sz w:val="24"/>
          <w:szCs w:val="24"/>
        </w:rPr>
        <w:t xml:space="preserve">tuning and </w:t>
      </w:r>
      <w:r w:rsidR="00117C8C" w:rsidRPr="00137F43">
        <w:rPr>
          <w:rFonts w:ascii="Times New Roman" w:hAnsi="Times New Roman" w:cs="Times New Roman"/>
          <w:sz w:val="24"/>
          <w:szCs w:val="24"/>
        </w:rPr>
        <w:t xml:space="preserve">troubleshooting stages. </w:t>
      </w:r>
      <w:r w:rsidRPr="00137F43">
        <w:rPr>
          <w:rFonts w:ascii="Times New Roman" w:hAnsi="Times New Roman" w:cs="Times New Roman"/>
          <w:sz w:val="24"/>
          <w:szCs w:val="24"/>
        </w:rPr>
        <w:t>Therefore, most instruments have an abundance of high and low quality calibration data (</w:t>
      </w:r>
      <w:r w:rsidR="007A332D" w:rsidRPr="00137F43">
        <w:rPr>
          <w:rFonts w:ascii="Times New Roman" w:hAnsi="Times New Roman" w:cs="Times New Roman"/>
          <w:sz w:val="24"/>
          <w:szCs w:val="24"/>
        </w:rPr>
        <w:t xml:space="preserve">e.g., </w:t>
      </w:r>
      <w:r w:rsidR="008B7B89" w:rsidRPr="00137F43">
        <w:rPr>
          <w:rFonts w:ascii="Times New Roman" w:hAnsi="Times New Roman" w:cs="Times New Roman"/>
          <w:sz w:val="24"/>
          <w:szCs w:val="24"/>
        </w:rPr>
        <w:t>sensitivity,</w:t>
      </w:r>
      <w:r w:rsidR="00575818" w:rsidRPr="00137F43">
        <w:rPr>
          <w:rFonts w:ascii="Times New Roman" w:hAnsi="Times New Roman" w:cs="Times New Roman"/>
          <w:sz w:val="24"/>
          <w:szCs w:val="24"/>
        </w:rPr>
        <w:t xml:space="preserve"> </w:t>
      </w:r>
      <w:r w:rsidRPr="00137F43">
        <w:rPr>
          <w:rFonts w:ascii="Times New Roman" w:hAnsi="Times New Roman" w:cs="Times New Roman"/>
          <w:sz w:val="24"/>
          <w:szCs w:val="24"/>
        </w:rPr>
        <w:t>accuracy</w:t>
      </w:r>
      <w:r w:rsidR="00575818" w:rsidRPr="00137F43">
        <w:rPr>
          <w:rFonts w:ascii="Times New Roman" w:hAnsi="Times New Roman" w:cs="Times New Roman"/>
          <w:sz w:val="24"/>
          <w:szCs w:val="24"/>
        </w:rPr>
        <w:t>/</w:t>
      </w:r>
      <w:r w:rsidRPr="00137F43">
        <w:rPr>
          <w:rFonts w:ascii="Times New Roman" w:hAnsi="Times New Roman" w:cs="Times New Roman"/>
          <w:sz w:val="24"/>
          <w:szCs w:val="24"/>
        </w:rPr>
        <w:t xml:space="preserve">precision). These volumes of calibration data are ideal </w:t>
      </w:r>
      <w:r w:rsidR="007A332D" w:rsidRPr="00137F43">
        <w:rPr>
          <w:rFonts w:ascii="Times New Roman" w:hAnsi="Times New Roman" w:cs="Times New Roman"/>
          <w:sz w:val="24"/>
          <w:szCs w:val="24"/>
        </w:rPr>
        <w:t xml:space="preserve">for </w:t>
      </w:r>
      <w:r w:rsidR="00575818" w:rsidRPr="00137F43">
        <w:rPr>
          <w:rFonts w:ascii="Times New Roman" w:hAnsi="Times New Roman" w:cs="Times New Roman"/>
          <w:sz w:val="24"/>
          <w:szCs w:val="24"/>
        </w:rPr>
        <w:t>training and validating machine learning algorithms</w:t>
      </w:r>
      <w:r w:rsidRPr="00137F43">
        <w:rPr>
          <w:rFonts w:ascii="Times New Roman" w:hAnsi="Times New Roman" w:cs="Times New Roman"/>
          <w:sz w:val="24"/>
          <w:szCs w:val="24"/>
        </w:rPr>
        <w:t>. If an instrument performs a ‘good’ calibration</w:t>
      </w:r>
      <w:r w:rsidR="00385006" w:rsidRPr="00137F43">
        <w:rPr>
          <w:rFonts w:ascii="Times New Roman" w:hAnsi="Times New Roman" w:cs="Times New Roman"/>
          <w:sz w:val="24"/>
          <w:szCs w:val="24"/>
        </w:rPr>
        <w:t xml:space="preserve"> – however </w:t>
      </w:r>
      <w:r w:rsidR="00736603" w:rsidRPr="00137F43">
        <w:rPr>
          <w:rFonts w:ascii="Times New Roman" w:hAnsi="Times New Roman" w:cs="Times New Roman"/>
          <w:sz w:val="24"/>
          <w:szCs w:val="24"/>
        </w:rPr>
        <w:t>such a pass/fail criterion may be defined</w:t>
      </w:r>
      <w:r w:rsidR="00385006" w:rsidRPr="00137F43">
        <w:rPr>
          <w:rFonts w:ascii="Times New Roman" w:hAnsi="Times New Roman" w:cs="Times New Roman"/>
          <w:sz w:val="24"/>
          <w:szCs w:val="24"/>
        </w:rPr>
        <w:t xml:space="preserve"> – the </w:t>
      </w:r>
      <w:r w:rsidR="00736603" w:rsidRPr="00137F43">
        <w:rPr>
          <w:rFonts w:ascii="Times New Roman" w:hAnsi="Times New Roman" w:cs="Times New Roman"/>
          <w:sz w:val="24"/>
          <w:szCs w:val="24"/>
        </w:rPr>
        <w:t xml:space="preserve">onboard software </w:t>
      </w:r>
      <w:r w:rsidR="008B7B89" w:rsidRPr="00137F43">
        <w:rPr>
          <w:rFonts w:ascii="Times New Roman" w:hAnsi="Times New Roman" w:cs="Times New Roman"/>
          <w:sz w:val="24"/>
          <w:szCs w:val="24"/>
        </w:rPr>
        <w:t>will</w:t>
      </w:r>
      <w:r w:rsidR="00736603" w:rsidRPr="00137F43">
        <w:rPr>
          <w:rFonts w:ascii="Times New Roman" w:hAnsi="Times New Roman" w:cs="Times New Roman"/>
          <w:sz w:val="24"/>
          <w:szCs w:val="24"/>
        </w:rPr>
        <w:t xml:space="preserve"> </w:t>
      </w:r>
      <w:r w:rsidR="003F31A5" w:rsidRPr="00137F43">
        <w:rPr>
          <w:rFonts w:ascii="Times New Roman" w:hAnsi="Times New Roman" w:cs="Times New Roman"/>
          <w:sz w:val="24"/>
          <w:szCs w:val="24"/>
        </w:rPr>
        <w:t xml:space="preserve">authorize the analysis of unknown samples </w:t>
      </w:r>
      <w:r w:rsidR="002B6B90" w:rsidRPr="00137F43">
        <w:rPr>
          <w:rFonts w:ascii="Times New Roman" w:hAnsi="Times New Roman" w:cs="Times New Roman"/>
          <w:sz w:val="24"/>
          <w:szCs w:val="24"/>
        </w:rPr>
        <w:t xml:space="preserve">without needing </w:t>
      </w:r>
      <w:r w:rsidR="00C22BF2" w:rsidRPr="00137F43">
        <w:rPr>
          <w:rFonts w:ascii="Times New Roman" w:hAnsi="Times New Roman" w:cs="Times New Roman"/>
          <w:sz w:val="24"/>
          <w:szCs w:val="24"/>
        </w:rPr>
        <w:t>ground-</w:t>
      </w:r>
      <w:r w:rsidR="002B6B90" w:rsidRPr="00137F43">
        <w:rPr>
          <w:rFonts w:ascii="Times New Roman" w:hAnsi="Times New Roman" w:cs="Times New Roman"/>
          <w:sz w:val="24"/>
          <w:szCs w:val="24"/>
        </w:rPr>
        <w:t>in</w:t>
      </w:r>
      <w:r w:rsidR="00C22BF2" w:rsidRPr="00137F43">
        <w:rPr>
          <w:rFonts w:ascii="Times New Roman" w:hAnsi="Times New Roman" w:cs="Times New Roman"/>
          <w:sz w:val="24"/>
          <w:szCs w:val="24"/>
        </w:rPr>
        <w:t>-</w:t>
      </w:r>
      <w:r w:rsidR="002B6B90" w:rsidRPr="00137F43">
        <w:rPr>
          <w:rFonts w:ascii="Times New Roman" w:hAnsi="Times New Roman" w:cs="Times New Roman"/>
          <w:sz w:val="24"/>
          <w:szCs w:val="24"/>
        </w:rPr>
        <w:t>the</w:t>
      </w:r>
      <w:r w:rsidR="00C22BF2" w:rsidRPr="00137F43">
        <w:rPr>
          <w:rFonts w:ascii="Times New Roman" w:hAnsi="Times New Roman" w:cs="Times New Roman"/>
          <w:sz w:val="24"/>
          <w:szCs w:val="24"/>
        </w:rPr>
        <w:t>-</w:t>
      </w:r>
      <w:r w:rsidR="002B6B90" w:rsidRPr="00137F43">
        <w:rPr>
          <w:rFonts w:ascii="Times New Roman" w:hAnsi="Times New Roman" w:cs="Times New Roman"/>
          <w:sz w:val="24"/>
          <w:szCs w:val="24"/>
        </w:rPr>
        <w:t>loop</w:t>
      </w:r>
      <w:r w:rsidR="00C22BF2" w:rsidRPr="00137F43">
        <w:rPr>
          <w:rFonts w:ascii="Times New Roman" w:hAnsi="Times New Roman" w:cs="Times New Roman"/>
          <w:sz w:val="24"/>
          <w:szCs w:val="24"/>
        </w:rPr>
        <w:t xml:space="preserve"> </w:t>
      </w:r>
      <w:r w:rsidR="00385006" w:rsidRPr="00137F43">
        <w:rPr>
          <w:rFonts w:ascii="Times New Roman" w:hAnsi="Times New Roman" w:cs="Times New Roman"/>
          <w:sz w:val="24"/>
          <w:szCs w:val="24"/>
        </w:rPr>
        <w:t xml:space="preserve">human </w:t>
      </w:r>
      <w:r w:rsidR="00C22BF2" w:rsidRPr="00137F43">
        <w:rPr>
          <w:rFonts w:ascii="Times New Roman" w:hAnsi="Times New Roman" w:cs="Times New Roman"/>
          <w:sz w:val="24"/>
          <w:szCs w:val="24"/>
        </w:rPr>
        <w:t>interactions</w:t>
      </w:r>
      <w:r w:rsidRPr="00137F43">
        <w:rPr>
          <w:rFonts w:ascii="Times New Roman" w:hAnsi="Times New Roman" w:cs="Times New Roman"/>
          <w:sz w:val="24"/>
          <w:szCs w:val="24"/>
        </w:rPr>
        <w:t>. Such calibration data could be stored and transmitted at a later time so that the data sent back first are preferentially from samples</w:t>
      </w:r>
      <w:r w:rsidR="002B6B90" w:rsidRPr="00137F43">
        <w:rPr>
          <w:rFonts w:ascii="Times New Roman" w:hAnsi="Times New Roman" w:cs="Times New Roman"/>
          <w:sz w:val="24"/>
          <w:szCs w:val="24"/>
        </w:rPr>
        <w:t>, enhancing data economy</w:t>
      </w:r>
      <w:r w:rsidR="00156073" w:rsidRPr="00137F43">
        <w:rPr>
          <w:rFonts w:ascii="Times New Roman" w:hAnsi="Times New Roman" w:cs="Times New Roman"/>
          <w:sz w:val="24"/>
          <w:szCs w:val="24"/>
        </w:rPr>
        <w:t xml:space="preserve"> (the effective cost per byte</w:t>
      </w:r>
      <w:r w:rsidR="00A412CD" w:rsidRPr="00137F43">
        <w:rPr>
          <w:rFonts w:ascii="Times New Roman" w:hAnsi="Times New Roman" w:cs="Times New Roman"/>
          <w:sz w:val="24"/>
          <w:szCs w:val="24"/>
        </w:rPr>
        <w:t xml:space="preserve"> of science data</w:t>
      </w:r>
      <w:r w:rsidR="00156073" w:rsidRPr="00137F43">
        <w:rPr>
          <w:rFonts w:ascii="Times New Roman" w:hAnsi="Times New Roman" w:cs="Times New Roman"/>
          <w:sz w:val="24"/>
          <w:szCs w:val="24"/>
        </w:rPr>
        <w:t>)</w:t>
      </w:r>
      <w:r w:rsidR="002B6B90" w:rsidRPr="00137F43">
        <w:rPr>
          <w:rFonts w:ascii="Times New Roman" w:hAnsi="Times New Roman" w:cs="Times New Roman"/>
          <w:sz w:val="24"/>
          <w:szCs w:val="24"/>
        </w:rPr>
        <w:t xml:space="preserve">, </w:t>
      </w:r>
      <w:r w:rsidR="003F31A5" w:rsidRPr="00137F43">
        <w:rPr>
          <w:rFonts w:ascii="Times New Roman" w:hAnsi="Times New Roman" w:cs="Times New Roman"/>
          <w:sz w:val="24"/>
          <w:szCs w:val="24"/>
        </w:rPr>
        <w:t xml:space="preserve">the utilization of </w:t>
      </w:r>
      <w:r w:rsidR="002B6B90" w:rsidRPr="00137F43">
        <w:rPr>
          <w:rFonts w:ascii="Times New Roman" w:hAnsi="Times New Roman" w:cs="Times New Roman"/>
          <w:sz w:val="24"/>
          <w:szCs w:val="24"/>
        </w:rPr>
        <w:t>onboard resources, and</w:t>
      </w:r>
      <w:r w:rsidR="0066640E" w:rsidRPr="00137F43">
        <w:rPr>
          <w:rFonts w:ascii="Times New Roman" w:hAnsi="Times New Roman" w:cs="Times New Roman"/>
          <w:sz w:val="24"/>
          <w:szCs w:val="24"/>
        </w:rPr>
        <w:t xml:space="preserve"> ultimately</w:t>
      </w:r>
      <w:r w:rsidR="00C22BF2" w:rsidRPr="00137F43">
        <w:rPr>
          <w:rFonts w:ascii="Times New Roman" w:hAnsi="Times New Roman" w:cs="Times New Roman"/>
          <w:sz w:val="24"/>
          <w:szCs w:val="24"/>
        </w:rPr>
        <w:t xml:space="preserve"> the prioritization of</w:t>
      </w:r>
      <w:r w:rsidR="002B6B90" w:rsidRPr="00137F43">
        <w:rPr>
          <w:rFonts w:ascii="Times New Roman" w:hAnsi="Times New Roman" w:cs="Times New Roman"/>
          <w:sz w:val="24"/>
          <w:szCs w:val="24"/>
        </w:rPr>
        <w:t xml:space="preserve"> </w:t>
      </w:r>
      <w:r w:rsidR="002B6B90" w:rsidRPr="00137F43">
        <w:rPr>
          <w:rFonts w:ascii="Times New Roman" w:hAnsi="Times New Roman" w:cs="Times New Roman"/>
          <w:sz w:val="24"/>
          <w:szCs w:val="24"/>
        </w:rPr>
        <w:lastRenderedPageBreak/>
        <w:t>science return</w:t>
      </w:r>
      <w:r w:rsidRPr="00137F43">
        <w:rPr>
          <w:rFonts w:ascii="Times New Roman" w:hAnsi="Times New Roman" w:cs="Times New Roman"/>
          <w:sz w:val="24"/>
          <w:szCs w:val="24"/>
        </w:rPr>
        <w:t xml:space="preserve">. </w:t>
      </w:r>
      <w:r w:rsidR="00E55A51" w:rsidRPr="00137F43">
        <w:rPr>
          <w:rFonts w:ascii="Times New Roman" w:hAnsi="Times New Roman" w:cs="Times New Roman"/>
          <w:sz w:val="24"/>
          <w:szCs w:val="24"/>
        </w:rPr>
        <w:t xml:space="preserve">This approach is currently in development by the </w:t>
      </w:r>
      <w:r w:rsidR="00F53467" w:rsidRPr="00137F43">
        <w:rPr>
          <w:rFonts w:ascii="Times New Roman" w:hAnsi="Times New Roman" w:cs="Times New Roman"/>
          <w:sz w:val="24"/>
          <w:szCs w:val="24"/>
        </w:rPr>
        <w:t>Mars Organic Molecule Analyzer (</w:t>
      </w:r>
      <w:r w:rsidR="00E55A51" w:rsidRPr="00137F43">
        <w:rPr>
          <w:rFonts w:ascii="Times New Roman" w:hAnsi="Times New Roman" w:cs="Times New Roman"/>
          <w:sz w:val="24"/>
          <w:szCs w:val="24"/>
        </w:rPr>
        <w:t>MOMA</w:t>
      </w:r>
      <w:r w:rsidR="00F53467" w:rsidRPr="00137F43">
        <w:rPr>
          <w:rFonts w:ascii="Times New Roman" w:hAnsi="Times New Roman" w:cs="Times New Roman"/>
          <w:sz w:val="24"/>
          <w:szCs w:val="24"/>
        </w:rPr>
        <w:t>)</w:t>
      </w:r>
      <w:r w:rsidR="00E55A51" w:rsidRPr="00137F43">
        <w:rPr>
          <w:rFonts w:ascii="Times New Roman" w:hAnsi="Times New Roman" w:cs="Times New Roman"/>
          <w:sz w:val="24"/>
          <w:szCs w:val="24"/>
        </w:rPr>
        <w:t xml:space="preserve"> science and engineering team, which seeks to design machine learning-based software that </w:t>
      </w:r>
      <w:r w:rsidR="006509D6" w:rsidRPr="00137F43">
        <w:rPr>
          <w:rFonts w:ascii="Times New Roman" w:hAnsi="Times New Roman" w:cs="Times New Roman"/>
          <w:sz w:val="24"/>
          <w:szCs w:val="24"/>
        </w:rPr>
        <w:t xml:space="preserve">is </w:t>
      </w:r>
      <w:r w:rsidR="00E55A51" w:rsidRPr="00137F43">
        <w:rPr>
          <w:rFonts w:ascii="Times New Roman" w:hAnsi="Times New Roman" w:cs="Times New Roman"/>
          <w:sz w:val="24"/>
          <w:szCs w:val="24"/>
        </w:rPr>
        <w:t xml:space="preserve">able to discriminate calibration mass spectra from mass spectra obtained from </w:t>
      </w:r>
      <w:r w:rsidR="006509D6" w:rsidRPr="00137F43">
        <w:rPr>
          <w:rFonts w:ascii="Times New Roman" w:hAnsi="Times New Roman" w:cs="Times New Roman"/>
          <w:sz w:val="24"/>
          <w:szCs w:val="24"/>
        </w:rPr>
        <w:t xml:space="preserve">the analysis of </w:t>
      </w:r>
      <w:r w:rsidR="00E55A51" w:rsidRPr="00137F43">
        <w:rPr>
          <w:rFonts w:ascii="Times New Roman" w:hAnsi="Times New Roman" w:cs="Times New Roman"/>
          <w:sz w:val="24"/>
          <w:szCs w:val="24"/>
        </w:rPr>
        <w:t>planetary analog samples (</w:t>
      </w:r>
      <w:r w:rsidR="00385006" w:rsidRPr="00137F43">
        <w:rPr>
          <w:rFonts w:ascii="Times New Roman" w:hAnsi="Times New Roman" w:cs="Times New Roman"/>
          <w:sz w:val="24"/>
          <w:szCs w:val="24"/>
        </w:rPr>
        <w:t>Da Poian et al., 2020</w:t>
      </w:r>
      <w:r w:rsidR="00E55A51" w:rsidRPr="00137F43">
        <w:rPr>
          <w:rFonts w:ascii="Times New Roman" w:hAnsi="Times New Roman" w:cs="Times New Roman"/>
          <w:sz w:val="24"/>
          <w:szCs w:val="24"/>
        </w:rPr>
        <w:t>).</w:t>
      </w:r>
      <w:r w:rsidR="00940C31" w:rsidRPr="00137F43">
        <w:rPr>
          <w:rFonts w:ascii="Times New Roman" w:hAnsi="Times New Roman" w:cs="Times New Roman"/>
          <w:sz w:val="24"/>
          <w:szCs w:val="24"/>
        </w:rPr>
        <w:t xml:space="preserve"> More progressive autonomous decisions could enable advanced calibration techniques for more focused investigations, such as instrument </w:t>
      </w:r>
      <w:r w:rsidR="008F0B6F" w:rsidRPr="00137F43">
        <w:rPr>
          <w:rFonts w:ascii="Times New Roman" w:hAnsi="Times New Roman" w:cs="Times New Roman"/>
          <w:sz w:val="24"/>
          <w:szCs w:val="24"/>
        </w:rPr>
        <w:t xml:space="preserve">tuning that maximizes </w:t>
      </w:r>
      <w:r w:rsidR="00156073" w:rsidRPr="00137F43">
        <w:rPr>
          <w:rFonts w:ascii="Times New Roman" w:hAnsi="Times New Roman" w:cs="Times New Roman"/>
          <w:sz w:val="24"/>
          <w:szCs w:val="24"/>
        </w:rPr>
        <w:t xml:space="preserve">mass spectrometric </w:t>
      </w:r>
      <w:r w:rsidR="008F0B6F" w:rsidRPr="00137F43">
        <w:rPr>
          <w:rFonts w:ascii="Times New Roman" w:hAnsi="Times New Roman" w:cs="Times New Roman"/>
          <w:sz w:val="24"/>
          <w:szCs w:val="24"/>
        </w:rPr>
        <w:t>ion transmission within a narrow mass range for isotopic studies</w:t>
      </w:r>
      <w:r w:rsidR="00940C31" w:rsidRPr="00137F43">
        <w:rPr>
          <w:rFonts w:ascii="Times New Roman" w:hAnsi="Times New Roman" w:cs="Times New Roman"/>
          <w:sz w:val="24"/>
          <w:szCs w:val="24"/>
        </w:rPr>
        <w:t xml:space="preserve">, or </w:t>
      </w:r>
      <w:r w:rsidR="00940C31" w:rsidRPr="00137F43">
        <w:rPr>
          <w:rFonts w:ascii="Times New Roman" w:hAnsi="Times New Roman" w:cs="Times New Roman"/>
          <w:i/>
          <w:sz w:val="24"/>
          <w:szCs w:val="24"/>
        </w:rPr>
        <w:t>in situ</w:t>
      </w:r>
      <w:r w:rsidR="00940C31" w:rsidRPr="00137F43">
        <w:rPr>
          <w:rFonts w:ascii="Times New Roman" w:hAnsi="Times New Roman" w:cs="Times New Roman"/>
          <w:sz w:val="24"/>
          <w:szCs w:val="24"/>
        </w:rPr>
        <w:t xml:space="preserve"> troubleshooting in response to degrading calibration data quality.</w:t>
      </w:r>
      <w:r w:rsidR="00385006" w:rsidRPr="00137F43">
        <w:rPr>
          <w:rFonts w:ascii="Times New Roman" w:hAnsi="Times New Roman" w:cs="Times New Roman"/>
          <w:sz w:val="24"/>
          <w:szCs w:val="24"/>
        </w:rPr>
        <w:t xml:space="preserve"> </w:t>
      </w:r>
    </w:p>
    <w:p w14:paraId="6AFBB93C" w14:textId="019D1E20" w:rsidR="00FC5577" w:rsidRPr="00137F43" w:rsidRDefault="00385006" w:rsidP="00430959">
      <w:pPr>
        <w:spacing w:line="480" w:lineRule="auto"/>
        <w:contextualSpacing/>
        <w:jc w:val="both"/>
        <w:rPr>
          <w:rFonts w:ascii="Times New Roman" w:hAnsi="Times New Roman" w:cs="Times New Roman"/>
          <w:b/>
          <w:sz w:val="24"/>
          <w:szCs w:val="24"/>
        </w:rPr>
      </w:pPr>
      <w:r w:rsidRPr="00137F43">
        <w:rPr>
          <w:rFonts w:ascii="Times New Roman" w:hAnsi="Times New Roman" w:cs="Times New Roman"/>
          <w:b/>
          <w:sz w:val="24"/>
          <w:szCs w:val="24"/>
        </w:rPr>
        <w:t>2</w:t>
      </w:r>
      <w:r w:rsidR="00C3234F" w:rsidRPr="00137F43">
        <w:rPr>
          <w:rFonts w:ascii="Times New Roman" w:hAnsi="Times New Roman" w:cs="Times New Roman"/>
          <w:b/>
          <w:sz w:val="24"/>
          <w:szCs w:val="24"/>
        </w:rPr>
        <w:t>.3 D</w:t>
      </w:r>
      <w:r w:rsidR="00FC5577" w:rsidRPr="00137F43">
        <w:rPr>
          <w:rFonts w:ascii="Times New Roman" w:hAnsi="Times New Roman" w:cs="Times New Roman"/>
          <w:b/>
          <w:sz w:val="24"/>
          <w:szCs w:val="24"/>
        </w:rPr>
        <w:t xml:space="preserve">iscrimination </w:t>
      </w:r>
      <w:r w:rsidR="00E03F75" w:rsidRPr="00137F43">
        <w:rPr>
          <w:rFonts w:ascii="Times New Roman" w:hAnsi="Times New Roman" w:cs="Times New Roman"/>
          <w:b/>
          <w:sz w:val="24"/>
          <w:szCs w:val="24"/>
        </w:rPr>
        <w:t xml:space="preserve">of data </w:t>
      </w:r>
      <w:r w:rsidR="00B70580" w:rsidRPr="00137F43">
        <w:rPr>
          <w:rFonts w:ascii="Times New Roman" w:hAnsi="Times New Roman" w:cs="Times New Roman"/>
          <w:b/>
          <w:sz w:val="24"/>
          <w:szCs w:val="24"/>
        </w:rPr>
        <w:t>at a threshold</w:t>
      </w:r>
    </w:p>
    <w:p w14:paraId="059A93B5" w14:textId="58EF9125" w:rsidR="006509D6" w:rsidRPr="00137F43" w:rsidRDefault="00B70580" w:rsidP="00430959">
      <w:pPr>
        <w:spacing w:line="480" w:lineRule="auto"/>
        <w:contextualSpacing/>
        <w:jc w:val="both"/>
        <w:rPr>
          <w:rFonts w:ascii="Times New Roman" w:hAnsi="Times New Roman" w:cs="Times New Roman"/>
          <w:sz w:val="24"/>
          <w:szCs w:val="24"/>
        </w:rPr>
      </w:pPr>
      <w:r w:rsidRPr="00137F43">
        <w:rPr>
          <w:rFonts w:ascii="Times New Roman" w:hAnsi="Times New Roman" w:cs="Times New Roman"/>
          <w:sz w:val="24"/>
          <w:szCs w:val="24"/>
        </w:rPr>
        <w:tab/>
      </w:r>
      <w:r w:rsidR="00957C7F" w:rsidRPr="00137F43">
        <w:rPr>
          <w:rFonts w:ascii="Times New Roman" w:hAnsi="Times New Roman" w:cs="Times New Roman"/>
          <w:sz w:val="24"/>
          <w:szCs w:val="24"/>
        </w:rPr>
        <w:t>Once an instrument has begun data collection</w:t>
      </w:r>
      <w:r w:rsidR="00B9594F" w:rsidRPr="00137F43">
        <w:rPr>
          <w:rFonts w:ascii="Times New Roman" w:hAnsi="Times New Roman" w:cs="Times New Roman"/>
          <w:sz w:val="24"/>
          <w:szCs w:val="24"/>
        </w:rPr>
        <w:t xml:space="preserve"> on an unknown sample, the next opportunity for autonomous </w:t>
      </w:r>
      <w:r w:rsidR="008B7B89" w:rsidRPr="00137F43">
        <w:rPr>
          <w:rFonts w:ascii="Times New Roman" w:hAnsi="Times New Roman" w:cs="Times New Roman"/>
          <w:sz w:val="24"/>
          <w:szCs w:val="24"/>
        </w:rPr>
        <w:t xml:space="preserve">decision-making </w:t>
      </w:r>
      <w:r w:rsidR="00B9594F" w:rsidRPr="00137F43">
        <w:rPr>
          <w:rFonts w:ascii="Times New Roman" w:hAnsi="Times New Roman" w:cs="Times New Roman"/>
          <w:sz w:val="24"/>
          <w:szCs w:val="24"/>
        </w:rPr>
        <w:t xml:space="preserve">is </w:t>
      </w:r>
      <w:r w:rsidR="008B7B89" w:rsidRPr="00137F43">
        <w:rPr>
          <w:rFonts w:ascii="Times New Roman" w:hAnsi="Times New Roman" w:cs="Times New Roman"/>
          <w:sz w:val="24"/>
          <w:szCs w:val="24"/>
        </w:rPr>
        <w:t>the</w:t>
      </w:r>
      <w:r w:rsidR="00B9594F" w:rsidRPr="00137F43">
        <w:rPr>
          <w:rFonts w:ascii="Times New Roman" w:hAnsi="Times New Roman" w:cs="Times New Roman"/>
          <w:sz w:val="24"/>
          <w:szCs w:val="24"/>
        </w:rPr>
        <w:t xml:space="preserve"> </w:t>
      </w:r>
      <w:r w:rsidR="008B7B89" w:rsidRPr="00137F43">
        <w:rPr>
          <w:rFonts w:ascii="Times New Roman" w:hAnsi="Times New Roman" w:cs="Times New Roman"/>
          <w:sz w:val="24"/>
          <w:szCs w:val="24"/>
        </w:rPr>
        <w:t>discrimination of</w:t>
      </w:r>
      <w:r w:rsidR="00B9594F" w:rsidRPr="00137F43">
        <w:rPr>
          <w:rFonts w:ascii="Times New Roman" w:hAnsi="Times New Roman" w:cs="Times New Roman"/>
          <w:sz w:val="24"/>
          <w:szCs w:val="24"/>
        </w:rPr>
        <w:t xml:space="preserve"> </w:t>
      </w:r>
      <w:r w:rsidR="008B7B89" w:rsidRPr="00137F43">
        <w:rPr>
          <w:rFonts w:ascii="Times New Roman" w:hAnsi="Times New Roman" w:cs="Times New Roman"/>
          <w:sz w:val="24"/>
          <w:szCs w:val="24"/>
        </w:rPr>
        <w:t xml:space="preserve">high priority </w:t>
      </w:r>
      <w:r w:rsidR="00380143" w:rsidRPr="00137F43">
        <w:rPr>
          <w:rFonts w:ascii="Times New Roman" w:hAnsi="Times New Roman" w:cs="Times New Roman"/>
          <w:sz w:val="24"/>
          <w:szCs w:val="24"/>
        </w:rPr>
        <w:t>data</w:t>
      </w:r>
      <w:r w:rsidR="008B7B89" w:rsidRPr="00137F43">
        <w:rPr>
          <w:rFonts w:ascii="Times New Roman" w:hAnsi="Times New Roman" w:cs="Times New Roman"/>
          <w:sz w:val="24"/>
          <w:szCs w:val="24"/>
        </w:rPr>
        <w:t>, such as those above the</w:t>
      </w:r>
      <w:r w:rsidR="004651D7" w:rsidRPr="00137F43">
        <w:rPr>
          <w:rFonts w:ascii="Times New Roman" w:hAnsi="Times New Roman" w:cs="Times New Roman"/>
          <w:sz w:val="24"/>
          <w:szCs w:val="24"/>
        </w:rPr>
        <w:t xml:space="preserve"> threshold of a</w:t>
      </w:r>
      <w:r w:rsidR="008B7B89" w:rsidRPr="00137F43">
        <w:rPr>
          <w:rFonts w:ascii="Times New Roman" w:hAnsi="Times New Roman" w:cs="Times New Roman"/>
          <w:sz w:val="24"/>
          <w:szCs w:val="24"/>
        </w:rPr>
        <w:t xml:space="preserve"> limit of detection (LOD)</w:t>
      </w:r>
      <w:r w:rsidR="006509D6" w:rsidRPr="00137F43">
        <w:rPr>
          <w:rFonts w:ascii="Times New Roman" w:hAnsi="Times New Roman" w:cs="Times New Roman"/>
          <w:sz w:val="24"/>
          <w:szCs w:val="24"/>
        </w:rPr>
        <w:t xml:space="preserve">, those that display unique or diagnostic patterns, and those that corroborate observations collected by other payload instruments. </w:t>
      </w:r>
      <w:r w:rsidR="00F53467" w:rsidRPr="00137F43">
        <w:rPr>
          <w:rFonts w:ascii="Times New Roman" w:hAnsi="Times New Roman" w:cs="Times New Roman"/>
          <w:sz w:val="24"/>
          <w:szCs w:val="24"/>
        </w:rPr>
        <w:t>Various</w:t>
      </w:r>
      <w:r w:rsidR="006509D6" w:rsidRPr="00137F43">
        <w:rPr>
          <w:rFonts w:ascii="Times New Roman" w:hAnsi="Times New Roman" w:cs="Times New Roman"/>
          <w:sz w:val="24"/>
          <w:szCs w:val="24"/>
        </w:rPr>
        <w:t xml:space="preserve"> routine data pre</w:t>
      </w:r>
      <w:r w:rsidR="00D2130A" w:rsidRPr="00137F43">
        <w:rPr>
          <w:rFonts w:ascii="Times New Roman" w:hAnsi="Times New Roman" w:cs="Times New Roman"/>
          <w:sz w:val="24"/>
          <w:szCs w:val="24"/>
        </w:rPr>
        <w:t>-</w:t>
      </w:r>
      <w:r w:rsidR="006509D6" w:rsidRPr="00137F43">
        <w:rPr>
          <w:rFonts w:ascii="Times New Roman" w:hAnsi="Times New Roman" w:cs="Times New Roman"/>
          <w:sz w:val="24"/>
          <w:szCs w:val="24"/>
        </w:rPr>
        <w:t>processing techniques</w:t>
      </w:r>
      <w:r w:rsidR="00F53467" w:rsidRPr="00137F43">
        <w:rPr>
          <w:rFonts w:ascii="Times New Roman" w:hAnsi="Times New Roman" w:cs="Times New Roman"/>
          <w:sz w:val="24"/>
          <w:szCs w:val="24"/>
        </w:rPr>
        <w:t xml:space="preserve"> may be employed prior to data triage:</w:t>
      </w:r>
      <w:r w:rsidR="006509D6" w:rsidRPr="00137F43">
        <w:rPr>
          <w:rFonts w:ascii="Times New Roman" w:hAnsi="Times New Roman" w:cs="Times New Roman"/>
          <w:sz w:val="24"/>
          <w:szCs w:val="24"/>
        </w:rPr>
        <w:t xml:space="preserve"> background removal via polynomial fits, stacking of multiple spectra, noise detection via deep learning neural net</w:t>
      </w:r>
      <w:r w:rsidR="00F53467" w:rsidRPr="00137F43">
        <w:rPr>
          <w:rFonts w:ascii="Times New Roman" w:hAnsi="Times New Roman" w:cs="Times New Roman"/>
          <w:sz w:val="24"/>
          <w:szCs w:val="24"/>
        </w:rPr>
        <w:t>work</w:t>
      </w:r>
      <w:r w:rsidR="006509D6" w:rsidRPr="00137F43">
        <w:rPr>
          <w:rFonts w:ascii="Times New Roman" w:hAnsi="Times New Roman" w:cs="Times New Roman"/>
          <w:sz w:val="24"/>
          <w:szCs w:val="24"/>
        </w:rPr>
        <w:t xml:space="preserve">s, </w:t>
      </w:r>
      <w:r w:rsidR="00F53467" w:rsidRPr="00137F43">
        <w:rPr>
          <w:rFonts w:ascii="Times New Roman" w:hAnsi="Times New Roman" w:cs="Times New Roman"/>
          <w:sz w:val="24"/>
          <w:szCs w:val="24"/>
        </w:rPr>
        <w:t>etc</w:t>
      </w:r>
      <w:r w:rsidR="006509D6" w:rsidRPr="00137F43">
        <w:rPr>
          <w:rFonts w:ascii="Times New Roman" w:hAnsi="Times New Roman" w:cs="Times New Roman"/>
          <w:sz w:val="24"/>
          <w:szCs w:val="24"/>
        </w:rPr>
        <w:t>. These methods enhance signal-to-noise ratios of raw data, enable automatic determination of LODs, and assist the selection of high-quality data for subsequent qualitative and/or quantitative interpretation.</w:t>
      </w:r>
      <w:r w:rsidR="00B9594F" w:rsidRPr="00137F43">
        <w:rPr>
          <w:rFonts w:ascii="Times New Roman" w:hAnsi="Times New Roman" w:cs="Times New Roman"/>
          <w:sz w:val="24"/>
          <w:szCs w:val="24"/>
        </w:rPr>
        <w:t xml:space="preserve"> For example, if a mass spectrometer has a</w:t>
      </w:r>
      <w:r w:rsidR="006509D6" w:rsidRPr="00137F43">
        <w:rPr>
          <w:rFonts w:ascii="Times New Roman" w:hAnsi="Times New Roman" w:cs="Times New Roman"/>
          <w:sz w:val="24"/>
          <w:szCs w:val="24"/>
        </w:rPr>
        <w:t>n</w:t>
      </w:r>
      <w:r w:rsidR="00B9594F" w:rsidRPr="00137F43">
        <w:rPr>
          <w:rFonts w:ascii="Times New Roman" w:hAnsi="Times New Roman" w:cs="Times New Roman"/>
          <w:sz w:val="24"/>
          <w:szCs w:val="24"/>
        </w:rPr>
        <w:t xml:space="preserve"> LOD of 20 </w:t>
      </w:r>
      <w:proofErr w:type="spellStart"/>
      <w:r w:rsidR="008B7B89" w:rsidRPr="00137F43">
        <w:rPr>
          <w:rFonts w:ascii="Times New Roman" w:hAnsi="Times New Roman" w:cs="Times New Roman"/>
          <w:sz w:val="24"/>
          <w:szCs w:val="24"/>
        </w:rPr>
        <w:t>ppb</w:t>
      </w:r>
      <w:r w:rsidR="007454B7" w:rsidRPr="00137F43">
        <w:rPr>
          <w:rFonts w:ascii="Times New Roman" w:hAnsi="Times New Roman" w:cs="Times New Roman"/>
          <w:sz w:val="24"/>
          <w:szCs w:val="24"/>
        </w:rPr>
        <w:t>w</w:t>
      </w:r>
      <w:proofErr w:type="spellEnd"/>
      <w:r w:rsidR="008B7B89" w:rsidRPr="00137F43">
        <w:rPr>
          <w:rFonts w:ascii="Times New Roman" w:hAnsi="Times New Roman" w:cs="Times New Roman"/>
          <w:sz w:val="24"/>
          <w:szCs w:val="24"/>
        </w:rPr>
        <w:t xml:space="preserve"> </w:t>
      </w:r>
      <w:r w:rsidR="00B9594F" w:rsidRPr="00137F43">
        <w:rPr>
          <w:rFonts w:ascii="Times New Roman" w:hAnsi="Times New Roman" w:cs="Times New Roman"/>
          <w:sz w:val="24"/>
          <w:szCs w:val="24"/>
        </w:rPr>
        <w:t xml:space="preserve">for </w:t>
      </w:r>
      <w:r w:rsidR="007454B7" w:rsidRPr="00137F43">
        <w:rPr>
          <w:rFonts w:ascii="Times New Roman" w:hAnsi="Times New Roman" w:cs="Times New Roman"/>
          <w:sz w:val="24"/>
          <w:szCs w:val="24"/>
        </w:rPr>
        <w:t>glycine</w:t>
      </w:r>
      <w:r w:rsidR="00B9594F" w:rsidRPr="00137F43">
        <w:rPr>
          <w:rFonts w:ascii="Times New Roman" w:hAnsi="Times New Roman" w:cs="Times New Roman"/>
          <w:sz w:val="24"/>
          <w:szCs w:val="24"/>
        </w:rPr>
        <w:t xml:space="preserve">, </w:t>
      </w:r>
      <w:r w:rsidR="003805E9" w:rsidRPr="00137F43">
        <w:rPr>
          <w:rFonts w:ascii="Times New Roman" w:hAnsi="Times New Roman" w:cs="Times New Roman"/>
          <w:sz w:val="24"/>
          <w:szCs w:val="24"/>
        </w:rPr>
        <w:t>any</w:t>
      </w:r>
      <w:r w:rsidR="006509D6" w:rsidRPr="00137F43">
        <w:rPr>
          <w:rFonts w:ascii="Times New Roman" w:hAnsi="Times New Roman" w:cs="Times New Roman"/>
          <w:sz w:val="24"/>
          <w:szCs w:val="24"/>
        </w:rPr>
        <w:t xml:space="preserve"> pre</w:t>
      </w:r>
      <w:r w:rsidR="00D2130A" w:rsidRPr="00137F43">
        <w:rPr>
          <w:rFonts w:ascii="Times New Roman" w:hAnsi="Times New Roman" w:cs="Times New Roman"/>
          <w:sz w:val="24"/>
          <w:szCs w:val="24"/>
        </w:rPr>
        <w:t>-</w:t>
      </w:r>
      <w:r w:rsidR="006509D6" w:rsidRPr="00137F43">
        <w:rPr>
          <w:rFonts w:ascii="Times New Roman" w:hAnsi="Times New Roman" w:cs="Times New Roman"/>
          <w:sz w:val="24"/>
          <w:szCs w:val="24"/>
        </w:rPr>
        <w:t>processed</w:t>
      </w:r>
      <w:r w:rsidR="003805E9" w:rsidRPr="00137F43">
        <w:rPr>
          <w:rFonts w:ascii="Times New Roman" w:hAnsi="Times New Roman" w:cs="Times New Roman"/>
          <w:sz w:val="24"/>
          <w:szCs w:val="24"/>
        </w:rPr>
        <w:t xml:space="preserve"> data collected </w:t>
      </w:r>
      <w:r w:rsidR="007454B7" w:rsidRPr="00137F43">
        <w:rPr>
          <w:rFonts w:ascii="Times New Roman" w:hAnsi="Times New Roman" w:cs="Times New Roman"/>
          <w:sz w:val="24"/>
          <w:szCs w:val="24"/>
        </w:rPr>
        <w:t xml:space="preserve">that indicate </w:t>
      </w:r>
      <w:r w:rsidR="003805E9" w:rsidRPr="00137F43">
        <w:rPr>
          <w:rFonts w:ascii="Times New Roman" w:hAnsi="Times New Roman" w:cs="Times New Roman"/>
          <w:sz w:val="24"/>
          <w:szCs w:val="24"/>
        </w:rPr>
        <w:t>≤</w:t>
      </w:r>
      <w:r w:rsidR="007454B7" w:rsidRPr="00137F43">
        <w:rPr>
          <w:rFonts w:ascii="Times New Roman" w:hAnsi="Times New Roman" w:cs="Times New Roman"/>
          <w:sz w:val="24"/>
          <w:szCs w:val="24"/>
        </w:rPr>
        <w:t>2</w:t>
      </w:r>
      <w:r w:rsidR="003805E9" w:rsidRPr="00137F43">
        <w:rPr>
          <w:rFonts w:ascii="Times New Roman" w:hAnsi="Times New Roman" w:cs="Times New Roman"/>
          <w:sz w:val="24"/>
          <w:szCs w:val="24"/>
        </w:rPr>
        <w:t xml:space="preserve">0 </w:t>
      </w:r>
      <w:proofErr w:type="spellStart"/>
      <w:r w:rsidR="007454B7" w:rsidRPr="00137F43">
        <w:rPr>
          <w:rFonts w:ascii="Times New Roman" w:hAnsi="Times New Roman" w:cs="Times New Roman"/>
          <w:sz w:val="24"/>
          <w:szCs w:val="24"/>
        </w:rPr>
        <w:t>ppbw</w:t>
      </w:r>
      <w:proofErr w:type="spellEnd"/>
      <w:r w:rsidR="007454B7" w:rsidRPr="00137F43">
        <w:rPr>
          <w:rFonts w:ascii="Times New Roman" w:hAnsi="Times New Roman" w:cs="Times New Roman"/>
          <w:sz w:val="24"/>
          <w:szCs w:val="24"/>
        </w:rPr>
        <w:t xml:space="preserve"> glycine in the sample </w:t>
      </w:r>
      <w:r w:rsidR="003805E9" w:rsidRPr="00137F43">
        <w:rPr>
          <w:rFonts w:ascii="Times New Roman" w:hAnsi="Times New Roman" w:cs="Times New Roman"/>
          <w:sz w:val="24"/>
          <w:szCs w:val="24"/>
        </w:rPr>
        <w:t xml:space="preserve">would </w:t>
      </w:r>
      <w:r w:rsidR="008B7B89" w:rsidRPr="00137F43">
        <w:rPr>
          <w:rFonts w:ascii="Times New Roman" w:hAnsi="Times New Roman" w:cs="Times New Roman"/>
          <w:sz w:val="24"/>
          <w:szCs w:val="24"/>
        </w:rPr>
        <w:t>be considered low priority</w:t>
      </w:r>
      <w:r w:rsidR="007454B7" w:rsidRPr="00137F43">
        <w:rPr>
          <w:rFonts w:ascii="Times New Roman" w:hAnsi="Times New Roman" w:cs="Times New Roman"/>
          <w:sz w:val="24"/>
          <w:szCs w:val="24"/>
        </w:rPr>
        <w:t xml:space="preserve"> using that metric alone</w:t>
      </w:r>
      <w:r w:rsidR="003805E9" w:rsidRPr="00137F43">
        <w:rPr>
          <w:rFonts w:ascii="Times New Roman" w:hAnsi="Times New Roman" w:cs="Times New Roman"/>
          <w:sz w:val="24"/>
          <w:szCs w:val="24"/>
        </w:rPr>
        <w:t xml:space="preserve">. </w:t>
      </w:r>
      <w:r w:rsidR="006509D6" w:rsidRPr="00137F43">
        <w:rPr>
          <w:rFonts w:ascii="Times New Roman" w:hAnsi="Times New Roman" w:cs="Times New Roman"/>
          <w:sz w:val="24"/>
          <w:szCs w:val="24"/>
        </w:rPr>
        <w:t xml:space="preserve">The instrumental response to background signals and/or calibration analytes can be used to infer quantitative information. </w:t>
      </w:r>
      <w:r w:rsidR="008F579F" w:rsidRPr="00137F43">
        <w:rPr>
          <w:rFonts w:ascii="Times New Roman" w:hAnsi="Times New Roman" w:cs="Times New Roman"/>
          <w:sz w:val="24"/>
          <w:szCs w:val="24"/>
        </w:rPr>
        <w:t>A</w:t>
      </w:r>
      <w:r w:rsidR="006509D6" w:rsidRPr="00137F43">
        <w:rPr>
          <w:rFonts w:ascii="Times New Roman" w:hAnsi="Times New Roman" w:cs="Times New Roman"/>
          <w:sz w:val="24"/>
          <w:szCs w:val="24"/>
        </w:rPr>
        <w:t xml:space="preserve"> possible use of such information could have been the detection of molecular hydrogen (H</w:t>
      </w:r>
      <w:r w:rsidR="006509D6" w:rsidRPr="00137F43">
        <w:rPr>
          <w:rFonts w:ascii="Times New Roman" w:hAnsi="Times New Roman" w:cs="Times New Roman"/>
          <w:sz w:val="24"/>
          <w:szCs w:val="24"/>
          <w:vertAlign w:val="subscript"/>
        </w:rPr>
        <w:t>2</w:t>
      </w:r>
      <w:r w:rsidR="006509D6" w:rsidRPr="00137F43">
        <w:rPr>
          <w:rFonts w:ascii="Times New Roman" w:hAnsi="Times New Roman" w:cs="Times New Roman"/>
          <w:sz w:val="24"/>
          <w:szCs w:val="24"/>
        </w:rPr>
        <w:t>) in Enceladus</w:t>
      </w:r>
      <w:r w:rsidR="008F579F" w:rsidRPr="00137F43">
        <w:rPr>
          <w:rFonts w:ascii="Times New Roman" w:hAnsi="Times New Roman" w:cs="Times New Roman"/>
          <w:sz w:val="24"/>
          <w:szCs w:val="24"/>
        </w:rPr>
        <w:t>’s</w:t>
      </w:r>
      <w:r w:rsidR="006509D6" w:rsidRPr="00137F43">
        <w:rPr>
          <w:rFonts w:ascii="Times New Roman" w:hAnsi="Times New Roman" w:cs="Times New Roman"/>
          <w:sz w:val="24"/>
          <w:szCs w:val="24"/>
        </w:rPr>
        <w:t xml:space="preserve"> plume by the </w:t>
      </w:r>
      <w:r w:rsidR="00A412CD" w:rsidRPr="00137F43">
        <w:rPr>
          <w:rFonts w:ascii="Times New Roman" w:hAnsi="Times New Roman" w:cs="Times New Roman"/>
          <w:sz w:val="24"/>
          <w:szCs w:val="24"/>
        </w:rPr>
        <w:t xml:space="preserve">Ion and Neutral Mass Spectrometer (INMS) </w:t>
      </w:r>
      <w:r w:rsidR="006509D6" w:rsidRPr="00137F43">
        <w:rPr>
          <w:rFonts w:ascii="Times New Roman" w:hAnsi="Times New Roman" w:cs="Times New Roman"/>
          <w:sz w:val="24"/>
          <w:szCs w:val="24"/>
        </w:rPr>
        <w:t>onboard the Cassini spacecraft. Waite et al. (2017) demonstrate the detection of H</w:t>
      </w:r>
      <w:r w:rsidR="006509D6" w:rsidRPr="00137F43">
        <w:rPr>
          <w:rFonts w:ascii="Times New Roman" w:hAnsi="Times New Roman" w:cs="Times New Roman"/>
          <w:sz w:val="24"/>
          <w:szCs w:val="24"/>
          <w:vertAlign w:val="subscript"/>
        </w:rPr>
        <w:t>2</w:t>
      </w:r>
      <w:r w:rsidR="006509D6" w:rsidRPr="00137F43">
        <w:rPr>
          <w:rFonts w:ascii="Times New Roman" w:hAnsi="Times New Roman" w:cs="Times New Roman"/>
          <w:sz w:val="24"/>
          <w:szCs w:val="24"/>
        </w:rPr>
        <w:t xml:space="preserve"> above background + 3σ, </w:t>
      </w:r>
      <w:r w:rsidR="00F626E3" w:rsidRPr="00137F43">
        <w:rPr>
          <w:rFonts w:ascii="Times New Roman" w:hAnsi="Times New Roman" w:cs="Times New Roman"/>
          <w:sz w:val="24"/>
          <w:szCs w:val="24"/>
        </w:rPr>
        <w:t xml:space="preserve">which combined with the detection of </w:t>
      </w:r>
      <w:r w:rsidR="00F626E3" w:rsidRPr="00137F43">
        <w:rPr>
          <w:rFonts w:ascii="Times New Roman" w:hAnsi="Times New Roman" w:cs="Times New Roman"/>
          <w:sz w:val="24"/>
          <w:szCs w:val="24"/>
        </w:rPr>
        <w:lastRenderedPageBreak/>
        <w:t xml:space="preserve">silica particles in the plume (Hsu et al., 2015), </w:t>
      </w:r>
      <w:r w:rsidR="006509D6" w:rsidRPr="00137F43">
        <w:rPr>
          <w:rFonts w:ascii="Times New Roman" w:hAnsi="Times New Roman" w:cs="Times New Roman"/>
          <w:sz w:val="24"/>
          <w:szCs w:val="24"/>
        </w:rPr>
        <w:t>suggest</w:t>
      </w:r>
      <w:r w:rsidR="00F626E3" w:rsidRPr="00137F43">
        <w:rPr>
          <w:rFonts w:ascii="Times New Roman" w:hAnsi="Times New Roman" w:cs="Times New Roman"/>
          <w:sz w:val="24"/>
          <w:szCs w:val="24"/>
        </w:rPr>
        <w:t>s</w:t>
      </w:r>
      <w:r w:rsidR="006509D6" w:rsidRPr="00137F43">
        <w:rPr>
          <w:rFonts w:ascii="Times New Roman" w:hAnsi="Times New Roman" w:cs="Times New Roman"/>
          <w:sz w:val="24"/>
          <w:szCs w:val="24"/>
        </w:rPr>
        <w:t xml:space="preserve"> hydrothermal activity at the interface of the subsurface ocean and rocky core. Subsequent comparison of data across multiple analytical runs and/or instrumental suites </w:t>
      </w:r>
      <w:r w:rsidR="00FC3196" w:rsidRPr="00137F43">
        <w:rPr>
          <w:rFonts w:ascii="Times New Roman" w:hAnsi="Times New Roman" w:cs="Times New Roman"/>
          <w:sz w:val="24"/>
          <w:szCs w:val="24"/>
        </w:rPr>
        <w:t xml:space="preserve">could </w:t>
      </w:r>
      <w:r w:rsidR="006509D6" w:rsidRPr="00137F43">
        <w:rPr>
          <w:rFonts w:ascii="Times New Roman" w:hAnsi="Times New Roman" w:cs="Times New Roman"/>
          <w:sz w:val="24"/>
          <w:szCs w:val="24"/>
        </w:rPr>
        <w:t xml:space="preserve">prioritize features of interests with high reproducibility above the established LOD (e.g., background + 3σ). An </w:t>
      </w:r>
      <w:proofErr w:type="spellStart"/>
      <w:r w:rsidR="006509D6" w:rsidRPr="00137F43">
        <w:rPr>
          <w:rFonts w:ascii="Times New Roman" w:hAnsi="Times New Roman" w:cs="Times New Roman"/>
          <w:sz w:val="24"/>
          <w:szCs w:val="24"/>
        </w:rPr>
        <w:t>astrobiological</w:t>
      </w:r>
      <w:proofErr w:type="spellEnd"/>
      <w:r w:rsidR="006509D6" w:rsidRPr="00137F43">
        <w:rPr>
          <w:rFonts w:ascii="Times New Roman" w:hAnsi="Times New Roman" w:cs="Times New Roman"/>
          <w:sz w:val="24"/>
          <w:szCs w:val="24"/>
        </w:rPr>
        <w:t xml:space="preserve"> example might include prioritizing spectra that exhibit a broad range of high carbon number molecules above a specified LOD, or above the limit of quantitation (e.g., background + 10σ) for more rigorous statistical analysis.</w:t>
      </w:r>
    </w:p>
    <w:p w14:paraId="21129C0F" w14:textId="0DB91C85" w:rsidR="006509D6" w:rsidRPr="00137F43" w:rsidRDefault="006509D6"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Diagnostic patterns and/or features in datasets can also provide qualitative assessments of raw data, which can be characterized via pre-trained ML algorithms or using an exploratory approach. For instance, ML classifiers that </w:t>
      </w:r>
      <w:r w:rsidR="008F579F" w:rsidRPr="00137F43">
        <w:rPr>
          <w:rFonts w:ascii="Times New Roman" w:hAnsi="Times New Roman" w:cs="Times New Roman"/>
          <w:sz w:val="24"/>
          <w:szCs w:val="24"/>
        </w:rPr>
        <w:t>pre-</w:t>
      </w:r>
      <w:r w:rsidRPr="00137F43">
        <w:rPr>
          <w:rFonts w:ascii="Times New Roman" w:hAnsi="Times New Roman" w:cs="Times New Roman"/>
          <w:sz w:val="24"/>
          <w:szCs w:val="24"/>
        </w:rPr>
        <w:t xml:space="preserve">trained on terrestrial rock images achieved 100% accuracy in the classification of </w:t>
      </w:r>
      <w:proofErr w:type="spellStart"/>
      <w:r w:rsidR="008F579F" w:rsidRPr="00137F43">
        <w:rPr>
          <w:rFonts w:ascii="Times New Roman" w:hAnsi="Times New Roman" w:cs="Times New Roman"/>
          <w:sz w:val="24"/>
          <w:szCs w:val="24"/>
        </w:rPr>
        <w:t>m</w:t>
      </w:r>
      <w:r w:rsidRPr="00137F43">
        <w:rPr>
          <w:rFonts w:ascii="Times New Roman" w:hAnsi="Times New Roman" w:cs="Times New Roman"/>
          <w:sz w:val="24"/>
          <w:szCs w:val="24"/>
        </w:rPr>
        <w:t>artian</w:t>
      </w:r>
      <w:proofErr w:type="spellEnd"/>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lithologies</w:t>
      </w:r>
      <w:proofErr w:type="spellEnd"/>
      <w:r w:rsidRPr="00137F43">
        <w:rPr>
          <w:rFonts w:ascii="Times New Roman" w:hAnsi="Times New Roman" w:cs="Times New Roman"/>
          <w:sz w:val="24"/>
          <w:szCs w:val="24"/>
        </w:rPr>
        <w:t xml:space="preserve"> observed in high-resolution images collected by the Curiosity rover (Li et al., 2020). </w:t>
      </w:r>
      <w:r w:rsidR="00D2130A" w:rsidRPr="00137F43">
        <w:rPr>
          <w:rFonts w:ascii="Times New Roman" w:hAnsi="Times New Roman" w:cs="Times New Roman"/>
          <w:sz w:val="24"/>
          <w:szCs w:val="24"/>
        </w:rPr>
        <w:t>M</w:t>
      </w:r>
      <w:r w:rsidRPr="00137F43">
        <w:rPr>
          <w:rFonts w:ascii="Times New Roman" w:hAnsi="Times New Roman" w:cs="Times New Roman"/>
          <w:sz w:val="24"/>
          <w:szCs w:val="24"/>
        </w:rPr>
        <w:t xml:space="preserve">ass spectra of different </w:t>
      </w:r>
      <w:r w:rsidR="00C10DC6" w:rsidRPr="00137F43">
        <w:rPr>
          <w:rFonts w:ascii="Times New Roman" w:hAnsi="Times New Roman" w:cs="Times New Roman"/>
          <w:sz w:val="24"/>
          <w:szCs w:val="24"/>
        </w:rPr>
        <w:t>organic compounds</w:t>
      </w:r>
      <w:r w:rsidRPr="00137F43">
        <w:rPr>
          <w:rFonts w:ascii="Times New Roman" w:hAnsi="Times New Roman" w:cs="Times New Roman"/>
          <w:sz w:val="24"/>
          <w:szCs w:val="24"/>
        </w:rPr>
        <w:t xml:space="preserve"> such as lipids, proteins, and aromatic hydrocarbons show characteristic peak distribution patterns. Therefore, spectral information such as mass range, number of peaks, and relative abundances are useful variables to evaluate the presence of complex molecules and classify their molecular classes</w:t>
      </w:r>
      <w:r w:rsidR="00EE4197" w:rsidRPr="00137F43">
        <w:rPr>
          <w:rFonts w:ascii="Times New Roman" w:hAnsi="Times New Roman" w:cs="Times New Roman"/>
          <w:sz w:val="24"/>
          <w:szCs w:val="24"/>
        </w:rPr>
        <w:t xml:space="preserve"> (Guttenberg et al., 2021)</w:t>
      </w:r>
      <w:r w:rsidRPr="00137F43">
        <w:rPr>
          <w:rFonts w:ascii="Times New Roman" w:hAnsi="Times New Roman" w:cs="Times New Roman"/>
          <w:sz w:val="24"/>
          <w:szCs w:val="24"/>
        </w:rPr>
        <w:t xml:space="preserve">. Data obtained from multiple measurements could be compressed using dimensionality reduction methods </w:t>
      </w:r>
      <w:r w:rsidR="008F579F" w:rsidRPr="00137F43">
        <w:rPr>
          <w:rFonts w:ascii="Times New Roman" w:hAnsi="Times New Roman" w:cs="Times New Roman"/>
          <w:sz w:val="24"/>
          <w:szCs w:val="24"/>
        </w:rPr>
        <w:t>(e.g., PCA),</w:t>
      </w:r>
      <w:r w:rsidRPr="00137F43">
        <w:rPr>
          <w:rFonts w:ascii="Times New Roman" w:hAnsi="Times New Roman" w:cs="Times New Roman"/>
          <w:sz w:val="24"/>
          <w:szCs w:val="24"/>
        </w:rPr>
        <w:t xml:space="preserve"> summarized using statistical analysis </w:t>
      </w:r>
      <w:r w:rsidR="008F579F" w:rsidRPr="00137F43">
        <w:rPr>
          <w:rFonts w:ascii="Times New Roman" w:hAnsi="Times New Roman" w:cs="Times New Roman"/>
          <w:sz w:val="24"/>
          <w:szCs w:val="24"/>
        </w:rPr>
        <w:t xml:space="preserve">(e.g., </w:t>
      </w:r>
      <w:r w:rsidRPr="00137F43">
        <w:rPr>
          <w:rFonts w:ascii="Times New Roman" w:hAnsi="Times New Roman" w:cs="Times New Roman"/>
          <w:sz w:val="24"/>
          <w:szCs w:val="24"/>
        </w:rPr>
        <w:t>average and standard deviation</w:t>
      </w:r>
      <w:r w:rsidR="008F579F" w:rsidRPr="00137F43">
        <w:rPr>
          <w:rFonts w:ascii="Times New Roman" w:hAnsi="Times New Roman" w:cs="Times New Roman"/>
          <w:sz w:val="24"/>
          <w:szCs w:val="24"/>
        </w:rPr>
        <w:t>)</w:t>
      </w:r>
      <w:r w:rsidRPr="00137F43">
        <w:rPr>
          <w:rFonts w:ascii="Times New Roman" w:hAnsi="Times New Roman" w:cs="Times New Roman"/>
          <w:sz w:val="24"/>
          <w:szCs w:val="24"/>
        </w:rPr>
        <w:t>, or simplified using sum-averages of similar measurements to reduce the volume requirements for data transmission. Priorit</w:t>
      </w:r>
      <w:r w:rsidR="008F579F" w:rsidRPr="00137F43">
        <w:rPr>
          <w:rFonts w:ascii="Times New Roman" w:hAnsi="Times New Roman" w:cs="Times New Roman"/>
          <w:sz w:val="24"/>
          <w:szCs w:val="24"/>
        </w:rPr>
        <w:t xml:space="preserve">izing which data to send back first based on the transmission constraints (i.e., transmission rates and data volume) </w:t>
      </w:r>
      <w:r w:rsidRPr="00137F43">
        <w:rPr>
          <w:rFonts w:ascii="Times New Roman" w:hAnsi="Times New Roman" w:cs="Times New Roman"/>
          <w:sz w:val="24"/>
          <w:szCs w:val="24"/>
        </w:rPr>
        <w:t xml:space="preserve">could be critically </w:t>
      </w:r>
      <w:r w:rsidR="00C10DC6" w:rsidRPr="00137F43">
        <w:rPr>
          <w:rFonts w:ascii="Times New Roman" w:hAnsi="Times New Roman" w:cs="Times New Roman"/>
          <w:sz w:val="24"/>
          <w:szCs w:val="24"/>
        </w:rPr>
        <w:t xml:space="preserve">accomplished </w:t>
      </w:r>
      <w:r w:rsidRPr="00137F43">
        <w:rPr>
          <w:rFonts w:ascii="Times New Roman" w:hAnsi="Times New Roman" w:cs="Times New Roman"/>
          <w:sz w:val="24"/>
          <w:szCs w:val="24"/>
        </w:rPr>
        <w:t>based on signal intensities, features</w:t>
      </w:r>
      <w:r w:rsidR="0026089D" w:rsidRPr="00137F43">
        <w:rPr>
          <w:rFonts w:ascii="Times New Roman" w:hAnsi="Times New Roman" w:cs="Times New Roman"/>
          <w:sz w:val="24"/>
          <w:szCs w:val="24"/>
        </w:rPr>
        <w:t>,</w:t>
      </w:r>
      <w:r w:rsidRPr="00137F43">
        <w:rPr>
          <w:rFonts w:ascii="Times New Roman" w:hAnsi="Times New Roman" w:cs="Times New Roman"/>
          <w:sz w:val="24"/>
          <w:szCs w:val="24"/>
        </w:rPr>
        <w:t xml:space="preserve"> and/or patterns observed above using a decision tree, a weighted scoring system of multiple criteria, or statistical analysis to assist system-level or </w:t>
      </w:r>
      <w:r w:rsidRPr="00137F43">
        <w:rPr>
          <w:rFonts w:ascii="Times New Roman" w:hAnsi="Times New Roman" w:cs="Times New Roman"/>
          <w:sz w:val="24"/>
          <w:szCs w:val="24"/>
        </w:rPr>
        <w:lastRenderedPageBreak/>
        <w:t xml:space="preserve">mission-level decision making. </w:t>
      </w:r>
      <w:r w:rsidR="008F579F" w:rsidRPr="00137F43">
        <w:rPr>
          <w:rFonts w:ascii="Times New Roman" w:hAnsi="Times New Roman" w:cs="Times New Roman"/>
          <w:sz w:val="24"/>
          <w:szCs w:val="24"/>
        </w:rPr>
        <w:t xml:space="preserve">We present an ocean-worlds relevant example of this workflow </w:t>
      </w:r>
      <w:r w:rsidR="00156073" w:rsidRPr="00137F43">
        <w:rPr>
          <w:rFonts w:ascii="Times New Roman" w:hAnsi="Times New Roman" w:cs="Times New Roman"/>
          <w:sz w:val="24"/>
          <w:szCs w:val="24"/>
        </w:rPr>
        <w:t xml:space="preserve">for </w:t>
      </w:r>
      <w:proofErr w:type="spellStart"/>
      <w:r w:rsidR="00BC0450" w:rsidRPr="00137F43">
        <w:rPr>
          <w:rFonts w:ascii="Times New Roman" w:hAnsi="Times New Roman" w:cs="Times New Roman"/>
          <w:sz w:val="24"/>
          <w:szCs w:val="24"/>
        </w:rPr>
        <w:t>Orbitrap</w:t>
      </w:r>
      <w:r w:rsidR="00BC0450" w:rsidRPr="00137F43">
        <w:rPr>
          <w:rFonts w:ascii="Times New Roman" w:hAnsi="Times New Roman" w:cs="Times New Roman"/>
          <w:sz w:val="24"/>
          <w:szCs w:val="24"/>
          <w:vertAlign w:val="superscript"/>
        </w:rPr>
        <w:t>TM</w:t>
      </w:r>
      <w:proofErr w:type="spellEnd"/>
      <w:r w:rsidR="00BC0450" w:rsidRPr="00137F43">
        <w:rPr>
          <w:rFonts w:ascii="Times New Roman" w:hAnsi="Times New Roman" w:cs="Times New Roman"/>
          <w:sz w:val="24"/>
          <w:szCs w:val="24"/>
        </w:rPr>
        <w:t xml:space="preserve"> </w:t>
      </w:r>
      <w:r w:rsidR="00156073" w:rsidRPr="00137F43">
        <w:rPr>
          <w:rFonts w:ascii="Times New Roman" w:hAnsi="Times New Roman" w:cs="Times New Roman"/>
          <w:sz w:val="24"/>
          <w:szCs w:val="24"/>
        </w:rPr>
        <w:t xml:space="preserve">mass spectrometry analysis </w:t>
      </w:r>
      <w:r w:rsidR="008F579F" w:rsidRPr="00137F43">
        <w:rPr>
          <w:rFonts w:ascii="Times New Roman" w:hAnsi="Times New Roman" w:cs="Times New Roman"/>
          <w:sz w:val="24"/>
          <w:szCs w:val="24"/>
        </w:rPr>
        <w:t>in Section 2.4.</w:t>
      </w:r>
    </w:p>
    <w:p w14:paraId="45F71AFF" w14:textId="1058BAD7" w:rsidR="00C3234F" w:rsidRPr="00137F43" w:rsidRDefault="00EF144C" w:rsidP="00430959">
      <w:pPr>
        <w:spacing w:line="480" w:lineRule="auto"/>
        <w:contextualSpacing/>
        <w:jc w:val="both"/>
        <w:rPr>
          <w:rFonts w:ascii="Times New Roman" w:hAnsi="Times New Roman" w:cs="Times New Roman"/>
          <w:b/>
          <w:sz w:val="24"/>
          <w:szCs w:val="24"/>
        </w:rPr>
      </w:pPr>
      <w:r w:rsidRPr="00137F43">
        <w:rPr>
          <w:rFonts w:ascii="Times New Roman" w:hAnsi="Times New Roman" w:cs="Times New Roman"/>
          <w:b/>
          <w:sz w:val="24"/>
          <w:szCs w:val="24"/>
        </w:rPr>
        <w:t>2</w:t>
      </w:r>
      <w:r w:rsidR="00C3234F" w:rsidRPr="00137F43">
        <w:rPr>
          <w:rFonts w:ascii="Times New Roman" w:hAnsi="Times New Roman" w:cs="Times New Roman"/>
          <w:b/>
          <w:sz w:val="24"/>
          <w:szCs w:val="24"/>
        </w:rPr>
        <w:t xml:space="preserve">.4. </w:t>
      </w:r>
      <w:r w:rsidRPr="00137F43">
        <w:rPr>
          <w:rFonts w:ascii="Times New Roman" w:hAnsi="Times New Roman" w:cs="Times New Roman"/>
          <w:b/>
          <w:sz w:val="24"/>
          <w:szCs w:val="24"/>
        </w:rPr>
        <w:t>N</w:t>
      </w:r>
      <w:r w:rsidR="00D16911" w:rsidRPr="00137F43">
        <w:rPr>
          <w:rFonts w:ascii="Times New Roman" w:hAnsi="Times New Roman" w:cs="Times New Roman"/>
          <w:b/>
          <w:sz w:val="24"/>
          <w:szCs w:val="24"/>
        </w:rPr>
        <w:t xml:space="preserve">ovelty </w:t>
      </w:r>
      <w:r w:rsidRPr="00137F43">
        <w:rPr>
          <w:rFonts w:ascii="Times New Roman" w:hAnsi="Times New Roman" w:cs="Times New Roman"/>
          <w:b/>
          <w:sz w:val="24"/>
          <w:szCs w:val="24"/>
        </w:rPr>
        <w:t xml:space="preserve">and feature </w:t>
      </w:r>
      <w:r w:rsidR="00D16911" w:rsidRPr="00137F43">
        <w:rPr>
          <w:rFonts w:ascii="Times New Roman" w:hAnsi="Times New Roman" w:cs="Times New Roman"/>
          <w:b/>
          <w:sz w:val="24"/>
          <w:szCs w:val="24"/>
        </w:rPr>
        <w:t>detection</w:t>
      </w:r>
    </w:p>
    <w:p w14:paraId="213F2620" w14:textId="3A8FF668" w:rsidR="006D2D69" w:rsidRPr="00137F43" w:rsidRDefault="00560180" w:rsidP="00E2050A">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Following the </w:t>
      </w:r>
      <w:r w:rsidR="00EF144C" w:rsidRPr="00137F43">
        <w:rPr>
          <w:rFonts w:ascii="Times New Roman" w:hAnsi="Times New Roman" w:cs="Times New Roman"/>
          <w:sz w:val="24"/>
          <w:szCs w:val="24"/>
        </w:rPr>
        <w:t>detection</w:t>
      </w:r>
      <w:r w:rsidRPr="00137F43">
        <w:rPr>
          <w:rFonts w:ascii="Times New Roman" w:hAnsi="Times New Roman" w:cs="Times New Roman"/>
          <w:sz w:val="24"/>
          <w:szCs w:val="24"/>
        </w:rPr>
        <w:t xml:space="preserve"> of </w:t>
      </w:r>
      <w:r w:rsidR="00EF144C" w:rsidRPr="00137F43">
        <w:rPr>
          <w:rFonts w:ascii="Times New Roman" w:hAnsi="Times New Roman" w:cs="Times New Roman"/>
          <w:sz w:val="24"/>
          <w:szCs w:val="24"/>
        </w:rPr>
        <w:t>a novelty or feature (Section 2.1.3)</w:t>
      </w:r>
      <w:r w:rsidR="00E63560" w:rsidRPr="00137F43">
        <w:rPr>
          <w:rFonts w:ascii="Times New Roman" w:hAnsi="Times New Roman" w:cs="Times New Roman"/>
          <w:sz w:val="24"/>
          <w:szCs w:val="24"/>
        </w:rPr>
        <w:t xml:space="preserve"> </w:t>
      </w:r>
      <w:r w:rsidR="00216B06" w:rsidRPr="00137F43">
        <w:rPr>
          <w:rFonts w:ascii="Times New Roman" w:hAnsi="Times New Roman" w:cs="Times New Roman"/>
          <w:sz w:val="24"/>
          <w:szCs w:val="24"/>
        </w:rPr>
        <w:t>(</w:t>
      </w:r>
      <w:r w:rsidR="00EF144C" w:rsidRPr="00137F43">
        <w:rPr>
          <w:rFonts w:ascii="Times New Roman" w:hAnsi="Times New Roman" w:cs="Times New Roman"/>
          <w:sz w:val="24"/>
          <w:szCs w:val="24"/>
        </w:rPr>
        <w:t xml:space="preserve">e.g., </w:t>
      </w:r>
      <w:r w:rsidRPr="00137F43">
        <w:rPr>
          <w:rFonts w:ascii="Times New Roman" w:hAnsi="Times New Roman" w:cs="Times New Roman"/>
          <w:sz w:val="24"/>
          <w:szCs w:val="24"/>
        </w:rPr>
        <w:t>the detection of one or more peaks above the LOD within a targeted mass range</w:t>
      </w:r>
      <w:r w:rsidR="00216B06"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E63560" w:rsidRPr="00137F43">
        <w:rPr>
          <w:rFonts w:ascii="Times New Roman" w:hAnsi="Times New Roman" w:cs="Times New Roman"/>
          <w:sz w:val="24"/>
          <w:szCs w:val="24"/>
        </w:rPr>
        <w:t>the data can be either preferentially sent back first for ground-based analysis, or processed</w:t>
      </w:r>
      <w:r w:rsidR="006509D6" w:rsidRPr="00137F43">
        <w:rPr>
          <w:rFonts w:ascii="Times New Roman" w:hAnsi="Times New Roman" w:cs="Times New Roman"/>
          <w:sz w:val="24"/>
          <w:szCs w:val="24"/>
        </w:rPr>
        <w:t xml:space="preserve"> further</w:t>
      </w:r>
      <w:r w:rsidR="00E63560" w:rsidRPr="00137F43">
        <w:rPr>
          <w:rFonts w:ascii="Times New Roman" w:hAnsi="Times New Roman" w:cs="Times New Roman"/>
          <w:sz w:val="24"/>
          <w:szCs w:val="24"/>
        </w:rPr>
        <w:t xml:space="preserve"> using onboard software to determine composition</w:t>
      </w:r>
      <w:r w:rsidR="0059352E" w:rsidRPr="00137F43">
        <w:rPr>
          <w:rFonts w:ascii="Times New Roman" w:hAnsi="Times New Roman" w:cs="Times New Roman"/>
          <w:sz w:val="24"/>
          <w:szCs w:val="24"/>
        </w:rPr>
        <w:t xml:space="preserve"> or inform on follow-up experimental procedures</w:t>
      </w:r>
      <w:r w:rsidR="00E63560" w:rsidRPr="00137F43">
        <w:rPr>
          <w:rFonts w:ascii="Times New Roman" w:hAnsi="Times New Roman" w:cs="Times New Roman"/>
          <w:sz w:val="24"/>
          <w:szCs w:val="24"/>
        </w:rPr>
        <w:t xml:space="preserve">. </w:t>
      </w:r>
      <w:r w:rsidR="006509D6" w:rsidRPr="00137F43">
        <w:rPr>
          <w:rFonts w:ascii="Times New Roman" w:hAnsi="Times New Roman" w:cs="Times New Roman"/>
          <w:sz w:val="24"/>
          <w:szCs w:val="24"/>
        </w:rPr>
        <w:t xml:space="preserve">A fast and preliminary analysis is encouraged for onboard data processing in order to isolate low priority data without further analysis. Quick assessments of data can provide timely instructions to tune instruments for subsequent measurements </w:t>
      </w:r>
      <w:r w:rsidR="00325D44" w:rsidRPr="00137F43">
        <w:rPr>
          <w:rFonts w:ascii="Times New Roman" w:hAnsi="Times New Roman" w:cs="Times New Roman"/>
          <w:sz w:val="24"/>
          <w:szCs w:val="24"/>
        </w:rPr>
        <w:t xml:space="preserve">in order </w:t>
      </w:r>
      <w:r w:rsidR="00366C54" w:rsidRPr="00137F43">
        <w:rPr>
          <w:rFonts w:ascii="Times New Roman" w:hAnsi="Times New Roman" w:cs="Times New Roman"/>
          <w:sz w:val="24"/>
          <w:szCs w:val="24"/>
        </w:rPr>
        <w:t>to collect</w:t>
      </w:r>
      <w:r w:rsidR="006509D6" w:rsidRPr="00137F43">
        <w:rPr>
          <w:rFonts w:ascii="Times New Roman" w:hAnsi="Times New Roman" w:cs="Times New Roman"/>
          <w:sz w:val="24"/>
          <w:szCs w:val="24"/>
        </w:rPr>
        <w:t xml:space="preserve"> </w:t>
      </w:r>
      <w:r w:rsidR="00325D44" w:rsidRPr="00137F43">
        <w:rPr>
          <w:rFonts w:ascii="Times New Roman" w:hAnsi="Times New Roman" w:cs="Times New Roman"/>
          <w:sz w:val="24"/>
          <w:szCs w:val="24"/>
        </w:rPr>
        <w:t xml:space="preserve">a </w:t>
      </w:r>
      <w:r w:rsidR="006509D6" w:rsidRPr="00137F43">
        <w:rPr>
          <w:rFonts w:ascii="Times New Roman" w:hAnsi="Times New Roman" w:cs="Times New Roman"/>
          <w:sz w:val="24"/>
          <w:szCs w:val="24"/>
        </w:rPr>
        <w:t xml:space="preserve">more optimized signal. For example, absence of peaks in mass spectra can </w:t>
      </w:r>
      <w:r w:rsidR="00156073" w:rsidRPr="00137F43">
        <w:rPr>
          <w:rFonts w:ascii="Times New Roman" w:hAnsi="Times New Roman" w:cs="Times New Roman"/>
          <w:sz w:val="24"/>
          <w:szCs w:val="24"/>
        </w:rPr>
        <w:t xml:space="preserve">be made to autonomously </w:t>
      </w:r>
      <w:r w:rsidR="006509D6" w:rsidRPr="00137F43">
        <w:rPr>
          <w:rFonts w:ascii="Times New Roman" w:hAnsi="Times New Roman" w:cs="Times New Roman"/>
          <w:sz w:val="24"/>
          <w:szCs w:val="24"/>
        </w:rPr>
        <w:t xml:space="preserve">trigger </w:t>
      </w:r>
      <w:r w:rsidR="00D2130A" w:rsidRPr="00137F43">
        <w:rPr>
          <w:rFonts w:ascii="Times New Roman" w:hAnsi="Times New Roman" w:cs="Times New Roman"/>
          <w:sz w:val="24"/>
          <w:szCs w:val="24"/>
        </w:rPr>
        <w:t>output energy of an LDMS laser source to enhance multiphoton ionization</w:t>
      </w:r>
      <w:r w:rsidR="00325D44" w:rsidRPr="00137F43">
        <w:rPr>
          <w:rFonts w:ascii="Times New Roman" w:hAnsi="Times New Roman" w:cs="Times New Roman"/>
          <w:sz w:val="24"/>
          <w:szCs w:val="24"/>
        </w:rPr>
        <w:t xml:space="preserve">, based on a systematic </w:t>
      </w:r>
      <w:r w:rsidR="008E53ED" w:rsidRPr="00137F43">
        <w:rPr>
          <w:rFonts w:ascii="Times New Roman" w:hAnsi="Times New Roman" w:cs="Times New Roman"/>
          <w:sz w:val="24"/>
          <w:szCs w:val="24"/>
        </w:rPr>
        <w:t xml:space="preserve">machine </w:t>
      </w:r>
      <w:r w:rsidR="00E00987" w:rsidRPr="00137F43">
        <w:rPr>
          <w:rFonts w:ascii="Times New Roman" w:hAnsi="Times New Roman" w:cs="Times New Roman"/>
          <w:sz w:val="24"/>
          <w:szCs w:val="24"/>
        </w:rPr>
        <w:t xml:space="preserve">learning </w:t>
      </w:r>
      <w:r w:rsidR="00325D44" w:rsidRPr="00137F43">
        <w:rPr>
          <w:rFonts w:ascii="Times New Roman" w:hAnsi="Times New Roman" w:cs="Times New Roman"/>
          <w:sz w:val="24"/>
          <w:szCs w:val="24"/>
        </w:rPr>
        <w:t>of ionization responses</w:t>
      </w:r>
      <w:r w:rsidR="006509D6" w:rsidRPr="00137F43">
        <w:rPr>
          <w:rFonts w:ascii="Times New Roman" w:hAnsi="Times New Roman" w:cs="Times New Roman"/>
          <w:sz w:val="24"/>
          <w:szCs w:val="24"/>
        </w:rPr>
        <w:t xml:space="preserve">. </w:t>
      </w:r>
      <w:r w:rsidR="00156073" w:rsidRPr="00137F43">
        <w:rPr>
          <w:rFonts w:ascii="Times New Roman" w:hAnsi="Times New Roman" w:cs="Times New Roman"/>
          <w:sz w:val="24"/>
          <w:szCs w:val="24"/>
        </w:rPr>
        <w:t>In addition, m</w:t>
      </w:r>
      <w:r w:rsidR="006509D6" w:rsidRPr="00137F43">
        <w:rPr>
          <w:rFonts w:ascii="Times New Roman" w:hAnsi="Times New Roman" w:cs="Times New Roman"/>
          <w:sz w:val="24"/>
          <w:szCs w:val="24"/>
        </w:rPr>
        <w:t xml:space="preserve">ore extensive </w:t>
      </w:r>
      <w:r w:rsidR="00216B06" w:rsidRPr="00137F43">
        <w:rPr>
          <w:rFonts w:ascii="Times New Roman" w:hAnsi="Times New Roman" w:cs="Times New Roman"/>
          <w:sz w:val="24"/>
          <w:szCs w:val="24"/>
        </w:rPr>
        <w:t xml:space="preserve">onboard </w:t>
      </w:r>
      <w:r w:rsidR="006509D6" w:rsidRPr="00137F43">
        <w:rPr>
          <w:rFonts w:ascii="Times New Roman" w:hAnsi="Times New Roman" w:cs="Times New Roman"/>
          <w:sz w:val="24"/>
          <w:szCs w:val="24"/>
        </w:rPr>
        <w:t>data processing</w:t>
      </w:r>
      <w:r w:rsidR="00216B06" w:rsidRPr="00137F43">
        <w:rPr>
          <w:rFonts w:ascii="Times New Roman" w:hAnsi="Times New Roman" w:cs="Times New Roman"/>
          <w:sz w:val="24"/>
          <w:szCs w:val="24"/>
        </w:rPr>
        <w:t xml:space="preserve"> would provide an opportunity for ground-based scientists and technologists</w:t>
      </w:r>
      <w:r w:rsidR="006509D6" w:rsidRPr="00137F43">
        <w:rPr>
          <w:rFonts w:ascii="Times New Roman" w:hAnsi="Times New Roman" w:cs="Times New Roman"/>
          <w:sz w:val="24"/>
          <w:szCs w:val="24"/>
        </w:rPr>
        <w:t xml:space="preserve"> to make </w:t>
      </w:r>
      <w:r w:rsidR="00216B06" w:rsidRPr="00137F43">
        <w:rPr>
          <w:rFonts w:ascii="Times New Roman" w:hAnsi="Times New Roman" w:cs="Times New Roman"/>
          <w:sz w:val="24"/>
          <w:szCs w:val="24"/>
        </w:rPr>
        <w:t xml:space="preserve">critical </w:t>
      </w:r>
      <w:r w:rsidR="006509D6" w:rsidRPr="00137F43">
        <w:rPr>
          <w:rFonts w:ascii="Times New Roman" w:hAnsi="Times New Roman" w:cs="Times New Roman"/>
          <w:sz w:val="24"/>
          <w:szCs w:val="24"/>
        </w:rPr>
        <w:t xml:space="preserve">decisions about how to conduct follow-up experiments based on </w:t>
      </w:r>
      <w:r w:rsidR="00366C54" w:rsidRPr="00137F43">
        <w:rPr>
          <w:rFonts w:ascii="Times New Roman" w:hAnsi="Times New Roman" w:cs="Times New Roman"/>
          <w:sz w:val="24"/>
          <w:szCs w:val="24"/>
        </w:rPr>
        <w:t xml:space="preserve">real-time </w:t>
      </w:r>
      <w:r w:rsidR="006509D6" w:rsidRPr="00137F43">
        <w:rPr>
          <w:rFonts w:ascii="Times New Roman" w:hAnsi="Times New Roman" w:cs="Times New Roman"/>
          <w:sz w:val="24"/>
          <w:szCs w:val="24"/>
        </w:rPr>
        <w:t xml:space="preserve">data interpretation. </w:t>
      </w:r>
      <w:r w:rsidR="006D2D69" w:rsidRPr="00137F43">
        <w:rPr>
          <w:rFonts w:ascii="Times New Roman" w:hAnsi="Times New Roman" w:cs="Times New Roman"/>
          <w:sz w:val="24"/>
          <w:szCs w:val="24"/>
        </w:rPr>
        <w:t xml:space="preserve">For example, tandem mass spectrometry (MS/MS) techniques </w:t>
      </w:r>
      <w:r w:rsidR="00AC09B6" w:rsidRPr="00137F43">
        <w:rPr>
          <w:rFonts w:ascii="Times New Roman" w:hAnsi="Times New Roman" w:cs="Times New Roman"/>
          <w:sz w:val="24"/>
          <w:szCs w:val="24"/>
        </w:rPr>
        <w:t>could</w:t>
      </w:r>
      <w:r w:rsidR="006D2D69" w:rsidRPr="00137F43">
        <w:rPr>
          <w:rFonts w:ascii="Times New Roman" w:hAnsi="Times New Roman" w:cs="Times New Roman"/>
          <w:sz w:val="24"/>
          <w:szCs w:val="24"/>
        </w:rPr>
        <w:t xml:space="preserve"> be applied to prospective macromolecular complexes detected with sufficient ion intensity by the MOMA instrument in order to elucidate structur</w:t>
      </w:r>
      <w:r w:rsidR="00C21F50" w:rsidRPr="00137F43">
        <w:rPr>
          <w:rFonts w:ascii="Times New Roman" w:hAnsi="Times New Roman" w:cs="Times New Roman"/>
          <w:sz w:val="24"/>
          <w:szCs w:val="24"/>
        </w:rPr>
        <w:t>al information</w:t>
      </w:r>
      <w:r w:rsidR="006D2D69" w:rsidRPr="00137F43">
        <w:rPr>
          <w:rFonts w:ascii="Times New Roman" w:hAnsi="Times New Roman" w:cs="Times New Roman"/>
          <w:sz w:val="24"/>
          <w:szCs w:val="24"/>
        </w:rPr>
        <w:t xml:space="preserve"> (</w:t>
      </w:r>
      <w:proofErr w:type="spellStart"/>
      <w:r w:rsidR="006D2D69" w:rsidRPr="00137F43">
        <w:rPr>
          <w:rFonts w:ascii="Times New Roman" w:hAnsi="Times New Roman" w:cs="Times New Roman"/>
          <w:sz w:val="24"/>
          <w:szCs w:val="24"/>
        </w:rPr>
        <w:t>Goesmann</w:t>
      </w:r>
      <w:proofErr w:type="spellEnd"/>
      <w:r w:rsidR="006D2D69" w:rsidRPr="00137F43">
        <w:rPr>
          <w:rFonts w:ascii="Times New Roman" w:hAnsi="Times New Roman" w:cs="Times New Roman"/>
          <w:sz w:val="24"/>
          <w:szCs w:val="24"/>
        </w:rPr>
        <w:t xml:space="preserve"> et al., 2017). </w:t>
      </w:r>
      <w:r w:rsidR="00F72E8B" w:rsidRPr="00137F43">
        <w:rPr>
          <w:rFonts w:ascii="Times New Roman" w:hAnsi="Times New Roman" w:cs="Times New Roman"/>
          <w:sz w:val="24"/>
          <w:szCs w:val="24"/>
        </w:rPr>
        <w:t xml:space="preserve">Because </w:t>
      </w:r>
      <w:r w:rsidR="0026089D" w:rsidRPr="00137F43">
        <w:rPr>
          <w:rFonts w:ascii="Times New Roman" w:hAnsi="Times New Roman" w:cs="Times New Roman"/>
          <w:sz w:val="24"/>
          <w:szCs w:val="24"/>
        </w:rPr>
        <w:t>MS/MS</w:t>
      </w:r>
      <w:r w:rsidR="00F72E8B" w:rsidRPr="00137F43">
        <w:rPr>
          <w:rFonts w:ascii="Times New Roman" w:hAnsi="Times New Roman" w:cs="Times New Roman"/>
          <w:sz w:val="24"/>
          <w:szCs w:val="24"/>
        </w:rPr>
        <w:t xml:space="preserve"> requires the selection of which ions </w:t>
      </w:r>
      <w:r w:rsidR="00AC09B6" w:rsidRPr="00137F43">
        <w:rPr>
          <w:rFonts w:ascii="Times New Roman" w:hAnsi="Times New Roman" w:cs="Times New Roman"/>
          <w:sz w:val="24"/>
          <w:szCs w:val="24"/>
        </w:rPr>
        <w:t xml:space="preserve">of interest are the most compelling to fragment, autonomous software could effectively circumvent the need to involve ground-based (human) </w:t>
      </w:r>
      <w:r w:rsidR="0026089D" w:rsidRPr="00137F43">
        <w:rPr>
          <w:rFonts w:ascii="Times New Roman" w:hAnsi="Times New Roman" w:cs="Times New Roman"/>
          <w:sz w:val="24"/>
          <w:szCs w:val="24"/>
        </w:rPr>
        <w:t xml:space="preserve">decision-making </w:t>
      </w:r>
      <w:r w:rsidR="00AC09B6" w:rsidRPr="00137F43">
        <w:rPr>
          <w:rFonts w:ascii="Times New Roman" w:hAnsi="Times New Roman" w:cs="Times New Roman"/>
          <w:sz w:val="24"/>
          <w:szCs w:val="24"/>
        </w:rPr>
        <w:t>and lose valuable time</w:t>
      </w:r>
      <w:r w:rsidR="00F72E8B" w:rsidRPr="00137F43">
        <w:rPr>
          <w:rFonts w:ascii="Times New Roman" w:hAnsi="Times New Roman" w:cs="Times New Roman"/>
          <w:sz w:val="24"/>
          <w:szCs w:val="24"/>
        </w:rPr>
        <w:t xml:space="preserve">. </w:t>
      </w:r>
      <w:r w:rsidR="003E4AD9" w:rsidRPr="00137F43">
        <w:rPr>
          <w:rFonts w:ascii="Times New Roman" w:hAnsi="Times New Roman" w:cs="Times New Roman"/>
          <w:sz w:val="24"/>
          <w:szCs w:val="24"/>
        </w:rPr>
        <w:t>The essence of a</w:t>
      </w:r>
      <w:r w:rsidR="00F31F44" w:rsidRPr="00137F43">
        <w:rPr>
          <w:rFonts w:ascii="Times New Roman" w:hAnsi="Times New Roman" w:cs="Times New Roman"/>
          <w:sz w:val="24"/>
          <w:szCs w:val="24"/>
        </w:rPr>
        <w:t>uto</w:t>
      </w:r>
      <w:r w:rsidR="00055F9A" w:rsidRPr="00137F43">
        <w:rPr>
          <w:rFonts w:ascii="Times New Roman" w:hAnsi="Times New Roman" w:cs="Times New Roman"/>
          <w:sz w:val="24"/>
          <w:szCs w:val="24"/>
        </w:rPr>
        <w:t>nomous</w:t>
      </w:r>
      <w:r w:rsidR="00F31F44" w:rsidRPr="00137F43">
        <w:rPr>
          <w:rFonts w:ascii="Times New Roman" w:hAnsi="Times New Roman" w:cs="Times New Roman"/>
          <w:sz w:val="24"/>
          <w:szCs w:val="24"/>
        </w:rPr>
        <w:t xml:space="preserve"> decision</w:t>
      </w:r>
      <w:r w:rsidR="00055F9A" w:rsidRPr="00137F43">
        <w:rPr>
          <w:rFonts w:ascii="Times New Roman" w:hAnsi="Times New Roman" w:cs="Times New Roman"/>
          <w:sz w:val="24"/>
          <w:szCs w:val="24"/>
        </w:rPr>
        <w:t>-</w:t>
      </w:r>
      <w:r w:rsidR="00F31F44" w:rsidRPr="00137F43">
        <w:rPr>
          <w:rFonts w:ascii="Times New Roman" w:hAnsi="Times New Roman" w:cs="Times New Roman"/>
          <w:sz w:val="24"/>
          <w:szCs w:val="24"/>
        </w:rPr>
        <w:t xml:space="preserve">making </w:t>
      </w:r>
      <w:r w:rsidR="003E4AD9" w:rsidRPr="00137F43">
        <w:rPr>
          <w:rFonts w:ascii="Times New Roman" w:hAnsi="Times New Roman" w:cs="Times New Roman"/>
          <w:sz w:val="24"/>
          <w:szCs w:val="24"/>
        </w:rPr>
        <w:t xml:space="preserve">is to select an action that </w:t>
      </w:r>
      <w:r w:rsidR="00F31F44" w:rsidRPr="00137F43">
        <w:rPr>
          <w:rFonts w:ascii="Times New Roman" w:hAnsi="Times New Roman" w:cs="Times New Roman"/>
          <w:sz w:val="24"/>
          <w:szCs w:val="24"/>
        </w:rPr>
        <w:t>maximi</w:t>
      </w:r>
      <w:r w:rsidR="003E4AD9" w:rsidRPr="00137F43">
        <w:rPr>
          <w:rFonts w:ascii="Times New Roman" w:hAnsi="Times New Roman" w:cs="Times New Roman"/>
          <w:sz w:val="24"/>
          <w:szCs w:val="24"/>
        </w:rPr>
        <w:t>zes</w:t>
      </w:r>
      <w:r w:rsidR="00F31F44" w:rsidRPr="00137F43">
        <w:rPr>
          <w:rFonts w:ascii="Times New Roman" w:hAnsi="Times New Roman" w:cs="Times New Roman"/>
          <w:sz w:val="24"/>
          <w:szCs w:val="24"/>
        </w:rPr>
        <w:t xml:space="preserve"> </w:t>
      </w:r>
      <w:r w:rsidR="005825AC" w:rsidRPr="00137F43">
        <w:rPr>
          <w:rFonts w:ascii="Times New Roman" w:hAnsi="Times New Roman" w:cs="Times New Roman"/>
          <w:sz w:val="24"/>
          <w:szCs w:val="24"/>
        </w:rPr>
        <w:t>science return</w:t>
      </w:r>
      <w:r w:rsidR="00F31F44" w:rsidRPr="00137F43">
        <w:rPr>
          <w:rFonts w:ascii="Times New Roman" w:hAnsi="Times New Roman" w:cs="Times New Roman"/>
          <w:sz w:val="24"/>
          <w:szCs w:val="24"/>
        </w:rPr>
        <w:t xml:space="preserve"> while minimiz</w:t>
      </w:r>
      <w:r w:rsidR="0026089D" w:rsidRPr="00137F43">
        <w:rPr>
          <w:rFonts w:ascii="Times New Roman" w:hAnsi="Times New Roman" w:cs="Times New Roman"/>
          <w:sz w:val="24"/>
          <w:szCs w:val="24"/>
        </w:rPr>
        <w:t>ing</w:t>
      </w:r>
      <w:r w:rsidR="00F31F44" w:rsidRPr="00137F43">
        <w:rPr>
          <w:rFonts w:ascii="Times New Roman" w:hAnsi="Times New Roman" w:cs="Times New Roman"/>
          <w:sz w:val="24"/>
          <w:szCs w:val="24"/>
        </w:rPr>
        <w:t xml:space="preserve"> associated </w:t>
      </w:r>
      <w:r w:rsidR="003E4AD9" w:rsidRPr="00137F43">
        <w:rPr>
          <w:rFonts w:ascii="Times New Roman" w:hAnsi="Times New Roman" w:cs="Times New Roman"/>
          <w:sz w:val="24"/>
          <w:szCs w:val="24"/>
        </w:rPr>
        <w:t xml:space="preserve">risks for subsequent implementation. </w:t>
      </w:r>
      <w:r w:rsidR="009B3A8A" w:rsidRPr="00137F43">
        <w:rPr>
          <w:rFonts w:ascii="Times New Roman" w:hAnsi="Times New Roman" w:cs="Times New Roman"/>
          <w:sz w:val="24"/>
          <w:szCs w:val="24"/>
        </w:rPr>
        <w:t xml:space="preserve">Without </w:t>
      </w:r>
      <w:r w:rsidR="005825AC" w:rsidRPr="00137F43">
        <w:rPr>
          <w:rFonts w:ascii="Times New Roman" w:hAnsi="Times New Roman" w:cs="Times New Roman"/>
          <w:sz w:val="24"/>
          <w:szCs w:val="24"/>
        </w:rPr>
        <w:t>knowing what could happen next</w:t>
      </w:r>
      <w:r w:rsidR="009B3A8A" w:rsidRPr="00137F43">
        <w:rPr>
          <w:rFonts w:ascii="Times New Roman" w:hAnsi="Times New Roman" w:cs="Times New Roman"/>
          <w:sz w:val="24"/>
          <w:szCs w:val="24"/>
        </w:rPr>
        <w:t>, a decision computation model</w:t>
      </w:r>
      <w:r w:rsidR="001B37EF" w:rsidRPr="00137F43">
        <w:rPr>
          <w:rFonts w:ascii="Times New Roman" w:hAnsi="Times New Roman" w:cs="Times New Roman"/>
          <w:sz w:val="24"/>
          <w:szCs w:val="24"/>
        </w:rPr>
        <w:t xml:space="preserve"> (such as</w:t>
      </w:r>
      <w:r w:rsidR="005825AC" w:rsidRPr="00137F43">
        <w:rPr>
          <w:rFonts w:ascii="Times New Roman" w:hAnsi="Times New Roman" w:cs="Times New Roman"/>
          <w:sz w:val="24"/>
          <w:szCs w:val="24"/>
        </w:rPr>
        <w:t xml:space="preserve"> those built on</w:t>
      </w:r>
      <w:r w:rsidR="001B37EF" w:rsidRPr="00137F43">
        <w:rPr>
          <w:rFonts w:ascii="Times New Roman" w:hAnsi="Times New Roman" w:cs="Times New Roman"/>
          <w:sz w:val="24"/>
          <w:szCs w:val="24"/>
        </w:rPr>
        <w:t xml:space="preserve"> </w:t>
      </w:r>
      <w:r w:rsidR="001B37EF" w:rsidRPr="00137F43">
        <w:rPr>
          <w:rFonts w:ascii="Times New Roman" w:hAnsi="Times New Roman" w:cs="Times New Roman"/>
          <w:sz w:val="24"/>
          <w:szCs w:val="24"/>
          <w:shd w:val="clear" w:color="auto" w:fill="FFFFFF"/>
        </w:rPr>
        <w:t xml:space="preserve">Markov decision processes or recurrent neural </w:t>
      </w:r>
      <w:r w:rsidR="001B37EF" w:rsidRPr="00137F43">
        <w:rPr>
          <w:rFonts w:ascii="Times New Roman" w:hAnsi="Times New Roman" w:cs="Times New Roman"/>
          <w:sz w:val="24"/>
          <w:szCs w:val="24"/>
          <w:shd w:val="clear" w:color="auto" w:fill="FFFFFF"/>
        </w:rPr>
        <w:lastRenderedPageBreak/>
        <w:t>nets)</w:t>
      </w:r>
      <w:r w:rsidR="009B3A8A" w:rsidRPr="00137F43">
        <w:rPr>
          <w:rFonts w:ascii="Times New Roman" w:hAnsi="Times New Roman" w:cs="Times New Roman"/>
          <w:sz w:val="24"/>
          <w:szCs w:val="24"/>
        </w:rPr>
        <w:t xml:space="preserve"> </w:t>
      </w:r>
      <w:r w:rsidR="009464DC" w:rsidRPr="00137F43">
        <w:rPr>
          <w:rFonts w:ascii="Times New Roman" w:hAnsi="Times New Roman" w:cs="Times New Roman"/>
          <w:sz w:val="24"/>
          <w:szCs w:val="24"/>
        </w:rPr>
        <w:t>must balance between the scientific gain</w:t>
      </w:r>
      <w:r w:rsidR="005825AC" w:rsidRPr="00137F43">
        <w:rPr>
          <w:rFonts w:ascii="Times New Roman" w:hAnsi="Times New Roman" w:cs="Times New Roman"/>
          <w:sz w:val="24"/>
          <w:szCs w:val="24"/>
        </w:rPr>
        <w:t xml:space="preserve"> </w:t>
      </w:r>
      <w:r w:rsidR="009B3A8A" w:rsidRPr="00137F43">
        <w:rPr>
          <w:rFonts w:ascii="Times New Roman" w:hAnsi="Times New Roman" w:cs="Times New Roman"/>
          <w:sz w:val="24"/>
          <w:szCs w:val="24"/>
        </w:rPr>
        <w:t xml:space="preserve">when a </w:t>
      </w:r>
      <w:r w:rsidR="009464DC" w:rsidRPr="00137F43">
        <w:rPr>
          <w:rFonts w:ascii="Times New Roman" w:hAnsi="Times New Roman" w:cs="Times New Roman"/>
          <w:sz w:val="24"/>
          <w:szCs w:val="24"/>
        </w:rPr>
        <w:t>specific ion of interest is chosen to</w:t>
      </w:r>
      <w:r w:rsidR="00CE4C12" w:rsidRPr="00137F43">
        <w:rPr>
          <w:rFonts w:ascii="Times New Roman" w:hAnsi="Times New Roman" w:cs="Times New Roman"/>
          <w:sz w:val="24"/>
          <w:szCs w:val="24"/>
        </w:rPr>
        <w:t xml:space="preserve"> perform </w:t>
      </w:r>
      <w:r w:rsidR="0026089D" w:rsidRPr="00137F43">
        <w:rPr>
          <w:rFonts w:ascii="Times New Roman" w:hAnsi="Times New Roman" w:cs="Times New Roman"/>
          <w:sz w:val="24"/>
          <w:szCs w:val="24"/>
        </w:rPr>
        <w:t>MS/MS</w:t>
      </w:r>
      <w:r w:rsidR="00CE4C12" w:rsidRPr="00137F43">
        <w:rPr>
          <w:rFonts w:ascii="Times New Roman" w:hAnsi="Times New Roman" w:cs="Times New Roman"/>
          <w:sz w:val="24"/>
          <w:szCs w:val="24"/>
        </w:rPr>
        <w:t xml:space="preserve"> </w:t>
      </w:r>
      <w:r w:rsidR="001B37EF" w:rsidRPr="00137F43">
        <w:rPr>
          <w:rFonts w:ascii="Times New Roman" w:hAnsi="Times New Roman" w:cs="Times New Roman"/>
          <w:sz w:val="24"/>
          <w:szCs w:val="24"/>
        </w:rPr>
        <w:t xml:space="preserve">and </w:t>
      </w:r>
      <w:r w:rsidR="009464DC" w:rsidRPr="00137F43">
        <w:rPr>
          <w:rFonts w:ascii="Times New Roman" w:hAnsi="Times New Roman" w:cs="Times New Roman"/>
          <w:sz w:val="24"/>
          <w:szCs w:val="24"/>
        </w:rPr>
        <w:t xml:space="preserve">the cost (e.g., data volume and time) when additional measurements are taken. </w:t>
      </w:r>
      <w:r w:rsidR="00216B06" w:rsidRPr="00137F43">
        <w:rPr>
          <w:rFonts w:ascii="Times New Roman" w:hAnsi="Times New Roman" w:cs="Times New Roman"/>
          <w:sz w:val="24"/>
          <w:szCs w:val="24"/>
        </w:rPr>
        <w:t xml:space="preserve">This onboard autonomy would therefore enable ground-based scientists to focus on analysis of optimized science data.  </w:t>
      </w:r>
    </w:p>
    <w:p w14:paraId="380B3A4B" w14:textId="642CC6A5" w:rsidR="00AD7E2E" w:rsidRPr="00137F43" w:rsidRDefault="00366C54"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Moreover, i</w:t>
      </w:r>
      <w:r w:rsidR="00AD7E2E" w:rsidRPr="00137F43">
        <w:rPr>
          <w:rFonts w:ascii="Times New Roman" w:hAnsi="Times New Roman" w:cs="Times New Roman"/>
          <w:sz w:val="24"/>
          <w:szCs w:val="24"/>
        </w:rPr>
        <w:t>nformation sharing between instruments can also facilitate data collection for the greatest science return. Prompted classification and interpretation of data collected from non-invasive techniques, such as imaging or high-resolution spectroscopy, can critically assess the textural and/or chemical heterogeneity of environments and targeted samples (section 2.1.2). Such information can inform subsequent measurements, such as mass spectrometry or x-ray fluorescence</w:t>
      </w:r>
      <w:r w:rsidR="00C10DC6" w:rsidRPr="00137F43">
        <w:rPr>
          <w:rFonts w:ascii="Times New Roman" w:hAnsi="Times New Roman" w:cs="Times New Roman"/>
          <w:sz w:val="24"/>
          <w:szCs w:val="24"/>
        </w:rPr>
        <w:t xml:space="preserve"> spectroscopy</w:t>
      </w:r>
      <w:r w:rsidR="00AD7E2E" w:rsidRPr="00137F43">
        <w:rPr>
          <w:rFonts w:ascii="Times New Roman" w:hAnsi="Times New Roman" w:cs="Times New Roman"/>
          <w:sz w:val="24"/>
          <w:szCs w:val="24"/>
        </w:rPr>
        <w:t xml:space="preserve">, about the location of highly interesting areas or the number and distribution of measurements needed to obtain spatially-representative results. </w:t>
      </w:r>
    </w:p>
    <w:p w14:paraId="39C04CB1" w14:textId="79B048E8" w:rsidR="003D3F6E" w:rsidRPr="00137F43" w:rsidRDefault="00AD7E2E"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When </w:t>
      </w:r>
      <w:r w:rsidR="00366C54" w:rsidRPr="00137F43">
        <w:rPr>
          <w:rFonts w:ascii="Times New Roman" w:hAnsi="Times New Roman" w:cs="Times New Roman"/>
          <w:sz w:val="24"/>
          <w:szCs w:val="24"/>
        </w:rPr>
        <w:t xml:space="preserve">using or developing </w:t>
      </w:r>
      <w:r w:rsidRPr="00137F43">
        <w:rPr>
          <w:rFonts w:ascii="Times New Roman" w:hAnsi="Times New Roman" w:cs="Times New Roman"/>
          <w:sz w:val="24"/>
          <w:szCs w:val="24"/>
        </w:rPr>
        <w:t xml:space="preserve">multiple data processing procedures, a workflow can be tailor-made to streamline data collection, </w:t>
      </w:r>
      <w:r w:rsidR="00366C54" w:rsidRPr="00137F43">
        <w:rPr>
          <w:rFonts w:ascii="Times New Roman" w:hAnsi="Times New Roman" w:cs="Times New Roman"/>
          <w:sz w:val="24"/>
          <w:szCs w:val="24"/>
        </w:rPr>
        <w:t xml:space="preserve">data </w:t>
      </w:r>
      <w:r w:rsidRPr="00137F43">
        <w:rPr>
          <w:rFonts w:ascii="Times New Roman" w:hAnsi="Times New Roman" w:cs="Times New Roman"/>
          <w:sz w:val="24"/>
          <w:szCs w:val="24"/>
        </w:rPr>
        <w:t xml:space="preserve">processing, and </w:t>
      </w:r>
      <w:r w:rsidR="00366C54" w:rsidRPr="00137F43">
        <w:rPr>
          <w:rFonts w:ascii="Times New Roman" w:hAnsi="Times New Roman" w:cs="Times New Roman"/>
          <w:sz w:val="24"/>
          <w:szCs w:val="24"/>
        </w:rPr>
        <w:t xml:space="preserve">onboard instrument payload </w:t>
      </w:r>
      <w:r w:rsidRPr="00137F43">
        <w:rPr>
          <w:rFonts w:ascii="Times New Roman" w:hAnsi="Times New Roman" w:cs="Times New Roman"/>
          <w:sz w:val="24"/>
          <w:szCs w:val="24"/>
        </w:rPr>
        <w:t xml:space="preserve">coordination. </w:t>
      </w:r>
      <w:r w:rsidR="009A7392" w:rsidRPr="00137F43">
        <w:rPr>
          <w:rFonts w:ascii="Times New Roman" w:hAnsi="Times New Roman" w:cs="Times New Roman"/>
          <w:sz w:val="24"/>
          <w:szCs w:val="24"/>
        </w:rPr>
        <w:t>An example of</w:t>
      </w:r>
      <w:r w:rsidRPr="00137F43">
        <w:rPr>
          <w:rFonts w:ascii="Times New Roman" w:hAnsi="Times New Roman" w:cs="Times New Roman"/>
          <w:sz w:val="24"/>
          <w:szCs w:val="24"/>
        </w:rPr>
        <w:t xml:space="preserve"> </w:t>
      </w:r>
      <w:r w:rsidR="009A7392" w:rsidRPr="00137F43">
        <w:rPr>
          <w:rFonts w:ascii="Times New Roman" w:hAnsi="Times New Roman" w:cs="Times New Roman"/>
          <w:sz w:val="24"/>
          <w:szCs w:val="24"/>
        </w:rPr>
        <w:t xml:space="preserve">an AI </w:t>
      </w:r>
      <w:r w:rsidRPr="00137F43">
        <w:rPr>
          <w:rFonts w:ascii="Times New Roman" w:hAnsi="Times New Roman" w:cs="Times New Roman"/>
          <w:sz w:val="24"/>
          <w:szCs w:val="24"/>
        </w:rPr>
        <w:t xml:space="preserve">data processing workflow proposed to handle time-series data generated from the Characterization of Ocean Residues and Life Signatures (CORALS) </w:t>
      </w:r>
      <w:proofErr w:type="spellStart"/>
      <w:r w:rsidR="00BC0450" w:rsidRPr="00137F43">
        <w:rPr>
          <w:rFonts w:ascii="Times New Roman" w:hAnsi="Times New Roman" w:cs="Times New Roman"/>
          <w:sz w:val="24"/>
          <w:szCs w:val="24"/>
        </w:rPr>
        <w:t>O</w:t>
      </w:r>
      <w:r w:rsidR="00C10DC6" w:rsidRPr="00137F43">
        <w:rPr>
          <w:rFonts w:ascii="Times New Roman" w:hAnsi="Times New Roman" w:cs="Times New Roman"/>
          <w:sz w:val="24"/>
          <w:szCs w:val="24"/>
        </w:rPr>
        <w:t>rbitrap</w:t>
      </w:r>
      <w:proofErr w:type="spellEnd"/>
      <w:r w:rsidR="00C10DC6" w:rsidRPr="00137F43">
        <w:rPr>
          <w:rFonts w:ascii="Times New Roman" w:hAnsi="Times New Roman" w:cs="Times New Roman"/>
          <w:sz w:val="24"/>
          <w:szCs w:val="24"/>
        </w:rPr>
        <w:t xml:space="preserve"> mass spect</w:t>
      </w:r>
      <w:r w:rsidR="001634A3" w:rsidRPr="00137F43">
        <w:rPr>
          <w:rFonts w:ascii="Times New Roman" w:hAnsi="Times New Roman" w:cs="Times New Roman"/>
          <w:sz w:val="24"/>
          <w:szCs w:val="24"/>
        </w:rPr>
        <w:t>r</w:t>
      </w:r>
      <w:r w:rsidR="00C10DC6" w:rsidRPr="00137F43">
        <w:rPr>
          <w:rFonts w:ascii="Times New Roman" w:hAnsi="Times New Roman" w:cs="Times New Roman"/>
          <w:sz w:val="24"/>
          <w:szCs w:val="24"/>
        </w:rPr>
        <w:t xml:space="preserve">ometer </w:t>
      </w:r>
      <w:r w:rsidRPr="00137F43">
        <w:rPr>
          <w:rFonts w:ascii="Times New Roman" w:hAnsi="Times New Roman" w:cs="Times New Roman"/>
          <w:sz w:val="24"/>
          <w:szCs w:val="24"/>
        </w:rPr>
        <w:t xml:space="preserve">is shown in Figure </w:t>
      </w:r>
      <w:r w:rsidR="003D3F6E" w:rsidRPr="00137F43">
        <w:rPr>
          <w:rFonts w:ascii="Times New Roman" w:hAnsi="Times New Roman" w:cs="Times New Roman"/>
          <w:sz w:val="24"/>
          <w:szCs w:val="24"/>
        </w:rPr>
        <w:t>4</w:t>
      </w:r>
      <w:r w:rsidRPr="00137F43">
        <w:rPr>
          <w:rFonts w:ascii="Times New Roman" w:hAnsi="Times New Roman" w:cs="Times New Roman"/>
          <w:sz w:val="24"/>
          <w:szCs w:val="24"/>
        </w:rPr>
        <w:t>.  Data processing of transient spectra recorded by CORALS could not only be able to identify</w:t>
      </w:r>
      <w:r w:rsidR="005E567C" w:rsidRPr="00137F43">
        <w:rPr>
          <w:rFonts w:ascii="Times New Roman" w:hAnsi="Times New Roman" w:cs="Times New Roman"/>
          <w:sz w:val="24"/>
          <w:szCs w:val="24"/>
        </w:rPr>
        <w:t xml:space="preserve"> the stoichiometry of</w:t>
      </w:r>
      <w:r w:rsidRPr="00137F43">
        <w:rPr>
          <w:rFonts w:ascii="Times New Roman" w:hAnsi="Times New Roman" w:cs="Times New Roman"/>
          <w:sz w:val="24"/>
          <w:szCs w:val="24"/>
        </w:rPr>
        <w:t xml:space="preserve"> molecules</w:t>
      </w:r>
      <w:r w:rsidR="005E567C" w:rsidRPr="00137F43">
        <w:rPr>
          <w:rFonts w:ascii="Times New Roman" w:hAnsi="Times New Roman" w:cs="Times New Roman"/>
          <w:sz w:val="24"/>
          <w:szCs w:val="24"/>
        </w:rPr>
        <w:t xml:space="preserve"> via exact mass measurements</w:t>
      </w:r>
      <w:r w:rsidRPr="00137F43">
        <w:rPr>
          <w:rFonts w:ascii="Times New Roman" w:hAnsi="Times New Roman" w:cs="Times New Roman"/>
          <w:sz w:val="24"/>
          <w:szCs w:val="24"/>
        </w:rPr>
        <w:t>, but also simultaneously derive collision cross</w:t>
      </w:r>
      <w:r w:rsidR="00DC51E6" w:rsidRPr="00137F43">
        <w:rPr>
          <w:rFonts w:ascii="Times New Roman" w:hAnsi="Times New Roman" w:cs="Times New Roman"/>
          <w:sz w:val="24"/>
          <w:szCs w:val="24"/>
        </w:rPr>
        <w:t>-</w:t>
      </w:r>
      <w:r w:rsidRPr="00137F43">
        <w:rPr>
          <w:rFonts w:ascii="Times New Roman" w:hAnsi="Times New Roman" w:cs="Times New Roman"/>
          <w:sz w:val="24"/>
          <w:szCs w:val="24"/>
        </w:rPr>
        <w:t>sections to elucidate molecular structures, and inform subsequent scans with narrower mass ranges to improve local dynamic range and quantify isotopic abundances (</w:t>
      </w:r>
      <w:r w:rsidR="00E64489" w:rsidRPr="00137F43">
        <w:rPr>
          <w:rFonts w:ascii="Times New Roman" w:hAnsi="Times New Roman" w:cs="Times New Roman"/>
          <w:sz w:val="24"/>
          <w:szCs w:val="24"/>
        </w:rPr>
        <w:t xml:space="preserve">Arevalo et al., 2018; </w:t>
      </w:r>
      <w:r w:rsidRPr="00137F43">
        <w:rPr>
          <w:rFonts w:ascii="Times New Roman" w:hAnsi="Times New Roman" w:cs="Times New Roman"/>
          <w:sz w:val="24"/>
          <w:szCs w:val="24"/>
        </w:rPr>
        <w:t xml:space="preserve">Willhite et al., 2021). </w:t>
      </w:r>
      <w:r w:rsidRPr="00137F43" w:rsidDel="00472D84">
        <w:rPr>
          <w:rFonts w:ascii="Times New Roman" w:hAnsi="Times New Roman" w:cs="Times New Roman"/>
          <w:sz w:val="24"/>
          <w:szCs w:val="24"/>
        </w:rPr>
        <w:t xml:space="preserve">Such progressive analyses and data processing </w:t>
      </w:r>
      <w:r w:rsidRPr="00137F43">
        <w:rPr>
          <w:rFonts w:ascii="Times New Roman" w:hAnsi="Times New Roman" w:cs="Times New Roman"/>
          <w:sz w:val="24"/>
          <w:szCs w:val="24"/>
        </w:rPr>
        <w:t>may</w:t>
      </w:r>
      <w:r w:rsidRPr="00137F43" w:rsidDel="00472D84">
        <w:rPr>
          <w:rFonts w:ascii="Times New Roman" w:hAnsi="Times New Roman" w:cs="Times New Roman"/>
          <w:sz w:val="24"/>
          <w:szCs w:val="24"/>
        </w:rPr>
        <w:t xml:space="preserve"> require additional resources (</w:t>
      </w:r>
      <w:r w:rsidR="009A7392" w:rsidRPr="00137F43">
        <w:rPr>
          <w:rFonts w:ascii="Times New Roman" w:hAnsi="Times New Roman" w:cs="Times New Roman"/>
          <w:sz w:val="24"/>
          <w:szCs w:val="24"/>
        </w:rPr>
        <w:t xml:space="preserve">e.g., </w:t>
      </w:r>
      <w:r w:rsidRPr="00137F43" w:rsidDel="00472D84">
        <w:rPr>
          <w:rFonts w:ascii="Times New Roman" w:hAnsi="Times New Roman" w:cs="Times New Roman"/>
          <w:sz w:val="24"/>
          <w:szCs w:val="24"/>
        </w:rPr>
        <w:t xml:space="preserve">power, energy, data volume), but could maximize the </w:t>
      </w:r>
      <w:r w:rsidR="00C10DC6" w:rsidRPr="00137F43">
        <w:rPr>
          <w:rFonts w:ascii="Times New Roman" w:hAnsi="Times New Roman" w:cs="Times New Roman"/>
          <w:sz w:val="24"/>
          <w:szCs w:val="24"/>
        </w:rPr>
        <w:t>useful information per byte</w:t>
      </w:r>
      <w:r w:rsidR="00D2130A" w:rsidRPr="00137F43">
        <w:rPr>
          <w:rFonts w:ascii="Times New Roman" w:hAnsi="Times New Roman" w:cs="Times New Roman"/>
          <w:sz w:val="24"/>
          <w:szCs w:val="24"/>
        </w:rPr>
        <w:t xml:space="preserve"> </w:t>
      </w:r>
      <w:r w:rsidRPr="00137F43" w:rsidDel="00472D84">
        <w:rPr>
          <w:rFonts w:ascii="Times New Roman" w:hAnsi="Times New Roman" w:cs="Times New Roman"/>
          <w:sz w:val="24"/>
          <w:szCs w:val="24"/>
        </w:rPr>
        <w:t xml:space="preserve">of missions with limited lifetimes and constrained communications, such as the proposed Europa Lander mission. </w:t>
      </w:r>
    </w:p>
    <w:p w14:paraId="76371550" w14:textId="0145AF5F" w:rsidR="004815B5" w:rsidRPr="00137F43" w:rsidRDefault="00E547AD"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lastRenderedPageBreak/>
        <w:t xml:space="preserve">Autonomous data analysis is currently in progress by several </w:t>
      </w:r>
      <w:r w:rsidR="0059352E" w:rsidRPr="00137F43">
        <w:rPr>
          <w:rFonts w:ascii="Times New Roman" w:hAnsi="Times New Roman" w:cs="Times New Roman"/>
          <w:sz w:val="24"/>
          <w:szCs w:val="24"/>
        </w:rPr>
        <w:t xml:space="preserve">research </w:t>
      </w:r>
      <w:r w:rsidRPr="00137F43">
        <w:rPr>
          <w:rFonts w:ascii="Times New Roman" w:hAnsi="Times New Roman" w:cs="Times New Roman"/>
          <w:sz w:val="24"/>
          <w:szCs w:val="24"/>
        </w:rPr>
        <w:t xml:space="preserve">groups, yet </w:t>
      </w:r>
      <w:r w:rsidR="00EF144C" w:rsidRPr="00137F43">
        <w:rPr>
          <w:rFonts w:ascii="Times New Roman" w:hAnsi="Times New Roman" w:cs="Times New Roman"/>
          <w:sz w:val="24"/>
          <w:szCs w:val="24"/>
        </w:rPr>
        <w:t xml:space="preserve">the current </w:t>
      </w:r>
      <w:r w:rsidRPr="00137F43">
        <w:rPr>
          <w:rFonts w:ascii="Times New Roman" w:hAnsi="Times New Roman" w:cs="Times New Roman"/>
          <w:sz w:val="24"/>
          <w:szCs w:val="24"/>
        </w:rPr>
        <w:t>algorithms</w:t>
      </w:r>
      <w:r w:rsidR="00917FFC" w:rsidRPr="00137F43">
        <w:rPr>
          <w:rFonts w:ascii="Times New Roman" w:hAnsi="Times New Roman" w:cs="Times New Roman"/>
          <w:sz w:val="24"/>
          <w:szCs w:val="24"/>
        </w:rPr>
        <w:t xml:space="preserve"> </w:t>
      </w:r>
      <w:r w:rsidR="00EF144C" w:rsidRPr="00137F43">
        <w:rPr>
          <w:rFonts w:ascii="Times New Roman" w:hAnsi="Times New Roman" w:cs="Times New Roman"/>
          <w:sz w:val="24"/>
          <w:szCs w:val="24"/>
        </w:rPr>
        <w:t>developed</w:t>
      </w:r>
      <w:r w:rsidRPr="00137F43">
        <w:rPr>
          <w:rFonts w:ascii="Times New Roman" w:hAnsi="Times New Roman" w:cs="Times New Roman"/>
          <w:sz w:val="24"/>
          <w:szCs w:val="24"/>
        </w:rPr>
        <w:t xml:space="preserve"> to our knowledge have focused primarily on </w:t>
      </w:r>
      <w:r w:rsidR="00EF144C" w:rsidRPr="00137F43">
        <w:rPr>
          <w:rFonts w:ascii="Times New Roman" w:hAnsi="Times New Roman" w:cs="Times New Roman"/>
          <w:sz w:val="24"/>
          <w:szCs w:val="24"/>
        </w:rPr>
        <w:t xml:space="preserve">discrimination of calibration data and data below threshold </w:t>
      </w:r>
      <w:r w:rsidR="00D2130A" w:rsidRPr="00137F43">
        <w:rPr>
          <w:rFonts w:ascii="Times New Roman" w:hAnsi="Times New Roman" w:cs="Times New Roman"/>
          <w:sz w:val="24"/>
          <w:szCs w:val="24"/>
        </w:rPr>
        <w:t xml:space="preserve">criteria </w:t>
      </w:r>
      <w:r w:rsidR="00EF144C" w:rsidRPr="00137F43">
        <w:rPr>
          <w:rFonts w:ascii="Times New Roman" w:hAnsi="Times New Roman" w:cs="Times New Roman"/>
          <w:sz w:val="24"/>
          <w:szCs w:val="24"/>
        </w:rPr>
        <w:t xml:space="preserve">(Sections 2.2 and 2.3), as well as data compression techniques for downlink (Section </w:t>
      </w:r>
      <w:r w:rsidR="0026089D" w:rsidRPr="00137F43">
        <w:rPr>
          <w:rFonts w:ascii="Times New Roman" w:hAnsi="Times New Roman" w:cs="Times New Roman"/>
          <w:sz w:val="24"/>
          <w:szCs w:val="24"/>
        </w:rPr>
        <w:t>2</w:t>
      </w:r>
      <w:r w:rsidRPr="00137F43">
        <w:rPr>
          <w:rFonts w:ascii="Times New Roman" w:hAnsi="Times New Roman" w:cs="Times New Roman"/>
          <w:sz w:val="24"/>
          <w:szCs w:val="24"/>
        </w:rPr>
        <w:t>.5</w:t>
      </w:r>
      <w:r w:rsidR="00EF144C" w:rsidRPr="00137F43">
        <w:rPr>
          <w:rFonts w:ascii="Times New Roman" w:hAnsi="Times New Roman" w:cs="Times New Roman"/>
          <w:sz w:val="24"/>
          <w:szCs w:val="24"/>
        </w:rPr>
        <w:t>) (</w:t>
      </w:r>
      <w:r w:rsidR="00CD37FB" w:rsidRPr="00137F43">
        <w:rPr>
          <w:rFonts w:ascii="Times New Roman" w:hAnsi="Times New Roman" w:cs="Times New Roman"/>
          <w:sz w:val="24"/>
          <w:szCs w:val="24"/>
        </w:rPr>
        <w:t xml:space="preserve">Reeder and Gough 1996; Da Poian et al., 2021; </w:t>
      </w:r>
      <w:proofErr w:type="spellStart"/>
      <w:r w:rsidR="00ED5017" w:rsidRPr="00137F43">
        <w:rPr>
          <w:rFonts w:ascii="Times New Roman" w:hAnsi="Times New Roman" w:cs="Times New Roman"/>
          <w:sz w:val="24"/>
          <w:szCs w:val="24"/>
        </w:rPr>
        <w:t>Xie</w:t>
      </w:r>
      <w:proofErr w:type="spellEnd"/>
      <w:r w:rsidR="00ED5017" w:rsidRPr="00137F43">
        <w:rPr>
          <w:rFonts w:ascii="Times New Roman" w:hAnsi="Times New Roman" w:cs="Times New Roman"/>
          <w:sz w:val="24"/>
          <w:szCs w:val="24"/>
        </w:rPr>
        <w:t xml:space="preserve"> et al., 2021</w:t>
      </w:r>
      <w:r w:rsidR="00EF144C"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F82B2B" w:rsidRPr="00137F43">
        <w:rPr>
          <w:rFonts w:ascii="Times New Roman" w:hAnsi="Times New Roman" w:cs="Times New Roman"/>
          <w:sz w:val="24"/>
          <w:szCs w:val="24"/>
        </w:rPr>
        <w:t xml:space="preserve">Developing </w:t>
      </w:r>
      <w:r w:rsidR="00055F9A" w:rsidRPr="00137F43">
        <w:rPr>
          <w:rFonts w:ascii="Times New Roman" w:hAnsi="Times New Roman" w:cs="Times New Roman"/>
          <w:sz w:val="24"/>
          <w:szCs w:val="24"/>
        </w:rPr>
        <w:t xml:space="preserve">machine learning algorithms </w:t>
      </w:r>
      <w:r w:rsidR="00F82B2B" w:rsidRPr="00137F43">
        <w:rPr>
          <w:rFonts w:ascii="Times New Roman" w:hAnsi="Times New Roman" w:cs="Times New Roman"/>
          <w:sz w:val="24"/>
          <w:szCs w:val="24"/>
        </w:rPr>
        <w:t xml:space="preserve">for </w:t>
      </w:r>
      <w:proofErr w:type="spellStart"/>
      <w:r w:rsidR="00F82B2B" w:rsidRPr="00137F43">
        <w:rPr>
          <w:rFonts w:ascii="Times New Roman" w:hAnsi="Times New Roman" w:cs="Times New Roman"/>
          <w:sz w:val="24"/>
          <w:szCs w:val="24"/>
        </w:rPr>
        <w:t>astrobiological</w:t>
      </w:r>
      <w:proofErr w:type="spellEnd"/>
      <w:r w:rsidR="00F82B2B" w:rsidRPr="00137F43">
        <w:rPr>
          <w:rFonts w:ascii="Times New Roman" w:hAnsi="Times New Roman" w:cs="Times New Roman"/>
          <w:sz w:val="24"/>
          <w:szCs w:val="24"/>
        </w:rPr>
        <w:t xml:space="preserve"> use is further complicated by </w:t>
      </w:r>
      <w:r w:rsidR="00325D44" w:rsidRPr="00137F43">
        <w:rPr>
          <w:rFonts w:ascii="Times New Roman" w:hAnsi="Times New Roman" w:cs="Times New Roman"/>
          <w:sz w:val="24"/>
          <w:szCs w:val="24"/>
        </w:rPr>
        <w:t xml:space="preserve">novel features </w:t>
      </w:r>
      <w:r w:rsidR="007B1AC7" w:rsidRPr="00137F43">
        <w:rPr>
          <w:rFonts w:ascii="Times New Roman" w:hAnsi="Times New Roman" w:cs="Times New Roman"/>
          <w:sz w:val="24"/>
          <w:szCs w:val="24"/>
        </w:rPr>
        <w:t xml:space="preserve">such </w:t>
      </w:r>
      <w:r w:rsidR="00325D44" w:rsidRPr="00137F43">
        <w:rPr>
          <w:rFonts w:ascii="Times New Roman" w:hAnsi="Times New Roman" w:cs="Times New Roman"/>
          <w:sz w:val="24"/>
          <w:szCs w:val="24"/>
        </w:rPr>
        <w:t>as</w:t>
      </w:r>
      <w:r w:rsidR="007B1AC7" w:rsidRPr="00137F43">
        <w:rPr>
          <w:rFonts w:ascii="Times New Roman" w:hAnsi="Times New Roman" w:cs="Times New Roman"/>
          <w:sz w:val="24"/>
          <w:szCs w:val="24"/>
        </w:rPr>
        <w:t xml:space="preserve"> </w:t>
      </w:r>
      <w:r w:rsidR="00325D44" w:rsidRPr="00137F43">
        <w:rPr>
          <w:rFonts w:ascii="Times New Roman" w:hAnsi="Times New Roman" w:cs="Times New Roman"/>
          <w:sz w:val="24"/>
          <w:szCs w:val="24"/>
        </w:rPr>
        <w:t xml:space="preserve">agnostic </w:t>
      </w:r>
      <w:proofErr w:type="spellStart"/>
      <w:r w:rsidR="007B1AC7" w:rsidRPr="00137F43">
        <w:rPr>
          <w:rFonts w:ascii="Times New Roman" w:hAnsi="Times New Roman" w:cs="Times New Roman"/>
          <w:sz w:val="24"/>
          <w:szCs w:val="24"/>
        </w:rPr>
        <w:t>biosignatures</w:t>
      </w:r>
      <w:proofErr w:type="spellEnd"/>
      <w:r w:rsidR="007B1AC7" w:rsidRPr="00137F43">
        <w:rPr>
          <w:rFonts w:ascii="Times New Roman" w:hAnsi="Times New Roman" w:cs="Times New Roman"/>
          <w:sz w:val="24"/>
          <w:szCs w:val="24"/>
        </w:rPr>
        <w:t>, that demonstrate</w:t>
      </w:r>
      <w:r w:rsidR="00325D44" w:rsidRPr="00137F43">
        <w:rPr>
          <w:rFonts w:ascii="Times New Roman" w:hAnsi="Times New Roman" w:cs="Times New Roman"/>
          <w:sz w:val="24"/>
          <w:szCs w:val="24"/>
        </w:rPr>
        <w:t xml:space="preserve"> the inherent complexity of organic </w:t>
      </w:r>
      <w:r w:rsidR="0098354F" w:rsidRPr="00137F43">
        <w:rPr>
          <w:rFonts w:ascii="Times New Roman" w:hAnsi="Times New Roman" w:cs="Times New Roman"/>
          <w:sz w:val="24"/>
          <w:szCs w:val="24"/>
        </w:rPr>
        <w:t xml:space="preserve">compounds (e.g., biopolymers), </w:t>
      </w:r>
      <w:r w:rsidR="00325D44" w:rsidRPr="00137F43">
        <w:rPr>
          <w:rFonts w:ascii="Times New Roman" w:hAnsi="Times New Roman" w:cs="Times New Roman"/>
          <w:sz w:val="24"/>
          <w:szCs w:val="24"/>
        </w:rPr>
        <w:t xml:space="preserve">elemental and isotopic </w:t>
      </w:r>
      <w:r w:rsidR="004815B5" w:rsidRPr="00137F43">
        <w:rPr>
          <w:rFonts w:ascii="Times New Roman" w:hAnsi="Times New Roman" w:cs="Times New Roman"/>
          <w:sz w:val="24"/>
          <w:szCs w:val="24"/>
        </w:rPr>
        <w:t xml:space="preserve">abundance patterns </w:t>
      </w:r>
      <w:r w:rsidR="00325D44" w:rsidRPr="00137F43">
        <w:rPr>
          <w:rFonts w:ascii="Times New Roman" w:hAnsi="Times New Roman" w:cs="Times New Roman"/>
          <w:sz w:val="24"/>
          <w:szCs w:val="24"/>
        </w:rPr>
        <w:t>in assemblages of compounds and</w:t>
      </w:r>
      <w:r w:rsidR="004815B5" w:rsidRPr="00137F43">
        <w:rPr>
          <w:rFonts w:ascii="Times New Roman" w:hAnsi="Times New Roman" w:cs="Times New Roman"/>
          <w:sz w:val="24"/>
          <w:szCs w:val="24"/>
        </w:rPr>
        <w:t xml:space="preserve"> </w:t>
      </w:r>
      <w:r w:rsidR="0098354F" w:rsidRPr="00137F43">
        <w:rPr>
          <w:rFonts w:ascii="Times New Roman" w:hAnsi="Times New Roman" w:cs="Times New Roman"/>
          <w:sz w:val="24"/>
          <w:szCs w:val="24"/>
        </w:rPr>
        <w:t>mineral phases</w:t>
      </w:r>
      <w:r w:rsidR="00325D44" w:rsidRPr="00137F43">
        <w:rPr>
          <w:rFonts w:ascii="Times New Roman" w:hAnsi="Times New Roman" w:cs="Times New Roman"/>
          <w:sz w:val="24"/>
          <w:szCs w:val="24"/>
        </w:rPr>
        <w:t>, morphological features</w:t>
      </w:r>
      <w:r w:rsidR="0098354F" w:rsidRPr="00137F43">
        <w:rPr>
          <w:rFonts w:ascii="Times New Roman" w:hAnsi="Times New Roman" w:cs="Times New Roman"/>
          <w:sz w:val="24"/>
          <w:szCs w:val="24"/>
        </w:rPr>
        <w:t xml:space="preserve"> (</w:t>
      </w:r>
      <w:r w:rsidR="004815B5" w:rsidRPr="00137F43">
        <w:rPr>
          <w:rFonts w:ascii="Times New Roman" w:hAnsi="Times New Roman" w:cs="Times New Roman"/>
          <w:sz w:val="24"/>
          <w:szCs w:val="24"/>
        </w:rPr>
        <w:t xml:space="preserve">e.g., </w:t>
      </w:r>
      <w:r w:rsidR="0098354F" w:rsidRPr="00137F43">
        <w:rPr>
          <w:rFonts w:ascii="Times New Roman" w:hAnsi="Times New Roman" w:cs="Times New Roman"/>
          <w:sz w:val="24"/>
          <w:szCs w:val="24"/>
        </w:rPr>
        <w:t>concretions</w:t>
      </w:r>
      <w:r w:rsidR="00325D44" w:rsidRPr="00137F43">
        <w:rPr>
          <w:rFonts w:ascii="Times New Roman" w:hAnsi="Times New Roman" w:cs="Times New Roman"/>
          <w:sz w:val="24"/>
          <w:szCs w:val="24"/>
        </w:rPr>
        <w:t xml:space="preserve"> or </w:t>
      </w:r>
      <w:proofErr w:type="spellStart"/>
      <w:r w:rsidR="00325D44" w:rsidRPr="00137F43">
        <w:rPr>
          <w:rFonts w:ascii="Times New Roman" w:hAnsi="Times New Roman" w:cs="Times New Roman"/>
          <w:sz w:val="24"/>
          <w:szCs w:val="24"/>
        </w:rPr>
        <w:t>biomats</w:t>
      </w:r>
      <w:proofErr w:type="spellEnd"/>
      <w:r w:rsidR="0098354F" w:rsidRPr="00137F43">
        <w:rPr>
          <w:rFonts w:ascii="Times New Roman" w:hAnsi="Times New Roman" w:cs="Times New Roman"/>
          <w:sz w:val="24"/>
          <w:szCs w:val="24"/>
        </w:rPr>
        <w:t>)</w:t>
      </w:r>
      <w:r w:rsidR="004815B5" w:rsidRPr="00137F43">
        <w:rPr>
          <w:rFonts w:ascii="Times New Roman" w:hAnsi="Times New Roman" w:cs="Times New Roman"/>
          <w:sz w:val="24"/>
          <w:szCs w:val="24"/>
        </w:rPr>
        <w:t xml:space="preserve">, </w:t>
      </w:r>
      <w:r w:rsidR="00156073" w:rsidRPr="00137F43">
        <w:rPr>
          <w:rFonts w:ascii="Times New Roman" w:hAnsi="Times New Roman" w:cs="Times New Roman"/>
          <w:sz w:val="24"/>
          <w:szCs w:val="24"/>
        </w:rPr>
        <w:t>surface complexity (e.g., abundant surface expressions on cells vs simple mineral faces)</w:t>
      </w:r>
      <w:r w:rsidR="00325D44" w:rsidRPr="00137F43">
        <w:rPr>
          <w:rFonts w:ascii="Times New Roman" w:hAnsi="Times New Roman" w:cs="Times New Roman"/>
          <w:sz w:val="24"/>
          <w:szCs w:val="24"/>
        </w:rPr>
        <w:t>, and</w:t>
      </w:r>
      <w:r w:rsidR="00156073" w:rsidRPr="00137F43">
        <w:rPr>
          <w:rFonts w:ascii="Times New Roman" w:hAnsi="Times New Roman" w:cs="Times New Roman"/>
          <w:sz w:val="24"/>
          <w:szCs w:val="24"/>
        </w:rPr>
        <w:t xml:space="preserve"> sequestration of certain elements in cells</w:t>
      </w:r>
      <w:r w:rsidR="00325D44" w:rsidRPr="00137F43">
        <w:rPr>
          <w:rFonts w:ascii="Times New Roman" w:hAnsi="Times New Roman" w:cs="Times New Roman"/>
          <w:sz w:val="24"/>
          <w:szCs w:val="24"/>
        </w:rPr>
        <w:t xml:space="preserve"> that are</w:t>
      </w:r>
      <w:r w:rsidR="0098354F" w:rsidRPr="00137F43">
        <w:rPr>
          <w:rFonts w:ascii="Times New Roman" w:hAnsi="Times New Roman" w:cs="Times New Roman"/>
          <w:sz w:val="24"/>
          <w:szCs w:val="24"/>
        </w:rPr>
        <w:t xml:space="preserve"> </w:t>
      </w:r>
      <w:r w:rsidR="004815B5" w:rsidRPr="00137F43">
        <w:rPr>
          <w:rFonts w:ascii="Times New Roman" w:hAnsi="Times New Roman" w:cs="Times New Roman"/>
          <w:sz w:val="24"/>
          <w:szCs w:val="24"/>
        </w:rPr>
        <w:t>reflective of</w:t>
      </w:r>
      <w:r w:rsidR="0098354F" w:rsidRPr="00137F43">
        <w:rPr>
          <w:rFonts w:ascii="Times New Roman" w:hAnsi="Times New Roman" w:cs="Times New Roman"/>
          <w:sz w:val="24"/>
          <w:szCs w:val="24"/>
        </w:rPr>
        <w:t xml:space="preserve"> biological activity rather than abiotic sources (e.g., </w:t>
      </w:r>
      <w:r w:rsidR="00305E76" w:rsidRPr="00137F43">
        <w:rPr>
          <w:rFonts w:ascii="Times New Roman" w:hAnsi="Times New Roman" w:cs="Times New Roman"/>
          <w:sz w:val="24"/>
          <w:szCs w:val="24"/>
        </w:rPr>
        <w:t xml:space="preserve">Williams and Da Silva, 2000; </w:t>
      </w:r>
      <w:proofErr w:type="spellStart"/>
      <w:r w:rsidR="00AE59E3" w:rsidRPr="00137F43">
        <w:rPr>
          <w:rFonts w:ascii="Times New Roman" w:hAnsi="Times New Roman" w:cs="Times New Roman"/>
          <w:sz w:val="24"/>
          <w:szCs w:val="24"/>
        </w:rPr>
        <w:t>Slaveykova</w:t>
      </w:r>
      <w:proofErr w:type="spellEnd"/>
      <w:r w:rsidR="00AE59E3" w:rsidRPr="00137F43">
        <w:rPr>
          <w:rFonts w:ascii="Times New Roman" w:hAnsi="Times New Roman" w:cs="Times New Roman"/>
          <w:sz w:val="24"/>
          <w:szCs w:val="24"/>
        </w:rPr>
        <w:t xml:space="preserve"> et al., 2009; </w:t>
      </w:r>
      <w:proofErr w:type="spellStart"/>
      <w:r w:rsidR="00AE59E3" w:rsidRPr="00137F43">
        <w:rPr>
          <w:rFonts w:ascii="Times New Roman" w:hAnsi="Times New Roman" w:cs="Times New Roman"/>
          <w:sz w:val="24"/>
          <w:szCs w:val="24"/>
        </w:rPr>
        <w:t>Kempes</w:t>
      </w:r>
      <w:proofErr w:type="spellEnd"/>
      <w:r w:rsidR="00AE59E3" w:rsidRPr="00137F43">
        <w:rPr>
          <w:rFonts w:ascii="Times New Roman" w:hAnsi="Times New Roman" w:cs="Times New Roman"/>
          <w:sz w:val="24"/>
          <w:szCs w:val="24"/>
        </w:rPr>
        <w:t xml:space="preserve"> et al., 2016; </w:t>
      </w:r>
      <w:r w:rsidR="00202432" w:rsidRPr="00137F43">
        <w:rPr>
          <w:rFonts w:ascii="Times New Roman" w:hAnsi="Times New Roman" w:cs="Times New Roman"/>
          <w:sz w:val="24"/>
          <w:szCs w:val="24"/>
        </w:rPr>
        <w:t xml:space="preserve">Marshall et al., 2017; </w:t>
      </w:r>
      <w:r w:rsidR="0098354F" w:rsidRPr="00137F43">
        <w:rPr>
          <w:rFonts w:ascii="Times New Roman" w:hAnsi="Times New Roman" w:cs="Times New Roman"/>
          <w:sz w:val="24"/>
          <w:szCs w:val="24"/>
        </w:rPr>
        <w:t xml:space="preserve">Neveu et al., 2018; </w:t>
      </w:r>
      <w:r w:rsidR="00156073" w:rsidRPr="00137F43">
        <w:rPr>
          <w:rFonts w:ascii="Times New Roman" w:hAnsi="Times New Roman" w:cs="Times New Roman"/>
          <w:sz w:val="24"/>
          <w:szCs w:val="24"/>
        </w:rPr>
        <w:t xml:space="preserve">Johnson et al., 2018; </w:t>
      </w:r>
      <w:r w:rsidR="0098354F" w:rsidRPr="00137F43">
        <w:rPr>
          <w:rFonts w:ascii="Times New Roman" w:hAnsi="Times New Roman" w:cs="Times New Roman"/>
          <w:sz w:val="24"/>
          <w:szCs w:val="24"/>
        </w:rPr>
        <w:t>Chan et al., 2019</w:t>
      </w:r>
      <w:r w:rsidR="00C51D02" w:rsidRPr="00137F43">
        <w:rPr>
          <w:rFonts w:ascii="Times New Roman" w:hAnsi="Times New Roman" w:cs="Times New Roman"/>
          <w:sz w:val="24"/>
          <w:szCs w:val="24"/>
        </w:rPr>
        <w:t xml:space="preserve">; </w:t>
      </w:r>
      <w:proofErr w:type="spellStart"/>
      <w:r w:rsidR="008A5E21" w:rsidRPr="00137F43">
        <w:rPr>
          <w:rFonts w:ascii="Times New Roman" w:hAnsi="Times New Roman" w:cs="Times New Roman"/>
          <w:sz w:val="24"/>
          <w:szCs w:val="24"/>
        </w:rPr>
        <w:t>Pohorille</w:t>
      </w:r>
      <w:proofErr w:type="spellEnd"/>
      <w:r w:rsidR="008A5E21" w:rsidRPr="00137F43">
        <w:rPr>
          <w:rFonts w:ascii="Times New Roman" w:hAnsi="Times New Roman" w:cs="Times New Roman"/>
          <w:sz w:val="24"/>
          <w:szCs w:val="24"/>
        </w:rPr>
        <w:t xml:space="preserve"> and </w:t>
      </w:r>
      <w:proofErr w:type="spellStart"/>
      <w:r w:rsidR="008A5E21" w:rsidRPr="00137F43">
        <w:rPr>
          <w:rFonts w:ascii="Times New Roman" w:hAnsi="Times New Roman" w:cs="Times New Roman"/>
          <w:sz w:val="24"/>
          <w:szCs w:val="24"/>
        </w:rPr>
        <w:t>Sokolowska</w:t>
      </w:r>
      <w:proofErr w:type="spellEnd"/>
      <w:r w:rsidR="008A5E21" w:rsidRPr="00137F43">
        <w:rPr>
          <w:rFonts w:ascii="Times New Roman" w:hAnsi="Times New Roman" w:cs="Times New Roman"/>
          <w:sz w:val="24"/>
          <w:szCs w:val="24"/>
        </w:rPr>
        <w:t xml:space="preserve">, 2020; </w:t>
      </w:r>
      <w:proofErr w:type="spellStart"/>
      <w:r w:rsidR="00C51D02" w:rsidRPr="00137F43">
        <w:rPr>
          <w:rFonts w:ascii="Times New Roman" w:hAnsi="Times New Roman" w:cs="Times New Roman"/>
          <w:sz w:val="24"/>
          <w:szCs w:val="24"/>
        </w:rPr>
        <w:t>Kempes</w:t>
      </w:r>
      <w:proofErr w:type="spellEnd"/>
      <w:r w:rsidR="00C51D02" w:rsidRPr="00137F43">
        <w:rPr>
          <w:rFonts w:ascii="Times New Roman" w:hAnsi="Times New Roman" w:cs="Times New Roman"/>
          <w:sz w:val="24"/>
          <w:szCs w:val="24"/>
        </w:rPr>
        <w:t xml:space="preserve"> et al., 2021</w:t>
      </w:r>
      <w:r w:rsidR="00D1216E" w:rsidRPr="00137F43">
        <w:rPr>
          <w:rFonts w:ascii="Times New Roman" w:hAnsi="Times New Roman" w:cs="Times New Roman"/>
          <w:sz w:val="24"/>
          <w:szCs w:val="24"/>
        </w:rPr>
        <w:t>; Marshall et al., 2021</w:t>
      </w:r>
      <w:r w:rsidR="0098354F"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4815B5" w:rsidRPr="00137F43">
        <w:rPr>
          <w:rFonts w:ascii="Times New Roman" w:hAnsi="Times New Roman" w:cs="Times New Roman"/>
          <w:sz w:val="24"/>
          <w:szCs w:val="24"/>
        </w:rPr>
        <w:t xml:space="preserve">Thus, access to as many different classes of prospective </w:t>
      </w:r>
      <w:proofErr w:type="spellStart"/>
      <w:r w:rsidR="004815B5" w:rsidRPr="00137F43">
        <w:rPr>
          <w:rFonts w:ascii="Times New Roman" w:hAnsi="Times New Roman" w:cs="Times New Roman"/>
          <w:sz w:val="24"/>
          <w:szCs w:val="24"/>
        </w:rPr>
        <w:t>biosignatures</w:t>
      </w:r>
      <w:proofErr w:type="spellEnd"/>
      <w:r w:rsidR="004815B5" w:rsidRPr="00137F43">
        <w:rPr>
          <w:rFonts w:ascii="Times New Roman" w:hAnsi="Times New Roman" w:cs="Times New Roman"/>
          <w:sz w:val="24"/>
          <w:szCs w:val="24"/>
        </w:rPr>
        <w:t xml:space="preserve"> as possible</w:t>
      </w:r>
      <w:r w:rsidR="00937C59" w:rsidRPr="00137F43">
        <w:rPr>
          <w:rFonts w:ascii="Times New Roman" w:hAnsi="Times New Roman" w:cs="Times New Roman"/>
          <w:sz w:val="24"/>
          <w:szCs w:val="24"/>
        </w:rPr>
        <w:t>, commonly referred to as orthogonal detection,</w:t>
      </w:r>
      <w:r w:rsidR="004815B5" w:rsidRPr="00137F43">
        <w:rPr>
          <w:rFonts w:ascii="Times New Roman" w:hAnsi="Times New Roman" w:cs="Times New Roman"/>
          <w:sz w:val="24"/>
          <w:szCs w:val="24"/>
        </w:rPr>
        <w:t xml:space="preserve"> is a major objective of next generation payload</w:t>
      </w:r>
      <w:r w:rsidR="00CD37FB" w:rsidRPr="00137F43">
        <w:rPr>
          <w:rFonts w:ascii="Times New Roman" w:hAnsi="Times New Roman" w:cs="Times New Roman"/>
          <w:sz w:val="24"/>
          <w:szCs w:val="24"/>
        </w:rPr>
        <w:t>s</w:t>
      </w:r>
      <w:r w:rsidR="004815B5" w:rsidRPr="00137F43">
        <w:rPr>
          <w:rFonts w:ascii="Times New Roman" w:hAnsi="Times New Roman" w:cs="Times New Roman"/>
          <w:sz w:val="24"/>
          <w:szCs w:val="24"/>
        </w:rPr>
        <w:t xml:space="preserve"> </w:t>
      </w:r>
      <w:r w:rsidR="00937C59" w:rsidRPr="00137F43">
        <w:rPr>
          <w:rFonts w:ascii="Times New Roman" w:hAnsi="Times New Roman" w:cs="Times New Roman"/>
          <w:sz w:val="24"/>
          <w:szCs w:val="24"/>
        </w:rPr>
        <w:t>to increase confidence in findings and avoid false positives</w:t>
      </w:r>
      <w:r w:rsidR="004815B5" w:rsidRPr="00137F43">
        <w:rPr>
          <w:rFonts w:ascii="Times New Roman" w:hAnsi="Times New Roman" w:cs="Times New Roman"/>
          <w:sz w:val="24"/>
          <w:szCs w:val="24"/>
        </w:rPr>
        <w:t xml:space="preserve">. Autonomous </w:t>
      </w:r>
      <w:r w:rsidR="00937C59" w:rsidRPr="00137F43">
        <w:rPr>
          <w:rFonts w:ascii="Times New Roman" w:hAnsi="Times New Roman" w:cs="Times New Roman"/>
          <w:sz w:val="24"/>
          <w:szCs w:val="24"/>
        </w:rPr>
        <w:t xml:space="preserve">data analysis and </w:t>
      </w:r>
      <w:r w:rsidR="00915125" w:rsidRPr="00137F43">
        <w:rPr>
          <w:rFonts w:ascii="Times New Roman" w:hAnsi="Times New Roman" w:cs="Times New Roman"/>
          <w:sz w:val="24"/>
          <w:szCs w:val="24"/>
        </w:rPr>
        <w:t xml:space="preserve">onboard </w:t>
      </w:r>
      <w:r w:rsidR="00937C59" w:rsidRPr="00137F43">
        <w:rPr>
          <w:rFonts w:ascii="Times New Roman" w:hAnsi="Times New Roman" w:cs="Times New Roman"/>
          <w:sz w:val="24"/>
          <w:szCs w:val="24"/>
        </w:rPr>
        <w:t>command</w:t>
      </w:r>
      <w:r w:rsidR="004815B5" w:rsidRPr="00137F43">
        <w:rPr>
          <w:rFonts w:ascii="Times New Roman" w:hAnsi="Times New Roman" w:cs="Times New Roman"/>
          <w:sz w:val="24"/>
          <w:szCs w:val="24"/>
        </w:rPr>
        <w:t xml:space="preserve"> tools hold the promise to categorically rank broadband spectra and determine which samples warrant more focused </w:t>
      </w:r>
      <w:r w:rsidR="00937C59" w:rsidRPr="00137F43">
        <w:rPr>
          <w:rFonts w:ascii="Times New Roman" w:hAnsi="Times New Roman" w:cs="Times New Roman"/>
          <w:sz w:val="24"/>
          <w:szCs w:val="24"/>
        </w:rPr>
        <w:t xml:space="preserve">investigation without waiting for ground-based decisions. </w:t>
      </w:r>
      <w:r w:rsidR="004815B5" w:rsidRPr="00137F43">
        <w:rPr>
          <w:rFonts w:ascii="Times New Roman" w:hAnsi="Times New Roman" w:cs="Times New Roman"/>
          <w:sz w:val="24"/>
          <w:szCs w:val="24"/>
        </w:rPr>
        <w:t xml:space="preserve"> </w:t>
      </w:r>
    </w:p>
    <w:p w14:paraId="2B886B15" w14:textId="7795679D" w:rsidR="00630EBB" w:rsidRPr="00137F43" w:rsidRDefault="00E547AD" w:rsidP="00430959">
      <w:pPr>
        <w:spacing w:line="480" w:lineRule="auto"/>
        <w:ind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As an example, the Europa Lander Science Definition Team (SDT) report </w:t>
      </w:r>
      <w:r w:rsidR="00156073" w:rsidRPr="00137F43">
        <w:rPr>
          <w:rFonts w:ascii="Times New Roman" w:hAnsi="Times New Roman" w:cs="Times New Roman"/>
          <w:sz w:val="24"/>
          <w:szCs w:val="24"/>
        </w:rPr>
        <w:t xml:space="preserve">(Hand et al., </w:t>
      </w:r>
      <w:r w:rsidR="00915125" w:rsidRPr="00137F43">
        <w:rPr>
          <w:rFonts w:ascii="Times New Roman" w:hAnsi="Times New Roman" w:cs="Times New Roman"/>
          <w:sz w:val="24"/>
          <w:szCs w:val="24"/>
        </w:rPr>
        <w:t>2017</w:t>
      </w:r>
      <w:r w:rsidR="00156073" w:rsidRPr="00137F43">
        <w:rPr>
          <w:rFonts w:ascii="Times New Roman" w:hAnsi="Times New Roman" w:cs="Times New Roman"/>
          <w:sz w:val="24"/>
          <w:szCs w:val="24"/>
        </w:rPr>
        <w:t>)</w:t>
      </w:r>
      <w:r w:rsidRPr="00137F43">
        <w:rPr>
          <w:rFonts w:ascii="Times New Roman" w:hAnsi="Times New Roman" w:cs="Times New Roman"/>
          <w:sz w:val="24"/>
          <w:szCs w:val="24"/>
        </w:rPr>
        <w:t xml:space="preserve"> indicates that “sample acquisition is anticipated to last 5 hours” and “the science and engineering teams have 8 and 16 hours, respectively, to plan and generate commands for the subsequent [24 </w:t>
      </w:r>
      <w:proofErr w:type="spellStart"/>
      <w:r w:rsidRPr="00137F43">
        <w:rPr>
          <w:rFonts w:ascii="Times New Roman" w:hAnsi="Times New Roman" w:cs="Times New Roman"/>
          <w:sz w:val="24"/>
          <w:szCs w:val="24"/>
        </w:rPr>
        <w:t>hrs</w:t>
      </w:r>
      <w:proofErr w:type="spellEnd"/>
      <w:r w:rsidRPr="00137F43">
        <w:rPr>
          <w:rFonts w:ascii="Times New Roman" w:hAnsi="Times New Roman" w:cs="Times New Roman"/>
          <w:sz w:val="24"/>
          <w:szCs w:val="24"/>
        </w:rPr>
        <w:t xml:space="preserve">], which includes making the decision on the activities for the next [24 </w:t>
      </w:r>
      <w:proofErr w:type="spellStart"/>
      <w:r w:rsidRPr="00137F43">
        <w:rPr>
          <w:rFonts w:ascii="Times New Roman" w:hAnsi="Times New Roman" w:cs="Times New Roman"/>
          <w:sz w:val="24"/>
          <w:szCs w:val="24"/>
        </w:rPr>
        <w:t>hrs</w:t>
      </w:r>
      <w:proofErr w:type="spellEnd"/>
      <w:r w:rsidRPr="00137F43">
        <w:rPr>
          <w:rFonts w:ascii="Times New Roman" w:hAnsi="Times New Roman" w:cs="Times New Roman"/>
          <w:sz w:val="24"/>
          <w:szCs w:val="24"/>
        </w:rPr>
        <w:t xml:space="preserve">].” A single Earth day could result in </w:t>
      </w:r>
      <w:r w:rsidR="00EF144C" w:rsidRPr="00137F43">
        <w:rPr>
          <w:rFonts w:ascii="Times New Roman" w:hAnsi="Times New Roman" w:cs="Times New Roman"/>
          <w:sz w:val="24"/>
          <w:szCs w:val="24"/>
        </w:rPr>
        <w:t>~70 Mb</w:t>
      </w:r>
      <w:r w:rsidRPr="00137F43">
        <w:rPr>
          <w:rFonts w:ascii="Times New Roman" w:hAnsi="Times New Roman" w:cs="Times New Roman"/>
          <w:sz w:val="24"/>
          <w:szCs w:val="24"/>
        </w:rPr>
        <w:t xml:space="preserve"> of raw, unprocessed data, transmitting at a rate of 80 kbps that would </w:t>
      </w:r>
      <w:r w:rsidRPr="00137F43">
        <w:rPr>
          <w:rFonts w:ascii="Times New Roman" w:hAnsi="Times New Roman" w:cs="Times New Roman"/>
          <w:sz w:val="24"/>
          <w:szCs w:val="24"/>
        </w:rPr>
        <w:lastRenderedPageBreak/>
        <w:t xml:space="preserve">need to be processed and analyzed before science and engineering teams could make operational decisions and send updated commands. </w:t>
      </w:r>
      <w:r w:rsidR="00FC69CE" w:rsidRPr="00137F43">
        <w:rPr>
          <w:rFonts w:ascii="Times New Roman" w:hAnsi="Times New Roman" w:cs="Times New Roman"/>
          <w:sz w:val="24"/>
          <w:szCs w:val="24"/>
        </w:rPr>
        <w:t>T</w:t>
      </w:r>
      <w:r w:rsidRPr="00137F43">
        <w:rPr>
          <w:rFonts w:ascii="Times New Roman" w:hAnsi="Times New Roman" w:cs="Times New Roman"/>
          <w:sz w:val="24"/>
          <w:szCs w:val="24"/>
        </w:rPr>
        <w:t>he short mission duration</w:t>
      </w:r>
      <w:r w:rsidR="00FC69CE" w:rsidRPr="00137F43">
        <w:rPr>
          <w:rFonts w:ascii="Times New Roman" w:hAnsi="Times New Roman" w:cs="Times New Roman"/>
          <w:sz w:val="24"/>
          <w:szCs w:val="24"/>
        </w:rPr>
        <w:t xml:space="preserve"> (2</w:t>
      </w:r>
      <w:r w:rsidR="00F72E8B" w:rsidRPr="00137F43">
        <w:rPr>
          <w:rFonts w:ascii="Times New Roman" w:hAnsi="Times New Roman" w:cs="Times New Roman"/>
          <w:sz w:val="24"/>
          <w:szCs w:val="24"/>
        </w:rPr>
        <w:t>0+</w:t>
      </w:r>
      <w:r w:rsidR="00FC69CE" w:rsidRPr="00137F43">
        <w:rPr>
          <w:rFonts w:ascii="Times New Roman" w:hAnsi="Times New Roman" w:cs="Times New Roman"/>
          <w:sz w:val="24"/>
          <w:szCs w:val="24"/>
        </w:rPr>
        <w:t xml:space="preserve"> days</w:t>
      </w:r>
      <w:r w:rsidR="00F72E8B" w:rsidRPr="00137F43">
        <w:rPr>
          <w:rFonts w:ascii="Times New Roman" w:hAnsi="Times New Roman" w:cs="Times New Roman"/>
          <w:sz w:val="24"/>
          <w:szCs w:val="24"/>
        </w:rPr>
        <w:t xml:space="preserve"> per the baseline scenario</w:t>
      </w:r>
      <w:r w:rsidR="00FC69CE" w:rsidRPr="00137F43">
        <w:rPr>
          <w:rFonts w:ascii="Times New Roman" w:hAnsi="Times New Roman" w:cs="Times New Roman"/>
          <w:sz w:val="24"/>
          <w:szCs w:val="24"/>
        </w:rPr>
        <w:t>)</w:t>
      </w:r>
      <w:r w:rsidRPr="00137F43">
        <w:rPr>
          <w:rFonts w:ascii="Times New Roman" w:hAnsi="Times New Roman" w:cs="Times New Roman"/>
          <w:sz w:val="24"/>
          <w:szCs w:val="24"/>
        </w:rPr>
        <w:t>, abbreviated analysis times</w:t>
      </w:r>
      <w:r w:rsidR="00FC69CE" w:rsidRPr="00137F43">
        <w:rPr>
          <w:rFonts w:ascii="Times New Roman" w:hAnsi="Times New Roman" w:cs="Times New Roman"/>
          <w:sz w:val="24"/>
          <w:szCs w:val="24"/>
        </w:rPr>
        <w:t xml:space="preserve"> as described above</w:t>
      </w:r>
      <w:r w:rsidRPr="00137F43">
        <w:rPr>
          <w:rFonts w:ascii="Times New Roman" w:hAnsi="Times New Roman" w:cs="Times New Roman"/>
          <w:sz w:val="24"/>
          <w:szCs w:val="24"/>
        </w:rPr>
        <w:t xml:space="preserve">, and large data volumes </w:t>
      </w:r>
      <w:r w:rsidR="00F72E8B" w:rsidRPr="00137F43">
        <w:rPr>
          <w:rFonts w:ascii="Times New Roman" w:hAnsi="Times New Roman" w:cs="Times New Roman"/>
          <w:sz w:val="24"/>
          <w:szCs w:val="24"/>
        </w:rPr>
        <w:t xml:space="preserve">generated </w:t>
      </w:r>
      <w:r w:rsidRPr="00137F43">
        <w:rPr>
          <w:rFonts w:ascii="Times New Roman" w:hAnsi="Times New Roman" w:cs="Times New Roman"/>
          <w:sz w:val="24"/>
          <w:szCs w:val="24"/>
        </w:rPr>
        <w:t xml:space="preserve">necessitate </w:t>
      </w:r>
      <w:r w:rsidR="00F72E8B" w:rsidRPr="00137F43">
        <w:rPr>
          <w:rFonts w:ascii="Times New Roman" w:hAnsi="Times New Roman" w:cs="Times New Roman"/>
          <w:sz w:val="24"/>
          <w:szCs w:val="24"/>
        </w:rPr>
        <w:t xml:space="preserve">the </w:t>
      </w:r>
      <w:r w:rsidRPr="00137F43">
        <w:rPr>
          <w:rFonts w:ascii="Times New Roman" w:hAnsi="Times New Roman" w:cs="Times New Roman"/>
          <w:sz w:val="24"/>
          <w:szCs w:val="24"/>
        </w:rPr>
        <w:t>development and deployment of science autonomy to maximize science return</w:t>
      </w:r>
      <w:r w:rsidR="00AC1398" w:rsidRPr="00137F43">
        <w:rPr>
          <w:rFonts w:ascii="Times New Roman" w:hAnsi="Times New Roman" w:cs="Times New Roman"/>
          <w:sz w:val="24"/>
          <w:szCs w:val="24"/>
        </w:rPr>
        <w:t>.</w:t>
      </w:r>
      <w:r w:rsidR="0059352E" w:rsidRPr="00137F43">
        <w:rPr>
          <w:rFonts w:ascii="Times New Roman" w:hAnsi="Times New Roman" w:cs="Times New Roman"/>
          <w:sz w:val="24"/>
          <w:szCs w:val="24"/>
        </w:rPr>
        <w:t xml:space="preserve"> </w:t>
      </w:r>
      <w:r w:rsidR="00E92E05" w:rsidRPr="00137F43">
        <w:rPr>
          <w:rFonts w:ascii="Times New Roman" w:hAnsi="Times New Roman" w:cs="Times New Roman"/>
          <w:sz w:val="24"/>
          <w:szCs w:val="24"/>
        </w:rPr>
        <w:t>Such autonomous application</w:t>
      </w:r>
      <w:r w:rsidR="00F72E8B" w:rsidRPr="00137F43">
        <w:rPr>
          <w:rFonts w:ascii="Times New Roman" w:hAnsi="Times New Roman" w:cs="Times New Roman"/>
          <w:sz w:val="24"/>
          <w:szCs w:val="24"/>
        </w:rPr>
        <w:t>s</w:t>
      </w:r>
      <w:r w:rsidR="00E92E05" w:rsidRPr="00137F43">
        <w:rPr>
          <w:rFonts w:ascii="Times New Roman" w:hAnsi="Times New Roman" w:cs="Times New Roman"/>
          <w:sz w:val="24"/>
          <w:szCs w:val="24"/>
        </w:rPr>
        <w:t xml:space="preserve"> would also be highly </w:t>
      </w:r>
      <w:r w:rsidR="00630EBB" w:rsidRPr="00137F43">
        <w:rPr>
          <w:rFonts w:ascii="Times New Roman" w:hAnsi="Times New Roman" w:cs="Times New Roman"/>
          <w:sz w:val="24"/>
          <w:szCs w:val="24"/>
        </w:rPr>
        <w:t>important</w:t>
      </w:r>
      <w:r w:rsidR="00E92E05" w:rsidRPr="00137F43">
        <w:rPr>
          <w:rFonts w:ascii="Times New Roman" w:hAnsi="Times New Roman" w:cs="Times New Roman"/>
          <w:sz w:val="24"/>
          <w:szCs w:val="24"/>
        </w:rPr>
        <w:t xml:space="preserve"> </w:t>
      </w:r>
      <w:r w:rsidR="00F72E8B" w:rsidRPr="00137F43">
        <w:rPr>
          <w:rFonts w:ascii="Times New Roman" w:hAnsi="Times New Roman" w:cs="Times New Roman"/>
          <w:sz w:val="24"/>
          <w:szCs w:val="24"/>
        </w:rPr>
        <w:t>for the Dragonfly mission scheduled to launch to Titan by 2027. In particular, t</w:t>
      </w:r>
      <w:r w:rsidR="00E92E05" w:rsidRPr="00137F43">
        <w:rPr>
          <w:rFonts w:ascii="Times New Roman" w:hAnsi="Times New Roman" w:cs="Times New Roman"/>
          <w:sz w:val="24"/>
          <w:szCs w:val="24"/>
        </w:rPr>
        <w:t>he Dragonfly Mass Spectrometer (</w:t>
      </w:r>
      <w:proofErr w:type="spellStart"/>
      <w:r w:rsidR="00E92E05" w:rsidRPr="00137F43">
        <w:rPr>
          <w:rFonts w:ascii="Times New Roman" w:hAnsi="Times New Roman" w:cs="Times New Roman"/>
          <w:sz w:val="24"/>
          <w:szCs w:val="24"/>
        </w:rPr>
        <w:t>DraMS</w:t>
      </w:r>
      <w:proofErr w:type="spellEnd"/>
      <w:r w:rsidR="00E92E05" w:rsidRPr="00137F43">
        <w:rPr>
          <w:rFonts w:ascii="Times New Roman" w:hAnsi="Times New Roman" w:cs="Times New Roman"/>
          <w:sz w:val="24"/>
          <w:szCs w:val="24"/>
        </w:rPr>
        <w:t xml:space="preserve">), a payload </w:t>
      </w:r>
      <w:r w:rsidR="00F72E8B" w:rsidRPr="00137F43">
        <w:rPr>
          <w:rFonts w:ascii="Times New Roman" w:hAnsi="Times New Roman" w:cs="Times New Roman"/>
          <w:sz w:val="24"/>
          <w:szCs w:val="24"/>
        </w:rPr>
        <w:t xml:space="preserve">investigation </w:t>
      </w:r>
      <w:r w:rsidR="00E92E05" w:rsidRPr="00137F43">
        <w:rPr>
          <w:rFonts w:ascii="Times New Roman" w:hAnsi="Times New Roman" w:cs="Times New Roman"/>
          <w:sz w:val="24"/>
          <w:szCs w:val="24"/>
        </w:rPr>
        <w:t>on</w:t>
      </w:r>
      <w:r w:rsidR="00F72E8B" w:rsidRPr="00137F43">
        <w:rPr>
          <w:rFonts w:ascii="Times New Roman" w:hAnsi="Times New Roman" w:cs="Times New Roman"/>
          <w:sz w:val="24"/>
          <w:szCs w:val="24"/>
        </w:rPr>
        <w:t>board</w:t>
      </w:r>
      <w:r w:rsidR="00E92E05" w:rsidRPr="00137F43">
        <w:rPr>
          <w:rFonts w:ascii="Times New Roman" w:hAnsi="Times New Roman" w:cs="Times New Roman"/>
          <w:sz w:val="24"/>
          <w:szCs w:val="24"/>
        </w:rPr>
        <w:t xml:space="preserve"> the Dragonfly octocop</w:t>
      </w:r>
      <w:r w:rsidR="00064E53" w:rsidRPr="00137F43">
        <w:rPr>
          <w:rFonts w:ascii="Times New Roman" w:hAnsi="Times New Roman" w:cs="Times New Roman"/>
          <w:sz w:val="24"/>
          <w:szCs w:val="24"/>
        </w:rPr>
        <w:t>t</w:t>
      </w:r>
      <w:r w:rsidR="00E92E05" w:rsidRPr="00137F43">
        <w:rPr>
          <w:rFonts w:ascii="Times New Roman" w:hAnsi="Times New Roman" w:cs="Times New Roman"/>
          <w:sz w:val="24"/>
          <w:szCs w:val="24"/>
        </w:rPr>
        <w:t xml:space="preserve">er, </w:t>
      </w:r>
      <w:r w:rsidR="00F72E8B" w:rsidRPr="00137F43">
        <w:rPr>
          <w:rFonts w:ascii="Times New Roman" w:hAnsi="Times New Roman" w:cs="Times New Roman"/>
          <w:sz w:val="24"/>
          <w:szCs w:val="24"/>
        </w:rPr>
        <w:t>comprises</w:t>
      </w:r>
      <w:r w:rsidR="00E92E05" w:rsidRPr="00137F43">
        <w:rPr>
          <w:rFonts w:ascii="Times New Roman" w:hAnsi="Times New Roman" w:cs="Times New Roman"/>
          <w:sz w:val="24"/>
          <w:szCs w:val="24"/>
        </w:rPr>
        <w:t xml:space="preserve"> heritage </w:t>
      </w:r>
      <w:r w:rsidR="00F72E8B" w:rsidRPr="00137F43">
        <w:rPr>
          <w:rFonts w:ascii="Times New Roman" w:hAnsi="Times New Roman" w:cs="Times New Roman"/>
          <w:sz w:val="24"/>
          <w:szCs w:val="24"/>
        </w:rPr>
        <w:t xml:space="preserve">subsystems derived from the </w:t>
      </w:r>
      <w:r w:rsidR="00E92E05" w:rsidRPr="00137F43">
        <w:rPr>
          <w:rFonts w:ascii="Times New Roman" w:hAnsi="Times New Roman" w:cs="Times New Roman"/>
          <w:sz w:val="24"/>
          <w:szCs w:val="24"/>
        </w:rPr>
        <w:t>Sample Analysis at Mars</w:t>
      </w:r>
      <w:r w:rsidR="00064E53" w:rsidRPr="00137F43">
        <w:rPr>
          <w:rFonts w:ascii="Times New Roman" w:hAnsi="Times New Roman" w:cs="Times New Roman"/>
          <w:sz w:val="24"/>
          <w:szCs w:val="24"/>
        </w:rPr>
        <w:t xml:space="preserve"> (SAM)</w:t>
      </w:r>
      <w:r w:rsidR="00E92E05" w:rsidRPr="00137F43">
        <w:rPr>
          <w:rFonts w:ascii="Times New Roman" w:hAnsi="Times New Roman" w:cs="Times New Roman"/>
          <w:sz w:val="24"/>
          <w:szCs w:val="24"/>
        </w:rPr>
        <w:t xml:space="preserve"> and MOMA</w:t>
      </w:r>
      <w:r w:rsidR="00630EBB" w:rsidRPr="00137F43">
        <w:rPr>
          <w:rFonts w:ascii="Times New Roman" w:hAnsi="Times New Roman" w:cs="Times New Roman"/>
          <w:sz w:val="24"/>
          <w:szCs w:val="24"/>
        </w:rPr>
        <w:t xml:space="preserve"> </w:t>
      </w:r>
      <w:r w:rsidR="00F72E8B" w:rsidRPr="00137F43">
        <w:rPr>
          <w:rFonts w:ascii="Times New Roman" w:hAnsi="Times New Roman" w:cs="Times New Roman"/>
          <w:sz w:val="24"/>
          <w:szCs w:val="24"/>
        </w:rPr>
        <w:t xml:space="preserve">instruments </w:t>
      </w:r>
      <w:r w:rsidR="00630EBB" w:rsidRPr="00137F43">
        <w:rPr>
          <w:rFonts w:ascii="Times New Roman" w:hAnsi="Times New Roman" w:cs="Times New Roman"/>
          <w:sz w:val="24"/>
          <w:szCs w:val="24"/>
        </w:rPr>
        <w:t>(Lorenz et al., 2018)</w:t>
      </w:r>
      <w:r w:rsidR="00E92E05" w:rsidRPr="00137F43">
        <w:rPr>
          <w:rFonts w:ascii="Times New Roman" w:hAnsi="Times New Roman" w:cs="Times New Roman"/>
          <w:sz w:val="24"/>
          <w:szCs w:val="24"/>
        </w:rPr>
        <w:t xml:space="preserve">. </w:t>
      </w:r>
      <w:r w:rsidR="00F72E8B" w:rsidRPr="00137F43">
        <w:rPr>
          <w:rFonts w:ascii="Times New Roman" w:hAnsi="Times New Roman" w:cs="Times New Roman"/>
          <w:sz w:val="24"/>
          <w:szCs w:val="24"/>
        </w:rPr>
        <w:t xml:space="preserve">Like MOMA, </w:t>
      </w:r>
      <w:proofErr w:type="spellStart"/>
      <w:r w:rsidR="00E92E05" w:rsidRPr="00137F43">
        <w:rPr>
          <w:rFonts w:ascii="Times New Roman" w:hAnsi="Times New Roman" w:cs="Times New Roman"/>
          <w:sz w:val="24"/>
          <w:szCs w:val="24"/>
        </w:rPr>
        <w:t>DraMS</w:t>
      </w:r>
      <w:proofErr w:type="spellEnd"/>
      <w:r w:rsidR="00E92E05" w:rsidRPr="00137F43">
        <w:rPr>
          <w:rFonts w:ascii="Times New Roman" w:hAnsi="Times New Roman" w:cs="Times New Roman"/>
          <w:sz w:val="24"/>
          <w:szCs w:val="24"/>
        </w:rPr>
        <w:t xml:space="preserve"> will be capable of tandem mass spectrometry, </w:t>
      </w:r>
      <w:r w:rsidR="00F72E8B" w:rsidRPr="00137F43">
        <w:rPr>
          <w:rFonts w:ascii="Times New Roman" w:hAnsi="Times New Roman" w:cs="Times New Roman"/>
          <w:sz w:val="24"/>
          <w:szCs w:val="24"/>
        </w:rPr>
        <w:t>allowing</w:t>
      </w:r>
      <w:r w:rsidR="00E92E05" w:rsidRPr="00137F43">
        <w:rPr>
          <w:rFonts w:ascii="Times New Roman" w:hAnsi="Times New Roman" w:cs="Times New Roman"/>
          <w:sz w:val="24"/>
          <w:szCs w:val="24"/>
        </w:rPr>
        <w:t xml:space="preserve"> for </w:t>
      </w:r>
      <w:r w:rsidR="00F72E8B" w:rsidRPr="00137F43">
        <w:rPr>
          <w:rFonts w:ascii="Times New Roman" w:hAnsi="Times New Roman" w:cs="Times New Roman"/>
          <w:sz w:val="24"/>
          <w:szCs w:val="24"/>
        </w:rPr>
        <w:t>controlled</w:t>
      </w:r>
      <w:r w:rsidR="00E92E05" w:rsidRPr="00137F43">
        <w:rPr>
          <w:rFonts w:ascii="Times New Roman" w:hAnsi="Times New Roman" w:cs="Times New Roman"/>
          <w:sz w:val="24"/>
          <w:szCs w:val="24"/>
        </w:rPr>
        <w:t xml:space="preserve"> fragmentation of molecular species</w:t>
      </w:r>
      <w:r w:rsidR="00F72E8B" w:rsidRPr="00137F43">
        <w:rPr>
          <w:rFonts w:ascii="Times New Roman" w:hAnsi="Times New Roman" w:cs="Times New Roman"/>
          <w:sz w:val="24"/>
          <w:szCs w:val="24"/>
        </w:rPr>
        <w:t xml:space="preserve"> to provide</w:t>
      </w:r>
      <w:r w:rsidR="00E92E05" w:rsidRPr="00137F43">
        <w:rPr>
          <w:rFonts w:ascii="Times New Roman" w:hAnsi="Times New Roman" w:cs="Times New Roman"/>
          <w:sz w:val="24"/>
          <w:szCs w:val="24"/>
        </w:rPr>
        <w:t xml:space="preserve"> </w:t>
      </w:r>
      <w:r w:rsidR="00630EBB" w:rsidRPr="00137F43">
        <w:rPr>
          <w:rFonts w:ascii="Times New Roman" w:hAnsi="Times New Roman" w:cs="Times New Roman"/>
          <w:sz w:val="24"/>
          <w:szCs w:val="24"/>
        </w:rPr>
        <w:t xml:space="preserve">robust </w:t>
      </w:r>
      <w:r w:rsidR="00E92E05" w:rsidRPr="00137F43">
        <w:rPr>
          <w:rFonts w:ascii="Times New Roman" w:hAnsi="Times New Roman" w:cs="Times New Roman"/>
          <w:sz w:val="24"/>
          <w:szCs w:val="24"/>
        </w:rPr>
        <w:t xml:space="preserve">structural analysis of highly complex molecules. Given the </w:t>
      </w:r>
      <w:r w:rsidR="00F72E8B" w:rsidRPr="00137F43">
        <w:rPr>
          <w:rFonts w:ascii="Times New Roman" w:hAnsi="Times New Roman" w:cs="Times New Roman"/>
          <w:sz w:val="24"/>
          <w:szCs w:val="24"/>
        </w:rPr>
        <w:t>vast</w:t>
      </w:r>
      <w:r w:rsidR="00E92E05" w:rsidRPr="00137F43">
        <w:rPr>
          <w:rFonts w:ascii="Times New Roman" w:hAnsi="Times New Roman" w:cs="Times New Roman"/>
          <w:sz w:val="24"/>
          <w:szCs w:val="24"/>
        </w:rPr>
        <w:t xml:space="preserve"> distance </w:t>
      </w:r>
      <w:r w:rsidR="00F72E8B" w:rsidRPr="00137F43">
        <w:rPr>
          <w:rFonts w:ascii="Times New Roman" w:hAnsi="Times New Roman" w:cs="Times New Roman"/>
          <w:sz w:val="24"/>
          <w:szCs w:val="24"/>
        </w:rPr>
        <w:t>between Earth and</w:t>
      </w:r>
      <w:r w:rsidR="00E92E05" w:rsidRPr="00137F43">
        <w:rPr>
          <w:rFonts w:ascii="Times New Roman" w:hAnsi="Times New Roman" w:cs="Times New Roman"/>
          <w:sz w:val="24"/>
          <w:szCs w:val="24"/>
        </w:rPr>
        <w:t xml:space="preserve"> Titan, the light travel time naturally inhibits </w:t>
      </w:r>
      <w:r w:rsidR="00630EBB" w:rsidRPr="00137F43">
        <w:rPr>
          <w:rFonts w:ascii="Times New Roman" w:hAnsi="Times New Roman" w:cs="Times New Roman"/>
          <w:sz w:val="24"/>
          <w:szCs w:val="24"/>
        </w:rPr>
        <w:t xml:space="preserve">the quick downlink of data to be processed and peaks to be chosen for fragmentation by ground-based personnel. Therefore, the development of autonomous software </w:t>
      </w:r>
      <w:r w:rsidR="00F72E8B" w:rsidRPr="00137F43">
        <w:rPr>
          <w:rFonts w:ascii="Times New Roman" w:hAnsi="Times New Roman" w:cs="Times New Roman"/>
          <w:sz w:val="24"/>
          <w:szCs w:val="24"/>
        </w:rPr>
        <w:t xml:space="preserve">is </w:t>
      </w:r>
      <w:r w:rsidR="00CD37FB" w:rsidRPr="00137F43">
        <w:rPr>
          <w:rFonts w:ascii="Times New Roman" w:hAnsi="Times New Roman" w:cs="Times New Roman"/>
          <w:sz w:val="24"/>
          <w:szCs w:val="24"/>
        </w:rPr>
        <w:t xml:space="preserve">highly advantageous </w:t>
      </w:r>
      <w:r w:rsidR="00630EBB" w:rsidRPr="00137F43">
        <w:rPr>
          <w:rFonts w:ascii="Times New Roman" w:hAnsi="Times New Roman" w:cs="Times New Roman"/>
          <w:sz w:val="24"/>
          <w:szCs w:val="24"/>
        </w:rPr>
        <w:t xml:space="preserve">to select </w:t>
      </w:r>
      <w:r w:rsidR="007007BA" w:rsidRPr="00137F43">
        <w:rPr>
          <w:rFonts w:ascii="Times New Roman" w:hAnsi="Times New Roman" w:cs="Times New Roman"/>
          <w:sz w:val="24"/>
          <w:szCs w:val="24"/>
        </w:rPr>
        <w:t>feature or novelty</w:t>
      </w:r>
      <w:r w:rsidR="00630EBB" w:rsidRPr="00137F43">
        <w:rPr>
          <w:rFonts w:ascii="Times New Roman" w:hAnsi="Times New Roman" w:cs="Times New Roman"/>
          <w:sz w:val="24"/>
          <w:szCs w:val="24"/>
        </w:rPr>
        <w:t xml:space="preserve"> peaks based on machine learning</w:t>
      </w:r>
      <w:r w:rsidR="00064E53" w:rsidRPr="00137F43">
        <w:rPr>
          <w:rFonts w:ascii="Times New Roman" w:hAnsi="Times New Roman" w:cs="Times New Roman"/>
          <w:sz w:val="24"/>
          <w:szCs w:val="24"/>
        </w:rPr>
        <w:t xml:space="preserve"> algorithms</w:t>
      </w:r>
      <w:r w:rsidR="00630EBB" w:rsidRPr="00137F43">
        <w:rPr>
          <w:rFonts w:ascii="Times New Roman" w:hAnsi="Times New Roman" w:cs="Times New Roman"/>
          <w:sz w:val="24"/>
          <w:szCs w:val="24"/>
        </w:rPr>
        <w:t xml:space="preserve"> that w</w:t>
      </w:r>
      <w:r w:rsidR="00064E53" w:rsidRPr="00137F43">
        <w:rPr>
          <w:rFonts w:ascii="Times New Roman" w:hAnsi="Times New Roman" w:cs="Times New Roman"/>
          <w:sz w:val="24"/>
          <w:szCs w:val="24"/>
        </w:rPr>
        <w:t>ere</w:t>
      </w:r>
      <w:r w:rsidR="00630EBB" w:rsidRPr="00137F43">
        <w:rPr>
          <w:rFonts w:ascii="Times New Roman" w:hAnsi="Times New Roman" w:cs="Times New Roman"/>
          <w:sz w:val="24"/>
          <w:szCs w:val="24"/>
        </w:rPr>
        <w:t xml:space="preserve"> trained on </w:t>
      </w:r>
      <w:r w:rsidR="00F72E8B" w:rsidRPr="00137F43">
        <w:rPr>
          <w:rFonts w:ascii="Times New Roman" w:hAnsi="Times New Roman" w:cs="Times New Roman"/>
          <w:sz w:val="24"/>
          <w:szCs w:val="24"/>
        </w:rPr>
        <w:t>calibration</w:t>
      </w:r>
      <w:r w:rsidR="00630EBB" w:rsidRPr="00137F43">
        <w:rPr>
          <w:rFonts w:ascii="Times New Roman" w:hAnsi="Times New Roman" w:cs="Times New Roman"/>
          <w:sz w:val="24"/>
          <w:szCs w:val="24"/>
        </w:rPr>
        <w:t xml:space="preserve"> data</w:t>
      </w:r>
      <w:r w:rsidR="00F72E8B" w:rsidRPr="00137F43">
        <w:rPr>
          <w:rFonts w:ascii="Times New Roman" w:hAnsi="Times New Roman" w:cs="Times New Roman"/>
          <w:sz w:val="24"/>
          <w:szCs w:val="24"/>
        </w:rPr>
        <w:t xml:space="preserve"> during integration and test activities</w:t>
      </w:r>
      <w:r w:rsidR="00630EBB" w:rsidRPr="00137F43">
        <w:rPr>
          <w:rFonts w:ascii="Times New Roman" w:hAnsi="Times New Roman" w:cs="Times New Roman"/>
          <w:sz w:val="24"/>
          <w:szCs w:val="24"/>
        </w:rPr>
        <w:t xml:space="preserve">, </w:t>
      </w:r>
      <w:r w:rsidR="00915125" w:rsidRPr="00137F43">
        <w:rPr>
          <w:rFonts w:ascii="Times New Roman" w:hAnsi="Times New Roman" w:cs="Times New Roman"/>
          <w:sz w:val="24"/>
          <w:szCs w:val="24"/>
        </w:rPr>
        <w:t xml:space="preserve">chemical data collected from laboratory simulants of Titan’s atmosphere, </w:t>
      </w:r>
      <w:r w:rsidR="00630EBB" w:rsidRPr="00137F43">
        <w:rPr>
          <w:rFonts w:ascii="Times New Roman" w:hAnsi="Times New Roman" w:cs="Times New Roman"/>
          <w:sz w:val="24"/>
          <w:szCs w:val="24"/>
        </w:rPr>
        <w:t>or newly collected data</w:t>
      </w:r>
      <w:r w:rsidR="00F72E8B" w:rsidRPr="00137F43">
        <w:rPr>
          <w:rFonts w:ascii="Times New Roman" w:hAnsi="Times New Roman" w:cs="Times New Roman"/>
          <w:sz w:val="24"/>
          <w:szCs w:val="24"/>
        </w:rPr>
        <w:t xml:space="preserve"> derived from the </w:t>
      </w:r>
      <w:r w:rsidR="00915125" w:rsidRPr="00137F43">
        <w:rPr>
          <w:rFonts w:ascii="Times New Roman" w:hAnsi="Times New Roman" w:cs="Times New Roman"/>
          <w:i/>
          <w:sz w:val="24"/>
          <w:szCs w:val="24"/>
        </w:rPr>
        <w:t>in situ</w:t>
      </w:r>
      <w:r w:rsidR="00915125" w:rsidRPr="00137F43">
        <w:rPr>
          <w:rFonts w:ascii="Times New Roman" w:hAnsi="Times New Roman" w:cs="Times New Roman"/>
          <w:sz w:val="24"/>
          <w:szCs w:val="24"/>
        </w:rPr>
        <w:t xml:space="preserve"> </w:t>
      </w:r>
      <w:r w:rsidR="00F72E8B" w:rsidRPr="00137F43">
        <w:rPr>
          <w:rFonts w:ascii="Times New Roman" w:hAnsi="Times New Roman" w:cs="Times New Roman"/>
          <w:sz w:val="24"/>
          <w:szCs w:val="24"/>
        </w:rPr>
        <w:t>analysis of samples on the surface of Titan</w:t>
      </w:r>
      <w:r w:rsidR="00630EBB" w:rsidRPr="00137F43">
        <w:rPr>
          <w:rFonts w:ascii="Times New Roman" w:hAnsi="Times New Roman" w:cs="Times New Roman"/>
          <w:sz w:val="24"/>
          <w:szCs w:val="24"/>
        </w:rPr>
        <w:t xml:space="preserve">. </w:t>
      </w:r>
    </w:p>
    <w:p w14:paraId="555F2765" w14:textId="0698EA12" w:rsidR="00C3234F" w:rsidRPr="00137F43" w:rsidRDefault="008004B8" w:rsidP="00430959">
      <w:pPr>
        <w:spacing w:line="480" w:lineRule="auto"/>
        <w:contextualSpacing/>
        <w:jc w:val="both"/>
        <w:rPr>
          <w:rFonts w:ascii="Times New Roman" w:hAnsi="Times New Roman" w:cs="Times New Roman"/>
          <w:b/>
          <w:sz w:val="24"/>
          <w:szCs w:val="24"/>
        </w:rPr>
      </w:pPr>
      <w:r w:rsidRPr="00137F43">
        <w:rPr>
          <w:rFonts w:ascii="Times New Roman" w:hAnsi="Times New Roman" w:cs="Times New Roman"/>
          <w:b/>
          <w:sz w:val="24"/>
          <w:szCs w:val="24"/>
        </w:rPr>
        <w:t>2</w:t>
      </w:r>
      <w:r w:rsidR="00C3234F" w:rsidRPr="00137F43">
        <w:rPr>
          <w:rFonts w:ascii="Times New Roman" w:hAnsi="Times New Roman" w:cs="Times New Roman"/>
          <w:b/>
          <w:sz w:val="24"/>
          <w:szCs w:val="24"/>
        </w:rPr>
        <w:t>.5. D</w:t>
      </w:r>
      <w:r w:rsidR="00FC5577" w:rsidRPr="00137F43">
        <w:rPr>
          <w:rFonts w:ascii="Times New Roman" w:hAnsi="Times New Roman" w:cs="Times New Roman"/>
          <w:b/>
          <w:sz w:val="24"/>
          <w:szCs w:val="24"/>
        </w:rPr>
        <w:t>a</w:t>
      </w:r>
      <w:r w:rsidR="00C3234F" w:rsidRPr="00137F43">
        <w:rPr>
          <w:rFonts w:ascii="Times New Roman" w:hAnsi="Times New Roman" w:cs="Times New Roman"/>
          <w:b/>
          <w:sz w:val="24"/>
          <w:szCs w:val="24"/>
        </w:rPr>
        <w:t>ta transmission and downlink</w:t>
      </w:r>
    </w:p>
    <w:p w14:paraId="0EBDB1DB" w14:textId="78598D8D" w:rsidR="00E9252B" w:rsidRPr="00137F43" w:rsidRDefault="008C19ED" w:rsidP="00430959">
      <w:pPr>
        <w:spacing w:line="480" w:lineRule="auto"/>
        <w:ind w:firstLine="270"/>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An additional complication that could be mitigated using </w:t>
      </w:r>
      <w:r w:rsidR="00C54519" w:rsidRPr="00137F43">
        <w:rPr>
          <w:rFonts w:ascii="Times New Roman" w:hAnsi="Times New Roman" w:cs="Times New Roman"/>
          <w:sz w:val="24"/>
          <w:szCs w:val="24"/>
        </w:rPr>
        <w:t>ML</w:t>
      </w:r>
      <w:r w:rsidRPr="00137F43">
        <w:rPr>
          <w:rFonts w:ascii="Times New Roman" w:hAnsi="Times New Roman" w:cs="Times New Roman"/>
          <w:sz w:val="24"/>
          <w:szCs w:val="24"/>
        </w:rPr>
        <w:t xml:space="preserve"> is in managing how data is transmitted to Earth, whereby the volume of collected data often exceeds the transmission rate. While missions closer to Earth do not experience the same strain on the ability to transmit data (and receive commands), data of </w:t>
      </w:r>
      <w:proofErr w:type="spellStart"/>
      <w:r w:rsidRPr="00137F43">
        <w:rPr>
          <w:rFonts w:ascii="Times New Roman" w:hAnsi="Times New Roman" w:cs="Times New Roman"/>
          <w:sz w:val="24"/>
          <w:szCs w:val="24"/>
        </w:rPr>
        <w:t>astrobiological</w:t>
      </w:r>
      <w:proofErr w:type="spellEnd"/>
      <w:r w:rsidRPr="00137F43">
        <w:rPr>
          <w:rFonts w:ascii="Times New Roman" w:hAnsi="Times New Roman" w:cs="Times New Roman"/>
          <w:sz w:val="24"/>
          <w:szCs w:val="24"/>
        </w:rPr>
        <w:t xml:space="preserve"> significance (e.g., fluorescence, mass spectrometry, Raman spectroscopy, microscopy</w:t>
      </w:r>
      <w:r w:rsidR="00156073" w:rsidRPr="00137F43">
        <w:rPr>
          <w:rFonts w:ascii="Times New Roman" w:hAnsi="Times New Roman" w:cs="Times New Roman"/>
          <w:sz w:val="24"/>
          <w:szCs w:val="24"/>
        </w:rPr>
        <w:t>, etc.</w:t>
      </w:r>
      <w:r w:rsidRPr="00137F43">
        <w:rPr>
          <w:rFonts w:ascii="Times New Roman" w:hAnsi="Times New Roman" w:cs="Times New Roman"/>
          <w:sz w:val="24"/>
          <w:szCs w:val="24"/>
        </w:rPr>
        <w:t xml:space="preserve">) collected during outer </w:t>
      </w:r>
      <w:r w:rsidR="00D2130A" w:rsidRPr="00137F43">
        <w:rPr>
          <w:rFonts w:ascii="Times New Roman" w:hAnsi="Times New Roman" w:cs="Times New Roman"/>
          <w:sz w:val="24"/>
          <w:szCs w:val="24"/>
        </w:rPr>
        <w:t xml:space="preserve">Solar System </w:t>
      </w:r>
      <w:r w:rsidRPr="00137F43">
        <w:rPr>
          <w:rFonts w:ascii="Times New Roman" w:hAnsi="Times New Roman" w:cs="Times New Roman"/>
          <w:sz w:val="24"/>
          <w:szCs w:val="24"/>
        </w:rPr>
        <w:t xml:space="preserve">ocean </w:t>
      </w:r>
      <w:r w:rsidRPr="00137F43">
        <w:rPr>
          <w:rFonts w:ascii="Times New Roman" w:hAnsi="Times New Roman" w:cs="Times New Roman"/>
          <w:sz w:val="24"/>
          <w:szCs w:val="24"/>
        </w:rPr>
        <w:lastRenderedPageBreak/>
        <w:t xml:space="preserve">worlds missions </w:t>
      </w:r>
      <w:r w:rsidR="00D2130A" w:rsidRPr="00137F43">
        <w:rPr>
          <w:rFonts w:ascii="Times New Roman" w:hAnsi="Times New Roman" w:cs="Times New Roman"/>
          <w:sz w:val="24"/>
          <w:szCs w:val="24"/>
        </w:rPr>
        <w:t>will inevitably</w:t>
      </w:r>
      <w:r w:rsidRPr="00137F43">
        <w:rPr>
          <w:rFonts w:ascii="Times New Roman" w:hAnsi="Times New Roman" w:cs="Times New Roman"/>
          <w:sz w:val="24"/>
          <w:szCs w:val="24"/>
        </w:rPr>
        <w:t xml:space="preserve"> outpace the capacity to transmit back to Earth. </w:t>
      </w:r>
      <w:r w:rsidR="00E9252B" w:rsidRPr="00137F43">
        <w:rPr>
          <w:rFonts w:ascii="Times New Roman" w:hAnsi="Times New Roman" w:cs="Times New Roman"/>
          <w:sz w:val="24"/>
          <w:szCs w:val="24"/>
        </w:rPr>
        <w:t xml:space="preserve">Two current strategies for reducing transmission volumes are compression and segmentation. </w:t>
      </w:r>
      <w:proofErr w:type="spellStart"/>
      <w:r w:rsidR="00D65CDF" w:rsidRPr="00137F43">
        <w:rPr>
          <w:rFonts w:ascii="Times New Roman" w:hAnsi="Times New Roman" w:cs="Times New Roman"/>
          <w:sz w:val="24"/>
          <w:szCs w:val="24"/>
        </w:rPr>
        <w:t>Autoencoders</w:t>
      </w:r>
      <w:proofErr w:type="spellEnd"/>
      <w:r w:rsidR="00D65CDF" w:rsidRPr="00137F43">
        <w:rPr>
          <w:rFonts w:ascii="Times New Roman" w:hAnsi="Times New Roman" w:cs="Times New Roman"/>
          <w:sz w:val="24"/>
          <w:szCs w:val="24"/>
        </w:rPr>
        <w:t xml:space="preserve"> are popular machine learning algorithms for data compression</w:t>
      </w:r>
      <w:r w:rsidR="00A469D9" w:rsidRPr="00137F43">
        <w:rPr>
          <w:rFonts w:ascii="Times New Roman" w:hAnsi="Times New Roman" w:cs="Times New Roman"/>
          <w:sz w:val="24"/>
          <w:szCs w:val="24"/>
        </w:rPr>
        <w:t xml:space="preserve"> that </w:t>
      </w:r>
      <w:r w:rsidR="00AA47A4" w:rsidRPr="00137F43">
        <w:rPr>
          <w:rFonts w:ascii="Times New Roman" w:hAnsi="Times New Roman" w:cs="Times New Roman"/>
          <w:sz w:val="24"/>
          <w:szCs w:val="24"/>
        </w:rPr>
        <w:t xml:space="preserve">can </w:t>
      </w:r>
      <w:r w:rsidR="00A469D9" w:rsidRPr="00137F43">
        <w:rPr>
          <w:rFonts w:ascii="Times New Roman" w:hAnsi="Times New Roman" w:cs="Times New Roman"/>
          <w:sz w:val="24"/>
          <w:szCs w:val="24"/>
        </w:rPr>
        <w:t xml:space="preserve">also </w:t>
      </w:r>
      <w:r w:rsidR="00AA47A4" w:rsidRPr="00137F43">
        <w:rPr>
          <w:rFonts w:ascii="Times New Roman" w:hAnsi="Times New Roman" w:cs="Times New Roman"/>
          <w:sz w:val="24"/>
          <w:szCs w:val="24"/>
        </w:rPr>
        <w:t xml:space="preserve">be used to reduce dimensionality in a data set. An </w:t>
      </w:r>
      <w:proofErr w:type="spellStart"/>
      <w:r w:rsidR="00AA47A4" w:rsidRPr="00137F43">
        <w:rPr>
          <w:rFonts w:ascii="Times New Roman" w:hAnsi="Times New Roman" w:cs="Times New Roman"/>
          <w:sz w:val="24"/>
          <w:szCs w:val="24"/>
        </w:rPr>
        <w:t>autoencoder</w:t>
      </w:r>
      <w:proofErr w:type="spellEnd"/>
      <w:r w:rsidR="00AA47A4" w:rsidRPr="00137F43">
        <w:rPr>
          <w:rFonts w:ascii="Times New Roman" w:hAnsi="Times New Roman" w:cs="Times New Roman"/>
          <w:sz w:val="24"/>
          <w:szCs w:val="24"/>
        </w:rPr>
        <w:t xml:space="preserve"> stacks multiple non-linear transformations that can model complex functions, whereas PCA</w:t>
      </w:r>
      <w:r w:rsidR="00A469D9" w:rsidRPr="00137F43">
        <w:rPr>
          <w:rFonts w:ascii="Times New Roman" w:hAnsi="Times New Roman" w:cs="Times New Roman"/>
          <w:sz w:val="24"/>
          <w:szCs w:val="24"/>
        </w:rPr>
        <w:t xml:space="preserve"> (a widely used tool in dimensionality reduction)</w:t>
      </w:r>
      <w:r w:rsidR="00AA47A4" w:rsidRPr="00137F43">
        <w:rPr>
          <w:rFonts w:ascii="Times New Roman" w:hAnsi="Times New Roman" w:cs="Times New Roman"/>
          <w:sz w:val="24"/>
          <w:szCs w:val="24"/>
        </w:rPr>
        <w:t xml:space="preserve"> </w:t>
      </w:r>
      <w:r w:rsidR="00A469D9" w:rsidRPr="00137F43">
        <w:rPr>
          <w:rFonts w:ascii="Times New Roman" w:hAnsi="Times New Roman" w:cs="Times New Roman"/>
          <w:sz w:val="24"/>
          <w:szCs w:val="24"/>
        </w:rPr>
        <w:t>only uses</w:t>
      </w:r>
      <w:r w:rsidR="00AA47A4" w:rsidRPr="00137F43">
        <w:rPr>
          <w:rFonts w:ascii="Times New Roman" w:hAnsi="Times New Roman" w:cs="Times New Roman"/>
          <w:sz w:val="24"/>
          <w:szCs w:val="24"/>
        </w:rPr>
        <w:t xml:space="preserve"> single linear transformation. The PCA transformation maps data as orthogonal vectors in multidimensional space where the axes </w:t>
      </w:r>
      <w:r w:rsidR="00CE1464" w:rsidRPr="00137F43">
        <w:rPr>
          <w:rFonts w:ascii="Times New Roman" w:hAnsi="Times New Roman" w:cs="Times New Roman"/>
          <w:sz w:val="24"/>
          <w:szCs w:val="24"/>
        </w:rPr>
        <w:t xml:space="preserve">(also called “principal components”) </w:t>
      </w:r>
      <w:r w:rsidR="00AA47A4" w:rsidRPr="00137F43">
        <w:rPr>
          <w:rFonts w:ascii="Times New Roman" w:hAnsi="Times New Roman" w:cs="Times New Roman"/>
          <w:sz w:val="24"/>
          <w:szCs w:val="24"/>
        </w:rPr>
        <w:t xml:space="preserve">represent the </w:t>
      </w:r>
      <w:r w:rsidR="00A469D9" w:rsidRPr="00137F43">
        <w:rPr>
          <w:rFonts w:ascii="Times New Roman" w:hAnsi="Times New Roman" w:cs="Times New Roman"/>
          <w:sz w:val="24"/>
          <w:szCs w:val="24"/>
        </w:rPr>
        <w:t>maximal amount</w:t>
      </w:r>
      <w:r w:rsidR="00AA47A4" w:rsidRPr="00137F43">
        <w:rPr>
          <w:rFonts w:ascii="Times New Roman" w:hAnsi="Times New Roman" w:cs="Times New Roman"/>
          <w:sz w:val="24"/>
          <w:szCs w:val="24"/>
        </w:rPr>
        <w:t xml:space="preserve"> of variance in the data set</w:t>
      </w:r>
      <w:r w:rsidR="00CE1464" w:rsidRPr="00137F43">
        <w:rPr>
          <w:rFonts w:ascii="Times New Roman" w:hAnsi="Times New Roman" w:cs="Times New Roman"/>
          <w:sz w:val="24"/>
          <w:szCs w:val="24"/>
        </w:rPr>
        <w:t xml:space="preserve"> (e.g., the directions capturing the most information of the data)</w:t>
      </w:r>
      <w:r w:rsidR="00AA47A4" w:rsidRPr="00137F43">
        <w:rPr>
          <w:rFonts w:ascii="Times New Roman" w:hAnsi="Times New Roman" w:cs="Times New Roman"/>
          <w:sz w:val="24"/>
          <w:szCs w:val="24"/>
        </w:rPr>
        <w:t xml:space="preserve">. An </w:t>
      </w:r>
      <w:proofErr w:type="spellStart"/>
      <w:r w:rsidR="00AA47A4" w:rsidRPr="00137F43">
        <w:rPr>
          <w:rFonts w:ascii="Times New Roman" w:hAnsi="Times New Roman" w:cs="Times New Roman"/>
          <w:sz w:val="24"/>
          <w:szCs w:val="24"/>
        </w:rPr>
        <w:t>autoencoder</w:t>
      </w:r>
      <w:proofErr w:type="spellEnd"/>
      <w:r w:rsidR="00C54519" w:rsidRPr="00137F43">
        <w:rPr>
          <w:rFonts w:ascii="Times New Roman" w:hAnsi="Times New Roman" w:cs="Times New Roman"/>
          <w:sz w:val="24"/>
          <w:szCs w:val="24"/>
        </w:rPr>
        <w:t>, on the other hand,</w:t>
      </w:r>
      <w:r w:rsidR="00AA47A4" w:rsidRPr="00137F43">
        <w:rPr>
          <w:rFonts w:ascii="Times New Roman" w:hAnsi="Times New Roman" w:cs="Times New Roman"/>
          <w:sz w:val="24"/>
          <w:szCs w:val="24"/>
        </w:rPr>
        <w:t xml:space="preserve"> maps (encodes) input to a latent space with reduced (compressed) dimension but has been trained to faithfully reconstruct (decode) input. </w:t>
      </w:r>
      <w:r w:rsidR="00D65CDF" w:rsidRPr="00137F43">
        <w:rPr>
          <w:rFonts w:ascii="Times New Roman" w:hAnsi="Times New Roman" w:cs="Times New Roman"/>
          <w:sz w:val="24"/>
          <w:szCs w:val="24"/>
        </w:rPr>
        <w:t>Data with high dimensionality (</w:t>
      </w:r>
      <w:r w:rsidR="00CE1464" w:rsidRPr="00137F43">
        <w:rPr>
          <w:rFonts w:ascii="Times New Roman" w:hAnsi="Times New Roman" w:cs="Times New Roman"/>
          <w:sz w:val="24"/>
          <w:szCs w:val="24"/>
        </w:rPr>
        <w:t>i.e.,</w:t>
      </w:r>
      <w:r w:rsidR="00D65CDF" w:rsidRPr="00137F43">
        <w:rPr>
          <w:rFonts w:ascii="Times New Roman" w:hAnsi="Times New Roman" w:cs="Times New Roman"/>
          <w:sz w:val="24"/>
          <w:szCs w:val="24"/>
        </w:rPr>
        <w:t xml:space="preserve"> images) can be projected or encoded into lower dimension representations, which can then be recovered using a pre-trained decoder </w:t>
      </w:r>
      <w:r w:rsidR="009A7392" w:rsidRPr="00137F43">
        <w:rPr>
          <w:rFonts w:ascii="Times New Roman" w:hAnsi="Times New Roman" w:cs="Times New Roman"/>
          <w:sz w:val="24"/>
          <w:szCs w:val="24"/>
        </w:rPr>
        <w:t>network</w:t>
      </w:r>
      <w:r w:rsidR="00D65CDF" w:rsidRPr="00137F43">
        <w:rPr>
          <w:rFonts w:ascii="Times New Roman" w:hAnsi="Times New Roman" w:cs="Times New Roman"/>
          <w:sz w:val="24"/>
          <w:szCs w:val="24"/>
        </w:rPr>
        <w:t xml:space="preserve"> without significant information loss. Training of a high-performance </w:t>
      </w:r>
      <w:proofErr w:type="spellStart"/>
      <w:r w:rsidR="00D65CDF" w:rsidRPr="00137F43">
        <w:rPr>
          <w:rFonts w:ascii="Times New Roman" w:hAnsi="Times New Roman" w:cs="Times New Roman"/>
          <w:sz w:val="24"/>
          <w:szCs w:val="24"/>
        </w:rPr>
        <w:t>a</w:t>
      </w:r>
      <w:r w:rsidR="009A7392" w:rsidRPr="00137F43">
        <w:rPr>
          <w:rFonts w:ascii="Times New Roman" w:hAnsi="Times New Roman" w:cs="Times New Roman"/>
          <w:sz w:val="24"/>
          <w:szCs w:val="24"/>
        </w:rPr>
        <w:t>u</w:t>
      </w:r>
      <w:r w:rsidR="00D65CDF" w:rsidRPr="00137F43">
        <w:rPr>
          <w:rFonts w:ascii="Times New Roman" w:hAnsi="Times New Roman" w:cs="Times New Roman"/>
          <w:sz w:val="24"/>
          <w:szCs w:val="24"/>
        </w:rPr>
        <w:t>toencoder</w:t>
      </w:r>
      <w:proofErr w:type="spellEnd"/>
      <w:r w:rsidR="00D65CDF" w:rsidRPr="00137F43">
        <w:rPr>
          <w:rFonts w:ascii="Times New Roman" w:hAnsi="Times New Roman" w:cs="Times New Roman"/>
          <w:sz w:val="24"/>
          <w:szCs w:val="24"/>
        </w:rPr>
        <w:t xml:space="preserve">, however, requires large synthetic or empirical datasets. Segmentation, on the other hand, simplifies the representation of multi-dimension datasets into groups or clusters of similar characteristics, yet omission of details may induce information loss. Both techniques could reduce data volume, but high compression ratios </w:t>
      </w:r>
      <w:r w:rsidR="00E9252B" w:rsidRPr="00137F43">
        <w:rPr>
          <w:rFonts w:ascii="Times New Roman" w:hAnsi="Times New Roman" w:cs="Times New Roman"/>
          <w:sz w:val="24"/>
          <w:szCs w:val="24"/>
        </w:rPr>
        <w:t xml:space="preserve">can introduce severe artifacts. Subtle features in spectra can be lost, and if the most important or valued measurements are only a small fraction of the total data collected, then compressing and preserving the whole population is often done at the expense of the vital sub-population. </w:t>
      </w:r>
      <w:r w:rsidR="00D65CDF" w:rsidRPr="00137F43">
        <w:rPr>
          <w:rFonts w:ascii="Times New Roman" w:hAnsi="Times New Roman" w:cs="Times New Roman"/>
          <w:sz w:val="24"/>
          <w:szCs w:val="24"/>
        </w:rPr>
        <w:t xml:space="preserve">Thus, </w:t>
      </w:r>
      <w:proofErr w:type="spellStart"/>
      <w:r w:rsidR="00D65CDF" w:rsidRPr="00137F43">
        <w:rPr>
          <w:rFonts w:ascii="Times New Roman" w:hAnsi="Times New Roman" w:cs="Times New Roman"/>
          <w:sz w:val="24"/>
          <w:szCs w:val="24"/>
        </w:rPr>
        <w:t>autoencoders</w:t>
      </w:r>
      <w:proofErr w:type="spellEnd"/>
      <w:r w:rsidR="00D65CDF" w:rsidRPr="00137F43">
        <w:rPr>
          <w:rFonts w:ascii="Times New Roman" w:hAnsi="Times New Roman" w:cs="Times New Roman"/>
          <w:sz w:val="24"/>
          <w:szCs w:val="24"/>
        </w:rPr>
        <w:t xml:space="preserve"> and s</w:t>
      </w:r>
      <w:r w:rsidR="00E9252B" w:rsidRPr="00137F43">
        <w:rPr>
          <w:rFonts w:ascii="Times New Roman" w:hAnsi="Times New Roman" w:cs="Times New Roman"/>
          <w:sz w:val="24"/>
          <w:szCs w:val="24"/>
        </w:rPr>
        <w:t>egmentation (using an algorithm to separate out a key segment or subset of data) require schemes that reliably do not remove critical data.</w:t>
      </w:r>
    </w:p>
    <w:p w14:paraId="4905CEA9" w14:textId="396AA701" w:rsidR="00D67E65" w:rsidRPr="00137F43" w:rsidRDefault="00E9252B" w:rsidP="00430959">
      <w:pPr>
        <w:spacing w:line="480" w:lineRule="auto"/>
        <w:ind w:right="-120" w:firstLine="270"/>
        <w:contextualSpacing/>
        <w:jc w:val="both"/>
        <w:rPr>
          <w:rFonts w:ascii="Times New Roman" w:hAnsi="Times New Roman" w:cs="Times New Roman"/>
          <w:sz w:val="24"/>
          <w:szCs w:val="24"/>
        </w:rPr>
      </w:pPr>
      <w:r w:rsidRPr="00137F43">
        <w:rPr>
          <w:rFonts w:ascii="Times New Roman" w:hAnsi="Times New Roman" w:cs="Times New Roman"/>
          <w:sz w:val="24"/>
          <w:szCs w:val="24"/>
        </w:rPr>
        <w:t>As an example, a</w:t>
      </w:r>
      <w:r w:rsidR="008C19ED" w:rsidRPr="00137F43">
        <w:rPr>
          <w:rFonts w:ascii="Times New Roman" w:hAnsi="Times New Roman" w:cs="Times New Roman"/>
          <w:sz w:val="24"/>
          <w:szCs w:val="24"/>
        </w:rPr>
        <w:t xml:space="preserve"> preliminary concept of operations from the ultrahigh resolution CORALS mass spectrometer </w:t>
      </w:r>
      <w:r w:rsidR="00D2130A" w:rsidRPr="00137F43">
        <w:rPr>
          <w:rFonts w:ascii="Times New Roman" w:hAnsi="Times New Roman" w:cs="Times New Roman"/>
          <w:sz w:val="24"/>
          <w:szCs w:val="24"/>
        </w:rPr>
        <w:t xml:space="preserve">projects </w:t>
      </w:r>
      <w:r w:rsidR="00153482" w:rsidRPr="00137F43">
        <w:rPr>
          <w:rFonts w:ascii="Times New Roman" w:hAnsi="Times New Roman" w:cs="Times New Roman"/>
          <w:sz w:val="24"/>
          <w:szCs w:val="24"/>
        </w:rPr>
        <w:t>&gt; 5 Gb</w:t>
      </w:r>
      <w:r w:rsidR="008C19ED" w:rsidRPr="00137F43">
        <w:rPr>
          <w:rFonts w:ascii="Times New Roman" w:hAnsi="Times New Roman" w:cs="Times New Roman"/>
          <w:sz w:val="24"/>
          <w:szCs w:val="24"/>
        </w:rPr>
        <w:t xml:space="preserve"> of data volume produced per </w:t>
      </w:r>
      <w:r w:rsidR="00D2130A" w:rsidRPr="00137F43">
        <w:rPr>
          <w:rFonts w:ascii="Times New Roman" w:hAnsi="Times New Roman" w:cs="Times New Roman"/>
          <w:sz w:val="24"/>
          <w:szCs w:val="24"/>
        </w:rPr>
        <w:t xml:space="preserve">analyzed </w:t>
      </w:r>
      <w:r w:rsidR="008C19ED" w:rsidRPr="00137F43">
        <w:rPr>
          <w:rFonts w:ascii="Times New Roman" w:hAnsi="Times New Roman" w:cs="Times New Roman"/>
          <w:sz w:val="24"/>
          <w:szCs w:val="24"/>
        </w:rPr>
        <w:t xml:space="preserve">sample (with no data </w:t>
      </w:r>
      <w:r w:rsidR="008C19ED" w:rsidRPr="00137F43">
        <w:rPr>
          <w:rFonts w:ascii="Times New Roman" w:hAnsi="Times New Roman" w:cs="Times New Roman"/>
          <w:sz w:val="24"/>
          <w:szCs w:val="24"/>
        </w:rPr>
        <w:lastRenderedPageBreak/>
        <w:t xml:space="preserve">compression). </w:t>
      </w:r>
      <w:r w:rsidR="00F0530A" w:rsidRPr="00137F43">
        <w:rPr>
          <w:rFonts w:ascii="Times New Roman" w:hAnsi="Times New Roman" w:cs="Times New Roman"/>
          <w:sz w:val="24"/>
          <w:szCs w:val="24"/>
        </w:rPr>
        <w:t>With the CORALS instrument, a high-resolution mass spectrum (i.e., m/</w:t>
      </w:r>
      <w:proofErr w:type="spellStart"/>
      <w:r w:rsidR="00F0530A" w:rsidRPr="00137F43">
        <w:rPr>
          <w:rFonts w:ascii="Times New Roman" w:hAnsi="Times New Roman" w:cs="Times New Roman"/>
          <w:sz w:val="24"/>
          <w:szCs w:val="24"/>
        </w:rPr>
        <w:t>Δm</w:t>
      </w:r>
      <w:proofErr w:type="spellEnd"/>
      <w:r w:rsidR="00F0530A" w:rsidRPr="00137F43">
        <w:rPr>
          <w:rFonts w:ascii="Times New Roman" w:hAnsi="Times New Roman" w:cs="Times New Roman"/>
          <w:sz w:val="24"/>
          <w:szCs w:val="24"/>
        </w:rPr>
        <w:t xml:space="preserve"> &gt; 100,000 at mass 100) requires a transient of approximately 8</w:t>
      </w:r>
      <w:r w:rsidR="00153482" w:rsidRPr="00137F43">
        <w:rPr>
          <w:rFonts w:ascii="Times New Roman" w:hAnsi="Times New Roman" w:cs="Times New Roman"/>
          <w:sz w:val="24"/>
          <w:szCs w:val="24"/>
        </w:rPr>
        <w:t>4</w:t>
      </w:r>
      <w:r w:rsidR="00F0530A" w:rsidRPr="00137F43">
        <w:rPr>
          <w:rFonts w:ascii="Times New Roman" w:hAnsi="Times New Roman" w:cs="Times New Roman"/>
          <w:sz w:val="24"/>
          <w:szCs w:val="24"/>
        </w:rPr>
        <w:t xml:space="preserve">0 </w:t>
      </w:r>
      <w:proofErr w:type="spellStart"/>
      <w:r w:rsidR="00F0530A" w:rsidRPr="00137F43">
        <w:rPr>
          <w:rFonts w:ascii="Times New Roman" w:hAnsi="Times New Roman" w:cs="Times New Roman"/>
          <w:sz w:val="24"/>
          <w:szCs w:val="24"/>
        </w:rPr>
        <w:t>ms</w:t>
      </w:r>
      <w:proofErr w:type="spellEnd"/>
      <w:r w:rsidR="00F0530A" w:rsidRPr="00137F43">
        <w:rPr>
          <w:rFonts w:ascii="Times New Roman" w:hAnsi="Times New Roman" w:cs="Times New Roman"/>
          <w:sz w:val="24"/>
          <w:szCs w:val="24"/>
        </w:rPr>
        <w:t xml:space="preserve"> (</w:t>
      </w:r>
      <w:proofErr w:type="spellStart"/>
      <w:r w:rsidR="00F0530A" w:rsidRPr="00137F43">
        <w:rPr>
          <w:rFonts w:ascii="Times New Roman" w:hAnsi="Times New Roman" w:cs="Times New Roman"/>
          <w:sz w:val="24"/>
          <w:szCs w:val="24"/>
        </w:rPr>
        <w:t>Briois</w:t>
      </w:r>
      <w:proofErr w:type="spellEnd"/>
      <w:r w:rsidR="00F0530A" w:rsidRPr="00137F43">
        <w:rPr>
          <w:rFonts w:ascii="Times New Roman" w:hAnsi="Times New Roman" w:cs="Times New Roman"/>
          <w:sz w:val="24"/>
          <w:szCs w:val="24"/>
        </w:rPr>
        <w:t xml:space="preserve"> et al., 2016), equating to</w:t>
      </w:r>
      <w:r w:rsidR="00153482" w:rsidRPr="00137F43">
        <w:rPr>
          <w:rFonts w:ascii="Times New Roman" w:hAnsi="Times New Roman" w:cs="Times New Roman"/>
          <w:sz w:val="24"/>
          <w:szCs w:val="24"/>
        </w:rPr>
        <w:t xml:space="preserve"> </w:t>
      </w:r>
      <w:r w:rsidR="00F0530A" w:rsidRPr="00137F43">
        <w:rPr>
          <w:rFonts w:ascii="Times New Roman" w:hAnsi="Times New Roman" w:cs="Times New Roman"/>
          <w:sz w:val="24"/>
          <w:szCs w:val="24"/>
        </w:rPr>
        <w:t>2</w:t>
      </w:r>
      <w:r w:rsidR="00F0530A" w:rsidRPr="00137F43">
        <w:rPr>
          <w:rFonts w:ascii="Times New Roman" w:hAnsi="Times New Roman" w:cs="Times New Roman"/>
          <w:sz w:val="24"/>
          <w:szCs w:val="24"/>
          <w:vertAlign w:val="superscript"/>
        </w:rPr>
        <w:t>22</w:t>
      </w:r>
      <w:r w:rsidR="00153482" w:rsidRPr="00137F43">
        <w:rPr>
          <w:rFonts w:ascii="Times New Roman" w:hAnsi="Times New Roman" w:cs="Times New Roman"/>
          <w:sz w:val="24"/>
          <w:szCs w:val="24"/>
        </w:rPr>
        <w:t xml:space="preserve"> (or ~ 4×</w:t>
      </w:r>
      <w:proofErr w:type="gramStart"/>
      <w:r w:rsidR="00153482" w:rsidRPr="00137F43">
        <w:rPr>
          <w:rFonts w:ascii="Times New Roman" w:hAnsi="Times New Roman" w:cs="Times New Roman"/>
          <w:sz w:val="24"/>
          <w:szCs w:val="24"/>
        </w:rPr>
        <w:t>10</w:t>
      </w:r>
      <w:r w:rsidR="00153482" w:rsidRPr="00137F43">
        <w:rPr>
          <w:rFonts w:ascii="Times New Roman" w:hAnsi="Times New Roman" w:cs="Times New Roman"/>
          <w:sz w:val="24"/>
          <w:szCs w:val="24"/>
          <w:vertAlign w:val="superscript"/>
        </w:rPr>
        <w:t>6</w:t>
      </w:r>
      <w:r w:rsidR="00F0530A" w:rsidRPr="00137F43">
        <w:rPr>
          <w:rFonts w:ascii="Times New Roman" w:hAnsi="Times New Roman" w:cs="Times New Roman"/>
          <w:sz w:val="24"/>
          <w:szCs w:val="24"/>
        </w:rPr>
        <w:t xml:space="preserve"> </w:t>
      </w:r>
      <w:r w:rsidR="00153482" w:rsidRPr="00137F43">
        <w:rPr>
          <w:rFonts w:ascii="Times New Roman" w:hAnsi="Times New Roman" w:cs="Times New Roman"/>
          <w:sz w:val="24"/>
          <w:szCs w:val="24"/>
        </w:rPr>
        <w:t>)</w:t>
      </w:r>
      <w:proofErr w:type="gramEnd"/>
      <w:r w:rsidR="00153482" w:rsidRPr="00137F43">
        <w:rPr>
          <w:rFonts w:ascii="Times New Roman" w:hAnsi="Times New Roman" w:cs="Times New Roman"/>
          <w:sz w:val="24"/>
          <w:szCs w:val="24"/>
        </w:rPr>
        <w:t xml:space="preserve"> </w:t>
      </w:r>
      <w:r w:rsidR="00F0530A" w:rsidRPr="00137F43">
        <w:rPr>
          <w:rFonts w:ascii="Times New Roman" w:hAnsi="Times New Roman" w:cs="Times New Roman"/>
          <w:sz w:val="24"/>
          <w:szCs w:val="24"/>
        </w:rPr>
        <w:t>data points at a sampling rate of 5</w:t>
      </w:r>
      <w:r w:rsidR="00BC0450" w:rsidRPr="00137F43">
        <w:rPr>
          <w:rFonts w:ascii="Times New Roman" w:hAnsi="Times New Roman" w:cs="Times New Roman"/>
          <w:sz w:val="24"/>
          <w:szCs w:val="24"/>
        </w:rPr>
        <w:t xml:space="preserve"> </w:t>
      </w:r>
      <w:proofErr w:type="spellStart"/>
      <w:r w:rsidR="00BC0450" w:rsidRPr="00137F43">
        <w:rPr>
          <w:rFonts w:ascii="Times New Roman" w:hAnsi="Times New Roman" w:cs="Times New Roman"/>
          <w:sz w:val="24"/>
          <w:szCs w:val="24"/>
        </w:rPr>
        <w:t>MHz</w:t>
      </w:r>
      <w:r w:rsidR="00F0530A" w:rsidRPr="00137F43">
        <w:rPr>
          <w:rFonts w:ascii="Times New Roman" w:hAnsi="Times New Roman" w:cs="Times New Roman"/>
          <w:sz w:val="24"/>
          <w:szCs w:val="24"/>
        </w:rPr>
        <w:t>.</w:t>
      </w:r>
      <w:proofErr w:type="spellEnd"/>
      <w:r w:rsidR="00F0530A" w:rsidRPr="00137F43">
        <w:rPr>
          <w:rFonts w:ascii="Times New Roman" w:hAnsi="Times New Roman" w:cs="Times New Roman"/>
          <w:sz w:val="24"/>
          <w:szCs w:val="24"/>
        </w:rPr>
        <w:t xml:space="preserve"> </w:t>
      </w:r>
      <w:r w:rsidR="00BC0450" w:rsidRPr="00137F43">
        <w:rPr>
          <w:rFonts w:ascii="Times New Roman" w:hAnsi="Times New Roman" w:cs="Times New Roman"/>
          <w:sz w:val="24"/>
          <w:szCs w:val="24"/>
        </w:rPr>
        <w:t xml:space="preserve"> </w:t>
      </w:r>
      <w:r w:rsidR="00F0530A" w:rsidRPr="00137F43">
        <w:rPr>
          <w:rFonts w:ascii="Times New Roman" w:hAnsi="Times New Roman" w:cs="Times New Roman"/>
          <w:sz w:val="24"/>
          <w:szCs w:val="24"/>
        </w:rPr>
        <w:t xml:space="preserve">The number of data points doubles if </w:t>
      </w:r>
      <w:r w:rsidR="00CC2472" w:rsidRPr="00137F43">
        <w:rPr>
          <w:rFonts w:ascii="Times New Roman" w:hAnsi="Times New Roman" w:cs="Times New Roman"/>
          <w:sz w:val="24"/>
          <w:szCs w:val="24"/>
        </w:rPr>
        <w:t>1</w:t>
      </w:r>
      <w:r w:rsidR="00BC0450" w:rsidRPr="00137F43">
        <w:rPr>
          <w:rFonts w:ascii="Times New Roman" w:hAnsi="Times New Roman" w:cs="Times New Roman"/>
          <w:sz w:val="24"/>
          <w:szCs w:val="24"/>
        </w:rPr>
        <w:t>× zero filling is applied, a common practice for</w:t>
      </w:r>
      <w:r w:rsidR="00F0530A" w:rsidRPr="00137F43">
        <w:rPr>
          <w:rFonts w:ascii="Times New Roman" w:hAnsi="Times New Roman" w:cs="Times New Roman"/>
          <w:sz w:val="24"/>
          <w:szCs w:val="24"/>
        </w:rPr>
        <w:t xml:space="preserve"> </w:t>
      </w:r>
      <w:r w:rsidR="00D67E65" w:rsidRPr="00137F43">
        <w:rPr>
          <w:rFonts w:ascii="Times New Roman" w:hAnsi="Times New Roman" w:cs="Times New Roman"/>
          <w:sz w:val="24"/>
          <w:szCs w:val="24"/>
        </w:rPr>
        <w:t>digital</w:t>
      </w:r>
      <w:r w:rsidR="00F0530A" w:rsidRPr="00137F43">
        <w:rPr>
          <w:rFonts w:ascii="Times New Roman" w:hAnsi="Times New Roman" w:cs="Times New Roman"/>
          <w:sz w:val="24"/>
          <w:szCs w:val="24"/>
        </w:rPr>
        <w:t xml:space="preserve"> signal processing</w:t>
      </w:r>
      <w:r w:rsidR="00BC0450" w:rsidRPr="00137F43">
        <w:rPr>
          <w:rFonts w:ascii="Times New Roman" w:hAnsi="Times New Roman" w:cs="Times New Roman"/>
          <w:sz w:val="24"/>
          <w:szCs w:val="24"/>
        </w:rPr>
        <w:t xml:space="preserve"> that serves to increase </w:t>
      </w:r>
      <w:r w:rsidR="00D67E65" w:rsidRPr="00137F43">
        <w:rPr>
          <w:rFonts w:ascii="Times New Roman" w:hAnsi="Times New Roman" w:cs="Times New Roman"/>
          <w:sz w:val="24"/>
          <w:szCs w:val="24"/>
        </w:rPr>
        <w:t xml:space="preserve">frequency </w:t>
      </w:r>
      <w:r w:rsidR="00BC0450" w:rsidRPr="00137F43">
        <w:rPr>
          <w:rFonts w:ascii="Times New Roman" w:hAnsi="Times New Roman" w:cs="Times New Roman"/>
          <w:sz w:val="24"/>
          <w:szCs w:val="24"/>
        </w:rPr>
        <w:t xml:space="preserve">resolution. Assuming </w:t>
      </w:r>
      <w:r w:rsidR="00153482" w:rsidRPr="00137F43">
        <w:rPr>
          <w:rFonts w:ascii="Times New Roman" w:hAnsi="Times New Roman" w:cs="Times New Roman"/>
          <w:sz w:val="24"/>
          <w:szCs w:val="24"/>
        </w:rPr>
        <w:t>16-bit</w:t>
      </w:r>
      <w:r w:rsidR="00BC0450" w:rsidRPr="00137F43">
        <w:rPr>
          <w:rFonts w:ascii="Times New Roman" w:hAnsi="Times New Roman" w:cs="Times New Roman"/>
          <w:sz w:val="24"/>
          <w:szCs w:val="24"/>
        </w:rPr>
        <w:t xml:space="preserve"> vertical resolution, </w:t>
      </w:r>
      <w:r w:rsidR="00153482" w:rsidRPr="00137F43">
        <w:rPr>
          <w:rFonts w:ascii="Times New Roman" w:hAnsi="Times New Roman" w:cs="Times New Roman"/>
          <w:sz w:val="24"/>
          <w:szCs w:val="24"/>
        </w:rPr>
        <w:t xml:space="preserve">a Fast Fourier Transform (FFT) that includes both real and imaginary components </w:t>
      </w:r>
      <w:proofErr w:type="gramStart"/>
      <w:r w:rsidR="00153482" w:rsidRPr="00137F43">
        <w:rPr>
          <w:rFonts w:ascii="Times New Roman" w:hAnsi="Times New Roman" w:cs="Times New Roman"/>
          <w:sz w:val="24"/>
          <w:szCs w:val="24"/>
        </w:rPr>
        <w:t>comprises</w:t>
      </w:r>
      <w:proofErr w:type="gramEnd"/>
      <w:r w:rsidR="00153482" w:rsidRPr="00137F43">
        <w:rPr>
          <w:rFonts w:ascii="Times New Roman" w:hAnsi="Times New Roman" w:cs="Times New Roman"/>
          <w:sz w:val="24"/>
          <w:szCs w:val="24"/>
        </w:rPr>
        <w:t xml:space="preserve"> 2</w:t>
      </w:r>
      <w:r w:rsidR="00153482" w:rsidRPr="00137F43">
        <w:rPr>
          <w:rFonts w:ascii="Times New Roman" w:hAnsi="Times New Roman" w:cs="Times New Roman"/>
          <w:sz w:val="24"/>
          <w:szCs w:val="24"/>
          <w:vertAlign w:val="superscript"/>
        </w:rPr>
        <w:t>27</w:t>
      </w:r>
      <w:r w:rsidR="00153482" w:rsidRPr="00137F43">
        <w:rPr>
          <w:rFonts w:ascii="Times New Roman" w:hAnsi="Times New Roman" w:cs="Times New Roman"/>
          <w:sz w:val="24"/>
          <w:szCs w:val="24"/>
        </w:rPr>
        <w:t xml:space="preserve"> bits; however, the standard CORALS data processing routine generates magnitude-mode frequency spectra, thereby reducing the data volume of a single analysis to 2</w:t>
      </w:r>
      <w:r w:rsidR="00153482" w:rsidRPr="00137F43">
        <w:rPr>
          <w:rFonts w:ascii="Times New Roman" w:hAnsi="Times New Roman" w:cs="Times New Roman"/>
          <w:sz w:val="24"/>
          <w:szCs w:val="24"/>
          <w:vertAlign w:val="superscript"/>
        </w:rPr>
        <w:t>26</w:t>
      </w:r>
      <w:r w:rsidR="00153482" w:rsidRPr="00137F43">
        <w:rPr>
          <w:rFonts w:ascii="Times New Roman" w:hAnsi="Times New Roman" w:cs="Times New Roman"/>
          <w:sz w:val="24"/>
          <w:szCs w:val="24"/>
        </w:rPr>
        <w:t xml:space="preserve"> bits (or ~ 67 Mb)</w:t>
      </w:r>
      <w:r w:rsidR="00D67E65" w:rsidRPr="00137F43">
        <w:rPr>
          <w:rFonts w:ascii="Times New Roman" w:hAnsi="Times New Roman" w:cs="Times New Roman"/>
          <w:sz w:val="24"/>
          <w:szCs w:val="24"/>
        </w:rPr>
        <w:t xml:space="preserve">. </w:t>
      </w:r>
      <w:r w:rsidR="001213C6" w:rsidRPr="00137F43">
        <w:rPr>
          <w:rFonts w:ascii="Times New Roman" w:hAnsi="Times New Roman" w:cs="Times New Roman"/>
          <w:sz w:val="24"/>
          <w:szCs w:val="24"/>
        </w:rPr>
        <w:t xml:space="preserve">The CORALS </w:t>
      </w:r>
      <w:r w:rsidR="00153482" w:rsidRPr="00137F43">
        <w:rPr>
          <w:rFonts w:ascii="Times New Roman" w:hAnsi="Times New Roman" w:cs="Times New Roman"/>
          <w:sz w:val="24"/>
          <w:szCs w:val="24"/>
        </w:rPr>
        <w:t>laser system</w:t>
      </w:r>
      <w:r w:rsidR="001213C6" w:rsidRPr="00137F43">
        <w:rPr>
          <w:rFonts w:ascii="Times New Roman" w:hAnsi="Times New Roman" w:cs="Times New Roman"/>
          <w:sz w:val="24"/>
          <w:szCs w:val="24"/>
        </w:rPr>
        <w:t xml:space="preserve"> is capable of actively scanning across the surface of a sample within a 500 </w:t>
      </w:r>
      <w:proofErr w:type="spellStart"/>
      <w:r w:rsidR="00153482" w:rsidRPr="00137F43">
        <w:rPr>
          <w:rFonts w:ascii="Times New Roman" w:hAnsi="Times New Roman" w:cs="Times New Roman"/>
          <w:sz w:val="24"/>
          <w:szCs w:val="24"/>
        </w:rPr>
        <w:t>μ</w:t>
      </w:r>
      <w:r w:rsidR="001213C6" w:rsidRPr="00137F43">
        <w:rPr>
          <w:rFonts w:ascii="Times New Roman" w:hAnsi="Times New Roman" w:cs="Times New Roman"/>
          <w:sz w:val="24"/>
          <w:szCs w:val="24"/>
        </w:rPr>
        <w:t>m</w:t>
      </w:r>
      <w:proofErr w:type="spellEnd"/>
      <w:r w:rsidR="001213C6" w:rsidRPr="00137F43">
        <w:rPr>
          <w:rFonts w:ascii="Times New Roman" w:hAnsi="Times New Roman" w:cs="Times New Roman"/>
          <w:sz w:val="24"/>
          <w:szCs w:val="24"/>
        </w:rPr>
        <w:t xml:space="preserve"> diameter field</w:t>
      </w:r>
      <w:r w:rsidR="00BE2687" w:rsidRPr="00137F43">
        <w:rPr>
          <w:rFonts w:ascii="Times New Roman" w:hAnsi="Times New Roman" w:cs="Times New Roman"/>
          <w:sz w:val="24"/>
          <w:szCs w:val="24"/>
        </w:rPr>
        <w:t>-</w:t>
      </w:r>
      <w:r w:rsidR="001213C6" w:rsidRPr="00137F43">
        <w:rPr>
          <w:rFonts w:ascii="Times New Roman" w:hAnsi="Times New Roman" w:cs="Times New Roman"/>
          <w:sz w:val="24"/>
          <w:szCs w:val="24"/>
        </w:rPr>
        <w:t>of</w:t>
      </w:r>
      <w:r w:rsidR="00BE2687" w:rsidRPr="00137F43">
        <w:rPr>
          <w:rFonts w:ascii="Times New Roman" w:hAnsi="Times New Roman" w:cs="Times New Roman"/>
          <w:sz w:val="24"/>
          <w:szCs w:val="24"/>
        </w:rPr>
        <w:t>-</w:t>
      </w:r>
      <w:r w:rsidR="001213C6" w:rsidRPr="00137F43">
        <w:rPr>
          <w:rFonts w:ascii="Times New Roman" w:hAnsi="Times New Roman" w:cs="Times New Roman"/>
          <w:sz w:val="24"/>
          <w:szCs w:val="24"/>
        </w:rPr>
        <w:t xml:space="preserve">view, enabling 2D chemical </w:t>
      </w:r>
      <w:r w:rsidR="00BE2687" w:rsidRPr="00137F43">
        <w:rPr>
          <w:rFonts w:ascii="Times New Roman" w:hAnsi="Times New Roman" w:cs="Times New Roman"/>
          <w:sz w:val="24"/>
          <w:szCs w:val="24"/>
        </w:rPr>
        <w:t>mapping.</w:t>
      </w:r>
      <w:r w:rsidR="001213C6" w:rsidRPr="00137F43">
        <w:rPr>
          <w:rFonts w:ascii="Times New Roman" w:hAnsi="Times New Roman" w:cs="Times New Roman"/>
          <w:sz w:val="24"/>
          <w:szCs w:val="24"/>
        </w:rPr>
        <w:t xml:space="preserve"> A</w:t>
      </w:r>
      <w:r w:rsidR="00153482" w:rsidRPr="00137F43">
        <w:rPr>
          <w:rFonts w:ascii="Times New Roman" w:hAnsi="Times New Roman" w:cs="Times New Roman"/>
          <w:sz w:val="24"/>
          <w:szCs w:val="24"/>
        </w:rPr>
        <w:t xml:space="preserve">n elliptical </w:t>
      </w:r>
      <w:r w:rsidR="001213C6" w:rsidRPr="00137F43">
        <w:rPr>
          <w:rFonts w:ascii="Times New Roman" w:hAnsi="Times New Roman" w:cs="Times New Roman"/>
          <w:sz w:val="24"/>
          <w:szCs w:val="24"/>
        </w:rPr>
        <w:t xml:space="preserve">laser beam </w:t>
      </w:r>
      <w:r w:rsidR="00153482" w:rsidRPr="00137F43">
        <w:rPr>
          <w:rFonts w:ascii="Times New Roman" w:hAnsi="Times New Roman" w:cs="Times New Roman"/>
          <w:sz w:val="24"/>
          <w:szCs w:val="24"/>
        </w:rPr>
        <w:t>footprint</w:t>
      </w:r>
      <w:r w:rsidR="001213C6" w:rsidRPr="00137F43">
        <w:rPr>
          <w:rFonts w:ascii="Times New Roman" w:hAnsi="Times New Roman" w:cs="Times New Roman"/>
          <w:sz w:val="24"/>
          <w:szCs w:val="24"/>
        </w:rPr>
        <w:t xml:space="preserve"> </w:t>
      </w:r>
      <w:r w:rsidR="00153482" w:rsidRPr="00137F43">
        <w:rPr>
          <w:rFonts w:ascii="Times New Roman" w:hAnsi="Times New Roman" w:cs="Times New Roman"/>
          <w:sz w:val="24"/>
          <w:szCs w:val="24"/>
        </w:rPr>
        <w:t>with a minor diameter of</w:t>
      </w:r>
      <w:r w:rsidR="001213C6" w:rsidRPr="00137F43">
        <w:rPr>
          <w:rFonts w:ascii="Times New Roman" w:hAnsi="Times New Roman" w:cs="Times New Roman"/>
          <w:sz w:val="24"/>
          <w:szCs w:val="24"/>
        </w:rPr>
        <w:t xml:space="preserve"> 50 </w:t>
      </w:r>
      <w:proofErr w:type="spellStart"/>
      <w:r w:rsidR="00153482" w:rsidRPr="00137F43">
        <w:rPr>
          <w:rFonts w:ascii="Times New Roman" w:hAnsi="Times New Roman" w:cs="Times New Roman"/>
          <w:sz w:val="24"/>
          <w:szCs w:val="24"/>
        </w:rPr>
        <w:t>μm</w:t>
      </w:r>
      <w:proofErr w:type="spellEnd"/>
      <w:r w:rsidR="00153482" w:rsidRPr="00137F43">
        <w:rPr>
          <w:rFonts w:ascii="Times New Roman" w:hAnsi="Times New Roman" w:cs="Times New Roman"/>
          <w:sz w:val="24"/>
          <w:szCs w:val="24"/>
        </w:rPr>
        <w:t xml:space="preserve"> (due to a 45° angle of incidence) </w:t>
      </w:r>
      <w:r w:rsidR="001213C6" w:rsidRPr="00137F43">
        <w:rPr>
          <w:rFonts w:ascii="Times New Roman" w:hAnsi="Times New Roman" w:cs="Times New Roman"/>
          <w:sz w:val="24"/>
          <w:szCs w:val="24"/>
        </w:rPr>
        <w:t>at the sample surface result</w:t>
      </w:r>
      <w:r w:rsidR="00153482" w:rsidRPr="00137F43">
        <w:rPr>
          <w:rFonts w:ascii="Times New Roman" w:hAnsi="Times New Roman" w:cs="Times New Roman"/>
          <w:sz w:val="24"/>
          <w:szCs w:val="24"/>
        </w:rPr>
        <w:t>s</w:t>
      </w:r>
      <w:r w:rsidR="001213C6" w:rsidRPr="00137F43">
        <w:rPr>
          <w:rFonts w:ascii="Times New Roman" w:hAnsi="Times New Roman" w:cs="Times New Roman"/>
          <w:sz w:val="24"/>
          <w:szCs w:val="24"/>
        </w:rPr>
        <w:t xml:space="preserve"> in a chemical image with approximately 36 </w:t>
      </w:r>
      <w:r w:rsidR="00153482" w:rsidRPr="00137F43">
        <w:rPr>
          <w:rFonts w:ascii="Times New Roman" w:hAnsi="Times New Roman" w:cs="Times New Roman"/>
          <w:sz w:val="24"/>
          <w:szCs w:val="24"/>
        </w:rPr>
        <w:t xml:space="preserve">resolved </w:t>
      </w:r>
      <w:r w:rsidR="00BE2687" w:rsidRPr="00137F43">
        <w:rPr>
          <w:rFonts w:ascii="Times New Roman" w:hAnsi="Times New Roman" w:cs="Times New Roman"/>
          <w:sz w:val="24"/>
          <w:szCs w:val="24"/>
        </w:rPr>
        <w:t>“</w:t>
      </w:r>
      <w:r w:rsidR="001213C6" w:rsidRPr="00137F43">
        <w:rPr>
          <w:rFonts w:ascii="Times New Roman" w:hAnsi="Times New Roman" w:cs="Times New Roman"/>
          <w:sz w:val="24"/>
          <w:szCs w:val="24"/>
        </w:rPr>
        <w:t>pixels,</w:t>
      </w:r>
      <w:r w:rsidR="00BE2687" w:rsidRPr="00137F43">
        <w:rPr>
          <w:rFonts w:ascii="Times New Roman" w:hAnsi="Times New Roman" w:cs="Times New Roman"/>
          <w:sz w:val="24"/>
          <w:szCs w:val="24"/>
        </w:rPr>
        <w:t>”</w:t>
      </w:r>
      <w:r w:rsidR="001213C6" w:rsidRPr="00137F43">
        <w:rPr>
          <w:rFonts w:ascii="Times New Roman" w:hAnsi="Times New Roman" w:cs="Times New Roman"/>
          <w:sz w:val="24"/>
          <w:szCs w:val="24"/>
        </w:rPr>
        <w:t xml:space="preserve"> multiplying the data </w:t>
      </w:r>
      <w:r w:rsidR="00BE2687" w:rsidRPr="00137F43">
        <w:rPr>
          <w:rFonts w:ascii="Times New Roman" w:hAnsi="Times New Roman" w:cs="Times New Roman"/>
          <w:sz w:val="24"/>
          <w:szCs w:val="24"/>
        </w:rPr>
        <w:t>volume</w:t>
      </w:r>
      <w:r w:rsidR="001213C6" w:rsidRPr="00137F43">
        <w:rPr>
          <w:rFonts w:ascii="Times New Roman" w:hAnsi="Times New Roman" w:cs="Times New Roman"/>
          <w:sz w:val="24"/>
          <w:szCs w:val="24"/>
        </w:rPr>
        <w:t xml:space="preserve"> accordingly. </w:t>
      </w:r>
      <w:r w:rsidR="00D67E65" w:rsidRPr="00137F43">
        <w:rPr>
          <w:rFonts w:ascii="Times New Roman" w:hAnsi="Times New Roman" w:cs="Times New Roman"/>
          <w:sz w:val="24"/>
          <w:szCs w:val="24"/>
        </w:rPr>
        <w:t xml:space="preserve">Because </w:t>
      </w:r>
      <w:r w:rsidR="00BE2687" w:rsidRPr="00137F43">
        <w:rPr>
          <w:rFonts w:ascii="Times New Roman" w:hAnsi="Times New Roman" w:cs="Times New Roman"/>
          <w:sz w:val="24"/>
          <w:szCs w:val="24"/>
        </w:rPr>
        <w:t>repeated</w:t>
      </w:r>
      <w:r w:rsidR="00D67E65" w:rsidRPr="00137F43">
        <w:rPr>
          <w:rFonts w:ascii="Times New Roman" w:hAnsi="Times New Roman" w:cs="Times New Roman"/>
          <w:sz w:val="24"/>
          <w:szCs w:val="24"/>
        </w:rPr>
        <w:t xml:space="preserve"> analyses are essential to building statistical confidence and </w:t>
      </w:r>
      <w:r w:rsidR="00BE2687" w:rsidRPr="00137F43">
        <w:rPr>
          <w:rFonts w:ascii="Times New Roman" w:hAnsi="Times New Roman" w:cs="Times New Roman"/>
          <w:sz w:val="24"/>
          <w:szCs w:val="24"/>
        </w:rPr>
        <w:t>reducing the risk for false positives</w:t>
      </w:r>
      <w:r w:rsidR="001213C6" w:rsidRPr="00137F43">
        <w:rPr>
          <w:rFonts w:ascii="Times New Roman" w:hAnsi="Times New Roman" w:cs="Times New Roman"/>
          <w:sz w:val="24"/>
          <w:szCs w:val="24"/>
        </w:rPr>
        <w:t xml:space="preserve"> (</w:t>
      </w:r>
      <w:r w:rsidR="00D67E65" w:rsidRPr="00137F43">
        <w:rPr>
          <w:rFonts w:ascii="Times New Roman" w:hAnsi="Times New Roman" w:cs="Times New Roman"/>
          <w:sz w:val="24"/>
          <w:szCs w:val="24"/>
        </w:rPr>
        <w:t>particularly</w:t>
      </w:r>
      <w:r w:rsidR="001213C6" w:rsidRPr="00137F43">
        <w:rPr>
          <w:rFonts w:ascii="Times New Roman" w:hAnsi="Times New Roman" w:cs="Times New Roman"/>
          <w:sz w:val="24"/>
          <w:szCs w:val="24"/>
        </w:rPr>
        <w:t xml:space="preserve"> for</w:t>
      </w:r>
      <w:r w:rsidR="00D67E65" w:rsidRPr="00137F43">
        <w:rPr>
          <w:rFonts w:ascii="Times New Roman" w:hAnsi="Times New Roman" w:cs="Times New Roman"/>
          <w:sz w:val="24"/>
          <w:szCs w:val="24"/>
        </w:rPr>
        <w:t xml:space="preserve"> life detection missions</w:t>
      </w:r>
      <w:r w:rsidR="001213C6" w:rsidRPr="00137F43">
        <w:rPr>
          <w:rFonts w:ascii="Times New Roman" w:hAnsi="Times New Roman" w:cs="Times New Roman"/>
          <w:sz w:val="24"/>
          <w:szCs w:val="24"/>
        </w:rPr>
        <w:t xml:space="preserve">, </w:t>
      </w:r>
      <w:r w:rsidR="00D67E65" w:rsidRPr="00137F43">
        <w:rPr>
          <w:rFonts w:ascii="Times New Roman" w:hAnsi="Times New Roman" w:cs="Times New Roman"/>
          <w:sz w:val="24"/>
          <w:szCs w:val="24"/>
        </w:rPr>
        <w:t>e.g., Neveu et al., 2018)</w:t>
      </w:r>
      <w:r w:rsidR="001213C6" w:rsidRPr="00137F43">
        <w:rPr>
          <w:rFonts w:ascii="Times New Roman" w:hAnsi="Times New Roman" w:cs="Times New Roman"/>
          <w:sz w:val="24"/>
          <w:szCs w:val="24"/>
        </w:rPr>
        <w:t>, triplic</w:t>
      </w:r>
      <w:r w:rsidR="00153482" w:rsidRPr="00137F43">
        <w:rPr>
          <w:rFonts w:ascii="Times New Roman" w:hAnsi="Times New Roman" w:cs="Times New Roman"/>
          <w:sz w:val="24"/>
          <w:szCs w:val="24"/>
        </w:rPr>
        <w:t>ate measurements at each image pixel</w:t>
      </w:r>
      <w:r w:rsidR="001213C6" w:rsidRPr="00137F43">
        <w:rPr>
          <w:rFonts w:ascii="Times New Roman" w:hAnsi="Times New Roman" w:cs="Times New Roman"/>
          <w:sz w:val="24"/>
          <w:szCs w:val="24"/>
        </w:rPr>
        <w:t xml:space="preserve"> would result in a </w:t>
      </w:r>
      <w:r w:rsidR="00BE2687" w:rsidRPr="00137F43">
        <w:rPr>
          <w:rFonts w:ascii="Times New Roman" w:hAnsi="Times New Roman" w:cs="Times New Roman"/>
          <w:sz w:val="24"/>
          <w:szCs w:val="24"/>
        </w:rPr>
        <w:t>&gt;</w:t>
      </w:r>
      <w:r w:rsidR="00153482" w:rsidRPr="00137F43">
        <w:rPr>
          <w:rFonts w:ascii="Times New Roman" w:hAnsi="Times New Roman" w:cs="Times New Roman"/>
          <w:sz w:val="24"/>
          <w:szCs w:val="24"/>
        </w:rPr>
        <w:t xml:space="preserve"> </w:t>
      </w:r>
      <w:r w:rsidR="001213C6" w:rsidRPr="00137F43">
        <w:rPr>
          <w:rFonts w:ascii="Times New Roman" w:hAnsi="Times New Roman" w:cs="Times New Roman"/>
          <w:sz w:val="24"/>
          <w:szCs w:val="24"/>
        </w:rPr>
        <w:t xml:space="preserve">100× increase in the data </w:t>
      </w:r>
      <w:r w:rsidR="00BE2687" w:rsidRPr="00137F43">
        <w:rPr>
          <w:rFonts w:ascii="Times New Roman" w:hAnsi="Times New Roman" w:cs="Times New Roman"/>
          <w:sz w:val="24"/>
          <w:szCs w:val="24"/>
        </w:rPr>
        <w:t>volume</w:t>
      </w:r>
      <w:r w:rsidR="001213C6" w:rsidRPr="00137F43">
        <w:rPr>
          <w:rFonts w:ascii="Times New Roman" w:hAnsi="Times New Roman" w:cs="Times New Roman"/>
          <w:sz w:val="24"/>
          <w:szCs w:val="24"/>
        </w:rPr>
        <w:t xml:space="preserve"> for a single sample.</w:t>
      </w:r>
      <w:r w:rsidR="00BE2687" w:rsidRPr="00137F43">
        <w:rPr>
          <w:rFonts w:ascii="Times New Roman" w:hAnsi="Times New Roman" w:cs="Times New Roman"/>
          <w:sz w:val="24"/>
          <w:szCs w:val="24"/>
        </w:rPr>
        <w:t xml:space="preserve"> </w:t>
      </w:r>
      <w:r w:rsidR="00153482" w:rsidRPr="00137F43">
        <w:rPr>
          <w:rFonts w:ascii="Times New Roman" w:hAnsi="Times New Roman" w:cs="Times New Roman"/>
          <w:sz w:val="24"/>
          <w:szCs w:val="24"/>
        </w:rPr>
        <w:t>Therefore, after accounting for per-pixel sampling and replicate analysis, the single sample uncompressed data volume from the CORALS instrument can easily exceed 5 Gb</w:t>
      </w:r>
      <w:r w:rsidR="00BE2687" w:rsidRPr="00137F43">
        <w:rPr>
          <w:rFonts w:ascii="Times New Roman" w:hAnsi="Times New Roman" w:cs="Times New Roman"/>
          <w:sz w:val="24"/>
          <w:szCs w:val="24"/>
        </w:rPr>
        <w:t xml:space="preserve">. </w:t>
      </w:r>
      <w:r w:rsidR="001213C6" w:rsidRPr="00137F43">
        <w:rPr>
          <w:rFonts w:ascii="Times New Roman" w:hAnsi="Times New Roman" w:cs="Times New Roman"/>
          <w:sz w:val="24"/>
          <w:szCs w:val="24"/>
        </w:rPr>
        <w:t xml:space="preserve"> </w:t>
      </w:r>
    </w:p>
    <w:p w14:paraId="6E6F3F91" w14:textId="4B9595D9" w:rsidR="00E95730" w:rsidRPr="00137F43" w:rsidRDefault="001213C6" w:rsidP="00430959">
      <w:pPr>
        <w:spacing w:line="480" w:lineRule="auto"/>
        <w:ind w:right="-120" w:firstLine="270"/>
        <w:contextualSpacing/>
        <w:jc w:val="both"/>
        <w:rPr>
          <w:rFonts w:ascii="Times New Roman" w:hAnsi="Times New Roman" w:cs="Times New Roman"/>
          <w:b/>
          <w:bCs/>
          <w:i/>
          <w:iCs/>
          <w:sz w:val="24"/>
          <w:szCs w:val="24"/>
        </w:rPr>
      </w:pPr>
      <w:r w:rsidRPr="00137F43">
        <w:rPr>
          <w:rFonts w:ascii="Times New Roman" w:hAnsi="Times New Roman" w:cs="Times New Roman"/>
          <w:sz w:val="24"/>
          <w:szCs w:val="24"/>
        </w:rPr>
        <w:t xml:space="preserve">Due to limited downlink data rates (e.g., Hand et al., 2017) and </w:t>
      </w:r>
      <w:r w:rsidR="008C19ED" w:rsidRPr="00137F43">
        <w:rPr>
          <w:rFonts w:ascii="Times New Roman" w:hAnsi="Times New Roman" w:cs="Times New Roman"/>
          <w:sz w:val="24"/>
          <w:szCs w:val="24"/>
        </w:rPr>
        <w:t>the large data volume of the CORALS instrument, each sample spectrum would require substantial data reduction, pre-processing, and compression before transmitting to Earth. Data compression could result in substantial reduction of the data quality and mass resolution, each of which are critical features of the CORALS design. Therefore, any loss in data quality due to compression negates the significant analytical advantage of the CORALS instrument over lower-resolution mass spectrometers.</w:t>
      </w:r>
      <w:r w:rsidR="00156073" w:rsidRPr="00137F43">
        <w:rPr>
          <w:rFonts w:ascii="Times New Roman" w:hAnsi="Times New Roman" w:cs="Times New Roman"/>
          <w:sz w:val="24"/>
          <w:szCs w:val="24"/>
        </w:rPr>
        <w:t xml:space="preserve"> Thus, </w:t>
      </w:r>
      <w:r w:rsidR="00156073" w:rsidRPr="00137F43">
        <w:rPr>
          <w:rFonts w:ascii="Times New Roman" w:hAnsi="Times New Roman" w:cs="Times New Roman"/>
          <w:sz w:val="24"/>
          <w:szCs w:val="24"/>
        </w:rPr>
        <w:lastRenderedPageBreak/>
        <w:t>it is important to implement a balanced approach when using data compression and segmentation, especially to preserve critical information in high resolution data such as those enabled by CORALS</w:t>
      </w:r>
      <w:r w:rsidR="00CD37FB" w:rsidRPr="00137F43">
        <w:rPr>
          <w:rFonts w:ascii="Times New Roman" w:hAnsi="Times New Roman" w:cs="Times New Roman"/>
          <w:sz w:val="24"/>
          <w:szCs w:val="24"/>
        </w:rPr>
        <w:t>. Likewise, developing, testing, and validating this functionality during instrument development would significantly improve onboard autonomy capabilities.</w:t>
      </w:r>
    </w:p>
    <w:p w14:paraId="549DB788" w14:textId="245082E6" w:rsidR="00A541E4" w:rsidRPr="00137F43" w:rsidRDefault="00A541E4" w:rsidP="00430959">
      <w:pPr>
        <w:pStyle w:val="ListParagraph"/>
        <w:numPr>
          <w:ilvl w:val="0"/>
          <w:numId w:val="7"/>
        </w:numPr>
        <w:spacing w:line="480" w:lineRule="auto"/>
        <w:jc w:val="both"/>
        <w:rPr>
          <w:rFonts w:ascii="Times New Roman" w:hAnsi="Times New Roman" w:cs="Times New Roman"/>
          <w:b/>
          <w:i/>
          <w:sz w:val="24"/>
          <w:szCs w:val="24"/>
        </w:rPr>
      </w:pPr>
      <w:r w:rsidRPr="00137F43">
        <w:rPr>
          <w:rFonts w:ascii="Times New Roman" w:hAnsi="Times New Roman" w:cs="Times New Roman"/>
          <w:b/>
          <w:sz w:val="24"/>
          <w:szCs w:val="24"/>
        </w:rPr>
        <w:t xml:space="preserve">Concluding Remarks </w:t>
      </w:r>
    </w:p>
    <w:p w14:paraId="51B73412" w14:textId="0CD73BFE" w:rsidR="00A541E4" w:rsidRPr="00137F43" w:rsidRDefault="00A541E4" w:rsidP="00430959">
      <w:pPr>
        <w:spacing w:line="480" w:lineRule="auto"/>
        <w:ind w:right="-120" w:firstLine="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New frontiers of scientific </w:t>
      </w:r>
      <w:r w:rsidR="003432F5" w:rsidRPr="00137F43">
        <w:rPr>
          <w:rFonts w:ascii="Times New Roman" w:hAnsi="Times New Roman" w:cs="Times New Roman"/>
          <w:sz w:val="24"/>
          <w:szCs w:val="24"/>
        </w:rPr>
        <w:t xml:space="preserve">and specifically </w:t>
      </w:r>
      <w:proofErr w:type="spellStart"/>
      <w:r w:rsidR="003432F5" w:rsidRPr="00137F43">
        <w:rPr>
          <w:rFonts w:ascii="Times New Roman" w:hAnsi="Times New Roman" w:cs="Times New Roman"/>
          <w:sz w:val="24"/>
          <w:szCs w:val="24"/>
        </w:rPr>
        <w:t>astrobiological</w:t>
      </w:r>
      <w:proofErr w:type="spellEnd"/>
      <w:r w:rsidR="003432F5" w:rsidRPr="00137F43">
        <w:rPr>
          <w:rFonts w:ascii="Times New Roman" w:hAnsi="Times New Roman" w:cs="Times New Roman"/>
          <w:sz w:val="24"/>
          <w:szCs w:val="24"/>
        </w:rPr>
        <w:t xml:space="preserve"> </w:t>
      </w:r>
      <w:r w:rsidRPr="00137F43">
        <w:rPr>
          <w:rFonts w:ascii="Times New Roman" w:hAnsi="Times New Roman" w:cs="Times New Roman"/>
          <w:sz w:val="24"/>
          <w:szCs w:val="24"/>
        </w:rPr>
        <w:t xml:space="preserve">exploration bring </w:t>
      </w:r>
      <w:r w:rsidR="000A7C42" w:rsidRPr="00137F43">
        <w:rPr>
          <w:rFonts w:ascii="Times New Roman" w:hAnsi="Times New Roman" w:cs="Times New Roman"/>
          <w:sz w:val="24"/>
          <w:szCs w:val="24"/>
        </w:rPr>
        <w:t xml:space="preserve">about </w:t>
      </w:r>
      <w:r w:rsidRPr="00137F43">
        <w:rPr>
          <w:rFonts w:ascii="Times New Roman" w:hAnsi="Times New Roman" w:cs="Times New Roman"/>
          <w:sz w:val="24"/>
          <w:szCs w:val="24"/>
        </w:rPr>
        <w:t>new challenges.</w:t>
      </w:r>
      <w:r w:rsidR="00A6773E" w:rsidRPr="00137F43">
        <w:rPr>
          <w:rFonts w:ascii="Times New Roman" w:hAnsi="Times New Roman" w:cs="Times New Roman"/>
          <w:sz w:val="24"/>
          <w:szCs w:val="24"/>
        </w:rPr>
        <w:t xml:space="preserve"> As we broaden our search for life elsewhere in the outer solar system</w:t>
      </w:r>
      <w:r w:rsidR="00C10DC6" w:rsidRPr="00137F43">
        <w:rPr>
          <w:rFonts w:ascii="Times New Roman" w:hAnsi="Times New Roman" w:cs="Times New Roman"/>
          <w:sz w:val="24"/>
          <w:szCs w:val="24"/>
        </w:rPr>
        <w:t>’s</w:t>
      </w:r>
      <w:r w:rsidR="00A6773E" w:rsidRPr="00137F43">
        <w:rPr>
          <w:rFonts w:ascii="Times New Roman" w:hAnsi="Times New Roman" w:cs="Times New Roman"/>
          <w:sz w:val="24"/>
          <w:szCs w:val="24"/>
        </w:rPr>
        <w:t xml:space="preserve"> ocean worlds, our technological and scientific knowledge must also advance to meet the requirements necessary to qualify </w:t>
      </w:r>
      <w:r w:rsidR="00156073" w:rsidRPr="00137F43">
        <w:rPr>
          <w:rFonts w:ascii="Times New Roman" w:hAnsi="Times New Roman" w:cs="Times New Roman"/>
          <w:sz w:val="24"/>
          <w:szCs w:val="24"/>
        </w:rPr>
        <w:t xml:space="preserve">a </w:t>
      </w:r>
      <w:r w:rsidR="00A6773E" w:rsidRPr="00137F43">
        <w:rPr>
          <w:rFonts w:ascii="Times New Roman" w:hAnsi="Times New Roman" w:cs="Times New Roman"/>
          <w:sz w:val="24"/>
          <w:szCs w:val="24"/>
        </w:rPr>
        <w:t>sampling campaign as a life detection event.</w:t>
      </w:r>
      <w:r w:rsidRPr="00137F43">
        <w:rPr>
          <w:rFonts w:ascii="Times New Roman" w:hAnsi="Times New Roman" w:cs="Times New Roman"/>
          <w:sz w:val="24"/>
          <w:szCs w:val="24"/>
        </w:rPr>
        <w:t xml:space="preserve"> In addition to the well-known mechanical and operational challenges</w:t>
      </w:r>
      <w:r w:rsidR="00A6773E" w:rsidRPr="00137F43">
        <w:rPr>
          <w:rFonts w:ascii="Times New Roman" w:hAnsi="Times New Roman" w:cs="Times New Roman"/>
          <w:sz w:val="24"/>
          <w:szCs w:val="24"/>
        </w:rPr>
        <w:t xml:space="preserve"> associated with exploring deep space</w:t>
      </w:r>
      <w:r w:rsidRPr="00137F43">
        <w:rPr>
          <w:rFonts w:ascii="Times New Roman" w:hAnsi="Times New Roman" w:cs="Times New Roman"/>
          <w:sz w:val="24"/>
          <w:szCs w:val="24"/>
        </w:rPr>
        <w:t>, there are also constraints posed by data collection and transmission</w:t>
      </w:r>
      <w:r w:rsidR="008F4107" w:rsidRPr="00137F43">
        <w:rPr>
          <w:rFonts w:ascii="Times New Roman" w:hAnsi="Times New Roman" w:cs="Times New Roman"/>
          <w:sz w:val="24"/>
          <w:szCs w:val="24"/>
        </w:rPr>
        <w:t>, or even mission lifetime (e.g., Europa and Venus)</w:t>
      </w:r>
      <w:r w:rsidRPr="00137F43">
        <w:rPr>
          <w:rFonts w:ascii="Times New Roman" w:hAnsi="Times New Roman" w:cs="Times New Roman"/>
          <w:sz w:val="24"/>
          <w:szCs w:val="24"/>
        </w:rPr>
        <w:t xml:space="preserve">. Many missions have severe limitations on the volume of data that can be transmitted, requiring innovative new strategies to optimize </w:t>
      </w:r>
      <w:r w:rsidR="003432F5" w:rsidRPr="00137F43">
        <w:rPr>
          <w:rFonts w:ascii="Times New Roman" w:hAnsi="Times New Roman" w:cs="Times New Roman"/>
          <w:sz w:val="24"/>
          <w:szCs w:val="24"/>
        </w:rPr>
        <w:t>data collection</w:t>
      </w:r>
      <w:r w:rsidR="00D2130A" w:rsidRPr="00137F43">
        <w:rPr>
          <w:rFonts w:ascii="Times New Roman" w:hAnsi="Times New Roman" w:cs="Times New Roman"/>
          <w:sz w:val="24"/>
          <w:szCs w:val="24"/>
        </w:rPr>
        <w:t xml:space="preserve"> and prioritization</w:t>
      </w:r>
      <w:r w:rsidRPr="00137F43">
        <w:rPr>
          <w:rFonts w:ascii="Times New Roman" w:hAnsi="Times New Roman" w:cs="Times New Roman"/>
          <w:sz w:val="24"/>
          <w:szCs w:val="24"/>
        </w:rPr>
        <w:t>.</w:t>
      </w:r>
      <w:r w:rsidR="00A6773E" w:rsidRPr="00137F43">
        <w:rPr>
          <w:rFonts w:ascii="Times New Roman" w:hAnsi="Times New Roman" w:cs="Times New Roman"/>
          <w:sz w:val="24"/>
          <w:szCs w:val="24"/>
        </w:rPr>
        <w:t xml:space="preserve"> This is particularly important since life detection requires multiple lines of evidence, from various instrument platforms, and within a thoroughly investigated environmental context</w:t>
      </w:r>
      <w:r w:rsidR="002C3C3D" w:rsidRPr="00137F43">
        <w:rPr>
          <w:rFonts w:ascii="Times New Roman" w:hAnsi="Times New Roman" w:cs="Times New Roman"/>
          <w:sz w:val="24"/>
          <w:szCs w:val="24"/>
        </w:rPr>
        <w:t xml:space="preserve"> – a </w:t>
      </w:r>
      <w:r w:rsidR="00A6773E" w:rsidRPr="00137F43">
        <w:rPr>
          <w:rFonts w:ascii="Times New Roman" w:hAnsi="Times New Roman" w:cs="Times New Roman"/>
          <w:sz w:val="24"/>
          <w:szCs w:val="24"/>
        </w:rPr>
        <w:t xml:space="preserve">feat which requires high volumes and diversity of data. </w:t>
      </w:r>
      <w:r w:rsidRPr="00137F43">
        <w:rPr>
          <w:rFonts w:ascii="Times New Roman" w:hAnsi="Times New Roman" w:cs="Times New Roman"/>
          <w:sz w:val="24"/>
          <w:szCs w:val="24"/>
        </w:rPr>
        <w:t xml:space="preserve">Fortunately, there are methods that go beyond the classical compression and data partitioning schemes; novel machine learning methods can form the basis of an onboard data budget by making informed decisions based on </w:t>
      </w:r>
      <w:r w:rsidR="003432F5" w:rsidRPr="00137F43">
        <w:rPr>
          <w:rFonts w:ascii="Times New Roman" w:hAnsi="Times New Roman" w:cs="Times New Roman"/>
          <w:sz w:val="24"/>
          <w:szCs w:val="24"/>
        </w:rPr>
        <w:t>real-time data collection and autonomous analysis</w:t>
      </w:r>
      <w:r w:rsidRPr="00137F43">
        <w:rPr>
          <w:rFonts w:ascii="Times New Roman" w:hAnsi="Times New Roman" w:cs="Times New Roman"/>
          <w:sz w:val="24"/>
          <w:szCs w:val="24"/>
        </w:rPr>
        <w:t xml:space="preserve">. Science autonomy can also </w:t>
      </w:r>
      <w:r w:rsidR="00D2130A" w:rsidRPr="00137F43">
        <w:rPr>
          <w:rFonts w:ascii="Times New Roman" w:hAnsi="Times New Roman" w:cs="Times New Roman"/>
          <w:sz w:val="24"/>
          <w:szCs w:val="24"/>
        </w:rPr>
        <w:t>triage</w:t>
      </w:r>
      <w:r w:rsidRPr="00137F43">
        <w:rPr>
          <w:rFonts w:ascii="Times New Roman" w:hAnsi="Times New Roman" w:cs="Times New Roman"/>
          <w:sz w:val="24"/>
          <w:szCs w:val="24"/>
        </w:rPr>
        <w:t xml:space="preserve"> targets and </w:t>
      </w:r>
      <w:r w:rsidR="00C10DC6" w:rsidRPr="00137F43">
        <w:rPr>
          <w:rFonts w:ascii="Times New Roman" w:hAnsi="Times New Roman" w:cs="Times New Roman"/>
          <w:sz w:val="24"/>
          <w:szCs w:val="24"/>
        </w:rPr>
        <w:t xml:space="preserve">collected </w:t>
      </w:r>
      <w:r w:rsidRPr="00137F43">
        <w:rPr>
          <w:rFonts w:ascii="Times New Roman" w:hAnsi="Times New Roman" w:cs="Times New Roman"/>
          <w:sz w:val="24"/>
          <w:szCs w:val="24"/>
        </w:rPr>
        <w:t xml:space="preserve">data. The key challenges of data collection and transmission are ideally addressed in concert, as they are not fully separable problems. They require us to use all of the knowledge we have from prior studies, </w:t>
      </w:r>
      <w:r w:rsidR="00A6773E" w:rsidRPr="00137F43">
        <w:rPr>
          <w:rFonts w:ascii="Times New Roman" w:hAnsi="Times New Roman" w:cs="Times New Roman"/>
          <w:sz w:val="24"/>
          <w:szCs w:val="24"/>
        </w:rPr>
        <w:t xml:space="preserve">particularly in </w:t>
      </w:r>
      <w:proofErr w:type="spellStart"/>
      <w:r w:rsidR="00A6773E" w:rsidRPr="00137F43">
        <w:rPr>
          <w:rFonts w:ascii="Times New Roman" w:hAnsi="Times New Roman" w:cs="Times New Roman"/>
          <w:sz w:val="24"/>
          <w:szCs w:val="24"/>
        </w:rPr>
        <w:t>astrobiologically</w:t>
      </w:r>
      <w:proofErr w:type="spellEnd"/>
      <w:r w:rsidR="00A6773E" w:rsidRPr="00137F43">
        <w:rPr>
          <w:rFonts w:ascii="Times New Roman" w:hAnsi="Times New Roman" w:cs="Times New Roman"/>
          <w:sz w:val="24"/>
          <w:szCs w:val="24"/>
        </w:rPr>
        <w:t>-relevant Earth-based planetary analog</w:t>
      </w:r>
      <w:r w:rsidR="003432F5" w:rsidRPr="00137F43">
        <w:rPr>
          <w:rFonts w:ascii="Times New Roman" w:hAnsi="Times New Roman" w:cs="Times New Roman"/>
          <w:sz w:val="24"/>
          <w:szCs w:val="24"/>
        </w:rPr>
        <w:t>s</w:t>
      </w:r>
      <w:r w:rsidR="00A6773E" w:rsidRPr="00137F43">
        <w:rPr>
          <w:rFonts w:ascii="Times New Roman" w:hAnsi="Times New Roman" w:cs="Times New Roman"/>
          <w:sz w:val="24"/>
          <w:szCs w:val="24"/>
        </w:rPr>
        <w:t xml:space="preserve">, </w:t>
      </w:r>
      <w:r w:rsidRPr="00137F43">
        <w:rPr>
          <w:rFonts w:ascii="Times New Roman" w:hAnsi="Times New Roman" w:cs="Times New Roman"/>
          <w:sz w:val="24"/>
          <w:szCs w:val="24"/>
        </w:rPr>
        <w:t>as well as an assessment of all the potential characteristics of the environment to be studied.</w:t>
      </w:r>
      <w:r w:rsidR="00E9252B" w:rsidRPr="00137F43">
        <w:rPr>
          <w:rFonts w:ascii="Times New Roman" w:hAnsi="Times New Roman" w:cs="Times New Roman"/>
          <w:sz w:val="24"/>
          <w:szCs w:val="24"/>
        </w:rPr>
        <w:t xml:space="preserve"> </w:t>
      </w:r>
      <w:r w:rsidR="003432F5" w:rsidRPr="00137F43">
        <w:rPr>
          <w:rFonts w:ascii="Times New Roman" w:hAnsi="Times New Roman" w:cs="Times New Roman"/>
          <w:sz w:val="24"/>
          <w:szCs w:val="24"/>
        </w:rPr>
        <w:t>I</w:t>
      </w:r>
      <w:r w:rsidR="00E9252B" w:rsidRPr="00137F43">
        <w:rPr>
          <w:rFonts w:ascii="Times New Roman" w:hAnsi="Times New Roman" w:cs="Times New Roman"/>
          <w:sz w:val="24"/>
          <w:szCs w:val="24"/>
        </w:rPr>
        <w:t>nvestment in</w:t>
      </w:r>
      <w:r w:rsidR="002C3C3D" w:rsidRPr="00137F43">
        <w:rPr>
          <w:rFonts w:ascii="Times New Roman" w:hAnsi="Times New Roman" w:cs="Times New Roman"/>
          <w:sz w:val="24"/>
          <w:szCs w:val="24"/>
        </w:rPr>
        <w:t>,</w:t>
      </w:r>
      <w:r w:rsidR="00E9252B" w:rsidRPr="00137F43">
        <w:rPr>
          <w:rFonts w:ascii="Times New Roman" w:hAnsi="Times New Roman" w:cs="Times New Roman"/>
          <w:sz w:val="24"/>
          <w:szCs w:val="24"/>
        </w:rPr>
        <w:t xml:space="preserve"> and development of</w:t>
      </w:r>
      <w:r w:rsidR="002C3C3D" w:rsidRPr="00137F43">
        <w:rPr>
          <w:rFonts w:ascii="Times New Roman" w:hAnsi="Times New Roman" w:cs="Times New Roman"/>
          <w:sz w:val="24"/>
          <w:szCs w:val="24"/>
        </w:rPr>
        <w:t>,</w:t>
      </w:r>
      <w:r w:rsidR="00E9252B" w:rsidRPr="00137F43">
        <w:rPr>
          <w:rFonts w:ascii="Times New Roman" w:hAnsi="Times New Roman" w:cs="Times New Roman"/>
          <w:sz w:val="24"/>
          <w:szCs w:val="24"/>
        </w:rPr>
        <w:t xml:space="preserve"> s</w:t>
      </w:r>
      <w:r w:rsidRPr="00137F43">
        <w:rPr>
          <w:rFonts w:ascii="Times New Roman" w:hAnsi="Times New Roman" w:cs="Times New Roman"/>
          <w:sz w:val="24"/>
          <w:szCs w:val="24"/>
        </w:rPr>
        <w:t xml:space="preserve">cience autonomy </w:t>
      </w:r>
      <w:r w:rsidR="00E9252B" w:rsidRPr="00137F43">
        <w:rPr>
          <w:rFonts w:ascii="Times New Roman" w:hAnsi="Times New Roman" w:cs="Times New Roman"/>
          <w:sz w:val="24"/>
          <w:szCs w:val="24"/>
        </w:rPr>
        <w:t xml:space="preserve">capabilities </w:t>
      </w:r>
      <w:r w:rsidRPr="00137F43">
        <w:rPr>
          <w:rFonts w:ascii="Times New Roman" w:hAnsi="Times New Roman" w:cs="Times New Roman"/>
          <w:sz w:val="24"/>
          <w:szCs w:val="24"/>
        </w:rPr>
        <w:lastRenderedPageBreak/>
        <w:t xml:space="preserve">expands our </w:t>
      </w:r>
      <w:r w:rsidR="003432F5" w:rsidRPr="00137F43">
        <w:rPr>
          <w:rFonts w:ascii="Times New Roman" w:hAnsi="Times New Roman" w:cs="Times New Roman"/>
          <w:sz w:val="24"/>
          <w:szCs w:val="24"/>
        </w:rPr>
        <w:t xml:space="preserve">astrobiology </w:t>
      </w:r>
      <w:r w:rsidRPr="00137F43">
        <w:rPr>
          <w:rFonts w:ascii="Times New Roman" w:hAnsi="Times New Roman" w:cs="Times New Roman"/>
          <w:sz w:val="24"/>
          <w:szCs w:val="24"/>
        </w:rPr>
        <w:t xml:space="preserve">discovery capabilities; in some cases, it allows us to access new scientific information and explore frontiers that would not be possible otherwise. </w:t>
      </w:r>
      <w:r w:rsidR="003432F5" w:rsidRPr="00137F43">
        <w:rPr>
          <w:rFonts w:ascii="Times New Roman" w:hAnsi="Times New Roman" w:cs="Times New Roman"/>
          <w:sz w:val="24"/>
          <w:szCs w:val="24"/>
        </w:rPr>
        <w:t>A</w:t>
      </w:r>
      <w:r w:rsidRPr="00137F43">
        <w:rPr>
          <w:rFonts w:ascii="Times New Roman" w:hAnsi="Times New Roman" w:cs="Times New Roman"/>
          <w:sz w:val="24"/>
          <w:szCs w:val="24"/>
        </w:rPr>
        <w:t xml:space="preserve"> successful science autonomy strategy requires investment and development to ensure that the methods are robust and reliable. </w:t>
      </w:r>
      <w:r w:rsidR="00704B5F" w:rsidRPr="00137F43">
        <w:rPr>
          <w:rFonts w:ascii="Times New Roman" w:hAnsi="Times New Roman" w:cs="Times New Roman"/>
          <w:sz w:val="24"/>
          <w:szCs w:val="24"/>
        </w:rPr>
        <w:t>Doing so</w:t>
      </w:r>
      <w:r w:rsidRPr="00137F43">
        <w:rPr>
          <w:rFonts w:ascii="Times New Roman" w:hAnsi="Times New Roman" w:cs="Times New Roman"/>
          <w:sz w:val="24"/>
          <w:szCs w:val="24"/>
        </w:rPr>
        <w:t xml:space="preserve"> ensure</w:t>
      </w:r>
      <w:r w:rsidR="00704B5F" w:rsidRPr="00137F43">
        <w:rPr>
          <w:rFonts w:ascii="Times New Roman" w:hAnsi="Times New Roman" w:cs="Times New Roman"/>
          <w:sz w:val="24"/>
          <w:szCs w:val="24"/>
        </w:rPr>
        <w:t>s</w:t>
      </w:r>
      <w:r w:rsidRPr="00137F43">
        <w:rPr>
          <w:rFonts w:ascii="Times New Roman" w:hAnsi="Times New Roman" w:cs="Times New Roman"/>
          <w:sz w:val="24"/>
          <w:szCs w:val="24"/>
        </w:rPr>
        <w:t xml:space="preserve"> that state-of-the-art methods are </w:t>
      </w:r>
      <w:r w:rsidR="00704B5F" w:rsidRPr="00137F43">
        <w:rPr>
          <w:rFonts w:ascii="Times New Roman" w:hAnsi="Times New Roman" w:cs="Times New Roman"/>
          <w:sz w:val="24"/>
          <w:szCs w:val="24"/>
        </w:rPr>
        <w:t xml:space="preserve">infused into the mission cycle, </w:t>
      </w:r>
      <w:r w:rsidR="00064E53" w:rsidRPr="00137F43">
        <w:rPr>
          <w:rFonts w:ascii="Times New Roman" w:hAnsi="Times New Roman" w:cs="Times New Roman"/>
          <w:sz w:val="24"/>
          <w:szCs w:val="24"/>
        </w:rPr>
        <w:t>traceable</w:t>
      </w:r>
      <w:r w:rsidR="00704B5F" w:rsidRPr="00137F43">
        <w:rPr>
          <w:rFonts w:ascii="Times New Roman" w:hAnsi="Times New Roman" w:cs="Times New Roman"/>
          <w:sz w:val="24"/>
          <w:szCs w:val="24"/>
        </w:rPr>
        <w:t xml:space="preserve"> </w:t>
      </w:r>
      <w:r w:rsidR="00DC51E6" w:rsidRPr="00137F43">
        <w:rPr>
          <w:rFonts w:ascii="Times New Roman" w:hAnsi="Times New Roman" w:cs="Times New Roman"/>
          <w:sz w:val="24"/>
          <w:szCs w:val="24"/>
        </w:rPr>
        <w:t xml:space="preserve">from </w:t>
      </w:r>
      <w:r w:rsidR="00704B5F" w:rsidRPr="00137F43">
        <w:rPr>
          <w:rFonts w:ascii="Times New Roman" w:hAnsi="Times New Roman" w:cs="Times New Roman"/>
          <w:sz w:val="24"/>
          <w:szCs w:val="24"/>
        </w:rPr>
        <w:t>science objectives all the way to mission operations and data interpretation,</w:t>
      </w:r>
      <w:r w:rsidRPr="00137F43">
        <w:rPr>
          <w:rFonts w:ascii="Times New Roman" w:hAnsi="Times New Roman" w:cs="Times New Roman"/>
          <w:sz w:val="24"/>
          <w:szCs w:val="24"/>
        </w:rPr>
        <w:t xml:space="preserve"> so </w:t>
      </w:r>
      <w:r w:rsidR="00704B5F" w:rsidRPr="00137F43">
        <w:rPr>
          <w:rFonts w:ascii="Times New Roman" w:hAnsi="Times New Roman" w:cs="Times New Roman"/>
          <w:sz w:val="24"/>
          <w:szCs w:val="24"/>
        </w:rPr>
        <w:t xml:space="preserve">that </w:t>
      </w:r>
      <w:r w:rsidRPr="00137F43">
        <w:rPr>
          <w:rFonts w:ascii="Times New Roman" w:hAnsi="Times New Roman" w:cs="Times New Roman"/>
          <w:sz w:val="24"/>
          <w:szCs w:val="24"/>
        </w:rPr>
        <w:t xml:space="preserve">we </w:t>
      </w:r>
      <w:r w:rsidR="00704B5F" w:rsidRPr="00137F43">
        <w:rPr>
          <w:rFonts w:ascii="Times New Roman" w:hAnsi="Times New Roman" w:cs="Times New Roman"/>
          <w:sz w:val="24"/>
          <w:szCs w:val="24"/>
        </w:rPr>
        <w:t xml:space="preserve">can </w:t>
      </w:r>
      <w:r w:rsidRPr="00137F43">
        <w:rPr>
          <w:rFonts w:ascii="Times New Roman" w:hAnsi="Times New Roman" w:cs="Times New Roman"/>
          <w:sz w:val="24"/>
          <w:szCs w:val="24"/>
        </w:rPr>
        <w:t xml:space="preserve">take full advantage of exciting new frontiers of exploration.   </w:t>
      </w:r>
    </w:p>
    <w:p w14:paraId="4672205F" w14:textId="3EA1C788" w:rsidR="00C31666" w:rsidRPr="00137F43" w:rsidRDefault="00C31666" w:rsidP="00430959">
      <w:pPr>
        <w:spacing w:line="480" w:lineRule="auto"/>
        <w:contextualSpacing/>
        <w:jc w:val="both"/>
        <w:rPr>
          <w:rFonts w:ascii="Times New Roman" w:hAnsi="Times New Roman" w:cs="Times New Roman"/>
          <w:sz w:val="24"/>
          <w:szCs w:val="24"/>
        </w:rPr>
      </w:pPr>
    </w:p>
    <w:p w14:paraId="73E28C11" w14:textId="77777777" w:rsidR="00C31666" w:rsidRPr="00137F43" w:rsidRDefault="00C31666" w:rsidP="00430959">
      <w:pPr>
        <w:spacing w:line="480" w:lineRule="auto"/>
        <w:contextualSpacing/>
        <w:jc w:val="both"/>
        <w:rPr>
          <w:rFonts w:ascii="Times New Roman" w:hAnsi="Times New Roman" w:cs="Times New Roman"/>
          <w:b/>
          <w:sz w:val="24"/>
          <w:szCs w:val="24"/>
        </w:rPr>
      </w:pPr>
      <w:r w:rsidRPr="00137F43">
        <w:rPr>
          <w:rFonts w:ascii="Times New Roman" w:hAnsi="Times New Roman" w:cs="Times New Roman"/>
          <w:b/>
          <w:sz w:val="24"/>
          <w:szCs w:val="24"/>
        </w:rPr>
        <w:t>Acknowledgements</w:t>
      </w:r>
    </w:p>
    <w:p w14:paraId="437D3ABA" w14:textId="642A310D" w:rsidR="00C10DC6" w:rsidRPr="00137F43" w:rsidRDefault="00DD1E12" w:rsidP="00430959">
      <w:pPr>
        <w:spacing w:line="480" w:lineRule="auto"/>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This manuscript benefitted from insights made by two anonymous reviewers. </w:t>
      </w:r>
      <w:r w:rsidR="00C31666" w:rsidRPr="00137F43">
        <w:rPr>
          <w:rFonts w:ascii="Times New Roman" w:hAnsi="Times New Roman" w:cs="Times New Roman"/>
          <w:sz w:val="24"/>
          <w:szCs w:val="24"/>
        </w:rPr>
        <w:t>This effort was supported in part by funding for the Strategic Task Group “Mass Spectrometry Science Autonomy for Ocean Worlds” (PI: Theiling) at NASA Goddard Space Flight Center</w:t>
      </w:r>
      <w:r w:rsidR="00CD37FB" w:rsidRPr="00137F43">
        <w:rPr>
          <w:rFonts w:ascii="Times New Roman" w:hAnsi="Times New Roman" w:cs="Times New Roman"/>
          <w:sz w:val="24"/>
          <w:szCs w:val="24"/>
        </w:rPr>
        <w:t xml:space="preserve">. Additional funding sources include </w:t>
      </w:r>
      <w:r w:rsidR="00D2130A" w:rsidRPr="00137F43">
        <w:rPr>
          <w:rFonts w:ascii="Times New Roman" w:hAnsi="Times New Roman" w:cs="Times New Roman"/>
          <w:sz w:val="24"/>
          <w:szCs w:val="24"/>
        </w:rPr>
        <w:t>the ROSES ICEE 2 Program (</w:t>
      </w:r>
      <w:r w:rsidR="00CD37FB" w:rsidRPr="00137F43">
        <w:rPr>
          <w:rFonts w:ascii="Times New Roman" w:hAnsi="Times New Roman" w:cs="Times New Roman"/>
          <w:sz w:val="24"/>
          <w:szCs w:val="24"/>
        </w:rPr>
        <w:t>award</w:t>
      </w:r>
      <w:r w:rsidR="00D2130A" w:rsidRPr="00137F43">
        <w:rPr>
          <w:rFonts w:ascii="Times New Roman" w:hAnsi="Times New Roman" w:cs="Times New Roman"/>
          <w:sz w:val="24"/>
          <w:szCs w:val="24"/>
        </w:rPr>
        <w:t xml:space="preserve"> 80NSSC19K0610, PI: Arevalo Jr.)</w:t>
      </w:r>
      <w:r w:rsidR="00C31666" w:rsidRPr="00137F43">
        <w:rPr>
          <w:rFonts w:ascii="Times New Roman" w:hAnsi="Times New Roman" w:cs="Times New Roman"/>
          <w:sz w:val="24"/>
          <w:szCs w:val="24"/>
        </w:rPr>
        <w:t>. Preliminary terrain classifications for the Mars 2020 analog (Figure 3) were performed by Mission Control Space Services, Inc. and supported through a PSTAR (PI:</w:t>
      </w:r>
      <w:r w:rsidR="00561F97" w:rsidRPr="00137F43">
        <w:rPr>
          <w:rFonts w:ascii="Times New Roman" w:hAnsi="Times New Roman" w:cs="Times New Roman"/>
          <w:sz w:val="24"/>
          <w:szCs w:val="24"/>
        </w:rPr>
        <w:t xml:space="preserve"> Ryan Ewing, Co-I Raimalwala, </w:t>
      </w:r>
      <w:r w:rsidR="00CD37FB" w:rsidRPr="00137F43">
        <w:rPr>
          <w:rFonts w:ascii="Times New Roman" w:hAnsi="Times New Roman" w:cs="Times New Roman"/>
          <w:sz w:val="24"/>
          <w:szCs w:val="24"/>
        </w:rPr>
        <w:t xml:space="preserve">award </w:t>
      </w:r>
      <w:r w:rsidR="008F4107" w:rsidRPr="00137F43">
        <w:rPr>
          <w:rFonts w:ascii="Times New Roman" w:hAnsi="Times New Roman" w:cs="Times New Roman"/>
          <w:sz w:val="24"/>
          <w:szCs w:val="24"/>
        </w:rPr>
        <w:t>80NSSC18K1519</w:t>
      </w:r>
      <w:r w:rsidR="00C31666" w:rsidRPr="00137F43">
        <w:rPr>
          <w:rFonts w:ascii="Times New Roman" w:hAnsi="Times New Roman" w:cs="Times New Roman"/>
          <w:sz w:val="24"/>
          <w:szCs w:val="24"/>
        </w:rPr>
        <w:t xml:space="preserve">). </w:t>
      </w:r>
      <w:r w:rsidR="00156073" w:rsidRPr="00137F43">
        <w:rPr>
          <w:rFonts w:ascii="Times New Roman" w:hAnsi="Times New Roman" w:cs="Times New Roman"/>
          <w:sz w:val="24"/>
          <w:szCs w:val="24"/>
        </w:rPr>
        <w:t xml:space="preserve"> L. Chou was supported by an appointment to the NASA Postdoctoral Program at the NASA Goddard Space Flight Center, administered by USRA through a contract with NASA and by the </w:t>
      </w:r>
      <w:r w:rsidR="008F4107" w:rsidRPr="00137F43">
        <w:rPr>
          <w:rFonts w:ascii="Times New Roman" w:hAnsi="Times New Roman" w:cs="Times New Roman"/>
          <w:sz w:val="24"/>
          <w:szCs w:val="24"/>
        </w:rPr>
        <w:t xml:space="preserve">NASA Astrobiology </w:t>
      </w:r>
      <w:proofErr w:type="spellStart"/>
      <w:r w:rsidR="008F4107" w:rsidRPr="00137F43">
        <w:rPr>
          <w:rFonts w:ascii="Times New Roman" w:hAnsi="Times New Roman" w:cs="Times New Roman"/>
          <w:sz w:val="24"/>
          <w:szCs w:val="24"/>
        </w:rPr>
        <w:t>NF</w:t>
      </w:r>
      <w:r w:rsidR="00CD37FB" w:rsidRPr="00137F43">
        <w:rPr>
          <w:rFonts w:ascii="Times New Roman" w:hAnsi="Times New Roman" w:cs="Times New Roman"/>
          <w:sz w:val="24"/>
          <w:szCs w:val="24"/>
        </w:rPr>
        <w:t>o</w:t>
      </w:r>
      <w:r w:rsidR="008F4107" w:rsidRPr="00137F43">
        <w:rPr>
          <w:rFonts w:ascii="Times New Roman" w:hAnsi="Times New Roman" w:cs="Times New Roman"/>
          <w:sz w:val="24"/>
          <w:szCs w:val="24"/>
        </w:rPr>
        <w:t>LD</w:t>
      </w:r>
      <w:proofErr w:type="spellEnd"/>
      <w:r w:rsidR="008F4107" w:rsidRPr="00137F43">
        <w:rPr>
          <w:rFonts w:ascii="Times New Roman" w:hAnsi="Times New Roman" w:cs="Times New Roman"/>
          <w:sz w:val="24"/>
          <w:szCs w:val="24"/>
        </w:rPr>
        <w:t xml:space="preserve"> </w:t>
      </w:r>
      <w:r w:rsidR="00CD37FB" w:rsidRPr="00137F43">
        <w:rPr>
          <w:rFonts w:ascii="Times New Roman" w:hAnsi="Times New Roman" w:cs="Times New Roman"/>
          <w:sz w:val="24"/>
          <w:szCs w:val="24"/>
        </w:rPr>
        <w:t xml:space="preserve">award </w:t>
      </w:r>
      <w:r w:rsidR="008F4107" w:rsidRPr="00137F43">
        <w:rPr>
          <w:rFonts w:ascii="Times New Roman" w:hAnsi="Times New Roman" w:cs="Times New Roman"/>
          <w:sz w:val="24"/>
          <w:szCs w:val="24"/>
        </w:rPr>
        <w:t>80NSSC18K1140.</w:t>
      </w:r>
      <w:r w:rsidR="00C10DC6" w:rsidRPr="00137F43">
        <w:rPr>
          <w:rFonts w:ascii="Times New Roman" w:hAnsi="Times New Roman" w:cs="Times New Roman"/>
          <w:sz w:val="24"/>
          <w:szCs w:val="24"/>
        </w:rPr>
        <w:t xml:space="preserve"> M. Neveu was supported by the CRESST II agreement between NASA GSFC and </w:t>
      </w:r>
      <w:r w:rsidR="00CD37FB" w:rsidRPr="00137F43">
        <w:rPr>
          <w:rFonts w:ascii="Times New Roman" w:hAnsi="Times New Roman" w:cs="Times New Roman"/>
          <w:sz w:val="24"/>
          <w:szCs w:val="24"/>
        </w:rPr>
        <w:t xml:space="preserve">the </w:t>
      </w:r>
      <w:r w:rsidR="00C10DC6" w:rsidRPr="00137F43">
        <w:rPr>
          <w:rFonts w:ascii="Times New Roman" w:hAnsi="Times New Roman" w:cs="Times New Roman"/>
          <w:sz w:val="24"/>
          <w:szCs w:val="24"/>
        </w:rPr>
        <w:t>Univ</w:t>
      </w:r>
      <w:r w:rsidR="00CD37FB" w:rsidRPr="00137F43">
        <w:rPr>
          <w:rFonts w:ascii="Times New Roman" w:hAnsi="Times New Roman" w:cs="Times New Roman"/>
          <w:sz w:val="24"/>
          <w:szCs w:val="24"/>
        </w:rPr>
        <w:t xml:space="preserve">ersity of Maryland (award </w:t>
      </w:r>
      <w:r w:rsidR="00C10DC6" w:rsidRPr="00137F43">
        <w:rPr>
          <w:rFonts w:ascii="Times New Roman" w:hAnsi="Times New Roman" w:cs="Times New Roman"/>
          <w:sz w:val="24"/>
          <w:szCs w:val="24"/>
        </w:rPr>
        <w:t>80GSFC21M0002).</w:t>
      </w:r>
    </w:p>
    <w:p w14:paraId="7E4B7854" w14:textId="12A1F88F" w:rsidR="003B4BEB" w:rsidRPr="00137F43" w:rsidRDefault="003B4BEB" w:rsidP="00430959">
      <w:pPr>
        <w:spacing w:line="480" w:lineRule="auto"/>
        <w:contextualSpacing/>
        <w:jc w:val="both"/>
        <w:rPr>
          <w:rFonts w:ascii="Times New Roman" w:hAnsi="Times New Roman" w:cs="Times New Roman"/>
          <w:sz w:val="24"/>
          <w:szCs w:val="24"/>
        </w:rPr>
      </w:pPr>
    </w:p>
    <w:p w14:paraId="3054238E" w14:textId="795485C5" w:rsidR="00E3371A" w:rsidRPr="00137F43" w:rsidRDefault="00F17AB4" w:rsidP="00430959">
      <w:pPr>
        <w:spacing w:line="480" w:lineRule="auto"/>
        <w:contextualSpacing/>
        <w:jc w:val="both"/>
        <w:rPr>
          <w:rFonts w:ascii="Times New Roman" w:hAnsi="Times New Roman" w:cs="Times New Roman"/>
          <w:b/>
          <w:sz w:val="24"/>
          <w:szCs w:val="24"/>
        </w:rPr>
      </w:pPr>
      <w:r w:rsidRPr="00137F43">
        <w:rPr>
          <w:rFonts w:ascii="Times New Roman" w:hAnsi="Times New Roman" w:cs="Times New Roman"/>
          <w:b/>
          <w:sz w:val="24"/>
          <w:szCs w:val="24"/>
        </w:rPr>
        <w:t>R</w:t>
      </w:r>
      <w:r w:rsidR="00E3371A" w:rsidRPr="00137F43">
        <w:rPr>
          <w:rFonts w:ascii="Times New Roman" w:hAnsi="Times New Roman" w:cs="Times New Roman"/>
          <w:b/>
          <w:sz w:val="24"/>
          <w:szCs w:val="24"/>
        </w:rPr>
        <w:t>eferences:</w:t>
      </w:r>
    </w:p>
    <w:p w14:paraId="4FB24922" w14:textId="53A2835B" w:rsidR="007619E7" w:rsidRPr="00137F43" w:rsidRDefault="007619E7" w:rsidP="00430959">
      <w:pPr>
        <w:spacing w:line="480" w:lineRule="auto"/>
        <w:ind w:left="288" w:hanging="288"/>
        <w:contextualSpacing/>
        <w:jc w:val="both"/>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t>Abiodun</w:t>
      </w:r>
      <w:proofErr w:type="spellEnd"/>
      <w:r w:rsidR="00A073A3" w:rsidRPr="00137F43">
        <w:rPr>
          <w:rFonts w:ascii="Times New Roman" w:eastAsiaTheme="minorEastAsia" w:hAnsi="Times New Roman" w:cs="Times New Roman"/>
          <w:sz w:val="24"/>
          <w:szCs w:val="24"/>
        </w:rPr>
        <w:t xml:space="preserve">, O.I., </w:t>
      </w:r>
      <w:proofErr w:type="spellStart"/>
      <w:r w:rsidR="00A073A3" w:rsidRPr="00137F43">
        <w:rPr>
          <w:rFonts w:ascii="Times New Roman" w:eastAsiaTheme="minorEastAsia" w:hAnsi="Times New Roman" w:cs="Times New Roman"/>
          <w:sz w:val="24"/>
          <w:szCs w:val="24"/>
        </w:rPr>
        <w:t>Jantan</w:t>
      </w:r>
      <w:proofErr w:type="spellEnd"/>
      <w:r w:rsidR="00A073A3" w:rsidRPr="00137F43">
        <w:rPr>
          <w:rFonts w:ascii="Times New Roman" w:eastAsiaTheme="minorEastAsia" w:hAnsi="Times New Roman" w:cs="Times New Roman"/>
          <w:sz w:val="24"/>
          <w:szCs w:val="24"/>
        </w:rPr>
        <w:t xml:space="preserve">, A., </w:t>
      </w:r>
      <w:proofErr w:type="spellStart"/>
      <w:r w:rsidR="00A073A3" w:rsidRPr="00137F43">
        <w:rPr>
          <w:rFonts w:ascii="Times New Roman" w:eastAsiaTheme="minorEastAsia" w:hAnsi="Times New Roman" w:cs="Times New Roman"/>
          <w:sz w:val="24"/>
          <w:szCs w:val="24"/>
        </w:rPr>
        <w:t>Omolara</w:t>
      </w:r>
      <w:proofErr w:type="spellEnd"/>
      <w:r w:rsidR="00A073A3" w:rsidRPr="00137F43">
        <w:rPr>
          <w:rFonts w:ascii="Times New Roman" w:eastAsiaTheme="minorEastAsia" w:hAnsi="Times New Roman" w:cs="Times New Roman"/>
          <w:sz w:val="24"/>
          <w:szCs w:val="24"/>
        </w:rPr>
        <w:t xml:space="preserve">, A.E., Dada, K.V., Umar, A.M., </w:t>
      </w:r>
      <w:proofErr w:type="spellStart"/>
      <w:r w:rsidR="00A073A3" w:rsidRPr="00137F43">
        <w:rPr>
          <w:rFonts w:ascii="Times New Roman" w:eastAsiaTheme="minorEastAsia" w:hAnsi="Times New Roman" w:cs="Times New Roman"/>
          <w:sz w:val="24"/>
          <w:szCs w:val="24"/>
        </w:rPr>
        <w:t>Linusm</w:t>
      </w:r>
      <w:proofErr w:type="spellEnd"/>
      <w:r w:rsidR="00A073A3" w:rsidRPr="00137F43">
        <w:rPr>
          <w:rFonts w:ascii="Times New Roman" w:eastAsiaTheme="minorEastAsia" w:hAnsi="Times New Roman" w:cs="Times New Roman"/>
          <w:sz w:val="24"/>
          <w:szCs w:val="24"/>
        </w:rPr>
        <w:t xml:space="preserve"> O.U., Arshad, H., </w:t>
      </w:r>
      <w:proofErr w:type="spellStart"/>
      <w:r w:rsidR="00A073A3" w:rsidRPr="00137F43">
        <w:rPr>
          <w:rFonts w:ascii="Times New Roman" w:eastAsiaTheme="minorEastAsia" w:hAnsi="Times New Roman" w:cs="Times New Roman"/>
          <w:sz w:val="24"/>
          <w:szCs w:val="24"/>
        </w:rPr>
        <w:t>Kazaura</w:t>
      </w:r>
      <w:proofErr w:type="spellEnd"/>
      <w:r w:rsidR="00A073A3" w:rsidRPr="00137F43">
        <w:rPr>
          <w:rFonts w:ascii="Times New Roman" w:eastAsiaTheme="minorEastAsia" w:hAnsi="Times New Roman" w:cs="Times New Roman"/>
          <w:sz w:val="24"/>
          <w:szCs w:val="24"/>
        </w:rPr>
        <w:t xml:space="preserve">, A.A., </w:t>
      </w:r>
      <w:proofErr w:type="spellStart"/>
      <w:r w:rsidR="00A073A3" w:rsidRPr="00137F43">
        <w:rPr>
          <w:rFonts w:ascii="Times New Roman" w:eastAsiaTheme="minorEastAsia" w:hAnsi="Times New Roman" w:cs="Times New Roman"/>
          <w:sz w:val="24"/>
          <w:szCs w:val="24"/>
        </w:rPr>
        <w:t>Gana</w:t>
      </w:r>
      <w:proofErr w:type="spellEnd"/>
      <w:r w:rsidR="00A073A3" w:rsidRPr="00137F43">
        <w:rPr>
          <w:rFonts w:ascii="Times New Roman" w:eastAsiaTheme="minorEastAsia" w:hAnsi="Times New Roman" w:cs="Times New Roman"/>
          <w:sz w:val="24"/>
          <w:szCs w:val="24"/>
        </w:rPr>
        <w:t xml:space="preserve">, U., and </w:t>
      </w:r>
      <w:proofErr w:type="spellStart"/>
      <w:r w:rsidR="00A073A3" w:rsidRPr="00137F43">
        <w:rPr>
          <w:rFonts w:ascii="Times New Roman" w:eastAsiaTheme="minorEastAsia" w:hAnsi="Times New Roman" w:cs="Times New Roman"/>
          <w:sz w:val="24"/>
          <w:szCs w:val="24"/>
        </w:rPr>
        <w:t>Kiru</w:t>
      </w:r>
      <w:proofErr w:type="spellEnd"/>
      <w:r w:rsidR="00A073A3" w:rsidRPr="00137F43">
        <w:rPr>
          <w:rFonts w:ascii="Times New Roman" w:eastAsiaTheme="minorEastAsia" w:hAnsi="Times New Roman" w:cs="Times New Roman"/>
          <w:sz w:val="24"/>
          <w:szCs w:val="24"/>
        </w:rPr>
        <w:t>, M.U. (</w:t>
      </w:r>
      <w:r w:rsidRPr="00137F43">
        <w:rPr>
          <w:rFonts w:ascii="Times New Roman" w:eastAsiaTheme="minorEastAsia" w:hAnsi="Times New Roman" w:cs="Times New Roman"/>
          <w:sz w:val="24"/>
          <w:szCs w:val="24"/>
        </w:rPr>
        <w:t>2019</w:t>
      </w:r>
      <w:r w:rsidR="00A073A3" w:rsidRPr="00137F43">
        <w:rPr>
          <w:rFonts w:ascii="Times New Roman" w:eastAsiaTheme="minorEastAsia" w:hAnsi="Times New Roman" w:cs="Times New Roman"/>
          <w:sz w:val="24"/>
          <w:szCs w:val="24"/>
        </w:rPr>
        <w:t xml:space="preserve">) Comprehensive review of artificial neural </w:t>
      </w:r>
      <w:r w:rsidR="00A073A3" w:rsidRPr="00137F43">
        <w:rPr>
          <w:rFonts w:ascii="Times New Roman" w:eastAsiaTheme="minorEastAsia" w:hAnsi="Times New Roman" w:cs="Times New Roman"/>
          <w:sz w:val="24"/>
          <w:szCs w:val="24"/>
        </w:rPr>
        <w:lastRenderedPageBreak/>
        <w:t xml:space="preserve">network applications to pattern recognition. </w:t>
      </w:r>
      <w:r w:rsidR="003A6711" w:rsidRPr="00137F43">
        <w:rPr>
          <w:rFonts w:ascii="Times New Roman" w:eastAsiaTheme="minorEastAsia" w:hAnsi="Times New Roman" w:cs="Times New Roman"/>
          <w:i/>
          <w:sz w:val="24"/>
          <w:szCs w:val="24"/>
        </w:rPr>
        <w:t>IEEE Access</w:t>
      </w:r>
      <w:r w:rsidR="003A6711" w:rsidRPr="00137F43">
        <w:rPr>
          <w:rFonts w:ascii="Times New Roman" w:eastAsiaTheme="minorEastAsia" w:hAnsi="Times New Roman" w:cs="Times New Roman"/>
          <w:sz w:val="24"/>
          <w:szCs w:val="24"/>
        </w:rPr>
        <w:t xml:space="preserve"> 7:158820-158846.  </w:t>
      </w:r>
      <w:r w:rsidR="00A073A3" w:rsidRPr="00137F43">
        <w:rPr>
          <w:rFonts w:ascii="Times New Roman" w:eastAsiaTheme="minorEastAsia" w:hAnsi="Times New Roman" w:cs="Times New Roman"/>
          <w:sz w:val="24"/>
          <w:szCs w:val="24"/>
        </w:rPr>
        <w:t>doi:</w:t>
      </w:r>
      <w:r w:rsidR="00A073A3" w:rsidRPr="00137F43">
        <w:rPr>
          <w:rFonts w:ascii="Times New Roman" w:hAnsi="Times New Roman" w:cs="Times New Roman"/>
          <w:sz w:val="24"/>
          <w:szCs w:val="24"/>
        </w:rPr>
        <w:t>10.1109/ACCESS.2019.2945545</w:t>
      </w:r>
      <w:r w:rsidR="00A073A3" w:rsidRPr="00137F43">
        <w:rPr>
          <w:rFonts w:ascii="Times New Roman" w:eastAsiaTheme="minorEastAsia" w:hAnsi="Times New Roman" w:cs="Times New Roman"/>
          <w:sz w:val="24"/>
          <w:szCs w:val="24"/>
        </w:rPr>
        <w:t xml:space="preserve"> </w:t>
      </w:r>
    </w:p>
    <w:p w14:paraId="34B22C91" w14:textId="01CE4EBD" w:rsidR="007619E7" w:rsidRPr="00137F43" w:rsidRDefault="007619E7" w:rsidP="00430959">
      <w:pPr>
        <w:spacing w:line="480" w:lineRule="auto"/>
        <w:ind w:left="288" w:hanging="288"/>
        <w:contextualSpacing/>
        <w:jc w:val="both"/>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t>Ajit</w:t>
      </w:r>
      <w:proofErr w:type="spellEnd"/>
      <w:r w:rsidR="0084687E" w:rsidRPr="00137F43">
        <w:rPr>
          <w:rFonts w:ascii="Times New Roman" w:eastAsiaTheme="minorEastAsia" w:hAnsi="Times New Roman" w:cs="Times New Roman"/>
          <w:sz w:val="24"/>
          <w:szCs w:val="24"/>
        </w:rPr>
        <w:t xml:space="preserve">, A., Acharya, K., and </w:t>
      </w:r>
      <w:proofErr w:type="spellStart"/>
      <w:r w:rsidR="0084687E" w:rsidRPr="00137F43">
        <w:rPr>
          <w:rFonts w:ascii="Times New Roman" w:eastAsiaTheme="minorEastAsia" w:hAnsi="Times New Roman" w:cs="Times New Roman"/>
          <w:sz w:val="24"/>
          <w:szCs w:val="24"/>
        </w:rPr>
        <w:t>Samanta</w:t>
      </w:r>
      <w:proofErr w:type="spellEnd"/>
      <w:r w:rsidR="0084687E" w:rsidRPr="00137F43">
        <w:rPr>
          <w:rFonts w:ascii="Times New Roman" w:eastAsiaTheme="minorEastAsia" w:hAnsi="Times New Roman" w:cs="Times New Roman"/>
          <w:sz w:val="24"/>
          <w:szCs w:val="24"/>
        </w:rPr>
        <w:t xml:space="preserve">, A. (2020) A review of convolutional neural networks. 2020 </w:t>
      </w:r>
      <w:r w:rsidR="0084687E" w:rsidRPr="00137F43">
        <w:rPr>
          <w:rFonts w:ascii="Times New Roman" w:eastAsiaTheme="minorEastAsia" w:hAnsi="Times New Roman" w:cs="Times New Roman"/>
          <w:i/>
          <w:sz w:val="24"/>
          <w:szCs w:val="24"/>
        </w:rPr>
        <w:t>International Conference on Emerging Trends in Information Technology and Engineering (</w:t>
      </w:r>
      <w:proofErr w:type="spellStart"/>
      <w:r w:rsidR="0084687E" w:rsidRPr="00137F43">
        <w:rPr>
          <w:rFonts w:ascii="Times New Roman" w:eastAsiaTheme="minorEastAsia" w:hAnsi="Times New Roman" w:cs="Times New Roman"/>
          <w:i/>
          <w:sz w:val="24"/>
          <w:szCs w:val="24"/>
        </w:rPr>
        <w:t>ic</w:t>
      </w:r>
      <w:proofErr w:type="spellEnd"/>
      <w:r w:rsidR="0084687E" w:rsidRPr="00137F43">
        <w:rPr>
          <w:rFonts w:ascii="Times New Roman" w:eastAsiaTheme="minorEastAsia" w:hAnsi="Times New Roman" w:cs="Times New Roman"/>
          <w:i/>
          <w:sz w:val="24"/>
          <w:szCs w:val="24"/>
        </w:rPr>
        <w:t>-ETITE)</w:t>
      </w:r>
      <w:r w:rsidR="0084687E" w:rsidRPr="00137F43">
        <w:rPr>
          <w:rFonts w:ascii="Times New Roman" w:eastAsiaTheme="minorEastAsia" w:hAnsi="Times New Roman" w:cs="Times New Roman"/>
          <w:sz w:val="24"/>
          <w:szCs w:val="24"/>
        </w:rPr>
        <w:t>. doi:10.1109/ic-ETITE47903.2020.049</w:t>
      </w:r>
    </w:p>
    <w:p w14:paraId="55CE5C92" w14:textId="779F1CDD" w:rsidR="007619E7" w:rsidRPr="00137F43" w:rsidRDefault="007619E7" w:rsidP="00430959">
      <w:pPr>
        <w:spacing w:line="480" w:lineRule="auto"/>
        <w:ind w:left="288" w:hanging="288"/>
        <w:contextualSpacing/>
        <w:jc w:val="both"/>
        <w:rPr>
          <w:rFonts w:ascii="Times New Roman" w:eastAsiaTheme="minorEastAsia" w:hAnsi="Times New Roman" w:cs="Times New Roman"/>
          <w:sz w:val="24"/>
          <w:szCs w:val="24"/>
        </w:rPr>
      </w:pPr>
      <w:r w:rsidRPr="00137F43">
        <w:rPr>
          <w:rFonts w:ascii="Times New Roman" w:eastAsiaTheme="minorEastAsia" w:hAnsi="Times New Roman" w:cs="Times New Roman"/>
          <w:sz w:val="24"/>
          <w:szCs w:val="24"/>
        </w:rPr>
        <w:t>Aloysius</w:t>
      </w:r>
      <w:r w:rsidR="0084687E" w:rsidRPr="00137F43">
        <w:rPr>
          <w:rFonts w:ascii="Times New Roman" w:eastAsiaTheme="minorEastAsia" w:hAnsi="Times New Roman" w:cs="Times New Roman"/>
          <w:sz w:val="24"/>
          <w:szCs w:val="24"/>
        </w:rPr>
        <w:t>, N.,</w:t>
      </w:r>
      <w:r w:rsidRPr="00137F43">
        <w:rPr>
          <w:rFonts w:ascii="Times New Roman" w:eastAsiaTheme="minorEastAsia" w:hAnsi="Times New Roman" w:cs="Times New Roman"/>
          <w:sz w:val="24"/>
          <w:szCs w:val="24"/>
        </w:rPr>
        <w:t xml:space="preserve"> and </w:t>
      </w:r>
      <w:proofErr w:type="spellStart"/>
      <w:r w:rsidRPr="00137F43">
        <w:rPr>
          <w:rFonts w:ascii="Times New Roman" w:eastAsiaTheme="minorEastAsia" w:hAnsi="Times New Roman" w:cs="Times New Roman"/>
          <w:sz w:val="24"/>
          <w:szCs w:val="24"/>
        </w:rPr>
        <w:t>Geetha</w:t>
      </w:r>
      <w:proofErr w:type="spellEnd"/>
      <w:r w:rsidR="0084687E" w:rsidRPr="00137F43">
        <w:rPr>
          <w:rFonts w:ascii="Times New Roman" w:eastAsiaTheme="minorEastAsia" w:hAnsi="Times New Roman" w:cs="Times New Roman"/>
          <w:sz w:val="24"/>
          <w:szCs w:val="24"/>
        </w:rPr>
        <w:t xml:space="preserve">, M. (2017) A review on deep </w:t>
      </w:r>
      <w:proofErr w:type="spellStart"/>
      <w:r w:rsidR="0084687E" w:rsidRPr="00137F43">
        <w:rPr>
          <w:rFonts w:ascii="Times New Roman" w:eastAsiaTheme="minorEastAsia" w:hAnsi="Times New Roman" w:cs="Times New Roman"/>
          <w:sz w:val="24"/>
          <w:szCs w:val="24"/>
        </w:rPr>
        <w:t>convolutionsl</w:t>
      </w:r>
      <w:proofErr w:type="spellEnd"/>
      <w:r w:rsidR="0084687E" w:rsidRPr="00137F43">
        <w:rPr>
          <w:rFonts w:ascii="Times New Roman" w:eastAsiaTheme="minorEastAsia" w:hAnsi="Times New Roman" w:cs="Times New Roman"/>
          <w:sz w:val="24"/>
          <w:szCs w:val="24"/>
        </w:rPr>
        <w:t xml:space="preserve"> neural networks. </w:t>
      </w:r>
      <w:r w:rsidR="0084687E" w:rsidRPr="00137F43">
        <w:rPr>
          <w:rFonts w:ascii="Times New Roman" w:eastAsiaTheme="minorEastAsia" w:hAnsi="Times New Roman" w:cs="Times New Roman"/>
          <w:i/>
          <w:sz w:val="24"/>
          <w:szCs w:val="24"/>
        </w:rPr>
        <w:t>International Conference on Communication and Signal Processing</w:t>
      </w:r>
      <w:r w:rsidR="0084687E" w:rsidRPr="00137F43">
        <w:rPr>
          <w:rFonts w:ascii="Times New Roman" w:eastAsiaTheme="minorEastAsia" w:hAnsi="Times New Roman" w:cs="Times New Roman"/>
          <w:sz w:val="24"/>
          <w:szCs w:val="24"/>
        </w:rPr>
        <w:t xml:space="preserve">. </w:t>
      </w:r>
      <w:r w:rsidRPr="00137F43">
        <w:rPr>
          <w:rFonts w:ascii="Times New Roman" w:eastAsiaTheme="minorEastAsia" w:hAnsi="Times New Roman" w:cs="Times New Roman"/>
          <w:sz w:val="24"/>
          <w:szCs w:val="24"/>
        </w:rPr>
        <w:t xml:space="preserve"> </w:t>
      </w:r>
    </w:p>
    <w:p w14:paraId="58F71914" w14:textId="3CF0BA6D" w:rsidR="007619E7" w:rsidRPr="00137F43" w:rsidRDefault="007619E7" w:rsidP="00430959">
      <w:pPr>
        <w:spacing w:line="480" w:lineRule="auto"/>
        <w:ind w:left="288" w:hanging="288"/>
        <w:contextualSpacing/>
        <w:jc w:val="both"/>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t>Alzubaidi</w:t>
      </w:r>
      <w:proofErr w:type="spellEnd"/>
      <w:r w:rsidR="0084687E" w:rsidRPr="00137F43">
        <w:rPr>
          <w:rFonts w:ascii="Times New Roman" w:eastAsiaTheme="minorEastAsia" w:hAnsi="Times New Roman" w:cs="Times New Roman"/>
          <w:sz w:val="24"/>
          <w:szCs w:val="24"/>
        </w:rPr>
        <w:t xml:space="preserve">, L., Zhang, J., </w:t>
      </w:r>
      <w:proofErr w:type="spellStart"/>
      <w:r w:rsidR="0084687E" w:rsidRPr="00137F43">
        <w:rPr>
          <w:rFonts w:ascii="Times New Roman" w:eastAsiaTheme="minorEastAsia" w:hAnsi="Times New Roman" w:cs="Times New Roman"/>
          <w:sz w:val="24"/>
          <w:szCs w:val="24"/>
        </w:rPr>
        <w:t>Humaidi</w:t>
      </w:r>
      <w:proofErr w:type="spellEnd"/>
      <w:r w:rsidR="0084687E" w:rsidRPr="00137F43">
        <w:rPr>
          <w:rFonts w:ascii="Times New Roman" w:eastAsiaTheme="minorEastAsia" w:hAnsi="Times New Roman" w:cs="Times New Roman"/>
          <w:sz w:val="24"/>
          <w:szCs w:val="24"/>
        </w:rPr>
        <w:t>, A.J., Al-</w:t>
      </w:r>
      <w:proofErr w:type="spellStart"/>
      <w:r w:rsidR="0084687E" w:rsidRPr="00137F43">
        <w:rPr>
          <w:rFonts w:ascii="Times New Roman" w:eastAsiaTheme="minorEastAsia" w:hAnsi="Times New Roman" w:cs="Times New Roman"/>
          <w:sz w:val="24"/>
          <w:szCs w:val="24"/>
        </w:rPr>
        <w:t>Dujaili</w:t>
      </w:r>
      <w:proofErr w:type="spellEnd"/>
      <w:r w:rsidR="0084687E" w:rsidRPr="00137F43">
        <w:rPr>
          <w:rFonts w:ascii="Times New Roman" w:eastAsiaTheme="minorEastAsia" w:hAnsi="Times New Roman" w:cs="Times New Roman"/>
          <w:sz w:val="24"/>
          <w:szCs w:val="24"/>
        </w:rPr>
        <w:t xml:space="preserve">, A., </w:t>
      </w:r>
      <w:proofErr w:type="spellStart"/>
      <w:r w:rsidR="0084687E" w:rsidRPr="00137F43">
        <w:rPr>
          <w:rFonts w:ascii="Times New Roman" w:eastAsiaTheme="minorEastAsia" w:hAnsi="Times New Roman" w:cs="Times New Roman"/>
          <w:sz w:val="24"/>
          <w:szCs w:val="24"/>
        </w:rPr>
        <w:t>Duan</w:t>
      </w:r>
      <w:proofErr w:type="spellEnd"/>
      <w:r w:rsidR="0084687E" w:rsidRPr="00137F43">
        <w:rPr>
          <w:rFonts w:ascii="Times New Roman" w:eastAsiaTheme="minorEastAsia" w:hAnsi="Times New Roman" w:cs="Times New Roman"/>
          <w:sz w:val="24"/>
          <w:szCs w:val="24"/>
        </w:rPr>
        <w:t>, Y., Al-</w:t>
      </w:r>
      <w:proofErr w:type="spellStart"/>
      <w:r w:rsidR="0084687E" w:rsidRPr="00137F43">
        <w:rPr>
          <w:rFonts w:ascii="Times New Roman" w:eastAsiaTheme="minorEastAsia" w:hAnsi="Times New Roman" w:cs="Times New Roman"/>
          <w:sz w:val="24"/>
          <w:szCs w:val="24"/>
        </w:rPr>
        <w:t>Shamma</w:t>
      </w:r>
      <w:proofErr w:type="spellEnd"/>
      <w:r w:rsidR="0084687E" w:rsidRPr="00137F43">
        <w:rPr>
          <w:rFonts w:ascii="Times New Roman" w:eastAsiaTheme="minorEastAsia" w:hAnsi="Times New Roman" w:cs="Times New Roman"/>
          <w:sz w:val="24"/>
          <w:szCs w:val="24"/>
        </w:rPr>
        <w:t xml:space="preserve">, O., </w:t>
      </w:r>
      <w:proofErr w:type="spellStart"/>
      <w:r w:rsidR="0084687E" w:rsidRPr="00137F43">
        <w:rPr>
          <w:rFonts w:ascii="Times New Roman" w:eastAsiaTheme="minorEastAsia" w:hAnsi="Times New Roman" w:cs="Times New Roman"/>
          <w:sz w:val="24"/>
          <w:szCs w:val="24"/>
        </w:rPr>
        <w:t>Santamari</w:t>
      </w:r>
      <w:r w:rsidR="00A073A3" w:rsidRPr="00137F43">
        <w:rPr>
          <w:rFonts w:ascii="Times New Roman" w:eastAsiaTheme="minorEastAsia" w:hAnsi="Times New Roman" w:cs="Times New Roman"/>
          <w:sz w:val="24"/>
          <w:szCs w:val="24"/>
        </w:rPr>
        <w:t>á</w:t>
      </w:r>
      <w:proofErr w:type="spellEnd"/>
      <w:r w:rsidR="0084687E" w:rsidRPr="00137F43">
        <w:rPr>
          <w:rFonts w:ascii="Times New Roman" w:eastAsiaTheme="minorEastAsia" w:hAnsi="Times New Roman" w:cs="Times New Roman"/>
          <w:sz w:val="24"/>
          <w:szCs w:val="24"/>
        </w:rPr>
        <w:t xml:space="preserve">, J., </w:t>
      </w:r>
      <w:proofErr w:type="spellStart"/>
      <w:r w:rsidR="0084687E" w:rsidRPr="00137F43">
        <w:rPr>
          <w:rFonts w:ascii="Times New Roman" w:eastAsiaTheme="minorEastAsia" w:hAnsi="Times New Roman" w:cs="Times New Roman"/>
          <w:sz w:val="24"/>
          <w:szCs w:val="24"/>
        </w:rPr>
        <w:t>Fadhel</w:t>
      </w:r>
      <w:proofErr w:type="spellEnd"/>
      <w:r w:rsidR="0084687E" w:rsidRPr="00137F43">
        <w:rPr>
          <w:rFonts w:ascii="Times New Roman" w:eastAsiaTheme="minorEastAsia" w:hAnsi="Times New Roman" w:cs="Times New Roman"/>
          <w:sz w:val="24"/>
          <w:szCs w:val="24"/>
        </w:rPr>
        <w:t>, M.A., Al-</w:t>
      </w:r>
      <w:proofErr w:type="spellStart"/>
      <w:r w:rsidR="0084687E" w:rsidRPr="00137F43">
        <w:rPr>
          <w:rFonts w:ascii="Times New Roman" w:eastAsiaTheme="minorEastAsia" w:hAnsi="Times New Roman" w:cs="Times New Roman"/>
          <w:sz w:val="24"/>
          <w:szCs w:val="24"/>
        </w:rPr>
        <w:t>Amidie</w:t>
      </w:r>
      <w:proofErr w:type="spellEnd"/>
      <w:r w:rsidR="0084687E" w:rsidRPr="00137F43">
        <w:rPr>
          <w:rFonts w:ascii="Times New Roman" w:eastAsiaTheme="minorEastAsia" w:hAnsi="Times New Roman" w:cs="Times New Roman"/>
          <w:sz w:val="24"/>
          <w:szCs w:val="24"/>
        </w:rPr>
        <w:t>, M., and Farhan, L. (</w:t>
      </w:r>
      <w:r w:rsidRPr="00137F43">
        <w:rPr>
          <w:rFonts w:ascii="Times New Roman" w:eastAsiaTheme="minorEastAsia" w:hAnsi="Times New Roman" w:cs="Times New Roman"/>
          <w:sz w:val="24"/>
          <w:szCs w:val="24"/>
        </w:rPr>
        <w:t>2021</w:t>
      </w:r>
      <w:r w:rsidR="0084687E" w:rsidRPr="00137F43">
        <w:rPr>
          <w:rFonts w:ascii="Times New Roman" w:eastAsiaTheme="minorEastAsia" w:hAnsi="Times New Roman" w:cs="Times New Roman"/>
          <w:sz w:val="24"/>
          <w:szCs w:val="24"/>
        </w:rPr>
        <w:t>) Review of deep learning: concepts, CNN architectures, challenges, applications, future directions.</w:t>
      </w:r>
      <w:r w:rsidR="006D1636" w:rsidRPr="00137F43">
        <w:rPr>
          <w:rFonts w:ascii="Times New Roman" w:eastAsiaTheme="minorEastAsia" w:hAnsi="Times New Roman" w:cs="Times New Roman"/>
          <w:sz w:val="24"/>
          <w:szCs w:val="24"/>
        </w:rPr>
        <w:t xml:space="preserve"> </w:t>
      </w:r>
      <w:r w:rsidR="006D1636" w:rsidRPr="00137F43">
        <w:rPr>
          <w:rFonts w:ascii="Times New Roman" w:eastAsiaTheme="minorEastAsia" w:hAnsi="Times New Roman" w:cs="Times New Roman"/>
          <w:i/>
          <w:sz w:val="24"/>
          <w:szCs w:val="24"/>
        </w:rPr>
        <w:t>Journal of Big Data</w:t>
      </w:r>
      <w:r w:rsidR="006D1636" w:rsidRPr="00137F43">
        <w:rPr>
          <w:rFonts w:ascii="Times New Roman" w:eastAsiaTheme="minorEastAsia" w:hAnsi="Times New Roman" w:cs="Times New Roman"/>
          <w:sz w:val="24"/>
          <w:szCs w:val="24"/>
        </w:rPr>
        <w:t xml:space="preserve"> 8:53</w:t>
      </w:r>
      <w:proofErr w:type="gramStart"/>
      <w:r w:rsidR="006D1636" w:rsidRPr="00137F43">
        <w:rPr>
          <w:rFonts w:ascii="Times New Roman" w:eastAsiaTheme="minorEastAsia" w:hAnsi="Times New Roman" w:cs="Times New Roman"/>
          <w:sz w:val="24"/>
          <w:szCs w:val="24"/>
        </w:rPr>
        <w:t xml:space="preserve">. </w:t>
      </w:r>
      <w:r w:rsidRPr="00137F43">
        <w:rPr>
          <w:rFonts w:ascii="Times New Roman" w:eastAsiaTheme="minorEastAsia" w:hAnsi="Times New Roman" w:cs="Times New Roman"/>
          <w:sz w:val="24"/>
          <w:szCs w:val="24"/>
        </w:rPr>
        <w:t xml:space="preserve"> </w:t>
      </w:r>
      <w:r w:rsidR="006D1636" w:rsidRPr="00137F43">
        <w:rPr>
          <w:rFonts w:ascii="Times New Roman" w:eastAsiaTheme="minorEastAsia" w:hAnsi="Times New Roman" w:cs="Times New Roman"/>
          <w:sz w:val="24"/>
          <w:szCs w:val="24"/>
        </w:rPr>
        <w:t>doi</w:t>
      </w:r>
      <w:proofErr w:type="gramEnd"/>
      <w:r w:rsidR="006D1636" w:rsidRPr="00137F43">
        <w:rPr>
          <w:rFonts w:ascii="Times New Roman" w:eastAsiaTheme="minorEastAsia" w:hAnsi="Times New Roman" w:cs="Times New Roman"/>
          <w:sz w:val="24"/>
          <w:szCs w:val="24"/>
        </w:rPr>
        <w:t>:10.1186/s40537-021-00444-8</w:t>
      </w:r>
    </w:p>
    <w:p w14:paraId="66614869" w14:textId="19A5D4D3" w:rsidR="00E64489" w:rsidRPr="00137F43" w:rsidRDefault="00E64489"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Arevalo</w:t>
      </w:r>
      <w:r w:rsidR="002C1D80"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R</w:t>
      </w:r>
      <w:r w:rsidR="002C1D80" w:rsidRPr="00137F43">
        <w:rPr>
          <w:rFonts w:ascii="Times New Roman" w:hAnsi="Times New Roman" w:cs="Times New Roman"/>
          <w:sz w:val="24"/>
          <w:szCs w:val="24"/>
        </w:rPr>
        <w:t>.</w:t>
      </w:r>
      <w:r w:rsidRPr="00137F43">
        <w:rPr>
          <w:rFonts w:ascii="Times New Roman" w:hAnsi="Times New Roman" w:cs="Times New Roman"/>
          <w:sz w:val="24"/>
          <w:szCs w:val="24"/>
        </w:rPr>
        <w:t>Jr</w:t>
      </w:r>
      <w:proofErr w:type="spellEnd"/>
      <w:r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w:t>
      </w:r>
      <w:proofErr w:type="spellStart"/>
      <w:r w:rsidR="00AB68D4" w:rsidRPr="00137F43">
        <w:rPr>
          <w:rFonts w:ascii="Times New Roman" w:hAnsi="Times New Roman" w:cs="Times New Roman"/>
          <w:sz w:val="24"/>
          <w:szCs w:val="24"/>
        </w:rPr>
        <w:t>Selliez</w:t>
      </w:r>
      <w:proofErr w:type="spellEnd"/>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L</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w:t>
      </w:r>
      <w:proofErr w:type="spellStart"/>
      <w:r w:rsidR="00AB68D4" w:rsidRPr="00137F43">
        <w:rPr>
          <w:rFonts w:ascii="Times New Roman" w:hAnsi="Times New Roman" w:cs="Times New Roman"/>
          <w:sz w:val="24"/>
          <w:szCs w:val="24"/>
        </w:rPr>
        <w:t>Briois</w:t>
      </w:r>
      <w:proofErr w:type="spellEnd"/>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C</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Carrasco</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N</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w:t>
      </w:r>
      <w:proofErr w:type="spellStart"/>
      <w:r w:rsidR="00AB68D4" w:rsidRPr="00137F43">
        <w:rPr>
          <w:rFonts w:ascii="Times New Roman" w:hAnsi="Times New Roman" w:cs="Times New Roman"/>
          <w:sz w:val="24"/>
          <w:szCs w:val="24"/>
        </w:rPr>
        <w:t>Thirkell</w:t>
      </w:r>
      <w:proofErr w:type="spellEnd"/>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L</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w:t>
      </w:r>
      <w:proofErr w:type="spellStart"/>
      <w:r w:rsidR="00AB68D4" w:rsidRPr="00137F43">
        <w:rPr>
          <w:rFonts w:ascii="Times New Roman" w:hAnsi="Times New Roman" w:cs="Times New Roman"/>
          <w:sz w:val="24"/>
          <w:szCs w:val="24"/>
        </w:rPr>
        <w:t>Cherville</w:t>
      </w:r>
      <w:proofErr w:type="spellEnd"/>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B</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Colin</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F</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w:t>
      </w:r>
      <w:proofErr w:type="spellStart"/>
      <w:r w:rsidR="00AB68D4" w:rsidRPr="00137F43">
        <w:rPr>
          <w:rFonts w:ascii="Times New Roman" w:hAnsi="Times New Roman" w:cs="Times New Roman"/>
          <w:sz w:val="24"/>
          <w:szCs w:val="24"/>
        </w:rPr>
        <w:t>Gaubicher</w:t>
      </w:r>
      <w:proofErr w:type="spellEnd"/>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B</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Farcy</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B</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Li</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X</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w:t>
      </w:r>
      <w:r w:rsidR="002C1D80" w:rsidRPr="00137F43">
        <w:rPr>
          <w:rFonts w:ascii="Times New Roman" w:hAnsi="Times New Roman" w:cs="Times New Roman"/>
          <w:sz w:val="24"/>
          <w:szCs w:val="24"/>
        </w:rPr>
        <w:t xml:space="preserve">and </w:t>
      </w:r>
      <w:r w:rsidR="00AB68D4" w:rsidRPr="00137F43">
        <w:rPr>
          <w:rFonts w:ascii="Times New Roman" w:hAnsi="Times New Roman" w:cs="Times New Roman"/>
          <w:sz w:val="24"/>
          <w:szCs w:val="24"/>
        </w:rPr>
        <w:t>Makarov</w:t>
      </w:r>
      <w:r w:rsidR="002C1D80" w:rsidRPr="00137F43">
        <w:rPr>
          <w:rFonts w:ascii="Times New Roman" w:hAnsi="Times New Roman" w:cs="Times New Roman"/>
          <w:sz w:val="24"/>
          <w:szCs w:val="24"/>
        </w:rPr>
        <w:t>,</w:t>
      </w:r>
      <w:r w:rsidR="00AB68D4" w:rsidRPr="00137F43">
        <w:rPr>
          <w:rFonts w:ascii="Times New Roman" w:hAnsi="Times New Roman" w:cs="Times New Roman"/>
          <w:sz w:val="24"/>
          <w:szCs w:val="24"/>
        </w:rPr>
        <w:t xml:space="preserve"> A.</w:t>
      </w:r>
      <w:r w:rsidR="002C1D80" w:rsidRPr="00137F43">
        <w:rPr>
          <w:rFonts w:ascii="Times New Roman" w:hAnsi="Times New Roman" w:cs="Times New Roman"/>
          <w:sz w:val="24"/>
          <w:szCs w:val="24"/>
        </w:rPr>
        <w:t xml:space="preserve"> (2018)</w:t>
      </w:r>
      <w:r w:rsidR="00AB68D4" w:rsidRPr="00137F43">
        <w:rPr>
          <w:rFonts w:ascii="Times New Roman" w:hAnsi="Times New Roman" w:cs="Times New Roman"/>
          <w:sz w:val="24"/>
          <w:szCs w:val="24"/>
        </w:rPr>
        <w:t xml:space="preserve"> An </w:t>
      </w:r>
      <w:proofErr w:type="spellStart"/>
      <w:r w:rsidR="00AB68D4" w:rsidRPr="00137F43">
        <w:rPr>
          <w:rFonts w:ascii="Times New Roman" w:hAnsi="Times New Roman" w:cs="Times New Roman"/>
          <w:sz w:val="24"/>
          <w:szCs w:val="24"/>
        </w:rPr>
        <w:t>Orbitrap</w:t>
      </w:r>
      <w:proofErr w:type="spellEnd"/>
      <w:r w:rsidR="00AB68D4" w:rsidRPr="00137F43">
        <w:rPr>
          <w:rFonts w:ascii="Times New Roman" w:hAnsi="Times New Roman" w:cs="Times New Roman"/>
          <w:sz w:val="24"/>
          <w:szCs w:val="24"/>
        </w:rPr>
        <w:t xml:space="preserve">-based laser desorption/ablation mass spectrometer designed for spaceflight. </w:t>
      </w:r>
      <w:r w:rsidR="00F742EE" w:rsidRPr="00137F43">
        <w:rPr>
          <w:rFonts w:ascii="Times New Roman" w:hAnsi="Times New Roman" w:cs="Times New Roman"/>
          <w:i/>
          <w:sz w:val="24"/>
          <w:szCs w:val="24"/>
        </w:rPr>
        <w:t xml:space="preserve">Rapid Communications in Mass Spectrometry </w:t>
      </w:r>
      <w:r w:rsidR="00F742EE" w:rsidRPr="00137F43">
        <w:rPr>
          <w:rFonts w:ascii="Times New Roman" w:hAnsi="Times New Roman" w:cs="Times New Roman"/>
          <w:sz w:val="24"/>
          <w:szCs w:val="24"/>
        </w:rPr>
        <w:t>32:1875</w:t>
      </w:r>
      <w:r w:rsidR="000361E3" w:rsidRPr="00137F43">
        <w:rPr>
          <w:rFonts w:ascii="Times New Roman" w:hAnsi="Times New Roman" w:cs="Times New Roman"/>
          <w:sz w:val="24"/>
          <w:szCs w:val="24"/>
        </w:rPr>
        <w:t>–</w:t>
      </w:r>
      <w:r w:rsidR="00F742EE" w:rsidRPr="00137F43">
        <w:rPr>
          <w:rFonts w:ascii="Times New Roman" w:hAnsi="Times New Roman" w:cs="Times New Roman"/>
          <w:sz w:val="24"/>
          <w:szCs w:val="24"/>
        </w:rPr>
        <w:t xml:space="preserve">1886. </w:t>
      </w:r>
      <w:r w:rsidR="0006330A" w:rsidRPr="00137F43">
        <w:rPr>
          <w:rFonts w:ascii="Times New Roman" w:hAnsi="Times New Roman" w:cs="Times New Roman"/>
          <w:sz w:val="24"/>
          <w:szCs w:val="24"/>
        </w:rPr>
        <w:t>doi:10.1002/rcm.8244</w:t>
      </w:r>
      <w:r w:rsidR="00F742EE" w:rsidRPr="00137F43">
        <w:rPr>
          <w:rFonts w:ascii="Times New Roman" w:hAnsi="Times New Roman" w:cs="Times New Roman"/>
          <w:sz w:val="24"/>
          <w:szCs w:val="24"/>
        </w:rPr>
        <w:t xml:space="preserve"> </w:t>
      </w:r>
    </w:p>
    <w:p w14:paraId="49350320" w14:textId="0246509E" w:rsidR="00D77A4D" w:rsidRPr="00137F43" w:rsidRDefault="00D77A4D"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Azari</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 xml:space="preserve"> A., </w:t>
      </w:r>
      <w:proofErr w:type="spellStart"/>
      <w:r w:rsidRPr="00137F43">
        <w:rPr>
          <w:rFonts w:ascii="Times New Roman" w:hAnsi="Times New Roman" w:cs="Times New Roman"/>
          <w:sz w:val="24"/>
          <w:szCs w:val="24"/>
        </w:rPr>
        <w:t>Biersteker</w:t>
      </w:r>
      <w:proofErr w:type="spellEnd"/>
      <w:r w:rsidR="000361E3" w:rsidRPr="00137F43">
        <w:rPr>
          <w:rFonts w:ascii="Times New Roman" w:hAnsi="Times New Roman" w:cs="Times New Roman"/>
          <w:sz w:val="24"/>
          <w:szCs w:val="24"/>
        </w:rPr>
        <w:t>,</w:t>
      </w:r>
      <w:r w:rsidRPr="00137F43">
        <w:rPr>
          <w:rFonts w:ascii="Times New Roman" w:hAnsi="Times New Roman" w:cs="Times New Roman"/>
          <w:sz w:val="24"/>
          <w:szCs w:val="24"/>
        </w:rPr>
        <w:t xml:space="preserve"> J</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B</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 Dewey</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 xml:space="preserve"> R</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M</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 Doran</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 xml:space="preserve"> G</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 Forsberg</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 xml:space="preserve"> E</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J</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 Harris</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 xml:space="preserve"> C</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D</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K</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000361E3" w:rsidRPr="00137F43">
        <w:rPr>
          <w:rFonts w:ascii="Times New Roman" w:hAnsi="Times New Roman" w:cs="Times New Roman"/>
          <w:sz w:val="24"/>
          <w:szCs w:val="24"/>
        </w:rPr>
        <w:t>Kerner</w:t>
      </w:r>
      <w:proofErr w:type="spellEnd"/>
      <w:r w:rsidR="000361E3" w:rsidRPr="00137F43">
        <w:rPr>
          <w:rFonts w:ascii="Times New Roman" w:hAnsi="Times New Roman" w:cs="Times New Roman"/>
          <w:sz w:val="24"/>
          <w:szCs w:val="24"/>
        </w:rPr>
        <w:t xml:space="preserve">, H.R., Skinner, K.A., Smith, A.W., Amini, R., </w:t>
      </w:r>
      <w:proofErr w:type="spellStart"/>
      <w:r w:rsidR="000361E3" w:rsidRPr="00137F43">
        <w:rPr>
          <w:rFonts w:ascii="Times New Roman" w:hAnsi="Times New Roman" w:cs="Times New Roman"/>
          <w:sz w:val="24"/>
          <w:szCs w:val="24"/>
        </w:rPr>
        <w:t>Cambioni</w:t>
      </w:r>
      <w:proofErr w:type="spellEnd"/>
      <w:r w:rsidR="000361E3" w:rsidRPr="00137F43">
        <w:rPr>
          <w:rFonts w:ascii="Times New Roman" w:hAnsi="Times New Roman" w:cs="Times New Roman"/>
          <w:sz w:val="24"/>
          <w:szCs w:val="24"/>
        </w:rPr>
        <w:t xml:space="preserve">, S., Da Poian, V., </w:t>
      </w:r>
      <w:proofErr w:type="spellStart"/>
      <w:r w:rsidR="000361E3" w:rsidRPr="00137F43">
        <w:rPr>
          <w:rFonts w:ascii="Times New Roman" w:hAnsi="Times New Roman" w:cs="Times New Roman"/>
          <w:sz w:val="24"/>
          <w:szCs w:val="24"/>
        </w:rPr>
        <w:t>Garton</w:t>
      </w:r>
      <w:proofErr w:type="spellEnd"/>
      <w:r w:rsidR="000361E3" w:rsidRPr="00137F43">
        <w:rPr>
          <w:rFonts w:ascii="Times New Roman" w:hAnsi="Times New Roman" w:cs="Times New Roman"/>
          <w:sz w:val="24"/>
          <w:szCs w:val="24"/>
        </w:rPr>
        <w:t xml:space="preserve">, T.M., Himes, M.D., </w:t>
      </w:r>
      <w:proofErr w:type="spellStart"/>
      <w:r w:rsidR="000361E3" w:rsidRPr="00137F43">
        <w:rPr>
          <w:rFonts w:ascii="Times New Roman" w:hAnsi="Times New Roman" w:cs="Times New Roman"/>
          <w:sz w:val="24"/>
          <w:szCs w:val="24"/>
        </w:rPr>
        <w:t>Millholland</w:t>
      </w:r>
      <w:proofErr w:type="spellEnd"/>
      <w:r w:rsidR="000361E3" w:rsidRPr="00137F43">
        <w:rPr>
          <w:rFonts w:ascii="Times New Roman" w:hAnsi="Times New Roman" w:cs="Times New Roman"/>
          <w:sz w:val="24"/>
          <w:szCs w:val="24"/>
        </w:rPr>
        <w:t xml:space="preserve">, S., and </w:t>
      </w:r>
      <w:proofErr w:type="spellStart"/>
      <w:r w:rsidR="000361E3" w:rsidRPr="00137F43">
        <w:rPr>
          <w:rFonts w:ascii="Times New Roman" w:hAnsi="Times New Roman" w:cs="Times New Roman"/>
          <w:sz w:val="24"/>
          <w:szCs w:val="24"/>
        </w:rPr>
        <w:t>Ruhunusiri</w:t>
      </w:r>
      <w:proofErr w:type="spellEnd"/>
      <w:r w:rsidR="000361E3" w:rsidRPr="00137F43">
        <w:rPr>
          <w:rFonts w:ascii="Times New Roman" w:hAnsi="Times New Roman" w:cs="Times New Roman"/>
          <w:sz w:val="24"/>
          <w:szCs w:val="24"/>
        </w:rPr>
        <w:t>, S. (2021)</w:t>
      </w:r>
      <w:r w:rsidR="00FA44BA" w:rsidRPr="00137F43">
        <w:rPr>
          <w:rFonts w:ascii="Times New Roman" w:hAnsi="Times New Roman" w:cs="Times New Roman"/>
          <w:sz w:val="24"/>
          <w:szCs w:val="24"/>
        </w:rPr>
        <w:t xml:space="preserve"> </w:t>
      </w:r>
      <w:r w:rsidRPr="00137F43">
        <w:rPr>
          <w:rFonts w:ascii="Times New Roman" w:hAnsi="Times New Roman" w:cs="Times New Roman"/>
          <w:sz w:val="24"/>
          <w:szCs w:val="24"/>
        </w:rPr>
        <w:t xml:space="preserve">Integrating Machine Learning for Planetary Science: Perspectives for the Next Decade. </w:t>
      </w:r>
      <w:r w:rsidRPr="00137F43">
        <w:rPr>
          <w:rFonts w:ascii="Times New Roman" w:hAnsi="Times New Roman" w:cs="Times New Roman"/>
          <w:i/>
          <w:sz w:val="24"/>
          <w:szCs w:val="24"/>
        </w:rPr>
        <w:t>Bulletin of the AAS</w:t>
      </w:r>
      <w:r w:rsidRPr="00137F43">
        <w:rPr>
          <w:rFonts w:ascii="Times New Roman" w:hAnsi="Times New Roman" w:cs="Times New Roman"/>
          <w:sz w:val="24"/>
          <w:szCs w:val="24"/>
        </w:rPr>
        <w:t xml:space="preserve"> 53(4). </w:t>
      </w:r>
      <w:r w:rsidR="000361E3" w:rsidRPr="00137F43">
        <w:rPr>
          <w:rFonts w:ascii="Times New Roman" w:hAnsi="Times New Roman" w:cs="Times New Roman"/>
          <w:sz w:val="24"/>
          <w:szCs w:val="24"/>
        </w:rPr>
        <w:t>doi:10.3847/25c2cfeb.aa328727</w:t>
      </w:r>
      <w:r w:rsidR="000361E3" w:rsidRPr="00137F43" w:rsidDel="006B1229">
        <w:rPr>
          <w:rFonts w:ascii="Times New Roman" w:hAnsi="Times New Roman" w:cs="Times New Roman"/>
          <w:sz w:val="24"/>
          <w:szCs w:val="24"/>
        </w:rPr>
        <w:t xml:space="preserve"> </w:t>
      </w:r>
    </w:p>
    <w:p w14:paraId="232D194C" w14:textId="77777777" w:rsidR="00EC150A" w:rsidRPr="00137F43" w:rsidRDefault="00EC150A" w:rsidP="00EC150A">
      <w:pPr>
        <w:spacing w:line="480" w:lineRule="auto"/>
        <w:ind w:left="288" w:hanging="288"/>
        <w:contextualSpacing/>
        <w:jc w:val="both"/>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t>Bala</w:t>
      </w:r>
      <w:proofErr w:type="spellEnd"/>
      <w:r w:rsidRPr="00137F43">
        <w:rPr>
          <w:rFonts w:ascii="Times New Roman" w:eastAsiaTheme="minorEastAsia" w:hAnsi="Times New Roman" w:cs="Times New Roman"/>
          <w:sz w:val="24"/>
          <w:szCs w:val="24"/>
        </w:rPr>
        <w:t xml:space="preserve">, R., and Kumar, D.D. (2017) Classification using ANN: A review. </w:t>
      </w:r>
      <w:r w:rsidRPr="00137F43">
        <w:rPr>
          <w:rFonts w:ascii="Times New Roman" w:eastAsiaTheme="minorEastAsia" w:hAnsi="Times New Roman" w:cs="Times New Roman"/>
          <w:i/>
          <w:sz w:val="24"/>
          <w:szCs w:val="24"/>
        </w:rPr>
        <w:t>International Journal of Computational Intelligence Research</w:t>
      </w:r>
      <w:r w:rsidRPr="00137F43">
        <w:rPr>
          <w:rFonts w:ascii="Times New Roman" w:eastAsiaTheme="minorEastAsia" w:hAnsi="Times New Roman" w:cs="Times New Roman"/>
          <w:sz w:val="24"/>
          <w:szCs w:val="24"/>
        </w:rPr>
        <w:t xml:space="preserve"> 13(7):1811–1820.</w:t>
      </w:r>
    </w:p>
    <w:p w14:paraId="4CEB1223" w14:textId="410FB717" w:rsidR="005F390B" w:rsidRPr="00137F43" w:rsidRDefault="005F390B"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lastRenderedPageBreak/>
        <w:t>Bart</w:t>
      </w:r>
      <w:r w:rsidR="000361E3" w:rsidRPr="00137F43">
        <w:rPr>
          <w:rFonts w:ascii="Times New Roman" w:hAnsi="Times New Roman" w:cs="Times New Roman"/>
          <w:sz w:val="24"/>
          <w:szCs w:val="24"/>
        </w:rPr>
        <w:t>,</w:t>
      </w:r>
      <w:r w:rsidRPr="00137F43">
        <w:rPr>
          <w:rFonts w:ascii="Times New Roman" w:hAnsi="Times New Roman" w:cs="Times New Roman"/>
          <w:sz w:val="24"/>
          <w:szCs w:val="24"/>
        </w:rPr>
        <w:t xml:space="preserve"> E</w:t>
      </w:r>
      <w:r w:rsidR="000361E3" w:rsidRPr="00137F43">
        <w:rPr>
          <w:rFonts w:ascii="Times New Roman" w:hAnsi="Times New Roman" w:cs="Times New Roman"/>
          <w:sz w:val="24"/>
          <w:szCs w:val="24"/>
        </w:rPr>
        <w:t xml:space="preserve">., and </w:t>
      </w:r>
      <w:r w:rsidR="00657790" w:rsidRPr="00137F43">
        <w:rPr>
          <w:rFonts w:ascii="Times New Roman" w:hAnsi="Times New Roman" w:cs="Times New Roman"/>
          <w:sz w:val="24"/>
          <w:szCs w:val="24"/>
        </w:rPr>
        <w:t>Ullman</w:t>
      </w:r>
      <w:r w:rsidR="000361E3" w:rsidRPr="00137F43">
        <w:rPr>
          <w:rFonts w:ascii="Times New Roman" w:hAnsi="Times New Roman" w:cs="Times New Roman"/>
          <w:sz w:val="24"/>
          <w:szCs w:val="24"/>
        </w:rPr>
        <w:t>,</w:t>
      </w:r>
      <w:r w:rsidR="00657790" w:rsidRPr="00137F43">
        <w:rPr>
          <w:rFonts w:ascii="Times New Roman" w:hAnsi="Times New Roman" w:cs="Times New Roman"/>
          <w:sz w:val="24"/>
          <w:szCs w:val="24"/>
        </w:rPr>
        <w:t xml:space="preserve"> </w:t>
      </w:r>
      <w:r w:rsidRPr="00137F43">
        <w:rPr>
          <w:rFonts w:ascii="Times New Roman" w:hAnsi="Times New Roman" w:cs="Times New Roman"/>
          <w:sz w:val="24"/>
          <w:szCs w:val="24"/>
        </w:rPr>
        <w:t>S</w:t>
      </w:r>
      <w:r w:rsidR="00657790"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0361E3" w:rsidRPr="00137F43">
        <w:rPr>
          <w:rFonts w:ascii="Times New Roman" w:hAnsi="Times New Roman" w:cs="Times New Roman"/>
          <w:sz w:val="24"/>
          <w:szCs w:val="24"/>
        </w:rPr>
        <w:t xml:space="preserve">(2005) </w:t>
      </w:r>
      <w:r w:rsidRPr="00137F43">
        <w:rPr>
          <w:rFonts w:ascii="Times New Roman" w:hAnsi="Times New Roman" w:cs="Times New Roman"/>
          <w:sz w:val="24"/>
          <w:szCs w:val="24"/>
        </w:rPr>
        <w:t xml:space="preserve">Cross-generalization: Learning novel classes from a single example by feature replacement. </w:t>
      </w:r>
      <w:r w:rsidRPr="00137F43">
        <w:rPr>
          <w:rFonts w:ascii="Times New Roman" w:hAnsi="Times New Roman" w:cs="Times New Roman"/>
          <w:i/>
          <w:sz w:val="24"/>
          <w:szCs w:val="24"/>
        </w:rPr>
        <w:t>Proceedings - 2005 IEEE Computer Society Conference on Computer Vision and Pattern Recognition</w:t>
      </w:r>
      <w:r w:rsidR="00657790" w:rsidRPr="00137F43">
        <w:rPr>
          <w:rFonts w:ascii="Times New Roman" w:hAnsi="Times New Roman" w:cs="Times New Roman"/>
          <w:sz w:val="24"/>
          <w:szCs w:val="24"/>
        </w:rPr>
        <w:t xml:space="preserve"> </w:t>
      </w:r>
      <w:r w:rsidRPr="00137F43">
        <w:rPr>
          <w:rFonts w:ascii="Times New Roman" w:hAnsi="Times New Roman" w:cs="Times New Roman"/>
          <w:sz w:val="24"/>
          <w:szCs w:val="24"/>
        </w:rPr>
        <w:t>1</w:t>
      </w:r>
      <w:r w:rsidR="00657790" w:rsidRPr="00137F43">
        <w:rPr>
          <w:rFonts w:ascii="Times New Roman" w:hAnsi="Times New Roman" w:cs="Times New Roman"/>
          <w:sz w:val="24"/>
          <w:szCs w:val="24"/>
        </w:rPr>
        <w:t>:</w:t>
      </w:r>
      <w:r w:rsidR="00495D33" w:rsidRPr="00137F43">
        <w:rPr>
          <w:rFonts w:ascii="Times New Roman" w:hAnsi="Times New Roman" w:cs="Times New Roman"/>
          <w:sz w:val="24"/>
          <w:szCs w:val="24"/>
        </w:rPr>
        <w:t>672</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679</w:t>
      </w:r>
      <w:r w:rsidR="00495D33"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657790" w:rsidRPr="00137F43">
        <w:rPr>
          <w:rFonts w:ascii="Times New Roman" w:hAnsi="Times New Roman" w:cs="Times New Roman"/>
          <w:sz w:val="24"/>
          <w:szCs w:val="24"/>
        </w:rPr>
        <w:t>doi</w:t>
      </w:r>
      <w:r w:rsidR="006B1229" w:rsidRPr="00137F43">
        <w:rPr>
          <w:rFonts w:ascii="Times New Roman" w:hAnsi="Times New Roman" w:cs="Times New Roman"/>
          <w:sz w:val="24"/>
          <w:szCs w:val="24"/>
        </w:rPr>
        <w:t>:</w:t>
      </w:r>
      <w:r w:rsidRPr="00137F43">
        <w:rPr>
          <w:rFonts w:ascii="Times New Roman" w:hAnsi="Times New Roman" w:cs="Times New Roman"/>
          <w:sz w:val="24"/>
          <w:szCs w:val="24"/>
        </w:rPr>
        <w:t xml:space="preserve">10.1109/CVPR.2005.117 </w:t>
      </w:r>
    </w:p>
    <w:p w14:paraId="63ECC102" w14:textId="77777777" w:rsidR="00EC150A" w:rsidRPr="00137F43" w:rsidRDefault="00EC150A" w:rsidP="00EC150A">
      <w:pPr>
        <w:spacing w:line="480" w:lineRule="auto"/>
        <w:ind w:left="288" w:hanging="288"/>
        <w:contextualSpacing/>
        <w:jc w:val="both"/>
        <w:rPr>
          <w:rFonts w:ascii="Times New Roman" w:eastAsiaTheme="minorEastAsia" w:hAnsi="Times New Roman" w:cs="Times New Roman"/>
          <w:sz w:val="24"/>
          <w:szCs w:val="24"/>
        </w:rPr>
      </w:pPr>
      <w:r w:rsidRPr="00137F43">
        <w:rPr>
          <w:rFonts w:ascii="Times New Roman" w:eastAsiaTheme="minorEastAsia" w:hAnsi="Times New Roman" w:cs="Times New Roman"/>
          <w:sz w:val="24"/>
          <w:szCs w:val="24"/>
        </w:rPr>
        <w:t xml:space="preserve">Basu, J.K., Bhattacharyya, D. and Kim, T.H. (2010) Use of artificial neural network in pattern recognition. </w:t>
      </w:r>
      <w:r w:rsidRPr="00137F43">
        <w:rPr>
          <w:rFonts w:ascii="Times New Roman" w:eastAsiaTheme="minorEastAsia" w:hAnsi="Times New Roman" w:cs="Times New Roman"/>
          <w:i/>
          <w:sz w:val="24"/>
          <w:szCs w:val="24"/>
        </w:rPr>
        <w:t>International Journal of Software Engineering and Applications</w:t>
      </w:r>
      <w:r w:rsidRPr="00137F43">
        <w:rPr>
          <w:rFonts w:ascii="Times New Roman" w:eastAsiaTheme="minorEastAsia" w:hAnsi="Times New Roman" w:cs="Times New Roman"/>
          <w:sz w:val="24"/>
          <w:szCs w:val="24"/>
        </w:rPr>
        <w:t xml:space="preserve"> 4(2):1–13. </w:t>
      </w:r>
    </w:p>
    <w:p w14:paraId="0F0CD2AB" w14:textId="7E11331F" w:rsidR="00D13824" w:rsidRPr="00137F43" w:rsidRDefault="00D13824" w:rsidP="00EC150A">
      <w:pPr>
        <w:spacing w:line="480" w:lineRule="auto"/>
        <w:ind w:left="288" w:hanging="288"/>
        <w:contextualSpacing/>
        <w:jc w:val="both"/>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t>Beegle</w:t>
      </w:r>
      <w:proofErr w:type="spellEnd"/>
      <w:r w:rsidRPr="00137F43">
        <w:rPr>
          <w:rFonts w:ascii="Times New Roman" w:eastAsiaTheme="minorEastAsia" w:hAnsi="Times New Roman" w:cs="Times New Roman"/>
          <w:sz w:val="24"/>
          <w:szCs w:val="24"/>
        </w:rPr>
        <w:t xml:space="preserve">, L., </w:t>
      </w:r>
      <w:proofErr w:type="spellStart"/>
      <w:r w:rsidRPr="00137F43">
        <w:rPr>
          <w:rFonts w:ascii="Times New Roman" w:eastAsiaTheme="minorEastAsia" w:hAnsi="Times New Roman" w:cs="Times New Roman"/>
          <w:sz w:val="24"/>
          <w:szCs w:val="24"/>
        </w:rPr>
        <w:t>Bhartia</w:t>
      </w:r>
      <w:proofErr w:type="spellEnd"/>
      <w:r w:rsidRPr="00137F43">
        <w:rPr>
          <w:rFonts w:ascii="Times New Roman" w:eastAsiaTheme="minorEastAsia" w:hAnsi="Times New Roman" w:cs="Times New Roman"/>
          <w:sz w:val="24"/>
          <w:szCs w:val="24"/>
        </w:rPr>
        <w:t xml:space="preserve">, R., White, M., et al., 2015. SHERLOC: Scanning habitable environments with Raman &amp; luminescence for organics &amp; chemicals 2015 IEEE Aerospace Conference, 2015, pp. 1-11, </w:t>
      </w:r>
      <w:proofErr w:type="spellStart"/>
      <w:r w:rsidRPr="00137F43">
        <w:rPr>
          <w:rFonts w:ascii="Times New Roman" w:eastAsiaTheme="minorEastAsia" w:hAnsi="Times New Roman" w:cs="Times New Roman"/>
          <w:sz w:val="24"/>
          <w:szCs w:val="24"/>
        </w:rPr>
        <w:t>doi</w:t>
      </w:r>
      <w:proofErr w:type="spellEnd"/>
      <w:r w:rsidRPr="00137F43">
        <w:rPr>
          <w:rFonts w:ascii="Times New Roman" w:eastAsiaTheme="minorEastAsia" w:hAnsi="Times New Roman" w:cs="Times New Roman"/>
          <w:sz w:val="24"/>
          <w:szCs w:val="24"/>
        </w:rPr>
        <w:t>: 10.1109/AERO.2015.7119105.</w:t>
      </w:r>
    </w:p>
    <w:p w14:paraId="0CB56729" w14:textId="5FD1CF5B" w:rsidR="00EC150A" w:rsidRPr="00137F43" w:rsidRDefault="00EC150A" w:rsidP="00EC150A">
      <w:pPr>
        <w:spacing w:line="480" w:lineRule="auto"/>
        <w:ind w:left="288" w:hanging="288"/>
        <w:contextualSpacing/>
        <w:jc w:val="both"/>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t>Bengio</w:t>
      </w:r>
      <w:proofErr w:type="spellEnd"/>
      <w:r w:rsidRPr="00137F43">
        <w:rPr>
          <w:rFonts w:ascii="Times New Roman" w:eastAsiaTheme="minorEastAsia" w:hAnsi="Times New Roman" w:cs="Times New Roman"/>
          <w:sz w:val="24"/>
          <w:szCs w:val="24"/>
        </w:rPr>
        <w:t xml:space="preserve">, Y., </w:t>
      </w:r>
      <w:proofErr w:type="spellStart"/>
      <w:r w:rsidRPr="00137F43">
        <w:rPr>
          <w:rFonts w:ascii="Times New Roman" w:eastAsiaTheme="minorEastAsia" w:hAnsi="Times New Roman" w:cs="Times New Roman"/>
          <w:sz w:val="24"/>
          <w:szCs w:val="24"/>
        </w:rPr>
        <w:t>Ducharme</w:t>
      </w:r>
      <w:proofErr w:type="spellEnd"/>
      <w:r w:rsidRPr="00137F43">
        <w:rPr>
          <w:rFonts w:ascii="Times New Roman" w:eastAsiaTheme="minorEastAsia" w:hAnsi="Times New Roman" w:cs="Times New Roman"/>
          <w:sz w:val="24"/>
          <w:szCs w:val="24"/>
        </w:rPr>
        <w:t xml:space="preserve">, R., Vincent, P., and </w:t>
      </w:r>
      <w:proofErr w:type="spellStart"/>
      <w:r w:rsidRPr="00137F43">
        <w:rPr>
          <w:rFonts w:ascii="Times New Roman" w:eastAsiaTheme="minorEastAsia" w:hAnsi="Times New Roman" w:cs="Times New Roman"/>
          <w:sz w:val="24"/>
          <w:szCs w:val="24"/>
        </w:rPr>
        <w:t>Jauvin</w:t>
      </w:r>
      <w:proofErr w:type="spellEnd"/>
      <w:r w:rsidRPr="00137F43">
        <w:rPr>
          <w:rFonts w:ascii="Times New Roman" w:eastAsiaTheme="minorEastAsia" w:hAnsi="Times New Roman" w:cs="Times New Roman"/>
          <w:sz w:val="24"/>
          <w:szCs w:val="24"/>
        </w:rPr>
        <w:t xml:space="preserve">, C. (2003) A neural probabilistic language model. </w:t>
      </w:r>
      <w:r w:rsidRPr="00137F43">
        <w:rPr>
          <w:rFonts w:ascii="Times New Roman" w:eastAsiaTheme="minorEastAsia" w:hAnsi="Times New Roman" w:cs="Times New Roman"/>
          <w:i/>
          <w:sz w:val="24"/>
          <w:szCs w:val="24"/>
        </w:rPr>
        <w:t>Journal of Machine Learning Research</w:t>
      </w:r>
      <w:r w:rsidRPr="00137F43">
        <w:rPr>
          <w:rFonts w:ascii="Times New Roman" w:eastAsiaTheme="minorEastAsia" w:hAnsi="Times New Roman" w:cs="Times New Roman"/>
          <w:sz w:val="24"/>
          <w:szCs w:val="24"/>
        </w:rPr>
        <w:t xml:space="preserve"> 3:1137</w:t>
      </w:r>
      <w:r w:rsidR="004B4BA3" w:rsidRPr="00137F43">
        <w:rPr>
          <w:rFonts w:ascii="Times New Roman" w:hAnsi="Times New Roman" w:cs="Times New Roman"/>
          <w:sz w:val="24"/>
          <w:szCs w:val="24"/>
        </w:rPr>
        <w:t>–</w:t>
      </w:r>
      <w:r w:rsidRPr="00137F43">
        <w:rPr>
          <w:rFonts w:ascii="Times New Roman" w:eastAsiaTheme="minorEastAsia" w:hAnsi="Times New Roman" w:cs="Times New Roman"/>
          <w:sz w:val="24"/>
          <w:szCs w:val="24"/>
        </w:rPr>
        <w:t xml:space="preserve">1155. </w:t>
      </w:r>
    </w:p>
    <w:p w14:paraId="34470D0E" w14:textId="0CEFDC99" w:rsidR="004407DF" w:rsidRPr="00137F43" w:rsidRDefault="004407DF" w:rsidP="00430959">
      <w:pPr>
        <w:spacing w:line="480" w:lineRule="auto"/>
        <w:ind w:left="288" w:hanging="288"/>
        <w:contextualSpacing/>
        <w:jc w:val="both"/>
        <w:rPr>
          <w:rFonts w:ascii="Times New Roman" w:hAnsi="Times New Roman" w:cs="Times New Roman"/>
          <w:sz w:val="24"/>
          <w:szCs w:val="24"/>
        </w:rPr>
      </w:pPr>
      <w:proofErr w:type="spellStart"/>
      <w:r w:rsidRPr="00137F43">
        <w:rPr>
          <w:rFonts w:ascii="Times New Roman" w:hAnsi="Times New Roman" w:cs="Times New Roman"/>
          <w:sz w:val="24"/>
          <w:szCs w:val="24"/>
        </w:rPr>
        <w:t>Briois</w:t>
      </w:r>
      <w:proofErr w:type="spellEnd"/>
      <w:r w:rsidRPr="00137F43">
        <w:rPr>
          <w:rFonts w:ascii="Times New Roman" w:hAnsi="Times New Roman" w:cs="Times New Roman"/>
          <w:sz w:val="24"/>
          <w:szCs w:val="24"/>
        </w:rPr>
        <w:t xml:space="preserve">, C., </w:t>
      </w:r>
      <w:proofErr w:type="spellStart"/>
      <w:r w:rsidRPr="00137F43">
        <w:rPr>
          <w:rFonts w:ascii="Times New Roman" w:hAnsi="Times New Roman" w:cs="Times New Roman"/>
          <w:sz w:val="24"/>
          <w:szCs w:val="24"/>
        </w:rPr>
        <w:t>Thissen</w:t>
      </w:r>
      <w:proofErr w:type="spellEnd"/>
      <w:r w:rsidRPr="00137F43">
        <w:rPr>
          <w:rFonts w:ascii="Times New Roman" w:hAnsi="Times New Roman" w:cs="Times New Roman"/>
          <w:sz w:val="24"/>
          <w:szCs w:val="24"/>
        </w:rPr>
        <w:t xml:space="preserve">, R., </w:t>
      </w:r>
      <w:proofErr w:type="spellStart"/>
      <w:r w:rsidRPr="00137F43">
        <w:rPr>
          <w:rFonts w:ascii="Times New Roman" w:hAnsi="Times New Roman" w:cs="Times New Roman"/>
          <w:sz w:val="24"/>
          <w:szCs w:val="24"/>
        </w:rPr>
        <w:t>Thirkell</w:t>
      </w:r>
      <w:proofErr w:type="spellEnd"/>
      <w:r w:rsidRPr="00137F43">
        <w:rPr>
          <w:rFonts w:ascii="Times New Roman" w:hAnsi="Times New Roman" w:cs="Times New Roman"/>
          <w:sz w:val="24"/>
          <w:szCs w:val="24"/>
        </w:rPr>
        <w:t xml:space="preserve">, L., et al., 2016. </w:t>
      </w:r>
      <w:proofErr w:type="spellStart"/>
      <w:r w:rsidRPr="00137F43">
        <w:rPr>
          <w:rFonts w:ascii="Times New Roman" w:hAnsi="Times New Roman" w:cs="Times New Roman"/>
          <w:sz w:val="24"/>
          <w:szCs w:val="24"/>
        </w:rPr>
        <w:t>Orbitrap</w:t>
      </w:r>
      <w:proofErr w:type="spellEnd"/>
      <w:r w:rsidRPr="00137F43">
        <w:rPr>
          <w:rFonts w:ascii="Times New Roman" w:hAnsi="Times New Roman" w:cs="Times New Roman"/>
          <w:sz w:val="24"/>
          <w:szCs w:val="24"/>
        </w:rPr>
        <w:t xml:space="preserve"> mass analyzer for in situ characterization of planetary environments: Performance evaluation of a laboratory prototype. Planetary and Space Science 131:33-45.</w:t>
      </w:r>
      <w:r w:rsidRPr="00137F43">
        <w:t xml:space="preserve"> </w:t>
      </w:r>
      <w:r w:rsidRPr="00137F43">
        <w:rPr>
          <w:rFonts w:ascii="Times New Roman" w:hAnsi="Times New Roman" w:cs="Times New Roman"/>
          <w:sz w:val="24"/>
          <w:szCs w:val="24"/>
        </w:rPr>
        <w:t>https://doi.org/10.1016/j.pss.2016.06.012</w:t>
      </w:r>
    </w:p>
    <w:p w14:paraId="29E8A78A" w14:textId="01C3169C" w:rsidR="001172D4" w:rsidRPr="00137F43" w:rsidRDefault="001172D4"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Brock, T.D. and Freeze, H. (1969) </w:t>
      </w:r>
      <w:proofErr w:type="spellStart"/>
      <w:r w:rsidRPr="00137F43">
        <w:rPr>
          <w:rFonts w:ascii="Times New Roman" w:hAnsi="Times New Roman" w:cs="Times New Roman"/>
          <w:sz w:val="24"/>
          <w:szCs w:val="24"/>
        </w:rPr>
        <w:t>Thermus</w:t>
      </w:r>
      <w:proofErr w:type="spellEnd"/>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aquaticus</w:t>
      </w:r>
      <w:proofErr w:type="spellEnd"/>
      <w:r w:rsidRPr="00137F43">
        <w:rPr>
          <w:rFonts w:ascii="Times New Roman" w:hAnsi="Times New Roman" w:cs="Times New Roman"/>
          <w:sz w:val="24"/>
          <w:szCs w:val="24"/>
        </w:rPr>
        <w:t xml:space="preserve"> gen. n. and sp. n., a non-</w:t>
      </w:r>
      <w:proofErr w:type="spellStart"/>
      <w:r w:rsidRPr="00137F43">
        <w:rPr>
          <w:rFonts w:ascii="Times New Roman" w:hAnsi="Times New Roman" w:cs="Times New Roman"/>
          <w:sz w:val="24"/>
          <w:szCs w:val="24"/>
        </w:rPr>
        <w:t>sporulating</w:t>
      </w:r>
      <w:proofErr w:type="spellEnd"/>
      <w:r w:rsidRPr="00137F43">
        <w:rPr>
          <w:rFonts w:ascii="Times New Roman" w:hAnsi="Times New Roman" w:cs="Times New Roman"/>
          <w:sz w:val="24"/>
          <w:szCs w:val="24"/>
        </w:rPr>
        <w:t xml:space="preserve"> extreme thermophile. </w:t>
      </w:r>
      <w:r w:rsidRPr="00137F43">
        <w:rPr>
          <w:rFonts w:ascii="Times New Roman" w:hAnsi="Times New Roman" w:cs="Times New Roman"/>
          <w:i/>
          <w:sz w:val="24"/>
          <w:szCs w:val="24"/>
        </w:rPr>
        <w:t>J</w:t>
      </w:r>
      <w:r w:rsidR="007216AE" w:rsidRPr="00137F43">
        <w:rPr>
          <w:rFonts w:ascii="Times New Roman" w:hAnsi="Times New Roman" w:cs="Times New Roman"/>
          <w:i/>
          <w:sz w:val="24"/>
          <w:szCs w:val="24"/>
        </w:rPr>
        <w:t xml:space="preserve">ournal of </w:t>
      </w:r>
      <w:r w:rsidRPr="00137F43">
        <w:rPr>
          <w:rFonts w:ascii="Times New Roman" w:hAnsi="Times New Roman" w:cs="Times New Roman"/>
          <w:i/>
          <w:sz w:val="24"/>
          <w:szCs w:val="24"/>
        </w:rPr>
        <w:t>Bacteriol</w:t>
      </w:r>
      <w:r w:rsidR="007216AE" w:rsidRPr="00137F43">
        <w:rPr>
          <w:rFonts w:ascii="Times New Roman" w:hAnsi="Times New Roman" w:cs="Times New Roman"/>
          <w:i/>
          <w:sz w:val="24"/>
          <w:szCs w:val="24"/>
        </w:rPr>
        <w:t>ogy</w:t>
      </w:r>
      <w:r w:rsidRPr="00137F43">
        <w:rPr>
          <w:rFonts w:ascii="Times New Roman" w:hAnsi="Times New Roman" w:cs="Times New Roman"/>
          <w:sz w:val="24"/>
          <w:szCs w:val="24"/>
        </w:rPr>
        <w:t xml:space="preserve"> 98:289–297</w:t>
      </w:r>
      <w:r w:rsidR="007216AE" w:rsidRPr="00137F43">
        <w:rPr>
          <w:rFonts w:ascii="Times New Roman" w:hAnsi="Times New Roman" w:cs="Times New Roman"/>
          <w:sz w:val="24"/>
          <w:szCs w:val="24"/>
        </w:rPr>
        <w:t>.</w:t>
      </w:r>
    </w:p>
    <w:p w14:paraId="1350B0E0" w14:textId="11861D2F" w:rsidR="005100E5" w:rsidRPr="00137F43" w:rsidRDefault="005100E5"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Cable, M.L., </w:t>
      </w:r>
      <w:proofErr w:type="spellStart"/>
      <w:r w:rsidRPr="00137F43">
        <w:rPr>
          <w:rFonts w:ascii="Times New Roman" w:hAnsi="Times New Roman" w:cs="Times New Roman"/>
          <w:sz w:val="24"/>
          <w:szCs w:val="24"/>
        </w:rPr>
        <w:t>Postberg</w:t>
      </w:r>
      <w:proofErr w:type="spellEnd"/>
      <w:r w:rsidRPr="00137F43">
        <w:rPr>
          <w:rFonts w:ascii="Times New Roman" w:hAnsi="Times New Roman" w:cs="Times New Roman"/>
          <w:sz w:val="24"/>
          <w:szCs w:val="24"/>
        </w:rPr>
        <w:t xml:space="preserve">, F., Clark, K., </w:t>
      </w:r>
      <w:proofErr w:type="spellStart"/>
      <w:r w:rsidRPr="00137F43">
        <w:rPr>
          <w:rFonts w:ascii="Times New Roman" w:hAnsi="Times New Roman" w:cs="Times New Roman"/>
          <w:sz w:val="24"/>
          <w:szCs w:val="24"/>
        </w:rPr>
        <w:t>Reh</w:t>
      </w:r>
      <w:proofErr w:type="spellEnd"/>
      <w:r w:rsidRPr="00137F43">
        <w:rPr>
          <w:rFonts w:ascii="Times New Roman" w:hAnsi="Times New Roman" w:cs="Times New Roman"/>
          <w:sz w:val="24"/>
          <w:szCs w:val="24"/>
        </w:rPr>
        <w:t xml:space="preserve">, K., Waite, J.H. Jr., </w:t>
      </w:r>
      <w:proofErr w:type="spellStart"/>
      <w:r w:rsidRPr="00137F43">
        <w:rPr>
          <w:rFonts w:ascii="Times New Roman" w:hAnsi="Times New Roman" w:cs="Times New Roman"/>
          <w:sz w:val="24"/>
          <w:szCs w:val="24"/>
        </w:rPr>
        <w:t>Lunine</w:t>
      </w:r>
      <w:proofErr w:type="spellEnd"/>
      <w:r w:rsidRPr="00137F43">
        <w:rPr>
          <w:rFonts w:ascii="Times New Roman" w:hAnsi="Times New Roman" w:cs="Times New Roman"/>
          <w:sz w:val="24"/>
          <w:szCs w:val="24"/>
        </w:rPr>
        <w:t xml:space="preserve">, J.I., </w:t>
      </w:r>
      <w:r w:rsidR="009F39F2" w:rsidRPr="00137F43">
        <w:rPr>
          <w:rFonts w:ascii="Times New Roman" w:hAnsi="Times New Roman" w:cs="Times New Roman"/>
          <w:sz w:val="24"/>
          <w:szCs w:val="24"/>
        </w:rPr>
        <w:t xml:space="preserve">and </w:t>
      </w:r>
      <w:r w:rsidRPr="00137F43">
        <w:rPr>
          <w:rFonts w:ascii="Times New Roman" w:hAnsi="Times New Roman" w:cs="Times New Roman"/>
          <w:sz w:val="24"/>
          <w:szCs w:val="24"/>
        </w:rPr>
        <w:t>Spilker, L.</w:t>
      </w:r>
      <w:r w:rsidR="009F39F2" w:rsidRPr="00137F43">
        <w:rPr>
          <w:rFonts w:ascii="Times New Roman" w:hAnsi="Times New Roman" w:cs="Times New Roman"/>
          <w:sz w:val="24"/>
          <w:szCs w:val="24"/>
        </w:rPr>
        <w:t xml:space="preserve"> (</w:t>
      </w:r>
      <w:r w:rsidRPr="00137F43">
        <w:rPr>
          <w:rFonts w:ascii="Times New Roman" w:hAnsi="Times New Roman" w:cs="Times New Roman"/>
          <w:sz w:val="24"/>
          <w:szCs w:val="24"/>
        </w:rPr>
        <w:t>2016</w:t>
      </w:r>
      <w:r w:rsidR="009F39F2" w:rsidRPr="00137F43">
        <w:rPr>
          <w:rFonts w:ascii="Times New Roman" w:hAnsi="Times New Roman" w:cs="Times New Roman"/>
          <w:sz w:val="24"/>
          <w:szCs w:val="24"/>
        </w:rPr>
        <w:t>)</w:t>
      </w:r>
      <w:r w:rsidRPr="00137F43">
        <w:rPr>
          <w:rFonts w:ascii="Times New Roman" w:hAnsi="Times New Roman" w:cs="Times New Roman"/>
          <w:sz w:val="24"/>
          <w:szCs w:val="24"/>
        </w:rPr>
        <w:t xml:space="preserve"> Enceladus Life Finder: The Search for Life in a Habitable Moon</w:t>
      </w:r>
      <w:r w:rsidR="009F39F2" w:rsidRPr="00137F43">
        <w:rPr>
          <w:rFonts w:ascii="Times New Roman" w:hAnsi="Times New Roman" w:cs="Times New Roman"/>
          <w:sz w:val="24"/>
          <w:szCs w:val="24"/>
        </w:rPr>
        <w:t xml:space="preserve">. </w:t>
      </w:r>
      <w:r w:rsidR="009F39F2" w:rsidRPr="00137F43">
        <w:rPr>
          <w:rFonts w:ascii="Times New Roman" w:hAnsi="Times New Roman" w:cs="Times New Roman"/>
          <w:i/>
          <w:sz w:val="24"/>
          <w:szCs w:val="24"/>
        </w:rPr>
        <w:t>NASA/</w:t>
      </w:r>
      <w:r w:rsidRPr="00137F43">
        <w:rPr>
          <w:rFonts w:ascii="Times New Roman" w:hAnsi="Times New Roman" w:cs="Times New Roman"/>
          <w:i/>
          <w:sz w:val="24"/>
          <w:szCs w:val="24"/>
        </w:rPr>
        <w:t>JPL</w:t>
      </w:r>
      <w:r w:rsidR="009F39F2"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
    <w:p w14:paraId="1F0FCF95" w14:textId="1941FB41" w:rsidR="00202432" w:rsidRPr="00137F43" w:rsidRDefault="00202432"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Chan</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 xml:space="preserve"> M</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A</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w:t>
      </w:r>
      <w:proofErr w:type="spellStart"/>
      <w:r w:rsidR="00495D33" w:rsidRPr="00137F43">
        <w:rPr>
          <w:rFonts w:ascii="Times New Roman" w:hAnsi="Times New Roman" w:cs="Times New Roman"/>
          <w:sz w:val="24"/>
          <w:szCs w:val="24"/>
        </w:rPr>
        <w:t>Hinman</w:t>
      </w:r>
      <w:proofErr w:type="spellEnd"/>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N</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W</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Potter-McIntyre</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S</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L</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Schubert</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w:t>
      </w:r>
      <w:r w:rsidR="00495D33" w:rsidRPr="00137F43">
        <w:rPr>
          <w:rFonts w:ascii="Times New Roman" w:hAnsi="Times New Roman" w:cs="Times New Roman"/>
          <w:sz w:val="24"/>
          <w:szCs w:val="24"/>
        </w:rPr>
        <w:t>K</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E</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 xml:space="preserve">, </w:t>
      </w:r>
      <w:proofErr w:type="spellStart"/>
      <w:r w:rsidR="00495D33" w:rsidRPr="00137F43">
        <w:rPr>
          <w:rFonts w:ascii="Times New Roman" w:hAnsi="Times New Roman" w:cs="Times New Roman"/>
          <w:sz w:val="24"/>
          <w:szCs w:val="24"/>
        </w:rPr>
        <w:t>Gillams</w:t>
      </w:r>
      <w:proofErr w:type="spellEnd"/>
      <w:r w:rsidR="000361E3" w:rsidRPr="00137F43">
        <w:rPr>
          <w:rFonts w:ascii="Times New Roman" w:hAnsi="Times New Roman" w:cs="Times New Roman"/>
          <w:sz w:val="24"/>
          <w:szCs w:val="24"/>
        </w:rPr>
        <w:t xml:space="preserve">, </w:t>
      </w:r>
      <w:r w:rsidR="00C51D02" w:rsidRPr="00137F43">
        <w:rPr>
          <w:rFonts w:ascii="Times New Roman" w:hAnsi="Times New Roman" w:cs="Times New Roman"/>
          <w:sz w:val="24"/>
          <w:szCs w:val="24"/>
        </w:rPr>
        <w:t>R</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J</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 xml:space="preserve">, </w:t>
      </w:r>
      <w:proofErr w:type="spellStart"/>
      <w:r w:rsidR="00495D33" w:rsidRPr="00137F43">
        <w:rPr>
          <w:rFonts w:ascii="Times New Roman" w:hAnsi="Times New Roman" w:cs="Times New Roman"/>
          <w:sz w:val="24"/>
          <w:szCs w:val="24"/>
        </w:rPr>
        <w:t>Awramik</w:t>
      </w:r>
      <w:proofErr w:type="spellEnd"/>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S</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M</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w:t>
      </w:r>
      <w:r w:rsidR="000361E3" w:rsidRPr="00137F43">
        <w:rPr>
          <w:rFonts w:ascii="Times New Roman" w:hAnsi="Times New Roman" w:cs="Times New Roman"/>
          <w:sz w:val="24"/>
          <w:szCs w:val="24"/>
        </w:rPr>
        <w:t xml:space="preserve"> </w:t>
      </w:r>
      <w:r w:rsidR="00C51D02" w:rsidRPr="00137F43">
        <w:rPr>
          <w:rFonts w:ascii="Times New Roman" w:hAnsi="Times New Roman" w:cs="Times New Roman"/>
          <w:sz w:val="24"/>
          <w:szCs w:val="24"/>
        </w:rPr>
        <w:t>Boston</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P</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J</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Bower</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D</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M</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Des Marais</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 xml:space="preserve"> D</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J</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Fa</w:t>
      </w:r>
      <w:r w:rsidR="00495D33" w:rsidRPr="00137F43">
        <w:rPr>
          <w:rFonts w:ascii="Times New Roman" w:hAnsi="Times New Roman" w:cs="Times New Roman"/>
          <w:sz w:val="24"/>
          <w:szCs w:val="24"/>
        </w:rPr>
        <w:t>rmer</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J</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D</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w:t>
      </w:r>
      <w:proofErr w:type="spellStart"/>
      <w:r w:rsidR="00C51D02" w:rsidRPr="00137F43">
        <w:rPr>
          <w:rFonts w:ascii="Times New Roman" w:hAnsi="Times New Roman" w:cs="Times New Roman"/>
          <w:sz w:val="24"/>
          <w:szCs w:val="24"/>
        </w:rPr>
        <w:t>Jia</w:t>
      </w:r>
      <w:proofErr w:type="spellEnd"/>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T</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Z</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King</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P</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L</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Hazen</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R</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M</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w:t>
      </w:r>
      <w:proofErr w:type="spellStart"/>
      <w:r w:rsidR="00C51D02" w:rsidRPr="00137F43">
        <w:rPr>
          <w:rFonts w:ascii="Times New Roman" w:hAnsi="Times New Roman" w:cs="Times New Roman"/>
          <w:sz w:val="24"/>
          <w:szCs w:val="24"/>
        </w:rPr>
        <w:t>L</w:t>
      </w:r>
      <w:r w:rsidR="00495D33" w:rsidRPr="00137F43">
        <w:rPr>
          <w:rFonts w:ascii="Times New Roman" w:hAnsi="Times New Roman" w:cs="Times New Roman"/>
          <w:sz w:val="24"/>
          <w:szCs w:val="24"/>
        </w:rPr>
        <w:t>é</w:t>
      </w:r>
      <w:r w:rsidR="00C51D02" w:rsidRPr="00137F43">
        <w:rPr>
          <w:rFonts w:ascii="Times New Roman" w:hAnsi="Times New Roman" w:cs="Times New Roman"/>
          <w:sz w:val="24"/>
          <w:szCs w:val="24"/>
        </w:rPr>
        <w:t>veill</w:t>
      </w:r>
      <w:r w:rsidR="00495D33" w:rsidRPr="00137F43">
        <w:rPr>
          <w:rFonts w:ascii="Times New Roman" w:hAnsi="Times New Roman" w:cs="Times New Roman"/>
          <w:sz w:val="24"/>
          <w:szCs w:val="24"/>
        </w:rPr>
        <w:t>é</w:t>
      </w:r>
      <w:proofErr w:type="spellEnd"/>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 xml:space="preserve"> R</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J</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w:t>
      </w:r>
      <w:proofErr w:type="spellStart"/>
      <w:r w:rsidR="00C51D02" w:rsidRPr="00137F43">
        <w:rPr>
          <w:rFonts w:ascii="Times New Roman" w:hAnsi="Times New Roman" w:cs="Times New Roman"/>
          <w:sz w:val="24"/>
          <w:szCs w:val="24"/>
        </w:rPr>
        <w:t>P</w:t>
      </w:r>
      <w:r w:rsidR="00495D33" w:rsidRPr="00137F43">
        <w:rPr>
          <w:rFonts w:ascii="Times New Roman" w:hAnsi="Times New Roman" w:cs="Times New Roman"/>
          <w:sz w:val="24"/>
          <w:szCs w:val="24"/>
        </w:rPr>
        <w:t>apineau</w:t>
      </w:r>
      <w:proofErr w:type="spellEnd"/>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D</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w:t>
      </w:r>
      <w:proofErr w:type="spellStart"/>
      <w:r w:rsidR="00C51D02" w:rsidRPr="00137F43">
        <w:rPr>
          <w:rFonts w:ascii="Times New Roman" w:hAnsi="Times New Roman" w:cs="Times New Roman"/>
          <w:sz w:val="24"/>
          <w:szCs w:val="24"/>
        </w:rPr>
        <w:t>Rempefert</w:t>
      </w:r>
      <w:proofErr w:type="spellEnd"/>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K</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R</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S</w:t>
      </w:r>
      <w:r w:rsidR="00495D33" w:rsidRPr="00137F43">
        <w:rPr>
          <w:rFonts w:ascii="Times New Roman" w:hAnsi="Times New Roman" w:cs="Times New Roman"/>
          <w:sz w:val="24"/>
          <w:szCs w:val="24"/>
        </w:rPr>
        <w:t>á</w:t>
      </w:r>
      <w:r w:rsidR="00C51D02" w:rsidRPr="00137F43">
        <w:rPr>
          <w:rFonts w:ascii="Times New Roman" w:hAnsi="Times New Roman" w:cs="Times New Roman"/>
          <w:sz w:val="24"/>
          <w:szCs w:val="24"/>
        </w:rPr>
        <w:t>nchez-</w:t>
      </w:r>
      <w:proofErr w:type="spellStart"/>
      <w:r w:rsidR="00C51D02" w:rsidRPr="00137F43">
        <w:rPr>
          <w:rFonts w:ascii="Times New Roman" w:hAnsi="Times New Roman" w:cs="Times New Roman"/>
          <w:sz w:val="24"/>
          <w:szCs w:val="24"/>
        </w:rPr>
        <w:t>Rom</w:t>
      </w:r>
      <w:r w:rsidR="00495D33" w:rsidRPr="00137F43">
        <w:rPr>
          <w:rFonts w:ascii="Times New Roman" w:hAnsi="Times New Roman" w:cs="Times New Roman"/>
          <w:sz w:val="24"/>
          <w:szCs w:val="24"/>
        </w:rPr>
        <w:t>á</w:t>
      </w:r>
      <w:r w:rsidR="00C51D02" w:rsidRPr="00137F43">
        <w:rPr>
          <w:rFonts w:ascii="Times New Roman" w:hAnsi="Times New Roman" w:cs="Times New Roman"/>
          <w:sz w:val="24"/>
          <w:szCs w:val="24"/>
        </w:rPr>
        <w:t>n</w:t>
      </w:r>
      <w:proofErr w:type="spellEnd"/>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M</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Spear</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J</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R</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 xml:space="preserve">, </w:t>
      </w:r>
      <w:proofErr w:type="spellStart"/>
      <w:r w:rsidR="00495D33" w:rsidRPr="00137F43">
        <w:rPr>
          <w:rFonts w:ascii="Times New Roman" w:hAnsi="Times New Roman" w:cs="Times New Roman"/>
          <w:sz w:val="24"/>
          <w:szCs w:val="24"/>
        </w:rPr>
        <w:t>Southam</w:t>
      </w:r>
      <w:proofErr w:type="spellEnd"/>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 xml:space="preserve"> G</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Stern</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 xml:space="preserve"> J</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C</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 xml:space="preserve">, </w:t>
      </w:r>
      <w:r w:rsidR="000361E3" w:rsidRPr="00137F43">
        <w:rPr>
          <w:rFonts w:ascii="Times New Roman" w:hAnsi="Times New Roman" w:cs="Times New Roman"/>
          <w:sz w:val="24"/>
          <w:szCs w:val="24"/>
        </w:rPr>
        <w:t xml:space="preserve">and </w:t>
      </w:r>
      <w:r w:rsidR="00495D33" w:rsidRPr="00137F43">
        <w:rPr>
          <w:rFonts w:ascii="Times New Roman" w:hAnsi="Times New Roman" w:cs="Times New Roman"/>
          <w:sz w:val="24"/>
          <w:szCs w:val="24"/>
        </w:rPr>
        <w:t>Cleaves</w:t>
      </w:r>
      <w:r w:rsidR="000361E3" w:rsidRPr="00137F43">
        <w:rPr>
          <w:rFonts w:ascii="Times New Roman" w:hAnsi="Times New Roman" w:cs="Times New Roman"/>
          <w:sz w:val="24"/>
          <w:szCs w:val="24"/>
        </w:rPr>
        <w:t>,</w:t>
      </w:r>
      <w:r w:rsidR="00495D33" w:rsidRPr="00137F43">
        <w:rPr>
          <w:rFonts w:ascii="Times New Roman" w:hAnsi="Times New Roman" w:cs="Times New Roman"/>
          <w:sz w:val="24"/>
          <w:szCs w:val="24"/>
        </w:rPr>
        <w:t xml:space="preserve"> H</w:t>
      </w:r>
      <w:r w:rsidR="000361E3" w:rsidRPr="00137F43">
        <w:rPr>
          <w:rFonts w:ascii="Times New Roman" w:hAnsi="Times New Roman" w:cs="Times New Roman"/>
          <w:sz w:val="24"/>
          <w:szCs w:val="24"/>
        </w:rPr>
        <w:t>.</w:t>
      </w:r>
      <w:r w:rsidR="00C51D02" w:rsidRPr="00137F43">
        <w:rPr>
          <w:rFonts w:ascii="Times New Roman" w:hAnsi="Times New Roman" w:cs="Times New Roman"/>
          <w:sz w:val="24"/>
          <w:szCs w:val="24"/>
        </w:rPr>
        <w:t>J</w:t>
      </w:r>
      <w:r w:rsidR="000361E3" w:rsidRPr="00137F43">
        <w:rPr>
          <w:rFonts w:ascii="Times New Roman" w:hAnsi="Times New Roman" w:cs="Times New Roman"/>
          <w:sz w:val="24"/>
          <w:szCs w:val="24"/>
        </w:rPr>
        <w:t>. (2019)</w:t>
      </w:r>
      <w:r w:rsidRPr="00137F43">
        <w:rPr>
          <w:rFonts w:ascii="Times New Roman" w:hAnsi="Times New Roman" w:cs="Times New Roman"/>
          <w:sz w:val="24"/>
          <w:szCs w:val="24"/>
        </w:rPr>
        <w:t xml:space="preserve"> </w:t>
      </w:r>
      <w:r w:rsidR="00C51D02" w:rsidRPr="00137F43">
        <w:rPr>
          <w:rFonts w:ascii="Times New Roman" w:hAnsi="Times New Roman" w:cs="Times New Roman"/>
          <w:sz w:val="24"/>
          <w:szCs w:val="24"/>
        </w:rPr>
        <w:t xml:space="preserve">Deciphering </w:t>
      </w:r>
      <w:proofErr w:type="spellStart"/>
      <w:r w:rsidR="00C51D02" w:rsidRPr="00137F43">
        <w:rPr>
          <w:rFonts w:ascii="Times New Roman" w:hAnsi="Times New Roman" w:cs="Times New Roman"/>
          <w:sz w:val="24"/>
          <w:szCs w:val="24"/>
        </w:rPr>
        <w:t>biosignatures</w:t>
      </w:r>
      <w:proofErr w:type="spellEnd"/>
      <w:r w:rsidR="00C51D02" w:rsidRPr="00137F43">
        <w:rPr>
          <w:rFonts w:ascii="Times New Roman" w:hAnsi="Times New Roman" w:cs="Times New Roman"/>
          <w:sz w:val="24"/>
          <w:szCs w:val="24"/>
        </w:rPr>
        <w:t xml:space="preserve"> in planetary contexts. </w:t>
      </w:r>
      <w:r w:rsidR="00C51D02" w:rsidRPr="00137F43">
        <w:rPr>
          <w:rFonts w:ascii="Times New Roman" w:hAnsi="Times New Roman" w:cs="Times New Roman"/>
          <w:i/>
          <w:sz w:val="24"/>
          <w:szCs w:val="24"/>
        </w:rPr>
        <w:t>Astrobiology</w:t>
      </w:r>
      <w:r w:rsidR="00C51D02" w:rsidRPr="00137F43">
        <w:rPr>
          <w:rFonts w:ascii="Times New Roman" w:hAnsi="Times New Roman" w:cs="Times New Roman"/>
          <w:sz w:val="24"/>
          <w:szCs w:val="24"/>
        </w:rPr>
        <w:t xml:space="preserve"> 19(9):1075</w:t>
      </w:r>
      <w:r w:rsidR="00485933" w:rsidRPr="00137F43">
        <w:rPr>
          <w:rFonts w:ascii="Times New Roman" w:hAnsi="Times New Roman" w:cs="Times New Roman"/>
          <w:sz w:val="24"/>
          <w:szCs w:val="24"/>
        </w:rPr>
        <w:t>–</w:t>
      </w:r>
      <w:r w:rsidR="00C51D02" w:rsidRPr="00137F43">
        <w:rPr>
          <w:rFonts w:ascii="Times New Roman" w:hAnsi="Times New Roman" w:cs="Times New Roman"/>
          <w:sz w:val="24"/>
          <w:szCs w:val="24"/>
        </w:rPr>
        <w:t>1102. doi</w:t>
      </w:r>
      <w:r w:rsidR="006B1229" w:rsidRPr="00137F43">
        <w:rPr>
          <w:rFonts w:ascii="Times New Roman" w:hAnsi="Times New Roman" w:cs="Times New Roman"/>
          <w:sz w:val="24"/>
          <w:szCs w:val="24"/>
        </w:rPr>
        <w:t>:</w:t>
      </w:r>
      <w:r w:rsidR="00C51D02" w:rsidRPr="00137F43">
        <w:rPr>
          <w:rFonts w:ascii="Times New Roman" w:hAnsi="Times New Roman" w:cs="Times New Roman"/>
          <w:sz w:val="24"/>
          <w:szCs w:val="24"/>
        </w:rPr>
        <w:t>10.1089/ast.2018.1903</w:t>
      </w:r>
    </w:p>
    <w:p w14:paraId="0978FC3E" w14:textId="1E00DF74" w:rsidR="00D77A4D" w:rsidRPr="00137F43" w:rsidRDefault="00D77A4D"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lastRenderedPageBreak/>
        <w:t xml:space="preserve">Chou, L., Grefenstette, N., Johnson, S. S., Graham, H., Mahaffy, P., </w:t>
      </w:r>
      <w:proofErr w:type="spellStart"/>
      <w:r w:rsidRPr="00137F43">
        <w:rPr>
          <w:rFonts w:ascii="Times New Roman" w:hAnsi="Times New Roman" w:cs="Times New Roman"/>
          <w:sz w:val="24"/>
          <w:szCs w:val="24"/>
        </w:rPr>
        <w:t>Kempes</w:t>
      </w:r>
      <w:proofErr w:type="spellEnd"/>
      <w:r w:rsidRPr="00137F43">
        <w:rPr>
          <w:rFonts w:ascii="Times New Roman" w:hAnsi="Times New Roman" w:cs="Times New Roman"/>
          <w:sz w:val="24"/>
          <w:szCs w:val="24"/>
        </w:rPr>
        <w:t>, C.,</w:t>
      </w:r>
      <w:r w:rsidR="00FA44BA" w:rsidRPr="00137F43">
        <w:rPr>
          <w:rFonts w:ascii="Times New Roman" w:hAnsi="Times New Roman" w:cs="Times New Roman"/>
          <w:sz w:val="24"/>
          <w:szCs w:val="24"/>
        </w:rPr>
        <w:t xml:space="preserve"> </w:t>
      </w:r>
      <w:r w:rsidR="000361E3" w:rsidRPr="00137F43">
        <w:rPr>
          <w:rFonts w:ascii="Times New Roman" w:hAnsi="Times New Roman" w:cs="Times New Roman"/>
          <w:sz w:val="24"/>
          <w:szCs w:val="24"/>
        </w:rPr>
        <w:t xml:space="preserve">Elsila, J.A., Libby, E. Ellington, A., </w:t>
      </w:r>
      <w:proofErr w:type="spellStart"/>
      <w:r w:rsidR="000361E3" w:rsidRPr="00137F43">
        <w:rPr>
          <w:rFonts w:ascii="Times New Roman" w:hAnsi="Times New Roman" w:cs="Times New Roman"/>
          <w:sz w:val="24"/>
          <w:szCs w:val="24"/>
        </w:rPr>
        <w:t>Anslyn</w:t>
      </w:r>
      <w:proofErr w:type="spellEnd"/>
      <w:r w:rsidR="000361E3" w:rsidRPr="00137F43">
        <w:rPr>
          <w:rFonts w:ascii="Times New Roman" w:hAnsi="Times New Roman" w:cs="Times New Roman"/>
          <w:sz w:val="24"/>
          <w:szCs w:val="24"/>
        </w:rPr>
        <w:t xml:space="preserve">, E., </w:t>
      </w:r>
      <w:proofErr w:type="spellStart"/>
      <w:r w:rsidR="000361E3" w:rsidRPr="00137F43">
        <w:rPr>
          <w:rFonts w:ascii="Times New Roman" w:hAnsi="Times New Roman" w:cs="Times New Roman"/>
          <w:sz w:val="24"/>
          <w:szCs w:val="24"/>
        </w:rPr>
        <w:t>Hoehler</w:t>
      </w:r>
      <w:proofErr w:type="spellEnd"/>
      <w:r w:rsidR="000361E3" w:rsidRPr="00137F43">
        <w:rPr>
          <w:rFonts w:ascii="Times New Roman" w:hAnsi="Times New Roman" w:cs="Times New Roman"/>
          <w:sz w:val="24"/>
          <w:szCs w:val="24"/>
        </w:rPr>
        <w:t xml:space="preserve">, T., </w:t>
      </w:r>
      <w:proofErr w:type="spellStart"/>
      <w:r w:rsidR="000361E3" w:rsidRPr="00137F43">
        <w:rPr>
          <w:rFonts w:ascii="Times New Roman" w:hAnsi="Times New Roman" w:cs="Times New Roman"/>
          <w:sz w:val="24"/>
          <w:szCs w:val="24"/>
        </w:rPr>
        <w:t>Girguis</w:t>
      </w:r>
      <w:proofErr w:type="spellEnd"/>
      <w:r w:rsidR="000361E3" w:rsidRPr="00137F43">
        <w:rPr>
          <w:rFonts w:ascii="Times New Roman" w:hAnsi="Times New Roman" w:cs="Times New Roman"/>
          <w:sz w:val="24"/>
          <w:szCs w:val="24"/>
        </w:rPr>
        <w:t>, P., Cronin, L., Brinckerhoff, W., and Sherwood</w:t>
      </w:r>
      <w:r w:rsidR="00647672" w:rsidRPr="00137F43">
        <w:rPr>
          <w:rFonts w:ascii="Times New Roman" w:hAnsi="Times New Roman" w:cs="Times New Roman"/>
          <w:sz w:val="24"/>
          <w:szCs w:val="24"/>
        </w:rPr>
        <w:t>-</w:t>
      </w:r>
      <w:proofErr w:type="spellStart"/>
      <w:r w:rsidR="000361E3" w:rsidRPr="00137F43">
        <w:rPr>
          <w:rFonts w:ascii="Times New Roman" w:hAnsi="Times New Roman" w:cs="Times New Roman"/>
          <w:sz w:val="24"/>
          <w:szCs w:val="24"/>
        </w:rPr>
        <w:t>Lollar</w:t>
      </w:r>
      <w:proofErr w:type="spellEnd"/>
      <w:r w:rsidR="000361E3" w:rsidRPr="00137F43">
        <w:rPr>
          <w:rFonts w:ascii="Times New Roman" w:hAnsi="Times New Roman" w:cs="Times New Roman"/>
          <w:sz w:val="24"/>
          <w:szCs w:val="24"/>
        </w:rPr>
        <w:t>, B. (2021)</w:t>
      </w:r>
      <w:r w:rsidR="00FA44BA" w:rsidRPr="00137F43">
        <w:rPr>
          <w:rFonts w:ascii="Times New Roman" w:hAnsi="Times New Roman" w:cs="Times New Roman"/>
          <w:sz w:val="24"/>
          <w:szCs w:val="24"/>
        </w:rPr>
        <w:t xml:space="preserve"> </w:t>
      </w:r>
      <w:r w:rsidRPr="00137F43">
        <w:rPr>
          <w:rFonts w:ascii="Times New Roman" w:hAnsi="Times New Roman" w:cs="Times New Roman"/>
          <w:sz w:val="24"/>
          <w:szCs w:val="24"/>
        </w:rPr>
        <w:t xml:space="preserve">Towards a more universal life detection strategy. </w:t>
      </w:r>
      <w:r w:rsidRPr="00137F43">
        <w:rPr>
          <w:rFonts w:ascii="Times New Roman" w:hAnsi="Times New Roman" w:cs="Times New Roman"/>
          <w:i/>
          <w:sz w:val="24"/>
          <w:szCs w:val="24"/>
        </w:rPr>
        <w:t>Bulletin of the AAS</w:t>
      </w:r>
      <w:r w:rsidRPr="00137F43">
        <w:rPr>
          <w:rFonts w:ascii="Times New Roman" w:hAnsi="Times New Roman" w:cs="Times New Roman"/>
          <w:sz w:val="24"/>
          <w:szCs w:val="24"/>
        </w:rPr>
        <w:t xml:space="preserve"> 53(4). </w:t>
      </w:r>
      <w:r w:rsidR="00647672" w:rsidRPr="00137F43">
        <w:rPr>
          <w:rFonts w:ascii="Times New Roman" w:hAnsi="Times New Roman" w:cs="Times New Roman"/>
          <w:sz w:val="24"/>
          <w:szCs w:val="24"/>
        </w:rPr>
        <w:t>doi:10.3847/25c2cfeb.53a24171</w:t>
      </w:r>
      <w:r w:rsidR="00647672" w:rsidRPr="00137F43" w:rsidDel="006B1229">
        <w:rPr>
          <w:rFonts w:ascii="Times New Roman" w:hAnsi="Times New Roman" w:cs="Times New Roman"/>
          <w:sz w:val="24"/>
          <w:szCs w:val="24"/>
        </w:rPr>
        <w:t xml:space="preserve"> </w:t>
      </w:r>
    </w:p>
    <w:p w14:paraId="332DBF52" w14:textId="63A0E705" w:rsidR="00437736" w:rsidRPr="00137F43" w:rsidRDefault="00437736"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shd w:val="clear" w:color="auto" w:fill="FFFFFF"/>
        </w:rPr>
        <w:t>Conrad</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P</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G</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BD2D2E" w:rsidRPr="00137F43">
        <w:rPr>
          <w:rFonts w:ascii="Times New Roman" w:hAnsi="Times New Roman" w:cs="Times New Roman"/>
          <w:sz w:val="24"/>
          <w:szCs w:val="24"/>
          <w:shd w:val="clear" w:color="auto" w:fill="FFFFFF"/>
        </w:rPr>
        <w:t xml:space="preserve">and </w:t>
      </w:r>
      <w:proofErr w:type="spellStart"/>
      <w:r w:rsidRPr="00137F43">
        <w:rPr>
          <w:rFonts w:ascii="Times New Roman" w:hAnsi="Times New Roman" w:cs="Times New Roman"/>
          <w:sz w:val="24"/>
          <w:szCs w:val="24"/>
          <w:shd w:val="clear" w:color="auto" w:fill="FFFFFF"/>
        </w:rPr>
        <w:t>Nealson</w:t>
      </w:r>
      <w:proofErr w:type="spellEnd"/>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K</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H</w:t>
      </w:r>
      <w:r w:rsidR="00750E40" w:rsidRPr="00137F43">
        <w:rPr>
          <w:rFonts w:ascii="Times New Roman" w:hAnsi="Times New Roman" w:cs="Times New Roman"/>
          <w:sz w:val="24"/>
          <w:szCs w:val="24"/>
          <w:shd w:val="clear" w:color="auto" w:fill="FFFFFF"/>
        </w:rPr>
        <w:t>.</w:t>
      </w:r>
      <w:r w:rsidR="00BD2D2E" w:rsidRPr="00137F43">
        <w:rPr>
          <w:rFonts w:ascii="Times New Roman" w:hAnsi="Times New Roman" w:cs="Times New Roman"/>
          <w:sz w:val="24"/>
          <w:szCs w:val="24"/>
          <w:shd w:val="clear" w:color="auto" w:fill="FFFFFF"/>
        </w:rPr>
        <w:t xml:space="preserve"> (2001)</w:t>
      </w:r>
      <w:r w:rsidRPr="00137F43">
        <w:rPr>
          <w:rFonts w:ascii="Times New Roman" w:hAnsi="Times New Roman" w:cs="Times New Roman"/>
          <w:sz w:val="24"/>
          <w:szCs w:val="24"/>
          <w:shd w:val="clear" w:color="auto" w:fill="FFFFFF"/>
        </w:rPr>
        <w:t xml:space="preserve"> A non-Earth</w:t>
      </w:r>
      <w:r w:rsidR="004B4BA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centric approach to life detection. </w:t>
      </w:r>
      <w:r w:rsidRPr="00137F43">
        <w:rPr>
          <w:rFonts w:ascii="Times New Roman" w:hAnsi="Times New Roman" w:cs="Times New Roman"/>
          <w:i/>
          <w:iCs/>
          <w:sz w:val="24"/>
          <w:szCs w:val="24"/>
          <w:shd w:val="clear" w:color="auto" w:fill="FFFFFF"/>
        </w:rPr>
        <w:t>Astrobiology</w:t>
      </w:r>
      <w:r w:rsidRPr="00137F43">
        <w:rPr>
          <w:rFonts w:ascii="Times New Roman" w:hAnsi="Times New Roman" w:cs="Times New Roman"/>
          <w:sz w:val="24"/>
          <w:szCs w:val="24"/>
          <w:shd w:val="clear" w:color="auto" w:fill="FFFFFF"/>
        </w:rPr>
        <w:t> </w:t>
      </w:r>
      <w:r w:rsidRPr="00137F43">
        <w:rPr>
          <w:rFonts w:ascii="Times New Roman" w:hAnsi="Times New Roman" w:cs="Times New Roman"/>
          <w:iCs/>
          <w:sz w:val="24"/>
          <w:szCs w:val="24"/>
          <w:shd w:val="clear" w:color="auto" w:fill="FFFFFF"/>
        </w:rPr>
        <w:t>1</w:t>
      </w:r>
      <w:r w:rsidRPr="00137F43">
        <w:rPr>
          <w:rFonts w:ascii="Times New Roman" w:hAnsi="Times New Roman" w:cs="Times New Roman"/>
          <w:sz w:val="24"/>
          <w:szCs w:val="24"/>
          <w:shd w:val="clear" w:color="auto" w:fill="FFFFFF"/>
        </w:rPr>
        <w:t>(1)</w:t>
      </w:r>
      <w:r w:rsidR="00750E40"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15</w:t>
      </w:r>
      <w:r w:rsidR="00485933" w:rsidRPr="00137F43">
        <w:rPr>
          <w:rFonts w:ascii="Times New Roman" w:hAnsi="Times New Roman" w:cs="Times New Roman"/>
          <w:sz w:val="24"/>
          <w:szCs w:val="24"/>
        </w:rPr>
        <w:t>–</w:t>
      </w:r>
      <w:r w:rsidRPr="00137F43">
        <w:rPr>
          <w:rFonts w:ascii="Times New Roman" w:hAnsi="Times New Roman" w:cs="Times New Roman"/>
          <w:sz w:val="24"/>
          <w:szCs w:val="24"/>
          <w:shd w:val="clear" w:color="auto" w:fill="FFFFFF"/>
        </w:rPr>
        <w:t>24.</w:t>
      </w:r>
    </w:p>
    <w:p w14:paraId="45B9E575" w14:textId="11D6AB01" w:rsidR="00535E94" w:rsidRPr="00137F43" w:rsidRDefault="00535E94"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Da Poian</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V</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Lyness</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E</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Trainer</w:t>
      </w:r>
      <w:r w:rsidR="00BD2D2E" w:rsidRPr="00137F43">
        <w:rPr>
          <w:rFonts w:ascii="Times New Roman" w:hAnsi="Times New Roman" w:cs="Times New Roman"/>
          <w:sz w:val="24"/>
          <w:szCs w:val="24"/>
          <w:shd w:val="clear" w:color="auto" w:fill="FFFFFF"/>
        </w:rPr>
        <w:t>,</w:t>
      </w:r>
      <w:r w:rsidR="00750E40" w:rsidRPr="00137F43">
        <w:rPr>
          <w:rFonts w:ascii="Times New Roman" w:hAnsi="Times New Roman" w:cs="Times New Roman"/>
          <w:sz w:val="24"/>
          <w:szCs w:val="24"/>
          <w:shd w:val="clear" w:color="auto" w:fill="FFFFFF"/>
        </w:rPr>
        <w:t xml:space="preserve"> M</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Danell</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R</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Brinckerhoff</w:t>
      </w:r>
      <w:r w:rsidR="00BD2D2E" w:rsidRPr="00137F43">
        <w:rPr>
          <w:rFonts w:ascii="Times New Roman" w:hAnsi="Times New Roman" w:cs="Times New Roman"/>
          <w:sz w:val="24"/>
          <w:szCs w:val="24"/>
          <w:shd w:val="clear" w:color="auto" w:fill="FFFFFF"/>
        </w:rPr>
        <w:t>,</w:t>
      </w:r>
      <w:r w:rsidR="00750E40" w:rsidRPr="00137F43">
        <w:rPr>
          <w:rFonts w:ascii="Times New Roman" w:hAnsi="Times New Roman" w:cs="Times New Roman"/>
          <w:sz w:val="24"/>
          <w:szCs w:val="24"/>
          <w:shd w:val="clear" w:color="auto" w:fill="FFFFFF"/>
        </w:rPr>
        <w:t xml:space="preserve"> W</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w:t>
      </w:r>
      <w:r w:rsidR="00BD2D2E" w:rsidRPr="00137F43">
        <w:rPr>
          <w:rFonts w:ascii="Times New Roman" w:hAnsi="Times New Roman" w:cs="Times New Roman"/>
          <w:sz w:val="24"/>
          <w:szCs w:val="24"/>
          <w:shd w:val="clear" w:color="auto" w:fill="FFFFFF"/>
        </w:rPr>
        <w:t xml:space="preserve"> and</w:t>
      </w:r>
      <w:r w:rsidRPr="00137F43">
        <w:rPr>
          <w:rFonts w:ascii="Times New Roman" w:hAnsi="Times New Roman" w:cs="Times New Roman"/>
          <w:sz w:val="24"/>
          <w:szCs w:val="24"/>
          <w:shd w:val="clear" w:color="auto" w:fill="FFFFFF"/>
        </w:rPr>
        <w:t xml:space="preserve"> Li</w:t>
      </w:r>
      <w:r w:rsidR="00BD2D2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X</w:t>
      </w:r>
      <w:r w:rsidR="00750E40" w:rsidRPr="00137F43">
        <w:rPr>
          <w:rFonts w:ascii="Times New Roman" w:hAnsi="Times New Roman" w:cs="Times New Roman"/>
          <w:sz w:val="24"/>
          <w:szCs w:val="24"/>
          <w:shd w:val="clear" w:color="auto" w:fill="FFFFFF"/>
        </w:rPr>
        <w:t>.</w:t>
      </w:r>
      <w:r w:rsidR="00BD2D2E" w:rsidRPr="00137F43">
        <w:rPr>
          <w:rFonts w:ascii="Times New Roman" w:hAnsi="Times New Roman" w:cs="Times New Roman"/>
          <w:sz w:val="24"/>
          <w:szCs w:val="24"/>
          <w:shd w:val="clear" w:color="auto" w:fill="FFFFFF"/>
        </w:rPr>
        <w:t xml:space="preserve"> (2020)</w:t>
      </w:r>
      <w:r w:rsidRPr="00137F43">
        <w:rPr>
          <w:rFonts w:ascii="Times New Roman" w:hAnsi="Times New Roman" w:cs="Times New Roman"/>
          <w:sz w:val="24"/>
          <w:szCs w:val="24"/>
          <w:shd w:val="clear" w:color="auto" w:fill="FFFFFF"/>
        </w:rPr>
        <w:t xml:space="preserve"> Science Autonomy and the </w:t>
      </w:r>
      <w:proofErr w:type="spellStart"/>
      <w:r w:rsidRPr="00137F43">
        <w:rPr>
          <w:rFonts w:ascii="Times New Roman" w:hAnsi="Times New Roman" w:cs="Times New Roman"/>
          <w:sz w:val="24"/>
          <w:szCs w:val="24"/>
          <w:shd w:val="clear" w:color="auto" w:fill="FFFFFF"/>
        </w:rPr>
        <w:t>ExoMars</w:t>
      </w:r>
      <w:proofErr w:type="spellEnd"/>
      <w:r w:rsidRPr="00137F43">
        <w:rPr>
          <w:rFonts w:ascii="Times New Roman" w:hAnsi="Times New Roman" w:cs="Times New Roman"/>
          <w:sz w:val="24"/>
          <w:szCs w:val="24"/>
          <w:shd w:val="clear" w:color="auto" w:fill="FFFFFF"/>
        </w:rPr>
        <w:t xml:space="preserve"> Mission: Machine Learning to Help Find Life on Mars. </w:t>
      </w:r>
      <w:r w:rsidRPr="00137F43">
        <w:rPr>
          <w:rFonts w:ascii="Times New Roman" w:hAnsi="Times New Roman" w:cs="Times New Roman"/>
          <w:i/>
          <w:sz w:val="24"/>
          <w:szCs w:val="24"/>
          <w:shd w:val="clear" w:color="auto" w:fill="FFFFFF"/>
        </w:rPr>
        <w:t>Robotics</w:t>
      </w:r>
      <w:r w:rsidR="00750E40" w:rsidRPr="00137F43">
        <w:rPr>
          <w:rFonts w:ascii="Times New Roman" w:hAnsi="Times New Roman" w:cs="Times New Roman"/>
          <w:i/>
          <w:sz w:val="24"/>
          <w:szCs w:val="24"/>
          <w:shd w:val="clear" w:color="auto" w:fill="FFFFFF"/>
        </w:rPr>
        <w:t>:</w:t>
      </w:r>
      <w:r w:rsidRPr="00137F43">
        <w:rPr>
          <w:rFonts w:ascii="Times New Roman" w:hAnsi="Times New Roman" w:cs="Times New Roman"/>
          <w:i/>
          <w:sz w:val="24"/>
          <w:szCs w:val="24"/>
          <w:shd w:val="clear" w:color="auto" w:fill="FFFFFF"/>
        </w:rPr>
        <w:t xml:space="preserve"> Science and Systems 2020 Workshop</w:t>
      </w:r>
      <w:r w:rsidRPr="00137F43">
        <w:rPr>
          <w:rFonts w:ascii="Times New Roman" w:hAnsi="Times New Roman" w:cs="Times New Roman"/>
          <w:sz w:val="24"/>
          <w:szCs w:val="24"/>
          <w:shd w:val="clear" w:color="auto" w:fill="FFFFFF"/>
        </w:rPr>
        <w:t>.</w:t>
      </w:r>
      <w:r w:rsidR="00750E40" w:rsidRPr="00137F43">
        <w:rPr>
          <w:rFonts w:ascii="Times New Roman" w:hAnsi="Times New Roman" w:cs="Times New Roman"/>
          <w:sz w:val="24"/>
          <w:szCs w:val="24"/>
          <w:shd w:val="clear" w:color="auto" w:fill="FFFFFF"/>
        </w:rPr>
        <w:t xml:space="preserve"> </w:t>
      </w:r>
    </w:p>
    <w:p w14:paraId="736B116A" w14:textId="31B3FD6C" w:rsidR="0074602F" w:rsidRPr="00137F43" w:rsidRDefault="0074602F"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 xml:space="preserve">Da Poian, V., Lyness, E., Brinckerhoff, W., Danell, R., Li, X., and Trainer, M., 2021. Science Autonomy and the </w:t>
      </w:r>
      <w:proofErr w:type="spellStart"/>
      <w:r w:rsidRPr="00137F43">
        <w:rPr>
          <w:rFonts w:ascii="Times New Roman" w:hAnsi="Times New Roman" w:cs="Times New Roman"/>
          <w:sz w:val="24"/>
          <w:szCs w:val="24"/>
          <w:shd w:val="clear" w:color="auto" w:fill="FFFFFF"/>
        </w:rPr>
        <w:t>ExoMars</w:t>
      </w:r>
      <w:proofErr w:type="spellEnd"/>
      <w:r w:rsidRPr="00137F43">
        <w:rPr>
          <w:rFonts w:ascii="Times New Roman" w:hAnsi="Times New Roman" w:cs="Times New Roman"/>
          <w:sz w:val="24"/>
          <w:szCs w:val="24"/>
          <w:shd w:val="clear" w:color="auto" w:fill="FFFFFF"/>
        </w:rPr>
        <w:t xml:space="preserve"> Mission: Machine Learning to Help Find Life on Mars. Computer, vol. 54, no. 10, pp. 69-77, Oct. 2021, </w:t>
      </w:r>
      <w:proofErr w:type="spellStart"/>
      <w:r w:rsidRPr="00137F43">
        <w:rPr>
          <w:rFonts w:ascii="Times New Roman" w:hAnsi="Times New Roman" w:cs="Times New Roman"/>
          <w:sz w:val="24"/>
          <w:szCs w:val="24"/>
          <w:shd w:val="clear" w:color="auto" w:fill="FFFFFF"/>
        </w:rPr>
        <w:t>doi</w:t>
      </w:r>
      <w:proofErr w:type="spellEnd"/>
      <w:r w:rsidRPr="00137F43">
        <w:rPr>
          <w:rFonts w:ascii="Times New Roman" w:hAnsi="Times New Roman" w:cs="Times New Roman"/>
          <w:sz w:val="24"/>
          <w:szCs w:val="24"/>
          <w:shd w:val="clear" w:color="auto" w:fill="FFFFFF"/>
        </w:rPr>
        <w:t>: 10.1109/MC.2021.3070101.</w:t>
      </w:r>
    </w:p>
    <w:p w14:paraId="6E880B4A" w14:textId="0A2A956D" w:rsidR="00EC150A" w:rsidRPr="00137F43" w:rsidRDefault="00EC150A" w:rsidP="00EC150A">
      <w:pPr>
        <w:spacing w:line="480" w:lineRule="auto"/>
        <w:ind w:left="288" w:hanging="288"/>
        <w:contextualSpacing/>
        <w:jc w:val="both"/>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t>Dhillon</w:t>
      </w:r>
      <w:proofErr w:type="spellEnd"/>
      <w:r w:rsidRPr="00137F43">
        <w:rPr>
          <w:rFonts w:ascii="Times New Roman" w:eastAsiaTheme="minorEastAsia" w:hAnsi="Times New Roman" w:cs="Times New Roman"/>
          <w:sz w:val="24"/>
          <w:szCs w:val="24"/>
        </w:rPr>
        <w:t xml:space="preserve">, A., and </w:t>
      </w:r>
      <w:proofErr w:type="spellStart"/>
      <w:r w:rsidRPr="00137F43">
        <w:rPr>
          <w:rFonts w:ascii="Times New Roman" w:eastAsiaTheme="minorEastAsia" w:hAnsi="Times New Roman" w:cs="Times New Roman"/>
          <w:sz w:val="24"/>
          <w:szCs w:val="24"/>
        </w:rPr>
        <w:t>Verma</w:t>
      </w:r>
      <w:proofErr w:type="spellEnd"/>
      <w:r w:rsidRPr="00137F43">
        <w:rPr>
          <w:rFonts w:ascii="Times New Roman" w:eastAsiaTheme="minorEastAsia" w:hAnsi="Times New Roman" w:cs="Times New Roman"/>
          <w:sz w:val="24"/>
          <w:szCs w:val="24"/>
        </w:rPr>
        <w:t xml:space="preserve">, G.K. (2020) Convolutional neural network: a review of models, methodologies and applications to object detection. </w:t>
      </w:r>
      <w:r w:rsidRPr="00137F43">
        <w:rPr>
          <w:rFonts w:ascii="Times New Roman" w:eastAsiaTheme="minorEastAsia" w:hAnsi="Times New Roman" w:cs="Times New Roman"/>
          <w:i/>
          <w:sz w:val="24"/>
          <w:szCs w:val="24"/>
        </w:rPr>
        <w:t>Progress in Artificial Intelligence</w:t>
      </w:r>
      <w:r w:rsidRPr="00137F43">
        <w:rPr>
          <w:rFonts w:ascii="Times New Roman" w:eastAsiaTheme="minorEastAsia" w:hAnsi="Times New Roman" w:cs="Times New Roman"/>
          <w:sz w:val="24"/>
          <w:szCs w:val="24"/>
        </w:rPr>
        <w:t xml:space="preserve"> 9:85</w:t>
      </w:r>
      <w:r w:rsidR="000065CA" w:rsidRPr="00137F43">
        <w:rPr>
          <w:rFonts w:ascii="Times New Roman" w:hAnsi="Times New Roman" w:cs="Times New Roman"/>
          <w:sz w:val="24"/>
          <w:szCs w:val="24"/>
        </w:rPr>
        <w:t>–</w:t>
      </w:r>
      <w:r w:rsidRPr="00137F43">
        <w:rPr>
          <w:rFonts w:ascii="Times New Roman" w:eastAsiaTheme="minorEastAsia" w:hAnsi="Times New Roman" w:cs="Times New Roman"/>
          <w:sz w:val="24"/>
          <w:szCs w:val="24"/>
        </w:rPr>
        <w:t>112. doi:10.1007/s13748-019-00203-0</w:t>
      </w:r>
    </w:p>
    <w:p w14:paraId="322CE684" w14:textId="303BA68E" w:rsidR="00731F09" w:rsidRPr="00137F43" w:rsidRDefault="00731F09" w:rsidP="00EC150A">
      <w:pPr>
        <w:spacing w:line="480" w:lineRule="auto"/>
        <w:ind w:left="288" w:hanging="288"/>
        <w:contextualSpacing/>
        <w:jc w:val="both"/>
        <w:rPr>
          <w:rFonts w:ascii="Times New Roman" w:eastAsiaTheme="minorEastAsia" w:hAnsi="Times New Roman" w:cs="Times New Roman"/>
          <w:sz w:val="24"/>
          <w:szCs w:val="24"/>
        </w:rPr>
      </w:pPr>
      <w:r w:rsidRPr="00137F43">
        <w:rPr>
          <w:rFonts w:ascii="Times New Roman" w:eastAsiaTheme="minorEastAsia" w:hAnsi="Times New Roman" w:cs="Times New Roman"/>
          <w:sz w:val="24"/>
          <w:szCs w:val="24"/>
        </w:rPr>
        <w:t xml:space="preserve">Eigenbrode, J., Gold, R. E., McKay, C. P., Hurford, T. and Davila, A. (2018) Searching for life in an ocean world: </w:t>
      </w:r>
      <w:proofErr w:type="gramStart"/>
      <w:r w:rsidRPr="00137F43">
        <w:rPr>
          <w:rFonts w:ascii="Times New Roman" w:eastAsiaTheme="minorEastAsia" w:hAnsi="Times New Roman" w:cs="Times New Roman"/>
          <w:sz w:val="24"/>
          <w:szCs w:val="24"/>
        </w:rPr>
        <w:t>the</w:t>
      </w:r>
      <w:proofErr w:type="gramEnd"/>
      <w:r w:rsidRPr="00137F43">
        <w:rPr>
          <w:rFonts w:ascii="Times New Roman" w:eastAsiaTheme="minorEastAsia" w:hAnsi="Times New Roman" w:cs="Times New Roman"/>
          <w:sz w:val="24"/>
          <w:szCs w:val="24"/>
        </w:rPr>
        <w:t xml:space="preserve"> Enceladus Life Signatures and Habitability (ELSAH) mission concept. </w:t>
      </w:r>
      <w:r w:rsidRPr="00137F43">
        <w:rPr>
          <w:rFonts w:ascii="Times New Roman" w:eastAsiaTheme="minorEastAsia" w:hAnsi="Times New Roman" w:cs="Times New Roman"/>
          <w:i/>
          <w:sz w:val="24"/>
          <w:szCs w:val="24"/>
        </w:rPr>
        <w:t>Proceedings of the 42nd COSPAR Scientific Assembly abstracts</w:t>
      </w:r>
      <w:r w:rsidRPr="00137F43">
        <w:rPr>
          <w:rFonts w:ascii="Times New Roman" w:eastAsiaTheme="minorEastAsia" w:hAnsi="Times New Roman" w:cs="Times New Roman"/>
          <w:sz w:val="24"/>
          <w:szCs w:val="24"/>
        </w:rPr>
        <w:t>.</w:t>
      </w:r>
    </w:p>
    <w:p w14:paraId="5D56F763" w14:textId="69D796A1" w:rsidR="000065CA" w:rsidRPr="00137F43" w:rsidRDefault="000065CA" w:rsidP="00EC150A">
      <w:pPr>
        <w:spacing w:line="480" w:lineRule="auto"/>
        <w:ind w:left="288" w:hanging="288"/>
        <w:contextualSpacing/>
        <w:jc w:val="both"/>
        <w:rPr>
          <w:rFonts w:ascii="Times New Roman" w:eastAsiaTheme="minorEastAsia" w:hAnsi="Times New Roman" w:cs="Times New Roman"/>
          <w:sz w:val="24"/>
          <w:szCs w:val="24"/>
        </w:rPr>
      </w:pPr>
      <w:r w:rsidRPr="00137F43">
        <w:rPr>
          <w:rFonts w:ascii="Times New Roman" w:eastAsiaTheme="minorEastAsia" w:hAnsi="Times New Roman" w:cs="Times New Roman"/>
          <w:sz w:val="24"/>
          <w:szCs w:val="24"/>
        </w:rPr>
        <w:t xml:space="preserve">Ellery, A. (2018) Robotic astrobiology – prospects for enhancing scientific productivity of mars rover missions. </w:t>
      </w:r>
      <w:r w:rsidRPr="00137F43">
        <w:rPr>
          <w:rFonts w:ascii="Times New Roman" w:eastAsiaTheme="minorEastAsia" w:hAnsi="Times New Roman" w:cs="Times New Roman"/>
          <w:i/>
          <w:sz w:val="24"/>
          <w:szCs w:val="24"/>
        </w:rPr>
        <w:t>International Journal of Astrobiology</w:t>
      </w:r>
      <w:r w:rsidRPr="00137F43">
        <w:rPr>
          <w:rFonts w:ascii="Times New Roman" w:eastAsiaTheme="minorEastAsia" w:hAnsi="Times New Roman" w:cs="Times New Roman"/>
          <w:sz w:val="24"/>
          <w:szCs w:val="24"/>
        </w:rPr>
        <w:t xml:space="preserve"> 17(3):203</w:t>
      </w:r>
      <w:r w:rsidRPr="00137F43">
        <w:rPr>
          <w:rFonts w:ascii="Times New Roman" w:hAnsi="Times New Roman" w:cs="Times New Roman"/>
          <w:sz w:val="24"/>
          <w:szCs w:val="24"/>
        </w:rPr>
        <w:t>–</w:t>
      </w:r>
      <w:r w:rsidRPr="00137F43">
        <w:rPr>
          <w:rFonts w:ascii="Times New Roman" w:eastAsiaTheme="minorEastAsia" w:hAnsi="Times New Roman" w:cs="Times New Roman"/>
          <w:sz w:val="24"/>
          <w:szCs w:val="24"/>
        </w:rPr>
        <w:t>217. doi:10.1017/S1473550417000180</w:t>
      </w:r>
    </w:p>
    <w:p w14:paraId="7426188E" w14:textId="0CF098B8" w:rsidR="00EC150A" w:rsidRPr="00137F43" w:rsidRDefault="00EC150A" w:rsidP="00EC150A">
      <w:pPr>
        <w:spacing w:line="480" w:lineRule="auto"/>
        <w:ind w:left="288" w:hanging="288"/>
        <w:contextualSpacing/>
        <w:jc w:val="both"/>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lastRenderedPageBreak/>
        <w:t>Emmert-Streib</w:t>
      </w:r>
      <w:proofErr w:type="spellEnd"/>
      <w:r w:rsidRPr="00137F43">
        <w:rPr>
          <w:rFonts w:ascii="Times New Roman" w:eastAsiaTheme="minorEastAsia" w:hAnsi="Times New Roman" w:cs="Times New Roman"/>
          <w:sz w:val="24"/>
          <w:szCs w:val="24"/>
        </w:rPr>
        <w:t xml:space="preserve">, F., Yang, Z., Feng, H., </w:t>
      </w:r>
      <w:proofErr w:type="spellStart"/>
      <w:r w:rsidRPr="00137F43">
        <w:rPr>
          <w:rFonts w:ascii="Times New Roman" w:eastAsiaTheme="minorEastAsia" w:hAnsi="Times New Roman" w:cs="Times New Roman"/>
          <w:sz w:val="24"/>
          <w:szCs w:val="24"/>
        </w:rPr>
        <w:t>Tripthi</w:t>
      </w:r>
      <w:proofErr w:type="spellEnd"/>
      <w:r w:rsidRPr="00137F43">
        <w:rPr>
          <w:rFonts w:ascii="Times New Roman" w:eastAsiaTheme="minorEastAsia" w:hAnsi="Times New Roman" w:cs="Times New Roman"/>
          <w:sz w:val="24"/>
          <w:szCs w:val="24"/>
        </w:rPr>
        <w:t xml:space="preserve">, S., and </w:t>
      </w:r>
      <w:proofErr w:type="spellStart"/>
      <w:r w:rsidRPr="00137F43">
        <w:rPr>
          <w:rFonts w:ascii="Times New Roman" w:eastAsiaTheme="minorEastAsia" w:hAnsi="Times New Roman" w:cs="Times New Roman"/>
          <w:sz w:val="24"/>
          <w:szCs w:val="24"/>
        </w:rPr>
        <w:t>Dehmer</w:t>
      </w:r>
      <w:proofErr w:type="spellEnd"/>
      <w:r w:rsidRPr="00137F43">
        <w:rPr>
          <w:rFonts w:ascii="Times New Roman" w:eastAsiaTheme="minorEastAsia" w:hAnsi="Times New Roman" w:cs="Times New Roman"/>
          <w:sz w:val="24"/>
          <w:szCs w:val="24"/>
        </w:rPr>
        <w:t xml:space="preserve">, M. (2020) An introductory review of deep learning for prediction models with big data. </w:t>
      </w:r>
      <w:r w:rsidRPr="00137F43">
        <w:rPr>
          <w:rFonts w:ascii="Times New Roman" w:eastAsiaTheme="minorEastAsia" w:hAnsi="Times New Roman" w:cs="Times New Roman"/>
          <w:i/>
          <w:sz w:val="24"/>
          <w:szCs w:val="24"/>
        </w:rPr>
        <w:t>Frontiers in Artificial Intelligence</w:t>
      </w:r>
      <w:r w:rsidRPr="00137F43">
        <w:rPr>
          <w:rFonts w:ascii="Times New Roman" w:eastAsiaTheme="minorEastAsia" w:hAnsi="Times New Roman" w:cs="Times New Roman"/>
          <w:sz w:val="24"/>
          <w:szCs w:val="24"/>
        </w:rPr>
        <w:t xml:space="preserve"> 3:4. </w:t>
      </w:r>
      <w:r w:rsidR="004B4BA3" w:rsidRPr="00137F43">
        <w:rPr>
          <w:rFonts w:ascii="Times New Roman" w:eastAsiaTheme="minorEastAsia" w:hAnsi="Times New Roman" w:cs="Times New Roman"/>
          <w:sz w:val="24"/>
          <w:szCs w:val="24"/>
        </w:rPr>
        <w:t>doi:</w:t>
      </w:r>
      <w:r w:rsidRPr="00137F43">
        <w:rPr>
          <w:rFonts w:ascii="Times New Roman" w:eastAsiaTheme="minorEastAsia" w:hAnsi="Times New Roman" w:cs="Times New Roman"/>
          <w:sz w:val="24"/>
          <w:szCs w:val="24"/>
        </w:rPr>
        <w:t>10.3389/frai.2020.00004</w:t>
      </w:r>
    </w:p>
    <w:p w14:paraId="317E0BA1" w14:textId="77777777" w:rsidR="00D13824" w:rsidRPr="00137F43" w:rsidRDefault="00D13824" w:rsidP="00430959">
      <w:pPr>
        <w:spacing w:line="480" w:lineRule="auto"/>
        <w:ind w:left="288" w:hanging="288"/>
        <w:contextualSpacing/>
        <w:jc w:val="both"/>
        <w:rPr>
          <w:rFonts w:ascii="Times New Roman" w:hAnsi="Times New Roman" w:cs="Times New Roman"/>
          <w:sz w:val="24"/>
          <w:szCs w:val="24"/>
        </w:rPr>
      </w:pPr>
      <w:proofErr w:type="spellStart"/>
      <w:r w:rsidRPr="00137F43">
        <w:rPr>
          <w:rFonts w:ascii="Times New Roman" w:hAnsi="Times New Roman" w:cs="Times New Roman"/>
          <w:sz w:val="24"/>
          <w:szCs w:val="24"/>
        </w:rPr>
        <w:t>Estlin</w:t>
      </w:r>
      <w:proofErr w:type="spellEnd"/>
      <w:r w:rsidRPr="00137F43">
        <w:rPr>
          <w:rFonts w:ascii="Times New Roman" w:hAnsi="Times New Roman" w:cs="Times New Roman"/>
          <w:sz w:val="24"/>
          <w:szCs w:val="24"/>
        </w:rPr>
        <w:t xml:space="preserve">, T., Gaines, D., Bornstein, B., et al., 2014. Automated targeting for the MSL rover </w:t>
      </w:r>
      <w:proofErr w:type="spellStart"/>
      <w:r w:rsidRPr="00137F43">
        <w:rPr>
          <w:rFonts w:ascii="Times New Roman" w:hAnsi="Times New Roman" w:cs="Times New Roman"/>
          <w:sz w:val="24"/>
          <w:szCs w:val="24"/>
        </w:rPr>
        <w:t>ChemCam</w:t>
      </w:r>
      <w:proofErr w:type="spellEnd"/>
      <w:r w:rsidRPr="00137F43">
        <w:rPr>
          <w:rFonts w:ascii="Times New Roman" w:hAnsi="Times New Roman" w:cs="Times New Roman"/>
          <w:sz w:val="24"/>
          <w:szCs w:val="24"/>
        </w:rPr>
        <w:t xml:space="preserve"> spectrometer in 12th International Symposium on Artificial Intelligence, Robotics, and Automation in Space (i-SAIRAS) (i-SAIRAS, 2014). </w:t>
      </w:r>
    </w:p>
    <w:p w14:paraId="561B233A" w14:textId="7463BE07" w:rsidR="00623FB8" w:rsidRPr="00137F43" w:rsidRDefault="00623FB8"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Francis</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R</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w:t>
      </w:r>
      <w:proofErr w:type="spellStart"/>
      <w:r w:rsidR="00D77A4D" w:rsidRPr="00137F43">
        <w:rPr>
          <w:rFonts w:ascii="Times New Roman" w:hAnsi="Times New Roman" w:cs="Times New Roman"/>
          <w:sz w:val="24"/>
          <w:szCs w:val="24"/>
        </w:rPr>
        <w:t>Estlin</w:t>
      </w:r>
      <w:proofErr w:type="spellEnd"/>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T</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Doran</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G</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Johnstone</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S</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Gaines</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D</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w:t>
      </w:r>
      <w:proofErr w:type="spellStart"/>
      <w:r w:rsidR="00D77A4D" w:rsidRPr="00137F43">
        <w:rPr>
          <w:rFonts w:ascii="Times New Roman" w:hAnsi="Times New Roman" w:cs="Times New Roman"/>
          <w:sz w:val="24"/>
          <w:szCs w:val="24"/>
        </w:rPr>
        <w:t>Verma</w:t>
      </w:r>
      <w:proofErr w:type="spellEnd"/>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V</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Burl</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M</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w:t>
      </w:r>
      <w:proofErr w:type="spellStart"/>
      <w:r w:rsidR="00D77A4D" w:rsidRPr="00137F43">
        <w:rPr>
          <w:rFonts w:ascii="Times New Roman" w:hAnsi="Times New Roman" w:cs="Times New Roman"/>
          <w:sz w:val="24"/>
          <w:szCs w:val="24"/>
        </w:rPr>
        <w:t>Frydenvang</w:t>
      </w:r>
      <w:proofErr w:type="spellEnd"/>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J</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Montano</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S</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w:t>
      </w:r>
      <w:proofErr w:type="spellStart"/>
      <w:r w:rsidR="00D77A4D" w:rsidRPr="00137F43">
        <w:rPr>
          <w:rFonts w:ascii="Times New Roman" w:hAnsi="Times New Roman" w:cs="Times New Roman"/>
          <w:sz w:val="24"/>
          <w:szCs w:val="24"/>
        </w:rPr>
        <w:t>Wiens</w:t>
      </w:r>
      <w:proofErr w:type="spellEnd"/>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R</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C</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Schaffer</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S</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w:t>
      </w:r>
      <w:proofErr w:type="spellStart"/>
      <w:r w:rsidR="00D77A4D" w:rsidRPr="00137F43">
        <w:rPr>
          <w:rFonts w:ascii="Times New Roman" w:hAnsi="Times New Roman" w:cs="Times New Roman"/>
          <w:sz w:val="24"/>
          <w:szCs w:val="24"/>
        </w:rPr>
        <w:t>Gasnault</w:t>
      </w:r>
      <w:proofErr w:type="spellEnd"/>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O</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w:t>
      </w:r>
      <w:proofErr w:type="spellStart"/>
      <w:r w:rsidR="00D77A4D" w:rsidRPr="00137F43">
        <w:rPr>
          <w:rFonts w:ascii="Times New Roman" w:hAnsi="Times New Roman" w:cs="Times New Roman"/>
          <w:sz w:val="24"/>
          <w:szCs w:val="24"/>
        </w:rPr>
        <w:t>DeFlores</w:t>
      </w:r>
      <w:proofErr w:type="spellEnd"/>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L</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w:t>
      </w:r>
      <w:proofErr w:type="spellStart"/>
      <w:r w:rsidR="00D77A4D" w:rsidRPr="00137F43">
        <w:rPr>
          <w:rFonts w:ascii="Times New Roman" w:hAnsi="Times New Roman" w:cs="Times New Roman"/>
          <w:sz w:val="24"/>
          <w:szCs w:val="24"/>
        </w:rPr>
        <w:t>Blaney</w:t>
      </w:r>
      <w:proofErr w:type="spellEnd"/>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D</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w:t>
      </w:r>
      <w:r w:rsidR="00570605" w:rsidRPr="00137F43">
        <w:rPr>
          <w:rFonts w:ascii="Times New Roman" w:hAnsi="Times New Roman" w:cs="Times New Roman"/>
          <w:sz w:val="24"/>
          <w:szCs w:val="24"/>
        </w:rPr>
        <w:t xml:space="preserve">and </w:t>
      </w:r>
      <w:r w:rsidR="00D77A4D" w:rsidRPr="00137F43">
        <w:rPr>
          <w:rFonts w:ascii="Times New Roman" w:hAnsi="Times New Roman" w:cs="Times New Roman"/>
          <w:sz w:val="24"/>
          <w:szCs w:val="24"/>
        </w:rPr>
        <w:t>Bornstein</w:t>
      </w:r>
      <w:r w:rsidR="00570605" w:rsidRPr="00137F43">
        <w:rPr>
          <w:rFonts w:ascii="Times New Roman" w:hAnsi="Times New Roman" w:cs="Times New Roman"/>
          <w:sz w:val="24"/>
          <w:szCs w:val="24"/>
        </w:rPr>
        <w:t>,</w:t>
      </w:r>
      <w:r w:rsidR="00D77A4D" w:rsidRPr="00137F43">
        <w:rPr>
          <w:rFonts w:ascii="Times New Roman" w:hAnsi="Times New Roman" w:cs="Times New Roman"/>
          <w:sz w:val="24"/>
          <w:szCs w:val="24"/>
        </w:rPr>
        <w:t xml:space="preserve"> B</w:t>
      </w:r>
      <w:r w:rsidR="00CE20E7" w:rsidRPr="00137F43">
        <w:rPr>
          <w:rFonts w:ascii="Times New Roman" w:hAnsi="Times New Roman" w:cs="Times New Roman"/>
          <w:sz w:val="24"/>
          <w:szCs w:val="24"/>
        </w:rPr>
        <w:t xml:space="preserve">. </w:t>
      </w:r>
      <w:r w:rsidR="00570605" w:rsidRPr="00137F43">
        <w:rPr>
          <w:rFonts w:ascii="Times New Roman" w:hAnsi="Times New Roman" w:cs="Times New Roman"/>
          <w:sz w:val="24"/>
          <w:szCs w:val="24"/>
        </w:rPr>
        <w:t xml:space="preserve">(2017) </w:t>
      </w:r>
      <w:r w:rsidR="00CE20E7" w:rsidRPr="00137F43">
        <w:rPr>
          <w:rFonts w:ascii="Times New Roman" w:hAnsi="Times New Roman" w:cs="Times New Roman"/>
          <w:sz w:val="24"/>
          <w:szCs w:val="24"/>
        </w:rPr>
        <w:t xml:space="preserve">AEGIS autonomous targeting for </w:t>
      </w:r>
      <w:proofErr w:type="spellStart"/>
      <w:r w:rsidR="00CE20E7" w:rsidRPr="00137F43">
        <w:rPr>
          <w:rFonts w:ascii="Times New Roman" w:hAnsi="Times New Roman" w:cs="Times New Roman"/>
          <w:sz w:val="24"/>
          <w:szCs w:val="24"/>
        </w:rPr>
        <w:t>ChemCam</w:t>
      </w:r>
      <w:proofErr w:type="spellEnd"/>
      <w:r w:rsidR="00CE20E7" w:rsidRPr="00137F43">
        <w:rPr>
          <w:rFonts w:ascii="Times New Roman" w:hAnsi="Times New Roman" w:cs="Times New Roman"/>
          <w:sz w:val="24"/>
          <w:szCs w:val="24"/>
        </w:rPr>
        <w:t xml:space="preserve"> on Mars Science Laboratory: Deployment and results of initial science team use. </w:t>
      </w:r>
      <w:r w:rsidRPr="00137F43">
        <w:rPr>
          <w:rFonts w:ascii="Times New Roman" w:hAnsi="Times New Roman" w:cs="Times New Roman"/>
          <w:i/>
          <w:sz w:val="24"/>
          <w:szCs w:val="24"/>
        </w:rPr>
        <w:t>Space Robotics</w:t>
      </w:r>
      <w:r w:rsidRPr="00137F43">
        <w:rPr>
          <w:rFonts w:ascii="Times New Roman" w:hAnsi="Times New Roman" w:cs="Times New Roman"/>
          <w:sz w:val="24"/>
          <w:szCs w:val="24"/>
        </w:rPr>
        <w:t xml:space="preserve"> </w:t>
      </w:r>
      <w:proofErr w:type="gramStart"/>
      <w:r w:rsidRPr="00137F43">
        <w:rPr>
          <w:rFonts w:ascii="Times New Roman" w:hAnsi="Times New Roman" w:cs="Times New Roman"/>
          <w:sz w:val="24"/>
          <w:szCs w:val="24"/>
        </w:rPr>
        <w:t>2:eaan</w:t>
      </w:r>
      <w:proofErr w:type="gramEnd"/>
      <w:r w:rsidRPr="00137F43">
        <w:rPr>
          <w:rFonts w:ascii="Times New Roman" w:hAnsi="Times New Roman" w:cs="Times New Roman"/>
          <w:sz w:val="24"/>
          <w:szCs w:val="24"/>
        </w:rPr>
        <w:t>4582.</w:t>
      </w:r>
      <w:r w:rsidR="00D77A4D" w:rsidRPr="00137F43">
        <w:rPr>
          <w:rFonts w:ascii="Times New Roman" w:hAnsi="Times New Roman" w:cs="Times New Roman"/>
          <w:sz w:val="24"/>
          <w:szCs w:val="24"/>
        </w:rPr>
        <w:t xml:space="preserve"> </w:t>
      </w:r>
      <w:r w:rsidR="006B1229" w:rsidRPr="00137F43">
        <w:rPr>
          <w:rFonts w:ascii="Times New Roman" w:hAnsi="Times New Roman" w:cs="Times New Roman"/>
          <w:sz w:val="24"/>
          <w:szCs w:val="24"/>
        </w:rPr>
        <w:t>doi:10.1126/</w:t>
      </w:r>
      <w:proofErr w:type="gramStart"/>
      <w:r w:rsidR="006B1229" w:rsidRPr="00137F43">
        <w:rPr>
          <w:rFonts w:ascii="Times New Roman" w:hAnsi="Times New Roman" w:cs="Times New Roman"/>
          <w:sz w:val="24"/>
          <w:szCs w:val="24"/>
        </w:rPr>
        <w:t>scirobotics.aan</w:t>
      </w:r>
      <w:proofErr w:type="gramEnd"/>
      <w:r w:rsidR="006B1229" w:rsidRPr="00137F43">
        <w:rPr>
          <w:rFonts w:ascii="Times New Roman" w:hAnsi="Times New Roman" w:cs="Times New Roman"/>
          <w:sz w:val="24"/>
          <w:szCs w:val="24"/>
        </w:rPr>
        <w:t>4582</w:t>
      </w:r>
      <w:r w:rsidR="00D77A4D" w:rsidRPr="00137F43">
        <w:rPr>
          <w:rFonts w:ascii="Times New Roman" w:hAnsi="Times New Roman" w:cs="Times New Roman"/>
          <w:sz w:val="24"/>
          <w:szCs w:val="24"/>
        </w:rPr>
        <w:t xml:space="preserve"> </w:t>
      </w:r>
    </w:p>
    <w:p w14:paraId="37DE6BE0" w14:textId="6DED19D9" w:rsidR="00A725DC" w:rsidRPr="00137F43" w:rsidRDefault="00A725DC"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Hand</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K</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P</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570605" w:rsidRPr="00137F43">
        <w:rPr>
          <w:rFonts w:ascii="Times New Roman" w:hAnsi="Times New Roman" w:cs="Times New Roman"/>
          <w:sz w:val="24"/>
          <w:szCs w:val="24"/>
          <w:shd w:val="clear" w:color="auto" w:fill="FFFFFF"/>
        </w:rPr>
        <w:t xml:space="preserve">and </w:t>
      </w:r>
      <w:r w:rsidRPr="00137F43">
        <w:rPr>
          <w:rFonts w:ascii="Times New Roman" w:hAnsi="Times New Roman" w:cs="Times New Roman"/>
          <w:sz w:val="24"/>
          <w:szCs w:val="24"/>
          <w:shd w:val="clear" w:color="auto" w:fill="FFFFFF"/>
        </w:rPr>
        <w:t>Carlson</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R</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W</w:t>
      </w:r>
      <w:r w:rsidR="00CE20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570605" w:rsidRPr="00137F43">
        <w:rPr>
          <w:rFonts w:ascii="Times New Roman" w:hAnsi="Times New Roman" w:cs="Times New Roman"/>
          <w:sz w:val="24"/>
          <w:szCs w:val="24"/>
          <w:shd w:val="clear" w:color="auto" w:fill="FFFFFF"/>
        </w:rPr>
        <w:t xml:space="preserve">(2015) </w:t>
      </w:r>
      <w:r w:rsidRPr="00137F43">
        <w:rPr>
          <w:rFonts w:ascii="Times New Roman" w:hAnsi="Times New Roman" w:cs="Times New Roman"/>
          <w:sz w:val="24"/>
          <w:szCs w:val="24"/>
          <w:shd w:val="clear" w:color="auto" w:fill="FFFFFF"/>
        </w:rPr>
        <w:t xml:space="preserve">Europa’s surface color suggests and ocean rich with sodium chloride. </w:t>
      </w:r>
      <w:r w:rsidRPr="00137F43">
        <w:rPr>
          <w:rFonts w:ascii="Times New Roman" w:hAnsi="Times New Roman" w:cs="Times New Roman"/>
          <w:i/>
          <w:sz w:val="24"/>
          <w:szCs w:val="24"/>
          <w:shd w:val="clear" w:color="auto" w:fill="FFFFFF"/>
        </w:rPr>
        <w:t>Geophysical Research Letters</w:t>
      </w:r>
      <w:r w:rsidRPr="00137F43">
        <w:rPr>
          <w:rFonts w:ascii="Times New Roman" w:hAnsi="Times New Roman" w:cs="Times New Roman"/>
          <w:sz w:val="24"/>
          <w:szCs w:val="24"/>
          <w:shd w:val="clear" w:color="auto" w:fill="FFFFFF"/>
        </w:rPr>
        <w:t xml:space="preserve"> 42(9):3174</w:t>
      </w:r>
      <w:r w:rsidR="00485933" w:rsidRPr="00137F43">
        <w:rPr>
          <w:rFonts w:ascii="Times New Roman" w:hAnsi="Times New Roman" w:cs="Times New Roman"/>
          <w:sz w:val="24"/>
          <w:szCs w:val="24"/>
        </w:rPr>
        <w:t>–</w:t>
      </w:r>
      <w:r w:rsidRPr="00137F43">
        <w:rPr>
          <w:rFonts w:ascii="Times New Roman" w:hAnsi="Times New Roman" w:cs="Times New Roman"/>
          <w:sz w:val="24"/>
          <w:szCs w:val="24"/>
          <w:shd w:val="clear" w:color="auto" w:fill="FFFFFF"/>
        </w:rPr>
        <w:t>3178. doi</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10.1002/2015GL063559</w:t>
      </w:r>
    </w:p>
    <w:p w14:paraId="4A2C43E1" w14:textId="382527CF" w:rsidR="001B641E" w:rsidRPr="00137F43" w:rsidRDefault="001B641E"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Hand</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A725DC" w:rsidRPr="00137F43">
        <w:rPr>
          <w:rFonts w:ascii="Times New Roman" w:hAnsi="Times New Roman" w:cs="Times New Roman"/>
          <w:sz w:val="24"/>
          <w:szCs w:val="24"/>
          <w:shd w:val="clear" w:color="auto" w:fill="FFFFFF"/>
        </w:rPr>
        <w:t>K</w:t>
      </w:r>
      <w:r w:rsidR="00570605" w:rsidRPr="00137F43">
        <w:rPr>
          <w:rFonts w:ascii="Times New Roman" w:hAnsi="Times New Roman" w:cs="Times New Roman"/>
          <w:sz w:val="24"/>
          <w:szCs w:val="24"/>
          <w:shd w:val="clear" w:color="auto" w:fill="FFFFFF"/>
        </w:rPr>
        <w:t>.</w:t>
      </w:r>
      <w:r w:rsidR="00A725DC" w:rsidRPr="00137F43">
        <w:rPr>
          <w:rFonts w:ascii="Times New Roman" w:hAnsi="Times New Roman" w:cs="Times New Roman"/>
          <w:sz w:val="24"/>
          <w:szCs w:val="24"/>
          <w:shd w:val="clear" w:color="auto" w:fill="FFFFFF"/>
        </w:rPr>
        <w:t>P</w:t>
      </w:r>
      <w:r w:rsidR="00570605" w:rsidRPr="00137F43">
        <w:rPr>
          <w:rFonts w:ascii="Times New Roman" w:hAnsi="Times New Roman" w:cs="Times New Roman"/>
          <w:sz w:val="24"/>
          <w:szCs w:val="24"/>
          <w:shd w:val="clear" w:color="auto" w:fill="FFFFFF"/>
        </w:rPr>
        <w:t>.</w:t>
      </w:r>
      <w:r w:rsidR="00A725DC" w:rsidRPr="00137F43">
        <w:rPr>
          <w:rFonts w:ascii="Times New Roman" w:hAnsi="Times New Roman" w:cs="Times New Roman"/>
          <w:sz w:val="24"/>
          <w:szCs w:val="24"/>
          <w:shd w:val="clear" w:color="auto" w:fill="FFFFFF"/>
        </w:rPr>
        <w:t>, Murray</w:t>
      </w:r>
      <w:r w:rsidR="00570605" w:rsidRPr="00137F43">
        <w:rPr>
          <w:rFonts w:ascii="Times New Roman" w:hAnsi="Times New Roman" w:cs="Times New Roman"/>
          <w:sz w:val="24"/>
          <w:szCs w:val="24"/>
          <w:shd w:val="clear" w:color="auto" w:fill="FFFFFF"/>
        </w:rPr>
        <w:t>,</w:t>
      </w:r>
      <w:r w:rsidR="00A725DC" w:rsidRPr="00137F43">
        <w:rPr>
          <w:rFonts w:ascii="Times New Roman" w:hAnsi="Times New Roman" w:cs="Times New Roman"/>
          <w:sz w:val="24"/>
          <w:szCs w:val="24"/>
          <w:shd w:val="clear" w:color="auto" w:fill="FFFFFF"/>
        </w:rPr>
        <w:t xml:space="preserve"> </w:t>
      </w:r>
      <w:r w:rsidRPr="00137F43">
        <w:rPr>
          <w:rFonts w:ascii="Times New Roman" w:hAnsi="Times New Roman" w:cs="Times New Roman"/>
          <w:sz w:val="24"/>
          <w:szCs w:val="24"/>
          <w:shd w:val="clear" w:color="auto" w:fill="FFFFFF"/>
        </w:rPr>
        <w:t>A</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E</w:t>
      </w:r>
      <w:r w:rsidR="00570605" w:rsidRPr="00137F43">
        <w:rPr>
          <w:rFonts w:ascii="Times New Roman" w:hAnsi="Times New Roman" w:cs="Times New Roman"/>
          <w:sz w:val="24"/>
          <w:szCs w:val="24"/>
          <w:shd w:val="clear" w:color="auto" w:fill="FFFFFF"/>
        </w:rPr>
        <w:t>.</w:t>
      </w:r>
      <w:r w:rsidR="00A725D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A725DC" w:rsidRPr="00137F43">
        <w:rPr>
          <w:rFonts w:ascii="Times New Roman" w:hAnsi="Times New Roman" w:cs="Times New Roman"/>
          <w:sz w:val="24"/>
          <w:szCs w:val="24"/>
          <w:shd w:val="clear" w:color="auto" w:fill="FFFFFF"/>
        </w:rPr>
        <w:t>Garvin</w:t>
      </w:r>
      <w:r w:rsidR="00570605" w:rsidRPr="00137F43">
        <w:rPr>
          <w:rFonts w:ascii="Times New Roman" w:hAnsi="Times New Roman" w:cs="Times New Roman"/>
          <w:sz w:val="24"/>
          <w:szCs w:val="24"/>
          <w:shd w:val="clear" w:color="auto" w:fill="FFFFFF"/>
        </w:rPr>
        <w:t>,</w:t>
      </w:r>
      <w:r w:rsidR="00A725DC" w:rsidRPr="00137F43">
        <w:rPr>
          <w:rFonts w:ascii="Times New Roman" w:hAnsi="Times New Roman" w:cs="Times New Roman"/>
          <w:sz w:val="24"/>
          <w:szCs w:val="24"/>
          <w:shd w:val="clear" w:color="auto" w:fill="FFFFFF"/>
        </w:rPr>
        <w:t xml:space="preserve"> </w:t>
      </w:r>
      <w:r w:rsidRPr="00137F43">
        <w:rPr>
          <w:rFonts w:ascii="Times New Roman" w:hAnsi="Times New Roman" w:cs="Times New Roman"/>
          <w:sz w:val="24"/>
          <w:szCs w:val="24"/>
          <w:shd w:val="clear" w:color="auto" w:fill="FFFFFF"/>
        </w:rPr>
        <w:t>J</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B</w:t>
      </w:r>
      <w:r w:rsidR="00570605" w:rsidRPr="00137F43">
        <w:rPr>
          <w:rFonts w:ascii="Times New Roman" w:hAnsi="Times New Roman" w:cs="Times New Roman"/>
          <w:sz w:val="24"/>
          <w:szCs w:val="24"/>
          <w:shd w:val="clear" w:color="auto" w:fill="FFFFFF"/>
        </w:rPr>
        <w:t>.</w:t>
      </w:r>
      <w:r w:rsidR="00A725D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A725DC" w:rsidRPr="00137F43">
        <w:rPr>
          <w:rFonts w:ascii="Times New Roman" w:hAnsi="Times New Roman" w:cs="Times New Roman"/>
          <w:sz w:val="24"/>
          <w:szCs w:val="24"/>
          <w:shd w:val="clear" w:color="auto" w:fill="FFFFFF"/>
        </w:rPr>
        <w:t>Brinckerhoff</w:t>
      </w:r>
      <w:r w:rsidR="00570605" w:rsidRPr="00137F43">
        <w:rPr>
          <w:rFonts w:ascii="Times New Roman" w:hAnsi="Times New Roman" w:cs="Times New Roman"/>
          <w:sz w:val="24"/>
          <w:szCs w:val="24"/>
          <w:shd w:val="clear" w:color="auto" w:fill="FFFFFF"/>
        </w:rPr>
        <w:t>,</w:t>
      </w:r>
      <w:r w:rsidR="00CE20E7" w:rsidRPr="00137F43">
        <w:rPr>
          <w:rFonts w:ascii="Times New Roman" w:hAnsi="Times New Roman" w:cs="Times New Roman"/>
          <w:sz w:val="24"/>
          <w:szCs w:val="24"/>
          <w:shd w:val="clear" w:color="auto" w:fill="FFFFFF"/>
        </w:rPr>
        <w:t xml:space="preserve"> </w:t>
      </w:r>
      <w:r w:rsidRPr="00137F43">
        <w:rPr>
          <w:rFonts w:ascii="Times New Roman" w:hAnsi="Times New Roman" w:cs="Times New Roman"/>
          <w:sz w:val="24"/>
          <w:szCs w:val="24"/>
          <w:shd w:val="clear" w:color="auto" w:fill="FFFFFF"/>
        </w:rPr>
        <w:t>W</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B</w:t>
      </w:r>
      <w:r w:rsidR="00570605" w:rsidRPr="00137F43">
        <w:rPr>
          <w:rFonts w:ascii="Times New Roman" w:hAnsi="Times New Roman" w:cs="Times New Roman"/>
          <w:sz w:val="24"/>
          <w:szCs w:val="24"/>
          <w:shd w:val="clear" w:color="auto" w:fill="FFFFFF"/>
        </w:rPr>
        <w:t>.</w:t>
      </w:r>
      <w:r w:rsidR="00A725D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00A725DC" w:rsidRPr="00137F43">
        <w:rPr>
          <w:rFonts w:ascii="Times New Roman" w:hAnsi="Times New Roman" w:cs="Times New Roman"/>
          <w:sz w:val="24"/>
          <w:szCs w:val="24"/>
          <w:shd w:val="clear" w:color="auto" w:fill="FFFFFF"/>
        </w:rPr>
        <w:t>Christner</w:t>
      </w:r>
      <w:proofErr w:type="spellEnd"/>
      <w:r w:rsidR="00570605" w:rsidRPr="00137F43">
        <w:rPr>
          <w:rFonts w:ascii="Times New Roman" w:hAnsi="Times New Roman" w:cs="Times New Roman"/>
          <w:sz w:val="24"/>
          <w:szCs w:val="24"/>
          <w:shd w:val="clear" w:color="auto" w:fill="FFFFFF"/>
        </w:rPr>
        <w:t>,</w:t>
      </w:r>
      <w:r w:rsidR="00A725DC" w:rsidRPr="00137F43">
        <w:rPr>
          <w:rFonts w:ascii="Times New Roman" w:hAnsi="Times New Roman" w:cs="Times New Roman"/>
          <w:sz w:val="24"/>
          <w:szCs w:val="24"/>
          <w:shd w:val="clear" w:color="auto" w:fill="FFFFFF"/>
        </w:rPr>
        <w:t xml:space="preserve"> </w:t>
      </w:r>
      <w:r w:rsidRPr="00137F43">
        <w:rPr>
          <w:rFonts w:ascii="Times New Roman" w:hAnsi="Times New Roman" w:cs="Times New Roman"/>
          <w:sz w:val="24"/>
          <w:szCs w:val="24"/>
          <w:shd w:val="clear" w:color="auto" w:fill="FFFFFF"/>
        </w:rPr>
        <w:t>B</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C</w:t>
      </w:r>
      <w:r w:rsidR="00570605" w:rsidRPr="00137F43">
        <w:rPr>
          <w:rFonts w:ascii="Times New Roman" w:hAnsi="Times New Roman" w:cs="Times New Roman"/>
          <w:sz w:val="24"/>
          <w:szCs w:val="24"/>
          <w:shd w:val="clear" w:color="auto" w:fill="FFFFFF"/>
        </w:rPr>
        <w:t>.</w:t>
      </w:r>
      <w:r w:rsidR="00A725D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00A725DC" w:rsidRPr="00137F43">
        <w:rPr>
          <w:rFonts w:ascii="Times New Roman" w:hAnsi="Times New Roman" w:cs="Times New Roman"/>
          <w:sz w:val="24"/>
          <w:szCs w:val="24"/>
          <w:shd w:val="clear" w:color="auto" w:fill="FFFFFF"/>
        </w:rPr>
        <w:t>Edgett</w:t>
      </w:r>
      <w:proofErr w:type="spellEnd"/>
      <w:r w:rsidR="00570605" w:rsidRPr="00137F43">
        <w:rPr>
          <w:rFonts w:ascii="Times New Roman" w:hAnsi="Times New Roman" w:cs="Times New Roman"/>
          <w:sz w:val="24"/>
          <w:szCs w:val="24"/>
          <w:shd w:val="clear" w:color="auto" w:fill="FFFFFF"/>
        </w:rPr>
        <w:t>,</w:t>
      </w:r>
      <w:r w:rsidR="00A725DC" w:rsidRPr="00137F43">
        <w:rPr>
          <w:rFonts w:ascii="Times New Roman" w:hAnsi="Times New Roman" w:cs="Times New Roman"/>
          <w:sz w:val="24"/>
          <w:szCs w:val="24"/>
          <w:shd w:val="clear" w:color="auto" w:fill="FFFFFF"/>
        </w:rPr>
        <w:t xml:space="preserve"> </w:t>
      </w:r>
      <w:r w:rsidRPr="00137F43">
        <w:rPr>
          <w:rFonts w:ascii="Times New Roman" w:hAnsi="Times New Roman" w:cs="Times New Roman"/>
          <w:sz w:val="24"/>
          <w:szCs w:val="24"/>
          <w:shd w:val="clear" w:color="auto" w:fill="FFFFFF"/>
        </w:rPr>
        <w:t>K</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S</w:t>
      </w:r>
      <w:r w:rsidR="00570605" w:rsidRPr="00137F43">
        <w:rPr>
          <w:rFonts w:ascii="Times New Roman" w:hAnsi="Times New Roman" w:cs="Times New Roman"/>
          <w:sz w:val="24"/>
          <w:szCs w:val="24"/>
          <w:shd w:val="clear" w:color="auto" w:fill="FFFFFF"/>
        </w:rPr>
        <w:t>.</w:t>
      </w:r>
      <w:r w:rsidR="00CE20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et al. </w:t>
      </w:r>
      <w:r w:rsidR="00C54519" w:rsidRPr="00137F43">
        <w:rPr>
          <w:rFonts w:ascii="Times New Roman" w:hAnsi="Times New Roman" w:cs="Times New Roman"/>
          <w:sz w:val="24"/>
          <w:szCs w:val="24"/>
          <w:shd w:val="clear" w:color="auto" w:fill="FFFFFF"/>
        </w:rPr>
        <w:t xml:space="preserve">(2017) </w:t>
      </w:r>
      <w:r w:rsidRPr="00137F43">
        <w:rPr>
          <w:rFonts w:ascii="Times New Roman" w:hAnsi="Times New Roman" w:cs="Times New Roman"/>
          <w:sz w:val="24"/>
          <w:szCs w:val="24"/>
          <w:shd w:val="clear" w:color="auto" w:fill="FFFFFF"/>
        </w:rPr>
        <w:t>Europa Lander Science Definition Team Report 201</w:t>
      </w:r>
      <w:r w:rsidR="00CE20E7" w:rsidRPr="00137F43">
        <w:rPr>
          <w:rFonts w:ascii="Times New Roman" w:hAnsi="Times New Roman" w:cs="Times New Roman"/>
          <w:sz w:val="24"/>
          <w:szCs w:val="24"/>
          <w:shd w:val="clear" w:color="auto" w:fill="FFFFFF"/>
        </w:rPr>
        <w:t>7</w:t>
      </w:r>
      <w:r w:rsidRPr="00137F43">
        <w:rPr>
          <w:rFonts w:ascii="Times New Roman" w:hAnsi="Times New Roman" w:cs="Times New Roman"/>
          <w:sz w:val="24"/>
          <w:szCs w:val="24"/>
          <w:shd w:val="clear" w:color="auto" w:fill="FFFFFF"/>
        </w:rPr>
        <w:t>.</w:t>
      </w:r>
      <w:r w:rsidR="00CE20E7" w:rsidRPr="00137F43">
        <w:rPr>
          <w:rFonts w:ascii="Times New Roman" w:hAnsi="Times New Roman" w:cs="Times New Roman"/>
          <w:sz w:val="24"/>
          <w:szCs w:val="24"/>
          <w:shd w:val="clear" w:color="auto" w:fill="FFFFFF"/>
        </w:rPr>
        <w:t xml:space="preserve"> </w:t>
      </w:r>
      <w:r w:rsidR="00CE20E7" w:rsidRPr="00137F43">
        <w:rPr>
          <w:rFonts w:ascii="Times New Roman" w:hAnsi="Times New Roman" w:cs="Times New Roman"/>
          <w:i/>
          <w:sz w:val="24"/>
          <w:szCs w:val="24"/>
          <w:shd w:val="clear" w:color="auto" w:fill="FFFFFF"/>
        </w:rPr>
        <w:t>Report of the Europa Lander Science Definition Team.</w:t>
      </w:r>
      <w:r w:rsidR="00CE20E7" w:rsidRPr="00137F43">
        <w:rPr>
          <w:rFonts w:ascii="Times New Roman" w:hAnsi="Times New Roman" w:cs="Times New Roman"/>
          <w:sz w:val="24"/>
          <w:szCs w:val="24"/>
          <w:shd w:val="clear" w:color="auto" w:fill="FFFFFF"/>
        </w:rPr>
        <w:t xml:space="preserve">  </w:t>
      </w:r>
    </w:p>
    <w:p w14:paraId="69CBE4DD" w14:textId="31663B8A" w:rsidR="00156073" w:rsidRPr="00137F43" w:rsidRDefault="00156073"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Hays</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L</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E</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2015. NASA Astrobiology Strategy. National Aeronautics and Space Administration.</w:t>
      </w:r>
      <w:r w:rsidR="00FE5018" w:rsidRPr="00137F43">
        <w:rPr>
          <w:rFonts w:ascii="Times New Roman" w:hAnsi="Times New Roman" w:cs="Times New Roman"/>
          <w:sz w:val="24"/>
          <w:szCs w:val="24"/>
          <w:shd w:val="clear" w:color="auto" w:fill="FFFFFF"/>
        </w:rPr>
        <w:t xml:space="preserve"> </w:t>
      </w:r>
    </w:p>
    <w:p w14:paraId="51690D6C" w14:textId="6462D58F" w:rsidR="00900AAF" w:rsidRPr="00137F43" w:rsidRDefault="00900AAF"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Farley</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K</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A</w:t>
      </w:r>
      <w:r w:rsidR="0057060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00864E34" w:rsidRPr="00137F43">
        <w:rPr>
          <w:rFonts w:ascii="Times New Roman" w:hAnsi="Times New Roman" w:cs="Times New Roman"/>
          <w:sz w:val="24"/>
          <w:szCs w:val="24"/>
          <w:shd w:val="clear" w:color="auto" w:fill="FFFFFF"/>
        </w:rPr>
        <w:t>Williford</w:t>
      </w:r>
      <w:proofErr w:type="spellEnd"/>
      <w:r w:rsidR="00570605" w:rsidRPr="00137F43">
        <w:rPr>
          <w:rFonts w:ascii="Times New Roman" w:hAnsi="Times New Roman" w:cs="Times New Roman"/>
          <w:sz w:val="24"/>
          <w:szCs w:val="24"/>
          <w:shd w:val="clear" w:color="auto" w:fill="FFFFFF"/>
        </w:rPr>
        <w:t>,</w:t>
      </w:r>
      <w:r w:rsidR="00864E34" w:rsidRPr="00137F43">
        <w:rPr>
          <w:rFonts w:ascii="Times New Roman" w:hAnsi="Times New Roman" w:cs="Times New Roman"/>
          <w:sz w:val="24"/>
          <w:szCs w:val="24"/>
          <w:shd w:val="clear" w:color="auto" w:fill="FFFFFF"/>
        </w:rPr>
        <w:t xml:space="preserve"> K</w:t>
      </w:r>
      <w:r w:rsidR="00570605" w:rsidRPr="00137F43">
        <w:rPr>
          <w:rFonts w:ascii="Times New Roman" w:hAnsi="Times New Roman" w:cs="Times New Roman"/>
          <w:sz w:val="24"/>
          <w:szCs w:val="24"/>
          <w:shd w:val="clear" w:color="auto" w:fill="FFFFFF"/>
        </w:rPr>
        <w:t>.</w:t>
      </w:r>
      <w:r w:rsidR="00864E34" w:rsidRPr="00137F43">
        <w:rPr>
          <w:rFonts w:ascii="Times New Roman" w:hAnsi="Times New Roman" w:cs="Times New Roman"/>
          <w:sz w:val="24"/>
          <w:szCs w:val="24"/>
          <w:shd w:val="clear" w:color="auto" w:fill="FFFFFF"/>
        </w:rPr>
        <w:t>H</w:t>
      </w:r>
      <w:r w:rsidR="00570605" w:rsidRPr="00137F43">
        <w:rPr>
          <w:rFonts w:ascii="Times New Roman" w:hAnsi="Times New Roman" w:cs="Times New Roman"/>
          <w:sz w:val="24"/>
          <w:szCs w:val="24"/>
          <w:shd w:val="clear" w:color="auto" w:fill="FFFFFF"/>
        </w:rPr>
        <w:t>.</w:t>
      </w:r>
      <w:r w:rsidR="00864E34" w:rsidRPr="00137F43">
        <w:rPr>
          <w:rFonts w:ascii="Times New Roman" w:hAnsi="Times New Roman" w:cs="Times New Roman"/>
          <w:sz w:val="24"/>
          <w:szCs w:val="24"/>
          <w:shd w:val="clear" w:color="auto" w:fill="FFFFFF"/>
        </w:rPr>
        <w:t>, Stack</w:t>
      </w:r>
      <w:r w:rsidR="00570605" w:rsidRPr="00137F43">
        <w:rPr>
          <w:rFonts w:ascii="Times New Roman" w:hAnsi="Times New Roman" w:cs="Times New Roman"/>
          <w:sz w:val="24"/>
          <w:szCs w:val="24"/>
          <w:shd w:val="clear" w:color="auto" w:fill="FFFFFF"/>
        </w:rPr>
        <w:t>,</w:t>
      </w:r>
      <w:r w:rsidR="00864E34" w:rsidRPr="00137F43">
        <w:rPr>
          <w:rFonts w:ascii="Times New Roman" w:hAnsi="Times New Roman" w:cs="Times New Roman"/>
          <w:sz w:val="24"/>
          <w:szCs w:val="24"/>
          <w:shd w:val="clear" w:color="auto" w:fill="FFFFFF"/>
        </w:rPr>
        <w:t xml:space="preserve"> K</w:t>
      </w:r>
      <w:r w:rsidR="00570605" w:rsidRPr="00137F43">
        <w:rPr>
          <w:rFonts w:ascii="Times New Roman" w:hAnsi="Times New Roman" w:cs="Times New Roman"/>
          <w:sz w:val="24"/>
          <w:szCs w:val="24"/>
          <w:shd w:val="clear" w:color="auto" w:fill="FFFFFF"/>
        </w:rPr>
        <w:t>.</w:t>
      </w:r>
      <w:r w:rsidR="00864E34" w:rsidRPr="00137F43">
        <w:rPr>
          <w:rFonts w:ascii="Times New Roman" w:hAnsi="Times New Roman" w:cs="Times New Roman"/>
          <w:sz w:val="24"/>
          <w:szCs w:val="24"/>
          <w:shd w:val="clear" w:color="auto" w:fill="FFFFFF"/>
        </w:rPr>
        <w:t>M</w:t>
      </w:r>
      <w:r w:rsidR="00570605" w:rsidRPr="00137F43">
        <w:rPr>
          <w:rFonts w:ascii="Times New Roman" w:hAnsi="Times New Roman" w:cs="Times New Roman"/>
          <w:sz w:val="24"/>
          <w:szCs w:val="24"/>
          <w:shd w:val="clear" w:color="auto" w:fill="FFFFFF"/>
        </w:rPr>
        <w:t>.</w:t>
      </w:r>
      <w:r w:rsidR="00864E34" w:rsidRPr="00137F43">
        <w:rPr>
          <w:rFonts w:ascii="Times New Roman" w:hAnsi="Times New Roman" w:cs="Times New Roman"/>
          <w:sz w:val="24"/>
          <w:szCs w:val="24"/>
          <w:shd w:val="clear" w:color="auto" w:fill="FFFFFF"/>
        </w:rPr>
        <w:t xml:space="preserve">, </w:t>
      </w:r>
      <w:proofErr w:type="spellStart"/>
      <w:r w:rsidR="00864E34" w:rsidRPr="00137F43">
        <w:rPr>
          <w:rFonts w:ascii="Times New Roman" w:hAnsi="Times New Roman" w:cs="Times New Roman"/>
          <w:sz w:val="24"/>
          <w:szCs w:val="24"/>
          <w:shd w:val="clear" w:color="auto" w:fill="FFFFFF"/>
        </w:rPr>
        <w:t>Bhartia</w:t>
      </w:r>
      <w:proofErr w:type="spellEnd"/>
      <w:r w:rsidR="00570605" w:rsidRPr="00137F43">
        <w:rPr>
          <w:rFonts w:ascii="Times New Roman" w:hAnsi="Times New Roman" w:cs="Times New Roman"/>
          <w:sz w:val="24"/>
          <w:szCs w:val="24"/>
          <w:shd w:val="clear" w:color="auto" w:fill="FFFFFF"/>
        </w:rPr>
        <w:t>,</w:t>
      </w:r>
      <w:r w:rsidR="00864E34" w:rsidRPr="00137F43">
        <w:rPr>
          <w:rFonts w:ascii="Times New Roman" w:hAnsi="Times New Roman" w:cs="Times New Roman"/>
          <w:sz w:val="24"/>
          <w:szCs w:val="24"/>
          <w:shd w:val="clear" w:color="auto" w:fill="FFFFFF"/>
        </w:rPr>
        <w:t xml:space="preserve"> R</w:t>
      </w:r>
      <w:r w:rsidR="00570605" w:rsidRPr="00137F43">
        <w:rPr>
          <w:rFonts w:ascii="Times New Roman" w:hAnsi="Times New Roman" w:cs="Times New Roman"/>
          <w:sz w:val="24"/>
          <w:szCs w:val="24"/>
          <w:shd w:val="clear" w:color="auto" w:fill="FFFFFF"/>
        </w:rPr>
        <w:t>.</w:t>
      </w:r>
      <w:r w:rsidR="00864E34" w:rsidRPr="00137F43">
        <w:rPr>
          <w:rFonts w:ascii="Times New Roman" w:hAnsi="Times New Roman" w:cs="Times New Roman"/>
          <w:sz w:val="24"/>
          <w:szCs w:val="24"/>
          <w:shd w:val="clear" w:color="auto" w:fill="FFFFFF"/>
        </w:rPr>
        <w:t>, Chen</w:t>
      </w:r>
      <w:r w:rsidR="00570605" w:rsidRPr="00137F43">
        <w:rPr>
          <w:rFonts w:ascii="Times New Roman" w:hAnsi="Times New Roman" w:cs="Times New Roman"/>
          <w:sz w:val="24"/>
          <w:szCs w:val="24"/>
          <w:shd w:val="clear" w:color="auto" w:fill="FFFFFF"/>
        </w:rPr>
        <w:t xml:space="preserve">, </w:t>
      </w:r>
      <w:r w:rsidR="00864E34" w:rsidRPr="00137F43">
        <w:rPr>
          <w:rFonts w:ascii="Times New Roman" w:hAnsi="Times New Roman" w:cs="Times New Roman"/>
          <w:sz w:val="24"/>
          <w:szCs w:val="24"/>
          <w:shd w:val="clear" w:color="auto" w:fill="FFFFFF"/>
        </w:rPr>
        <w:t>A</w:t>
      </w:r>
      <w:r w:rsidR="00570605" w:rsidRPr="00137F43">
        <w:rPr>
          <w:rFonts w:ascii="Times New Roman" w:hAnsi="Times New Roman" w:cs="Times New Roman"/>
          <w:sz w:val="24"/>
          <w:szCs w:val="24"/>
          <w:shd w:val="clear" w:color="auto" w:fill="FFFFFF"/>
        </w:rPr>
        <w:t>.</w:t>
      </w:r>
      <w:r w:rsidR="00864E34" w:rsidRPr="00137F43">
        <w:rPr>
          <w:rFonts w:ascii="Times New Roman" w:hAnsi="Times New Roman" w:cs="Times New Roman"/>
          <w:sz w:val="24"/>
          <w:szCs w:val="24"/>
          <w:shd w:val="clear" w:color="auto" w:fill="FFFFFF"/>
        </w:rPr>
        <w:t xml:space="preserve">, de la Torre M, </w:t>
      </w:r>
      <w:r w:rsidR="00570605" w:rsidRPr="00137F43">
        <w:rPr>
          <w:rFonts w:ascii="Times New Roman" w:hAnsi="Times New Roman" w:cs="Times New Roman"/>
          <w:sz w:val="24"/>
          <w:szCs w:val="24"/>
          <w:shd w:val="clear" w:color="auto" w:fill="FFFFFF"/>
        </w:rPr>
        <w:t xml:space="preserve">Hand, K., </w:t>
      </w:r>
      <w:proofErr w:type="spellStart"/>
      <w:r w:rsidR="00570605" w:rsidRPr="00137F43">
        <w:rPr>
          <w:rFonts w:ascii="Times New Roman" w:hAnsi="Times New Roman" w:cs="Times New Roman"/>
          <w:sz w:val="24"/>
          <w:szCs w:val="24"/>
          <w:shd w:val="clear" w:color="auto" w:fill="FFFFFF"/>
        </w:rPr>
        <w:t>Goreva</w:t>
      </w:r>
      <w:proofErr w:type="spellEnd"/>
      <w:r w:rsidR="00570605" w:rsidRPr="00137F43">
        <w:rPr>
          <w:rFonts w:ascii="Times New Roman" w:hAnsi="Times New Roman" w:cs="Times New Roman"/>
          <w:sz w:val="24"/>
          <w:szCs w:val="24"/>
          <w:shd w:val="clear" w:color="auto" w:fill="FFFFFF"/>
        </w:rPr>
        <w:t xml:space="preserve">, Y., Herd, C.D.K., </w:t>
      </w:r>
      <w:proofErr w:type="spellStart"/>
      <w:r w:rsidR="00570605" w:rsidRPr="00137F43">
        <w:rPr>
          <w:rFonts w:ascii="Times New Roman" w:hAnsi="Times New Roman" w:cs="Times New Roman"/>
          <w:sz w:val="24"/>
          <w:szCs w:val="24"/>
          <w:shd w:val="clear" w:color="auto" w:fill="FFFFFF"/>
        </w:rPr>
        <w:t>Hueso</w:t>
      </w:r>
      <w:proofErr w:type="spellEnd"/>
      <w:r w:rsidR="00570605" w:rsidRPr="00137F43">
        <w:rPr>
          <w:rFonts w:ascii="Times New Roman" w:hAnsi="Times New Roman" w:cs="Times New Roman"/>
          <w:sz w:val="24"/>
          <w:szCs w:val="24"/>
          <w:shd w:val="clear" w:color="auto" w:fill="FFFFFF"/>
        </w:rPr>
        <w:t>, R., Liu, Y., Maki, J.N., Martinez,</w:t>
      </w:r>
      <w:r w:rsidR="00D8216A" w:rsidRPr="00137F43">
        <w:rPr>
          <w:rFonts w:ascii="Times New Roman" w:hAnsi="Times New Roman" w:cs="Times New Roman"/>
          <w:sz w:val="24"/>
          <w:szCs w:val="24"/>
          <w:shd w:val="clear" w:color="auto" w:fill="FFFFFF"/>
        </w:rPr>
        <w:t xml:space="preserve"> G.,</w:t>
      </w:r>
      <w:r w:rsidR="00570605" w:rsidRPr="00137F43">
        <w:rPr>
          <w:rFonts w:ascii="Times New Roman" w:hAnsi="Times New Roman" w:cs="Times New Roman"/>
          <w:sz w:val="24"/>
          <w:szCs w:val="24"/>
          <w:shd w:val="clear" w:color="auto" w:fill="FFFFFF"/>
        </w:rPr>
        <w:t xml:space="preserve"> Moeller, </w:t>
      </w:r>
      <w:r w:rsidR="00D8216A" w:rsidRPr="00137F43">
        <w:rPr>
          <w:rFonts w:ascii="Times New Roman" w:hAnsi="Times New Roman" w:cs="Times New Roman"/>
          <w:sz w:val="24"/>
          <w:szCs w:val="24"/>
          <w:shd w:val="clear" w:color="auto" w:fill="FFFFFF"/>
        </w:rPr>
        <w:t xml:space="preserve">R.C., </w:t>
      </w:r>
      <w:proofErr w:type="spellStart"/>
      <w:r w:rsidR="00D8216A" w:rsidRPr="00137F43">
        <w:rPr>
          <w:rFonts w:ascii="Times New Roman" w:hAnsi="Times New Roman" w:cs="Times New Roman"/>
          <w:sz w:val="24"/>
          <w:szCs w:val="24"/>
          <w:shd w:val="clear" w:color="auto" w:fill="FFFFFF"/>
        </w:rPr>
        <w:t>Nelessen</w:t>
      </w:r>
      <w:proofErr w:type="spellEnd"/>
      <w:r w:rsidR="00D8216A" w:rsidRPr="00137F43">
        <w:rPr>
          <w:rFonts w:ascii="Times New Roman" w:hAnsi="Times New Roman" w:cs="Times New Roman"/>
          <w:sz w:val="24"/>
          <w:szCs w:val="24"/>
          <w:shd w:val="clear" w:color="auto" w:fill="FFFFFF"/>
        </w:rPr>
        <w:t>, A.</w:t>
      </w:r>
      <w:proofErr w:type="gramStart"/>
      <w:r w:rsidR="00D8216A" w:rsidRPr="00137F43">
        <w:rPr>
          <w:rFonts w:ascii="Times New Roman" w:hAnsi="Times New Roman" w:cs="Times New Roman"/>
          <w:sz w:val="24"/>
          <w:szCs w:val="24"/>
          <w:shd w:val="clear" w:color="auto" w:fill="FFFFFF"/>
        </w:rPr>
        <w:t>,</w:t>
      </w:r>
      <w:r w:rsidR="00570605" w:rsidRPr="00137F43">
        <w:rPr>
          <w:rFonts w:ascii="Times New Roman" w:hAnsi="Times New Roman" w:cs="Times New Roman"/>
          <w:sz w:val="24"/>
          <w:szCs w:val="24"/>
          <w:shd w:val="clear" w:color="auto" w:fill="FFFFFF"/>
        </w:rPr>
        <w:t xml:space="preserve">  Newman</w:t>
      </w:r>
      <w:proofErr w:type="gramEnd"/>
      <w:r w:rsidR="00570605" w:rsidRPr="00137F43">
        <w:rPr>
          <w:rFonts w:ascii="Times New Roman" w:hAnsi="Times New Roman" w:cs="Times New Roman"/>
          <w:sz w:val="24"/>
          <w:szCs w:val="24"/>
          <w:shd w:val="clear" w:color="auto" w:fill="FFFFFF"/>
        </w:rPr>
        <w:t>,</w:t>
      </w:r>
      <w:r w:rsidR="00D8216A" w:rsidRPr="00137F43">
        <w:rPr>
          <w:rFonts w:ascii="Times New Roman" w:hAnsi="Times New Roman" w:cs="Times New Roman"/>
          <w:sz w:val="24"/>
          <w:szCs w:val="24"/>
          <w:shd w:val="clear" w:color="auto" w:fill="FFFFFF"/>
        </w:rPr>
        <w:t xml:space="preserve"> C.E.,</w:t>
      </w:r>
      <w:r w:rsidR="00570605" w:rsidRPr="00137F43">
        <w:rPr>
          <w:rFonts w:ascii="Times New Roman" w:hAnsi="Times New Roman" w:cs="Times New Roman"/>
          <w:sz w:val="24"/>
          <w:szCs w:val="24"/>
          <w:shd w:val="clear" w:color="auto" w:fill="FFFFFF"/>
        </w:rPr>
        <w:t xml:space="preserve"> </w:t>
      </w:r>
      <w:proofErr w:type="spellStart"/>
      <w:r w:rsidR="00570605" w:rsidRPr="00137F43">
        <w:rPr>
          <w:rFonts w:ascii="Times New Roman" w:hAnsi="Times New Roman" w:cs="Times New Roman"/>
          <w:sz w:val="24"/>
          <w:szCs w:val="24"/>
          <w:shd w:val="clear" w:color="auto" w:fill="FFFFFF"/>
        </w:rPr>
        <w:t>Nunes</w:t>
      </w:r>
      <w:proofErr w:type="spellEnd"/>
      <w:r w:rsidR="00570605" w:rsidRPr="00137F43">
        <w:rPr>
          <w:rFonts w:ascii="Times New Roman" w:hAnsi="Times New Roman" w:cs="Times New Roman"/>
          <w:sz w:val="24"/>
          <w:szCs w:val="24"/>
          <w:shd w:val="clear" w:color="auto" w:fill="FFFFFF"/>
        </w:rPr>
        <w:t xml:space="preserve">, </w:t>
      </w:r>
      <w:r w:rsidR="00D8216A" w:rsidRPr="00137F43">
        <w:rPr>
          <w:rFonts w:ascii="Times New Roman" w:hAnsi="Times New Roman" w:cs="Times New Roman"/>
          <w:sz w:val="24"/>
          <w:szCs w:val="24"/>
          <w:shd w:val="clear" w:color="auto" w:fill="FFFFFF"/>
        </w:rPr>
        <w:t xml:space="preserve">D., </w:t>
      </w:r>
      <w:r w:rsidR="00570605" w:rsidRPr="00137F43">
        <w:rPr>
          <w:rFonts w:ascii="Times New Roman" w:hAnsi="Times New Roman" w:cs="Times New Roman"/>
          <w:sz w:val="24"/>
          <w:szCs w:val="24"/>
          <w:shd w:val="clear" w:color="auto" w:fill="FFFFFF"/>
        </w:rPr>
        <w:t>Ponce,</w:t>
      </w:r>
      <w:r w:rsidR="00D8216A" w:rsidRPr="00137F43">
        <w:rPr>
          <w:rFonts w:ascii="Times New Roman" w:hAnsi="Times New Roman" w:cs="Times New Roman"/>
          <w:sz w:val="24"/>
          <w:szCs w:val="24"/>
          <w:shd w:val="clear" w:color="auto" w:fill="FFFFFF"/>
        </w:rPr>
        <w:t xml:space="preserve"> A.,</w:t>
      </w:r>
      <w:r w:rsidR="00570605" w:rsidRPr="00137F43">
        <w:rPr>
          <w:rFonts w:ascii="Times New Roman" w:hAnsi="Times New Roman" w:cs="Times New Roman"/>
          <w:sz w:val="24"/>
          <w:szCs w:val="24"/>
          <w:shd w:val="clear" w:color="auto" w:fill="FFFFFF"/>
        </w:rPr>
        <w:t xml:space="preserve"> </w:t>
      </w:r>
      <w:proofErr w:type="spellStart"/>
      <w:r w:rsidR="00570605" w:rsidRPr="00137F43">
        <w:rPr>
          <w:rFonts w:ascii="Times New Roman" w:hAnsi="Times New Roman" w:cs="Times New Roman"/>
          <w:sz w:val="24"/>
          <w:szCs w:val="24"/>
          <w:shd w:val="clear" w:color="auto" w:fill="FFFFFF"/>
        </w:rPr>
        <w:t>Spanovich</w:t>
      </w:r>
      <w:proofErr w:type="spellEnd"/>
      <w:r w:rsidR="00570605" w:rsidRPr="00137F43">
        <w:rPr>
          <w:rFonts w:ascii="Times New Roman" w:hAnsi="Times New Roman" w:cs="Times New Roman"/>
          <w:sz w:val="24"/>
          <w:szCs w:val="24"/>
          <w:shd w:val="clear" w:color="auto" w:fill="FFFFFF"/>
        </w:rPr>
        <w:t>,</w:t>
      </w:r>
      <w:r w:rsidR="00D8216A" w:rsidRPr="00137F43">
        <w:rPr>
          <w:rFonts w:ascii="Times New Roman" w:hAnsi="Times New Roman" w:cs="Times New Roman"/>
          <w:sz w:val="24"/>
          <w:szCs w:val="24"/>
          <w:shd w:val="clear" w:color="auto" w:fill="FFFFFF"/>
        </w:rPr>
        <w:t xml:space="preserve"> N.,</w:t>
      </w:r>
      <w:r w:rsidR="00570605" w:rsidRPr="00137F43">
        <w:rPr>
          <w:rFonts w:ascii="Times New Roman" w:hAnsi="Times New Roman" w:cs="Times New Roman"/>
          <w:sz w:val="24"/>
          <w:szCs w:val="24"/>
          <w:shd w:val="clear" w:color="auto" w:fill="FFFFFF"/>
        </w:rPr>
        <w:t xml:space="preserve"> </w:t>
      </w:r>
      <w:r w:rsidR="00D8216A" w:rsidRPr="00137F43">
        <w:rPr>
          <w:rFonts w:ascii="Times New Roman" w:hAnsi="Times New Roman" w:cs="Times New Roman"/>
          <w:sz w:val="24"/>
          <w:szCs w:val="24"/>
          <w:shd w:val="clear" w:color="auto" w:fill="FFFFFF"/>
        </w:rPr>
        <w:t>W</w:t>
      </w:r>
      <w:r w:rsidR="00570605" w:rsidRPr="00137F43">
        <w:rPr>
          <w:rFonts w:ascii="Times New Roman" w:hAnsi="Times New Roman" w:cs="Times New Roman"/>
          <w:sz w:val="24"/>
          <w:szCs w:val="24"/>
          <w:shd w:val="clear" w:color="auto" w:fill="FFFFFF"/>
        </w:rPr>
        <w:t>illis,</w:t>
      </w:r>
      <w:r w:rsidR="00D8216A" w:rsidRPr="00137F43">
        <w:rPr>
          <w:rFonts w:ascii="Times New Roman" w:hAnsi="Times New Roman" w:cs="Times New Roman"/>
          <w:sz w:val="24"/>
          <w:szCs w:val="24"/>
          <w:shd w:val="clear" w:color="auto" w:fill="FFFFFF"/>
        </w:rPr>
        <w:t xml:space="preserve"> P.A.,</w:t>
      </w:r>
      <w:r w:rsidR="00570605" w:rsidRPr="00137F43">
        <w:rPr>
          <w:rFonts w:ascii="Times New Roman" w:hAnsi="Times New Roman" w:cs="Times New Roman"/>
          <w:sz w:val="24"/>
          <w:szCs w:val="24"/>
          <w:shd w:val="clear" w:color="auto" w:fill="FFFFFF"/>
        </w:rPr>
        <w:t xml:space="preserve"> </w:t>
      </w:r>
      <w:proofErr w:type="spellStart"/>
      <w:r w:rsidR="00570605" w:rsidRPr="00137F43">
        <w:rPr>
          <w:rFonts w:ascii="Times New Roman" w:hAnsi="Times New Roman" w:cs="Times New Roman"/>
          <w:sz w:val="24"/>
          <w:szCs w:val="24"/>
          <w:shd w:val="clear" w:color="auto" w:fill="FFFFFF"/>
        </w:rPr>
        <w:t>Beegle</w:t>
      </w:r>
      <w:proofErr w:type="spellEnd"/>
      <w:r w:rsidR="00570605" w:rsidRPr="00137F43">
        <w:rPr>
          <w:rFonts w:ascii="Times New Roman" w:hAnsi="Times New Roman" w:cs="Times New Roman"/>
          <w:sz w:val="24"/>
          <w:szCs w:val="24"/>
          <w:shd w:val="clear" w:color="auto" w:fill="FFFFFF"/>
        </w:rPr>
        <w:t>,</w:t>
      </w:r>
      <w:r w:rsidR="00D8216A" w:rsidRPr="00137F43">
        <w:rPr>
          <w:rFonts w:ascii="Times New Roman" w:hAnsi="Times New Roman" w:cs="Times New Roman"/>
          <w:sz w:val="24"/>
          <w:szCs w:val="24"/>
          <w:shd w:val="clear" w:color="auto" w:fill="FFFFFF"/>
        </w:rPr>
        <w:t xml:space="preserve"> L.W.,</w:t>
      </w:r>
      <w:r w:rsidR="00570605" w:rsidRPr="00137F43">
        <w:rPr>
          <w:rFonts w:ascii="Times New Roman" w:hAnsi="Times New Roman" w:cs="Times New Roman"/>
          <w:sz w:val="24"/>
          <w:szCs w:val="24"/>
          <w:shd w:val="clear" w:color="auto" w:fill="FFFFFF"/>
        </w:rPr>
        <w:t xml:space="preserve"> Bell</w:t>
      </w:r>
      <w:r w:rsidR="00D8216A" w:rsidRPr="00137F43">
        <w:rPr>
          <w:rFonts w:ascii="Times New Roman" w:hAnsi="Times New Roman" w:cs="Times New Roman"/>
          <w:sz w:val="24"/>
          <w:szCs w:val="24"/>
          <w:shd w:val="clear" w:color="auto" w:fill="FFFFFF"/>
        </w:rPr>
        <w:t>, J.F.</w:t>
      </w:r>
      <w:r w:rsidR="00570605" w:rsidRPr="00137F43">
        <w:rPr>
          <w:rFonts w:ascii="Times New Roman" w:hAnsi="Times New Roman" w:cs="Times New Roman"/>
          <w:sz w:val="24"/>
          <w:szCs w:val="24"/>
          <w:shd w:val="clear" w:color="auto" w:fill="FFFFFF"/>
        </w:rPr>
        <w:t xml:space="preserve"> III, Brown,</w:t>
      </w:r>
      <w:r w:rsidR="00D8216A" w:rsidRPr="00137F43">
        <w:rPr>
          <w:rFonts w:ascii="Times New Roman" w:hAnsi="Times New Roman" w:cs="Times New Roman"/>
          <w:sz w:val="24"/>
          <w:szCs w:val="24"/>
          <w:shd w:val="clear" w:color="auto" w:fill="FFFFFF"/>
        </w:rPr>
        <w:t xml:space="preserve"> A.J., </w:t>
      </w:r>
      <w:proofErr w:type="spellStart"/>
      <w:r w:rsidR="00570605" w:rsidRPr="00137F43">
        <w:rPr>
          <w:rFonts w:ascii="Times New Roman" w:hAnsi="Times New Roman" w:cs="Times New Roman"/>
          <w:sz w:val="24"/>
          <w:szCs w:val="24"/>
          <w:shd w:val="clear" w:color="auto" w:fill="FFFFFF"/>
        </w:rPr>
        <w:t>Hamran</w:t>
      </w:r>
      <w:proofErr w:type="spellEnd"/>
      <w:r w:rsidR="00570605" w:rsidRPr="00137F43">
        <w:rPr>
          <w:rFonts w:ascii="Times New Roman" w:hAnsi="Times New Roman" w:cs="Times New Roman"/>
          <w:sz w:val="24"/>
          <w:szCs w:val="24"/>
          <w:shd w:val="clear" w:color="auto" w:fill="FFFFFF"/>
        </w:rPr>
        <w:t xml:space="preserve">, </w:t>
      </w:r>
      <w:r w:rsidR="00D8216A" w:rsidRPr="00137F43">
        <w:rPr>
          <w:rFonts w:ascii="Times New Roman" w:hAnsi="Times New Roman" w:cs="Times New Roman"/>
          <w:sz w:val="24"/>
          <w:szCs w:val="24"/>
          <w:shd w:val="clear" w:color="auto" w:fill="FFFFFF"/>
        </w:rPr>
        <w:t xml:space="preserve">S.-E., </w:t>
      </w:r>
      <w:proofErr w:type="spellStart"/>
      <w:r w:rsidR="00570605" w:rsidRPr="00137F43">
        <w:rPr>
          <w:rFonts w:ascii="Times New Roman" w:hAnsi="Times New Roman" w:cs="Times New Roman"/>
          <w:sz w:val="24"/>
          <w:szCs w:val="24"/>
          <w:shd w:val="clear" w:color="auto" w:fill="FFFFFF"/>
        </w:rPr>
        <w:t>Hurowitz</w:t>
      </w:r>
      <w:proofErr w:type="spellEnd"/>
      <w:r w:rsidR="00570605" w:rsidRPr="00137F43">
        <w:rPr>
          <w:rFonts w:ascii="Times New Roman" w:hAnsi="Times New Roman" w:cs="Times New Roman"/>
          <w:sz w:val="24"/>
          <w:szCs w:val="24"/>
          <w:shd w:val="clear" w:color="auto" w:fill="FFFFFF"/>
        </w:rPr>
        <w:t>,</w:t>
      </w:r>
      <w:r w:rsidR="00D8216A" w:rsidRPr="00137F43">
        <w:rPr>
          <w:rFonts w:ascii="Times New Roman" w:hAnsi="Times New Roman" w:cs="Times New Roman"/>
          <w:sz w:val="24"/>
          <w:szCs w:val="24"/>
          <w:shd w:val="clear" w:color="auto" w:fill="FFFFFF"/>
        </w:rPr>
        <w:t xml:space="preserve"> J.A., </w:t>
      </w:r>
      <w:r w:rsidR="00570605" w:rsidRPr="00137F43">
        <w:rPr>
          <w:rFonts w:ascii="Times New Roman" w:hAnsi="Times New Roman" w:cs="Times New Roman"/>
          <w:sz w:val="24"/>
          <w:szCs w:val="24"/>
          <w:shd w:val="clear" w:color="auto" w:fill="FFFFFF"/>
        </w:rPr>
        <w:t>Maurice,</w:t>
      </w:r>
      <w:r w:rsidR="00D8216A" w:rsidRPr="00137F43">
        <w:rPr>
          <w:rFonts w:ascii="Times New Roman" w:hAnsi="Times New Roman" w:cs="Times New Roman"/>
          <w:sz w:val="24"/>
          <w:szCs w:val="24"/>
          <w:shd w:val="clear" w:color="auto" w:fill="FFFFFF"/>
        </w:rPr>
        <w:t xml:space="preserve"> S.,</w:t>
      </w:r>
      <w:r w:rsidR="00570605" w:rsidRPr="00137F43">
        <w:rPr>
          <w:rFonts w:ascii="Times New Roman" w:hAnsi="Times New Roman" w:cs="Times New Roman"/>
          <w:sz w:val="24"/>
          <w:szCs w:val="24"/>
          <w:shd w:val="clear" w:color="auto" w:fill="FFFFFF"/>
        </w:rPr>
        <w:t xml:space="preserve"> </w:t>
      </w:r>
      <w:r w:rsidR="00D8216A" w:rsidRPr="00137F43">
        <w:rPr>
          <w:rFonts w:ascii="Times New Roman" w:hAnsi="Times New Roman" w:cs="Times New Roman"/>
          <w:sz w:val="24"/>
          <w:szCs w:val="24"/>
          <w:shd w:val="clear" w:color="auto" w:fill="FFFFFF"/>
        </w:rPr>
        <w:t>P</w:t>
      </w:r>
      <w:r w:rsidR="00570605" w:rsidRPr="00137F43">
        <w:rPr>
          <w:rFonts w:ascii="Times New Roman" w:hAnsi="Times New Roman" w:cs="Times New Roman"/>
          <w:sz w:val="24"/>
          <w:szCs w:val="24"/>
          <w:shd w:val="clear" w:color="auto" w:fill="FFFFFF"/>
        </w:rPr>
        <w:t>aige,</w:t>
      </w:r>
      <w:r w:rsidR="00D8216A" w:rsidRPr="00137F43">
        <w:rPr>
          <w:rFonts w:ascii="Times New Roman" w:hAnsi="Times New Roman" w:cs="Times New Roman"/>
          <w:sz w:val="24"/>
          <w:szCs w:val="24"/>
          <w:shd w:val="clear" w:color="auto" w:fill="FFFFFF"/>
        </w:rPr>
        <w:t xml:space="preserve"> D.A.,</w:t>
      </w:r>
      <w:r w:rsidR="00570605" w:rsidRPr="00137F43">
        <w:rPr>
          <w:rFonts w:ascii="Times New Roman" w:hAnsi="Times New Roman" w:cs="Times New Roman"/>
          <w:sz w:val="24"/>
          <w:szCs w:val="24"/>
          <w:shd w:val="clear" w:color="auto" w:fill="FFFFFF"/>
        </w:rPr>
        <w:t xml:space="preserve"> Rodriguez-</w:t>
      </w:r>
      <w:proofErr w:type="spellStart"/>
      <w:r w:rsidR="00570605" w:rsidRPr="00137F43">
        <w:rPr>
          <w:rFonts w:ascii="Times New Roman" w:hAnsi="Times New Roman" w:cs="Times New Roman"/>
          <w:sz w:val="24"/>
          <w:szCs w:val="24"/>
          <w:shd w:val="clear" w:color="auto" w:fill="FFFFFF"/>
        </w:rPr>
        <w:t>Manfredi</w:t>
      </w:r>
      <w:proofErr w:type="spellEnd"/>
      <w:r w:rsidR="00570605" w:rsidRPr="00137F43">
        <w:rPr>
          <w:rFonts w:ascii="Times New Roman" w:hAnsi="Times New Roman" w:cs="Times New Roman"/>
          <w:sz w:val="24"/>
          <w:szCs w:val="24"/>
          <w:shd w:val="clear" w:color="auto" w:fill="FFFFFF"/>
        </w:rPr>
        <w:t>,</w:t>
      </w:r>
      <w:r w:rsidR="00D8216A" w:rsidRPr="00137F43">
        <w:rPr>
          <w:rFonts w:ascii="Times New Roman" w:hAnsi="Times New Roman" w:cs="Times New Roman"/>
          <w:sz w:val="24"/>
          <w:szCs w:val="24"/>
          <w:shd w:val="clear" w:color="auto" w:fill="FFFFFF"/>
        </w:rPr>
        <w:t xml:space="preserve"> J.A.,</w:t>
      </w:r>
      <w:r w:rsidR="00570605" w:rsidRPr="00137F43">
        <w:rPr>
          <w:rFonts w:ascii="Times New Roman" w:hAnsi="Times New Roman" w:cs="Times New Roman"/>
          <w:sz w:val="24"/>
          <w:szCs w:val="24"/>
          <w:shd w:val="clear" w:color="auto" w:fill="FFFFFF"/>
        </w:rPr>
        <w:t xml:space="preserve"> Schulte</w:t>
      </w:r>
      <w:r w:rsidR="00D8216A" w:rsidRPr="00137F43">
        <w:rPr>
          <w:rFonts w:ascii="Times New Roman" w:hAnsi="Times New Roman" w:cs="Times New Roman"/>
          <w:sz w:val="24"/>
          <w:szCs w:val="24"/>
          <w:shd w:val="clear" w:color="auto" w:fill="FFFFFF"/>
        </w:rPr>
        <w:t xml:space="preserve">, M., and </w:t>
      </w:r>
      <w:proofErr w:type="spellStart"/>
      <w:r w:rsidR="00570605" w:rsidRPr="00137F43">
        <w:rPr>
          <w:rFonts w:ascii="Times New Roman" w:hAnsi="Times New Roman" w:cs="Times New Roman"/>
          <w:sz w:val="24"/>
          <w:szCs w:val="24"/>
          <w:shd w:val="clear" w:color="auto" w:fill="FFFFFF"/>
        </w:rPr>
        <w:t>Wiens</w:t>
      </w:r>
      <w:r w:rsidRPr="00137F43">
        <w:rPr>
          <w:rFonts w:ascii="Times New Roman" w:hAnsi="Times New Roman" w:cs="Times New Roman"/>
          <w:sz w:val="24"/>
          <w:szCs w:val="24"/>
          <w:shd w:val="clear" w:color="auto" w:fill="FFFFFF"/>
        </w:rPr>
        <w:t>e</w:t>
      </w:r>
      <w:proofErr w:type="spellEnd"/>
      <w:r w:rsidR="00D8216A" w:rsidRPr="00137F43">
        <w:rPr>
          <w:rFonts w:ascii="Times New Roman" w:hAnsi="Times New Roman" w:cs="Times New Roman"/>
          <w:sz w:val="24"/>
          <w:szCs w:val="24"/>
          <w:shd w:val="clear" w:color="auto" w:fill="FFFFFF"/>
        </w:rPr>
        <w:t>, R.C. (2020)</w:t>
      </w:r>
      <w:r w:rsidRPr="00137F43">
        <w:rPr>
          <w:rFonts w:ascii="Times New Roman" w:hAnsi="Times New Roman" w:cs="Times New Roman"/>
          <w:sz w:val="24"/>
          <w:szCs w:val="24"/>
          <w:shd w:val="clear" w:color="auto" w:fill="FFFFFF"/>
        </w:rPr>
        <w:t xml:space="preserve"> Mars 2020 mission overview. </w:t>
      </w:r>
      <w:r w:rsidRPr="00137F43">
        <w:rPr>
          <w:rFonts w:ascii="Times New Roman" w:hAnsi="Times New Roman" w:cs="Times New Roman"/>
          <w:i/>
          <w:iCs/>
          <w:sz w:val="24"/>
          <w:szCs w:val="24"/>
          <w:shd w:val="clear" w:color="auto" w:fill="FFFFFF"/>
        </w:rPr>
        <w:t>Space Science Reviews</w:t>
      </w:r>
      <w:r w:rsidR="00CE20E7" w:rsidRPr="00137F43">
        <w:rPr>
          <w:rFonts w:ascii="Times New Roman" w:hAnsi="Times New Roman" w:cs="Times New Roman"/>
          <w:iCs/>
          <w:sz w:val="24"/>
          <w:szCs w:val="24"/>
          <w:shd w:val="clear" w:color="auto" w:fill="FFFFFF"/>
        </w:rPr>
        <w:t xml:space="preserve"> </w:t>
      </w:r>
      <w:r w:rsidRPr="00137F43">
        <w:rPr>
          <w:rFonts w:ascii="Times New Roman" w:hAnsi="Times New Roman" w:cs="Times New Roman"/>
          <w:sz w:val="24"/>
          <w:szCs w:val="24"/>
          <w:shd w:val="clear" w:color="auto" w:fill="FFFFFF"/>
        </w:rPr>
        <w:t>216</w:t>
      </w:r>
      <w:r w:rsidR="00864E34" w:rsidRPr="00137F43">
        <w:rPr>
          <w:rFonts w:ascii="Times New Roman" w:hAnsi="Times New Roman" w:cs="Times New Roman"/>
          <w:sz w:val="24"/>
          <w:szCs w:val="24"/>
          <w:shd w:val="clear" w:color="auto" w:fill="FFFFFF"/>
        </w:rPr>
        <w:t xml:space="preserve">:142. </w:t>
      </w:r>
      <w:r w:rsidR="00D8216A" w:rsidRPr="00137F43">
        <w:rPr>
          <w:rFonts w:ascii="Times New Roman" w:hAnsi="Times New Roman" w:cs="Times New Roman"/>
          <w:sz w:val="24"/>
          <w:szCs w:val="24"/>
        </w:rPr>
        <w:t>doi:10.1007/s11214-020-00762-y</w:t>
      </w:r>
      <w:r w:rsidR="00864E34" w:rsidRPr="00137F43">
        <w:rPr>
          <w:rFonts w:ascii="Times New Roman" w:hAnsi="Times New Roman" w:cs="Times New Roman"/>
          <w:sz w:val="24"/>
          <w:szCs w:val="24"/>
        </w:rPr>
        <w:t xml:space="preserve"> </w:t>
      </w:r>
    </w:p>
    <w:p w14:paraId="2917ACB1" w14:textId="52E74C78" w:rsidR="00EC150A" w:rsidRPr="00137F43" w:rsidRDefault="00EC150A" w:rsidP="00EC150A">
      <w:pPr>
        <w:spacing w:line="480" w:lineRule="auto"/>
        <w:ind w:left="288" w:hanging="288"/>
        <w:contextualSpacing/>
        <w:jc w:val="both"/>
        <w:rPr>
          <w:rFonts w:ascii="Times New Roman" w:hAnsi="Times New Roman" w:cs="Times New Roman"/>
          <w:sz w:val="24"/>
          <w:szCs w:val="24"/>
          <w:shd w:val="clear" w:color="auto" w:fill="FFFFFF"/>
        </w:rPr>
      </w:pPr>
      <w:proofErr w:type="spellStart"/>
      <w:r w:rsidRPr="00137F43">
        <w:rPr>
          <w:rFonts w:ascii="Times New Roman" w:hAnsi="Times New Roman" w:cs="Times New Roman"/>
          <w:sz w:val="24"/>
          <w:szCs w:val="24"/>
          <w:shd w:val="clear" w:color="auto" w:fill="FFFFFF"/>
        </w:rPr>
        <w:lastRenderedPageBreak/>
        <w:t>Fei-Fei</w:t>
      </w:r>
      <w:proofErr w:type="spellEnd"/>
      <w:r w:rsidRPr="00137F43">
        <w:rPr>
          <w:rFonts w:ascii="Times New Roman" w:hAnsi="Times New Roman" w:cs="Times New Roman"/>
          <w:sz w:val="24"/>
          <w:szCs w:val="24"/>
          <w:shd w:val="clear" w:color="auto" w:fill="FFFFFF"/>
        </w:rPr>
        <w:t xml:space="preserve">, L., Fergus, R., and </w:t>
      </w:r>
      <w:proofErr w:type="spellStart"/>
      <w:r w:rsidRPr="00137F43">
        <w:rPr>
          <w:rFonts w:ascii="Times New Roman" w:hAnsi="Times New Roman" w:cs="Times New Roman"/>
          <w:sz w:val="24"/>
          <w:szCs w:val="24"/>
          <w:shd w:val="clear" w:color="auto" w:fill="FFFFFF"/>
        </w:rPr>
        <w:t>Perona</w:t>
      </w:r>
      <w:proofErr w:type="spellEnd"/>
      <w:r w:rsidRPr="00137F43">
        <w:rPr>
          <w:rFonts w:ascii="Times New Roman" w:hAnsi="Times New Roman" w:cs="Times New Roman"/>
          <w:sz w:val="24"/>
          <w:szCs w:val="24"/>
          <w:shd w:val="clear" w:color="auto" w:fill="FFFFFF"/>
        </w:rPr>
        <w:t xml:space="preserve">, P. (2006) One-shot learning of object categories. </w:t>
      </w:r>
      <w:r w:rsidRPr="00137F43">
        <w:rPr>
          <w:rFonts w:ascii="Times New Roman" w:hAnsi="Times New Roman" w:cs="Times New Roman"/>
          <w:i/>
          <w:sz w:val="24"/>
          <w:szCs w:val="24"/>
          <w:shd w:val="clear" w:color="auto" w:fill="FFFFFF"/>
        </w:rPr>
        <w:t>IEEE Trans</w:t>
      </w:r>
      <w:r w:rsidR="0025472D" w:rsidRPr="00137F43">
        <w:rPr>
          <w:rFonts w:ascii="Times New Roman" w:hAnsi="Times New Roman" w:cs="Times New Roman"/>
          <w:i/>
          <w:sz w:val="24"/>
          <w:szCs w:val="24"/>
          <w:shd w:val="clear" w:color="auto" w:fill="FFFFFF"/>
        </w:rPr>
        <w:t>actions on</w:t>
      </w:r>
      <w:r w:rsidRPr="00137F43">
        <w:rPr>
          <w:rFonts w:ascii="Times New Roman" w:hAnsi="Times New Roman" w:cs="Times New Roman"/>
          <w:i/>
          <w:sz w:val="24"/>
          <w:szCs w:val="24"/>
          <w:shd w:val="clear" w:color="auto" w:fill="FFFFFF"/>
        </w:rPr>
        <w:t xml:space="preserve"> Pattern Anal</w:t>
      </w:r>
      <w:r w:rsidR="0025472D" w:rsidRPr="00137F43">
        <w:rPr>
          <w:rFonts w:ascii="Times New Roman" w:hAnsi="Times New Roman" w:cs="Times New Roman"/>
          <w:i/>
          <w:sz w:val="24"/>
          <w:szCs w:val="24"/>
          <w:shd w:val="clear" w:color="auto" w:fill="FFFFFF"/>
        </w:rPr>
        <w:t>ysis and</w:t>
      </w:r>
      <w:r w:rsidRPr="00137F43">
        <w:rPr>
          <w:rFonts w:ascii="Times New Roman" w:hAnsi="Times New Roman" w:cs="Times New Roman"/>
          <w:i/>
          <w:sz w:val="24"/>
          <w:szCs w:val="24"/>
          <w:shd w:val="clear" w:color="auto" w:fill="FFFFFF"/>
        </w:rPr>
        <w:t xml:space="preserve"> Mach</w:t>
      </w:r>
      <w:r w:rsidR="0025472D" w:rsidRPr="00137F43">
        <w:rPr>
          <w:rFonts w:ascii="Times New Roman" w:hAnsi="Times New Roman" w:cs="Times New Roman"/>
          <w:i/>
          <w:sz w:val="24"/>
          <w:szCs w:val="24"/>
          <w:shd w:val="clear" w:color="auto" w:fill="FFFFFF"/>
        </w:rPr>
        <w:t>ine</w:t>
      </w:r>
      <w:r w:rsidRPr="00137F43">
        <w:rPr>
          <w:rFonts w:ascii="Times New Roman" w:hAnsi="Times New Roman" w:cs="Times New Roman"/>
          <w:i/>
          <w:sz w:val="24"/>
          <w:szCs w:val="24"/>
          <w:shd w:val="clear" w:color="auto" w:fill="FFFFFF"/>
        </w:rPr>
        <w:t xml:space="preserve"> Intell</w:t>
      </w:r>
      <w:r w:rsidR="0025472D" w:rsidRPr="00137F43">
        <w:rPr>
          <w:rFonts w:ascii="Times New Roman" w:hAnsi="Times New Roman" w:cs="Times New Roman"/>
          <w:i/>
          <w:sz w:val="24"/>
          <w:szCs w:val="24"/>
          <w:shd w:val="clear" w:color="auto" w:fill="FFFFFF"/>
        </w:rPr>
        <w:t>igence</w:t>
      </w:r>
      <w:r w:rsidRPr="00137F43">
        <w:rPr>
          <w:rFonts w:ascii="Times New Roman" w:hAnsi="Times New Roman" w:cs="Times New Roman"/>
          <w:sz w:val="24"/>
          <w:szCs w:val="24"/>
          <w:shd w:val="clear" w:color="auto" w:fill="FFFFFF"/>
        </w:rPr>
        <w:t>. 28(4):594</w:t>
      </w:r>
      <w:r w:rsidRPr="00137F43">
        <w:rPr>
          <w:rFonts w:ascii="Times New Roman" w:hAnsi="Times New Roman" w:cs="Times New Roman"/>
          <w:sz w:val="24"/>
          <w:szCs w:val="24"/>
        </w:rPr>
        <w:t>–</w:t>
      </w:r>
      <w:r w:rsidRPr="00137F43">
        <w:rPr>
          <w:rFonts w:ascii="Times New Roman" w:hAnsi="Times New Roman" w:cs="Times New Roman"/>
          <w:sz w:val="24"/>
          <w:szCs w:val="24"/>
          <w:shd w:val="clear" w:color="auto" w:fill="FFFFFF"/>
        </w:rPr>
        <w:t xml:space="preserve">611. doi:10.1109/TPAMI.2006.79. </w:t>
      </w:r>
    </w:p>
    <w:p w14:paraId="02BE46E5" w14:textId="0AE6E79B" w:rsidR="7F6EA711" w:rsidRPr="00137F43" w:rsidRDefault="7F6EA711" w:rsidP="00430959">
      <w:pPr>
        <w:spacing w:line="480" w:lineRule="auto"/>
        <w:ind w:left="288" w:hanging="288"/>
        <w:contextualSpacing/>
        <w:jc w:val="both"/>
        <w:rPr>
          <w:rFonts w:ascii="Times New Roman" w:eastAsia="Times New Roman" w:hAnsi="Times New Roman" w:cs="Times New Roman"/>
          <w:sz w:val="24"/>
          <w:szCs w:val="24"/>
          <w:lang w:val="en"/>
        </w:rPr>
      </w:pPr>
      <w:r w:rsidRPr="00137F43">
        <w:rPr>
          <w:rFonts w:ascii="Times New Roman" w:eastAsia="Times New Roman" w:hAnsi="Times New Roman" w:cs="Times New Roman"/>
          <w:sz w:val="24"/>
          <w:szCs w:val="24"/>
          <w:lang w:val="en"/>
        </w:rPr>
        <w:t>Gao</w:t>
      </w:r>
      <w:r w:rsidR="00D8216A" w:rsidRPr="00137F43">
        <w:rPr>
          <w:rFonts w:ascii="Times New Roman" w:eastAsia="Times New Roman" w:hAnsi="Times New Roman" w:cs="Times New Roman"/>
          <w:sz w:val="24"/>
          <w:szCs w:val="24"/>
          <w:lang w:val="en"/>
        </w:rPr>
        <w:t>,</w:t>
      </w:r>
      <w:r w:rsidR="00DA7701" w:rsidRPr="00137F43">
        <w:rPr>
          <w:rFonts w:ascii="Times New Roman" w:eastAsia="Times New Roman" w:hAnsi="Times New Roman" w:cs="Times New Roman"/>
          <w:sz w:val="24"/>
          <w:szCs w:val="24"/>
          <w:lang w:val="en"/>
        </w:rPr>
        <w:t xml:space="preserve"> Y</w:t>
      </w:r>
      <w:r w:rsidR="00D8216A" w:rsidRPr="00137F43">
        <w:rPr>
          <w:rFonts w:ascii="Times New Roman" w:eastAsia="Times New Roman" w:hAnsi="Times New Roman" w:cs="Times New Roman"/>
          <w:sz w:val="24"/>
          <w:szCs w:val="24"/>
          <w:lang w:val="en"/>
        </w:rPr>
        <w:t>.</w:t>
      </w:r>
      <w:r w:rsidR="00DA7701" w:rsidRPr="00137F43">
        <w:rPr>
          <w:rFonts w:ascii="Times New Roman" w:eastAsia="Times New Roman" w:hAnsi="Times New Roman" w:cs="Times New Roman"/>
          <w:sz w:val="24"/>
          <w:szCs w:val="24"/>
          <w:lang w:val="en"/>
        </w:rPr>
        <w:t xml:space="preserve">, </w:t>
      </w:r>
      <w:r w:rsidR="00D8216A" w:rsidRPr="00137F43">
        <w:rPr>
          <w:rFonts w:ascii="Times New Roman" w:eastAsia="Times New Roman" w:hAnsi="Times New Roman" w:cs="Times New Roman"/>
          <w:sz w:val="24"/>
          <w:szCs w:val="24"/>
          <w:lang w:val="en"/>
        </w:rPr>
        <w:t xml:space="preserve">and </w:t>
      </w:r>
      <w:proofErr w:type="spellStart"/>
      <w:r w:rsidRPr="00137F43">
        <w:rPr>
          <w:rFonts w:ascii="Times New Roman" w:eastAsia="Times New Roman" w:hAnsi="Times New Roman" w:cs="Times New Roman"/>
          <w:sz w:val="24"/>
          <w:szCs w:val="24"/>
          <w:lang w:val="en"/>
        </w:rPr>
        <w:t>Chien</w:t>
      </w:r>
      <w:proofErr w:type="spellEnd"/>
      <w:r w:rsidR="00D8216A" w:rsidRPr="00137F43">
        <w:rPr>
          <w:rFonts w:ascii="Times New Roman" w:eastAsia="Times New Roman" w:hAnsi="Times New Roman" w:cs="Times New Roman"/>
          <w:sz w:val="24"/>
          <w:szCs w:val="24"/>
          <w:lang w:val="en"/>
        </w:rPr>
        <w:t>,</w:t>
      </w:r>
      <w:r w:rsidRPr="00137F43">
        <w:rPr>
          <w:rFonts w:ascii="Times New Roman" w:eastAsia="Times New Roman" w:hAnsi="Times New Roman" w:cs="Times New Roman"/>
          <w:sz w:val="24"/>
          <w:szCs w:val="24"/>
          <w:lang w:val="en"/>
        </w:rPr>
        <w:t xml:space="preserve"> </w:t>
      </w:r>
      <w:r w:rsidR="00DA7701" w:rsidRPr="00137F43">
        <w:rPr>
          <w:rFonts w:ascii="Times New Roman" w:eastAsia="Times New Roman" w:hAnsi="Times New Roman" w:cs="Times New Roman"/>
          <w:sz w:val="24"/>
          <w:szCs w:val="24"/>
          <w:lang w:val="en"/>
        </w:rPr>
        <w:t>S</w:t>
      </w:r>
      <w:r w:rsidR="00CE20E7" w:rsidRPr="00137F43">
        <w:rPr>
          <w:rFonts w:ascii="Times New Roman" w:eastAsia="Times New Roman" w:hAnsi="Times New Roman" w:cs="Times New Roman"/>
          <w:sz w:val="24"/>
          <w:szCs w:val="24"/>
          <w:lang w:val="en"/>
        </w:rPr>
        <w:t>.</w:t>
      </w:r>
      <w:r w:rsidR="00D8216A" w:rsidRPr="00137F43">
        <w:rPr>
          <w:rFonts w:ascii="Times New Roman" w:eastAsia="Times New Roman" w:hAnsi="Times New Roman" w:cs="Times New Roman"/>
          <w:sz w:val="24"/>
          <w:szCs w:val="24"/>
          <w:lang w:val="en"/>
        </w:rPr>
        <w:t xml:space="preserve"> (2017)</w:t>
      </w:r>
      <w:r w:rsidR="00DA7701" w:rsidRPr="00137F43">
        <w:rPr>
          <w:rFonts w:ascii="Times New Roman" w:eastAsia="Times New Roman" w:hAnsi="Times New Roman" w:cs="Times New Roman"/>
          <w:sz w:val="24"/>
          <w:szCs w:val="24"/>
          <w:lang w:val="en"/>
        </w:rPr>
        <w:t xml:space="preserve"> Review on space robotics: Toward top-level science through space exploration. </w:t>
      </w:r>
      <w:r w:rsidRPr="00137F43">
        <w:rPr>
          <w:rFonts w:ascii="Times New Roman" w:eastAsia="Times New Roman" w:hAnsi="Times New Roman" w:cs="Times New Roman"/>
          <w:i/>
          <w:sz w:val="24"/>
          <w:szCs w:val="24"/>
          <w:lang w:val="en"/>
        </w:rPr>
        <w:t>Science Robotics</w:t>
      </w:r>
      <w:r w:rsidRPr="00137F43">
        <w:rPr>
          <w:rFonts w:ascii="Times New Roman" w:eastAsia="Times New Roman" w:hAnsi="Times New Roman" w:cs="Times New Roman"/>
          <w:sz w:val="24"/>
          <w:szCs w:val="24"/>
          <w:lang w:val="en"/>
        </w:rPr>
        <w:t xml:space="preserve"> </w:t>
      </w:r>
      <w:proofErr w:type="gramStart"/>
      <w:r w:rsidRPr="00137F43">
        <w:rPr>
          <w:rFonts w:ascii="Times New Roman" w:eastAsia="Times New Roman" w:hAnsi="Times New Roman" w:cs="Times New Roman"/>
          <w:sz w:val="24"/>
          <w:szCs w:val="24"/>
          <w:lang w:val="en"/>
        </w:rPr>
        <w:t>2</w:t>
      </w:r>
      <w:r w:rsidR="00CE20E7" w:rsidRPr="00137F43">
        <w:rPr>
          <w:rFonts w:ascii="Times New Roman" w:eastAsia="Times New Roman" w:hAnsi="Times New Roman" w:cs="Times New Roman"/>
          <w:sz w:val="24"/>
          <w:szCs w:val="24"/>
          <w:lang w:val="en"/>
        </w:rPr>
        <w:t>:</w:t>
      </w:r>
      <w:r w:rsidRPr="00137F43">
        <w:rPr>
          <w:rFonts w:ascii="Times New Roman" w:eastAsia="Times New Roman" w:hAnsi="Times New Roman" w:cs="Times New Roman"/>
          <w:sz w:val="24"/>
          <w:szCs w:val="24"/>
          <w:lang w:val="en"/>
        </w:rPr>
        <w:t>eaan</w:t>
      </w:r>
      <w:proofErr w:type="gramEnd"/>
      <w:r w:rsidRPr="00137F43">
        <w:rPr>
          <w:rFonts w:ascii="Times New Roman" w:eastAsia="Times New Roman" w:hAnsi="Times New Roman" w:cs="Times New Roman"/>
          <w:sz w:val="24"/>
          <w:szCs w:val="24"/>
          <w:lang w:val="en"/>
        </w:rPr>
        <w:t>5074</w:t>
      </w:r>
      <w:r w:rsidR="00CE20E7" w:rsidRPr="00137F43">
        <w:rPr>
          <w:rFonts w:ascii="Times New Roman" w:eastAsia="Times New Roman" w:hAnsi="Times New Roman" w:cs="Times New Roman"/>
          <w:sz w:val="24"/>
          <w:szCs w:val="24"/>
          <w:lang w:val="en"/>
        </w:rPr>
        <w:t>.</w:t>
      </w:r>
      <w:r w:rsidR="00DA7701" w:rsidRPr="00137F43">
        <w:rPr>
          <w:rFonts w:ascii="Times New Roman" w:hAnsi="Times New Roman" w:cs="Times New Roman"/>
          <w:sz w:val="24"/>
          <w:szCs w:val="24"/>
        </w:rPr>
        <w:t xml:space="preserve"> </w:t>
      </w:r>
      <w:r w:rsidR="00D8216A" w:rsidRPr="00137F43">
        <w:rPr>
          <w:rFonts w:ascii="Times New Roman" w:hAnsi="Times New Roman" w:cs="Times New Roman"/>
          <w:sz w:val="24"/>
          <w:szCs w:val="24"/>
        </w:rPr>
        <w:t>doi:10.1126/</w:t>
      </w:r>
      <w:proofErr w:type="gramStart"/>
      <w:r w:rsidR="00D8216A" w:rsidRPr="00137F43">
        <w:rPr>
          <w:rFonts w:ascii="Times New Roman" w:hAnsi="Times New Roman" w:cs="Times New Roman"/>
          <w:sz w:val="24"/>
          <w:szCs w:val="24"/>
        </w:rPr>
        <w:t>scirobotics.aan</w:t>
      </w:r>
      <w:proofErr w:type="gramEnd"/>
      <w:r w:rsidR="00D8216A" w:rsidRPr="00137F43">
        <w:rPr>
          <w:rFonts w:ascii="Times New Roman" w:hAnsi="Times New Roman" w:cs="Times New Roman"/>
          <w:sz w:val="24"/>
          <w:szCs w:val="24"/>
        </w:rPr>
        <w:t>5074</w:t>
      </w:r>
      <w:r w:rsidR="00DA7701" w:rsidRPr="00137F43">
        <w:rPr>
          <w:rFonts w:ascii="Times New Roman" w:eastAsia="Times New Roman" w:hAnsi="Times New Roman" w:cs="Times New Roman"/>
          <w:sz w:val="24"/>
          <w:szCs w:val="24"/>
          <w:lang w:val="en"/>
        </w:rPr>
        <w:t xml:space="preserve"> </w:t>
      </w:r>
    </w:p>
    <w:p w14:paraId="01A1D90F" w14:textId="26CAC7D2" w:rsidR="00003AEE" w:rsidRPr="00137F43" w:rsidRDefault="00003AEE"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Glavin</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D</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P</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Burton</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A</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S</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Elsila</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E</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Aponte</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C</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D8216A" w:rsidRPr="00137F43">
        <w:rPr>
          <w:rFonts w:ascii="Times New Roman" w:hAnsi="Times New Roman" w:cs="Times New Roman"/>
          <w:sz w:val="24"/>
          <w:szCs w:val="24"/>
          <w:shd w:val="clear" w:color="auto" w:fill="FFFFFF"/>
        </w:rPr>
        <w:t xml:space="preserve">and </w:t>
      </w:r>
      <w:r w:rsidRPr="00137F43">
        <w:rPr>
          <w:rFonts w:ascii="Times New Roman" w:hAnsi="Times New Roman" w:cs="Times New Roman"/>
          <w:sz w:val="24"/>
          <w:szCs w:val="24"/>
          <w:shd w:val="clear" w:color="auto" w:fill="FFFFFF"/>
        </w:rPr>
        <w:t>Dworkin</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D8216A"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P. </w:t>
      </w:r>
      <w:r w:rsidR="00D8216A" w:rsidRPr="00137F43">
        <w:rPr>
          <w:rFonts w:ascii="Times New Roman" w:hAnsi="Times New Roman" w:cs="Times New Roman"/>
          <w:sz w:val="24"/>
          <w:szCs w:val="24"/>
          <w:shd w:val="clear" w:color="auto" w:fill="FFFFFF"/>
        </w:rPr>
        <w:t xml:space="preserve">(2019) </w:t>
      </w:r>
      <w:r w:rsidRPr="00137F43">
        <w:rPr>
          <w:rFonts w:ascii="Times New Roman" w:hAnsi="Times New Roman" w:cs="Times New Roman"/>
          <w:sz w:val="24"/>
          <w:szCs w:val="24"/>
          <w:shd w:val="clear" w:color="auto" w:fill="FFFFFF"/>
        </w:rPr>
        <w:t xml:space="preserve">The search for chiral asymmetry as a potential </w:t>
      </w:r>
      <w:proofErr w:type="spellStart"/>
      <w:r w:rsidRPr="00137F43">
        <w:rPr>
          <w:rFonts w:ascii="Times New Roman" w:hAnsi="Times New Roman" w:cs="Times New Roman"/>
          <w:sz w:val="24"/>
          <w:szCs w:val="24"/>
          <w:shd w:val="clear" w:color="auto" w:fill="FFFFFF"/>
        </w:rPr>
        <w:t>biosignature</w:t>
      </w:r>
      <w:proofErr w:type="spellEnd"/>
      <w:r w:rsidRPr="00137F43">
        <w:rPr>
          <w:rFonts w:ascii="Times New Roman" w:hAnsi="Times New Roman" w:cs="Times New Roman"/>
          <w:sz w:val="24"/>
          <w:szCs w:val="24"/>
          <w:shd w:val="clear" w:color="auto" w:fill="FFFFFF"/>
        </w:rPr>
        <w:t xml:space="preserve"> in our Solar System. </w:t>
      </w:r>
      <w:r w:rsidRPr="00137F43">
        <w:rPr>
          <w:rFonts w:ascii="Times New Roman" w:hAnsi="Times New Roman" w:cs="Times New Roman"/>
          <w:i/>
          <w:iCs/>
          <w:sz w:val="24"/>
          <w:szCs w:val="24"/>
          <w:shd w:val="clear" w:color="auto" w:fill="FFFFFF"/>
        </w:rPr>
        <w:t>Chemical Reviews</w:t>
      </w:r>
      <w:r w:rsidR="00DD6027" w:rsidRPr="00137F43">
        <w:rPr>
          <w:rFonts w:ascii="Times New Roman" w:hAnsi="Times New Roman" w:cs="Times New Roman"/>
          <w:sz w:val="24"/>
          <w:szCs w:val="24"/>
        </w:rPr>
        <w:t xml:space="preserve"> </w:t>
      </w:r>
      <w:r w:rsidR="000671C8" w:rsidRPr="00137F43">
        <w:rPr>
          <w:rFonts w:ascii="Times New Roman" w:hAnsi="Times New Roman" w:cs="Times New Roman"/>
          <w:sz w:val="24"/>
          <w:szCs w:val="24"/>
        </w:rPr>
        <w:t>120:4660</w:t>
      </w:r>
      <w:r w:rsidR="00485933" w:rsidRPr="00137F43">
        <w:rPr>
          <w:rFonts w:ascii="Times New Roman" w:hAnsi="Times New Roman" w:cs="Times New Roman"/>
          <w:sz w:val="24"/>
          <w:szCs w:val="24"/>
        </w:rPr>
        <w:t>–</w:t>
      </w:r>
      <w:r w:rsidR="000671C8" w:rsidRPr="00137F43">
        <w:rPr>
          <w:rFonts w:ascii="Times New Roman" w:hAnsi="Times New Roman" w:cs="Times New Roman"/>
          <w:sz w:val="24"/>
          <w:szCs w:val="24"/>
        </w:rPr>
        <w:t xml:space="preserve">4689. </w:t>
      </w:r>
      <w:proofErr w:type="gramStart"/>
      <w:r w:rsidR="00D8216A" w:rsidRPr="00137F43">
        <w:rPr>
          <w:rFonts w:ascii="Times New Roman" w:hAnsi="Times New Roman" w:cs="Times New Roman"/>
          <w:sz w:val="24"/>
          <w:szCs w:val="24"/>
        </w:rPr>
        <w:t>doi</w:t>
      </w:r>
      <w:r w:rsidR="00D8216A" w:rsidRPr="00137F43">
        <w:rPr>
          <w:rFonts w:ascii="Times New Roman" w:hAnsi="Times New Roman" w:cs="Times New Roman"/>
          <w:sz w:val="24"/>
          <w:szCs w:val="24"/>
          <w:shd w:val="clear" w:color="auto" w:fill="FFFFFF"/>
        </w:rPr>
        <w:t>:</w:t>
      </w:r>
      <w:r w:rsidR="00D8216A" w:rsidRPr="00137F43">
        <w:rPr>
          <w:rFonts w:ascii="Times New Roman" w:hAnsi="Times New Roman" w:cs="Times New Roman"/>
          <w:sz w:val="24"/>
          <w:szCs w:val="24"/>
        </w:rPr>
        <w:t>10.1021/acs.chemrev</w:t>
      </w:r>
      <w:proofErr w:type="gramEnd"/>
      <w:r w:rsidR="00D8216A" w:rsidRPr="00137F43">
        <w:rPr>
          <w:rFonts w:ascii="Times New Roman" w:hAnsi="Times New Roman" w:cs="Times New Roman"/>
          <w:sz w:val="24"/>
          <w:szCs w:val="24"/>
        </w:rPr>
        <w:t>.9b00474</w:t>
      </w:r>
      <w:r w:rsidR="000671C8" w:rsidRPr="00137F43">
        <w:rPr>
          <w:rFonts w:ascii="Times New Roman" w:hAnsi="Times New Roman" w:cs="Times New Roman"/>
          <w:sz w:val="24"/>
          <w:szCs w:val="24"/>
          <w:shd w:val="clear" w:color="auto" w:fill="FFFFFF"/>
        </w:rPr>
        <w:t xml:space="preserve"> </w:t>
      </w:r>
      <w:r w:rsidR="000671C8" w:rsidRPr="00137F43">
        <w:rPr>
          <w:rFonts w:ascii="Times New Roman" w:hAnsi="Times New Roman" w:cs="Times New Roman"/>
          <w:sz w:val="24"/>
          <w:szCs w:val="24"/>
        </w:rPr>
        <w:t xml:space="preserve"> </w:t>
      </w:r>
    </w:p>
    <w:p w14:paraId="6F1CAED1" w14:textId="66157EE6" w:rsidR="00900AAF" w:rsidRPr="00137F43" w:rsidRDefault="00900AAF"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shd w:val="clear" w:color="auto" w:fill="FFFFFF"/>
        </w:rPr>
        <w:t>Grant</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A</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Golombek</w:t>
      </w:r>
      <w:proofErr w:type="spellEnd"/>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M</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P</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Wilson</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S</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A</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Farley</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K</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A</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Williford</w:t>
      </w:r>
      <w:proofErr w:type="spellEnd"/>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K</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H</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A10AE7" w:rsidRPr="00137F43">
        <w:rPr>
          <w:rFonts w:ascii="Times New Roman" w:hAnsi="Times New Roman" w:cs="Times New Roman"/>
          <w:sz w:val="24"/>
          <w:szCs w:val="24"/>
          <w:shd w:val="clear" w:color="auto" w:fill="FFFFFF"/>
        </w:rPr>
        <w:t xml:space="preserve">and </w:t>
      </w:r>
      <w:r w:rsidRPr="00137F43">
        <w:rPr>
          <w:rFonts w:ascii="Times New Roman" w:hAnsi="Times New Roman" w:cs="Times New Roman"/>
          <w:sz w:val="24"/>
          <w:szCs w:val="24"/>
          <w:shd w:val="clear" w:color="auto" w:fill="FFFFFF"/>
        </w:rPr>
        <w:t>Chen</w:t>
      </w:r>
      <w:r w:rsidR="00A10AE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A. </w:t>
      </w:r>
      <w:r w:rsidR="00A10AE7" w:rsidRPr="00137F43">
        <w:rPr>
          <w:rFonts w:ascii="Times New Roman" w:hAnsi="Times New Roman" w:cs="Times New Roman"/>
          <w:sz w:val="24"/>
          <w:szCs w:val="24"/>
          <w:shd w:val="clear" w:color="auto" w:fill="FFFFFF"/>
        </w:rPr>
        <w:t xml:space="preserve">(2018) </w:t>
      </w:r>
      <w:r w:rsidRPr="00137F43">
        <w:rPr>
          <w:rFonts w:ascii="Times New Roman" w:hAnsi="Times New Roman" w:cs="Times New Roman"/>
          <w:sz w:val="24"/>
          <w:szCs w:val="24"/>
          <w:shd w:val="clear" w:color="auto" w:fill="FFFFFF"/>
        </w:rPr>
        <w:t>The science process for selecting the landing site for the 2020 Mars rover. </w:t>
      </w:r>
      <w:r w:rsidRPr="00137F43">
        <w:rPr>
          <w:rFonts w:ascii="Times New Roman" w:hAnsi="Times New Roman" w:cs="Times New Roman"/>
          <w:i/>
          <w:iCs/>
          <w:sz w:val="24"/>
          <w:szCs w:val="24"/>
          <w:shd w:val="clear" w:color="auto" w:fill="FFFFFF"/>
        </w:rPr>
        <w:t>Planetary and Space Science</w:t>
      </w:r>
      <w:r w:rsidRPr="00137F43">
        <w:rPr>
          <w:rFonts w:ascii="Times New Roman" w:hAnsi="Times New Roman" w:cs="Times New Roman"/>
          <w:sz w:val="24"/>
          <w:szCs w:val="24"/>
          <w:shd w:val="clear" w:color="auto" w:fill="FFFFFF"/>
        </w:rPr>
        <w:t> </w:t>
      </w:r>
      <w:r w:rsidRPr="00137F43">
        <w:rPr>
          <w:rFonts w:ascii="Times New Roman" w:hAnsi="Times New Roman" w:cs="Times New Roman"/>
          <w:iCs/>
          <w:sz w:val="24"/>
          <w:szCs w:val="24"/>
          <w:shd w:val="clear" w:color="auto" w:fill="FFFFFF"/>
        </w:rPr>
        <w:t>164</w:t>
      </w:r>
      <w:r w:rsidR="00DD602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106</w:t>
      </w:r>
      <w:r w:rsidR="00485933" w:rsidRPr="00137F43">
        <w:rPr>
          <w:rFonts w:ascii="Times New Roman" w:hAnsi="Times New Roman" w:cs="Times New Roman"/>
          <w:sz w:val="24"/>
          <w:szCs w:val="24"/>
        </w:rPr>
        <w:t>–</w:t>
      </w:r>
      <w:r w:rsidRPr="00137F43">
        <w:rPr>
          <w:rFonts w:ascii="Times New Roman" w:hAnsi="Times New Roman" w:cs="Times New Roman"/>
          <w:sz w:val="24"/>
          <w:szCs w:val="24"/>
          <w:shd w:val="clear" w:color="auto" w:fill="FFFFFF"/>
        </w:rPr>
        <w:t>126.</w:t>
      </w:r>
      <w:r w:rsidR="00E41FA7" w:rsidRPr="00137F43">
        <w:rPr>
          <w:rFonts w:ascii="Times New Roman" w:hAnsi="Times New Roman" w:cs="Times New Roman"/>
          <w:sz w:val="24"/>
          <w:szCs w:val="24"/>
        </w:rPr>
        <w:t xml:space="preserve"> </w:t>
      </w:r>
      <w:proofErr w:type="gramStart"/>
      <w:r w:rsidR="00A10AE7" w:rsidRPr="00137F43">
        <w:rPr>
          <w:rFonts w:ascii="Times New Roman" w:hAnsi="Times New Roman" w:cs="Times New Roman"/>
          <w:sz w:val="24"/>
          <w:szCs w:val="24"/>
        </w:rPr>
        <w:t>doi</w:t>
      </w:r>
      <w:r w:rsidR="00A10AE7" w:rsidRPr="00137F43">
        <w:rPr>
          <w:rFonts w:ascii="Times New Roman" w:hAnsi="Times New Roman" w:cs="Times New Roman"/>
          <w:sz w:val="24"/>
          <w:szCs w:val="24"/>
          <w:shd w:val="clear" w:color="auto" w:fill="FFFFFF"/>
        </w:rPr>
        <w:t>:</w:t>
      </w:r>
      <w:r w:rsidR="00A10AE7" w:rsidRPr="00137F43">
        <w:rPr>
          <w:rFonts w:ascii="Times New Roman" w:hAnsi="Times New Roman" w:cs="Times New Roman"/>
          <w:sz w:val="24"/>
          <w:szCs w:val="24"/>
        </w:rPr>
        <w:t>10.1016/j.pss</w:t>
      </w:r>
      <w:proofErr w:type="gramEnd"/>
      <w:r w:rsidR="00A10AE7" w:rsidRPr="00137F43">
        <w:rPr>
          <w:rFonts w:ascii="Times New Roman" w:hAnsi="Times New Roman" w:cs="Times New Roman"/>
          <w:sz w:val="24"/>
          <w:szCs w:val="24"/>
        </w:rPr>
        <w:t>.2018.07.001</w:t>
      </w:r>
      <w:r w:rsidR="00E41FA7" w:rsidRPr="00137F43">
        <w:rPr>
          <w:rFonts w:ascii="Times New Roman" w:hAnsi="Times New Roman" w:cs="Times New Roman"/>
          <w:sz w:val="24"/>
          <w:szCs w:val="24"/>
          <w:shd w:val="clear" w:color="auto" w:fill="FFFFFF"/>
        </w:rPr>
        <w:t xml:space="preserve"> </w:t>
      </w:r>
    </w:p>
    <w:p w14:paraId="19326995" w14:textId="0475144F" w:rsidR="00202432" w:rsidRPr="00137F43" w:rsidRDefault="00202432" w:rsidP="00430959">
      <w:pPr>
        <w:spacing w:line="480" w:lineRule="auto"/>
        <w:ind w:left="288" w:hanging="288"/>
        <w:contextualSpacing/>
        <w:jc w:val="both"/>
        <w:rPr>
          <w:rFonts w:ascii="Times New Roman" w:hAnsi="Times New Roman" w:cs="Times New Roman"/>
          <w:sz w:val="24"/>
          <w:szCs w:val="24"/>
        </w:rPr>
      </w:pPr>
      <w:proofErr w:type="spellStart"/>
      <w:r w:rsidRPr="00137F43">
        <w:rPr>
          <w:rFonts w:ascii="Times New Roman" w:hAnsi="Times New Roman" w:cs="Times New Roman"/>
          <w:sz w:val="24"/>
          <w:szCs w:val="24"/>
        </w:rPr>
        <w:t>Goesmann</w:t>
      </w:r>
      <w:proofErr w:type="spellEnd"/>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F</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Brinckerhoff</w:t>
      </w:r>
      <w:r w:rsidR="00A10AE7" w:rsidRPr="00137F43">
        <w:rPr>
          <w:rFonts w:ascii="Times New Roman" w:hAnsi="Times New Roman" w:cs="Times New Roman"/>
          <w:sz w:val="24"/>
          <w:szCs w:val="24"/>
        </w:rPr>
        <w:t>,</w:t>
      </w:r>
      <w:r w:rsidR="00DD6027" w:rsidRPr="00137F43">
        <w:rPr>
          <w:rFonts w:ascii="Times New Roman" w:hAnsi="Times New Roman" w:cs="Times New Roman"/>
          <w:sz w:val="24"/>
          <w:szCs w:val="24"/>
        </w:rPr>
        <w:t xml:space="preserve"> W</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B</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w:t>
      </w:r>
      <w:proofErr w:type="spellStart"/>
      <w:r w:rsidR="0047109E" w:rsidRPr="00137F43">
        <w:rPr>
          <w:rFonts w:ascii="Times New Roman" w:hAnsi="Times New Roman" w:cs="Times New Roman"/>
          <w:sz w:val="24"/>
          <w:szCs w:val="24"/>
        </w:rPr>
        <w:t>Raulin</w:t>
      </w:r>
      <w:proofErr w:type="spellEnd"/>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F</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Goetz</w:t>
      </w:r>
      <w:r w:rsidR="00A10AE7" w:rsidRPr="00137F43">
        <w:rPr>
          <w:rFonts w:ascii="Times New Roman" w:hAnsi="Times New Roman" w:cs="Times New Roman"/>
          <w:sz w:val="24"/>
          <w:szCs w:val="24"/>
        </w:rPr>
        <w:t xml:space="preserve">, </w:t>
      </w:r>
      <w:r w:rsidR="0047109E" w:rsidRPr="00137F43">
        <w:rPr>
          <w:rFonts w:ascii="Times New Roman" w:hAnsi="Times New Roman" w:cs="Times New Roman"/>
          <w:sz w:val="24"/>
          <w:szCs w:val="24"/>
        </w:rPr>
        <w:t>W</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Danell</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R</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M</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Getty</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S</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A</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w:t>
      </w:r>
      <w:proofErr w:type="spellStart"/>
      <w:r w:rsidR="0047109E" w:rsidRPr="00137F43">
        <w:rPr>
          <w:rFonts w:ascii="Times New Roman" w:hAnsi="Times New Roman" w:cs="Times New Roman"/>
          <w:sz w:val="24"/>
          <w:szCs w:val="24"/>
        </w:rPr>
        <w:t>Siljestr</w:t>
      </w:r>
      <w:r w:rsidR="00225C48" w:rsidRPr="00137F43">
        <w:rPr>
          <w:rFonts w:ascii="Times New Roman" w:hAnsi="Times New Roman" w:cs="Times New Roman"/>
          <w:sz w:val="24"/>
          <w:szCs w:val="24"/>
        </w:rPr>
        <w:t>ö</w:t>
      </w:r>
      <w:r w:rsidR="00DD6027" w:rsidRPr="00137F43">
        <w:rPr>
          <w:rFonts w:ascii="Times New Roman" w:hAnsi="Times New Roman" w:cs="Times New Roman"/>
          <w:sz w:val="24"/>
          <w:szCs w:val="24"/>
        </w:rPr>
        <w:t>m</w:t>
      </w:r>
      <w:proofErr w:type="spellEnd"/>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S</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w:t>
      </w:r>
      <w:proofErr w:type="spellStart"/>
      <w:r w:rsidR="0047109E" w:rsidRPr="00137F43">
        <w:rPr>
          <w:rFonts w:ascii="Times New Roman" w:hAnsi="Times New Roman" w:cs="Times New Roman"/>
          <w:sz w:val="24"/>
          <w:szCs w:val="24"/>
        </w:rPr>
        <w:t>Mi</w:t>
      </w:r>
      <w:proofErr w:type="spellEnd"/>
      <w:r w:rsidR="00225C48" w:rsidRPr="00137F43">
        <w:rPr>
          <w:rFonts w:ascii="Times New Roman" w:hAnsi="Times New Roman" w:cs="Times New Roman"/>
          <w:sz w:val="24"/>
          <w:szCs w:val="24"/>
        </w:rPr>
        <w:t>β</w:t>
      </w:r>
      <w:r w:rsidR="00DD6027" w:rsidRPr="00137F43">
        <w:rPr>
          <w:rFonts w:ascii="Times New Roman" w:hAnsi="Times New Roman" w:cs="Times New Roman"/>
          <w:sz w:val="24"/>
          <w:szCs w:val="24"/>
        </w:rPr>
        <w:t>bach</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H</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w:t>
      </w:r>
      <w:proofErr w:type="spellStart"/>
      <w:r w:rsidR="0047109E" w:rsidRPr="00137F43">
        <w:rPr>
          <w:rFonts w:ascii="Times New Roman" w:hAnsi="Times New Roman" w:cs="Times New Roman"/>
          <w:sz w:val="24"/>
          <w:szCs w:val="24"/>
        </w:rPr>
        <w:t>Steininger</w:t>
      </w:r>
      <w:proofErr w:type="spellEnd"/>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H</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Arevalo</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R</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D</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Jr., </w:t>
      </w:r>
      <w:proofErr w:type="spellStart"/>
      <w:r w:rsidR="0047109E" w:rsidRPr="00137F43">
        <w:rPr>
          <w:rFonts w:ascii="Times New Roman" w:hAnsi="Times New Roman" w:cs="Times New Roman"/>
          <w:sz w:val="24"/>
          <w:szCs w:val="24"/>
        </w:rPr>
        <w:t>Buch</w:t>
      </w:r>
      <w:proofErr w:type="spellEnd"/>
      <w:r w:rsidR="00A10AE7" w:rsidRPr="00137F43">
        <w:rPr>
          <w:rFonts w:ascii="Times New Roman" w:hAnsi="Times New Roman" w:cs="Times New Roman"/>
          <w:sz w:val="24"/>
          <w:szCs w:val="24"/>
        </w:rPr>
        <w:t>,</w:t>
      </w:r>
      <w:r w:rsidR="00DD6027" w:rsidRPr="00137F43">
        <w:rPr>
          <w:rFonts w:ascii="Times New Roman" w:hAnsi="Times New Roman" w:cs="Times New Roman"/>
          <w:sz w:val="24"/>
          <w:szCs w:val="24"/>
        </w:rPr>
        <w:t xml:space="preserve"> A</w:t>
      </w:r>
      <w:r w:rsidR="00A10AE7" w:rsidRPr="00137F43">
        <w:rPr>
          <w:rFonts w:ascii="Times New Roman" w:hAnsi="Times New Roman" w:cs="Times New Roman"/>
          <w:sz w:val="24"/>
          <w:szCs w:val="24"/>
        </w:rPr>
        <w:t>.</w:t>
      </w:r>
      <w:r w:rsidR="00DD6027" w:rsidRPr="00137F43">
        <w:rPr>
          <w:rFonts w:ascii="Times New Roman" w:hAnsi="Times New Roman" w:cs="Times New Roman"/>
          <w:sz w:val="24"/>
          <w:szCs w:val="24"/>
        </w:rPr>
        <w:t xml:space="preserve">, </w:t>
      </w:r>
      <w:proofErr w:type="spellStart"/>
      <w:r w:rsidR="00DD6027" w:rsidRPr="00137F43">
        <w:rPr>
          <w:rFonts w:ascii="Times New Roman" w:hAnsi="Times New Roman" w:cs="Times New Roman"/>
          <w:sz w:val="24"/>
          <w:szCs w:val="24"/>
        </w:rPr>
        <w:t>Feissinet</w:t>
      </w:r>
      <w:proofErr w:type="spellEnd"/>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C</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Grubisic</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A</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w:t>
      </w:r>
      <w:proofErr w:type="spellStart"/>
      <w:r w:rsidR="0047109E" w:rsidRPr="00137F43">
        <w:rPr>
          <w:rFonts w:ascii="Times New Roman" w:hAnsi="Times New Roman" w:cs="Times New Roman"/>
          <w:sz w:val="24"/>
          <w:szCs w:val="24"/>
        </w:rPr>
        <w:t>Meierhenrich</w:t>
      </w:r>
      <w:proofErr w:type="spellEnd"/>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U</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J</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w:t>
      </w:r>
      <w:proofErr w:type="spellStart"/>
      <w:r w:rsidR="0047109E" w:rsidRPr="00137F43">
        <w:rPr>
          <w:rFonts w:ascii="Times New Roman" w:hAnsi="Times New Roman" w:cs="Times New Roman"/>
          <w:sz w:val="24"/>
          <w:szCs w:val="24"/>
        </w:rPr>
        <w:t>Pinnick</w:t>
      </w:r>
      <w:proofErr w:type="spellEnd"/>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V</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T</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Stalport</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F</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w:t>
      </w:r>
      <w:r w:rsidR="00DD6027" w:rsidRPr="00137F43">
        <w:rPr>
          <w:rFonts w:ascii="Times New Roman" w:hAnsi="Times New Roman" w:cs="Times New Roman"/>
          <w:sz w:val="24"/>
          <w:szCs w:val="24"/>
        </w:rPr>
        <w:t>Szopa</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C</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w:t>
      </w:r>
      <w:proofErr w:type="spellStart"/>
      <w:r w:rsidR="0047109E" w:rsidRPr="00137F43">
        <w:rPr>
          <w:rFonts w:ascii="Times New Roman" w:hAnsi="Times New Roman" w:cs="Times New Roman"/>
          <w:sz w:val="24"/>
          <w:szCs w:val="24"/>
        </w:rPr>
        <w:t>Vago</w:t>
      </w:r>
      <w:proofErr w:type="spellEnd"/>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J</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L</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Lindner</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R</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Schulte</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M</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D</w:t>
      </w:r>
      <w:r w:rsidR="00A10AE7" w:rsidRPr="00137F43">
        <w:rPr>
          <w:rFonts w:ascii="Times New Roman" w:hAnsi="Times New Roman" w:cs="Times New Roman"/>
          <w:sz w:val="24"/>
          <w:szCs w:val="24"/>
        </w:rPr>
        <w:t>.</w:t>
      </w:r>
      <w:r w:rsidR="00DD6027" w:rsidRPr="00137F43">
        <w:rPr>
          <w:rFonts w:ascii="Times New Roman" w:hAnsi="Times New Roman" w:cs="Times New Roman"/>
          <w:sz w:val="24"/>
          <w:szCs w:val="24"/>
        </w:rPr>
        <w:t xml:space="preserve">, </w:t>
      </w:r>
      <w:proofErr w:type="spellStart"/>
      <w:r w:rsidR="00DD6027" w:rsidRPr="00137F43">
        <w:rPr>
          <w:rFonts w:ascii="Times New Roman" w:hAnsi="Times New Roman" w:cs="Times New Roman"/>
          <w:sz w:val="24"/>
          <w:szCs w:val="24"/>
        </w:rPr>
        <w:t>Brucato</w:t>
      </w:r>
      <w:proofErr w:type="spellEnd"/>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J</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R</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Glavin</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D</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P</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Grand</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N</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Li</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X</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van Amerom, F</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H</w:t>
      </w:r>
      <w:r w:rsidR="00A10AE7" w:rsidRPr="00137F43">
        <w:rPr>
          <w:rFonts w:ascii="Times New Roman" w:hAnsi="Times New Roman" w:cs="Times New Roman"/>
          <w:sz w:val="24"/>
          <w:szCs w:val="24"/>
        </w:rPr>
        <w:t>.</w:t>
      </w:r>
      <w:r w:rsidR="00DD6027" w:rsidRPr="00137F43">
        <w:rPr>
          <w:rFonts w:ascii="Times New Roman" w:hAnsi="Times New Roman" w:cs="Times New Roman"/>
          <w:sz w:val="24"/>
          <w:szCs w:val="24"/>
        </w:rPr>
        <w:t>W</w:t>
      </w:r>
      <w:r w:rsidR="00A10AE7" w:rsidRPr="00137F43">
        <w:rPr>
          <w:rFonts w:ascii="Times New Roman" w:hAnsi="Times New Roman" w:cs="Times New Roman"/>
          <w:sz w:val="24"/>
          <w:szCs w:val="24"/>
        </w:rPr>
        <w:t>.</w:t>
      </w:r>
      <w:r w:rsidR="0047109E" w:rsidRPr="00137F43">
        <w:rPr>
          <w:rFonts w:ascii="Times New Roman" w:hAnsi="Times New Roman" w:cs="Times New Roman"/>
          <w:sz w:val="24"/>
          <w:szCs w:val="24"/>
        </w:rPr>
        <w:t>, and the MOMA Science Team</w:t>
      </w:r>
      <w:r w:rsidR="00DD6027" w:rsidRPr="00137F43">
        <w:rPr>
          <w:rFonts w:ascii="Times New Roman" w:hAnsi="Times New Roman" w:cs="Times New Roman"/>
          <w:sz w:val="24"/>
          <w:szCs w:val="24"/>
        </w:rPr>
        <w:t>.</w:t>
      </w:r>
      <w:r w:rsidR="0047109E" w:rsidRPr="00137F43">
        <w:rPr>
          <w:rFonts w:ascii="Times New Roman" w:hAnsi="Times New Roman" w:cs="Times New Roman"/>
          <w:sz w:val="24"/>
          <w:szCs w:val="24"/>
        </w:rPr>
        <w:t xml:space="preserve"> </w:t>
      </w:r>
      <w:r w:rsidR="00A10AE7" w:rsidRPr="00137F43">
        <w:rPr>
          <w:rFonts w:ascii="Times New Roman" w:hAnsi="Times New Roman" w:cs="Times New Roman"/>
          <w:sz w:val="24"/>
          <w:szCs w:val="24"/>
        </w:rPr>
        <w:t xml:space="preserve">(2017) </w:t>
      </w:r>
      <w:r w:rsidR="0047109E" w:rsidRPr="00137F43">
        <w:rPr>
          <w:rFonts w:ascii="Times New Roman" w:hAnsi="Times New Roman" w:cs="Times New Roman"/>
          <w:sz w:val="24"/>
          <w:szCs w:val="24"/>
        </w:rPr>
        <w:t xml:space="preserve">The Mars Organic Molecule Analyzer (MOMA) Instrument: Characterization of organic material in </w:t>
      </w:r>
      <w:proofErr w:type="spellStart"/>
      <w:r w:rsidR="0047109E" w:rsidRPr="00137F43">
        <w:rPr>
          <w:rFonts w:ascii="Times New Roman" w:hAnsi="Times New Roman" w:cs="Times New Roman"/>
          <w:sz w:val="24"/>
          <w:szCs w:val="24"/>
        </w:rPr>
        <w:t>martian</w:t>
      </w:r>
      <w:proofErr w:type="spellEnd"/>
      <w:r w:rsidR="0047109E" w:rsidRPr="00137F43">
        <w:rPr>
          <w:rFonts w:ascii="Times New Roman" w:hAnsi="Times New Roman" w:cs="Times New Roman"/>
          <w:sz w:val="24"/>
          <w:szCs w:val="24"/>
        </w:rPr>
        <w:t xml:space="preserve"> sediments. </w:t>
      </w:r>
      <w:r w:rsidR="0047109E" w:rsidRPr="00137F43">
        <w:rPr>
          <w:rFonts w:ascii="Times New Roman" w:hAnsi="Times New Roman" w:cs="Times New Roman"/>
          <w:i/>
          <w:sz w:val="24"/>
          <w:szCs w:val="24"/>
        </w:rPr>
        <w:t>Astrobiology</w:t>
      </w:r>
      <w:r w:rsidR="0047109E" w:rsidRPr="00137F43">
        <w:rPr>
          <w:rFonts w:ascii="Times New Roman" w:hAnsi="Times New Roman" w:cs="Times New Roman"/>
          <w:sz w:val="24"/>
          <w:szCs w:val="24"/>
        </w:rPr>
        <w:t xml:space="preserve"> 17(6</w:t>
      </w:r>
      <w:r w:rsidR="00485933" w:rsidRPr="00137F43">
        <w:rPr>
          <w:rFonts w:ascii="Times New Roman" w:hAnsi="Times New Roman" w:cs="Times New Roman"/>
          <w:sz w:val="24"/>
          <w:szCs w:val="24"/>
        </w:rPr>
        <w:t>–</w:t>
      </w:r>
      <w:r w:rsidR="0047109E" w:rsidRPr="00137F43">
        <w:rPr>
          <w:rFonts w:ascii="Times New Roman" w:hAnsi="Times New Roman" w:cs="Times New Roman"/>
          <w:sz w:val="24"/>
          <w:szCs w:val="24"/>
        </w:rPr>
        <w:t>7)</w:t>
      </w:r>
      <w:r w:rsidR="006977C7" w:rsidRPr="00137F43">
        <w:rPr>
          <w:rFonts w:ascii="Times New Roman" w:hAnsi="Times New Roman" w:cs="Times New Roman"/>
          <w:sz w:val="24"/>
          <w:szCs w:val="24"/>
        </w:rPr>
        <w:t>:655</w:t>
      </w:r>
      <w:r w:rsidR="007216AE" w:rsidRPr="00137F43">
        <w:rPr>
          <w:rFonts w:ascii="Times New Roman" w:eastAsia="Times New Roman" w:hAnsi="Times New Roman" w:cs="Times New Roman"/>
          <w:sz w:val="24"/>
          <w:szCs w:val="24"/>
          <w:lang w:eastAsia="en-CA"/>
        </w:rPr>
        <w:t>–</w:t>
      </w:r>
      <w:r w:rsidR="006977C7" w:rsidRPr="00137F43">
        <w:rPr>
          <w:rFonts w:ascii="Times New Roman" w:hAnsi="Times New Roman" w:cs="Times New Roman"/>
          <w:sz w:val="24"/>
          <w:szCs w:val="24"/>
        </w:rPr>
        <w:t xml:space="preserve">685. </w:t>
      </w:r>
      <w:r w:rsidR="00A10AE7" w:rsidRPr="00137F43">
        <w:rPr>
          <w:rFonts w:ascii="Times New Roman" w:hAnsi="Times New Roman" w:cs="Times New Roman"/>
          <w:sz w:val="24"/>
          <w:szCs w:val="24"/>
        </w:rPr>
        <w:t>doi:10.1089/ast.2016.1551</w:t>
      </w:r>
      <w:r w:rsidR="006977C7" w:rsidRPr="00137F43">
        <w:rPr>
          <w:rFonts w:ascii="Times New Roman" w:hAnsi="Times New Roman" w:cs="Times New Roman"/>
          <w:sz w:val="24"/>
          <w:szCs w:val="24"/>
        </w:rPr>
        <w:t xml:space="preserve"> </w:t>
      </w:r>
    </w:p>
    <w:p w14:paraId="72E0D90C" w14:textId="6D6F58F3" w:rsidR="003778AC" w:rsidRPr="00137F43" w:rsidRDefault="003778AC" w:rsidP="00430959">
      <w:pPr>
        <w:spacing w:line="480" w:lineRule="auto"/>
        <w:ind w:left="288" w:hanging="288"/>
        <w:contextualSpacing/>
        <w:jc w:val="both"/>
        <w:rPr>
          <w:rFonts w:ascii="Times New Roman" w:eastAsia="Times New Roman" w:hAnsi="Times New Roman" w:cs="Times New Roman"/>
          <w:sz w:val="24"/>
          <w:szCs w:val="24"/>
          <w:lang w:eastAsia="en-CA"/>
        </w:rPr>
      </w:pPr>
      <w:proofErr w:type="spellStart"/>
      <w:r w:rsidRPr="00137F43">
        <w:rPr>
          <w:rFonts w:ascii="Times New Roman" w:eastAsia="Times New Roman" w:hAnsi="Times New Roman" w:cs="Times New Roman"/>
          <w:sz w:val="24"/>
          <w:szCs w:val="24"/>
          <w:lang w:eastAsia="en-CA"/>
        </w:rPr>
        <w:t>Guo</w:t>
      </w:r>
      <w:proofErr w:type="spellEnd"/>
      <w:r w:rsidR="00A10AE7"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H.</w:t>
      </w:r>
      <w:r w:rsidR="00A10AE7" w:rsidRPr="00137F43">
        <w:rPr>
          <w:rFonts w:ascii="Times New Roman" w:eastAsia="Times New Roman" w:hAnsi="Times New Roman" w:cs="Times New Roman"/>
          <w:sz w:val="24"/>
          <w:szCs w:val="24"/>
          <w:lang w:eastAsia="en-CA"/>
        </w:rPr>
        <w:t xml:space="preserve"> (2017)</w:t>
      </w:r>
      <w:r w:rsidRPr="00137F43">
        <w:rPr>
          <w:rFonts w:ascii="Times New Roman" w:eastAsia="Times New Roman" w:hAnsi="Times New Roman" w:cs="Times New Roman"/>
          <w:sz w:val="24"/>
          <w:szCs w:val="24"/>
          <w:lang w:eastAsia="en-CA"/>
        </w:rPr>
        <w:t xml:space="preserve"> Big Earth data: A new frontier in Earth and information sciences. </w:t>
      </w:r>
      <w:r w:rsidRPr="00137F43">
        <w:rPr>
          <w:rFonts w:ascii="Times New Roman" w:eastAsia="Times New Roman" w:hAnsi="Times New Roman" w:cs="Times New Roman"/>
          <w:i/>
          <w:sz w:val="24"/>
          <w:szCs w:val="24"/>
          <w:lang w:eastAsia="en-CA"/>
        </w:rPr>
        <w:t xml:space="preserve">Big Earth Data </w:t>
      </w:r>
      <w:r w:rsidRPr="00137F43">
        <w:rPr>
          <w:rFonts w:ascii="Times New Roman" w:eastAsia="Times New Roman" w:hAnsi="Times New Roman" w:cs="Times New Roman"/>
          <w:sz w:val="24"/>
          <w:szCs w:val="24"/>
          <w:lang w:eastAsia="en-CA"/>
        </w:rPr>
        <w:t>1(1</w:t>
      </w:r>
      <w:r w:rsidR="00485933" w:rsidRPr="00137F43">
        <w:rPr>
          <w:rFonts w:ascii="Times New Roman" w:hAnsi="Times New Roman" w:cs="Times New Roman"/>
          <w:sz w:val="24"/>
          <w:szCs w:val="24"/>
        </w:rPr>
        <w:t>–</w:t>
      </w:r>
      <w:r w:rsidRPr="00137F43">
        <w:rPr>
          <w:rFonts w:ascii="Times New Roman" w:eastAsia="Times New Roman" w:hAnsi="Times New Roman" w:cs="Times New Roman"/>
          <w:sz w:val="24"/>
          <w:szCs w:val="24"/>
          <w:lang w:eastAsia="en-CA"/>
        </w:rPr>
        <w:t>2):4</w:t>
      </w:r>
      <w:r w:rsidR="00485933" w:rsidRPr="00137F43">
        <w:rPr>
          <w:rFonts w:ascii="Times New Roman" w:hAnsi="Times New Roman" w:cs="Times New Roman"/>
          <w:sz w:val="24"/>
          <w:szCs w:val="24"/>
        </w:rPr>
        <w:t>–</w:t>
      </w:r>
      <w:r w:rsidRPr="00137F43">
        <w:rPr>
          <w:rFonts w:ascii="Times New Roman" w:eastAsia="Times New Roman" w:hAnsi="Times New Roman" w:cs="Times New Roman"/>
          <w:sz w:val="24"/>
          <w:szCs w:val="24"/>
          <w:lang w:eastAsia="en-CA"/>
        </w:rPr>
        <w:t xml:space="preserve">20. </w:t>
      </w:r>
      <w:r w:rsidR="00A10AE7" w:rsidRPr="00137F43">
        <w:rPr>
          <w:rFonts w:ascii="Times New Roman" w:hAnsi="Times New Roman" w:cs="Times New Roman"/>
          <w:sz w:val="24"/>
          <w:szCs w:val="24"/>
        </w:rPr>
        <w:t>doi</w:t>
      </w:r>
      <w:r w:rsidR="00A10AE7" w:rsidRPr="00137F43">
        <w:rPr>
          <w:rFonts w:ascii="Times New Roman" w:eastAsia="Times New Roman" w:hAnsi="Times New Roman" w:cs="Times New Roman"/>
          <w:sz w:val="24"/>
          <w:szCs w:val="24"/>
          <w:lang w:eastAsia="en-CA"/>
        </w:rPr>
        <w:t>:</w:t>
      </w:r>
      <w:r w:rsidR="00A10AE7" w:rsidRPr="00137F43">
        <w:rPr>
          <w:rFonts w:ascii="Times New Roman" w:hAnsi="Times New Roman" w:cs="Times New Roman"/>
          <w:sz w:val="24"/>
          <w:szCs w:val="24"/>
        </w:rPr>
        <w:t>10.1080/20964471.2017.1403062</w:t>
      </w:r>
      <w:r w:rsidRPr="00137F43">
        <w:rPr>
          <w:rFonts w:ascii="Times New Roman" w:eastAsia="Times New Roman" w:hAnsi="Times New Roman" w:cs="Times New Roman"/>
          <w:sz w:val="24"/>
          <w:szCs w:val="24"/>
          <w:lang w:eastAsia="en-CA"/>
        </w:rPr>
        <w:t xml:space="preserve"> </w:t>
      </w:r>
    </w:p>
    <w:p w14:paraId="6A63DCFA" w14:textId="49EF19E5" w:rsidR="00EE4197" w:rsidRPr="00137F43" w:rsidRDefault="00C54519" w:rsidP="00430959">
      <w:pPr>
        <w:spacing w:line="480" w:lineRule="auto"/>
        <w:ind w:left="288" w:hanging="288"/>
        <w:contextualSpacing/>
        <w:jc w:val="both"/>
        <w:rPr>
          <w:rFonts w:ascii="Times New Roman" w:eastAsia="Times New Roman" w:hAnsi="Times New Roman" w:cs="Times New Roman"/>
          <w:sz w:val="24"/>
          <w:szCs w:val="24"/>
          <w:lang w:eastAsia="en-CA"/>
        </w:rPr>
      </w:pPr>
      <w:r w:rsidRPr="00137F43">
        <w:rPr>
          <w:rFonts w:ascii="Times New Roman" w:eastAsia="Times New Roman" w:hAnsi="Times New Roman" w:cs="Times New Roman"/>
          <w:sz w:val="24"/>
          <w:szCs w:val="24"/>
          <w:lang w:eastAsia="en-CA"/>
        </w:rPr>
        <w:t xml:space="preserve">Guttenberg, N., Chen, H., Mochizuki, T., </w:t>
      </w:r>
      <w:r w:rsidR="007216AE" w:rsidRPr="00137F43">
        <w:rPr>
          <w:rFonts w:ascii="Times New Roman" w:eastAsia="Times New Roman" w:hAnsi="Times New Roman" w:cs="Times New Roman"/>
          <w:sz w:val="24"/>
          <w:szCs w:val="24"/>
          <w:lang w:eastAsia="en-CA"/>
        </w:rPr>
        <w:t xml:space="preserve">and </w:t>
      </w:r>
      <w:r w:rsidRPr="00137F43">
        <w:rPr>
          <w:rFonts w:ascii="Times New Roman" w:eastAsia="Times New Roman" w:hAnsi="Times New Roman" w:cs="Times New Roman"/>
          <w:sz w:val="24"/>
          <w:szCs w:val="24"/>
          <w:lang w:eastAsia="en-CA"/>
        </w:rPr>
        <w:t xml:space="preserve">Cleaves, H.J. (2021) </w:t>
      </w:r>
      <w:r w:rsidR="00EE4197" w:rsidRPr="00137F43">
        <w:rPr>
          <w:rFonts w:ascii="Times New Roman" w:eastAsia="Times New Roman" w:hAnsi="Times New Roman" w:cs="Times New Roman"/>
          <w:sz w:val="24"/>
          <w:szCs w:val="24"/>
          <w:lang w:eastAsia="en-CA"/>
        </w:rPr>
        <w:t xml:space="preserve">Classification of the </w:t>
      </w:r>
      <w:proofErr w:type="spellStart"/>
      <w:r w:rsidR="00EE4197" w:rsidRPr="00137F43">
        <w:rPr>
          <w:rFonts w:ascii="Times New Roman" w:eastAsia="Times New Roman" w:hAnsi="Times New Roman" w:cs="Times New Roman"/>
          <w:sz w:val="24"/>
          <w:szCs w:val="24"/>
          <w:lang w:eastAsia="en-CA"/>
        </w:rPr>
        <w:t>Biogenicity</w:t>
      </w:r>
      <w:proofErr w:type="spellEnd"/>
      <w:r w:rsidR="00EE4197" w:rsidRPr="00137F43">
        <w:rPr>
          <w:rFonts w:ascii="Times New Roman" w:eastAsia="Times New Roman" w:hAnsi="Times New Roman" w:cs="Times New Roman"/>
          <w:sz w:val="24"/>
          <w:szCs w:val="24"/>
          <w:lang w:eastAsia="en-CA"/>
        </w:rPr>
        <w:t xml:space="preserve"> of Complex Organic Mixtures for the Detection of Extraterrestrial Life. </w:t>
      </w:r>
      <w:r w:rsidR="00EE4197" w:rsidRPr="00137F43">
        <w:rPr>
          <w:rFonts w:ascii="Times New Roman" w:eastAsia="Times New Roman" w:hAnsi="Times New Roman" w:cs="Times New Roman"/>
          <w:i/>
          <w:sz w:val="24"/>
          <w:szCs w:val="24"/>
          <w:lang w:eastAsia="en-CA"/>
        </w:rPr>
        <w:t>Life</w:t>
      </w:r>
      <w:r w:rsidR="00EE4197" w:rsidRPr="00137F43">
        <w:rPr>
          <w:rFonts w:ascii="Times New Roman" w:eastAsia="Times New Roman" w:hAnsi="Times New Roman" w:cs="Times New Roman"/>
          <w:sz w:val="24"/>
          <w:szCs w:val="24"/>
          <w:lang w:eastAsia="en-CA"/>
        </w:rPr>
        <w:t xml:space="preserve"> 11</w:t>
      </w:r>
      <w:r w:rsidRPr="00137F43">
        <w:rPr>
          <w:rFonts w:ascii="Times New Roman" w:eastAsia="Times New Roman" w:hAnsi="Times New Roman" w:cs="Times New Roman"/>
          <w:sz w:val="24"/>
          <w:szCs w:val="24"/>
          <w:lang w:eastAsia="en-CA"/>
        </w:rPr>
        <w:t>(3</w:t>
      </w:r>
      <w:r w:rsidR="00EE4197" w:rsidRPr="00137F43">
        <w:rPr>
          <w:rFonts w:ascii="Times New Roman" w:eastAsia="Times New Roman" w:hAnsi="Times New Roman" w:cs="Times New Roman"/>
          <w:sz w:val="24"/>
          <w:szCs w:val="24"/>
          <w:lang w:eastAsia="en-CA"/>
        </w:rPr>
        <w:t>):234</w:t>
      </w:r>
      <w:r w:rsidR="007216AE" w:rsidRPr="00137F43">
        <w:rPr>
          <w:rFonts w:ascii="Times New Roman" w:eastAsia="Times New Roman" w:hAnsi="Times New Roman" w:cs="Times New Roman"/>
          <w:sz w:val="24"/>
          <w:szCs w:val="24"/>
          <w:lang w:eastAsia="en-CA"/>
        </w:rPr>
        <w:t>.</w:t>
      </w:r>
      <w:r w:rsidR="007216AE" w:rsidRPr="00137F43">
        <w:rPr>
          <w:rFonts w:ascii="Times New Roman" w:hAnsi="Times New Roman" w:cs="Times New Roman"/>
          <w:sz w:val="24"/>
          <w:szCs w:val="24"/>
        </w:rPr>
        <w:t xml:space="preserve"> </w:t>
      </w:r>
      <w:r w:rsidR="007216AE" w:rsidRPr="00137F43">
        <w:rPr>
          <w:rFonts w:ascii="Times New Roman" w:eastAsia="Times New Roman" w:hAnsi="Times New Roman" w:cs="Times New Roman"/>
          <w:sz w:val="24"/>
          <w:szCs w:val="24"/>
          <w:lang w:eastAsia="en-CA"/>
        </w:rPr>
        <w:t>doi:10.3390/life11030234</w:t>
      </w:r>
    </w:p>
    <w:p w14:paraId="1D69D2E6" w14:textId="72C84671" w:rsidR="004F27A7" w:rsidRPr="00137F43" w:rsidRDefault="007E73D8" w:rsidP="00430959">
      <w:pPr>
        <w:spacing w:line="480" w:lineRule="auto"/>
        <w:ind w:left="288" w:hanging="288"/>
        <w:contextualSpacing/>
        <w:jc w:val="both"/>
        <w:rPr>
          <w:rFonts w:ascii="Times New Roman" w:eastAsia="Times New Roman" w:hAnsi="Times New Roman" w:cs="Times New Roman"/>
          <w:sz w:val="24"/>
          <w:szCs w:val="24"/>
          <w:lang w:eastAsia="en-CA"/>
        </w:rPr>
      </w:pPr>
      <w:r w:rsidRPr="00137F43">
        <w:rPr>
          <w:rFonts w:ascii="Times New Roman" w:eastAsia="Times New Roman" w:hAnsi="Times New Roman" w:cs="Times New Roman"/>
          <w:sz w:val="24"/>
          <w:szCs w:val="24"/>
          <w:lang w:eastAsia="en-CA"/>
        </w:rPr>
        <w:lastRenderedPageBreak/>
        <w:t>Han, D.-Q., and Yao, Z.-P. (2020) Chiral mass spectrometry: An overview. Trends in Analytical Chemistry 123:115763.</w:t>
      </w:r>
      <w:r w:rsidRPr="00137F43">
        <w:rPr>
          <w:rFonts w:ascii="Times New Roman" w:hAnsi="Times New Roman" w:cs="Times New Roman"/>
          <w:sz w:val="24"/>
          <w:szCs w:val="24"/>
        </w:rPr>
        <w:t xml:space="preserve"> </w:t>
      </w:r>
      <w:proofErr w:type="gramStart"/>
      <w:r w:rsidRPr="00137F43">
        <w:rPr>
          <w:rFonts w:ascii="Times New Roman" w:eastAsia="Times New Roman" w:hAnsi="Times New Roman" w:cs="Times New Roman"/>
          <w:sz w:val="24"/>
          <w:szCs w:val="24"/>
          <w:lang w:eastAsia="en-CA"/>
        </w:rPr>
        <w:t>doi:10.1016/j.trac</w:t>
      </w:r>
      <w:proofErr w:type="gramEnd"/>
      <w:r w:rsidRPr="00137F43">
        <w:rPr>
          <w:rFonts w:ascii="Times New Roman" w:eastAsia="Times New Roman" w:hAnsi="Times New Roman" w:cs="Times New Roman"/>
          <w:sz w:val="24"/>
          <w:szCs w:val="24"/>
          <w:lang w:eastAsia="en-CA"/>
        </w:rPr>
        <w:t>.2019.115763</w:t>
      </w:r>
    </w:p>
    <w:p w14:paraId="655F62D0" w14:textId="77777777" w:rsidR="008653BD" w:rsidRPr="00137F43" w:rsidRDefault="007216AE" w:rsidP="00430959">
      <w:pPr>
        <w:spacing w:line="480" w:lineRule="auto"/>
        <w:ind w:left="288" w:hanging="288"/>
        <w:contextualSpacing/>
        <w:jc w:val="both"/>
        <w:rPr>
          <w:rFonts w:ascii="Times New Roman" w:eastAsia="Times New Roman" w:hAnsi="Times New Roman" w:cs="Times New Roman"/>
          <w:sz w:val="24"/>
          <w:szCs w:val="24"/>
          <w:lang w:eastAsia="en-CA"/>
        </w:rPr>
      </w:pPr>
      <w:r w:rsidRPr="00137F43">
        <w:rPr>
          <w:rFonts w:ascii="Times New Roman" w:eastAsia="Times New Roman" w:hAnsi="Times New Roman" w:cs="Times New Roman"/>
          <w:sz w:val="24"/>
          <w:szCs w:val="24"/>
          <w:lang w:eastAsia="en-CA"/>
        </w:rPr>
        <w:t>Hayes, J M. (2001)</w:t>
      </w:r>
      <w:r w:rsidR="00457D6C" w:rsidRPr="00137F43">
        <w:rPr>
          <w:rFonts w:ascii="Times New Roman" w:eastAsia="Times New Roman" w:hAnsi="Times New Roman" w:cs="Times New Roman"/>
          <w:sz w:val="24"/>
          <w:szCs w:val="24"/>
          <w:lang w:eastAsia="en-CA"/>
        </w:rPr>
        <w:t xml:space="preserve"> Fractionation of </w:t>
      </w:r>
      <w:r w:rsidRPr="00137F43">
        <w:rPr>
          <w:rFonts w:ascii="Times New Roman" w:eastAsia="Times New Roman" w:hAnsi="Times New Roman" w:cs="Times New Roman"/>
          <w:sz w:val="24"/>
          <w:szCs w:val="24"/>
          <w:lang w:eastAsia="en-CA"/>
        </w:rPr>
        <w:t>c</w:t>
      </w:r>
      <w:r w:rsidR="00457D6C" w:rsidRPr="00137F43">
        <w:rPr>
          <w:rFonts w:ascii="Times New Roman" w:eastAsia="Times New Roman" w:hAnsi="Times New Roman" w:cs="Times New Roman"/>
          <w:sz w:val="24"/>
          <w:szCs w:val="24"/>
          <w:lang w:eastAsia="en-CA"/>
        </w:rPr>
        <w:t xml:space="preserve">arbon and </w:t>
      </w:r>
      <w:r w:rsidRPr="00137F43">
        <w:rPr>
          <w:rFonts w:ascii="Times New Roman" w:eastAsia="Times New Roman" w:hAnsi="Times New Roman" w:cs="Times New Roman"/>
          <w:sz w:val="24"/>
          <w:szCs w:val="24"/>
          <w:lang w:eastAsia="en-CA"/>
        </w:rPr>
        <w:t>h</w:t>
      </w:r>
      <w:r w:rsidR="00457D6C" w:rsidRPr="00137F43">
        <w:rPr>
          <w:rFonts w:ascii="Times New Roman" w:eastAsia="Times New Roman" w:hAnsi="Times New Roman" w:cs="Times New Roman"/>
          <w:sz w:val="24"/>
          <w:szCs w:val="24"/>
          <w:lang w:eastAsia="en-CA"/>
        </w:rPr>
        <w:t xml:space="preserve">ydrogen </w:t>
      </w:r>
      <w:r w:rsidRPr="00137F43">
        <w:rPr>
          <w:rFonts w:ascii="Times New Roman" w:eastAsia="Times New Roman" w:hAnsi="Times New Roman" w:cs="Times New Roman"/>
          <w:sz w:val="24"/>
          <w:szCs w:val="24"/>
          <w:lang w:eastAsia="en-CA"/>
        </w:rPr>
        <w:t>i</w:t>
      </w:r>
      <w:r w:rsidR="00457D6C" w:rsidRPr="00137F43">
        <w:rPr>
          <w:rFonts w:ascii="Times New Roman" w:eastAsia="Times New Roman" w:hAnsi="Times New Roman" w:cs="Times New Roman"/>
          <w:sz w:val="24"/>
          <w:szCs w:val="24"/>
          <w:lang w:eastAsia="en-CA"/>
        </w:rPr>
        <w:t xml:space="preserve">sotopes in </w:t>
      </w:r>
      <w:r w:rsidRPr="00137F43">
        <w:rPr>
          <w:rFonts w:ascii="Times New Roman" w:eastAsia="Times New Roman" w:hAnsi="Times New Roman" w:cs="Times New Roman"/>
          <w:sz w:val="24"/>
          <w:szCs w:val="24"/>
          <w:lang w:eastAsia="en-CA"/>
        </w:rPr>
        <w:t>b</w:t>
      </w:r>
      <w:r w:rsidR="00457D6C" w:rsidRPr="00137F43">
        <w:rPr>
          <w:rFonts w:ascii="Times New Roman" w:eastAsia="Times New Roman" w:hAnsi="Times New Roman" w:cs="Times New Roman"/>
          <w:sz w:val="24"/>
          <w:szCs w:val="24"/>
          <w:lang w:eastAsia="en-CA"/>
        </w:rPr>
        <w:t xml:space="preserve">iosynthetic </w:t>
      </w:r>
      <w:r w:rsidRPr="00137F43">
        <w:rPr>
          <w:rFonts w:ascii="Times New Roman" w:eastAsia="Times New Roman" w:hAnsi="Times New Roman" w:cs="Times New Roman"/>
          <w:sz w:val="24"/>
          <w:szCs w:val="24"/>
          <w:lang w:eastAsia="en-CA"/>
        </w:rPr>
        <w:t>p</w:t>
      </w:r>
      <w:r w:rsidR="00457D6C" w:rsidRPr="00137F43">
        <w:rPr>
          <w:rFonts w:ascii="Times New Roman" w:eastAsia="Times New Roman" w:hAnsi="Times New Roman" w:cs="Times New Roman"/>
          <w:sz w:val="24"/>
          <w:szCs w:val="24"/>
          <w:lang w:eastAsia="en-CA"/>
        </w:rPr>
        <w:t xml:space="preserve">rocesses. </w:t>
      </w:r>
      <w:r w:rsidRPr="00137F43">
        <w:rPr>
          <w:rFonts w:ascii="Times New Roman" w:eastAsia="Times New Roman" w:hAnsi="Times New Roman" w:cs="Times New Roman"/>
          <w:i/>
          <w:sz w:val="24"/>
          <w:szCs w:val="24"/>
          <w:lang w:eastAsia="en-CA"/>
        </w:rPr>
        <w:t>Reviews in Mineralogy and Geochemistry</w:t>
      </w:r>
      <w:r w:rsidRPr="00137F43">
        <w:rPr>
          <w:rFonts w:ascii="Times New Roman" w:eastAsia="Times New Roman" w:hAnsi="Times New Roman" w:cs="Times New Roman"/>
          <w:sz w:val="24"/>
          <w:szCs w:val="24"/>
          <w:lang w:eastAsia="en-CA"/>
        </w:rPr>
        <w:t xml:space="preserve"> 43(1):225–277. </w:t>
      </w:r>
      <w:proofErr w:type="spellStart"/>
      <w:r w:rsidRPr="00137F43">
        <w:rPr>
          <w:rFonts w:ascii="Times New Roman" w:eastAsia="Times New Roman" w:hAnsi="Times New Roman" w:cs="Times New Roman"/>
          <w:sz w:val="24"/>
          <w:szCs w:val="24"/>
          <w:lang w:eastAsia="en-CA"/>
        </w:rPr>
        <w:t>doi</w:t>
      </w:r>
      <w:proofErr w:type="spellEnd"/>
      <w:r w:rsidRPr="00137F43">
        <w:rPr>
          <w:rFonts w:ascii="Times New Roman" w:eastAsia="Times New Roman" w:hAnsi="Times New Roman" w:cs="Times New Roman"/>
          <w:sz w:val="24"/>
          <w:szCs w:val="24"/>
          <w:lang w:eastAsia="en-CA"/>
        </w:rPr>
        <w:t>: 10.2138/gsrmg.43.1.225</w:t>
      </w:r>
    </w:p>
    <w:p w14:paraId="64CF5FA5" w14:textId="1BACF3D3" w:rsidR="00DA7A88" w:rsidRPr="00137F43" w:rsidRDefault="00DA7A88" w:rsidP="00430959">
      <w:pPr>
        <w:spacing w:line="480" w:lineRule="auto"/>
        <w:ind w:left="288" w:hanging="288"/>
        <w:contextualSpacing/>
        <w:jc w:val="both"/>
        <w:rPr>
          <w:rFonts w:ascii="Times New Roman" w:eastAsia="Times New Roman" w:hAnsi="Times New Roman" w:cs="Times New Roman"/>
          <w:sz w:val="24"/>
          <w:szCs w:val="24"/>
          <w:lang w:eastAsia="en-CA"/>
        </w:rPr>
      </w:pPr>
      <w:r w:rsidRPr="00137F43">
        <w:rPr>
          <w:rFonts w:ascii="Times New Roman" w:eastAsia="Times New Roman" w:hAnsi="Times New Roman" w:cs="Times New Roman"/>
          <w:sz w:val="24"/>
          <w:szCs w:val="24"/>
          <w:lang w:eastAsia="en-CA"/>
        </w:rPr>
        <w:t>Hinton</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G</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E. </w:t>
      </w:r>
      <w:r w:rsidR="00485933" w:rsidRPr="00137F43">
        <w:rPr>
          <w:rFonts w:ascii="Times New Roman" w:eastAsia="Times New Roman" w:hAnsi="Times New Roman" w:cs="Times New Roman"/>
          <w:sz w:val="24"/>
          <w:szCs w:val="24"/>
          <w:lang w:eastAsia="en-CA"/>
        </w:rPr>
        <w:t xml:space="preserve">(2006) </w:t>
      </w:r>
      <w:r w:rsidRPr="00137F43">
        <w:rPr>
          <w:rFonts w:ascii="Times New Roman" w:eastAsia="Times New Roman" w:hAnsi="Times New Roman" w:cs="Times New Roman"/>
          <w:sz w:val="24"/>
          <w:szCs w:val="24"/>
          <w:lang w:eastAsia="en-CA"/>
        </w:rPr>
        <w:t xml:space="preserve">Reducing the Dimensionality of Data with Neural Networks. </w:t>
      </w:r>
      <w:r w:rsidRPr="00137F43">
        <w:rPr>
          <w:rFonts w:ascii="Times New Roman" w:eastAsia="Times New Roman" w:hAnsi="Times New Roman" w:cs="Times New Roman"/>
          <w:i/>
          <w:iCs/>
          <w:sz w:val="24"/>
          <w:szCs w:val="24"/>
          <w:lang w:eastAsia="en-CA"/>
        </w:rPr>
        <w:t>Science</w:t>
      </w:r>
      <w:r w:rsidRPr="00137F43">
        <w:rPr>
          <w:rFonts w:ascii="Times New Roman" w:eastAsia="Times New Roman" w:hAnsi="Times New Roman" w:cs="Times New Roman"/>
          <w:sz w:val="24"/>
          <w:szCs w:val="24"/>
          <w:lang w:eastAsia="en-CA"/>
        </w:rPr>
        <w:t xml:space="preserve"> </w:t>
      </w:r>
      <w:r w:rsidRPr="00137F43">
        <w:rPr>
          <w:rFonts w:ascii="Times New Roman" w:eastAsia="Times New Roman" w:hAnsi="Times New Roman" w:cs="Times New Roman"/>
          <w:bCs/>
          <w:sz w:val="24"/>
          <w:szCs w:val="24"/>
          <w:lang w:eastAsia="en-CA"/>
        </w:rPr>
        <w:t>313:</w:t>
      </w:r>
      <w:r w:rsidRPr="00137F43">
        <w:rPr>
          <w:rFonts w:ascii="Times New Roman" w:eastAsia="Times New Roman" w:hAnsi="Times New Roman" w:cs="Times New Roman"/>
          <w:sz w:val="24"/>
          <w:szCs w:val="24"/>
          <w:lang w:eastAsia="en-CA"/>
        </w:rPr>
        <w:t xml:space="preserve"> 504</w:t>
      </w:r>
      <w:r w:rsidR="00485933" w:rsidRPr="00137F43">
        <w:rPr>
          <w:rFonts w:ascii="Times New Roman" w:hAnsi="Times New Roman" w:cs="Times New Roman"/>
          <w:sz w:val="24"/>
          <w:szCs w:val="24"/>
        </w:rPr>
        <w:t>–</w:t>
      </w:r>
      <w:r w:rsidRPr="00137F43">
        <w:rPr>
          <w:rFonts w:ascii="Times New Roman" w:eastAsia="Times New Roman" w:hAnsi="Times New Roman" w:cs="Times New Roman"/>
          <w:sz w:val="24"/>
          <w:szCs w:val="24"/>
          <w:lang w:eastAsia="en-CA"/>
        </w:rPr>
        <w:t>507.</w:t>
      </w:r>
    </w:p>
    <w:p w14:paraId="6D79B358" w14:textId="0F5332F8" w:rsidR="00F626E3" w:rsidRPr="00137F43" w:rsidRDefault="00F626E3"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Hsu</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H</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-W</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Postberg</w:t>
      </w:r>
      <w:proofErr w:type="spellEnd"/>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F</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Sekine</w:t>
      </w:r>
      <w:proofErr w:type="spellEnd"/>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Y</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Shibuya</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T</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Kempf</w:t>
      </w:r>
      <w:proofErr w:type="spellEnd"/>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S</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Hora´nyi</w:t>
      </w:r>
      <w:proofErr w:type="spellEnd"/>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M</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Juha´sz</w:t>
      </w:r>
      <w:proofErr w:type="spellEnd"/>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A</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Altobelli</w:t>
      </w:r>
      <w:proofErr w:type="spellEnd"/>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N</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Suzuki</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K</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485933" w:rsidRPr="00137F43">
        <w:rPr>
          <w:rFonts w:ascii="Times New Roman" w:hAnsi="Times New Roman" w:cs="Times New Roman"/>
          <w:sz w:val="24"/>
          <w:szCs w:val="24"/>
        </w:rPr>
        <w:t xml:space="preserve">and </w:t>
      </w:r>
      <w:r w:rsidRPr="00137F43">
        <w:rPr>
          <w:rFonts w:ascii="Times New Roman" w:hAnsi="Times New Roman" w:cs="Times New Roman"/>
          <w:sz w:val="24"/>
          <w:szCs w:val="24"/>
        </w:rPr>
        <w:t>Masaki</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Y.</w:t>
      </w:r>
      <w:r w:rsidR="00485933" w:rsidRPr="00137F43">
        <w:rPr>
          <w:rFonts w:ascii="Times New Roman" w:hAnsi="Times New Roman" w:cs="Times New Roman"/>
          <w:sz w:val="24"/>
          <w:szCs w:val="24"/>
        </w:rPr>
        <w:t xml:space="preserve"> (2015)</w:t>
      </w:r>
      <w:r w:rsidRPr="00137F43">
        <w:rPr>
          <w:rFonts w:ascii="Times New Roman" w:hAnsi="Times New Roman" w:cs="Times New Roman"/>
          <w:sz w:val="24"/>
          <w:szCs w:val="24"/>
        </w:rPr>
        <w:t xml:space="preserve"> Ongoing hydrothermal activities within Enceladus. </w:t>
      </w:r>
      <w:r w:rsidRPr="00137F43">
        <w:rPr>
          <w:rFonts w:ascii="Times New Roman" w:hAnsi="Times New Roman" w:cs="Times New Roman"/>
          <w:i/>
          <w:sz w:val="24"/>
          <w:szCs w:val="24"/>
        </w:rPr>
        <w:t>Nature</w:t>
      </w:r>
      <w:r w:rsidRPr="00137F43">
        <w:rPr>
          <w:rFonts w:ascii="Times New Roman" w:hAnsi="Times New Roman" w:cs="Times New Roman"/>
          <w:sz w:val="24"/>
          <w:szCs w:val="24"/>
        </w:rPr>
        <w:t xml:space="preserve"> 519:207</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210.</w:t>
      </w:r>
    </w:p>
    <w:p w14:paraId="0AB79245" w14:textId="77777777" w:rsidR="00EC150A" w:rsidRPr="00137F43" w:rsidRDefault="00EC150A" w:rsidP="00EC150A">
      <w:pPr>
        <w:spacing w:line="480" w:lineRule="auto"/>
        <w:ind w:left="288" w:hanging="288"/>
        <w:contextualSpacing/>
        <w:jc w:val="both"/>
        <w:rPr>
          <w:rFonts w:ascii="Times New Roman" w:eastAsiaTheme="minorEastAsia" w:hAnsi="Times New Roman" w:cs="Times New Roman"/>
          <w:sz w:val="24"/>
          <w:szCs w:val="24"/>
        </w:rPr>
      </w:pPr>
      <w:r w:rsidRPr="00137F43">
        <w:rPr>
          <w:rFonts w:ascii="Times New Roman" w:eastAsiaTheme="minorEastAsia" w:hAnsi="Times New Roman" w:cs="Times New Roman"/>
          <w:sz w:val="24"/>
          <w:szCs w:val="24"/>
        </w:rPr>
        <w:t xml:space="preserve">Jain, A.K., Mao, J. and </w:t>
      </w:r>
      <w:proofErr w:type="spellStart"/>
      <w:r w:rsidRPr="00137F43">
        <w:rPr>
          <w:rFonts w:ascii="Times New Roman" w:eastAsiaTheme="minorEastAsia" w:hAnsi="Times New Roman" w:cs="Times New Roman"/>
          <w:sz w:val="24"/>
          <w:szCs w:val="24"/>
        </w:rPr>
        <w:t>Mohiuddin</w:t>
      </w:r>
      <w:proofErr w:type="spellEnd"/>
      <w:r w:rsidRPr="00137F43">
        <w:rPr>
          <w:rFonts w:ascii="Times New Roman" w:eastAsiaTheme="minorEastAsia" w:hAnsi="Times New Roman" w:cs="Times New Roman"/>
          <w:sz w:val="24"/>
          <w:szCs w:val="24"/>
        </w:rPr>
        <w:t xml:space="preserve">, K.M. (1996) Artificial neural networks: A tutorial. </w:t>
      </w:r>
      <w:r w:rsidRPr="00137F43">
        <w:rPr>
          <w:rFonts w:ascii="Times New Roman" w:eastAsiaTheme="minorEastAsia" w:hAnsi="Times New Roman" w:cs="Times New Roman"/>
          <w:i/>
          <w:sz w:val="24"/>
          <w:szCs w:val="24"/>
        </w:rPr>
        <w:t>Computer</w:t>
      </w:r>
      <w:r w:rsidRPr="00137F43">
        <w:rPr>
          <w:rFonts w:ascii="Times New Roman" w:eastAsiaTheme="minorEastAsia" w:hAnsi="Times New Roman" w:cs="Times New Roman"/>
          <w:sz w:val="24"/>
          <w:szCs w:val="24"/>
        </w:rPr>
        <w:t xml:space="preserve"> 29(3):31–44. </w:t>
      </w:r>
    </w:p>
    <w:p w14:paraId="39FFE9AF" w14:textId="386B0CC3" w:rsidR="0055429E" w:rsidRPr="00137F43" w:rsidRDefault="0055429E"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Johnson, S</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S</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Anslyn</w:t>
      </w:r>
      <w:proofErr w:type="spellEnd"/>
      <w:r w:rsidR="00485933" w:rsidRPr="00137F43">
        <w:rPr>
          <w:rFonts w:ascii="Times New Roman" w:hAnsi="Times New Roman" w:cs="Times New Roman"/>
          <w:sz w:val="24"/>
          <w:szCs w:val="24"/>
        </w:rPr>
        <w:t>,</w:t>
      </w:r>
      <w:r w:rsidR="002067D7" w:rsidRPr="00137F43">
        <w:rPr>
          <w:rFonts w:ascii="Times New Roman" w:hAnsi="Times New Roman" w:cs="Times New Roman"/>
          <w:sz w:val="24"/>
          <w:szCs w:val="24"/>
        </w:rPr>
        <w:t xml:space="preserve"> E</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Graham</w:t>
      </w:r>
      <w:r w:rsidR="00485933" w:rsidRPr="00137F43">
        <w:rPr>
          <w:rFonts w:ascii="Times New Roman" w:hAnsi="Times New Roman" w:cs="Times New Roman"/>
          <w:sz w:val="24"/>
          <w:szCs w:val="24"/>
        </w:rPr>
        <w:t>,</w:t>
      </w:r>
      <w:r w:rsidR="002067D7" w:rsidRPr="00137F43">
        <w:rPr>
          <w:rFonts w:ascii="Times New Roman" w:hAnsi="Times New Roman" w:cs="Times New Roman"/>
          <w:sz w:val="24"/>
          <w:szCs w:val="24"/>
        </w:rPr>
        <w:t xml:space="preserve"> H</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Mahaffy</w:t>
      </w:r>
      <w:r w:rsidR="00485933" w:rsidRPr="00137F43">
        <w:rPr>
          <w:rFonts w:ascii="Times New Roman" w:hAnsi="Times New Roman" w:cs="Times New Roman"/>
          <w:sz w:val="24"/>
          <w:szCs w:val="24"/>
        </w:rPr>
        <w:t>,</w:t>
      </w:r>
      <w:r w:rsidR="002067D7" w:rsidRPr="00137F43">
        <w:rPr>
          <w:rFonts w:ascii="Times New Roman" w:hAnsi="Times New Roman" w:cs="Times New Roman"/>
          <w:sz w:val="24"/>
          <w:szCs w:val="24"/>
        </w:rPr>
        <w:t xml:space="preserve"> P</w:t>
      </w:r>
      <w:r w:rsidR="00485933"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485933" w:rsidRPr="00137F43">
        <w:rPr>
          <w:rFonts w:ascii="Times New Roman" w:hAnsi="Times New Roman" w:cs="Times New Roman"/>
          <w:sz w:val="24"/>
          <w:szCs w:val="24"/>
        </w:rPr>
        <w:t xml:space="preserve">and </w:t>
      </w:r>
      <w:r w:rsidRPr="00137F43">
        <w:rPr>
          <w:rFonts w:ascii="Times New Roman" w:hAnsi="Times New Roman" w:cs="Times New Roman"/>
          <w:sz w:val="24"/>
          <w:szCs w:val="24"/>
        </w:rPr>
        <w:t>Ellington</w:t>
      </w:r>
      <w:r w:rsidR="00485933" w:rsidRPr="00137F43">
        <w:rPr>
          <w:rFonts w:ascii="Times New Roman" w:hAnsi="Times New Roman" w:cs="Times New Roman"/>
          <w:sz w:val="24"/>
          <w:szCs w:val="24"/>
        </w:rPr>
        <w:t>,</w:t>
      </w:r>
      <w:r w:rsidR="002067D7" w:rsidRPr="00137F43">
        <w:rPr>
          <w:rFonts w:ascii="Times New Roman" w:hAnsi="Times New Roman" w:cs="Times New Roman"/>
          <w:sz w:val="24"/>
          <w:szCs w:val="24"/>
        </w:rPr>
        <w:t xml:space="preserve"> A.</w:t>
      </w:r>
      <w:r w:rsidR="00485933" w:rsidRPr="00137F43">
        <w:rPr>
          <w:rFonts w:ascii="Times New Roman" w:hAnsi="Times New Roman" w:cs="Times New Roman"/>
          <w:sz w:val="24"/>
          <w:szCs w:val="24"/>
        </w:rPr>
        <w:t xml:space="preserve"> (2018)</w:t>
      </w:r>
      <w:r w:rsidRPr="00137F43">
        <w:rPr>
          <w:rFonts w:ascii="Times New Roman" w:hAnsi="Times New Roman" w:cs="Times New Roman"/>
          <w:sz w:val="24"/>
          <w:szCs w:val="24"/>
        </w:rPr>
        <w:t xml:space="preserve"> Fingerprinting Non-</w:t>
      </w:r>
      <w:proofErr w:type="spellStart"/>
      <w:r w:rsidRPr="00137F43">
        <w:rPr>
          <w:rFonts w:ascii="Times New Roman" w:hAnsi="Times New Roman" w:cs="Times New Roman"/>
          <w:sz w:val="24"/>
          <w:szCs w:val="24"/>
        </w:rPr>
        <w:t>Terran</w:t>
      </w:r>
      <w:proofErr w:type="spellEnd"/>
      <w:r w:rsidRPr="00137F43">
        <w:rPr>
          <w:rFonts w:ascii="Times New Roman" w:hAnsi="Times New Roman" w:cs="Times New Roman"/>
          <w:sz w:val="24"/>
          <w:szCs w:val="24"/>
        </w:rPr>
        <w:t xml:space="preserve"> Life</w:t>
      </w:r>
      <w:r w:rsidR="00D05C18"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Pr="00137F43">
        <w:rPr>
          <w:rFonts w:ascii="Times New Roman" w:hAnsi="Times New Roman" w:cs="Times New Roman"/>
          <w:i/>
          <w:sz w:val="24"/>
          <w:szCs w:val="24"/>
        </w:rPr>
        <w:t>Astrobiology</w:t>
      </w:r>
      <w:r w:rsidR="002067D7" w:rsidRPr="00137F43">
        <w:rPr>
          <w:rFonts w:ascii="Times New Roman" w:hAnsi="Times New Roman" w:cs="Times New Roman"/>
          <w:sz w:val="24"/>
          <w:szCs w:val="24"/>
        </w:rPr>
        <w:t xml:space="preserve"> </w:t>
      </w:r>
      <w:r w:rsidR="00D05C18" w:rsidRPr="00137F43">
        <w:rPr>
          <w:rFonts w:ascii="Times New Roman" w:hAnsi="Times New Roman" w:cs="Times New Roman"/>
          <w:sz w:val="24"/>
          <w:szCs w:val="24"/>
        </w:rPr>
        <w:t>18:915</w:t>
      </w:r>
      <w:r w:rsidR="00485933" w:rsidRPr="00137F43">
        <w:rPr>
          <w:rFonts w:ascii="Times New Roman" w:hAnsi="Times New Roman" w:cs="Times New Roman"/>
          <w:sz w:val="24"/>
          <w:szCs w:val="24"/>
        </w:rPr>
        <w:t>–</w:t>
      </w:r>
      <w:r w:rsidR="00D05C18" w:rsidRPr="00137F43">
        <w:rPr>
          <w:rFonts w:ascii="Times New Roman" w:hAnsi="Times New Roman" w:cs="Times New Roman"/>
          <w:sz w:val="24"/>
          <w:szCs w:val="24"/>
        </w:rPr>
        <w:t xml:space="preserve">922. </w:t>
      </w:r>
      <w:r w:rsidR="00485933" w:rsidRPr="00137F43">
        <w:rPr>
          <w:rFonts w:ascii="Times New Roman" w:hAnsi="Times New Roman" w:cs="Times New Roman"/>
          <w:sz w:val="24"/>
          <w:szCs w:val="24"/>
        </w:rPr>
        <w:t>doi:10.1089/ast.2017.1712</w:t>
      </w:r>
      <w:r w:rsidR="00D05C18" w:rsidRPr="00137F43">
        <w:rPr>
          <w:rFonts w:ascii="Times New Roman" w:hAnsi="Times New Roman" w:cs="Times New Roman"/>
          <w:sz w:val="24"/>
          <w:szCs w:val="24"/>
        </w:rPr>
        <w:t xml:space="preserve"> </w:t>
      </w:r>
    </w:p>
    <w:p w14:paraId="2ACFC525" w14:textId="0CE2D710" w:rsidR="005342F2" w:rsidRPr="00137F43" w:rsidRDefault="00EF0BDD" w:rsidP="00430959">
      <w:pPr>
        <w:spacing w:line="480" w:lineRule="auto"/>
        <w:ind w:left="288" w:hanging="288"/>
        <w:contextualSpacing/>
        <w:jc w:val="both"/>
        <w:rPr>
          <w:rFonts w:ascii="Times New Roman" w:eastAsia="Arial" w:hAnsi="Times New Roman" w:cs="Times New Roman"/>
          <w:sz w:val="24"/>
          <w:szCs w:val="24"/>
        </w:rPr>
      </w:pPr>
      <w:proofErr w:type="spellStart"/>
      <w:r w:rsidRPr="00137F43">
        <w:rPr>
          <w:rFonts w:ascii="Times New Roman" w:eastAsia="Arial" w:hAnsi="Times New Roman" w:cs="Times New Roman"/>
          <w:sz w:val="24"/>
          <w:szCs w:val="24"/>
        </w:rPr>
        <w:t>Kempes</w:t>
      </w:r>
      <w:proofErr w:type="spellEnd"/>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C</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P</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Wang</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L</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Amend</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J</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P</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Doyle</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J</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w:t>
      </w:r>
      <w:r w:rsidR="00485933" w:rsidRPr="00137F43">
        <w:rPr>
          <w:rFonts w:ascii="Times New Roman" w:eastAsia="Arial" w:hAnsi="Times New Roman" w:cs="Times New Roman"/>
          <w:sz w:val="24"/>
          <w:szCs w:val="24"/>
        </w:rPr>
        <w:t xml:space="preserve">and </w:t>
      </w:r>
      <w:proofErr w:type="spellStart"/>
      <w:r w:rsidR="002067D7" w:rsidRPr="00137F43">
        <w:rPr>
          <w:rFonts w:ascii="Times New Roman" w:eastAsia="Arial" w:hAnsi="Times New Roman" w:cs="Times New Roman"/>
          <w:sz w:val="24"/>
          <w:szCs w:val="24"/>
        </w:rPr>
        <w:t>Hoehler</w:t>
      </w:r>
      <w:proofErr w:type="spellEnd"/>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T.</w:t>
      </w:r>
      <w:r w:rsidR="00485933" w:rsidRPr="00137F43">
        <w:rPr>
          <w:rFonts w:ascii="Times New Roman" w:eastAsia="Arial" w:hAnsi="Times New Roman" w:cs="Times New Roman"/>
          <w:sz w:val="24"/>
          <w:szCs w:val="24"/>
        </w:rPr>
        <w:t xml:space="preserve"> (2016)</w:t>
      </w:r>
      <w:r w:rsidRPr="00137F43">
        <w:rPr>
          <w:rFonts w:ascii="Times New Roman" w:eastAsia="Arial" w:hAnsi="Times New Roman" w:cs="Times New Roman"/>
          <w:sz w:val="24"/>
          <w:szCs w:val="24"/>
        </w:rPr>
        <w:t xml:space="preserve"> Evolutionary tradeoffs in cellular composition across diverse bacteria. </w:t>
      </w:r>
      <w:r w:rsidRPr="00137F43">
        <w:rPr>
          <w:rFonts w:ascii="Times New Roman" w:eastAsia="Arial" w:hAnsi="Times New Roman" w:cs="Times New Roman"/>
          <w:i/>
          <w:sz w:val="24"/>
          <w:szCs w:val="24"/>
        </w:rPr>
        <w:t xml:space="preserve">The ISME </w:t>
      </w:r>
      <w:r w:rsidR="002067D7" w:rsidRPr="00137F43">
        <w:rPr>
          <w:rFonts w:ascii="Times New Roman" w:eastAsia="Arial" w:hAnsi="Times New Roman" w:cs="Times New Roman"/>
          <w:i/>
          <w:sz w:val="24"/>
          <w:szCs w:val="24"/>
        </w:rPr>
        <w:t>J</w:t>
      </w:r>
      <w:r w:rsidRPr="00137F43">
        <w:rPr>
          <w:rFonts w:ascii="Times New Roman" w:eastAsia="Arial" w:hAnsi="Times New Roman" w:cs="Times New Roman"/>
          <w:i/>
          <w:sz w:val="24"/>
          <w:szCs w:val="24"/>
        </w:rPr>
        <w:t>our</w:t>
      </w:r>
      <w:r w:rsidR="005342F2" w:rsidRPr="00137F43">
        <w:rPr>
          <w:rFonts w:ascii="Times New Roman" w:eastAsia="Arial" w:hAnsi="Times New Roman" w:cs="Times New Roman"/>
          <w:i/>
          <w:sz w:val="24"/>
          <w:szCs w:val="24"/>
        </w:rPr>
        <w:t>nal</w:t>
      </w:r>
      <w:r w:rsidR="005342F2" w:rsidRPr="00137F43">
        <w:rPr>
          <w:rFonts w:ascii="Times New Roman" w:eastAsia="Arial" w:hAnsi="Times New Roman" w:cs="Times New Roman"/>
          <w:sz w:val="24"/>
          <w:szCs w:val="24"/>
        </w:rPr>
        <w:t xml:space="preserve"> 10</w:t>
      </w:r>
      <w:r w:rsidR="002067D7" w:rsidRPr="00137F43">
        <w:rPr>
          <w:rFonts w:ascii="Times New Roman" w:eastAsia="Arial" w:hAnsi="Times New Roman" w:cs="Times New Roman"/>
          <w:sz w:val="24"/>
          <w:szCs w:val="24"/>
        </w:rPr>
        <w:t>(9):</w:t>
      </w:r>
      <w:r w:rsidR="005342F2" w:rsidRPr="00137F43">
        <w:rPr>
          <w:rFonts w:ascii="Times New Roman" w:eastAsia="Arial" w:hAnsi="Times New Roman" w:cs="Times New Roman"/>
          <w:sz w:val="24"/>
          <w:szCs w:val="24"/>
        </w:rPr>
        <w:t>2145.</w:t>
      </w:r>
    </w:p>
    <w:p w14:paraId="6738D5A3" w14:textId="2EFC6246" w:rsidR="00EF0BDD" w:rsidRPr="00137F43" w:rsidRDefault="00EF0BDD" w:rsidP="00430959">
      <w:pPr>
        <w:spacing w:line="480" w:lineRule="auto"/>
        <w:ind w:left="288" w:hanging="288"/>
        <w:contextualSpacing/>
        <w:jc w:val="both"/>
        <w:rPr>
          <w:rFonts w:ascii="Times New Roman" w:eastAsia="Arial" w:hAnsi="Times New Roman" w:cs="Times New Roman"/>
          <w:sz w:val="24"/>
          <w:szCs w:val="24"/>
        </w:rPr>
      </w:pPr>
      <w:proofErr w:type="spellStart"/>
      <w:r w:rsidRPr="00137F43">
        <w:rPr>
          <w:rFonts w:ascii="Times New Roman" w:eastAsia="Arial" w:hAnsi="Times New Roman" w:cs="Times New Roman"/>
          <w:sz w:val="24"/>
          <w:szCs w:val="24"/>
        </w:rPr>
        <w:t>Kempes</w:t>
      </w:r>
      <w:proofErr w:type="spellEnd"/>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C</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P</w:t>
      </w:r>
      <w:r w:rsidR="00485933" w:rsidRPr="00137F43">
        <w:rPr>
          <w:rFonts w:ascii="Times New Roman" w:eastAsia="Arial" w:hAnsi="Times New Roman" w:cs="Times New Roman"/>
          <w:sz w:val="24"/>
          <w:szCs w:val="24"/>
        </w:rPr>
        <w:t>.</w:t>
      </w:r>
      <w:r w:rsidR="002067D7" w:rsidRPr="00137F43">
        <w:rPr>
          <w:rFonts w:ascii="Times New Roman" w:eastAsia="Arial" w:hAnsi="Times New Roman" w:cs="Times New Roman"/>
          <w:sz w:val="24"/>
          <w:szCs w:val="24"/>
        </w:rPr>
        <w:t>, Follows</w:t>
      </w:r>
      <w:r w:rsidR="00485933" w:rsidRPr="00137F43">
        <w:rPr>
          <w:rFonts w:ascii="Times New Roman" w:eastAsia="Arial" w:hAnsi="Times New Roman" w:cs="Times New Roman"/>
          <w:sz w:val="24"/>
          <w:szCs w:val="24"/>
        </w:rPr>
        <w:t>,</w:t>
      </w:r>
      <w:r w:rsidR="002067D7" w:rsidRPr="00137F43">
        <w:rPr>
          <w:rFonts w:ascii="Times New Roman" w:eastAsia="Arial" w:hAnsi="Times New Roman" w:cs="Times New Roman"/>
          <w:sz w:val="24"/>
          <w:szCs w:val="24"/>
        </w:rPr>
        <w:t xml:space="preserve"> M</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J</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Smith</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H</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Graham</w:t>
      </w:r>
      <w:r w:rsidR="00485933" w:rsidRPr="00137F43">
        <w:rPr>
          <w:rFonts w:ascii="Times New Roman" w:eastAsia="Arial" w:hAnsi="Times New Roman" w:cs="Times New Roman"/>
          <w:sz w:val="24"/>
          <w:szCs w:val="24"/>
        </w:rPr>
        <w:t>,</w:t>
      </w:r>
      <w:r w:rsidR="002067D7" w:rsidRPr="00137F43">
        <w:rPr>
          <w:rFonts w:ascii="Times New Roman" w:eastAsia="Arial" w:hAnsi="Times New Roman" w:cs="Times New Roman"/>
          <w:sz w:val="24"/>
          <w:szCs w:val="24"/>
        </w:rPr>
        <w:t xml:space="preserve"> H</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House</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C</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H</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w:t>
      </w:r>
      <w:r w:rsidR="00485933" w:rsidRPr="00137F43">
        <w:rPr>
          <w:rFonts w:ascii="Times New Roman" w:eastAsia="Arial" w:hAnsi="Times New Roman" w:cs="Times New Roman"/>
          <w:sz w:val="24"/>
          <w:szCs w:val="24"/>
        </w:rPr>
        <w:t xml:space="preserve">and </w:t>
      </w:r>
      <w:r w:rsidRPr="00137F43">
        <w:rPr>
          <w:rFonts w:ascii="Times New Roman" w:eastAsia="Arial" w:hAnsi="Times New Roman" w:cs="Times New Roman"/>
          <w:sz w:val="24"/>
          <w:szCs w:val="24"/>
        </w:rPr>
        <w:t>Levin</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S</w:t>
      </w:r>
      <w:r w:rsidR="00485933"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A</w:t>
      </w:r>
      <w:r w:rsidR="002067D7"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w:t>
      </w:r>
      <w:r w:rsidR="00485933" w:rsidRPr="00137F43">
        <w:rPr>
          <w:rFonts w:ascii="Times New Roman" w:eastAsia="Arial" w:hAnsi="Times New Roman" w:cs="Times New Roman"/>
          <w:sz w:val="24"/>
          <w:szCs w:val="24"/>
        </w:rPr>
        <w:t xml:space="preserve">(2021) </w:t>
      </w:r>
      <w:r w:rsidRPr="00137F43">
        <w:rPr>
          <w:rFonts w:ascii="Times New Roman" w:eastAsia="Arial" w:hAnsi="Times New Roman" w:cs="Times New Roman"/>
          <w:sz w:val="24"/>
          <w:szCs w:val="24"/>
        </w:rPr>
        <w:t xml:space="preserve">Generalized stoichiometry and biogeochemistry for </w:t>
      </w:r>
      <w:proofErr w:type="spellStart"/>
      <w:r w:rsidRPr="00137F43">
        <w:rPr>
          <w:rFonts w:ascii="Times New Roman" w:eastAsia="Arial" w:hAnsi="Times New Roman" w:cs="Times New Roman"/>
          <w:sz w:val="24"/>
          <w:szCs w:val="24"/>
        </w:rPr>
        <w:t>astrobiological</w:t>
      </w:r>
      <w:proofErr w:type="spellEnd"/>
      <w:r w:rsidRPr="00137F43">
        <w:rPr>
          <w:rFonts w:ascii="Times New Roman" w:eastAsia="Arial" w:hAnsi="Times New Roman" w:cs="Times New Roman"/>
          <w:sz w:val="24"/>
          <w:szCs w:val="24"/>
        </w:rPr>
        <w:t xml:space="preserve"> applications. </w:t>
      </w:r>
      <w:r w:rsidR="000A6BAD" w:rsidRPr="00137F43">
        <w:rPr>
          <w:rFonts w:ascii="Times New Roman" w:eastAsia="Arial" w:hAnsi="Times New Roman" w:cs="Times New Roman"/>
          <w:i/>
          <w:sz w:val="24"/>
          <w:szCs w:val="24"/>
        </w:rPr>
        <w:t>Bulletin of Mathematical Biology</w:t>
      </w:r>
      <w:r w:rsidR="000A6BAD" w:rsidRPr="00137F43">
        <w:rPr>
          <w:rFonts w:ascii="Times New Roman" w:eastAsia="Arial" w:hAnsi="Times New Roman" w:cs="Times New Roman"/>
          <w:sz w:val="24"/>
          <w:szCs w:val="24"/>
        </w:rPr>
        <w:t xml:space="preserve"> </w:t>
      </w:r>
      <w:r w:rsidR="008653BD" w:rsidRPr="00137F43">
        <w:rPr>
          <w:rFonts w:ascii="Times New Roman" w:eastAsia="Arial" w:hAnsi="Times New Roman" w:cs="Times New Roman"/>
          <w:sz w:val="24"/>
          <w:szCs w:val="24"/>
        </w:rPr>
        <w:t>83(7).</w:t>
      </w:r>
      <w:r w:rsidR="008653BD" w:rsidRPr="00137F43">
        <w:t xml:space="preserve"> </w:t>
      </w:r>
      <w:r w:rsidR="008653BD" w:rsidRPr="00137F43">
        <w:rPr>
          <w:rFonts w:ascii="Times New Roman" w:eastAsia="Arial" w:hAnsi="Times New Roman" w:cs="Times New Roman"/>
          <w:sz w:val="24"/>
          <w:szCs w:val="24"/>
        </w:rPr>
        <w:t>doi:10.1007/s11538-021-00877-5</w:t>
      </w:r>
    </w:p>
    <w:p w14:paraId="42E709DE" w14:textId="77777777" w:rsidR="00EC150A" w:rsidRPr="00137F43" w:rsidRDefault="00EC150A" w:rsidP="00EC150A">
      <w:pPr>
        <w:spacing w:line="480" w:lineRule="auto"/>
        <w:ind w:left="288" w:hanging="288"/>
        <w:contextualSpacing/>
        <w:jc w:val="both"/>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t>Kepka</w:t>
      </w:r>
      <w:proofErr w:type="spellEnd"/>
      <w:r w:rsidRPr="00137F43">
        <w:rPr>
          <w:rFonts w:ascii="Times New Roman" w:eastAsiaTheme="minorEastAsia" w:hAnsi="Times New Roman" w:cs="Times New Roman"/>
          <w:sz w:val="24"/>
          <w:szCs w:val="24"/>
        </w:rPr>
        <w:t xml:space="preserve">, J. (1994) The current approaches in pattern recognition. </w:t>
      </w:r>
      <w:proofErr w:type="spellStart"/>
      <w:r w:rsidRPr="00137F43">
        <w:rPr>
          <w:rFonts w:ascii="Times New Roman" w:eastAsiaTheme="minorEastAsia" w:hAnsi="Times New Roman" w:cs="Times New Roman"/>
          <w:i/>
          <w:sz w:val="24"/>
          <w:szCs w:val="24"/>
        </w:rPr>
        <w:t>Kybernetika</w:t>
      </w:r>
      <w:proofErr w:type="spellEnd"/>
      <w:r w:rsidRPr="00137F43">
        <w:rPr>
          <w:rFonts w:ascii="Times New Roman" w:eastAsiaTheme="minorEastAsia" w:hAnsi="Times New Roman" w:cs="Times New Roman"/>
          <w:sz w:val="24"/>
          <w:szCs w:val="24"/>
        </w:rPr>
        <w:t xml:space="preserve"> 30(2):159–176.</w:t>
      </w:r>
    </w:p>
    <w:p w14:paraId="34725600" w14:textId="75370AE2" w:rsidR="00EC150A" w:rsidRPr="00137F43" w:rsidRDefault="00EC150A" w:rsidP="00EC150A">
      <w:pPr>
        <w:spacing w:line="480" w:lineRule="auto"/>
        <w:ind w:left="288" w:hanging="288"/>
        <w:contextualSpacing/>
        <w:jc w:val="both"/>
        <w:rPr>
          <w:rFonts w:ascii="Times New Roman" w:hAnsi="Times New Roman" w:cs="Times New Roman"/>
          <w:sz w:val="24"/>
          <w:szCs w:val="24"/>
        </w:rPr>
      </w:pPr>
      <w:proofErr w:type="spellStart"/>
      <w:r w:rsidRPr="00137F43">
        <w:rPr>
          <w:rFonts w:ascii="Times New Roman" w:hAnsi="Times New Roman" w:cs="Times New Roman"/>
          <w:sz w:val="24"/>
          <w:szCs w:val="24"/>
        </w:rPr>
        <w:t>Kereszturi</w:t>
      </w:r>
      <w:proofErr w:type="spellEnd"/>
      <w:r w:rsidRPr="00137F43">
        <w:rPr>
          <w:rFonts w:ascii="Times New Roman" w:hAnsi="Times New Roman" w:cs="Times New Roman"/>
          <w:sz w:val="24"/>
          <w:szCs w:val="24"/>
        </w:rPr>
        <w:t xml:space="preserve">, A., and </w:t>
      </w:r>
      <w:proofErr w:type="spellStart"/>
      <w:r w:rsidRPr="00137F43">
        <w:rPr>
          <w:rFonts w:ascii="Times New Roman" w:hAnsi="Times New Roman" w:cs="Times New Roman"/>
          <w:sz w:val="24"/>
          <w:szCs w:val="24"/>
        </w:rPr>
        <w:t>Keszthelyi</w:t>
      </w:r>
      <w:proofErr w:type="spellEnd"/>
      <w:r w:rsidRPr="00137F43">
        <w:rPr>
          <w:rFonts w:ascii="Times New Roman" w:hAnsi="Times New Roman" w:cs="Times New Roman"/>
          <w:sz w:val="24"/>
          <w:szCs w:val="24"/>
        </w:rPr>
        <w:t xml:space="preserve">, Z. (2013) </w:t>
      </w:r>
      <w:proofErr w:type="spellStart"/>
      <w:r w:rsidRPr="00137F43">
        <w:rPr>
          <w:rFonts w:ascii="Times New Roman" w:hAnsi="Times New Roman" w:cs="Times New Roman"/>
          <w:sz w:val="24"/>
          <w:szCs w:val="24"/>
        </w:rPr>
        <w:t>Astrobiological</w:t>
      </w:r>
      <w:proofErr w:type="spellEnd"/>
      <w:r w:rsidRPr="00137F43">
        <w:rPr>
          <w:rFonts w:ascii="Times New Roman" w:hAnsi="Times New Roman" w:cs="Times New Roman"/>
          <w:sz w:val="24"/>
          <w:szCs w:val="24"/>
        </w:rPr>
        <w:t xml:space="preserve"> implications of chaos terrains on Europa to help targeting future missions. </w:t>
      </w:r>
      <w:r w:rsidRPr="00137F43">
        <w:rPr>
          <w:rFonts w:ascii="Times New Roman" w:hAnsi="Times New Roman" w:cs="Times New Roman"/>
          <w:i/>
          <w:sz w:val="24"/>
          <w:szCs w:val="24"/>
        </w:rPr>
        <w:t>Planetary and Space Science</w:t>
      </w:r>
      <w:r w:rsidRPr="00137F43">
        <w:rPr>
          <w:rFonts w:ascii="Times New Roman" w:hAnsi="Times New Roman" w:cs="Times New Roman"/>
          <w:sz w:val="24"/>
          <w:szCs w:val="24"/>
        </w:rPr>
        <w:t xml:space="preserve"> 77:74</w:t>
      </w:r>
      <w:r w:rsidR="00E31C1C" w:rsidRPr="00137F43">
        <w:rPr>
          <w:rFonts w:ascii="Times New Roman" w:eastAsiaTheme="minorEastAsia" w:hAnsi="Times New Roman" w:cs="Times New Roman"/>
          <w:sz w:val="24"/>
          <w:szCs w:val="24"/>
        </w:rPr>
        <w:t>–</w:t>
      </w:r>
      <w:r w:rsidRPr="00137F43">
        <w:rPr>
          <w:rFonts w:ascii="Times New Roman" w:hAnsi="Times New Roman" w:cs="Times New Roman"/>
          <w:sz w:val="24"/>
          <w:szCs w:val="24"/>
        </w:rPr>
        <w:t xml:space="preserve">90. </w:t>
      </w:r>
    </w:p>
    <w:p w14:paraId="36F92793" w14:textId="5E89885E" w:rsidR="00DA7A88" w:rsidRPr="00137F43" w:rsidRDefault="00DA7A88" w:rsidP="00430959">
      <w:pPr>
        <w:spacing w:line="480" w:lineRule="auto"/>
        <w:ind w:left="288" w:hanging="288"/>
        <w:contextualSpacing/>
        <w:jc w:val="both"/>
        <w:rPr>
          <w:rFonts w:ascii="Times New Roman" w:eastAsia="Times New Roman" w:hAnsi="Times New Roman" w:cs="Times New Roman"/>
          <w:sz w:val="24"/>
          <w:szCs w:val="24"/>
          <w:lang w:eastAsia="en-CA"/>
        </w:rPr>
      </w:pPr>
      <w:proofErr w:type="spellStart"/>
      <w:r w:rsidRPr="00137F43">
        <w:rPr>
          <w:rFonts w:ascii="Times New Roman" w:eastAsia="Times New Roman" w:hAnsi="Times New Roman" w:cs="Times New Roman"/>
          <w:sz w:val="24"/>
          <w:szCs w:val="24"/>
          <w:lang w:eastAsia="en-CA"/>
        </w:rPr>
        <w:t>Kerner</w:t>
      </w:r>
      <w:proofErr w:type="spellEnd"/>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H</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R</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w:t>
      </w:r>
      <w:proofErr w:type="spellStart"/>
      <w:r w:rsidR="000653C0" w:rsidRPr="00137F43">
        <w:rPr>
          <w:rFonts w:ascii="Times New Roman" w:eastAsia="Times New Roman" w:hAnsi="Times New Roman" w:cs="Times New Roman"/>
          <w:sz w:val="24"/>
          <w:szCs w:val="24"/>
          <w:lang w:eastAsia="en-CA"/>
        </w:rPr>
        <w:t>Wagstaff</w:t>
      </w:r>
      <w:proofErr w:type="spellEnd"/>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K</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L</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w:t>
      </w:r>
      <w:proofErr w:type="spellStart"/>
      <w:r w:rsidR="000653C0" w:rsidRPr="00137F43">
        <w:rPr>
          <w:rFonts w:ascii="Times New Roman" w:eastAsia="Times New Roman" w:hAnsi="Times New Roman" w:cs="Times New Roman"/>
          <w:sz w:val="24"/>
          <w:szCs w:val="24"/>
          <w:lang w:eastAsia="en-CA"/>
        </w:rPr>
        <w:t>Bue</w:t>
      </w:r>
      <w:proofErr w:type="spellEnd"/>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B</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D</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Wellington</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D</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F</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Jacob</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S</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Horton</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P</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Bell</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J</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F</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III, Kwan</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C</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w:t>
      </w:r>
      <w:r w:rsidR="00485933" w:rsidRPr="00137F43">
        <w:rPr>
          <w:rFonts w:ascii="Times New Roman" w:eastAsia="Times New Roman" w:hAnsi="Times New Roman" w:cs="Times New Roman"/>
          <w:sz w:val="24"/>
          <w:szCs w:val="24"/>
          <w:lang w:eastAsia="en-CA"/>
        </w:rPr>
        <w:t xml:space="preserve">and </w:t>
      </w:r>
      <w:r w:rsidR="000653C0" w:rsidRPr="00137F43">
        <w:rPr>
          <w:rFonts w:ascii="Times New Roman" w:eastAsia="Times New Roman" w:hAnsi="Times New Roman" w:cs="Times New Roman"/>
          <w:sz w:val="24"/>
          <w:szCs w:val="24"/>
          <w:lang w:eastAsia="en-CA"/>
        </w:rPr>
        <w:t>Amor</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H</w:t>
      </w:r>
      <w:r w:rsidR="00485933"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B.</w:t>
      </w:r>
      <w:r w:rsidRPr="00137F43">
        <w:rPr>
          <w:rFonts w:ascii="Times New Roman" w:eastAsia="Times New Roman" w:hAnsi="Times New Roman" w:cs="Times New Roman"/>
          <w:sz w:val="24"/>
          <w:szCs w:val="24"/>
          <w:lang w:eastAsia="en-CA"/>
        </w:rPr>
        <w:t xml:space="preserve"> </w:t>
      </w:r>
      <w:r w:rsidR="00485933" w:rsidRPr="00137F43">
        <w:rPr>
          <w:rFonts w:ascii="Times New Roman" w:eastAsia="Times New Roman" w:hAnsi="Times New Roman" w:cs="Times New Roman"/>
          <w:sz w:val="24"/>
          <w:szCs w:val="24"/>
          <w:lang w:eastAsia="en-CA"/>
        </w:rPr>
        <w:t xml:space="preserve">(2020) </w:t>
      </w:r>
      <w:r w:rsidRPr="00137F43">
        <w:rPr>
          <w:rFonts w:ascii="Times New Roman" w:eastAsia="Times New Roman" w:hAnsi="Times New Roman" w:cs="Times New Roman"/>
          <w:sz w:val="24"/>
          <w:szCs w:val="24"/>
          <w:lang w:eastAsia="en-CA"/>
        </w:rPr>
        <w:t xml:space="preserve">Comparison of novelty detection methods for multispectral </w:t>
      </w:r>
      <w:r w:rsidRPr="00137F43">
        <w:rPr>
          <w:rFonts w:ascii="Times New Roman" w:eastAsia="Times New Roman" w:hAnsi="Times New Roman" w:cs="Times New Roman"/>
          <w:sz w:val="24"/>
          <w:szCs w:val="24"/>
          <w:lang w:eastAsia="en-CA"/>
        </w:rPr>
        <w:lastRenderedPageBreak/>
        <w:t xml:space="preserve">images in rover-based planetary exploration missions. </w:t>
      </w:r>
      <w:r w:rsidRPr="00137F43">
        <w:rPr>
          <w:rFonts w:ascii="Times New Roman" w:eastAsia="Times New Roman" w:hAnsi="Times New Roman" w:cs="Times New Roman"/>
          <w:i/>
          <w:iCs/>
          <w:sz w:val="24"/>
          <w:szCs w:val="24"/>
          <w:lang w:eastAsia="en-CA"/>
        </w:rPr>
        <w:t>Data Mining and Knowledge Discovery</w:t>
      </w:r>
      <w:r w:rsidRPr="00137F43">
        <w:rPr>
          <w:rFonts w:ascii="Times New Roman" w:eastAsia="Times New Roman" w:hAnsi="Times New Roman" w:cs="Times New Roman"/>
          <w:sz w:val="24"/>
          <w:szCs w:val="24"/>
          <w:lang w:eastAsia="en-CA"/>
        </w:rPr>
        <w:t xml:space="preserve"> </w:t>
      </w:r>
      <w:r w:rsidR="000653C0" w:rsidRPr="00137F43">
        <w:rPr>
          <w:rFonts w:ascii="Times New Roman" w:eastAsia="Times New Roman" w:hAnsi="Times New Roman" w:cs="Times New Roman"/>
          <w:sz w:val="24"/>
          <w:szCs w:val="24"/>
          <w:lang w:eastAsia="en-CA"/>
        </w:rPr>
        <w:t>34:1642</w:t>
      </w:r>
      <w:r w:rsidR="00485933" w:rsidRPr="00137F43">
        <w:rPr>
          <w:rFonts w:ascii="Times New Roman" w:hAnsi="Times New Roman" w:cs="Times New Roman"/>
          <w:sz w:val="24"/>
          <w:szCs w:val="24"/>
        </w:rPr>
        <w:t>–</w:t>
      </w:r>
      <w:r w:rsidR="000653C0" w:rsidRPr="00137F43">
        <w:rPr>
          <w:rFonts w:ascii="Times New Roman" w:eastAsia="Times New Roman" w:hAnsi="Times New Roman" w:cs="Times New Roman"/>
          <w:sz w:val="24"/>
          <w:szCs w:val="24"/>
          <w:lang w:eastAsia="en-CA"/>
        </w:rPr>
        <w:t>1675.</w:t>
      </w:r>
      <w:r w:rsidRPr="00137F43">
        <w:rPr>
          <w:rFonts w:ascii="Times New Roman" w:eastAsia="Times New Roman" w:hAnsi="Times New Roman" w:cs="Times New Roman"/>
          <w:sz w:val="24"/>
          <w:szCs w:val="24"/>
          <w:lang w:eastAsia="en-CA"/>
        </w:rPr>
        <w:t xml:space="preserve"> </w:t>
      </w:r>
      <w:r w:rsidR="000653C0" w:rsidRPr="00137F43">
        <w:rPr>
          <w:rFonts w:ascii="Times New Roman" w:eastAsia="Times New Roman" w:hAnsi="Times New Roman" w:cs="Times New Roman"/>
          <w:sz w:val="24"/>
          <w:szCs w:val="24"/>
          <w:lang w:eastAsia="en-CA"/>
        </w:rPr>
        <w:t>doi</w:t>
      </w:r>
      <w:r w:rsidR="00485933" w:rsidRPr="00137F43">
        <w:rPr>
          <w:rFonts w:ascii="Times New Roman" w:eastAsia="Times New Roman" w:hAnsi="Times New Roman" w:cs="Times New Roman"/>
          <w:sz w:val="24"/>
          <w:szCs w:val="24"/>
          <w:lang w:eastAsia="en-CA"/>
        </w:rPr>
        <w:t>:</w:t>
      </w:r>
      <w:r w:rsidR="00485933" w:rsidRPr="00137F43">
        <w:rPr>
          <w:rFonts w:ascii="Times New Roman" w:hAnsi="Times New Roman" w:cs="Times New Roman"/>
          <w:sz w:val="24"/>
          <w:szCs w:val="24"/>
        </w:rPr>
        <w:t>10.1007/s10618-020-00697-6</w:t>
      </w:r>
    </w:p>
    <w:p w14:paraId="0F6FFF82" w14:textId="27F17C2B" w:rsidR="00DA7A88" w:rsidRPr="00137F43" w:rsidRDefault="000653C0" w:rsidP="00430959">
      <w:pPr>
        <w:spacing w:line="480" w:lineRule="auto"/>
        <w:ind w:left="288" w:hanging="288"/>
        <w:contextualSpacing/>
        <w:jc w:val="both"/>
        <w:rPr>
          <w:rFonts w:ascii="Times New Roman" w:eastAsia="Times New Roman" w:hAnsi="Times New Roman" w:cs="Times New Roman"/>
          <w:sz w:val="24"/>
          <w:szCs w:val="24"/>
          <w:lang w:eastAsia="en-CA"/>
        </w:rPr>
      </w:pPr>
      <w:proofErr w:type="spellStart"/>
      <w:r w:rsidRPr="00137F43">
        <w:rPr>
          <w:rFonts w:ascii="Times New Roman" w:eastAsia="Times New Roman" w:hAnsi="Times New Roman" w:cs="Times New Roman"/>
          <w:sz w:val="24"/>
          <w:szCs w:val="24"/>
          <w:lang w:eastAsia="en-CA"/>
        </w:rPr>
        <w:t>Kerner</w:t>
      </w:r>
      <w:proofErr w:type="spellEnd"/>
      <w:r w:rsidR="00485933" w:rsidRPr="00137F43">
        <w:rPr>
          <w:rFonts w:ascii="Times New Roman" w:eastAsia="Times New Roman" w:hAnsi="Times New Roman" w:cs="Times New Roman"/>
          <w:sz w:val="24"/>
          <w:szCs w:val="24"/>
          <w:lang w:eastAsia="en-CA"/>
        </w:rPr>
        <w:t>,</w:t>
      </w:r>
      <w:r w:rsidR="00DA7A88" w:rsidRPr="00137F43">
        <w:rPr>
          <w:rFonts w:ascii="Times New Roman" w:eastAsia="Times New Roman" w:hAnsi="Times New Roman" w:cs="Times New Roman"/>
          <w:sz w:val="24"/>
          <w:szCs w:val="24"/>
          <w:lang w:eastAsia="en-CA"/>
        </w:rPr>
        <w:t xml:space="preserve"> H</w:t>
      </w:r>
      <w:r w:rsidR="00485933" w:rsidRPr="00137F43">
        <w:rPr>
          <w:rFonts w:ascii="Times New Roman" w:eastAsia="Times New Roman" w:hAnsi="Times New Roman" w:cs="Times New Roman"/>
          <w:sz w:val="24"/>
          <w:szCs w:val="24"/>
          <w:lang w:eastAsia="en-CA"/>
        </w:rPr>
        <w:t>.</w:t>
      </w:r>
      <w:r w:rsidR="00DA7A88" w:rsidRPr="00137F43">
        <w:rPr>
          <w:rFonts w:ascii="Times New Roman" w:eastAsia="Times New Roman" w:hAnsi="Times New Roman" w:cs="Times New Roman"/>
          <w:sz w:val="24"/>
          <w:szCs w:val="24"/>
          <w:lang w:eastAsia="en-CA"/>
        </w:rPr>
        <w:t>R</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Wellington</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D</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F</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proofErr w:type="spellStart"/>
      <w:r w:rsidRPr="00137F43">
        <w:rPr>
          <w:rFonts w:ascii="Times New Roman" w:eastAsia="Times New Roman" w:hAnsi="Times New Roman" w:cs="Times New Roman"/>
          <w:sz w:val="24"/>
          <w:szCs w:val="24"/>
          <w:lang w:eastAsia="en-CA"/>
        </w:rPr>
        <w:t>Wagstaff</w:t>
      </w:r>
      <w:proofErr w:type="spellEnd"/>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K</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L</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Bell</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J</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F</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Kwan</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C</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r w:rsidR="00485933" w:rsidRPr="00137F43">
        <w:rPr>
          <w:rFonts w:ascii="Times New Roman" w:eastAsia="Times New Roman" w:hAnsi="Times New Roman" w:cs="Times New Roman"/>
          <w:sz w:val="24"/>
          <w:szCs w:val="24"/>
          <w:lang w:eastAsia="en-CA"/>
        </w:rPr>
        <w:t xml:space="preserve">and </w:t>
      </w:r>
      <w:r w:rsidRPr="00137F43">
        <w:rPr>
          <w:rFonts w:ascii="Times New Roman" w:eastAsia="Times New Roman" w:hAnsi="Times New Roman" w:cs="Times New Roman"/>
          <w:sz w:val="24"/>
          <w:szCs w:val="24"/>
          <w:lang w:eastAsia="en-CA"/>
        </w:rPr>
        <w:t>Amor</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H</w:t>
      </w:r>
      <w:r w:rsidR="00485933"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B.</w:t>
      </w:r>
      <w:r w:rsidR="00485933" w:rsidRPr="00137F43">
        <w:rPr>
          <w:rFonts w:ascii="Times New Roman" w:eastAsia="Times New Roman" w:hAnsi="Times New Roman" w:cs="Times New Roman"/>
          <w:sz w:val="24"/>
          <w:szCs w:val="24"/>
          <w:lang w:eastAsia="en-CA"/>
        </w:rPr>
        <w:t xml:space="preserve"> (2019)</w:t>
      </w:r>
      <w:r w:rsidR="00DA7A88" w:rsidRPr="00137F43">
        <w:rPr>
          <w:rFonts w:ascii="Times New Roman" w:eastAsia="Times New Roman" w:hAnsi="Times New Roman" w:cs="Times New Roman"/>
          <w:sz w:val="24"/>
          <w:szCs w:val="24"/>
          <w:lang w:eastAsia="en-CA"/>
        </w:rPr>
        <w:t xml:space="preserve"> Novelty Detection for Multispectral Images with Application to Planetary Exploration. </w:t>
      </w:r>
      <w:r w:rsidR="00DA7A88" w:rsidRPr="00137F43">
        <w:rPr>
          <w:rFonts w:ascii="Times New Roman" w:eastAsia="Times New Roman" w:hAnsi="Times New Roman" w:cs="Times New Roman"/>
          <w:i/>
          <w:iCs/>
          <w:sz w:val="24"/>
          <w:szCs w:val="24"/>
          <w:lang w:eastAsia="en-CA"/>
        </w:rPr>
        <w:t>Proceedings of the AAAI Conference on Artificial Intelligence</w:t>
      </w:r>
      <w:r w:rsidR="00DA7A88" w:rsidRPr="00137F43">
        <w:rPr>
          <w:rFonts w:ascii="Times New Roman" w:eastAsia="Times New Roman" w:hAnsi="Times New Roman" w:cs="Times New Roman"/>
          <w:sz w:val="24"/>
          <w:szCs w:val="24"/>
          <w:lang w:eastAsia="en-CA"/>
        </w:rPr>
        <w:t xml:space="preserve"> </w:t>
      </w:r>
      <w:r w:rsidR="00DA7A88" w:rsidRPr="00137F43">
        <w:rPr>
          <w:rFonts w:ascii="Times New Roman" w:eastAsia="Times New Roman" w:hAnsi="Times New Roman" w:cs="Times New Roman"/>
          <w:bCs/>
          <w:sz w:val="24"/>
          <w:szCs w:val="24"/>
          <w:lang w:eastAsia="en-CA"/>
        </w:rPr>
        <w:t>33</w:t>
      </w:r>
      <w:r w:rsidR="00485933" w:rsidRPr="00137F43">
        <w:rPr>
          <w:rFonts w:ascii="Times New Roman" w:eastAsia="Times New Roman" w:hAnsi="Times New Roman" w:cs="Times New Roman"/>
          <w:sz w:val="24"/>
          <w:szCs w:val="24"/>
          <w:lang w:eastAsia="en-CA"/>
        </w:rPr>
        <w:t>:</w:t>
      </w:r>
      <w:r w:rsidR="00DA7A88" w:rsidRPr="00137F43">
        <w:rPr>
          <w:rFonts w:ascii="Times New Roman" w:eastAsia="Times New Roman" w:hAnsi="Times New Roman" w:cs="Times New Roman"/>
          <w:sz w:val="24"/>
          <w:szCs w:val="24"/>
          <w:lang w:eastAsia="en-CA"/>
        </w:rPr>
        <w:t>9484</w:t>
      </w:r>
      <w:r w:rsidR="00485933" w:rsidRPr="00137F43">
        <w:rPr>
          <w:rFonts w:ascii="Times New Roman" w:hAnsi="Times New Roman" w:cs="Times New Roman"/>
          <w:sz w:val="24"/>
          <w:szCs w:val="24"/>
        </w:rPr>
        <w:t>–</w:t>
      </w:r>
      <w:r w:rsidR="00DA7A88" w:rsidRPr="00137F43">
        <w:rPr>
          <w:rFonts w:ascii="Times New Roman" w:eastAsia="Times New Roman" w:hAnsi="Times New Roman" w:cs="Times New Roman"/>
          <w:sz w:val="24"/>
          <w:szCs w:val="24"/>
          <w:lang w:eastAsia="en-CA"/>
        </w:rPr>
        <w:t>9491.</w:t>
      </w:r>
    </w:p>
    <w:p w14:paraId="2B3AAA45" w14:textId="1FB2C50D" w:rsidR="00EC150A" w:rsidRPr="00137F43" w:rsidRDefault="00EC150A" w:rsidP="00EC150A">
      <w:pPr>
        <w:spacing w:line="480" w:lineRule="auto"/>
        <w:ind w:left="288" w:hanging="288"/>
        <w:contextualSpacing/>
        <w:jc w:val="both"/>
        <w:rPr>
          <w:rFonts w:ascii="Times New Roman" w:eastAsiaTheme="minorEastAsia" w:hAnsi="Times New Roman" w:cs="Times New Roman"/>
          <w:sz w:val="24"/>
          <w:szCs w:val="24"/>
        </w:rPr>
      </w:pPr>
      <w:r w:rsidRPr="00137F43">
        <w:rPr>
          <w:rFonts w:ascii="Times New Roman" w:eastAsiaTheme="minorEastAsia" w:hAnsi="Times New Roman" w:cs="Times New Roman"/>
          <w:sz w:val="24"/>
          <w:szCs w:val="24"/>
        </w:rPr>
        <w:t xml:space="preserve">Khan, A., </w:t>
      </w:r>
      <w:proofErr w:type="spellStart"/>
      <w:r w:rsidRPr="00137F43">
        <w:rPr>
          <w:rFonts w:ascii="Times New Roman" w:eastAsiaTheme="minorEastAsia" w:hAnsi="Times New Roman" w:cs="Times New Roman"/>
          <w:sz w:val="24"/>
          <w:szCs w:val="24"/>
        </w:rPr>
        <w:t>Sohail</w:t>
      </w:r>
      <w:proofErr w:type="spellEnd"/>
      <w:r w:rsidRPr="00137F43">
        <w:rPr>
          <w:rFonts w:ascii="Times New Roman" w:eastAsiaTheme="minorEastAsia" w:hAnsi="Times New Roman" w:cs="Times New Roman"/>
          <w:sz w:val="24"/>
          <w:szCs w:val="24"/>
        </w:rPr>
        <w:t xml:space="preserve">, A., </w:t>
      </w:r>
      <w:proofErr w:type="spellStart"/>
      <w:r w:rsidRPr="00137F43">
        <w:rPr>
          <w:rFonts w:ascii="Times New Roman" w:eastAsiaTheme="minorEastAsia" w:hAnsi="Times New Roman" w:cs="Times New Roman"/>
          <w:sz w:val="24"/>
          <w:szCs w:val="24"/>
        </w:rPr>
        <w:t>Zahoora</w:t>
      </w:r>
      <w:proofErr w:type="spellEnd"/>
      <w:r w:rsidRPr="00137F43">
        <w:rPr>
          <w:rFonts w:ascii="Times New Roman" w:eastAsiaTheme="minorEastAsia" w:hAnsi="Times New Roman" w:cs="Times New Roman"/>
          <w:sz w:val="24"/>
          <w:szCs w:val="24"/>
        </w:rPr>
        <w:t xml:space="preserve">, U., and Qureshi, A.S. (2020) A survey of the recent architectures of deep convolutional neural networks. </w:t>
      </w:r>
      <w:r w:rsidRPr="00137F43">
        <w:rPr>
          <w:rFonts w:ascii="Times New Roman" w:eastAsiaTheme="minorEastAsia" w:hAnsi="Times New Roman" w:cs="Times New Roman"/>
          <w:i/>
          <w:sz w:val="24"/>
          <w:szCs w:val="24"/>
        </w:rPr>
        <w:t>Artificial Intelligence Review</w:t>
      </w:r>
      <w:r w:rsidRPr="00137F43">
        <w:rPr>
          <w:rFonts w:ascii="Times New Roman" w:eastAsiaTheme="minorEastAsia" w:hAnsi="Times New Roman" w:cs="Times New Roman"/>
          <w:sz w:val="24"/>
          <w:szCs w:val="24"/>
        </w:rPr>
        <w:t xml:space="preserve"> 53:5455</w:t>
      </w:r>
      <w:r w:rsidRPr="00137F43">
        <w:rPr>
          <w:rFonts w:ascii="Times New Roman" w:hAnsi="Times New Roman" w:cs="Times New Roman"/>
          <w:sz w:val="24"/>
          <w:szCs w:val="24"/>
        </w:rPr>
        <w:t>–</w:t>
      </w:r>
      <w:r w:rsidRPr="00137F43">
        <w:rPr>
          <w:rFonts w:ascii="Times New Roman" w:eastAsiaTheme="minorEastAsia" w:hAnsi="Times New Roman" w:cs="Times New Roman"/>
          <w:sz w:val="24"/>
          <w:szCs w:val="24"/>
        </w:rPr>
        <w:t>5516.</w:t>
      </w:r>
      <w:r w:rsidRPr="00137F43">
        <w:rPr>
          <w:rFonts w:ascii="Times New Roman" w:hAnsi="Times New Roman" w:cs="Times New Roman"/>
          <w:sz w:val="24"/>
          <w:szCs w:val="24"/>
        </w:rPr>
        <w:t xml:space="preserve"> </w:t>
      </w:r>
      <w:r w:rsidR="00E31C1C" w:rsidRPr="00137F43">
        <w:rPr>
          <w:rFonts w:ascii="Times New Roman" w:hAnsi="Times New Roman" w:cs="Times New Roman"/>
          <w:sz w:val="24"/>
          <w:szCs w:val="24"/>
          <w:shd w:val="clear" w:color="auto" w:fill="FCFCFC"/>
        </w:rPr>
        <w:t>doi:10.1007/s10462-020-09825-6</w:t>
      </w:r>
      <w:r w:rsidRPr="00137F43">
        <w:rPr>
          <w:rFonts w:ascii="Times New Roman" w:eastAsiaTheme="minorEastAsia" w:hAnsi="Times New Roman" w:cs="Times New Roman"/>
          <w:sz w:val="24"/>
          <w:szCs w:val="24"/>
        </w:rPr>
        <w:t xml:space="preserve"> </w:t>
      </w:r>
    </w:p>
    <w:p w14:paraId="04A2E6EC" w14:textId="77777777" w:rsidR="00EC150A" w:rsidRPr="00137F43" w:rsidRDefault="00EC150A" w:rsidP="00EC150A">
      <w:pPr>
        <w:spacing w:line="480" w:lineRule="auto"/>
        <w:ind w:left="288" w:hanging="288"/>
        <w:contextualSpacing/>
        <w:rPr>
          <w:rFonts w:ascii="Times New Roman" w:hAnsi="Times New Roman" w:cs="Times New Roman"/>
          <w:sz w:val="24"/>
          <w:szCs w:val="24"/>
        </w:rPr>
      </w:pPr>
      <w:r w:rsidRPr="00137F43">
        <w:rPr>
          <w:rFonts w:ascii="Times New Roman" w:hAnsi="Times New Roman" w:cs="Times New Roman"/>
          <w:sz w:val="24"/>
          <w:szCs w:val="24"/>
        </w:rPr>
        <w:t xml:space="preserve">Kiang, N.Y., </w:t>
      </w:r>
      <w:proofErr w:type="spellStart"/>
      <w:r w:rsidRPr="00137F43">
        <w:rPr>
          <w:rFonts w:ascii="Times New Roman" w:hAnsi="Times New Roman" w:cs="Times New Roman"/>
          <w:sz w:val="24"/>
          <w:szCs w:val="24"/>
        </w:rPr>
        <w:t>Siefert</w:t>
      </w:r>
      <w:proofErr w:type="spellEnd"/>
      <w:r w:rsidRPr="00137F43">
        <w:rPr>
          <w:rFonts w:ascii="Times New Roman" w:hAnsi="Times New Roman" w:cs="Times New Roman"/>
          <w:sz w:val="24"/>
          <w:szCs w:val="24"/>
        </w:rPr>
        <w:t xml:space="preserve">, J., </w:t>
      </w:r>
      <w:proofErr w:type="spellStart"/>
      <w:r w:rsidRPr="00137F43">
        <w:rPr>
          <w:rFonts w:ascii="Times New Roman" w:hAnsi="Times New Roman" w:cs="Times New Roman"/>
          <w:sz w:val="24"/>
          <w:szCs w:val="24"/>
        </w:rPr>
        <w:t>Govindjee</w:t>
      </w:r>
      <w:proofErr w:type="spellEnd"/>
      <w:r w:rsidRPr="00137F43">
        <w:rPr>
          <w:rFonts w:ascii="Times New Roman" w:hAnsi="Times New Roman" w:cs="Times New Roman"/>
          <w:sz w:val="24"/>
          <w:szCs w:val="24"/>
        </w:rPr>
        <w:t xml:space="preserve">, G., and Blankenship, R.E. (2007) Spectral signatures of photosynthesis. I. Review of Earth organisms. </w:t>
      </w:r>
      <w:r w:rsidRPr="00137F43">
        <w:rPr>
          <w:rFonts w:ascii="Times New Roman" w:hAnsi="Times New Roman" w:cs="Times New Roman"/>
          <w:i/>
          <w:sz w:val="24"/>
          <w:szCs w:val="24"/>
        </w:rPr>
        <w:t>Astrobiology</w:t>
      </w:r>
      <w:r w:rsidRPr="00137F43">
        <w:rPr>
          <w:rFonts w:ascii="Times New Roman" w:hAnsi="Times New Roman" w:cs="Times New Roman"/>
          <w:sz w:val="24"/>
          <w:szCs w:val="24"/>
        </w:rPr>
        <w:t xml:space="preserve"> 7:222–251.</w:t>
      </w:r>
    </w:p>
    <w:p w14:paraId="788194A4" w14:textId="77777777" w:rsidR="00EC150A" w:rsidRPr="00137F43" w:rsidRDefault="00EC150A" w:rsidP="00EC150A">
      <w:pPr>
        <w:spacing w:line="480" w:lineRule="auto"/>
        <w:ind w:left="288" w:hanging="288"/>
        <w:contextualSpacing/>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t>Knerr</w:t>
      </w:r>
      <w:proofErr w:type="spellEnd"/>
      <w:r w:rsidRPr="00137F43">
        <w:rPr>
          <w:rFonts w:ascii="Times New Roman" w:eastAsiaTheme="minorEastAsia" w:hAnsi="Times New Roman" w:cs="Times New Roman"/>
          <w:sz w:val="24"/>
          <w:szCs w:val="24"/>
        </w:rPr>
        <w:t xml:space="preserve">, S., </w:t>
      </w:r>
      <w:proofErr w:type="spellStart"/>
      <w:r w:rsidRPr="00137F43">
        <w:rPr>
          <w:rFonts w:ascii="Times New Roman" w:eastAsiaTheme="minorEastAsia" w:hAnsi="Times New Roman" w:cs="Times New Roman"/>
          <w:sz w:val="24"/>
          <w:szCs w:val="24"/>
        </w:rPr>
        <w:t>Personnaz</w:t>
      </w:r>
      <w:proofErr w:type="spellEnd"/>
      <w:r w:rsidRPr="00137F43">
        <w:rPr>
          <w:rFonts w:ascii="Times New Roman" w:eastAsiaTheme="minorEastAsia" w:hAnsi="Times New Roman" w:cs="Times New Roman"/>
          <w:sz w:val="24"/>
          <w:szCs w:val="24"/>
        </w:rPr>
        <w:t xml:space="preserve">, L., and Dreyfus, G. (1992) Handwritten digit recognition by neural networks with single-layer training. </w:t>
      </w:r>
      <w:r w:rsidRPr="00137F43">
        <w:rPr>
          <w:rFonts w:ascii="Times New Roman" w:eastAsiaTheme="minorEastAsia" w:hAnsi="Times New Roman" w:cs="Times New Roman"/>
          <w:i/>
          <w:sz w:val="24"/>
          <w:szCs w:val="24"/>
        </w:rPr>
        <w:t>IEEE Transactions on Neural Networks and Learning Systems</w:t>
      </w:r>
      <w:r w:rsidRPr="00137F43">
        <w:rPr>
          <w:rFonts w:ascii="Times New Roman" w:eastAsiaTheme="minorEastAsia" w:hAnsi="Times New Roman" w:cs="Times New Roman"/>
          <w:sz w:val="24"/>
          <w:szCs w:val="24"/>
        </w:rPr>
        <w:t xml:space="preserve"> 3(6):962–968.</w:t>
      </w:r>
    </w:p>
    <w:p w14:paraId="01785F41" w14:textId="77777777" w:rsidR="00EC150A" w:rsidRPr="00137F43" w:rsidRDefault="00EC150A" w:rsidP="00EC150A">
      <w:pPr>
        <w:spacing w:line="480" w:lineRule="auto"/>
        <w:ind w:left="288" w:hanging="288"/>
        <w:contextualSpacing/>
        <w:jc w:val="both"/>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t>Lazli</w:t>
      </w:r>
      <w:proofErr w:type="spellEnd"/>
      <w:r w:rsidRPr="00137F43">
        <w:rPr>
          <w:rFonts w:ascii="Times New Roman" w:eastAsiaTheme="minorEastAsia" w:hAnsi="Times New Roman" w:cs="Times New Roman"/>
          <w:sz w:val="24"/>
          <w:szCs w:val="24"/>
        </w:rPr>
        <w:t xml:space="preserve">, L., and </w:t>
      </w:r>
      <w:proofErr w:type="spellStart"/>
      <w:r w:rsidRPr="00137F43">
        <w:rPr>
          <w:rFonts w:ascii="Times New Roman" w:eastAsiaTheme="minorEastAsia" w:hAnsi="Times New Roman" w:cs="Times New Roman"/>
          <w:sz w:val="24"/>
          <w:szCs w:val="24"/>
        </w:rPr>
        <w:t>Boukadoum</w:t>
      </w:r>
      <w:proofErr w:type="spellEnd"/>
      <w:r w:rsidRPr="00137F43">
        <w:rPr>
          <w:rFonts w:ascii="Times New Roman" w:eastAsiaTheme="minorEastAsia" w:hAnsi="Times New Roman" w:cs="Times New Roman"/>
          <w:sz w:val="24"/>
          <w:szCs w:val="24"/>
        </w:rPr>
        <w:t xml:space="preserve">, M. (2013) Hidden neural network for complex pattern recognition: A comparison study with multi-neural network based approach. </w:t>
      </w:r>
      <w:r w:rsidRPr="00137F43">
        <w:rPr>
          <w:rFonts w:ascii="Times New Roman" w:eastAsiaTheme="minorEastAsia" w:hAnsi="Times New Roman" w:cs="Times New Roman"/>
          <w:i/>
          <w:sz w:val="24"/>
          <w:szCs w:val="24"/>
        </w:rPr>
        <w:t>International Journal of Life Science and Medical Research</w:t>
      </w:r>
      <w:r w:rsidRPr="00137F43">
        <w:rPr>
          <w:rFonts w:ascii="Times New Roman" w:eastAsiaTheme="minorEastAsia" w:hAnsi="Times New Roman" w:cs="Times New Roman"/>
          <w:sz w:val="24"/>
          <w:szCs w:val="24"/>
        </w:rPr>
        <w:t xml:space="preserve"> 3(6):234–245.</w:t>
      </w:r>
    </w:p>
    <w:p w14:paraId="01EAFFC8" w14:textId="77777777" w:rsidR="00EC150A" w:rsidRPr="00137F43" w:rsidRDefault="00EC150A" w:rsidP="00EC150A">
      <w:pPr>
        <w:spacing w:line="480" w:lineRule="auto"/>
        <w:ind w:left="288" w:hanging="288"/>
        <w:contextualSpacing/>
        <w:jc w:val="both"/>
        <w:rPr>
          <w:rFonts w:ascii="Times New Roman" w:eastAsiaTheme="minorEastAsia" w:hAnsi="Times New Roman" w:cs="Times New Roman"/>
          <w:sz w:val="24"/>
          <w:szCs w:val="24"/>
        </w:rPr>
      </w:pPr>
      <w:proofErr w:type="spellStart"/>
      <w:r w:rsidRPr="00137F43">
        <w:rPr>
          <w:rFonts w:ascii="Times New Roman" w:eastAsiaTheme="minorEastAsia" w:hAnsi="Times New Roman" w:cs="Times New Roman"/>
          <w:sz w:val="24"/>
          <w:szCs w:val="24"/>
        </w:rPr>
        <w:t>LeCun</w:t>
      </w:r>
      <w:proofErr w:type="spellEnd"/>
      <w:r w:rsidRPr="00137F43">
        <w:rPr>
          <w:rFonts w:ascii="Times New Roman" w:eastAsiaTheme="minorEastAsia" w:hAnsi="Times New Roman" w:cs="Times New Roman"/>
          <w:sz w:val="24"/>
          <w:szCs w:val="24"/>
        </w:rPr>
        <w:t xml:space="preserve">, Y., </w:t>
      </w:r>
      <w:proofErr w:type="spellStart"/>
      <w:r w:rsidRPr="00137F43">
        <w:rPr>
          <w:rFonts w:ascii="Times New Roman" w:eastAsiaTheme="minorEastAsia" w:hAnsi="Times New Roman" w:cs="Times New Roman"/>
          <w:sz w:val="24"/>
          <w:szCs w:val="24"/>
        </w:rPr>
        <w:t>Benjio</w:t>
      </w:r>
      <w:proofErr w:type="spellEnd"/>
      <w:r w:rsidRPr="00137F43">
        <w:rPr>
          <w:rFonts w:ascii="Times New Roman" w:eastAsiaTheme="minorEastAsia" w:hAnsi="Times New Roman" w:cs="Times New Roman"/>
          <w:sz w:val="24"/>
          <w:szCs w:val="24"/>
        </w:rPr>
        <w:t xml:space="preserve">, Y., and Hinton, G. (2015) Deep learning. </w:t>
      </w:r>
      <w:r w:rsidRPr="00137F43">
        <w:rPr>
          <w:rFonts w:ascii="Times New Roman" w:eastAsiaTheme="minorEastAsia" w:hAnsi="Times New Roman" w:cs="Times New Roman"/>
          <w:i/>
          <w:sz w:val="24"/>
          <w:szCs w:val="24"/>
        </w:rPr>
        <w:t>Nature</w:t>
      </w:r>
      <w:r w:rsidRPr="00137F43">
        <w:rPr>
          <w:rFonts w:ascii="Times New Roman" w:eastAsiaTheme="minorEastAsia" w:hAnsi="Times New Roman" w:cs="Times New Roman"/>
          <w:sz w:val="24"/>
          <w:szCs w:val="24"/>
        </w:rPr>
        <w:t xml:space="preserve"> 521:436-444.</w:t>
      </w:r>
    </w:p>
    <w:p w14:paraId="1E793D10" w14:textId="682AA4E2" w:rsidR="5961A8D0" w:rsidRPr="00137F43" w:rsidRDefault="5961A8D0" w:rsidP="00430959">
      <w:pPr>
        <w:spacing w:line="480" w:lineRule="auto"/>
        <w:ind w:left="288" w:hanging="288"/>
        <w:contextualSpacing/>
        <w:jc w:val="both"/>
        <w:rPr>
          <w:rFonts w:ascii="Times New Roman" w:hAnsi="Times New Roman" w:cs="Times New Roman"/>
          <w:sz w:val="24"/>
          <w:szCs w:val="24"/>
        </w:rPr>
      </w:pPr>
      <w:r w:rsidRPr="00137F43">
        <w:rPr>
          <w:rFonts w:ascii="Times New Roman" w:eastAsia="Arial" w:hAnsi="Times New Roman" w:cs="Times New Roman"/>
          <w:sz w:val="24"/>
          <w:szCs w:val="24"/>
        </w:rPr>
        <w:t>Li</w:t>
      </w:r>
      <w:r w:rsidR="00D05C18" w:rsidRPr="00137F43">
        <w:rPr>
          <w:rFonts w:ascii="Times New Roman" w:eastAsia="Arial" w:hAnsi="Times New Roman" w:cs="Times New Roman"/>
          <w:sz w:val="24"/>
          <w:szCs w:val="24"/>
        </w:rPr>
        <w:t>, D.-C., Shi, Q.-S.,</w:t>
      </w:r>
      <w:r w:rsidR="00485933" w:rsidRPr="00137F43">
        <w:rPr>
          <w:rFonts w:ascii="Times New Roman" w:eastAsia="Arial" w:hAnsi="Times New Roman" w:cs="Times New Roman"/>
          <w:sz w:val="24"/>
          <w:szCs w:val="24"/>
        </w:rPr>
        <w:t xml:space="preserve"> and</w:t>
      </w:r>
      <w:r w:rsidR="00D05C18" w:rsidRPr="00137F43">
        <w:rPr>
          <w:rFonts w:ascii="Times New Roman" w:eastAsia="Arial" w:hAnsi="Times New Roman" w:cs="Times New Roman"/>
          <w:sz w:val="24"/>
          <w:szCs w:val="24"/>
        </w:rPr>
        <w:t xml:space="preserve"> Chen, H.-Y. (</w:t>
      </w:r>
      <w:r w:rsidRPr="00137F43">
        <w:rPr>
          <w:rFonts w:ascii="Times New Roman" w:eastAsia="Arial" w:hAnsi="Times New Roman" w:cs="Times New Roman"/>
          <w:sz w:val="24"/>
          <w:szCs w:val="24"/>
        </w:rPr>
        <w:t>2019</w:t>
      </w:r>
      <w:r w:rsidR="00D05C18" w:rsidRPr="00137F43">
        <w:rPr>
          <w:rFonts w:ascii="Times New Roman" w:eastAsia="Arial" w:hAnsi="Times New Roman" w:cs="Times New Roman"/>
          <w:sz w:val="24"/>
          <w:szCs w:val="24"/>
        </w:rPr>
        <w:t>) Building robust models for small data containing nominal inputs and continuous outputs based on possibility distributions.</w:t>
      </w:r>
      <w:r w:rsidRPr="00137F43">
        <w:rPr>
          <w:rFonts w:ascii="Times New Roman" w:eastAsia="Arial" w:hAnsi="Times New Roman" w:cs="Times New Roman"/>
          <w:sz w:val="24"/>
          <w:szCs w:val="24"/>
        </w:rPr>
        <w:t xml:space="preserve"> </w:t>
      </w:r>
      <w:r w:rsidRPr="00137F43">
        <w:rPr>
          <w:rFonts w:ascii="Times New Roman" w:eastAsia="Arial" w:hAnsi="Times New Roman" w:cs="Times New Roman"/>
          <w:i/>
          <w:sz w:val="24"/>
          <w:szCs w:val="24"/>
        </w:rPr>
        <w:t>Int</w:t>
      </w:r>
      <w:r w:rsidR="00D05C18" w:rsidRPr="00137F43">
        <w:rPr>
          <w:rFonts w:ascii="Times New Roman" w:eastAsia="Arial" w:hAnsi="Times New Roman" w:cs="Times New Roman"/>
          <w:i/>
          <w:sz w:val="24"/>
          <w:szCs w:val="24"/>
        </w:rPr>
        <w:t>ernational</w:t>
      </w:r>
      <w:r w:rsidRPr="00137F43">
        <w:rPr>
          <w:rFonts w:ascii="Times New Roman" w:eastAsia="Arial" w:hAnsi="Times New Roman" w:cs="Times New Roman"/>
          <w:i/>
          <w:sz w:val="24"/>
          <w:szCs w:val="24"/>
        </w:rPr>
        <w:t xml:space="preserve"> J</w:t>
      </w:r>
      <w:r w:rsidR="00D05C18" w:rsidRPr="00137F43">
        <w:rPr>
          <w:rFonts w:ascii="Times New Roman" w:eastAsia="Arial" w:hAnsi="Times New Roman" w:cs="Times New Roman"/>
          <w:i/>
          <w:sz w:val="24"/>
          <w:szCs w:val="24"/>
        </w:rPr>
        <w:t xml:space="preserve">ournal of </w:t>
      </w:r>
      <w:r w:rsidRPr="00137F43">
        <w:rPr>
          <w:rFonts w:ascii="Times New Roman" w:eastAsia="Arial" w:hAnsi="Times New Roman" w:cs="Times New Roman"/>
          <w:i/>
          <w:sz w:val="24"/>
          <w:szCs w:val="24"/>
        </w:rPr>
        <w:t>Machine Learning and Cybernetics</w:t>
      </w:r>
      <w:r w:rsidRPr="00137F43">
        <w:rPr>
          <w:rFonts w:ascii="Times New Roman" w:eastAsia="Arial" w:hAnsi="Times New Roman" w:cs="Times New Roman"/>
          <w:sz w:val="24"/>
          <w:szCs w:val="24"/>
        </w:rPr>
        <w:t xml:space="preserve"> 10:2805</w:t>
      </w:r>
      <w:r w:rsidR="00485933" w:rsidRPr="00137F43">
        <w:rPr>
          <w:rFonts w:ascii="Times New Roman" w:hAnsi="Times New Roman" w:cs="Times New Roman"/>
          <w:sz w:val="24"/>
          <w:szCs w:val="24"/>
        </w:rPr>
        <w:t>–</w:t>
      </w:r>
      <w:r w:rsidRPr="00137F43">
        <w:rPr>
          <w:rFonts w:ascii="Times New Roman" w:eastAsia="Arial" w:hAnsi="Times New Roman" w:cs="Times New Roman"/>
          <w:sz w:val="24"/>
          <w:szCs w:val="24"/>
        </w:rPr>
        <w:t>2822.</w:t>
      </w:r>
      <w:r w:rsidR="00D05C18" w:rsidRPr="00137F43">
        <w:rPr>
          <w:rFonts w:ascii="Times New Roman" w:hAnsi="Times New Roman" w:cs="Times New Roman"/>
          <w:sz w:val="24"/>
          <w:szCs w:val="24"/>
        </w:rPr>
        <w:t xml:space="preserve"> </w:t>
      </w:r>
      <w:r w:rsidR="00485933" w:rsidRPr="00137F43">
        <w:rPr>
          <w:rFonts w:ascii="Times New Roman" w:hAnsi="Times New Roman" w:cs="Times New Roman"/>
          <w:sz w:val="24"/>
          <w:szCs w:val="24"/>
        </w:rPr>
        <w:t>doi</w:t>
      </w:r>
      <w:r w:rsidR="00485933" w:rsidRPr="00137F43">
        <w:rPr>
          <w:rFonts w:ascii="Times New Roman" w:eastAsia="Arial" w:hAnsi="Times New Roman" w:cs="Times New Roman"/>
          <w:sz w:val="24"/>
          <w:szCs w:val="24"/>
        </w:rPr>
        <w:t>:</w:t>
      </w:r>
      <w:r w:rsidR="00485933" w:rsidRPr="00137F43">
        <w:rPr>
          <w:rFonts w:ascii="Times New Roman" w:hAnsi="Times New Roman" w:cs="Times New Roman"/>
          <w:sz w:val="24"/>
          <w:szCs w:val="24"/>
        </w:rPr>
        <w:t>10.1007/s13042-018-00905-2</w:t>
      </w:r>
      <w:r w:rsidR="00D05C18" w:rsidRPr="00137F43">
        <w:rPr>
          <w:rFonts w:ascii="Times New Roman" w:eastAsia="Arial" w:hAnsi="Times New Roman" w:cs="Times New Roman"/>
          <w:sz w:val="24"/>
          <w:szCs w:val="24"/>
        </w:rPr>
        <w:t xml:space="preserve"> </w:t>
      </w:r>
    </w:p>
    <w:p w14:paraId="2A046D35" w14:textId="365BC1A0" w:rsidR="00EE7CF5" w:rsidRPr="00137F43" w:rsidRDefault="00EE7CF5"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 xml:space="preserve">Li, J., Zhang, L., Wu, Z. et al. Autonomous Martian rock image classification based on transfer deep learning methods. Earth </w:t>
      </w:r>
      <w:proofErr w:type="spellStart"/>
      <w:r w:rsidRPr="00137F43">
        <w:rPr>
          <w:rFonts w:ascii="Times New Roman" w:hAnsi="Times New Roman" w:cs="Times New Roman"/>
          <w:sz w:val="24"/>
          <w:szCs w:val="24"/>
          <w:shd w:val="clear" w:color="auto" w:fill="FFFFFF"/>
        </w:rPr>
        <w:t>Sci</w:t>
      </w:r>
      <w:proofErr w:type="spellEnd"/>
      <w:r w:rsidRPr="00137F43">
        <w:rPr>
          <w:rFonts w:ascii="Times New Roman" w:hAnsi="Times New Roman" w:cs="Times New Roman"/>
          <w:sz w:val="24"/>
          <w:szCs w:val="24"/>
          <w:shd w:val="clear" w:color="auto" w:fill="FFFFFF"/>
        </w:rPr>
        <w:t xml:space="preserve"> Inform 13, 951–963 (2020). https://doi.org/10.1007/s12145-019-00433-9</w:t>
      </w:r>
    </w:p>
    <w:p w14:paraId="26ED6CC8" w14:textId="796EC83B" w:rsidR="00D05C18" w:rsidRPr="00137F43" w:rsidRDefault="00D05C18"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lastRenderedPageBreak/>
        <w:t>Lorenz</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R</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D</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Turtle</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E</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P</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Barnes</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W</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Trainer</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M</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G</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Adams</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D</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S</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Hibbard</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K</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E</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Sheldon</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C</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Z</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Zacny</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K</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Peplowski</w:t>
      </w:r>
      <w:proofErr w:type="spellEnd"/>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P</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N</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Lawrence</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D</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J</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Ravine</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M</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A</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McGee</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T</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G</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Sotzen</w:t>
      </w:r>
      <w:proofErr w:type="spellEnd"/>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K</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S</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MacKenzie</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S</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M</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Langelaan</w:t>
      </w:r>
      <w:proofErr w:type="spellEnd"/>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W</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Schmitz</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S</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Wolfarth</w:t>
      </w:r>
      <w:proofErr w:type="spellEnd"/>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L</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S</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w:t>
      </w:r>
      <w:r w:rsidR="00485933" w:rsidRPr="00137F43">
        <w:rPr>
          <w:rFonts w:ascii="Times New Roman" w:hAnsi="Times New Roman" w:cs="Times New Roman"/>
          <w:sz w:val="24"/>
          <w:szCs w:val="24"/>
          <w:shd w:val="clear" w:color="auto" w:fill="FFFFFF"/>
        </w:rPr>
        <w:t xml:space="preserve"> and</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Bedini</w:t>
      </w:r>
      <w:proofErr w:type="spellEnd"/>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P</w:t>
      </w:r>
      <w:r w:rsidR="004859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D</w:t>
      </w:r>
      <w:r w:rsidR="0091722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485933" w:rsidRPr="00137F43">
        <w:rPr>
          <w:rFonts w:ascii="Times New Roman" w:hAnsi="Times New Roman" w:cs="Times New Roman"/>
          <w:sz w:val="24"/>
          <w:szCs w:val="24"/>
          <w:shd w:val="clear" w:color="auto" w:fill="FFFFFF"/>
        </w:rPr>
        <w:t xml:space="preserve">(2018) </w:t>
      </w:r>
      <w:r w:rsidRPr="00137F43">
        <w:rPr>
          <w:rFonts w:ascii="Times New Roman" w:hAnsi="Times New Roman" w:cs="Times New Roman"/>
          <w:sz w:val="24"/>
          <w:szCs w:val="24"/>
          <w:shd w:val="clear" w:color="auto" w:fill="FFFFFF"/>
        </w:rPr>
        <w:t xml:space="preserve">Dragonfly: A rotorcraft lander concept for scientific exploration at </w:t>
      </w:r>
      <w:r w:rsidR="0091722C" w:rsidRPr="00137F43">
        <w:rPr>
          <w:rFonts w:ascii="Times New Roman" w:hAnsi="Times New Roman" w:cs="Times New Roman"/>
          <w:sz w:val="24"/>
          <w:szCs w:val="24"/>
          <w:shd w:val="clear" w:color="auto" w:fill="FFFFFF"/>
        </w:rPr>
        <w:t>T</w:t>
      </w:r>
      <w:r w:rsidRPr="00137F43">
        <w:rPr>
          <w:rFonts w:ascii="Times New Roman" w:hAnsi="Times New Roman" w:cs="Times New Roman"/>
          <w:sz w:val="24"/>
          <w:szCs w:val="24"/>
          <w:shd w:val="clear" w:color="auto" w:fill="FFFFFF"/>
        </w:rPr>
        <w:t xml:space="preserve">itan. </w:t>
      </w:r>
      <w:r w:rsidRPr="00137F43">
        <w:rPr>
          <w:rFonts w:ascii="Times New Roman" w:hAnsi="Times New Roman" w:cs="Times New Roman"/>
          <w:i/>
          <w:sz w:val="24"/>
          <w:szCs w:val="24"/>
          <w:shd w:val="clear" w:color="auto" w:fill="FFFFFF"/>
        </w:rPr>
        <w:t xml:space="preserve">Johns Hopkins APL </w:t>
      </w:r>
      <w:r w:rsidR="0091722C" w:rsidRPr="00137F43">
        <w:rPr>
          <w:rFonts w:ascii="Times New Roman" w:hAnsi="Times New Roman" w:cs="Times New Roman"/>
          <w:i/>
          <w:sz w:val="24"/>
          <w:szCs w:val="24"/>
          <w:shd w:val="clear" w:color="auto" w:fill="FFFFFF"/>
        </w:rPr>
        <w:t xml:space="preserve">(Applied Physics Laboratory) </w:t>
      </w:r>
      <w:r w:rsidRPr="00137F43">
        <w:rPr>
          <w:rFonts w:ascii="Times New Roman" w:hAnsi="Times New Roman" w:cs="Times New Roman"/>
          <w:i/>
          <w:sz w:val="24"/>
          <w:szCs w:val="24"/>
          <w:shd w:val="clear" w:color="auto" w:fill="FFFFFF"/>
        </w:rPr>
        <w:t>Technical Diges</w:t>
      </w:r>
      <w:r w:rsidR="0091722C" w:rsidRPr="00137F43">
        <w:rPr>
          <w:rFonts w:ascii="Times New Roman" w:hAnsi="Times New Roman" w:cs="Times New Roman"/>
          <w:i/>
          <w:sz w:val="24"/>
          <w:szCs w:val="24"/>
          <w:shd w:val="clear" w:color="auto" w:fill="FFFFFF"/>
        </w:rPr>
        <w:t>t</w:t>
      </w:r>
      <w:r w:rsidRPr="00137F43">
        <w:rPr>
          <w:rFonts w:ascii="Times New Roman" w:hAnsi="Times New Roman" w:cs="Times New Roman"/>
          <w:sz w:val="24"/>
          <w:szCs w:val="24"/>
          <w:shd w:val="clear" w:color="auto" w:fill="FFFFFF"/>
        </w:rPr>
        <w:t xml:space="preserve"> 34(3)</w:t>
      </w:r>
      <w:r w:rsidR="0091722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374</w:t>
      </w:r>
      <w:r w:rsidR="00485933" w:rsidRPr="00137F43">
        <w:rPr>
          <w:rFonts w:ascii="Times New Roman" w:hAnsi="Times New Roman" w:cs="Times New Roman"/>
          <w:sz w:val="24"/>
          <w:szCs w:val="24"/>
        </w:rPr>
        <w:t>–</w:t>
      </w:r>
      <w:r w:rsidRPr="00137F43">
        <w:rPr>
          <w:rFonts w:ascii="Times New Roman" w:hAnsi="Times New Roman" w:cs="Times New Roman"/>
          <w:sz w:val="24"/>
          <w:szCs w:val="24"/>
          <w:shd w:val="clear" w:color="auto" w:fill="FFFFFF"/>
        </w:rPr>
        <w:t>387.</w:t>
      </w:r>
      <w:r w:rsidRPr="00137F43" w:rsidDel="00D05C18">
        <w:rPr>
          <w:rFonts w:ascii="Times New Roman" w:hAnsi="Times New Roman" w:cs="Times New Roman"/>
          <w:sz w:val="24"/>
          <w:szCs w:val="24"/>
          <w:shd w:val="clear" w:color="auto" w:fill="FFFFFF"/>
        </w:rPr>
        <w:t xml:space="preserve"> </w:t>
      </w:r>
    </w:p>
    <w:p w14:paraId="72E7482F" w14:textId="7D89A3BA" w:rsidR="00731F09" w:rsidRPr="00137F43" w:rsidRDefault="00731F09"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MacKenzie, S.M., Neveu, M., Davila, A.F., </w:t>
      </w:r>
      <w:proofErr w:type="spellStart"/>
      <w:r w:rsidRPr="00137F43">
        <w:rPr>
          <w:rFonts w:ascii="Times New Roman" w:hAnsi="Times New Roman" w:cs="Times New Roman"/>
          <w:sz w:val="24"/>
          <w:szCs w:val="24"/>
        </w:rPr>
        <w:t>Lunine</w:t>
      </w:r>
      <w:proofErr w:type="spellEnd"/>
      <w:r w:rsidRPr="00137F43">
        <w:rPr>
          <w:rFonts w:ascii="Times New Roman" w:hAnsi="Times New Roman" w:cs="Times New Roman"/>
          <w:sz w:val="24"/>
          <w:szCs w:val="24"/>
        </w:rPr>
        <w:t xml:space="preserve">, J.I., Craft, K.L., Cable, M.L., </w:t>
      </w:r>
      <w:r w:rsidR="009E1BBB" w:rsidRPr="00137F43">
        <w:rPr>
          <w:rFonts w:ascii="Times New Roman" w:hAnsi="Times New Roman" w:cs="Times New Roman"/>
          <w:sz w:val="24"/>
          <w:szCs w:val="24"/>
        </w:rPr>
        <w:t xml:space="preserve">Phillips-Lander, C.M., </w:t>
      </w:r>
      <w:proofErr w:type="spellStart"/>
      <w:r w:rsidR="009E1BBB" w:rsidRPr="00137F43">
        <w:rPr>
          <w:rFonts w:ascii="Times New Roman" w:hAnsi="Times New Roman" w:cs="Times New Roman"/>
          <w:sz w:val="24"/>
          <w:szCs w:val="24"/>
        </w:rPr>
        <w:t>Hofgartner</w:t>
      </w:r>
      <w:proofErr w:type="spellEnd"/>
      <w:r w:rsidR="009E1BBB" w:rsidRPr="00137F43">
        <w:rPr>
          <w:rFonts w:ascii="Times New Roman" w:hAnsi="Times New Roman" w:cs="Times New Roman"/>
          <w:sz w:val="24"/>
          <w:szCs w:val="24"/>
        </w:rPr>
        <w:t xml:space="preserve">, J.D., Eigenbrode, J.L., Waite, J.H. Jr., Glein, C.R., Gold, R., </w:t>
      </w:r>
      <w:proofErr w:type="spellStart"/>
      <w:r w:rsidR="009E1BBB" w:rsidRPr="00137F43">
        <w:rPr>
          <w:rFonts w:ascii="Times New Roman" w:hAnsi="Times New Roman" w:cs="Times New Roman"/>
          <w:sz w:val="24"/>
          <w:szCs w:val="24"/>
        </w:rPr>
        <w:t>Greenauer</w:t>
      </w:r>
      <w:proofErr w:type="spellEnd"/>
      <w:r w:rsidR="009E1BBB" w:rsidRPr="00137F43">
        <w:rPr>
          <w:rFonts w:ascii="Times New Roman" w:hAnsi="Times New Roman" w:cs="Times New Roman"/>
          <w:sz w:val="24"/>
          <w:szCs w:val="24"/>
        </w:rPr>
        <w:t xml:space="preserve">, P.J., Kirby, K., </w:t>
      </w:r>
      <w:proofErr w:type="spellStart"/>
      <w:r w:rsidR="009E1BBB" w:rsidRPr="00137F43">
        <w:rPr>
          <w:rFonts w:ascii="Times New Roman" w:hAnsi="Times New Roman" w:cs="Times New Roman"/>
          <w:sz w:val="24"/>
          <w:szCs w:val="24"/>
        </w:rPr>
        <w:t>Bradburne</w:t>
      </w:r>
      <w:proofErr w:type="spellEnd"/>
      <w:r w:rsidR="009E1BBB" w:rsidRPr="00137F43">
        <w:rPr>
          <w:rFonts w:ascii="Times New Roman" w:hAnsi="Times New Roman" w:cs="Times New Roman"/>
          <w:sz w:val="24"/>
          <w:szCs w:val="24"/>
        </w:rPr>
        <w:t xml:space="preserve">, C., </w:t>
      </w:r>
      <w:proofErr w:type="spellStart"/>
      <w:r w:rsidR="009E1BBB" w:rsidRPr="00137F43">
        <w:rPr>
          <w:rFonts w:ascii="Times New Roman" w:hAnsi="Times New Roman" w:cs="Times New Roman"/>
          <w:sz w:val="24"/>
          <w:szCs w:val="24"/>
        </w:rPr>
        <w:t>Kounaves</w:t>
      </w:r>
      <w:proofErr w:type="spellEnd"/>
      <w:r w:rsidR="009E1BBB" w:rsidRPr="00137F43">
        <w:rPr>
          <w:rFonts w:ascii="Times New Roman" w:hAnsi="Times New Roman" w:cs="Times New Roman"/>
          <w:sz w:val="24"/>
          <w:szCs w:val="24"/>
        </w:rPr>
        <w:t xml:space="preserve">, S.P., </w:t>
      </w:r>
      <w:proofErr w:type="spellStart"/>
      <w:r w:rsidR="009E1BBB" w:rsidRPr="00137F43">
        <w:rPr>
          <w:rFonts w:ascii="Times New Roman" w:hAnsi="Times New Roman" w:cs="Times New Roman"/>
          <w:sz w:val="24"/>
          <w:szCs w:val="24"/>
        </w:rPr>
        <w:t>Malaska</w:t>
      </w:r>
      <w:proofErr w:type="spellEnd"/>
      <w:r w:rsidR="009E1BBB" w:rsidRPr="00137F43">
        <w:rPr>
          <w:rFonts w:ascii="Times New Roman" w:hAnsi="Times New Roman" w:cs="Times New Roman"/>
          <w:sz w:val="24"/>
          <w:szCs w:val="24"/>
        </w:rPr>
        <w:t xml:space="preserve">, M.J., </w:t>
      </w:r>
      <w:proofErr w:type="spellStart"/>
      <w:r w:rsidR="009E1BBB" w:rsidRPr="00137F43">
        <w:rPr>
          <w:rFonts w:ascii="Times New Roman" w:hAnsi="Times New Roman" w:cs="Times New Roman"/>
          <w:sz w:val="24"/>
          <w:szCs w:val="24"/>
        </w:rPr>
        <w:t>Postberg</w:t>
      </w:r>
      <w:proofErr w:type="spellEnd"/>
      <w:r w:rsidR="009E1BBB" w:rsidRPr="00137F43">
        <w:rPr>
          <w:rFonts w:ascii="Times New Roman" w:hAnsi="Times New Roman" w:cs="Times New Roman"/>
          <w:sz w:val="24"/>
          <w:szCs w:val="24"/>
        </w:rPr>
        <w:t xml:space="preserve">, F., Patterson, G.W., </w:t>
      </w:r>
      <w:proofErr w:type="spellStart"/>
      <w:r w:rsidR="009E1BBB" w:rsidRPr="00137F43">
        <w:rPr>
          <w:rFonts w:ascii="Times New Roman" w:hAnsi="Times New Roman" w:cs="Times New Roman"/>
          <w:sz w:val="24"/>
          <w:szCs w:val="24"/>
        </w:rPr>
        <w:t>Porco</w:t>
      </w:r>
      <w:proofErr w:type="spellEnd"/>
      <w:r w:rsidR="009E1BBB" w:rsidRPr="00137F43">
        <w:rPr>
          <w:rFonts w:ascii="Times New Roman" w:hAnsi="Times New Roman" w:cs="Times New Roman"/>
          <w:sz w:val="24"/>
          <w:szCs w:val="24"/>
        </w:rPr>
        <w:t xml:space="preserve">, C., </w:t>
      </w:r>
      <w:proofErr w:type="spellStart"/>
      <w:r w:rsidR="009E1BBB" w:rsidRPr="00137F43">
        <w:rPr>
          <w:rFonts w:ascii="Times New Roman" w:hAnsi="Times New Roman" w:cs="Times New Roman"/>
          <w:sz w:val="24"/>
          <w:szCs w:val="24"/>
        </w:rPr>
        <w:t>Núñez</w:t>
      </w:r>
      <w:proofErr w:type="spellEnd"/>
      <w:r w:rsidR="009E1BBB" w:rsidRPr="00137F43">
        <w:rPr>
          <w:rFonts w:ascii="Times New Roman" w:hAnsi="Times New Roman" w:cs="Times New Roman"/>
          <w:sz w:val="24"/>
          <w:szCs w:val="24"/>
        </w:rPr>
        <w:t xml:space="preserve">, J.I., German, C., Huber, J.A., McKay, C.P., de Vera, J.-P., </w:t>
      </w:r>
      <w:proofErr w:type="spellStart"/>
      <w:r w:rsidR="009E1BBB" w:rsidRPr="00137F43">
        <w:rPr>
          <w:rFonts w:ascii="Times New Roman" w:hAnsi="Times New Roman" w:cs="Times New Roman"/>
          <w:sz w:val="24"/>
          <w:szCs w:val="24"/>
        </w:rPr>
        <w:t>Brucato</w:t>
      </w:r>
      <w:proofErr w:type="spellEnd"/>
      <w:r w:rsidR="009E1BBB" w:rsidRPr="00137F43">
        <w:rPr>
          <w:rFonts w:ascii="Times New Roman" w:hAnsi="Times New Roman" w:cs="Times New Roman"/>
          <w:sz w:val="24"/>
          <w:szCs w:val="24"/>
        </w:rPr>
        <w:t xml:space="preserve">, J.R., and Spilker, L.J. (2021) The Enceladus </w:t>
      </w:r>
      <w:proofErr w:type="spellStart"/>
      <w:r w:rsidR="009E1BBB" w:rsidRPr="00137F43">
        <w:rPr>
          <w:rFonts w:ascii="Times New Roman" w:hAnsi="Times New Roman" w:cs="Times New Roman"/>
          <w:sz w:val="24"/>
          <w:szCs w:val="24"/>
        </w:rPr>
        <w:t>Orbilander</w:t>
      </w:r>
      <w:proofErr w:type="spellEnd"/>
      <w:r w:rsidR="009E1BBB" w:rsidRPr="00137F43">
        <w:rPr>
          <w:rFonts w:ascii="Times New Roman" w:hAnsi="Times New Roman" w:cs="Times New Roman"/>
          <w:sz w:val="24"/>
          <w:szCs w:val="24"/>
        </w:rPr>
        <w:t xml:space="preserve"> mission concept: Balancing return and resources in the search for life. </w:t>
      </w:r>
      <w:r w:rsidR="009E1BBB" w:rsidRPr="00137F43">
        <w:rPr>
          <w:rFonts w:ascii="Times New Roman" w:hAnsi="Times New Roman" w:cs="Times New Roman"/>
          <w:i/>
          <w:sz w:val="24"/>
          <w:szCs w:val="24"/>
        </w:rPr>
        <w:t>The Planetary Science Journal</w:t>
      </w:r>
      <w:r w:rsidR="009E1BBB" w:rsidRPr="00137F43">
        <w:rPr>
          <w:rFonts w:ascii="Times New Roman" w:hAnsi="Times New Roman" w:cs="Times New Roman"/>
          <w:sz w:val="24"/>
          <w:szCs w:val="24"/>
        </w:rPr>
        <w:t xml:space="preserve"> 2(2):77.</w:t>
      </w:r>
    </w:p>
    <w:p w14:paraId="417EF3B9" w14:textId="7B5B26AA" w:rsidR="006C31E0" w:rsidRPr="00137F43" w:rsidRDefault="006C31E0"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Marshall</w:t>
      </w:r>
      <w:r w:rsidR="00A85F27"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D05C18" w:rsidRPr="00137F43">
        <w:rPr>
          <w:rFonts w:ascii="Times New Roman" w:hAnsi="Times New Roman" w:cs="Times New Roman"/>
          <w:sz w:val="24"/>
          <w:szCs w:val="24"/>
        </w:rPr>
        <w:t>S</w:t>
      </w:r>
      <w:r w:rsidR="00A85F27" w:rsidRPr="00137F43">
        <w:rPr>
          <w:rFonts w:ascii="Times New Roman" w:hAnsi="Times New Roman" w:cs="Times New Roman"/>
          <w:sz w:val="24"/>
          <w:szCs w:val="24"/>
        </w:rPr>
        <w:t>.</w:t>
      </w:r>
      <w:r w:rsidR="00D05C18" w:rsidRPr="00137F43">
        <w:rPr>
          <w:rFonts w:ascii="Times New Roman" w:hAnsi="Times New Roman" w:cs="Times New Roman"/>
          <w:sz w:val="24"/>
          <w:szCs w:val="24"/>
        </w:rPr>
        <w:t>M</w:t>
      </w:r>
      <w:r w:rsidR="00A85F27" w:rsidRPr="00137F43">
        <w:rPr>
          <w:rFonts w:ascii="Times New Roman" w:hAnsi="Times New Roman" w:cs="Times New Roman"/>
          <w:sz w:val="24"/>
          <w:szCs w:val="24"/>
        </w:rPr>
        <w:t>.</w:t>
      </w:r>
      <w:r w:rsidR="00D05C18" w:rsidRPr="00137F43">
        <w:rPr>
          <w:rFonts w:ascii="Times New Roman" w:hAnsi="Times New Roman" w:cs="Times New Roman"/>
          <w:sz w:val="24"/>
          <w:szCs w:val="24"/>
        </w:rPr>
        <w:t>, Murray</w:t>
      </w:r>
      <w:r w:rsidR="00A85F27" w:rsidRPr="00137F43">
        <w:rPr>
          <w:rFonts w:ascii="Times New Roman" w:hAnsi="Times New Roman" w:cs="Times New Roman"/>
          <w:sz w:val="24"/>
          <w:szCs w:val="24"/>
        </w:rPr>
        <w:t>,</w:t>
      </w:r>
      <w:r w:rsidR="00D05C18" w:rsidRPr="00137F43">
        <w:rPr>
          <w:rFonts w:ascii="Times New Roman" w:hAnsi="Times New Roman" w:cs="Times New Roman"/>
          <w:sz w:val="24"/>
          <w:szCs w:val="24"/>
        </w:rPr>
        <w:t xml:space="preserve"> </w:t>
      </w:r>
      <w:r w:rsidRPr="00137F43">
        <w:rPr>
          <w:rFonts w:ascii="Times New Roman" w:hAnsi="Times New Roman" w:cs="Times New Roman"/>
          <w:sz w:val="24"/>
          <w:szCs w:val="24"/>
        </w:rPr>
        <w:t>A</w:t>
      </w:r>
      <w:r w:rsidR="00A85F27" w:rsidRPr="00137F43">
        <w:rPr>
          <w:rFonts w:ascii="Times New Roman" w:hAnsi="Times New Roman" w:cs="Times New Roman"/>
          <w:sz w:val="24"/>
          <w:szCs w:val="24"/>
        </w:rPr>
        <w:t>.</w:t>
      </w:r>
      <w:r w:rsidR="00D05C18" w:rsidRPr="00137F43">
        <w:rPr>
          <w:rFonts w:ascii="Times New Roman" w:hAnsi="Times New Roman" w:cs="Times New Roman"/>
          <w:sz w:val="24"/>
          <w:szCs w:val="24"/>
        </w:rPr>
        <w:t>R</w:t>
      </w:r>
      <w:r w:rsidR="00A85F27" w:rsidRPr="00137F43">
        <w:rPr>
          <w:rFonts w:ascii="Times New Roman" w:hAnsi="Times New Roman" w:cs="Times New Roman"/>
          <w:sz w:val="24"/>
          <w:szCs w:val="24"/>
        </w:rPr>
        <w:t>.</w:t>
      </w:r>
      <w:r w:rsidR="00D05C18" w:rsidRPr="00137F43">
        <w:rPr>
          <w:rFonts w:ascii="Times New Roman" w:hAnsi="Times New Roman" w:cs="Times New Roman"/>
          <w:sz w:val="24"/>
          <w:szCs w:val="24"/>
        </w:rPr>
        <w:t>G</w:t>
      </w:r>
      <w:r w:rsidR="00A85F27" w:rsidRPr="00137F43">
        <w:rPr>
          <w:rFonts w:ascii="Times New Roman" w:hAnsi="Times New Roman" w:cs="Times New Roman"/>
          <w:sz w:val="24"/>
          <w:szCs w:val="24"/>
        </w:rPr>
        <w:t>.</w:t>
      </w:r>
      <w:r w:rsidR="00D05C18" w:rsidRPr="00137F43">
        <w:rPr>
          <w:rFonts w:ascii="Times New Roman" w:hAnsi="Times New Roman" w:cs="Times New Roman"/>
          <w:sz w:val="24"/>
          <w:szCs w:val="24"/>
        </w:rPr>
        <w:t xml:space="preserve">, </w:t>
      </w:r>
      <w:r w:rsidR="00A85F27" w:rsidRPr="00137F43">
        <w:rPr>
          <w:rFonts w:ascii="Times New Roman" w:hAnsi="Times New Roman" w:cs="Times New Roman"/>
          <w:sz w:val="24"/>
          <w:szCs w:val="24"/>
        </w:rPr>
        <w:t xml:space="preserve">and </w:t>
      </w:r>
      <w:r w:rsidRPr="00137F43">
        <w:rPr>
          <w:rFonts w:ascii="Times New Roman" w:hAnsi="Times New Roman" w:cs="Times New Roman"/>
          <w:sz w:val="24"/>
          <w:szCs w:val="24"/>
        </w:rPr>
        <w:t>Cronin</w:t>
      </w:r>
      <w:r w:rsidR="00A85F27" w:rsidRPr="00137F43">
        <w:rPr>
          <w:rFonts w:ascii="Times New Roman" w:hAnsi="Times New Roman" w:cs="Times New Roman"/>
          <w:sz w:val="24"/>
          <w:szCs w:val="24"/>
        </w:rPr>
        <w:t>,</w:t>
      </w:r>
      <w:r w:rsidR="00D05C18" w:rsidRPr="00137F43">
        <w:rPr>
          <w:rFonts w:ascii="Times New Roman" w:hAnsi="Times New Roman" w:cs="Times New Roman"/>
          <w:sz w:val="24"/>
          <w:szCs w:val="24"/>
        </w:rPr>
        <w:t xml:space="preserve"> L</w:t>
      </w:r>
      <w:r w:rsidR="0091722C" w:rsidRPr="00137F43">
        <w:rPr>
          <w:rFonts w:ascii="Times New Roman" w:hAnsi="Times New Roman" w:cs="Times New Roman"/>
          <w:sz w:val="24"/>
          <w:szCs w:val="24"/>
        </w:rPr>
        <w:t>.</w:t>
      </w:r>
      <w:r w:rsidR="00D05C18" w:rsidRPr="00137F43">
        <w:rPr>
          <w:rFonts w:ascii="Times New Roman" w:hAnsi="Times New Roman" w:cs="Times New Roman"/>
          <w:sz w:val="24"/>
          <w:szCs w:val="24"/>
        </w:rPr>
        <w:t>A</w:t>
      </w:r>
      <w:r w:rsidR="00A85F27" w:rsidRPr="00137F43">
        <w:rPr>
          <w:rFonts w:ascii="Times New Roman" w:hAnsi="Times New Roman" w:cs="Times New Roman"/>
          <w:sz w:val="24"/>
          <w:szCs w:val="24"/>
        </w:rPr>
        <w:t>. (2017) A</w:t>
      </w:r>
      <w:r w:rsidR="00D05C18" w:rsidRPr="00137F43">
        <w:rPr>
          <w:rFonts w:ascii="Times New Roman" w:hAnsi="Times New Roman" w:cs="Times New Roman"/>
          <w:sz w:val="24"/>
          <w:szCs w:val="24"/>
        </w:rPr>
        <w:t xml:space="preserve"> probabilistic framework for identifying </w:t>
      </w:r>
      <w:proofErr w:type="spellStart"/>
      <w:r w:rsidR="00D05C18" w:rsidRPr="00137F43">
        <w:rPr>
          <w:rFonts w:ascii="Times New Roman" w:hAnsi="Times New Roman" w:cs="Times New Roman"/>
          <w:sz w:val="24"/>
          <w:szCs w:val="24"/>
        </w:rPr>
        <w:t>biosignatures</w:t>
      </w:r>
      <w:proofErr w:type="spellEnd"/>
      <w:r w:rsidR="00D05C18" w:rsidRPr="00137F43">
        <w:rPr>
          <w:rFonts w:ascii="Times New Roman" w:hAnsi="Times New Roman" w:cs="Times New Roman"/>
          <w:sz w:val="24"/>
          <w:szCs w:val="24"/>
        </w:rPr>
        <w:t xml:space="preserve"> using Pathway Complexity. </w:t>
      </w:r>
      <w:r w:rsidRPr="00137F43">
        <w:rPr>
          <w:rFonts w:ascii="Times New Roman" w:hAnsi="Times New Roman" w:cs="Times New Roman"/>
          <w:i/>
          <w:sz w:val="24"/>
          <w:szCs w:val="24"/>
        </w:rPr>
        <w:t>Phil</w:t>
      </w:r>
      <w:r w:rsidR="00D05C18" w:rsidRPr="00137F43">
        <w:rPr>
          <w:rFonts w:ascii="Times New Roman" w:hAnsi="Times New Roman" w:cs="Times New Roman"/>
          <w:i/>
          <w:sz w:val="24"/>
          <w:szCs w:val="24"/>
        </w:rPr>
        <w:t>osophical</w:t>
      </w:r>
      <w:r w:rsidRPr="00137F43">
        <w:rPr>
          <w:rFonts w:ascii="Times New Roman" w:hAnsi="Times New Roman" w:cs="Times New Roman"/>
          <w:i/>
          <w:sz w:val="24"/>
          <w:szCs w:val="24"/>
        </w:rPr>
        <w:t xml:space="preserve"> Trans</w:t>
      </w:r>
      <w:r w:rsidR="00D05C18" w:rsidRPr="00137F43">
        <w:rPr>
          <w:rFonts w:ascii="Times New Roman" w:hAnsi="Times New Roman" w:cs="Times New Roman"/>
          <w:i/>
          <w:sz w:val="24"/>
          <w:szCs w:val="24"/>
        </w:rPr>
        <w:t>actions of the Royal Society</w:t>
      </w:r>
      <w:r w:rsidRPr="00137F43">
        <w:rPr>
          <w:rFonts w:ascii="Times New Roman" w:hAnsi="Times New Roman" w:cs="Times New Roman"/>
          <w:i/>
          <w:sz w:val="24"/>
          <w:szCs w:val="24"/>
        </w:rPr>
        <w:t xml:space="preserve"> A</w:t>
      </w:r>
      <w:r w:rsidR="0091722C" w:rsidRPr="00137F43">
        <w:rPr>
          <w:rFonts w:ascii="Times New Roman" w:hAnsi="Times New Roman" w:cs="Times New Roman"/>
          <w:sz w:val="24"/>
          <w:szCs w:val="24"/>
        </w:rPr>
        <w:t xml:space="preserve"> </w:t>
      </w:r>
      <w:r w:rsidRPr="00137F43">
        <w:rPr>
          <w:rFonts w:ascii="Times New Roman" w:hAnsi="Times New Roman" w:cs="Times New Roman"/>
          <w:sz w:val="24"/>
          <w:szCs w:val="24"/>
        </w:rPr>
        <w:t>375</w:t>
      </w:r>
      <w:r w:rsidR="00D05C18" w:rsidRPr="00137F43">
        <w:rPr>
          <w:rFonts w:ascii="Times New Roman" w:hAnsi="Times New Roman" w:cs="Times New Roman"/>
          <w:sz w:val="24"/>
          <w:szCs w:val="24"/>
        </w:rPr>
        <w:t>:</w:t>
      </w:r>
      <w:r w:rsidR="00D05C18" w:rsidRPr="00137F43">
        <w:rPr>
          <w:rFonts w:ascii="Times New Roman" w:hAnsi="Times New Roman" w:cs="Times New Roman"/>
          <w:sz w:val="24"/>
          <w:szCs w:val="24"/>
          <w:shd w:val="clear" w:color="auto" w:fill="FFFFFF"/>
        </w:rPr>
        <w:t>20160342</w:t>
      </w:r>
      <w:r w:rsidRPr="00137F43">
        <w:rPr>
          <w:rFonts w:ascii="Times New Roman" w:hAnsi="Times New Roman" w:cs="Times New Roman"/>
          <w:sz w:val="24"/>
          <w:szCs w:val="24"/>
        </w:rPr>
        <w:t xml:space="preserve">. </w:t>
      </w:r>
      <w:r w:rsidR="00A85F27" w:rsidRPr="00137F43">
        <w:rPr>
          <w:rFonts w:ascii="Times New Roman" w:hAnsi="Times New Roman" w:cs="Times New Roman"/>
          <w:sz w:val="24"/>
          <w:szCs w:val="24"/>
        </w:rPr>
        <w:t>doi:10.1098/rsta.2016.0342</w:t>
      </w:r>
      <w:r w:rsidR="00D05C18" w:rsidRPr="00137F43">
        <w:rPr>
          <w:rFonts w:ascii="Times New Roman" w:hAnsi="Times New Roman" w:cs="Times New Roman"/>
          <w:sz w:val="24"/>
          <w:szCs w:val="24"/>
        </w:rPr>
        <w:t xml:space="preserve"> </w:t>
      </w:r>
    </w:p>
    <w:p w14:paraId="16ADD18B" w14:textId="4ED4DEE2" w:rsidR="00DF3640" w:rsidRPr="00137F43" w:rsidRDefault="00DF3640"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Marshall</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S</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Mathis</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C</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Carrick</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E</w:t>
      </w:r>
      <w:r w:rsidR="0018496E" w:rsidRPr="00137F43">
        <w:rPr>
          <w:rFonts w:ascii="Times New Roman" w:hAnsi="Times New Roman" w:cs="Times New Roman"/>
          <w:sz w:val="24"/>
          <w:szCs w:val="24"/>
          <w:shd w:val="clear" w:color="auto" w:fill="FFFFFF"/>
        </w:rPr>
        <w:t>.</w:t>
      </w:r>
      <w:r w:rsidR="0091722C" w:rsidRPr="00137F43">
        <w:rPr>
          <w:rFonts w:ascii="Times New Roman" w:hAnsi="Times New Roman" w:cs="Times New Roman"/>
          <w:sz w:val="24"/>
          <w:szCs w:val="24"/>
          <w:shd w:val="clear" w:color="auto" w:fill="FFFFFF"/>
        </w:rPr>
        <w:t>, Keenan</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G</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Cooper</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G</w:t>
      </w:r>
      <w:r w:rsidR="0018496E" w:rsidRPr="00137F43">
        <w:rPr>
          <w:rFonts w:ascii="Times New Roman" w:hAnsi="Times New Roman" w:cs="Times New Roman"/>
          <w:sz w:val="24"/>
          <w:szCs w:val="24"/>
          <w:shd w:val="clear" w:color="auto" w:fill="FFFFFF"/>
        </w:rPr>
        <w:t>.</w:t>
      </w:r>
      <w:r w:rsidR="0091722C" w:rsidRPr="00137F43">
        <w:rPr>
          <w:rFonts w:ascii="Times New Roman" w:hAnsi="Times New Roman" w:cs="Times New Roman"/>
          <w:sz w:val="24"/>
          <w:szCs w:val="24"/>
          <w:shd w:val="clear" w:color="auto" w:fill="FFFFFF"/>
        </w:rPr>
        <w:t>, Graham</w:t>
      </w:r>
      <w:r w:rsidR="0018496E" w:rsidRPr="00137F43">
        <w:rPr>
          <w:rFonts w:ascii="Times New Roman" w:hAnsi="Times New Roman" w:cs="Times New Roman"/>
          <w:sz w:val="24"/>
          <w:szCs w:val="24"/>
          <w:shd w:val="clear" w:color="auto" w:fill="FFFFFF"/>
        </w:rPr>
        <w:t>,</w:t>
      </w:r>
      <w:r w:rsidR="0091722C" w:rsidRPr="00137F43">
        <w:rPr>
          <w:rFonts w:ascii="Times New Roman" w:hAnsi="Times New Roman" w:cs="Times New Roman"/>
          <w:sz w:val="24"/>
          <w:szCs w:val="24"/>
          <w:shd w:val="clear" w:color="auto" w:fill="FFFFFF"/>
        </w:rPr>
        <w:t xml:space="preserve"> </w:t>
      </w:r>
      <w:r w:rsidRPr="00137F43">
        <w:rPr>
          <w:rFonts w:ascii="Times New Roman" w:hAnsi="Times New Roman" w:cs="Times New Roman"/>
          <w:sz w:val="24"/>
          <w:szCs w:val="24"/>
          <w:shd w:val="clear" w:color="auto" w:fill="FFFFFF"/>
        </w:rPr>
        <w:t>H</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Bame</w:t>
      </w:r>
      <w:proofErr w:type="spellEnd"/>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Craven</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M</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Bell</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N</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Gromski</w:t>
      </w:r>
      <w:proofErr w:type="spellEnd"/>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P</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S</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Swart</w:t>
      </w:r>
      <w:r w:rsidR="0018496E" w:rsidRPr="00137F43">
        <w:rPr>
          <w:rFonts w:ascii="Times New Roman" w:hAnsi="Times New Roman" w:cs="Times New Roman"/>
          <w:sz w:val="24"/>
          <w:szCs w:val="24"/>
          <w:shd w:val="clear" w:color="auto" w:fill="FFFFFF"/>
        </w:rPr>
        <w:t>,</w:t>
      </w:r>
      <w:r w:rsidR="0091722C" w:rsidRPr="00137F43">
        <w:rPr>
          <w:rFonts w:ascii="Times New Roman" w:hAnsi="Times New Roman" w:cs="Times New Roman"/>
          <w:sz w:val="24"/>
          <w:szCs w:val="24"/>
          <w:shd w:val="clear" w:color="auto" w:fill="FFFFFF"/>
        </w:rPr>
        <w:t xml:space="preserve"> M</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Moore</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D</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G</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Walker</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S</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w:t>
      </w:r>
      <w:r w:rsidR="0018496E" w:rsidRPr="00137F43">
        <w:rPr>
          <w:rFonts w:ascii="Times New Roman" w:hAnsi="Times New Roman" w:cs="Times New Roman"/>
          <w:sz w:val="24"/>
          <w:szCs w:val="24"/>
          <w:shd w:val="clear" w:color="auto" w:fill="FFFFFF"/>
        </w:rPr>
        <w:t xml:space="preserve"> and</w:t>
      </w:r>
      <w:r w:rsidRPr="00137F43">
        <w:rPr>
          <w:rFonts w:ascii="Times New Roman" w:hAnsi="Times New Roman" w:cs="Times New Roman"/>
          <w:sz w:val="24"/>
          <w:szCs w:val="24"/>
          <w:shd w:val="clear" w:color="auto" w:fill="FFFFFF"/>
        </w:rPr>
        <w:t xml:space="preserve"> Cronin</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L</w:t>
      </w:r>
      <w:r w:rsidR="0091722C" w:rsidRPr="00137F43">
        <w:rPr>
          <w:rFonts w:ascii="Times New Roman" w:hAnsi="Times New Roman" w:cs="Times New Roman"/>
          <w:sz w:val="24"/>
          <w:szCs w:val="24"/>
          <w:shd w:val="clear" w:color="auto" w:fill="FFFFFF"/>
        </w:rPr>
        <w:t>.</w:t>
      </w:r>
      <w:r w:rsidR="0018496E" w:rsidRPr="00137F43">
        <w:rPr>
          <w:rFonts w:ascii="Times New Roman" w:hAnsi="Times New Roman" w:cs="Times New Roman"/>
          <w:sz w:val="24"/>
          <w:szCs w:val="24"/>
          <w:shd w:val="clear" w:color="auto" w:fill="FFFFFF"/>
        </w:rPr>
        <w:t xml:space="preserve"> (2021)</w:t>
      </w:r>
      <w:r w:rsidRPr="00137F43">
        <w:rPr>
          <w:rFonts w:ascii="Times New Roman" w:hAnsi="Times New Roman" w:cs="Times New Roman"/>
          <w:sz w:val="24"/>
          <w:szCs w:val="24"/>
          <w:shd w:val="clear" w:color="auto" w:fill="FFFFFF"/>
        </w:rPr>
        <w:t xml:space="preserve"> Identifying molecules as </w:t>
      </w:r>
      <w:proofErr w:type="spellStart"/>
      <w:r w:rsidRPr="00137F43">
        <w:rPr>
          <w:rFonts w:ascii="Times New Roman" w:hAnsi="Times New Roman" w:cs="Times New Roman"/>
          <w:sz w:val="24"/>
          <w:szCs w:val="24"/>
          <w:shd w:val="clear" w:color="auto" w:fill="FFFFFF"/>
        </w:rPr>
        <w:t>biosignatures</w:t>
      </w:r>
      <w:proofErr w:type="spellEnd"/>
      <w:r w:rsidRPr="00137F43">
        <w:rPr>
          <w:rFonts w:ascii="Times New Roman" w:hAnsi="Times New Roman" w:cs="Times New Roman"/>
          <w:sz w:val="24"/>
          <w:szCs w:val="24"/>
          <w:shd w:val="clear" w:color="auto" w:fill="FFFFFF"/>
        </w:rPr>
        <w:t xml:space="preserve"> with assembly theory and mass spectrometry. </w:t>
      </w:r>
      <w:r w:rsidRPr="00137F43">
        <w:rPr>
          <w:rFonts w:ascii="Times New Roman" w:hAnsi="Times New Roman" w:cs="Times New Roman"/>
          <w:i/>
          <w:sz w:val="24"/>
          <w:szCs w:val="24"/>
          <w:shd w:val="clear" w:color="auto" w:fill="FFFFFF"/>
        </w:rPr>
        <w:t>Nature Communications</w:t>
      </w:r>
      <w:r w:rsidRPr="00137F43">
        <w:rPr>
          <w:rFonts w:ascii="Times New Roman" w:hAnsi="Times New Roman" w:cs="Times New Roman"/>
          <w:sz w:val="24"/>
          <w:szCs w:val="24"/>
          <w:shd w:val="clear" w:color="auto" w:fill="FFFFFF"/>
        </w:rPr>
        <w:t xml:space="preserve"> </w:t>
      </w:r>
      <w:r w:rsidR="00E31C1C" w:rsidRPr="00137F43">
        <w:rPr>
          <w:rFonts w:ascii="Times New Roman" w:hAnsi="Times New Roman" w:cs="Times New Roman"/>
          <w:sz w:val="24"/>
          <w:szCs w:val="24"/>
          <w:shd w:val="clear" w:color="auto" w:fill="FFFFFF"/>
        </w:rPr>
        <w:t xml:space="preserve">12:3033. </w:t>
      </w:r>
    </w:p>
    <w:p w14:paraId="5AD04D7C" w14:textId="32AF879C" w:rsidR="00CC0E37" w:rsidRPr="00137F43" w:rsidRDefault="00CC0E37"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Marion</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G</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M</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Fritsen</w:t>
      </w:r>
      <w:proofErr w:type="spellEnd"/>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C</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H</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Eicken</w:t>
      </w:r>
      <w:proofErr w:type="spellEnd"/>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H</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w:t>
      </w:r>
      <w:r w:rsidR="0018496E" w:rsidRPr="00137F43">
        <w:rPr>
          <w:rFonts w:ascii="Times New Roman" w:hAnsi="Times New Roman" w:cs="Times New Roman"/>
          <w:sz w:val="24"/>
          <w:szCs w:val="24"/>
          <w:shd w:val="clear" w:color="auto" w:fill="FFFFFF"/>
        </w:rPr>
        <w:t xml:space="preserve"> and</w:t>
      </w:r>
      <w:r w:rsidRPr="00137F43">
        <w:rPr>
          <w:rFonts w:ascii="Times New Roman" w:hAnsi="Times New Roman" w:cs="Times New Roman"/>
          <w:sz w:val="24"/>
          <w:szCs w:val="24"/>
          <w:shd w:val="clear" w:color="auto" w:fill="FFFFFF"/>
        </w:rPr>
        <w:t xml:space="preserve"> Payne</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M</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C</w:t>
      </w:r>
      <w:r w:rsidR="0018496E" w:rsidRPr="00137F43">
        <w:rPr>
          <w:rFonts w:ascii="Times New Roman" w:hAnsi="Times New Roman" w:cs="Times New Roman"/>
          <w:sz w:val="24"/>
          <w:szCs w:val="24"/>
          <w:shd w:val="clear" w:color="auto" w:fill="FFFFFF"/>
        </w:rPr>
        <w:t>. (2003)</w:t>
      </w:r>
      <w:r w:rsidRPr="00137F43">
        <w:rPr>
          <w:rFonts w:ascii="Times New Roman" w:hAnsi="Times New Roman" w:cs="Times New Roman"/>
          <w:sz w:val="24"/>
          <w:szCs w:val="24"/>
          <w:shd w:val="clear" w:color="auto" w:fill="FFFFFF"/>
        </w:rPr>
        <w:t xml:space="preserve"> The search for life on Europa: limiting environmental factors, potential habitats, and Earth analogues. </w:t>
      </w:r>
      <w:r w:rsidRPr="00137F43">
        <w:rPr>
          <w:rFonts w:ascii="Times New Roman" w:hAnsi="Times New Roman" w:cs="Times New Roman"/>
          <w:i/>
          <w:sz w:val="24"/>
          <w:szCs w:val="24"/>
          <w:shd w:val="clear" w:color="auto" w:fill="FFFFFF"/>
        </w:rPr>
        <w:t>Astrobiology</w:t>
      </w:r>
      <w:r w:rsidRPr="00137F43">
        <w:rPr>
          <w:rFonts w:ascii="Times New Roman" w:hAnsi="Times New Roman" w:cs="Times New Roman"/>
          <w:sz w:val="24"/>
          <w:szCs w:val="24"/>
          <w:shd w:val="clear" w:color="auto" w:fill="FFFFFF"/>
        </w:rPr>
        <w:t xml:space="preserve"> 3(4):785</w:t>
      </w:r>
      <w:r w:rsidR="0018496E" w:rsidRPr="00137F43">
        <w:rPr>
          <w:rFonts w:ascii="Times New Roman" w:hAnsi="Times New Roman" w:cs="Times New Roman"/>
          <w:sz w:val="24"/>
          <w:szCs w:val="24"/>
        </w:rPr>
        <w:t>–</w:t>
      </w:r>
      <w:r w:rsidRPr="00137F43">
        <w:rPr>
          <w:rFonts w:ascii="Times New Roman" w:hAnsi="Times New Roman" w:cs="Times New Roman"/>
          <w:sz w:val="24"/>
          <w:szCs w:val="24"/>
          <w:shd w:val="clear" w:color="auto" w:fill="FFFFFF"/>
        </w:rPr>
        <w:t>811. doi</w:t>
      </w:r>
      <w:r w:rsidR="0018496E"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10.1089/153110703322736105.</w:t>
      </w:r>
      <w:r w:rsidRPr="00137F43" w:rsidDel="00CC0E37">
        <w:rPr>
          <w:rFonts w:ascii="Times New Roman" w:hAnsi="Times New Roman" w:cs="Times New Roman"/>
          <w:sz w:val="24"/>
          <w:szCs w:val="24"/>
          <w:shd w:val="clear" w:color="auto" w:fill="FFFFFF"/>
        </w:rPr>
        <w:t xml:space="preserve"> </w:t>
      </w:r>
    </w:p>
    <w:p w14:paraId="5EE8040A" w14:textId="77777777" w:rsidR="00EC150A" w:rsidRPr="00137F43" w:rsidRDefault="00EC150A" w:rsidP="00EC150A">
      <w:pPr>
        <w:spacing w:line="480" w:lineRule="auto"/>
        <w:ind w:left="288" w:hanging="288"/>
        <w:contextualSpacing/>
        <w:jc w:val="both"/>
        <w:rPr>
          <w:rFonts w:ascii="Times New Roman" w:hAnsi="Times New Roman" w:cs="Times New Roman"/>
          <w:sz w:val="24"/>
          <w:szCs w:val="24"/>
        </w:rPr>
      </w:pPr>
      <w:proofErr w:type="spellStart"/>
      <w:r w:rsidRPr="00137F43">
        <w:rPr>
          <w:rFonts w:ascii="Times New Roman" w:hAnsi="Times New Roman" w:cs="Times New Roman"/>
          <w:sz w:val="24"/>
          <w:szCs w:val="24"/>
        </w:rPr>
        <w:t>Miljković</w:t>
      </w:r>
      <w:proofErr w:type="spellEnd"/>
      <w:r w:rsidRPr="00137F43">
        <w:rPr>
          <w:rFonts w:ascii="Times New Roman" w:hAnsi="Times New Roman" w:cs="Times New Roman"/>
          <w:sz w:val="24"/>
          <w:szCs w:val="24"/>
        </w:rPr>
        <w:t xml:space="preserve">, D. (2010) Review of novelty detection methods. </w:t>
      </w:r>
      <w:r w:rsidRPr="00137F43">
        <w:rPr>
          <w:rFonts w:ascii="Times New Roman" w:hAnsi="Times New Roman" w:cs="Times New Roman"/>
          <w:i/>
          <w:sz w:val="24"/>
          <w:szCs w:val="24"/>
        </w:rPr>
        <w:t>The 33rd International Convention MIPRO</w:t>
      </w:r>
      <w:r w:rsidRPr="00137F43">
        <w:rPr>
          <w:rFonts w:ascii="Times New Roman" w:hAnsi="Times New Roman" w:cs="Times New Roman"/>
          <w:sz w:val="24"/>
          <w:szCs w:val="24"/>
        </w:rPr>
        <w:t xml:space="preserve"> 593-598.</w:t>
      </w:r>
    </w:p>
    <w:p w14:paraId="7B2567C7" w14:textId="7652A120" w:rsidR="267789EA" w:rsidRPr="00137F43" w:rsidRDefault="267789EA" w:rsidP="00430959">
      <w:pPr>
        <w:spacing w:line="480" w:lineRule="auto"/>
        <w:ind w:left="288" w:hanging="288"/>
        <w:contextualSpacing/>
        <w:jc w:val="both"/>
        <w:rPr>
          <w:rFonts w:ascii="Times New Roman" w:hAnsi="Times New Roman" w:cs="Times New Roman"/>
          <w:sz w:val="24"/>
          <w:szCs w:val="24"/>
        </w:rPr>
      </w:pPr>
      <w:r w:rsidRPr="00137F43">
        <w:rPr>
          <w:rFonts w:ascii="Times New Roman" w:eastAsia="Calibri" w:hAnsi="Times New Roman" w:cs="Times New Roman"/>
          <w:sz w:val="24"/>
          <w:szCs w:val="24"/>
        </w:rPr>
        <w:lastRenderedPageBreak/>
        <w:t>Mitchell</w:t>
      </w:r>
      <w:r w:rsidR="0018496E" w:rsidRPr="00137F43">
        <w:rPr>
          <w:rFonts w:ascii="Times New Roman" w:eastAsia="Calibri" w:hAnsi="Times New Roman" w:cs="Times New Roman"/>
          <w:sz w:val="24"/>
          <w:szCs w:val="24"/>
        </w:rPr>
        <w:t>,</w:t>
      </w:r>
      <w:r w:rsidRPr="00137F43">
        <w:rPr>
          <w:rFonts w:ascii="Times New Roman" w:eastAsia="Calibri" w:hAnsi="Times New Roman" w:cs="Times New Roman"/>
          <w:sz w:val="24"/>
          <w:szCs w:val="24"/>
        </w:rPr>
        <w:t xml:space="preserve"> M</w:t>
      </w:r>
      <w:r w:rsidR="0018496E" w:rsidRPr="00137F43">
        <w:rPr>
          <w:rFonts w:ascii="Times New Roman" w:eastAsia="Calibri" w:hAnsi="Times New Roman" w:cs="Times New Roman"/>
          <w:sz w:val="24"/>
          <w:szCs w:val="24"/>
        </w:rPr>
        <w:t>.</w:t>
      </w:r>
      <w:r w:rsidRPr="00137F43">
        <w:rPr>
          <w:rFonts w:ascii="Times New Roman" w:eastAsia="Calibri" w:hAnsi="Times New Roman" w:cs="Times New Roman"/>
          <w:sz w:val="24"/>
          <w:szCs w:val="24"/>
        </w:rPr>
        <w:t>T</w:t>
      </w:r>
      <w:r w:rsidR="0018496E" w:rsidRPr="00137F43">
        <w:rPr>
          <w:rFonts w:ascii="Times New Roman" w:eastAsia="Calibri" w:hAnsi="Times New Roman" w:cs="Times New Roman"/>
          <w:sz w:val="24"/>
          <w:szCs w:val="24"/>
        </w:rPr>
        <w:t>.</w:t>
      </w:r>
      <w:r w:rsidRPr="00137F43">
        <w:rPr>
          <w:rFonts w:ascii="Times New Roman" w:eastAsia="Calibri" w:hAnsi="Times New Roman" w:cs="Times New Roman"/>
          <w:sz w:val="24"/>
          <w:szCs w:val="24"/>
        </w:rPr>
        <w:t xml:space="preserve"> (1997) “Machine Learning”, McGraw-Hill, Inc. N</w:t>
      </w:r>
      <w:r w:rsidR="00FE6659" w:rsidRPr="00137F43">
        <w:rPr>
          <w:rFonts w:ascii="Times New Roman" w:eastAsia="Calibri" w:hAnsi="Times New Roman" w:cs="Times New Roman"/>
          <w:sz w:val="24"/>
          <w:szCs w:val="24"/>
        </w:rPr>
        <w:t xml:space="preserve">ew York, </w:t>
      </w:r>
      <w:r w:rsidR="0018496E" w:rsidRPr="00137F43">
        <w:rPr>
          <w:rFonts w:ascii="Times New Roman" w:hAnsi="Times New Roman" w:cs="Times New Roman"/>
          <w:sz w:val="24"/>
          <w:szCs w:val="24"/>
        </w:rPr>
        <w:t>doi</w:t>
      </w:r>
      <w:r w:rsidR="0018496E" w:rsidRPr="00137F43">
        <w:rPr>
          <w:rFonts w:ascii="Times New Roman" w:eastAsia="Calibri" w:hAnsi="Times New Roman" w:cs="Times New Roman"/>
          <w:sz w:val="24"/>
          <w:szCs w:val="24"/>
        </w:rPr>
        <w:t>:</w:t>
      </w:r>
      <w:r w:rsidR="0018496E" w:rsidRPr="00137F43">
        <w:rPr>
          <w:rFonts w:ascii="Times New Roman" w:hAnsi="Times New Roman" w:cs="Times New Roman"/>
          <w:sz w:val="24"/>
          <w:szCs w:val="24"/>
        </w:rPr>
        <w:t>10.5555/541177</w:t>
      </w:r>
      <w:r w:rsidR="00FE6659" w:rsidRPr="00137F43">
        <w:rPr>
          <w:rFonts w:ascii="Times New Roman" w:eastAsia="Calibri" w:hAnsi="Times New Roman" w:cs="Times New Roman"/>
          <w:sz w:val="24"/>
          <w:szCs w:val="24"/>
        </w:rPr>
        <w:t xml:space="preserve">    </w:t>
      </w:r>
    </w:p>
    <w:p w14:paraId="5FA61A8F" w14:textId="57776A3A" w:rsidR="00156073" w:rsidRPr="00137F43" w:rsidRDefault="00156073"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National Academies of Sciences, Engineering, and Medicine</w:t>
      </w:r>
      <w:r w:rsidR="00D354FF" w:rsidRPr="00137F43">
        <w:rPr>
          <w:rFonts w:ascii="Times New Roman" w:hAnsi="Times New Roman" w:cs="Times New Roman"/>
          <w:sz w:val="24"/>
          <w:szCs w:val="24"/>
        </w:rPr>
        <w:t xml:space="preserve"> (NASEM)</w:t>
      </w:r>
      <w:r w:rsidRPr="00137F43">
        <w:rPr>
          <w:rFonts w:ascii="Times New Roman" w:hAnsi="Times New Roman" w:cs="Times New Roman"/>
          <w:sz w:val="24"/>
          <w:szCs w:val="24"/>
        </w:rPr>
        <w:t xml:space="preserve">. An Astrobiology Strategy for the Search for Life in the Universe. </w:t>
      </w:r>
      <w:r w:rsidR="0018496E" w:rsidRPr="00137F43">
        <w:rPr>
          <w:rFonts w:ascii="Times New Roman" w:hAnsi="Times New Roman" w:cs="Times New Roman"/>
          <w:sz w:val="24"/>
          <w:szCs w:val="24"/>
        </w:rPr>
        <w:t xml:space="preserve">(2019) </w:t>
      </w:r>
      <w:r w:rsidRPr="00137F43">
        <w:rPr>
          <w:rFonts w:ascii="Times New Roman" w:hAnsi="Times New Roman" w:cs="Times New Roman"/>
          <w:sz w:val="24"/>
          <w:szCs w:val="24"/>
        </w:rPr>
        <w:t>Washington, DC: The National Academies Press</w:t>
      </w:r>
      <w:r w:rsidR="0018496E" w:rsidRPr="00137F43">
        <w:rPr>
          <w:rFonts w:ascii="Times New Roman" w:hAnsi="Times New Roman" w:cs="Times New Roman"/>
          <w:sz w:val="24"/>
          <w:szCs w:val="24"/>
        </w:rPr>
        <w:t>.</w:t>
      </w:r>
      <w:r w:rsidR="00D354FF" w:rsidRPr="00137F43">
        <w:rPr>
          <w:rFonts w:ascii="Times New Roman" w:hAnsi="Times New Roman" w:cs="Times New Roman"/>
          <w:sz w:val="24"/>
          <w:szCs w:val="24"/>
        </w:rPr>
        <w:t xml:space="preserve"> </w:t>
      </w:r>
      <w:r w:rsidR="00FE5018" w:rsidRPr="00137F43">
        <w:rPr>
          <w:rFonts w:ascii="Times New Roman" w:hAnsi="Times New Roman" w:cs="Times New Roman"/>
          <w:sz w:val="24"/>
          <w:szCs w:val="24"/>
        </w:rPr>
        <w:t>doi</w:t>
      </w:r>
      <w:r w:rsidR="0018496E" w:rsidRPr="00137F43">
        <w:rPr>
          <w:rFonts w:ascii="Times New Roman" w:hAnsi="Times New Roman" w:cs="Times New Roman"/>
          <w:sz w:val="24"/>
          <w:szCs w:val="24"/>
        </w:rPr>
        <w:t>:</w:t>
      </w:r>
      <w:r w:rsidR="00FE5018" w:rsidRPr="00137F43">
        <w:rPr>
          <w:rFonts w:ascii="Times New Roman" w:hAnsi="Times New Roman" w:cs="Times New Roman"/>
          <w:sz w:val="24"/>
          <w:szCs w:val="24"/>
        </w:rPr>
        <w:t>10.17226/25252</w:t>
      </w:r>
    </w:p>
    <w:p w14:paraId="2AE806ED" w14:textId="3DBBB7E8" w:rsidR="005A6B89" w:rsidRPr="00137F43" w:rsidRDefault="005A6B89" w:rsidP="00430959">
      <w:pPr>
        <w:spacing w:line="480" w:lineRule="auto"/>
        <w:ind w:left="288" w:hanging="288"/>
        <w:contextualSpacing/>
        <w:jc w:val="both"/>
        <w:rPr>
          <w:rFonts w:ascii="Times New Roman" w:hAnsi="Times New Roman" w:cs="Times New Roman"/>
          <w:sz w:val="24"/>
          <w:szCs w:val="24"/>
        </w:rPr>
      </w:pPr>
      <w:proofErr w:type="spellStart"/>
      <w:r w:rsidRPr="00137F43">
        <w:rPr>
          <w:rFonts w:ascii="Times New Roman" w:hAnsi="Times New Roman" w:cs="Times New Roman"/>
          <w:sz w:val="24"/>
          <w:szCs w:val="24"/>
        </w:rPr>
        <w:t>Nelessen</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A</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Sackier</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C</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Clark</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I</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Brugarolas</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P</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Villar</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G</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Chen</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A</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Stehura</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A</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Otero</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R</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Stilley</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E</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Way</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D</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Edquist</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K</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Mohan</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S</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proofErr w:type="spellStart"/>
      <w:r w:rsidRPr="00137F43">
        <w:rPr>
          <w:rFonts w:ascii="Times New Roman" w:hAnsi="Times New Roman" w:cs="Times New Roman"/>
          <w:sz w:val="24"/>
          <w:szCs w:val="24"/>
        </w:rPr>
        <w:t>Giovingo</w:t>
      </w:r>
      <w:proofErr w:type="spellEnd"/>
      <w:r w:rsidR="007C1F7E" w:rsidRPr="00137F43">
        <w:rPr>
          <w:rFonts w:ascii="Times New Roman" w:hAnsi="Times New Roman" w:cs="Times New Roman"/>
          <w:sz w:val="24"/>
          <w:szCs w:val="24"/>
        </w:rPr>
        <w:t>,</w:t>
      </w:r>
      <w:r w:rsidR="002B086C" w:rsidRPr="00137F43">
        <w:rPr>
          <w:rFonts w:ascii="Times New Roman" w:hAnsi="Times New Roman" w:cs="Times New Roman"/>
          <w:sz w:val="24"/>
          <w:szCs w:val="24"/>
        </w:rPr>
        <w:t xml:space="preserve"> </w:t>
      </w:r>
      <w:r w:rsidRPr="00137F43">
        <w:rPr>
          <w:rFonts w:ascii="Times New Roman" w:hAnsi="Times New Roman" w:cs="Times New Roman"/>
          <w:sz w:val="24"/>
          <w:szCs w:val="24"/>
        </w:rPr>
        <w:t>C</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7C1F7E" w:rsidRPr="00137F43">
        <w:rPr>
          <w:rFonts w:ascii="Times New Roman" w:hAnsi="Times New Roman" w:cs="Times New Roman"/>
          <w:sz w:val="24"/>
          <w:szCs w:val="24"/>
        </w:rPr>
        <w:t xml:space="preserve">and </w:t>
      </w:r>
      <w:proofErr w:type="spellStart"/>
      <w:r w:rsidRPr="00137F43">
        <w:rPr>
          <w:rFonts w:ascii="Times New Roman" w:hAnsi="Times New Roman" w:cs="Times New Roman"/>
          <w:sz w:val="24"/>
          <w:szCs w:val="24"/>
        </w:rPr>
        <w:t>Lefland</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M</w:t>
      </w:r>
      <w:r w:rsidR="002B086C"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7C1F7E" w:rsidRPr="00137F43">
        <w:rPr>
          <w:rFonts w:ascii="Times New Roman" w:hAnsi="Times New Roman" w:cs="Times New Roman"/>
          <w:sz w:val="24"/>
          <w:szCs w:val="24"/>
        </w:rPr>
        <w:t xml:space="preserve">(2019) </w:t>
      </w:r>
      <w:r w:rsidRPr="00137F43">
        <w:rPr>
          <w:rFonts w:ascii="Times New Roman" w:hAnsi="Times New Roman" w:cs="Times New Roman"/>
          <w:sz w:val="24"/>
          <w:szCs w:val="24"/>
        </w:rPr>
        <w:t xml:space="preserve">Mars 2020 Entry, Descent, and Landing system overview. </w:t>
      </w:r>
      <w:r w:rsidRPr="00137F43">
        <w:rPr>
          <w:rFonts w:ascii="Times New Roman" w:hAnsi="Times New Roman" w:cs="Times New Roman"/>
          <w:i/>
          <w:sz w:val="24"/>
          <w:szCs w:val="24"/>
        </w:rPr>
        <w:t>2019 IEEE Aerospace Conference.</w:t>
      </w:r>
      <w:r w:rsidRPr="00137F43">
        <w:rPr>
          <w:rFonts w:ascii="Times New Roman" w:hAnsi="Times New Roman" w:cs="Times New Roman"/>
          <w:sz w:val="24"/>
          <w:szCs w:val="24"/>
        </w:rPr>
        <w:t xml:space="preserve"> doi</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10.1109/AERO.2019.8742167 </w:t>
      </w:r>
    </w:p>
    <w:p w14:paraId="1F1C0AC4" w14:textId="7A56297D" w:rsidR="006B4A0B" w:rsidRPr="00137F43" w:rsidRDefault="006B4A0B"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Neveu</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M</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 Hays</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 xml:space="preserve"> L</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E</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 Voytek</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 xml:space="preserve"> M</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A</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 New</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 xml:space="preserve"> M</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H</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 xml:space="preserve">, </w:t>
      </w:r>
      <w:r w:rsidR="007C1F7E" w:rsidRPr="00137F43">
        <w:rPr>
          <w:rFonts w:ascii="Times New Roman" w:hAnsi="Times New Roman" w:cs="Times New Roman"/>
          <w:sz w:val="24"/>
          <w:szCs w:val="24"/>
        </w:rPr>
        <w:t xml:space="preserve">and </w:t>
      </w:r>
      <w:r w:rsidR="0061056D" w:rsidRPr="00137F43">
        <w:rPr>
          <w:rFonts w:ascii="Times New Roman" w:hAnsi="Times New Roman" w:cs="Times New Roman"/>
          <w:sz w:val="24"/>
          <w:szCs w:val="24"/>
        </w:rPr>
        <w:t>Schulte</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 xml:space="preserve"> M</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D</w:t>
      </w:r>
      <w:r w:rsidR="00A46C61" w:rsidRPr="00137F43">
        <w:rPr>
          <w:rFonts w:ascii="Times New Roman" w:hAnsi="Times New Roman" w:cs="Times New Roman"/>
          <w:sz w:val="24"/>
          <w:szCs w:val="24"/>
        </w:rPr>
        <w:t>.</w:t>
      </w:r>
      <w:r w:rsidR="0061056D" w:rsidRPr="00137F43">
        <w:rPr>
          <w:rFonts w:ascii="Times New Roman" w:hAnsi="Times New Roman" w:cs="Times New Roman"/>
          <w:sz w:val="24"/>
          <w:szCs w:val="24"/>
        </w:rPr>
        <w:t xml:space="preserve"> </w:t>
      </w:r>
      <w:r w:rsidR="007C1F7E" w:rsidRPr="00137F43">
        <w:rPr>
          <w:rFonts w:ascii="Times New Roman" w:hAnsi="Times New Roman" w:cs="Times New Roman"/>
          <w:sz w:val="24"/>
          <w:szCs w:val="24"/>
        </w:rPr>
        <w:t xml:space="preserve">(2018) </w:t>
      </w:r>
      <w:r w:rsidR="0061056D" w:rsidRPr="00137F43">
        <w:rPr>
          <w:rFonts w:ascii="Times New Roman" w:hAnsi="Times New Roman" w:cs="Times New Roman"/>
          <w:sz w:val="24"/>
          <w:szCs w:val="24"/>
        </w:rPr>
        <w:t>The Ladder of Life Detection.</w:t>
      </w:r>
      <w:r w:rsidRPr="00137F43">
        <w:rPr>
          <w:rFonts w:ascii="Times New Roman" w:hAnsi="Times New Roman" w:cs="Times New Roman"/>
          <w:sz w:val="24"/>
          <w:szCs w:val="24"/>
        </w:rPr>
        <w:t xml:space="preserve"> </w:t>
      </w:r>
      <w:r w:rsidRPr="00137F43">
        <w:rPr>
          <w:rFonts w:ascii="Times New Roman" w:hAnsi="Times New Roman" w:cs="Times New Roman"/>
          <w:i/>
          <w:sz w:val="24"/>
          <w:szCs w:val="24"/>
        </w:rPr>
        <w:t>Astrobiology</w:t>
      </w:r>
      <w:r w:rsidRPr="00137F43">
        <w:rPr>
          <w:rFonts w:ascii="Times New Roman" w:hAnsi="Times New Roman" w:cs="Times New Roman"/>
          <w:sz w:val="24"/>
          <w:szCs w:val="24"/>
        </w:rPr>
        <w:t xml:space="preserve"> </w:t>
      </w:r>
      <w:r w:rsidR="0061056D" w:rsidRPr="00137F43">
        <w:rPr>
          <w:rFonts w:ascii="Times New Roman" w:hAnsi="Times New Roman" w:cs="Times New Roman"/>
          <w:sz w:val="24"/>
          <w:szCs w:val="24"/>
        </w:rPr>
        <w:t>18(11):1375</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 xml:space="preserve">1402.  </w:t>
      </w:r>
      <w:r w:rsidR="007C1F7E" w:rsidRPr="00137F43">
        <w:rPr>
          <w:rFonts w:ascii="Times New Roman" w:hAnsi="Times New Roman" w:cs="Times New Roman"/>
          <w:sz w:val="24"/>
          <w:szCs w:val="24"/>
        </w:rPr>
        <w:t>doi:10.1089/ast.2017.1773</w:t>
      </w:r>
      <w:r w:rsidR="0061056D" w:rsidRPr="00137F43">
        <w:rPr>
          <w:rFonts w:ascii="Times New Roman" w:hAnsi="Times New Roman" w:cs="Times New Roman"/>
          <w:sz w:val="24"/>
          <w:szCs w:val="24"/>
        </w:rPr>
        <w:t xml:space="preserve"> </w:t>
      </w:r>
    </w:p>
    <w:p w14:paraId="28B3546E" w14:textId="0B130DB1" w:rsidR="000653C0" w:rsidRPr="00137F43" w:rsidRDefault="000653C0" w:rsidP="00430959">
      <w:pPr>
        <w:spacing w:line="480" w:lineRule="auto"/>
        <w:ind w:left="288" w:hanging="288"/>
        <w:contextualSpacing/>
        <w:jc w:val="both"/>
        <w:rPr>
          <w:rFonts w:ascii="Times New Roman" w:hAnsi="Times New Roman" w:cs="Times New Roman"/>
          <w:sz w:val="24"/>
          <w:szCs w:val="24"/>
        </w:rPr>
      </w:pPr>
      <w:proofErr w:type="spellStart"/>
      <w:r w:rsidRPr="00137F43">
        <w:rPr>
          <w:rFonts w:ascii="Times New Roman" w:hAnsi="Times New Roman" w:cs="Times New Roman"/>
          <w:sz w:val="24"/>
          <w:szCs w:val="24"/>
        </w:rPr>
        <w:t>Nord</w:t>
      </w:r>
      <w:r w:rsidR="00E94B77" w:rsidRPr="00137F43">
        <w:rPr>
          <w:rFonts w:ascii="Times New Roman" w:hAnsi="Times New Roman" w:cs="Times New Roman"/>
          <w:sz w:val="24"/>
          <w:szCs w:val="24"/>
        </w:rPr>
        <w:t>h</w:t>
      </w:r>
      <w:r w:rsidRPr="00137F43">
        <w:rPr>
          <w:rFonts w:ascii="Times New Roman" w:hAnsi="Times New Roman" w:cs="Times New Roman"/>
          <w:sz w:val="24"/>
          <w:szCs w:val="24"/>
        </w:rPr>
        <w:t>eim</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T</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A</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Hand</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K</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P</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7C1F7E" w:rsidRPr="00137F43">
        <w:rPr>
          <w:rFonts w:ascii="Times New Roman" w:hAnsi="Times New Roman" w:cs="Times New Roman"/>
          <w:sz w:val="24"/>
          <w:szCs w:val="24"/>
        </w:rPr>
        <w:t xml:space="preserve">and </w:t>
      </w:r>
      <w:proofErr w:type="spellStart"/>
      <w:r w:rsidRPr="00137F43">
        <w:rPr>
          <w:rFonts w:ascii="Times New Roman" w:hAnsi="Times New Roman" w:cs="Times New Roman"/>
          <w:sz w:val="24"/>
          <w:szCs w:val="24"/>
        </w:rPr>
        <w:t>Paranicas</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C.</w:t>
      </w:r>
      <w:r w:rsidR="007C1F7E" w:rsidRPr="00137F43">
        <w:rPr>
          <w:rFonts w:ascii="Times New Roman" w:hAnsi="Times New Roman" w:cs="Times New Roman"/>
          <w:sz w:val="24"/>
          <w:szCs w:val="24"/>
        </w:rPr>
        <w:t xml:space="preserve"> (2018)</w:t>
      </w:r>
      <w:r w:rsidRPr="00137F43">
        <w:rPr>
          <w:rFonts w:ascii="Times New Roman" w:hAnsi="Times New Roman" w:cs="Times New Roman"/>
          <w:sz w:val="24"/>
          <w:szCs w:val="24"/>
        </w:rPr>
        <w:t xml:space="preserve"> Preservation of potential </w:t>
      </w:r>
      <w:proofErr w:type="spellStart"/>
      <w:r w:rsidRPr="00137F43">
        <w:rPr>
          <w:rFonts w:ascii="Times New Roman" w:hAnsi="Times New Roman" w:cs="Times New Roman"/>
          <w:sz w:val="24"/>
          <w:szCs w:val="24"/>
        </w:rPr>
        <w:t>biosignatures</w:t>
      </w:r>
      <w:proofErr w:type="spellEnd"/>
      <w:r w:rsidRPr="00137F43">
        <w:rPr>
          <w:rFonts w:ascii="Times New Roman" w:hAnsi="Times New Roman" w:cs="Times New Roman"/>
          <w:sz w:val="24"/>
          <w:szCs w:val="24"/>
        </w:rPr>
        <w:t xml:space="preserve"> in the shallow subsurface of Europa. </w:t>
      </w:r>
      <w:r w:rsidRPr="00137F43">
        <w:rPr>
          <w:rFonts w:ascii="Times New Roman" w:hAnsi="Times New Roman" w:cs="Times New Roman"/>
          <w:i/>
          <w:sz w:val="24"/>
          <w:szCs w:val="24"/>
        </w:rPr>
        <w:t>Nature Astronomy</w:t>
      </w:r>
      <w:r w:rsidRPr="00137F43">
        <w:rPr>
          <w:rFonts w:ascii="Times New Roman" w:hAnsi="Times New Roman" w:cs="Times New Roman"/>
          <w:sz w:val="24"/>
          <w:szCs w:val="24"/>
        </w:rPr>
        <w:t xml:space="preserve"> 2:673</w:t>
      </w:r>
      <w:r w:rsidR="007C1F7E" w:rsidRPr="00137F43">
        <w:rPr>
          <w:rFonts w:ascii="Times New Roman" w:hAnsi="Times New Roman" w:cs="Times New Roman"/>
          <w:sz w:val="24"/>
          <w:szCs w:val="24"/>
        </w:rPr>
        <w:t>–</w:t>
      </w:r>
      <w:r w:rsidRPr="00137F43">
        <w:rPr>
          <w:rFonts w:ascii="Times New Roman" w:hAnsi="Times New Roman" w:cs="Times New Roman"/>
          <w:sz w:val="24"/>
          <w:szCs w:val="24"/>
        </w:rPr>
        <w:t>679.</w:t>
      </w:r>
    </w:p>
    <w:p w14:paraId="07921943" w14:textId="0CC92F97" w:rsidR="00437736" w:rsidRPr="00137F43" w:rsidRDefault="00437736" w:rsidP="00430959">
      <w:pPr>
        <w:spacing w:line="480" w:lineRule="auto"/>
        <w:ind w:left="288" w:hanging="288"/>
        <w:contextualSpacing/>
        <w:jc w:val="both"/>
        <w:rPr>
          <w:rFonts w:ascii="Times New Roman" w:hAnsi="Times New Roman" w:cs="Times New Roman"/>
          <w:sz w:val="24"/>
          <w:szCs w:val="24"/>
        </w:rPr>
      </w:pPr>
      <w:proofErr w:type="spellStart"/>
      <w:r w:rsidRPr="00137F43">
        <w:rPr>
          <w:rFonts w:ascii="Times New Roman" w:hAnsi="Times New Roman" w:cs="Times New Roman"/>
          <w:sz w:val="24"/>
          <w:szCs w:val="24"/>
        </w:rPr>
        <w:t>Pappalardo</w:t>
      </w:r>
      <w:proofErr w:type="spellEnd"/>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R</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T</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Vance</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S</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w:t>
      </w:r>
      <w:proofErr w:type="spellStart"/>
      <w:r w:rsidR="004D630D" w:rsidRPr="00137F43">
        <w:rPr>
          <w:rFonts w:ascii="Times New Roman" w:hAnsi="Times New Roman" w:cs="Times New Roman"/>
          <w:sz w:val="24"/>
          <w:szCs w:val="24"/>
        </w:rPr>
        <w:t>Bagenal</w:t>
      </w:r>
      <w:proofErr w:type="spellEnd"/>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F</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Bills</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B</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G</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w:t>
      </w:r>
      <w:proofErr w:type="spellStart"/>
      <w:r w:rsidR="004D630D" w:rsidRPr="00137F43">
        <w:rPr>
          <w:rFonts w:ascii="Times New Roman" w:hAnsi="Times New Roman" w:cs="Times New Roman"/>
          <w:sz w:val="24"/>
          <w:szCs w:val="24"/>
        </w:rPr>
        <w:t>Blaney</w:t>
      </w:r>
      <w:proofErr w:type="spellEnd"/>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D</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L</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Blankenship</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D</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D</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Brinckerhoff</w:t>
      </w:r>
      <w:r w:rsidR="007C1F7E" w:rsidRPr="00137F43">
        <w:rPr>
          <w:rFonts w:ascii="Times New Roman" w:hAnsi="Times New Roman" w:cs="Times New Roman"/>
          <w:sz w:val="24"/>
          <w:szCs w:val="24"/>
        </w:rPr>
        <w:t>,</w:t>
      </w:r>
      <w:r w:rsidR="00A46C61" w:rsidRPr="00137F43">
        <w:rPr>
          <w:rFonts w:ascii="Times New Roman" w:hAnsi="Times New Roman" w:cs="Times New Roman"/>
          <w:sz w:val="24"/>
          <w:szCs w:val="24"/>
        </w:rPr>
        <w:t xml:space="preserve"> W</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B</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w:t>
      </w:r>
      <w:proofErr w:type="spellStart"/>
      <w:r w:rsidR="004D630D" w:rsidRPr="00137F43">
        <w:rPr>
          <w:rFonts w:ascii="Times New Roman" w:hAnsi="Times New Roman" w:cs="Times New Roman"/>
          <w:sz w:val="24"/>
          <w:szCs w:val="24"/>
        </w:rPr>
        <w:t>Connerney</w:t>
      </w:r>
      <w:proofErr w:type="spellEnd"/>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J</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E</w:t>
      </w:r>
      <w:r w:rsidR="007C1F7E" w:rsidRPr="00137F43">
        <w:rPr>
          <w:rFonts w:ascii="Times New Roman" w:hAnsi="Times New Roman" w:cs="Times New Roman"/>
          <w:sz w:val="24"/>
          <w:szCs w:val="24"/>
        </w:rPr>
        <w:t>.</w:t>
      </w:r>
      <w:r w:rsidR="00A46C61" w:rsidRPr="00137F43">
        <w:rPr>
          <w:rFonts w:ascii="Times New Roman" w:hAnsi="Times New Roman" w:cs="Times New Roman"/>
          <w:sz w:val="24"/>
          <w:szCs w:val="24"/>
        </w:rPr>
        <w:t>P</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Hand</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K</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P</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w:t>
      </w:r>
      <w:proofErr w:type="spellStart"/>
      <w:r w:rsidR="004D630D" w:rsidRPr="00137F43">
        <w:rPr>
          <w:rFonts w:ascii="Times New Roman" w:hAnsi="Times New Roman" w:cs="Times New Roman"/>
          <w:sz w:val="24"/>
          <w:szCs w:val="24"/>
        </w:rPr>
        <w:t>Hoehler</w:t>
      </w:r>
      <w:proofErr w:type="spellEnd"/>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T</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M</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w:t>
      </w:r>
      <w:proofErr w:type="spellStart"/>
      <w:r w:rsidR="004D630D" w:rsidRPr="00137F43">
        <w:rPr>
          <w:rFonts w:ascii="Times New Roman" w:hAnsi="Times New Roman" w:cs="Times New Roman"/>
          <w:sz w:val="24"/>
          <w:szCs w:val="24"/>
        </w:rPr>
        <w:t>Leisner</w:t>
      </w:r>
      <w:proofErr w:type="spellEnd"/>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J</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S</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w:t>
      </w:r>
      <w:proofErr w:type="spellStart"/>
      <w:r w:rsidR="004D630D" w:rsidRPr="00137F43">
        <w:rPr>
          <w:rFonts w:ascii="Times New Roman" w:hAnsi="Times New Roman" w:cs="Times New Roman"/>
          <w:sz w:val="24"/>
          <w:szCs w:val="24"/>
        </w:rPr>
        <w:t>Kurth</w:t>
      </w:r>
      <w:proofErr w:type="spellEnd"/>
      <w:r w:rsidR="007C1F7E" w:rsidRPr="00137F43">
        <w:rPr>
          <w:rFonts w:ascii="Times New Roman" w:hAnsi="Times New Roman" w:cs="Times New Roman"/>
          <w:sz w:val="24"/>
          <w:szCs w:val="24"/>
        </w:rPr>
        <w:t>,</w:t>
      </w:r>
      <w:r w:rsidR="00A46C61" w:rsidRPr="00137F43">
        <w:rPr>
          <w:rFonts w:ascii="Times New Roman" w:hAnsi="Times New Roman" w:cs="Times New Roman"/>
          <w:sz w:val="24"/>
          <w:szCs w:val="24"/>
        </w:rPr>
        <w:t xml:space="preserve"> </w:t>
      </w:r>
      <w:r w:rsidR="004D630D" w:rsidRPr="00137F43">
        <w:rPr>
          <w:rFonts w:ascii="Times New Roman" w:hAnsi="Times New Roman" w:cs="Times New Roman"/>
          <w:sz w:val="24"/>
          <w:szCs w:val="24"/>
        </w:rPr>
        <w:t>W</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S</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McGrath</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M</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A</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Mellon</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M</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T</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Moore</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J</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M</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Patterson</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G</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W</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w:t>
      </w:r>
      <w:proofErr w:type="spellStart"/>
      <w:r w:rsidR="004D630D" w:rsidRPr="00137F43">
        <w:rPr>
          <w:rFonts w:ascii="Times New Roman" w:hAnsi="Times New Roman" w:cs="Times New Roman"/>
          <w:sz w:val="24"/>
          <w:szCs w:val="24"/>
        </w:rPr>
        <w:t>Prockter</w:t>
      </w:r>
      <w:proofErr w:type="spellEnd"/>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L</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M</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w:t>
      </w:r>
      <w:proofErr w:type="spellStart"/>
      <w:r w:rsidR="004D630D" w:rsidRPr="00137F43">
        <w:rPr>
          <w:rFonts w:ascii="Times New Roman" w:hAnsi="Times New Roman" w:cs="Times New Roman"/>
          <w:sz w:val="24"/>
          <w:szCs w:val="24"/>
        </w:rPr>
        <w:t>Senske</w:t>
      </w:r>
      <w:proofErr w:type="spellEnd"/>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D</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A</w:t>
      </w:r>
      <w:r w:rsidR="007C1F7E" w:rsidRPr="00137F43">
        <w:rPr>
          <w:rFonts w:ascii="Times New Roman" w:hAnsi="Times New Roman" w:cs="Times New Roman"/>
          <w:sz w:val="24"/>
          <w:szCs w:val="24"/>
        </w:rPr>
        <w:t>.</w:t>
      </w:r>
      <w:r w:rsidR="00A46C61" w:rsidRPr="00137F43">
        <w:rPr>
          <w:rFonts w:ascii="Times New Roman" w:hAnsi="Times New Roman" w:cs="Times New Roman"/>
          <w:sz w:val="24"/>
          <w:szCs w:val="24"/>
        </w:rPr>
        <w:t>, Schmidt</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B</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E</w:t>
      </w:r>
      <w:r w:rsidR="007C1F7E" w:rsidRPr="00137F43">
        <w:rPr>
          <w:rFonts w:ascii="Times New Roman" w:hAnsi="Times New Roman" w:cs="Times New Roman"/>
          <w:sz w:val="24"/>
          <w:szCs w:val="24"/>
        </w:rPr>
        <w:t>.</w:t>
      </w:r>
      <w:r w:rsidR="00A46C61" w:rsidRPr="00137F43">
        <w:rPr>
          <w:rFonts w:ascii="Times New Roman" w:hAnsi="Times New Roman" w:cs="Times New Roman"/>
          <w:sz w:val="24"/>
          <w:szCs w:val="24"/>
        </w:rPr>
        <w:t>, Shock</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E</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L</w:t>
      </w:r>
      <w:r w:rsidR="007C1F7E" w:rsidRPr="00137F43">
        <w:rPr>
          <w:rFonts w:ascii="Times New Roman" w:hAnsi="Times New Roman" w:cs="Times New Roman"/>
          <w:sz w:val="24"/>
          <w:szCs w:val="24"/>
        </w:rPr>
        <w:t>.</w:t>
      </w:r>
      <w:r w:rsidR="00A46C61" w:rsidRPr="00137F43">
        <w:rPr>
          <w:rFonts w:ascii="Times New Roman" w:hAnsi="Times New Roman" w:cs="Times New Roman"/>
          <w:sz w:val="24"/>
          <w:szCs w:val="24"/>
        </w:rPr>
        <w:t xml:space="preserve">, </w:t>
      </w:r>
      <w:r w:rsidR="007C1F7E" w:rsidRPr="00137F43">
        <w:rPr>
          <w:rFonts w:ascii="Times New Roman" w:hAnsi="Times New Roman" w:cs="Times New Roman"/>
          <w:sz w:val="24"/>
          <w:szCs w:val="24"/>
        </w:rPr>
        <w:t xml:space="preserve">and </w:t>
      </w:r>
      <w:r w:rsidR="00A46C61" w:rsidRPr="00137F43">
        <w:rPr>
          <w:rFonts w:ascii="Times New Roman" w:hAnsi="Times New Roman" w:cs="Times New Roman"/>
          <w:sz w:val="24"/>
          <w:szCs w:val="24"/>
        </w:rPr>
        <w:t>Smith</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 xml:space="preserve"> D</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E</w:t>
      </w:r>
      <w:r w:rsidR="007C1F7E" w:rsidRPr="00137F43">
        <w:rPr>
          <w:rFonts w:ascii="Times New Roman" w:hAnsi="Times New Roman" w:cs="Times New Roman"/>
          <w:sz w:val="24"/>
          <w:szCs w:val="24"/>
        </w:rPr>
        <w:t>. (2013)</w:t>
      </w:r>
      <w:r w:rsidR="004D630D" w:rsidRPr="00137F43">
        <w:rPr>
          <w:rFonts w:ascii="Times New Roman" w:hAnsi="Times New Roman" w:cs="Times New Roman"/>
          <w:sz w:val="24"/>
          <w:szCs w:val="24"/>
        </w:rPr>
        <w:t xml:space="preserve"> </w:t>
      </w:r>
      <w:proofErr w:type="spellStart"/>
      <w:r w:rsidR="004D630D" w:rsidRPr="00137F43">
        <w:rPr>
          <w:rFonts w:ascii="Times New Roman" w:hAnsi="Times New Roman" w:cs="Times New Roman"/>
          <w:sz w:val="24"/>
          <w:szCs w:val="24"/>
        </w:rPr>
        <w:t>Soderlund</w:t>
      </w:r>
      <w:proofErr w:type="spellEnd"/>
      <w:r w:rsidR="004D630D" w:rsidRPr="00137F43">
        <w:rPr>
          <w:rFonts w:ascii="Times New Roman" w:hAnsi="Times New Roman" w:cs="Times New Roman"/>
          <w:sz w:val="24"/>
          <w:szCs w:val="24"/>
        </w:rPr>
        <w:t xml:space="preserve"> KM</w:t>
      </w:r>
      <w:r w:rsidR="00A46C61"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4D630D" w:rsidRPr="00137F43">
        <w:rPr>
          <w:rFonts w:ascii="Times New Roman" w:hAnsi="Times New Roman" w:cs="Times New Roman"/>
          <w:sz w:val="24"/>
          <w:szCs w:val="24"/>
        </w:rPr>
        <w:t xml:space="preserve">Science potential from a Europa Lander. </w:t>
      </w:r>
      <w:r w:rsidR="004D630D" w:rsidRPr="00137F43">
        <w:rPr>
          <w:rFonts w:ascii="Times New Roman" w:hAnsi="Times New Roman" w:cs="Times New Roman"/>
          <w:i/>
          <w:sz w:val="24"/>
          <w:szCs w:val="24"/>
        </w:rPr>
        <w:t>Astrobiology</w:t>
      </w:r>
      <w:r w:rsidR="004D630D" w:rsidRPr="00137F43">
        <w:rPr>
          <w:rFonts w:ascii="Times New Roman" w:hAnsi="Times New Roman" w:cs="Times New Roman"/>
          <w:sz w:val="24"/>
          <w:szCs w:val="24"/>
        </w:rPr>
        <w:t xml:space="preserve"> 13(8):740</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773. doi</w:t>
      </w:r>
      <w:r w:rsidR="007C1F7E" w:rsidRPr="00137F43">
        <w:rPr>
          <w:rFonts w:ascii="Times New Roman" w:hAnsi="Times New Roman" w:cs="Times New Roman"/>
          <w:sz w:val="24"/>
          <w:szCs w:val="24"/>
        </w:rPr>
        <w:t>:</w:t>
      </w:r>
      <w:r w:rsidR="004D630D" w:rsidRPr="00137F43">
        <w:rPr>
          <w:rFonts w:ascii="Times New Roman" w:hAnsi="Times New Roman" w:cs="Times New Roman"/>
          <w:sz w:val="24"/>
          <w:szCs w:val="24"/>
        </w:rPr>
        <w:t>10.1089/ast.2013.1003</w:t>
      </w:r>
    </w:p>
    <w:p w14:paraId="11D5C158" w14:textId="0A4EFABE" w:rsidR="00EF0818" w:rsidRPr="00137F43" w:rsidRDefault="009100D8" w:rsidP="00430959">
      <w:pPr>
        <w:spacing w:line="480" w:lineRule="auto"/>
        <w:ind w:left="288" w:hanging="288"/>
        <w:contextualSpacing/>
        <w:jc w:val="both"/>
        <w:rPr>
          <w:rFonts w:ascii="Times New Roman" w:hAnsi="Times New Roman" w:cs="Times New Roman"/>
          <w:sz w:val="24"/>
          <w:szCs w:val="24"/>
        </w:rPr>
      </w:pPr>
      <w:proofErr w:type="spellStart"/>
      <w:r w:rsidRPr="00137F43">
        <w:rPr>
          <w:rFonts w:ascii="Times New Roman" w:hAnsi="Times New Roman" w:cs="Times New Roman"/>
          <w:sz w:val="24"/>
          <w:szCs w:val="24"/>
        </w:rPr>
        <w:t>Pohorille</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A, </w:t>
      </w:r>
      <w:r w:rsidR="007C1F7E" w:rsidRPr="00137F43">
        <w:rPr>
          <w:rFonts w:ascii="Times New Roman" w:hAnsi="Times New Roman" w:cs="Times New Roman"/>
          <w:sz w:val="24"/>
          <w:szCs w:val="24"/>
        </w:rPr>
        <w:t xml:space="preserve">and </w:t>
      </w:r>
      <w:proofErr w:type="spellStart"/>
      <w:r w:rsidRPr="00137F43">
        <w:rPr>
          <w:rFonts w:ascii="Times New Roman" w:hAnsi="Times New Roman" w:cs="Times New Roman"/>
          <w:sz w:val="24"/>
          <w:szCs w:val="24"/>
        </w:rPr>
        <w:t>Sokolowska</w:t>
      </w:r>
      <w:proofErr w:type="spellEnd"/>
      <w:r w:rsidR="007C1F7E" w:rsidRPr="00137F43">
        <w:rPr>
          <w:rFonts w:ascii="Times New Roman" w:hAnsi="Times New Roman" w:cs="Times New Roman"/>
          <w:sz w:val="24"/>
          <w:szCs w:val="24"/>
        </w:rPr>
        <w:t>,</w:t>
      </w:r>
      <w:r w:rsidRPr="00137F43">
        <w:rPr>
          <w:rFonts w:ascii="Times New Roman" w:hAnsi="Times New Roman" w:cs="Times New Roman"/>
          <w:sz w:val="24"/>
          <w:szCs w:val="24"/>
        </w:rPr>
        <w:t xml:space="preserve"> J</w:t>
      </w:r>
      <w:r w:rsidR="00A46C61"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7C1F7E" w:rsidRPr="00137F43">
        <w:rPr>
          <w:rFonts w:ascii="Times New Roman" w:hAnsi="Times New Roman" w:cs="Times New Roman"/>
          <w:sz w:val="24"/>
          <w:szCs w:val="24"/>
        </w:rPr>
        <w:t xml:space="preserve">(2020) </w:t>
      </w:r>
      <w:r w:rsidRPr="00137F43">
        <w:rPr>
          <w:rFonts w:ascii="Times New Roman" w:hAnsi="Times New Roman" w:cs="Times New Roman"/>
          <w:sz w:val="24"/>
          <w:szCs w:val="24"/>
        </w:rPr>
        <w:t xml:space="preserve">Evaluating </w:t>
      </w:r>
      <w:proofErr w:type="spellStart"/>
      <w:r w:rsidRPr="00137F43">
        <w:rPr>
          <w:rFonts w:ascii="Times New Roman" w:hAnsi="Times New Roman" w:cs="Times New Roman"/>
          <w:sz w:val="24"/>
          <w:szCs w:val="24"/>
        </w:rPr>
        <w:t>biosignatures</w:t>
      </w:r>
      <w:proofErr w:type="spellEnd"/>
      <w:r w:rsidRPr="00137F43">
        <w:rPr>
          <w:rFonts w:ascii="Times New Roman" w:hAnsi="Times New Roman" w:cs="Times New Roman"/>
          <w:sz w:val="24"/>
          <w:szCs w:val="24"/>
        </w:rPr>
        <w:t xml:space="preserve"> for life detection. </w:t>
      </w:r>
      <w:r w:rsidRPr="00137F43">
        <w:rPr>
          <w:rFonts w:ascii="Times New Roman" w:hAnsi="Times New Roman" w:cs="Times New Roman"/>
          <w:i/>
          <w:sz w:val="24"/>
          <w:szCs w:val="24"/>
        </w:rPr>
        <w:t>Astrobiology</w:t>
      </w:r>
      <w:r w:rsidRPr="00137F43">
        <w:rPr>
          <w:rFonts w:ascii="Times New Roman" w:hAnsi="Times New Roman" w:cs="Times New Roman"/>
          <w:sz w:val="24"/>
          <w:szCs w:val="24"/>
        </w:rPr>
        <w:t xml:space="preserve"> </w:t>
      </w:r>
      <w:r w:rsidR="0061056D" w:rsidRPr="00137F43">
        <w:rPr>
          <w:rFonts w:ascii="Times New Roman" w:hAnsi="Times New Roman" w:cs="Times New Roman"/>
          <w:sz w:val="24"/>
          <w:szCs w:val="24"/>
        </w:rPr>
        <w:t>20 (10):1236</w:t>
      </w:r>
      <w:r w:rsidR="007C1F7E" w:rsidRPr="00137F43">
        <w:rPr>
          <w:rFonts w:ascii="Times New Roman" w:hAnsi="Times New Roman" w:cs="Times New Roman"/>
          <w:sz w:val="24"/>
          <w:szCs w:val="24"/>
        </w:rPr>
        <w:t>–</w:t>
      </w:r>
      <w:r w:rsidR="0061056D" w:rsidRPr="00137F43">
        <w:rPr>
          <w:rFonts w:ascii="Times New Roman" w:hAnsi="Times New Roman" w:cs="Times New Roman"/>
          <w:sz w:val="24"/>
          <w:szCs w:val="24"/>
        </w:rPr>
        <w:t>1250.</w:t>
      </w:r>
      <w:r w:rsidRPr="00137F43">
        <w:rPr>
          <w:rFonts w:ascii="Times New Roman" w:hAnsi="Times New Roman" w:cs="Times New Roman"/>
          <w:sz w:val="24"/>
          <w:szCs w:val="24"/>
        </w:rPr>
        <w:t xml:space="preserve"> </w:t>
      </w:r>
      <w:r w:rsidR="007C1F7E" w:rsidRPr="00137F43">
        <w:rPr>
          <w:rFonts w:ascii="Times New Roman" w:hAnsi="Times New Roman" w:cs="Times New Roman"/>
          <w:sz w:val="24"/>
          <w:szCs w:val="24"/>
        </w:rPr>
        <w:t>doi:10.1089/ast.2019.2151</w:t>
      </w:r>
    </w:p>
    <w:p w14:paraId="45AAD662" w14:textId="1B332304" w:rsidR="00AF482D" w:rsidRPr="00137F43" w:rsidRDefault="00AF482D"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Raimalwala</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xml:space="preserve"> K</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Battler</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xml:space="preserve"> M</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xml:space="preserve">, </w:t>
      </w:r>
      <w:proofErr w:type="spellStart"/>
      <w:r w:rsidR="002D5268" w:rsidRPr="00137F43">
        <w:rPr>
          <w:rFonts w:ascii="Times New Roman" w:hAnsi="Times New Roman" w:cs="Times New Roman"/>
          <w:sz w:val="24"/>
          <w:szCs w:val="24"/>
        </w:rPr>
        <w:t>Faragalli</w:t>
      </w:r>
      <w:proofErr w:type="spellEnd"/>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xml:space="preserve"> M</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xml:space="preserve">, </w:t>
      </w:r>
      <w:proofErr w:type="spellStart"/>
      <w:r w:rsidR="002D5268" w:rsidRPr="00137F43">
        <w:rPr>
          <w:rFonts w:ascii="Times New Roman" w:hAnsi="Times New Roman" w:cs="Times New Roman"/>
          <w:sz w:val="24"/>
          <w:szCs w:val="24"/>
        </w:rPr>
        <w:t>Smal</w:t>
      </w:r>
      <w:proofErr w:type="spellEnd"/>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xml:space="preserve"> E</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P</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xml:space="preserve">, </w:t>
      </w:r>
      <w:proofErr w:type="spellStart"/>
      <w:r w:rsidR="002D5268" w:rsidRPr="00137F43">
        <w:rPr>
          <w:rFonts w:ascii="Times New Roman" w:hAnsi="Times New Roman" w:cs="Times New Roman"/>
          <w:sz w:val="24"/>
          <w:szCs w:val="24"/>
        </w:rPr>
        <w:t>Madikk</w:t>
      </w:r>
      <w:proofErr w:type="spellEnd"/>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xml:space="preserve"> V</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M</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Reid</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xml:space="preserve"> D</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xml:space="preserve">, </w:t>
      </w:r>
      <w:r w:rsidR="007C1F7E" w:rsidRPr="00137F43">
        <w:rPr>
          <w:rFonts w:ascii="Times New Roman" w:hAnsi="Times New Roman" w:cs="Times New Roman"/>
          <w:sz w:val="24"/>
          <w:szCs w:val="24"/>
        </w:rPr>
        <w:t xml:space="preserve">and </w:t>
      </w:r>
      <w:r w:rsidR="002D5268" w:rsidRPr="00137F43">
        <w:rPr>
          <w:rFonts w:ascii="Times New Roman" w:hAnsi="Times New Roman" w:cs="Times New Roman"/>
          <w:sz w:val="24"/>
          <w:szCs w:val="24"/>
        </w:rPr>
        <w:t>Subramanian</w:t>
      </w:r>
      <w:r w:rsidR="007C1F7E" w:rsidRPr="00137F43">
        <w:rPr>
          <w:rFonts w:ascii="Times New Roman" w:hAnsi="Times New Roman" w:cs="Times New Roman"/>
          <w:sz w:val="24"/>
          <w:szCs w:val="24"/>
        </w:rPr>
        <w:t>,</w:t>
      </w:r>
      <w:r w:rsidR="002D5268" w:rsidRPr="00137F43">
        <w:rPr>
          <w:rFonts w:ascii="Times New Roman" w:hAnsi="Times New Roman" w:cs="Times New Roman"/>
          <w:sz w:val="24"/>
          <w:szCs w:val="24"/>
        </w:rPr>
        <w:t xml:space="preserve"> N</w:t>
      </w:r>
      <w:r w:rsidR="00A46C61"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7C1F7E" w:rsidRPr="00137F43">
        <w:rPr>
          <w:rFonts w:ascii="Times New Roman" w:hAnsi="Times New Roman" w:cs="Times New Roman"/>
          <w:sz w:val="24"/>
          <w:szCs w:val="24"/>
        </w:rPr>
        <w:t xml:space="preserve">(2020) </w:t>
      </w:r>
      <w:r w:rsidR="002D5268" w:rsidRPr="00137F43">
        <w:rPr>
          <w:rFonts w:ascii="Times New Roman" w:hAnsi="Times New Roman" w:cs="Times New Roman"/>
          <w:sz w:val="24"/>
          <w:szCs w:val="24"/>
        </w:rPr>
        <w:t xml:space="preserve">Science Autonomy on a Lunar Micro-Rover to Maximize Return. </w:t>
      </w:r>
      <w:r w:rsidRPr="00137F43">
        <w:rPr>
          <w:rFonts w:ascii="Times New Roman" w:hAnsi="Times New Roman" w:cs="Times New Roman"/>
          <w:i/>
          <w:sz w:val="24"/>
          <w:szCs w:val="24"/>
        </w:rPr>
        <w:t>Lunar Surface Science Workshop 2020, Denver, CO</w:t>
      </w:r>
      <w:r w:rsidR="007C1F7E" w:rsidRPr="00137F43">
        <w:rPr>
          <w:rFonts w:ascii="Times New Roman" w:hAnsi="Times New Roman" w:cs="Times New Roman"/>
          <w:i/>
          <w:sz w:val="24"/>
          <w:szCs w:val="24"/>
        </w:rPr>
        <w:t>.</w:t>
      </w:r>
      <w:r w:rsidR="00A46C61" w:rsidRPr="00137F43">
        <w:rPr>
          <w:rFonts w:ascii="Times New Roman" w:hAnsi="Times New Roman" w:cs="Times New Roman"/>
          <w:sz w:val="24"/>
          <w:szCs w:val="24"/>
        </w:rPr>
        <w:t xml:space="preserve"> </w:t>
      </w:r>
    </w:p>
    <w:p w14:paraId="42620E65" w14:textId="04E5A914" w:rsidR="009C7883" w:rsidRPr="00137F43" w:rsidRDefault="009C7883" w:rsidP="00430959">
      <w:pPr>
        <w:spacing w:line="480" w:lineRule="auto"/>
        <w:ind w:left="288" w:hanging="288"/>
        <w:contextualSpacing/>
        <w:jc w:val="both"/>
        <w:rPr>
          <w:rFonts w:ascii="Times New Roman" w:eastAsia="Times New Roman" w:hAnsi="Times New Roman" w:cs="Times New Roman"/>
          <w:sz w:val="24"/>
          <w:szCs w:val="24"/>
          <w:lang w:eastAsia="en-CA"/>
        </w:rPr>
      </w:pPr>
      <w:r w:rsidRPr="00137F43">
        <w:rPr>
          <w:rFonts w:ascii="Times New Roman" w:eastAsia="Times New Roman" w:hAnsi="Times New Roman" w:cs="Times New Roman"/>
          <w:sz w:val="24"/>
          <w:szCs w:val="24"/>
          <w:lang w:eastAsia="en-CA"/>
        </w:rPr>
        <w:lastRenderedPageBreak/>
        <w:t>Reeder</w:t>
      </w:r>
      <w:r w:rsidR="00E473B7"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B</w:t>
      </w:r>
      <w:r w:rsidR="00E473B7"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M</w:t>
      </w:r>
      <w:r w:rsidR="00E473B7"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r w:rsidR="00E473B7" w:rsidRPr="00137F43">
        <w:rPr>
          <w:rFonts w:ascii="Times New Roman" w:eastAsia="Times New Roman" w:hAnsi="Times New Roman" w:cs="Times New Roman"/>
          <w:sz w:val="24"/>
          <w:szCs w:val="24"/>
          <w:lang w:eastAsia="en-CA"/>
        </w:rPr>
        <w:t xml:space="preserve">and </w:t>
      </w:r>
      <w:r w:rsidRPr="00137F43">
        <w:rPr>
          <w:rFonts w:ascii="Times New Roman" w:eastAsia="Times New Roman" w:hAnsi="Times New Roman" w:cs="Times New Roman"/>
          <w:sz w:val="24"/>
          <w:szCs w:val="24"/>
          <w:lang w:eastAsia="en-CA"/>
        </w:rPr>
        <w:t>Gough</w:t>
      </w:r>
      <w:r w:rsidR="00E473B7"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M</w:t>
      </w:r>
      <w:r w:rsidR="00E473B7"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P</w:t>
      </w:r>
      <w:r w:rsidR="00E473B7" w:rsidRPr="00137F43">
        <w:rPr>
          <w:rFonts w:ascii="Times New Roman" w:eastAsia="Times New Roman" w:hAnsi="Times New Roman" w:cs="Times New Roman"/>
          <w:sz w:val="24"/>
          <w:szCs w:val="24"/>
          <w:lang w:eastAsia="en-CA"/>
        </w:rPr>
        <w:t>. (1996)</w:t>
      </w:r>
      <w:r w:rsidRPr="00137F43">
        <w:rPr>
          <w:rFonts w:ascii="Times New Roman" w:eastAsia="Times New Roman" w:hAnsi="Times New Roman" w:cs="Times New Roman"/>
          <w:sz w:val="24"/>
          <w:szCs w:val="24"/>
          <w:lang w:eastAsia="en-CA"/>
        </w:rPr>
        <w:t xml:space="preserve"> Application of artificial neural networks for spacecraft instrument data compression. </w:t>
      </w:r>
      <w:r w:rsidRPr="00137F43">
        <w:rPr>
          <w:rFonts w:ascii="Times New Roman" w:eastAsia="Times New Roman" w:hAnsi="Times New Roman" w:cs="Times New Roman"/>
          <w:i/>
          <w:sz w:val="24"/>
          <w:szCs w:val="24"/>
          <w:lang w:eastAsia="en-CA"/>
        </w:rPr>
        <w:t>Microprocessors and Microsystems</w:t>
      </w:r>
      <w:r w:rsidRPr="00137F43">
        <w:rPr>
          <w:rFonts w:ascii="Times New Roman" w:eastAsia="Times New Roman" w:hAnsi="Times New Roman" w:cs="Times New Roman"/>
          <w:sz w:val="24"/>
          <w:szCs w:val="24"/>
          <w:lang w:eastAsia="en-CA"/>
        </w:rPr>
        <w:t xml:space="preserve"> </w:t>
      </w:r>
      <w:r w:rsidR="00D203E5" w:rsidRPr="00137F43">
        <w:rPr>
          <w:rFonts w:ascii="Times New Roman" w:eastAsia="Times New Roman" w:hAnsi="Times New Roman" w:cs="Times New Roman"/>
          <w:sz w:val="24"/>
          <w:szCs w:val="24"/>
          <w:lang w:eastAsia="en-CA"/>
        </w:rPr>
        <w:t>20(5):285</w:t>
      </w:r>
      <w:r w:rsidR="00E473B7" w:rsidRPr="00137F43">
        <w:rPr>
          <w:rFonts w:ascii="Times New Roman" w:hAnsi="Times New Roman" w:cs="Times New Roman"/>
          <w:sz w:val="24"/>
          <w:szCs w:val="24"/>
        </w:rPr>
        <w:t>–</w:t>
      </w:r>
      <w:r w:rsidR="00D203E5" w:rsidRPr="00137F43">
        <w:rPr>
          <w:rFonts w:ascii="Times New Roman" w:eastAsia="Times New Roman" w:hAnsi="Times New Roman" w:cs="Times New Roman"/>
          <w:sz w:val="24"/>
          <w:szCs w:val="24"/>
          <w:lang w:eastAsia="en-CA"/>
        </w:rPr>
        <w:t>295.</w:t>
      </w:r>
    </w:p>
    <w:p w14:paraId="2CD979EF" w14:textId="086DD9DF" w:rsidR="00DA7A88" w:rsidRPr="00137F43" w:rsidRDefault="00DA7A88" w:rsidP="00430959">
      <w:pPr>
        <w:spacing w:line="480" w:lineRule="auto"/>
        <w:ind w:left="288" w:hanging="288"/>
        <w:contextualSpacing/>
        <w:jc w:val="both"/>
        <w:rPr>
          <w:rFonts w:ascii="Times New Roman" w:eastAsia="Times New Roman" w:hAnsi="Times New Roman" w:cs="Times New Roman"/>
          <w:sz w:val="24"/>
          <w:szCs w:val="24"/>
          <w:lang w:eastAsia="en-CA"/>
        </w:rPr>
      </w:pPr>
      <w:r w:rsidRPr="00137F43">
        <w:rPr>
          <w:rFonts w:ascii="Times New Roman" w:eastAsia="Times New Roman" w:hAnsi="Times New Roman" w:cs="Times New Roman"/>
          <w:sz w:val="24"/>
          <w:szCs w:val="24"/>
          <w:lang w:eastAsia="en-CA"/>
        </w:rPr>
        <w:t>Richter</w:t>
      </w:r>
      <w:r w:rsidR="00E473B7"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C</w:t>
      </w:r>
      <w:r w:rsidR="00E473B7"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r w:rsidR="00E473B7" w:rsidRPr="00137F43">
        <w:rPr>
          <w:rFonts w:ascii="Times New Roman" w:eastAsia="Times New Roman" w:hAnsi="Times New Roman" w:cs="Times New Roman"/>
          <w:sz w:val="24"/>
          <w:szCs w:val="24"/>
          <w:lang w:eastAsia="en-CA"/>
        </w:rPr>
        <w:t xml:space="preserve">and </w:t>
      </w:r>
      <w:r w:rsidRPr="00137F43">
        <w:rPr>
          <w:rFonts w:ascii="Times New Roman" w:eastAsia="Times New Roman" w:hAnsi="Times New Roman" w:cs="Times New Roman"/>
          <w:sz w:val="24"/>
          <w:szCs w:val="24"/>
          <w:lang w:eastAsia="en-CA"/>
        </w:rPr>
        <w:t>Roy</w:t>
      </w:r>
      <w:r w:rsidR="00E473B7"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N.</w:t>
      </w:r>
      <w:r w:rsidR="00E473B7" w:rsidRPr="00137F43">
        <w:rPr>
          <w:rFonts w:ascii="Times New Roman" w:eastAsia="Times New Roman" w:hAnsi="Times New Roman" w:cs="Times New Roman"/>
          <w:sz w:val="24"/>
          <w:szCs w:val="24"/>
          <w:lang w:eastAsia="en-CA"/>
        </w:rPr>
        <w:t xml:space="preserve"> (2017)</w:t>
      </w:r>
      <w:r w:rsidRPr="00137F43">
        <w:rPr>
          <w:rFonts w:ascii="Times New Roman" w:eastAsia="Times New Roman" w:hAnsi="Times New Roman" w:cs="Times New Roman"/>
          <w:sz w:val="24"/>
          <w:szCs w:val="24"/>
          <w:lang w:eastAsia="en-CA"/>
        </w:rPr>
        <w:t xml:space="preserve"> Safe Visual Navigation via Deep Learning and Novelty Detection. In </w:t>
      </w:r>
      <w:r w:rsidRPr="00137F43">
        <w:rPr>
          <w:rFonts w:ascii="Times New Roman" w:eastAsia="Times New Roman" w:hAnsi="Times New Roman" w:cs="Times New Roman"/>
          <w:i/>
          <w:iCs/>
          <w:sz w:val="24"/>
          <w:szCs w:val="24"/>
          <w:lang w:eastAsia="en-CA"/>
        </w:rPr>
        <w:t>Robotics: Science and Systems XIII</w:t>
      </w:r>
      <w:r w:rsidRPr="00137F43">
        <w:rPr>
          <w:rFonts w:ascii="Times New Roman" w:eastAsia="Times New Roman" w:hAnsi="Times New Roman" w:cs="Times New Roman"/>
          <w:sz w:val="24"/>
          <w:szCs w:val="24"/>
          <w:lang w:eastAsia="en-CA"/>
        </w:rPr>
        <w:t xml:space="preserve"> (Robotics: Science and Systems Foundation, 2017). </w:t>
      </w:r>
      <w:proofErr w:type="gramStart"/>
      <w:r w:rsidRPr="00137F43">
        <w:rPr>
          <w:rFonts w:ascii="Times New Roman" w:eastAsia="Times New Roman" w:hAnsi="Times New Roman" w:cs="Times New Roman"/>
          <w:sz w:val="24"/>
          <w:szCs w:val="24"/>
          <w:lang w:eastAsia="en-CA"/>
        </w:rPr>
        <w:t>doi</w:t>
      </w:r>
      <w:r w:rsidR="00E473B7" w:rsidRPr="00137F43">
        <w:rPr>
          <w:rFonts w:ascii="Times New Roman" w:eastAsia="Times New Roman" w:hAnsi="Times New Roman" w:cs="Times New Roman"/>
          <w:sz w:val="24"/>
          <w:szCs w:val="24"/>
          <w:lang w:eastAsia="en-CA"/>
        </w:rPr>
        <w:t>:</w:t>
      </w:r>
      <w:r w:rsidR="00E473B7" w:rsidRPr="00137F43">
        <w:rPr>
          <w:rFonts w:ascii="Times New Roman" w:hAnsi="Times New Roman" w:cs="Times New Roman"/>
          <w:sz w:val="24"/>
          <w:szCs w:val="24"/>
        </w:rPr>
        <w:t>10.15607/RSS.2017.XIII</w:t>
      </w:r>
      <w:proofErr w:type="gramEnd"/>
      <w:r w:rsidR="00E473B7" w:rsidRPr="00137F43">
        <w:rPr>
          <w:rFonts w:ascii="Times New Roman" w:hAnsi="Times New Roman" w:cs="Times New Roman"/>
          <w:sz w:val="24"/>
          <w:szCs w:val="24"/>
        </w:rPr>
        <w:t>.064</w:t>
      </w:r>
      <w:r w:rsidRPr="00137F43">
        <w:rPr>
          <w:rFonts w:ascii="Times New Roman" w:eastAsia="Times New Roman" w:hAnsi="Times New Roman" w:cs="Times New Roman"/>
          <w:sz w:val="24"/>
          <w:szCs w:val="24"/>
          <w:lang w:eastAsia="en-CA"/>
        </w:rPr>
        <w:t>.</w:t>
      </w:r>
    </w:p>
    <w:p w14:paraId="7CEC79D3" w14:textId="5FCD74D7" w:rsidR="008A5E21" w:rsidRPr="00137F43" w:rsidRDefault="008A5E21"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Schmidt</w:t>
      </w:r>
      <w:r w:rsidR="00E473B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B</w:t>
      </w:r>
      <w:r w:rsidR="00E473B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E</w:t>
      </w:r>
      <w:r w:rsidR="00E473B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Blankenship</w:t>
      </w:r>
      <w:r w:rsidR="00E473B7" w:rsidRPr="00137F43">
        <w:rPr>
          <w:rFonts w:ascii="Times New Roman" w:hAnsi="Times New Roman" w:cs="Times New Roman"/>
          <w:sz w:val="24"/>
          <w:szCs w:val="24"/>
          <w:shd w:val="clear" w:color="auto" w:fill="FFFFFF"/>
        </w:rPr>
        <w:t>,</w:t>
      </w:r>
      <w:r w:rsidR="00E36D55" w:rsidRPr="00137F43">
        <w:rPr>
          <w:rFonts w:ascii="Times New Roman" w:hAnsi="Times New Roman" w:cs="Times New Roman"/>
          <w:sz w:val="24"/>
          <w:szCs w:val="24"/>
          <w:shd w:val="clear" w:color="auto" w:fill="FFFFFF"/>
        </w:rPr>
        <w:t xml:space="preserve"> D</w:t>
      </w:r>
      <w:r w:rsidR="00E473B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D</w:t>
      </w:r>
      <w:r w:rsidR="00E473B7" w:rsidRPr="00137F43">
        <w:rPr>
          <w:rFonts w:ascii="Times New Roman" w:hAnsi="Times New Roman" w:cs="Times New Roman"/>
          <w:sz w:val="24"/>
          <w:szCs w:val="24"/>
          <w:shd w:val="clear" w:color="auto" w:fill="FFFFFF"/>
        </w:rPr>
        <w:t>.</w:t>
      </w:r>
      <w:r w:rsidR="00E36D55" w:rsidRPr="00137F43">
        <w:rPr>
          <w:rFonts w:ascii="Times New Roman" w:hAnsi="Times New Roman" w:cs="Times New Roman"/>
          <w:sz w:val="24"/>
          <w:szCs w:val="24"/>
          <w:shd w:val="clear" w:color="auto" w:fill="FFFFFF"/>
        </w:rPr>
        <w:t>, Patterson</w:t>
      </w:r>
      <w:r w:rsidR="00E473B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G</w:t>
      </w:r>
      <w:r w:rsidR="00E473B7" w:rsidRPr="00137F43">
        <w:rPr>
          <w:rFonts w:ascii="Times New Roman" w:hAnsi="Times New Roman" w:cs="Times New Roman"/>
          <w:sz w:val="24"/>
          <w:szCs w:val="24"/>
          <w:shd w:val="clear" w:color="auto" w:fill="FFFFFF"/>
        </w:rPr>
        <w:t>.</w:t>
      </w:r>
      <w:r w:rsidR="00E36D55" w:rsidRPr="00137F43">
        <w:rPr>
          <w:rFonts w:ascii="Times New Roman" w:hAnsi="Times New Roman" w:cs="Times New Roman"/>
          <w:sz w:val="24"/>
          <w:szCs w:val="24"/>
          <w:shd w:val="clear" w:color="auto" w:fill="FFFFFF"/>
        </w:rPr>
        <w:t>W</w:t>
      </w:r>
      <w:r w:rsidR="00E473B7" w:rsidRPr="00137F43">
        <w:rPr>
          <w:rFonts w:ascii="Times New Roman" w:hAnsi="Times New Roman" w:cs="Times New Roman"/>
          <w:sz w:val="24"/>
          <w:szCs w:val="24"/>
          <w:shd w:val="clear" w:color="auto" w:fill="FFFFFF"/>
        </w:rPr>
        <w:t>.</w:t>
      </w:r>
      <w:r w:rsidR="00E36D55" w:rsidRPr="00137F43">
        <w:rPr>
          <w:rFonts w:ascii="Times New Roman" w:hAnsi="Times New Roman" w:cs="Times New Roman"/>
          <w:sz w:val="24"/>
          <w:szCs w:val="24"/>
          <w:shd w:val="clear" w:color="auto" w:fill="FFFFFF"/>
        </w:rPr>
        <w:t xml:space="preserve">, </w:t>
      </w:r>
      <w:r w:rsidR="00E473B7" w:rsidRPr="00137F43">
        <w:rPr>
          <w:rFonts w:ascii="Times New Roman" w:hAnsi="Times New Roman" w:cs="Times New Roman"/>
          <w:sz w:val="24"/>
          <w:szCs w:val="24"/>
          <w:shd w:val="clear" w:color="auto" w:fill="FFFFFF"/>
        </w:rPr>
        <w:t xml:space="preserve">and </w:t>
      </w:r>
      <w:r w:rsidR="00E36D55" w:rsidRPr="00137F43">
        <w:rPr>
          <w:rFonts w:ascii="Times New Roman" w:hAnsi="Times New Roman" w:cs="Times New Roman"/>
          <w:sz w:val="24"/>
          <w:szCs w:val="24"/>
          <w:shd w:val="clear" w:color="auto" w:fill="FFFFFF"/>
        </w:rPr>
        <w:t>Schenk</w:t>
      </w:r>
      <w:r w:rsidR="00E473B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P</w:t>
      </w:r>
      <w:r w:rsidR="00E473B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M</w:t>
      </w:r>
      <w:r w:rsidR="00E36D5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E473B7" w:rsidRPr="00137F43">
        <w:rPr>
          <w:rFonts w:ascii="Times New Roman" w:hAnsi="Times New Roman" w:cs="Times New Roman"/>
          <w:sz w:val="24"/>
          <w:szCs w:val="24"/>
          <w:shd w:val="clear" w:color="auto" w:fill="FFFFFF"/>
        </w:rPr>
        <w:t xml:space="preserve">(2011) </w:t>
      </w:r>
      <w:r w:rsidRPr="00137F43">
        <w:rPr>
          <w:rFonts w:ascii="Times New Roman" w:hAnsi="Times New Roman" w:cs="Times New Roman"/>
          <w:sz w:val="24"/>
          <w:szCs w:val="24"/>
          <w:shd w:val="clear" w:color="auto" w:fill="FFFFFF"/>
        </w:rPr>
        <w:t xml:space="preserve">Active formation of ‘chaos terrain’ over shallow subsurface water on Europa. </w:t>
      </w:r>
      <w:r w:rsidRPr="00137F43">
        <w:rPr>
          <w:rFonts w:ascii="Times New Roman" w:hAnsi="Times New Roman" w:cs="Times New Roman"/>
          <w:i/>
          <w:sz w:val="24"/>
          <w:szCs w:val="24"/>
          <w:shd w:val="clear" w:color="auto" w:fill="FFFFFF"/>
        </w:rPr>
        <w:t>Nature</w:t>
      </w:r>
      <w:r w:rsidRPr="00137F43">
        <w:rPr>
          <w:rFonts w:ascii="Times New Roman" w:hAnsi="Times New Roman" w:cs="Times New Roman"/>
          <w:sz w:val="24"/>
          <w:szCs w:val="24"/>
          <w:shd w:val="clear" w:color="auto" w:fill="FFFFFF"/>
        </w:rPr>
        <w:t xml:space="preserve"> 479</w:t>
      </w:r>
      <w:r w:rsidR="00E36D5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502.</w:t>
      </w:r>
    </w:p>
    <w:p w14:paraId="5AF68829" w14:textId="4B6BB5E7" w:rsidR="00D139C2" w:rsidRPr="00137F43" w:rsidRDefault="00D139C2"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shd w:val="clear" w:color="auto" w:fill="FFFFFF"/>
        </w:rPr>
        <w:t>Schmidt</w:t>
      </w:r>
      <w:r w:rsidR="00E473B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B</w:t>
      </w:r>
      <w:r w:rsidR="00E473B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E</w:t>
      </w:r>
      <w:r w:rsidR="00E36D55"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E473B7" w:rsidRPr="00137F43">
        <w:rPr>
          <w:rFonts w:ascii="Times New Roman" w:hAnsi="Times New Roman" w:cs="Times New Roman"/>
          <w:sz w:val="24"/>
          <w:szCs w:val="24"/>
          <w:shd w:val="clear" w:color="auto" w:fill="FFFFFF"/>
        </w:rPr>
        <w:t xml:space="preserve">(2020) </w:t>
      </w:r>
      <w:r w:rsidRPr="00137F43">
        <w:rPr>
          <w:rFonts w:ascii="Times New Roman" w:hAnsi="Times New Roman" w:cs="Times New Roman"/>
          <w:sz w:val="24"/>
          <w:szCs w:val="24"/>
          <w:shd w:val="clear" w:color="auto" w:fill="FFFFFF"/>
        </w:rPr>
        <w:t>The Astrobiology of Europa and the Jovian System. </w:t>
      </w:r>
      <w:r w:rsidR="00E36D55" w:rsidRPr="00137F43">
        <w:rPr>
          <w:rFonts w:ascii="Times New Roman" w:hAnsi="Times New Roman" w:cs="Times New Roman"/>
          <w:sz w:val="24"/>
          <w:szCs w:val="24"/>
          <w:shd w:val="clear" w:color="auto" w:fill="FFFFFF"/>
        </w:rPr>
        <w:t xml:space="preserve">In </w:t>
      </w:r>
      <w:r w:rsidRPr="00137F43">
        <w:rPr>
          <w:rFonts w:ascii="Times New Roman" w:hAnsi="Times New Roman" w:cs="Times New Roman"/>
          <w:i/>
          <w:iCs/>
          <w:sz w:val="24"/>
          <w:szCs w:val="24"/>
          <w:shd w:val="clear" w:color="auto" w:fill="FFFFFF"/>
        </w:rPr>
        <w:t>Planetary Astrobiology</w:t>
      </w:r>
      <w:r w:rsidR="00E473B7" w:rsidRPr="00137F43">
        <w:rPr>
          <w:rFonts w:ascii="Times New Roman" w:hAnsi="Times New Roman" w:cs="Times New Roman"/>
          <w:i/>
          <w:iCs/>
          <w:sz w:val="24"/>
          <w:szCs w:val="24"/>
          <w:shd w:val="clear" w:color="auto" w:fill="FFFFFF"/>
        </w:rPr>
        <w:t xml:space="preserve"> </w:t>
      </w:r>
      <w:r w:rsidR="00E36D55" w:rsidRPr="00137F43">
        <w:rPr>
          <w:rFonts w:ascii="Times New Roman" w:hAnsi="Times New Roman" w:cs="Times New Roman"/>
          <w:iCs/>
          <w:sz w:val="24"/>
          <w:szCs w:val="24"/>
          <w:shd w:val="clear" w:color="auto" w:fill="FFFFFF"/>
        </w:rPr>
        <w:t xml:space="preserve">V.S. </w:t>
      </w:r>
      <w:r w:rsidR="00F82043" w:rsidRPr="00137F43">
        <w:rPr>
          <w:rFonts w:ascii="Times New Roman" w:hAnsi="Times New Roman" w:cs="Times New Roman"/>
          <w:iCs/>
          <w:sz w:val="24"/>
          <w:szCs w:val="24"/>
          <w:shd w:val="clear" w:color="auto" w:fill="FFFFFF"/>
        </w:rPr>
        <w:t>Meadows,</w:t>
      </w:r>
      <w:r w:rsidR="00E36D55" w:rsidRPr="00137F43">
        <w:rPr>
          <w:rFonts w:ascii="Times New Roman" w:hAnsi="Times New Roman" w:cs="Times New Roman"/>
          <w:iCs/>
          <w:sz w:val="24"/>
          <w:szCs w:val="24"/>
          <w:shd w:val="clear" w:color="auto" w:fill="FFFFFF"/>
        </w:rPr>
        <w:t xml:space="preserve"> G.N.</w:t>
      </w:r>
      <w:r w:rsidR="00F82043" w:rsidRPr="00137F43">
        <w:rPr>
          <w:rFonts w:ascii="Times New Roman" w:hAnsi="Times New Roman" w:cs="Times New Roman"/>
          <w:iCs/>
          <w:sz w:val="24"/>
          <w:szCs w:val="24"/>
          <w:shd w:val="clear" w:color="auto" w:fill="FFFFFF"/>
        </w:rPr>
        <w:t xml:space="preserve"> </w:t>
      </w:r>
      <w:proofErr w:type="spellStart"/>
      <w:r w:rsidR="00F82043" w:rsidRPr="00137F43">
        <w:rPr>
          <w:rFonts w:ascii="Times New Roman" w:hAnsi="Times New Roman" w:cs="Times New Roman"/>
          <w:iCs/>
          <w:sz w:val="24"/>
          <w:szCs w:val="24"/>
          <w:shd w:val="clear" w:color="auto" w:fill="FFFFFF"/>
        </w:rPr>
        <w:t>Arney</w:t>
      </w:r>
      <w:proofErr w:type="spellEnd"/>
      <w:r w:rsidR="00F82043" w:rsidRPr="00137F43">
        <w:rPr>
          <w:rFonts w:ascii="Times New Roman" w:hAnsi="Times New Roman" w:cs="Times New Roman"/>
          <w:iCs/>
          <w:sz w:val="24"/>
          <w:szCs w:val="24"/>
          <w:shd w:val="clear" w:color="auto" w:fill="FFFFFF"/>
        </w:rPr>
        <w:t xml:space="preserve">, </w:t>
      </w:r>
      <w:r w:rsidR="00E36D55" w:rsidRPr="00137F43">
        <w:rPr>
          <w:rFonts w:ascii="Times New Roman" w:hAnsi="Times New Roman" w:cs="Times New Roman"/>
          <w:iCs/>
          <w:sz w:val="24"/>
          <w:szCs w:val="24"/>
          <w:shd w:val="clear" w:color="auto" w:fill="FFFFFF"/>
        </w:rPr>
        <w:t>B.E.</w:t>
      </w:r>
      <w:r w:rsidR="00F82043" w:rsidRPr="00137F43">
        <w:rPr>
          <w:rFonts w:ascii="Times New Roman" w:hAnsi="Times New Roman" w:cs="Times New Roman"/>
          <w:iCs/>
          <w:sz w:val="24"/>
          <w:szCs w:val="24"/>
          <w:shd w:val="clear" w:color="auto" w:fill="FFFFFF"/>
        </w:rPr>
        <w:t xml:space="preserve"> Schmidt,</w:t>
      </w:r>
      <w:r w:rsidR="00E36D55" w:rsidRPr="00137F43" w:rsidDel="00E36D55">
        <w:rPr>
          <w:rFonts w:ascii="Times New Roman" w:hAnsi="Times New Roman" w:cs="Times New Roman"/>
          <w:iCs/>
          <w:sz w:val="24"/>
          <w:szCs w:val="24"/>
          <w:shd w:val="clear" w:color="auto" w:fill="FFFFFF"/>
        </w:rPr>
        <w:t xml:space="preserve"> </w:t>
      </w:r>
      <w:r w:rsidR="00E36D55" w:rsidRPr="00137F43">
        <w:rPr>
          <w:rFonts w:ascii="Times New Roman" w:hAnsi="Times New Roman" w:cs="Times New Roman"/>
          <w:iCs/>
          <w:sz w:val="24"/>
          <w:szCs w:val="24"/>
          <w:shd w:val="clear" w:color="auto" w:fill="FFFFFF"/>
        </w:rPr>
        <w:t xml:space="preserve">and D.J. </w:t>
      </w:r>
      <w:proofErr w:type="gramStart"/>
      <w:r w:rsidR="00F82043" w:rsidRPr="00137F43">
        <w:rPr>
          <w:rFonts w:ascii="Times New Roman" w:hAnsi="Times New Roman" w:cs="Times New Roman"/>
          <w:iCs/>
          <w:sz w:val="24"/>
          <w:szCs w:val="24"/>
          <w:shd w:val="clear" w:color="auto" w:fill="FFFFFF"/>
        </w:rPr>
        <w:t>Des</w:t>
      </w:r>
      <w:proofErr w:type="gramEnd"/>
      <w:r w:rsidR="00F82043" w:rsidRPr="00137F43">
        <w:rPr>
          <w:rFonts w:ascii="Times New Roman" w:hAnsi="Times New Roman" w:cs="Times New Roman"/>
          <w:iCs/>
          <w:sz w:val="24"/>
          <w:szCs w:val="24"/>
          <w:shd w:val="clear" w:color="auto" w:fill="FFFFFF"/>
        </w:rPr>
        <w:t xml:space="preserve"> Marais</w:t>
      </w:r>
      <w:r w:rsidRPr="00137F43">
        <w:rPr>
          <w:rFonts w:ascii="Times New Roman" w:hAnsi="Times New Roman" w:cs="Times New Roman"/>
          <w:sz w:val="24"/>
          <w:szCs w:val="24"/>
          <w:shd w:val="clear" w:color="auto" w:fill="FFFFFF"/>
        </w:rPr>
        <w:t>,</w:t>
      </w:r>
      <w:r w:rsidR="00F82043" w:rsidRPr="00137F43">
        <w:rPr>
          <w:rFonts w:ascii="Times New Roman" w:hAnsi="Times New Roman" w:cs="Times New Roman"/>
          <w:sz w:val="24"/>
          <w:szCs w:val="24"/>
          <w:shd w:val="clear" w:color="auto" w:fill="FFFFFF"/>
        </w:rPr>
        <w:t xml:space="preserve"> </w:t>
      </w:r>
      <w:r w:rsidR="00E473B7" w:rsidRPr="00137F43">
        <w:rPr>
          <w:rFonts w:ascii="Times New Roman" w:hAnsi="Times New Roman" w:cs="Times New Roman"/>
          <w:sz w:val="24"/>
          <w:szCs w:val="24"/>
          <w:shd w:val="clear" w:color="auto" w:fill="FFFFFF"/>
        </w:rPr>
        <w:t xml:space="preserve">(Eds.) </w:t>
      </w:r>
      <w:r w:rsidR="00F82043" w:rsidRPr="00137F43">
        <w:rPr>
          <w:rFonts w:ascii="Times New Roman" w:hAnsi="Times New Roman" w:cs="Times New Roman"/>
          <w:sz w:val="24"/>
          <w:szCs w:val="24"/>
          <w:shd w:val="clear" w:color="auto" w:fill="FFFFFF"/>
        </w:rPr>
        <w:t xml:space="preserve">University of Arizona Press, </w:t>
      </w:r>
      <w:proofErr w:type="spellStart"/>
      <w:r w:rsidR="00F82043" w:rsidRPr="00137F43">
        <w:rPr>
          <w:rFonts w:ascii="Times New Roman" w:hAnsi="Times New Roman" w:cs="Times New Roman"/>
          <w:sz w:val="24"/>
          <w:szCs w:val="24"/>
          <w:shd w:val="clear" w:color="auto" w:fill="FFFFFF"/>
        </w:rPr>
        <w:t>Tuscon</w:t>
      </w:r>
      <w:proofErr w:type="spellEnd"/>
      <w:r w:rsidR="00F82043" w:rsidRPr="00137F43">
        <w:rPr>
          <w:rFonts w:ascii="Times New Roman" w:hAnsi="Times New Roman" w:cs="Times New Roman"/>
          <w:sz w:val="24"/>
          <w:szCs w:val="24"/>
          <w:shd w:val="clear" w:color="auto" w:fill="FFFFFF"/>
        </w:rPr>
        <w:t>, AZ,</w:t>
      </w:r>
      <w:r w:rsidR="00E36D55" w:rsidRPr="00137F43">
        <w:rPr>
          <w:rFonts w:ascii="Times New Roman" w:hAnsi="Times New Roman" w:cs="Times New Roman"/>
          <w:sz w:val="24"/>
          <w:szCs w:val="24"/>
          <w:shd w:val="clear" w:color="auto" w:fill="FFFFFF"/>
        </w:rPr>
        <w:t xml:space="preserve"> </w:t>
      </w:r>
      <w:r w:rsidRPr="00137F43">
        <w:rPr>
          <w:rFonts w:ascii="Times New Roman" w:hAnsi="Times New Roman" w:cs="Times New Roman"/>
          <w:sz w:val="24"/>
          <w:szCs w:val="24"/>
          <w:shd w:val="clear" w:color="auto" w:fill="FFFFFF"/>
        </w:rPr>
        <w:t>185</w:t>
      </w:r>
      <w:r w:rsidR="00E473B7" w:rsidRPr="00137F43">
        <w:rPr>
          <w:rFonts w:ascii="Times New Roman" w:hAnsi="Times New Roman" w:cs="Times New Roman"/>
          <w:sz w:val="24"/>
          <w:szCs w:val="24"/>
        </w:rPr>
        <w:t>–</w:t>
      </w:r>
      <w:r w:rsidR="00F82043" w:rsidRPr="00137F43">
        <w:rPr>
          <w:rFonts w:ascii="Times New Roman" w:hAnsi="Times New Roman" w:cs="Times New Roman"/>
          <w:sz w:val="24"/>
          <w:szCs w:val="24"/>
          <w:shd w:val="clear" w:color="auto" w:fill="FFFFFF"/>
        </w:rPr>
        <w:t>216</w:t>
      </w:r>
      <w:r w:rsidRPr="00137F43">
        <w:rPr>
          <w:rFonts w:ascii="Times New Roman" w:hAnsi="Times New Roman" w:cs="Times New Roman"/>
          <w:sz w:val="24"/>
          <w:szCs w:val="24"/>
          <w:shd w:val="clear" w:color="auto" w:fill="FFFFFF"/>
        </w:rPr>
        <w:t>.</w:t>
      </w:r>
    </w:p>
    <w:p w14:paraId="3010EAF0" w14:textId="4BCE891A" w:rsidR="00483DFD" w:rsidRPr="00137F43" w:rsidRDefault="00483DFD" w:rsidP="00430959">
      <w:pPr>
        <w:spacing w:line="480" w:lineRule="auto"/>
        <w:ind w:left="288" w:hanging="288"/>
        <w:contextualSpacing/>
        <w:jc w:val="both"/>
        <w:rPr>
          <w:rFonts w:ascii="Times New Roman" w:hAnsi="Times New Roman" w:cs="Times New Roman"/>
          <w:sz w:val="24"/>
          <w:szCs w:val="24"/>
          <w:shd w:val="clear" w:color="auto" w:fill="FFFFFF"/>
        </w:rPr>
      </w:pPr>
      <w:proofErr w:type="spellStart"/>
      <w:r w:rsidRPr="00137F43">
        <w:rPr>
          <w:rFonts w:ascii="Times New Roman" w:hAnsi="Times New Roman" w:cs="Times New Roman"/>
          <w:sz w:val="24"/>
          <w:szCs w:val="24"/>
          <w:shd w:val="clear" w:color="auto" w:fill="FFFFFF"/>
        </w:rPr>
        <w:t>Schwieterman</w:t>
      </w:r>
      <w:proofErr w:type="spellEnd"/>
      <w:r w:rsidR="005846D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E</w:t>
      </w:r>
      <w:r w:rsidR="005846D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W</w:t>
      </w:r>
      <w:r w:rsidR="005846D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Cockell</w:t>
      </w:r>
      <w:proofErr w:type="spellEnd"/>
      <w:r w:rsidR="005846D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C</w:t>
      </w:r>
      <w:r w:rsidR="005846D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S</w:t>
      </w:r>
      <w:r w:rsidR="005846D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5846D7" w:rsidRPr="00137F43">
        <w:rPr>
          <w:rFonts w:ascii="Times New Roman" w:hAnsi="Times New Roman" w:cs="Times New Roman"/>
          <w:sz w:val="24"/>
          <w:szCs w:val="24"/>
          <w:shd w:val="clear" w:color="auto" w:fill="FFFFFF"/>
        </w:rPr>
        <w:t xml:space="preserve">and </w:t>
      </w:r>
      <w:r w:rsidRPr="00137F43">
        <w:rPr>
          <w:rFonts w:ascii="Times New Roman" w:hAnsi="Times New Roman" w:cs="Times New Roman"/>
          <w:sz w:val="24"/>
          <w:szCs w:val="24"/>
          <w:shd w:val="clear" w:color="auto" w:fill="FFFFFF"/>
        </w:rPr>
        <w:t>Meadows</w:t>
      </w:r>
      <w:r w:rsidR="005846D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V</w:t>
      </w:r>
      <w:r w:rsidR="005846D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S</w:t>
      </w:r>
      <w:r w:rsidR="00A50B3F"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5846D7" w:rsidRPr="00137F43">
        <w:rPr>
          <w:rFonts w:ascii="Times New Roman" w:hAnsi="Times New Roman" w:cs="Times New Roman"/>
          <w:sz w:val="24"/>
          <w:szCs w:val="24"/>
          <w:shd w:val="clear" w:color="auto" w:fill="FFFFFF"/>
        </w:rPr>
        <w:t xml:space="preserve">(2015) </w:t>
      </w:r>
      <w:proofErr w:type="spellStart"/>
      <w:r w:rsidRPr="00137F43">
        <w:rPr>
          <w:rFonts w:ascii="Times New Roman" w:hAnsi="Times New Roman" w:cs="Times New Roman"/>
          <w:sz w:val="24"/>
          <w:szCs w:val="24"/>
          <w:shd w:val="clear" w:color="auto" w:fill="FFFFFF"/>
        </w:rPr>
        <w:t>Nonphotosynthetic</w:t>
      </w:r>
      <w:proofErr w:type="spellEnd"/>
      <w:r w:rsidRPr="00137F43">
        <w:rPr>
          <w:rFonts w:ascii="Times New Roman" w:hAnsi="Times New Roman" w:cs="Times New Roman"/>
          <w:sz w:val="24"/>
          <w:szCs w:val="24"/>
          <w:shd w:val="clear" w:color="auto" w:fill="FFFFFF"/>
        </w:rPr>
        <w:t xml:space="preserve"> pigments as potential </w:t>
      </w:r>
      <w:proofErr w:type="spellStart"/>
      <w:r w:rsidRPr="00137F43">
        <w:rPr>
          <w:rFonts w:ascii="Times New Roman" w:hAnsi="Times New Roman" w:cs="Times New Roman"/>
          <w:sz w:val="24"/>
          <w:szCs w:val="24"/>
          <w:shd w:val="clear" w:color="auto" w:fill="FFFFFF"/>
        </w:rPr>
        <w:t>biosignatures</w:t>
      </w:r>
      <w:proofErr w:type="spellEnd"/>
      <w:r w:rsidRPr="00137F43">
        <w:rPr>
          <w:rFonts w:ascii="Times New Roman" w:hAnsi="Times New Roman" w:cs="Times New Roman"/>
          <w:sz w:val="24"/>
          <w:szCs w:val="24"/>
          <w:shd w:val="clear" w:color="auto" w:fill="FFFFFF"/>
        </w:rPr>
        <w:t>. </w:t>
      </w:r>
      <w:r w:rsidRPr="00137F43">
        <w:rPr>
          <w:rFonts w:ascii="Times New Roman" w:hAnsi="Times New Roman" w:cs="Times New Roman"/>
          <w:i/>
          <w:iCs/>
          <w:sz w:val="24"/>
          <w:szCs w:val="24"/>
          <w:shd w:val="clear" w:color="auto" w:fill="FFFFFF"/>
        </w:rPr>
        <w:t>Astrobiology</w:t>
      </w:r>
      <w:r w:rsidRPr="00137F43">
        <w:rPr>
          <w:rFonts w:ascii="Times New Roman" w:hAnsi="Times New Roman" w:cs="Times New Roman"/>
          <w:sz w:val="24"/>
          <w:szCs w:val="24"/>
          <w:shd w:val="clear" w:color="auto" w:fill="FFFFFF"/>
        </w:rPr>
        <w:t> </w:t>
      </w:r>
      <w:r w:rsidRPr="00137F43">
        <w:rPr>
          <w:rFonts w:ascii="Times New Roman" w:hAnsi="Times New Roman" w:cs="Times New Roman"/>
          <w:iCs/>
          <w:sz w:val="24"/>
          <w:szCs w:val="24"/>
          <w:shd w:val="clear" w:color="auto" w:fill="FFFFFF"/>
        </w:rPr>
        <w:t>15</w:t>
      </w:r>
      <w:r w:rsidRPr="00137F43">
        <w:rPr>
          <w:rFonts w:ascii="Times New Roman" w:hAnsi="Times New Roman" w:cs="Times New Roman"/>
          <w:sz w:val="24"/>
          <w:szCs w:val="24"/>
          <w:shd w:val="clear" w:color="auto" w:fill="FFFFFF"/>
        </w:rPr>
        <w:t>(5)</w:t>
      </w:r>
      <w:r w:rsidR="00A50B3F"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341</w:t>
      </w:r>
      <w:r w:rsidR="005846D7" w:rsidRPr="00137F43">
        <w:rPr>
          <w:rFonts w:ascii="Times New Roman" w:hAnsi="Times New Roman" w:cs="Times New Roman"/>
          <w:sz w:val="24"/>
          <w:szCs w:val="24"/>
        </w:rPr>
        <w:t>–</w:t>
      </w:r>
      <w:r w:rsidRPr="00137F43">
        <w:rPr>
          <w:rFonts w:ascii="Times New Roman" w:hAnsi="Times New Roman" w:cs="Times New Roman"/>
          <w:sz w:val="24"/>
          <w:szCs w:val="24"/>
          <w:shd w:val="clear" w:color="auto" w:fill="FFFFFF"/>
        </w:rPr>
        <w:t>361.</w:t>
      </w:r>
      <w:r w:rsidR="006F2EB9" w:rsidRPr="00137F43">
        <w:rPr>
          <w:rFonts w:ascii="Times New Roman" w:hAnsi="Times New Roman" w:cs="Times New Roman"/>
          <w:sz w:val="24"/>
          <w:szCs w:val="24"/>
        </w:rPr>
        <w:t xml:space="preserve"> </w:t>
      </w:r>
      <w:r w:rsidR="005846D7" w:rsidRPr="00137F43">
        <w:rPr>
          <w:rFonts w:ascii="Times New Roman" w:hAnsi="Times New Roman" w:cs="Times New Roman"/>
          <w:sz w:val="24"/>
          <w:szCs w:val="24"/>
        </w:rPr>
        <w:t>doi</w:t>
      </w:r>
      <w:r w:rsidR="005846D7" w:rsidRPr="00137F43">
        <w:rPr>
          <w:rFonts w:ascii="Times New Roman" w:hAnsi="Times New Roman" w:cs="Times New Roman"/>
          <w:sz w:val="24"/>
          <w:szCs w:val="24"/>
          <w:shd w:val="clear" w:color="auto" w:fill="FFFFFF"/>
        </w:rPr>
        <w:t>:</w:t>
      </w:r>
      <w:r w:rsidR="005846D7" w:rsidRPr="00137F43">
        <w:rPr>
          <w:rFonts w:ascii="Times New Roman" w:hAnsi="Times New Roman" w:cs="Times New Roman"/>
          <w:sz w:val="24"/>
          <w:szCs w:val="24"/>
        </w:rPr>
        <w:t>10.1089/ast.2014.1178</w:t>
      </w:r>
      <w:r w:rsidR="006F2EB9" w:rsidRPr="00137F43">
        <w:rPr>
          <w:rFonts w:ascii="Times New Roman" w:hAnsi="Times New Roman" w:cs="Times New Roman"/>
          <w:sz w:val="24"/>
          <w:szCs w:val="24"/>
          <w:shd w:val="clear" w:color="auto" w:fill="FFFFFF"/>
        </w:rPr>
        <w:t xml:space="preserve"> </w:t>
      </w:r>
    </w:p>
    <w:p w14:paraId="50A4E412" w14:textId="77777777" w:rsidR="00EC150A" w:rsidRPr="00137F43" w:rsidRDefault="00EC150A" w:rsidP="00EC150A">
      <w:pPr>
        <w:spacing w:line="480" w:lineRule="auto"/>
        <w:ind w:left="288" w:hanging="288"/>
        <w:contextualSpacing/>
        <w:jc w:val="both"/>
        <w:rPr>
          <w:rFonts w:ascii="Times New Roman" w:hAnsi="Times New Roman" w:cs="Times New Roman"/>
          <w:sz w:val="24"/>
          <w:szCs w:val="24"/>
        </w:rPr>
      </w:pPr>
      <w:proofErr w:type="spellStart"/>
      <w:r w:rsidRPr="00137F43">
        <w:rPr>
          <w:rFonts w:ascii="Times New Roman" w:hAnsi="Times New Roman" w:cs="Times New Roman"/>
          <w:sz w:val="24"/>
          <w:szCs w:val="24"/>
        </w:rPr>
        <w:t>Seager</w:t>
      </w:r>
      <w:proofErr w:type="spellEnd"/>
      <w:r w:rsidRPr="00137F43">
        <w:rPr>
          <w:rFonts w:ascii="Times New Roman" w:hAnsi="Times New Roman" w:cs="Times New Roman"/>
          <w:sz w:val="24"/>
          <w:szCs w:val="24"/>
        </w:rPr>
        <w:t xml:space="preserve">, S., Turner, E.L., Schafer, J., and Ford, E.B. (2005) Vegetation's red edge: a possible spectroscopic </w:t>
      </w:r>
      <w:proofErr w:type="spellStart"/>
      <w:r w:rsidRPr="00137F43">
        <w:rPr>
          <w:rFonts w:ascii="Times New Roman" w:hAnsi="Times New Roman" w:cs="Times New Roman"/>
          <w:sz w:val="24"/>
          <w:szCs w:val="24"/>
        </w:rPr>
        <w:t>biosignature</w:t>
      </w:r>
      <w:proofErr w:type="spellEnd"/>
      <w:r w:rsidRPr="00137F43">
        <w:rPr>
          <w:rFonts w:ascii="Times New Roman" w:hAnsi="Times New Roman" w:cs="Times New Roman"/>
          <w:sz w:val="24"/>
          <w:szCs w:val="24"/>
        </w:rPr>
        <w:t xml:space="preserve"> of extraterrestrial plants. </w:t>
      </w:r>
      <w:r w:rsidRPr="00137F43">
        <w:rPr>
          <w:rFonts w:ascii="Times New Roman" w:hAnsi="Times New Roman" w:cs="Times New Roman"/>
          <w:i/>
          <w:sz w:val="24"/>
          <w:szCs w:val="24"/>
        </w:rPr>
        <w:t>Astrobiology</w:t>
      </w:r>
      <w:r w:rsidRPr="00137F43">
        <w:rPr>
          <w:rFonts w:ascii="Times New Roman" w:hAnsi="Times New Roman" w:cs="Times New Roman"/>
          <w:sz w:val="24"/>
          <w:szCs w:val="24"/>
        </w:rPr>
        <w:t xml:space="preserve"> 5:372–390.</w:t>
      </w:r>
    </w:p>
    <w:p w14:paraId="2FBB79FF" w14:textId="2F2AACFB" w:rsidR="00AE59E3" w:rsidRPr="00137F43" w:rsidRDefault="00AE59E3" w:rsidP="00430959">
      <w:pPr>
        <w:spacing w:line="480" w:lineRule="auto"/>
        <w:ind w:left="288" w:hanging="288"/>
        <w:contextualSpacing/>
        <w:jc w:val="both"/>
        <w:rPr>
          <w:rFonts w:ascii="Times New Roman" w:eastAsia="Arial" w:hAnsi="Times New Roman" w:cs="Times New Roman"/>
          <w:sz w:val="24"/>
          <w:szCs w:val="24"/>
        </w:rPr>
      </w:pPr>
      <w:proofErr w:type="spellStart"/>
      <w:r w:rsidRPr="00137F43">
        <w:rPr>
          <w:rFonts w:ascii="Times New Roman" w:eastAsia="Arial" w:hAnsi="Times New Roman" w:cs="Times New Roman"/>
          <w:sz w:val="24"/>
          <w:szCs w:val="24"/>
        </w:rPr>
        <w:t>Slaveykova</w:t>
      </w:r>
      <w:proofErr w:type="spellEnd"/>
      <w:r w:rsidR="00721D67"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V</w:t>
      </w:r>
      <w:r w:rsidR="00721D67"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I</w:t>
      </w:r>
      <w:r w:rsidR="00721D67"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w:t>
      </w:r>
      <w:proofErr w:type="spellStart"/>
      <w:r w:rsidRPr="00137F43">
        <w:rPr>
          <w:rFonts w:ascii="Times New Roman" w:eastAsia="Arial" w:hAnsi="Times New Roman" w:cs="Times New Roman"/>
          <w:sz w:val="24"/>
          <w:szCs w:val="24"/>
        </w:rPr>
        <w:t>Guignard</w:t>
      </w:r>
      <w:proofErr w:type="spellEnd"/>
      <w:r w:rsidR="00721D67"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C</w:t>
      </w:r>
      <w:r w:rsidR="00721D67"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w:t>
      </w:r>
      <w:proofErr w:type="spellStart"/>
      <w:r w:rsidRPr="00137F43">
        <w:rPr>
          <w:rFonts w:ascii="Times New Roman" w:eastAsia="Arial" w:hAnsi="Times New Roman" w:cs="Times New Roman"/>
          <w:sz w:val="24"/>
          <w:szCs w:val="24"/>
        </w:rPr>
        <w:t>Eybe</w:t>
      </w:r>
      <w:proofErr w:type="spellEnd"/>
      <w:r w:rsidR="00721D67"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T</w:t>
      </w:r>
      <w:r w:rsidR="00721D67" w:rsidRPr="00137F43">
        <w:rPr>
          <w:rFonts w:ascii="Times New Roman" w:eastAsia="Arial" w:hAnsi="Times New Roman" w:cs="Times New Roman"/>
          <w:sz w:val="24"/>
          <w:szCs w:val="24"/>
        </w:rPr>
        <w:t>.</w:t>
      </w:r>
      <w:r w:rsidR="00A50B3F" w:rsidRPr="00137F43">
        <w:rPr>
          <w:rFonts w:ascii="Times New Roman" w:eastAsia="Arial" w:hAnsi="Times New Roman" w:cs="Times New Roman"/>
          <w:sz w:val="24"/>
          <w:szCs w:val="24"/>
        </w:rPr>
        <w:t xml:space="preserve">, </w:t>
      </w:r>
      <w:proofErr w:type="spellStart"/>
      <w:r w:rsidR="00A50B3F" w:rsidRPr="00137F43">
        <w:rPr>
          <w:rFonts w:ascii="Times New Roman" w:eastAsia="Arial" w:hAnsi="Times New Roman" w:cs="Times New Roman"/>
          <w:sz w:val="24"/>
          <w:szCs w:val="24"/>
        </w:rPr>
        <w:t>Migeon</w:t>
      </w:r>
      <w:proofErr w:type="spellEnd"/>
      <w:r w:rsidR="00721D67"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H</w:t>
      </w:r>
      <w:r w:rsidR="00721D67"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N</w:t>
      </w:r>
      <w:r w:rsidR="00721D67"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w:t>
      </w:r>
      <w:r w:rsidR="00721D67" w:rsidRPr="00137F43">
        <w:rPr>
          <w:rFonts w:ascii="Times New Roman" w:eastAsia="Arial" w:hAnsi="Times New Roman" w:cs="Times New Roman"/>
          <w:sz w:val="24"/>
          <w:szCs w:val="24"/>
        </w:rPr>
        <w:t xml:space="preserve">and </w:t>
      </w:r>
      <w:r w:rsidRPr="00137F43">
        <w:rPr>
          <w:rFonts w:ascii="Times New Roman" w:eastAsia="Arial" w:hAnsi="Times New Roman" w:cs="Times New Roman"/>
          <w:sz w:val="24"/>
          <w:szCs w:val="24"/>
        </w:rPr>
        <w:t>Hoffmann</w:t>
      </w:r>
      <w:r w:rsidR="00721D67" w:rsidRPr="00137F43">
        <w:rPr>
          <w:rFonts w:ascii="Times New Roman" w:eastAsia="Arial" w:hAnsi="Times New Roman" w:cs="Times New Roman"/>
          <w:sz w:val="24"/>
          <w:szCs w:val="24"/>
        </w:rPr>
        <w:t>,</w:t>
      </w:r>
      <w:r w:rsidRPr="00137F43">
        <w:rPr>
          <w:rFonts w:ascii="Times New Roman" w:eastAsia="Arial" w:hAnsi="Times New Roman" w:cs="Times New Roman"/>
          <w:sz w:val="24"/>
          <w:szCs w:val="24"/>
        </w:rPr>
        <w:t xml:space="preserve"> L. </w:t>
      </w:r>
      <w:r w:rsidR="00721D67" w:rsidRPr="00137F43">
        <w:rPr>
          <w:rFonts w:ascii="Times New Roman" w:eastAsia="Arial" w:hAnsi="Times New Roman" w:cs="Times New Roman"/>
          <w:sz w:val="24"/>
          <w:szCs w:val="24"/>
        </w:rPr>
        <w:t xml:space="preserve">(2009) </w:t>
      </w:r>
      <w:r w:rsidR="00A50B3F" w:rsidRPr="00137F43">
        <w:rPr>
          <w:rFonts w:ascii="Times New Roman" w:eastAsia="Arial" w:hAnsi="Times New Roman" w:cs="Times New Roman"/>
          <w:sz w:val="24"/>
          <w:szCs w:val="24"/>
        </w:rPr>
        <w:t>Dynamic Nano-</w:t>
      </w:r>
      <w:r w:rsidRPr="00137F43">
        <w:rPr>
          <w:rFonts w:ascii="Times New Roman" w:eastAsia="Arial" w:hAnsi="Times New Roman" w:cs="Times New Roman"/>
          <w:sz w:val="24"/>
          <w:szCs w:val="24"/>
        </w:rPr>
        <w:t xml:space="preserve">SIMS ion imaging of unicellular freshwater algae exposed to copper. </w:t>
      </w:r>
      <w:r w:rsidRPr="00137F43">
        <w:rPr>
          <w:rFonts w:ascii="Times New Roman" w:eastAsia="Arial" w:hAnsi="Times New Roman" w:cs="Times New Roman"/>
          <w:i/>
          <w:sz w:val="24"/>
          <w:szCs w:val="24"/>
        </w:rPr>
        <w:t xml:space="preserve">Analytical and bioanalytical </w:t>
      </w:r>
      <w:r w:rsidR="00A50B3F" w:rsidRPr="00137F43">
        <w:rPr>
          <w:rFonts w:ascii="Times New Roman" w:eastAsia="Arial" w:hAnsi="Times New Roman" w:cs="Times New Roman"/>
          <w:i/>
          <w:sz w:val="24"/>
          <w:szCs w:val="24"/>
        </w:rPr>
        <w:t>C</w:t>
      </w:r>
      <w:r w:rsidRPr="00137F43">
        <w:rPr>
          <w:rFonts w:ascii="Times New Roman" w:eastAsia="Arial" w:hAnsi="Times New Roman" w:cs="Times New Roman"/>
          <w:i/>
          <w:sz w:val="24"/>
          <w:szCs w:val="24"/>
        </w:rPr>
        <w:t>hemistry</w:t>
      </w:r>
      <w:r w:rsidR="00721D67" w:rsidRPr="00137F43">
        <w:rPr>
          <w:rFonts w:ascii="Times New Roman" w:eastAsia="Arial" w:hAnsi="Times New Roman" w:cs="Times New Roman"/>
          <w:sz w:val="24"/>
          <w:szCs w:val="24"/>
        </w:rPr>
        <w:t xml:space="preserve"> </w:t>
      </w:r>
      <w:r w:rsidRPr="00137F43">
        <w:rPr>
          <w:rFonts w:ascii="Times New Roman" w:eastAsia="Arial" w:hAnsi="Times New Roman" w:cs="Times New Roman"/>
          <w:sz w:val="24"/>
          <w:szCs w:val="24"/>
        </w:rPr>
        <w:t>393(2):583</w:t>
      </w:r>
      <w:r w:rsidR="00721D67" w:rsidRPr="00137F43">
        <w:rPr>
          <w:rFonts w:ascii="Times New Roman" w:hAnsi="Times New Roman" w:cs="Times New Roman"/>
          <w:sz w:val="24"/>
          <w:szCs w:val="24"/>
        </w:rPr>
        <w:t>–</w:t>
      </w:r>
      <w:r w:rsidRPr="00137F43">
        <w:rPr>
          <w:rFonts w:ascii="Times New Roman" w:eastAsia="Arial" w:hAnsi="Times New Roman" w:cs="Times New Roman"/>
          <w:sz w:val="24"/>
          <w:szCs w:val="24"/>
        </w:rPr>
        <w:t>589.</w:t>
      </w:r>
    </w:p>
    <w:p w14:paraId="525D6D32" w14:textId="77777777" w:rsidR="00EC150A" w:rsidRPr="00137F43" w:rsidRDefault="00EC150A" w:rsidP="00EC150A">
      <w:pPr>
        <w:spacing w:line="480" w:lineRule="auto"/>
        <w:ind w:left="288" w:hanging="288"/>
        <w:contextualSpacing/>
        <w:jc w:val="both"/>
        <w:rPr>
          <w:rFonts w:ascii="Times New Roman" w:hAnsi="Times New Roman" w:cs="Times New Roman"/>
          <w:sz w:val="24"/>
          <w:szCs w:val="24"/>
        </w:rPr>
      </w:pPr>
      <w:r w:rsidRPr="00137F43">
        <w:rPr>
          <w:rFonts w:ascii="Times New Roman" w:eastAsiaTheme="minorEastAsia" w:hAnsi="Times New Roman" w:cs="Times New Roman"/>
          <w:sz w:val="24"/>
          <w:szCs w:val="24"/>
        </w:rPr>
        <w:t xml:space="preserve">Sony, S., </w:t>
      </w:r>
      <w:proofErr w:type="spellStart"/>
      <w:r w:rsidRPr="00137F43">
        <w:rPr>
          <w:rFonts w:ascii="Times New Roman" w:eastAsiaTheme="minorEastAsia" w:hAnsi="Times New Roman" w:cs="Times New Roman"/>
          <w:sz w:val="24"/>
          <w:szCs w:val="24"/>
        </w:rPr>
        <w:t>Dunphy</w:t>
      </w:r>
      <w:proofErr w:type="spellEnd"/>
      <w:r w:rsidRPr="00137F43">
        <w:rPr>
          <w:rFonts w:ascii="Times New Roman" w:eastAsiaTheme="minorEastAsia" w:hAnsi="Times New Roman" w:cs="Times New Roman"/>
          <w:sz w:val="24"/>
          <w:szCs w:val="24"/>
        </w:rPr>
        <w:t xml:space="preserve">, K., Sadhu, A., and </w:t>
      </w:r>
      <w:proofErr w:type="spellStart"/>
      <w:r w:rsidRPr="00137F43">
        <w:rPr>
          <w:rFonts w:ascii="Times New Roman" w:eastAsiaTheme="minorEastAsia" w:hAnsi="Times New Roman" w:cs="Times New Roman"/>
          <w:sz w:val="24"/>
          <w:szCs w:val="24"/>
        </w:rPr>
        <w:t>Capretz</w:t>
      </w:r>
      <w:proofErr w:type="spellEnd"/>
      <w:r w:rsidRPr="00137F43">
        <w:rPr>
          <w:rFonts w:ascii="Times New Roman" w:eastAsiaTheme="minorEastAsia" w:hAnsi="Times New Roman" w:cs="Times New Roman"/>
          <w:sz w:val="24"/>
          <w:szCs w:val="24"/>
        </w:rPr>
        <w:t xml:space="preserve">, M. (2021) A systematic review of convolutional neural network-based structural condition assessment techniques. </w:t>
      </w:r>
      <w:r w:rsidRPr="00137F43">
        <w:rPr>
          <w:rFonts w:ascii="Times New Roman" w:eastAsiaTheme="minorEastAsia" w:hAnsi="Times New Roman" w:cs="Times New Roman"/>
          <w:i/>
          <w:sz w:val="24"/>
          <w:szCs w:val="24"/>
        </w:rPr>
        <w:t>Engineering Structures</w:t>
      </w:r>
      <w:r w:rsidRPr="00137F43">
        <w:rPr>
          <w:rFonts w:ascii="Times New Roman" w:eastAsiaTheme="minorEastAsia" w:hAnsi="Times New Roman" w:cs="Times New Roman"/>
          <w:sz w:val="24"/>
          <w:szCs w:val="24"/>
        </w:rPr>
        <w:t xml:space="preserve"> 226:111347.</w:t>
      </w:r>
      <w:r w:rsidRPr="00137F43">
        <w:rPr>
          <w:rFonts w:ascii="Times New Roman" w:hAnsi="Times New Roman" w:cs="Times New Roman"/>
          <w:sz w:val="24"/>
          <w:szCs w:val="24"/>
        </w:rPr>
        <w:t xml:space="preserve"> </w:t>
      </w:r>
      <w:proofErr w:type="gramStart"/>
      <w:r w:rsidRPr="00137F43">
        <w:rPr>
          <w:rFonts w:ascii="Times New Roman" w:hAnsi="Times New Roman" w:cs="Times New Roman"/>
          <w:sz w:val="24"/>
          <w:szCs w:val="24"/>
        </w:rPr>
        <w:t>doi:10.1016/j.engstruct</w:t>
      </w:r>
      <w:proofErr w:type="gramEnd"/>
      <w:r w:rsidRPr="00137F43">
        <w:rPr>
          <w:rFonts w:ascii="Times New Roman" w:hAnsi="Times New Roman" w:cs="Times New Roman"/>
          <w:sz w:val="24"/>
          <w:szCs w:val="24"/>
        </w:rPr>
        <w:t>.2020.111347</w:t>
      </w:r>
    </w:p>
    <w:p w14:paraId="3FA30C72" w14:textId="34226F42" w:rsidR="00DA7A88" w:rsidRPr="00137F43" w:rsidRDefault="00DA7A88" w:rsidP="00430959">
      <w:pPr>
        <w:spacing w:line="480" w:lineRule="auto"/>
        <w:ind w:left="288" w:hanging="288"/>
        <w:contextualSpacing/>
        <w:jc w:val="both"/>
        <w:rPr>
          <w:rFonts w:ascii="Times New Roman" w:eastAsia="Times New Roman" w:hAnsi="Times New Roman" w:cs="Times New Roman"/>
          <w:sz w:val="24"/>
          <w:szCs w:val="24"/>
          <w:lang w:eastAsia="en-CA"/>
        </w:rPr>
      </w:pPr>
      <w:proofErr w:type="spellStart"/>
      <w:r w:rsidRPr="00137F43">
        <w:rPr>
          <w:rFonts w:ascii="Times New Roman" w:eastAsia="Times New Roman" w:hAnsi="Times New Roman" w:cs="Times New Roman"/>
          <w:sz w:val="24"/>
          <w:szCs w:val="24"/>
          <w:lang w:eastAsia="en-CA"/>
        </w:rPr>
        <w:t>Stefanuk</w:t>
      </w:r>
      <w:proofErr w:type="spellEnd"/>
      <w:r w:rsidR="00721D67"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B</w:t>
      </w:r>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w:t>
      </w:r>
      <w:proofErr w:type="spellStart"/>
      <w:r w:rsidR="000653C0" w:rsidRPr="00137F43">
        <w:rPr>
          <w:rFonts w:ascii="Times New Roman" w:eastAsia="Times New Roman" w:hAnsi="Times New Roman" w:cs="Times New Roman"/>
          <w:sz w:val="24"/>
          <w:szCs w:val="24"/>
          <w:lang w:eastAsia="en-CA"/>
        </w:rPr>
        <w:t>Pascual</w:t>
      </w:r>
      <w:proofErr w:type="spellEnd"/>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A</w:t>
      </w:r>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w:t>
      </w:r>
      <w:proofErr w:type="spellStart"/>
      <w:r w:rsidR="000653C0" w:rsidRPr="00137F43">
        <w:rPr>
          <w:rFonts w:ascii="Times New Roman" w:eastAsia="Times New Roman" w:hAnsi="Times New Roman" w:cs="Times New Roman"/>
          <w:sz w:val="24"/>
          <w:szCs w:val="24"/>
          <w:lang w:eastAsia="en-CA"/>
        </w:rPr>
        <w:t>Skonieczny</w:t>
      </w:r>
      <w:proofErr w:type="spellEnd"/>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K</w:t>
      </w:r>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w:t>
      </w:r>
      <w:proofErr w:type="spellStart"/>
      <w:r w:rsidR="000653C0" w:rsidRPr="00137F43">
        <w:rPr>
          <w:rFonts w:ascii="Times New Roman" w:eastAsia="Times New Roman" w:hAnsi="Times New Roman" w:cs="Times New Roman"/>
          <w:sz w:val="24"/>
          <w:szCs w:val="24"/>
          <w:lang w:eastAsia="en-CA"/>
        </w:rPr>
        <w:t>McIsaac</w:t>
      </w:r>
      <w:proofErr w:type="spellEnd"/>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K</w:t>
      </w:r>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Raimalwala</w:t>
      </w:r>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K</w:t>
      </w:r>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w:t>
      </w:r>
      <w:proofErr w:type="spellStart"/>
      <w:r w:rsidR="000653C0" w:rsidRPr="00137F43">
        <w:rPr>
          <w:rFonts w:ascii="Times New Roman" w:eastAsia="Times New Roman" w:hAnsi="Times New Roman" w:cs="Times New Roman"/>
          <w:sz w:val="24"/>
          <w:szCs w:val="24"/>
          <w:lang w:eastAsia="en-CA"/>
        </w:rPr>
        <w:t>Smal</w:t>
      </w:r>
      <w:proofErr w:type="spellEnd"/>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E</w:t>
      </w:r>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w:t>
      </w:r>
      <w:r w:rsidR="00721D67" w:rsidRPr="00137F43">
        <w:rPr>
          <w:rFonts w:ascii="Times New Roman" w:eastAsia="Times New Roman" w:hAnsi="Times New Roman" w:cs="Times New Roman"/>
          <w:sz w:val="24"/>
          <w:szCs w:val="24"/>
          <w:lang w:eastAsia="en-CA"/>
        </w:rPr>
        <w:t xml:space="preserve">and </w:t>
      </w:r>
      <w:proofErr w:type="spellStart"/>
      <w:r w:rsidR="000653C0" w:rsidRPr="00137F43">
        <w:rPr>
          <w:rFonts w:ascii="Times New Roman" w:eastAsia="Times New Roman" w:hAnsi="Times New Roman" w:cs="Times New Roman"/>
          <w:sz w:val="24"/>
          <w:szCs w:val="24"/>
          <w:lang w:eastAsia="en-CA"/>
        </w:rPr>
        <w:t>Faragalli</w:t>
      </w:r>
      <w:proofErr w:type="spellEnd"/>
      <w:r w:rsidR="00721D67" w:rsidRPr="00137F43">
        <w:rPr>
          <w:rFonts w:ascii="Times New Roman" w:eastAsia="Times New Roman" w:hAnsi="Times New Roman" w:cs="Times New Roman"/>
          <w:sz w:val="24"/>
          <w:szCs w:val="24"/>
          <w:lang w:eastAsia="en-CA"/>
        </w:rPr>
        <w:t>,</w:t>
      </w:r>
      <w:r w:rsidR="000653C0" w:rsidRPr="00137F43">
        <w:rPr>
          <w:rFonts w:ascii="Times New Roman" w:eastAsia="Times New Roman" w:hAnsi="Times New Roman" w:cs="Times New Roman"/>
          <w:sz w:val="24"/>
          <w:szCs w:val="24"/>
          <w:lang w:eastAsia="en-CA"/>
        </w:rPr>
        <w:t xml:space="preserve"> M.</w:t>
      </w:r>
      <w:r w:rsidRPr="00137F43">
        <w:rPr>
          <w:rFonts w:ascii="Times New Roman" w:eastAsia="Times New Roman" w:hAnsi="Times New Roman" w:cs="Times New Roman"/>
          <w:sz w:val="24"/>
          <w:szCs w:val="24"/>
          <w:lang w:eastAsia="en-CA"/>
        </w:rPr>
        <w:t xml:space="preserve"> </w:t>
      </w:r>
      <w:r w:rsidR="00721D67" w:rsidRPr="00137F43">
        <w:rPr>
          <w:rFonts w:ascii="Times New Roman" w:eastAsia="Times New Roman" w:hAnsi="Times New Roman" w:cs="Times New Roman"/>
          <w:sz w:val="24"/>
          <w:szCs w:val="24"/>
          <w:lang w:eastAsia="en-CA"/>
        </w:rPr>
        <w:t xml:space="preserve">(2020) </w:t>
      </w:r>
      <w:r w:rsidRPr="00137F43">
        <w:rPr>
          <w:rFonts w:ascii="Times New Roman" w:eastAsia="Times New Roman" w:hAnsi="Times New Roman" w:cs="Times New Roman"/>
          <w:sz w:val="24"/>
          <w:szCs w:val="24"/>
          <w:lang w:eastAsia="en-CA"/>
        </w:rPr>
        <w:t xml:space="preserve">Detecting Novelties on Planetary Surfaces with </w:t>
      </w:r>
      <w:proofErr w:type="spellStart"/>
      <w:r w:rsidRPr="00137F43">
        <w:rPr>
          <w:rFonts w:ascii="Times New Roman" w:eastAsia="Times New Roman" w:hAnsi="Times New Roman" w:cs="Times New Roman"/>
          <w:sz w:val="24"/>
          <w:szCs w:val="24"/>
          <w:lang w:eastAsia="en-CA"/>
        </w:rPr>
        <w:t>Autoencoders</w:t>
      </w:r>
      <w:proofErr w:type="spellEnd"/>
      <w:r w:rsidRPr="00137F43">
        <w:rPr>
          <w:rFonts w:ascii="Times New Roman" w:eastAsia="Times New Roman" w:hAnsi="Times New Roman" w:cs="Times New Roman"/>
          <w:sz w:val="24"/>
          <w:szCs w:val="24"/>
          <w:lang w:eastAsia="en-CA"/>
        </w:rPr>
        <w:t xml:space="preserve">. </w:t>
      </w:r>
      <w:r w:rsidR="007612E5" w:rsidRPr="00137F43">
        <w:rPr>
          <w:rFonts w:ascii="Times New Roman" w:eastAsia="Times New Roman" w:hAnsi="Times New Roman" w:cs="Times New Roman"/>
          <w:sz w:val="24"/>
          <w:szCs w:val="24"/>
          <w:lang w:eastAsia="en-CA"/>
        </w:rPr>
        <w:t xml:space="preserve">In </w:t>
      </w:r>
      <w:r w:rsidRPr="00137F43">
        <w:rPr>
          <w:rFonts w:ascii="Times New Roman" w:eastAsia="Times New Roman" w:hAnsi="Times New Roman" w:cs="Times New Roman"/>
          <w:i/>
          <w:iCs/>
          <w:sz w:val="24"/>
          <w:szCs w:val="24"/>
          <w:lang w:eastAsia="en-CA"/>
        </w:rPr>
        <w:t xml:space="preserve">International </w:t>
      </w:r>
      <w:r w:rsidRPr="00137F43">
        <w:rPr>
          <w:rFonts w:ascii="Times New Roman" w:eastAsia="Times New Roman" w:hAnsi="Times New Roman" w:cs="Times New Roman"/>
          <w:i/>
          <w:iCs/>
          <w:sz w:val="24"/>
          <w:szCs w:val="24"/>
          <w:lang w:eastAsia="en-CA"/>
        </w:rPr>
        <w:lastRenderedPageBreak/>
        <w:t>Symposium on Artificial Intelligence, Robotics and Automation in Space (i-SAIRAS) 2020</w:t>
      </w:r>
      <w:r w:rsidRPr="00137F43">
        <w:rPr>
          <w:rFonts w:ascii="Times New Roman" w:eastAsia="Times New Roman" w:hAnsi="Times New Roman" w:cs="Times New Roman"/>
          <w:sz w:val="24"/>
          <w:szCs w:val="24"/>
          <w:lang w:eastAsia="en-CA"/>
        </w:rPr>
        <w:t xml:space="preserve"> </w:t>
      </w:r>
      <w:r w:rsidR="007612E5" w:rsidRPr="00137F43">
        <w:rPr>
          <w:rFonts w:ascii="Times New Roman" w:eastAsia="Times New Roman" w:hAnsi="Times New Roman" w:cs="Times New Roman"/>
          <w:sz w:val="24"/>
          <w:szCs w:val="24"/>
          <w:lang w:eastAsia="en-CA"/>
        </w:rPr>
        <w:t xml:space="preserve">Abstracts, </w:t>
      </w:r>
      <w:r w:rsidRPr="00137F43">
        <w:rPr>
          <w:rFonts w:ascii="Times New Roman" w:eastAsia="Times New Roman" w:hAnsi="Times New Roman" w:cs="Times New Roman"/>
          <w:sz w:val="24"/>
          <w:szCs w:val="24"/>
          <w:lang w:eastAsia="en-CA"/>
        </w:rPr>
        <w:t>2020.</w:t>
      </w:r>
      <w:r w:rsidR="007612E5" w:rsidRPr="00137F43">
        <w:rPr>
          <w:rFonts w:ascii="Times New Roman" w:eastAsia="Times New Roman" w:hAnsi="Times New Roman" w:cs="Times New Roman"/>
          <w:sz w:val="24"/>
          <w:szCs w:val="24"/>
          <w:lang w:eastAsia="en-CA"/>
        </w:rPr>
        <w:t xml:space="preserve"> </w:t>
      </w:r>
    </w:p>
    <w:p w14:paraId="0C9746E2" w14:textId="13D3122B" w:rsidR="24809703" w:rsidRPr="00137F43" w:rsidRDefault="24809703" w:rsidP="00430959">
      <w:pPr>
        <w:spacing w:line="480" w:lineRule="auto"/>
        <w:ind w:left="288" w:hanging="288"/>
        <w:contextualSpacing/>
        <w:jc w:val="both"/>
        <w:rPr>
          <w:rFonts w:ascii="Times New Roman" w:hAnsi="Times New Roman" w:cs="Times New Roman"/>
          <w:sz w:val="24"/>
          <w:szCs w:val="24"/>
        </w:rPr>
      </w:pPr>
      <w:r w:rsidRPr="00137F43">
        <w:rPr>
          <w:rFonts w:ascii="Times New Roman" w:eastAsia="Arial" w:hAnsi="Times New Roman" w:cs="Times New Roman"/>
          <w:sz w:val="24"/>
          <w:szCs w:val="24"/>
        </w:rPr>
        <w:t>Storrie-Lomb</w:t>
      </w:r>
      <w:r w:rsidR="006F2EB9" w:rsidRPr="00137F43">
        <w:rPr>
          <w:rFonts w:ascii="Times New Roman" w:eastAsia="Arial" w:hAnsi="Times New Roman" w:cs="Times New Roman"/>
          <w:sz w:val="24"/>
          <w:szCs w:val="24"/>
        </w:rPr>
        <w:t>ardi</w:t>
      </w:r>
      <w:r w:rsidR="00721D67" w:rsidRPr="00137F43">
        <w:rPr>
          <w:rFonts w:ascii="Times New Roman" w:eastAsia="Arial" w:hAnsi="Times New Roman" w:cs="Times New Roman"/>
          <w:sz w:val="24"/>
          <w:szCs w:val="24"/>
        </w:rPr>
        <w:t>,</w:t>
      </w:r>
      <w:r w:rsidR="006F2EB9" w:rsidRPr="00137F43">
        <w:rPr>
          <w:rFonts w:ascii="Times New Roman" w:eastAsia="Arial" w:hAnsi="Times New Roman" w:cs="Times New Roman"/>
          <w:sz w:val="24"/>
          <w:szCs w:val="24"/>
        </w:rPr>
        <w:t xml:space="preserve"> M</w:t>
      </w:r>
      <w:r w:rsidR="00721D67" w:rsidRPr="00137F43">
        <w:rPr>
          <w:rFonts w:ascii="Times New Roman" w:eastAsia="Arial" w:hAnsi="Times New Roman" w:cs="Times New Roman"/>
          <w:sz w:val="24"/>
          <w:szCs w:val="24"/>
        </w:rPr>
        <w:t>.</w:t>
      </w:r>
      <w:r w:rsidR="006F2EB9" w:rsidRPr="00137F43">
        <w:rPr>
          <w:rFonts w:ascii="Times New Roman" w:eastAsia="Arial" w:hAnsi="Times New Roman" w:cs="Times New Roman"/>
          <w:sz w:val="24"/>
          <w:szCs w:val="24"/>
        </w:rPr>
        <w:t>C</w:t>
      </w:r>
      <w:r w:rsidR="00721D67" w:rsidRPr="00137F43">
        <w:rPr>
          <w:rFonts w:ascii="Times New Roman" w:eastAsia="Arial" w:hAnsi="Times New Roman" w:cs="Times New Roman"/>
          <w:sz w:val="24"/>
          <w:szCs w:val="24"/>
        </w:rPr>
        <w:t>.</w:t>
      </w:r>
      <w:r w:rsidR="006F2EB9" w:rsidRPr="00137F43">
        <w:rPr>
          <w:rFonts w:ascii="Times New Roman" w:eastAsia="Arial" w:hAnsi="Times New Roman" w:cs="Times New Roman"/>
          <w:sz w:val="24"/>
          <w:szCs w:val="24"/>
        </w:rPr>
        <w:t xml:space="preserve">, </w:t>
      </w:r>
      <w:r w:rsidR="00721D67" w:rsidRPr="00137F43">
        <w:rPr>
          <w:rFonts w:ascii="Times New Roman" w:eastAsia="Arial" w:hAnsi="Times New Roman" w:cs="Times New Roman"/>
          <w:sz w:val="24"/>
          <w:szCs w:val="24"/>
        </w:rPr>
        <w:t xml:space="preserve">and </w:t>
      </w:r>
      <w:r w:rsidR="006F2EB9" w:rsidRPr="00137F43">
        <w:rPr>
          <w:rFonts w:ascii="Times New Roman" w:eastAsia="Arial" w:hAnsi="Times New Roman" w:cs="Times New Roman"/>
          <w:sz w:val="24"/>
          <w:szCs w:val="24"/>
        </w:rPr>
        <w:t>Hoover</w:t>
      </w:r>
      <w:r w:rsidR="00721D67" w:rsidRPr="00137F43">
        <w:rPr>
          <w:rFonts w:ascii="Times New Roman" w:eastAsia="Arial" w:hAnsi="Times New Roman" w:cs="Times New Roman"/>
          <w:sz w:val="24"/>
          <w:szCs w:val="24"/>
        </w:rPr>
        <w:t>,</w:t>
      </w:r>
      <w:r w:rsidR="006F2EB9" w:rsidRPr="00137F43">
        <w:rPr>
          <w:rFonts w:ascii="Times New Roman" w:eastAsia="Arial" w:hAnsi="Times New Roman" w:cs="Times New Roman"/>
          <w:sz w:val="24"/>
          <w:szCs w:val="24"/>
        </w:rPr>
        <w:t xml:space="preserve"> R</w:t>
      </w:r>
      <w:r w:rsidR="00721D67" w:rsidRPr="00137F43">
        <w:rPr>
          <w:rFonts w:ascii="Times New Roman" w:eastAsia="Arial" w:hAnsi="Times New Roman" w:cs="Times New Roman"/>
          <w:sz w:val="24"/>
          <w:szCs w:val="24"/>
        </w:rPr>
        <w:t>.</w:t>
      </w:r>
      <w:r w:rsidR="006F2EB9" w:rsidRPr="00137F43">
        <w:rPr>
          <w:rFonts w:ascii="Times New Roman" w:eastAsia="Arial" w:hAnsi="Times New Roman" w:cs="Times New Roman"/>
          <w:sz w:val="24"/>
          <w:szCs w:val="24"/>
        </w:rPr>
        <w:t>B</w:t>
      </w:r>
      <w:r w:rsidR="00721D67" w:rsidRPr="00137F43">
        <w:rPr>
          <w:rFonts w:ascii="Times New Roman" w:eastAsia="Arial" w:hAnsi="Times New Roman" w:cs="Times New Roman"/>
          <w:sz w:val="24"/>
          <w:szCs w:val="24"/>
        </w:rPr>
        <w:t>.</w:t>
      </w:r>
      <w:r w:rsidR="006F2EB9" w:rsidRPr="00137F43">
        <w:rPr>
          <w:rFonts w:ascii="Times New Roman" w:eastAsia="Arial" w:hAnsi="Times New Roman" w:cs="Times New Roman"/>
          <w:sz w:val="24"/>
          <w:szCs w:val="24"/>
        </w:rPr>
        <w:t xml:space="preserve"> </w:t>
      </w:r>
      <w:r w:rsidR="00721D67" w:rsidRPr="00137F43">
        <w:rPr>
          <w:rFonts w:ascii="Times New Roman" w:eastAsia="Arial" w:hAnsi="Times New Roman" w:cs="Times New Roman"/>
          <w:sz w:val="24"/>
          <w:szCs w:val="24"/>
        </w:rPr>
        <w:t xml:space="preserve">(2004) </w:t>
      </w:r>
      <w:r w:rsidRPr="00137F43">
        <w:rPr>
          <w:rFonts w:ascii="Times New Roman" w:eastAsia="Arial" w:hAnsi="Times New Roman" w:cs="Times New Roman"/>
          <w:sz w:val="24"/>
          <w:szCs w:val="24"/>
        </w:rPr>
        <w:t xml:space="preserve">Fossil signatures using structural and chemical information: complexity image analysis, elemental abundance distributions, and Bayesian probabilistic classification. </w:t>
      </w:r>
      <w:r w:rsidRPr="00137F43">
        <w:rPr>
          <w:rFonts w:ascii="Times New Roman" w:eastAsia="Arial" w:hAnsi="Times New Roman" w:cs="Times New Roman"/>
          <w:i/>
          <w:sz w:val="24"/>
          <w:szCs w:val="24"/>
        </w:rPr>
        <w:t xml:space="preserve">Instruments, Methods and Missions for Astrobiology II (RB Hoover, Ed.), </w:t>
      </w:r>
      <w:r w:rsidR="006F2EB9" w:rsidRPr="00137F43">
        <w:rPr>
          <w:rFonts w:ascii="Times New Roman" w:eastAsia="Arial" w:hAnsi="Times New Roman" w:cs="Times New Roman"/>
          <w:i/>
          <w:sz w:val="24"/>
          <w:szCs w:val="24"/>
        </w:rPr>
        <w:t>Optical Science and Technology, the SPIE 49</w:t>
      </w:r>
      <w:r w:rsidR="006F2EB9" w:rsidRPr="00137F43">
        <w:rPr>
          <w:rFonts w:ascii="Times New Roman" w:eastAsia="Arial" w:hAnsi="Times New Roman" w:cs="Times New Roman"/>
          <w:i/>
          <w:sz w:val="24"/>
          <w:szCs w:val="24"/>
          <w:vertAlign w:val="superscript"/>
        </w:rPr>
        <w:t>th</w:t>
      </w:r>
      <w:r w:rsidR="006F2EB9" w:rsidRPr="00137F43">
        <w:rPr>
          <w:rFonts w:ascii="Times New Roman" w:eastAsia="Arial" w:hAnsi="Times New Roman" w:cs="Times New Roman"/>
          <w:i/>
          <w:sz w:val="24"/>
          <w:szCs w:val="24"/>
        </w:rPr>
        <w:t xml:space="preserve"> Annual Meeting </w:t>
      </w:r>
      <w:r w:rsidR="00A50B3F" w:rsidRPr="00137F43">
        <w:rPr>
          <w:rFonts w:ascii="Times New Roman" w:eastAsia="Arial" w:hAnsi="Times New Roman" w:cs="Times New Roman"/>
          <w:sz w:val="24"/>
          <w:szCs w:val="24"/>
        </w:rPr>
        <w:t>5555:</w:t>
      </w:r>
      <w:r w:rsidRPr="00137F43">
        <w:rPr>
          <w:rFonts w:ascii="Times New Roman" w:eastAsia="Arial" w:hAnsi="Times New Roman" w:cs="Times New Roman"/>
          <w:sz w:val="24"/>
          <w:szCs w:val="24"/>
        </w:rPr>
        <w:t>18</w:t>
      </w:r>
      <w:r w:rsidR="007216AE" w:rsidRPr="00137F43">
        <w:rPr>
          <w:rFonts w:ascii="Times New Roman" w:eastAsia="Times New Roman" w:hAnsi="Times New Roman" w:cs="Times New Roman"/>
          <w:sz w:val="24"/>
          <w:szCs w:val="24"/>
          <w:lang w:eastAsia="en-CA"/>
        </w:rPr>
        <w:t>–</w:t>
      </w:r>
      <w:r w:rsidRPr="00137F43">
        <w:rPr>
          <w:rFonts w:ascii="Times New Roman" w:eastAsia="Arial" w:hAnsi="Times New Roman" w:cs="Times New Roman"/>
          <w:sz w:val="24"/>
          <w:szCs w:val="24"/>
        </w:rPr>
        <w:t>30.</w:t>
      </w:r>
      <w:r w:rsidR="006F2EB9" w:rsidRPr="00137F43">
        <w:rPr>
          <w:rFonts w:ascii="Times New Roman" w:hAnsi="Times New Roman" w:cs="Times New Roman"/>
          <w:sz w:val="24"/>
          <w:szCs w:val="24"/>
        </w:rPr>
        <w:t xml:space="preserve"> </w:t>
      </w:r>
      <w:r w:rsidR="00721D67" w:rsidRPr="00137F43">
        <w:rPr>
          <w:rFonts w:ascii="Times New Roman" w:hAnsi="Times New Roman" w:cs="Times New Roman"/>
          <w:sz w:val="24"/>
          <w:szCs w:val="24"/>
        </w:rPr>
        <w:t>doi</w:t>
      </w:r>
      <w:r w:rsidR="00721D67" w:rsidRPr="00137F43">
        <w:rPr>
          <w:rFonts w:ascii="Times New Roman" w:eastAsia="Arial" w:hAnsi="Times New Roman" w:cs="Times New Roman"/>
          <w:sz w:val="24"/>
          <w:szCs w:val="24"/>
        </w:rPr>
        <w:t>:</w:t>
      </w:r>
      <w:r w:rsidR="00721D67" w:rsidRPr="00137F43">
        <w:rPr>
          <w:rFonts w:ascii="Times New Roman" w:hAnsi="Times New Roman" w:cs="Times New Roman"/>
          <w:sz w:val="24"/>
          <w:szCs w:val="24"/>
        </w:rPr>
        <w:t>10.1117/12.563573</w:t>
      </w:r>
      <w:r w:rsidR="006F2EB9" w:rsidRPr="00137F43">
        <w:rPr>
          <w:rFonts w:ascii="Times New Roman" w:eastAsia="Arial" w:hAnsi="Times New Roman" w:cs="Times New Roman"/>
          <w:sz w:val="24"/>
          <w:szCs w:val="24"/>
        </w:rPr>
        <w:t xml:space="preserve"> </w:t>
      </w:r>
    </w:p>
    <w:p w14:paraId="68EF6F41" w14:textId="236CBA90" w:rsidR="006F2EB9" w:rsidRPr="00137F43" w:rsidRDefault="006F2EB9" w:rsidP="00430959">
      <w:pPr>
        <w:spacing w:line="480" w:lineRule="auto"/>
        <w:ind w:left="288" w:hanging="288"/>
        <w:contextualSpacing/>
        <w:jc w:val="both"/>
        <w:rPr>
          <w:rFonts w:ascii="Times New Roman" w:hAnsi="Times New Roman" w:cs="Times New Roman"/>
          <w:sz w:val="24"/>
          <w:szCs w:val="24"/>
          <w:shd w:val="clear" w:color="auto" w:fill="FCFCFC"/>
        </w:rPr>
      </w:pPr>
      <w:r w:rsidRPr="00137F43">
        <w:rPr>
          <w:rFonts w:ascii="Times New Roman" w:hAnsi="Times New Roman" w:cs="Times New Roman"/>
          <w:sz w:val="24"/>
          <w:szCs w:val="24"/>
          <w:shd w:val="clear" w:color="auto" w:fill="FCFCFC"/>
        </w:rPr>
        <w:t>Summons</w:t>
      </w:r>
      <w:r w:rsidR="00721D67" w:rsidRPr="00137F43">
        <w:rPr>
          <w:rFonts w:ascii="Times New Roman" w:hAnsi="Times New Roman" w:cs="Times New Roman"/>
          <w:sz w:val="24"/>
          <w:szCs w:val="24"/>
          <w:shd w:val="clear" w:color="auto" w:fill="FCFCFC"/>
        </w:rPr>
        <w:t>,</w:t>
      </w:r>
      <w:r w:rsidRPr="00137F43">
        <w:rPr>
          <w:rFonts w:ascii="Times New Roman" w:hAnsi="Times New Roman" w:cs="Times New Roman"/>
          <w:sz w:val="24"/>
          <w:szCs w:val="24"/>
          <w:shd w:val="clear" w:color="auto" w:fill="FCFCFC"/>
        </w:rPr>
        <w:t xml:space="preserve"> R</w:t>
      </w:r>
      <w:r w:rsidR="00721D67" w:rsidRPr="00137F43">
        <w:rPr>
          <w:rFonts w:ascii="Times New Roman" w:hAnsi="Times New Roman" w:cs="Times New Roman"/>
          <w:sz w:val="24"/>
          <w:szCs w:val="24"/>
          <w:shd w:val="clear" w:color="auto" w:fill="FCFCFC"/>
        </w:rPr>
        <w:t>.</w:t>
      </w:r>
      <w:r w:rsidRPr="00137F43">
        <w:rPr>
          <w:rFonts w:ascii="Times New Roman" w:hAnsi="Times New Roman" w:cs="Times New Roman"/>
          <w:sz w:val="24"/>
          <w:szCs w:val="24"/>
          <w:shd w:val="clear" w:color="auto" w:fill="FCFCFC"/>
        </w:rPr>
        <w:t>E</w:t>
      </w:r>
      <w:r w:rsidR="00721D67" w:rsidRPr="00137F43">
        <w:rPr>
          <w:rFonts w:ascii="Times New Roman" w:hAnsi="Times New Roman" w:cs="Times New Roman"/>
          <w:sz w:val="24"/>
          <w:szCs w:val="24"/>
          <w:shd w:val="clear" w:color="auto" w:fill="FCFCFC"/>
        </w:rPr>
        <w:t>.</w:t>
      </w:r>
      <w:r w:rsidRPr="00137F43">
        <w:rPr>
          <w:rFonts w:ascii="Times New Roman" w:hAnsi="Times New Roman" w:cs="Times New Roman"/>
          <w:sz w:val="24"/>
          <w:szCs w:val="24"/>
          <w:shd w:val="clear" w:color="auto" w:fill="FCFCFC"/>
        </w:rPr>
        <w:t>, Albrecht</w:t>
      </w:r>
      <w:r w:rsidR="00721D67" w:rsidRPr="00137F43">
        <w:rPr>
          <w:rFonts w:ascii="Times New Roman" w:hAnsi="Times New Roman" w:cs="Times New Roman"/>
          <w:sz w:val="24"/>
          <w:szCs w:val="24"/>
          <w:shd w:val="clear" w:color="auto" w:fill="FCFCFC"/>
        </w:rPr>
        <w:t>,</w:t>
      </w:r>
      <w:r w:rsidRPr="00137F43">
        <w:rPr>
          <w:rFonts w:ascii="Times New Roman" w:hAnsi="Times New Roman" w:cs="Times New Roman"/>
          <w:sz w:val="24"/>
          <w:szCs w:val="24"/>
          <w:shd w:val="clear" w:color="auto" w:fill="FCFCFC"/>
        </w:rPr>
        <w:t xml:space="preserve"> P</w:t>
      </w:r>
      <w:r w:rsidR="00721D67" w:rsidRPr="00137F43">
        <w:rPr>
          <w:rFonts w:ascii="Times New Roman" w:hAnsi="Times New Roman" w:cs="Times New Roman"/>
          <w:sz w:val="24"/>
          <w:szCs w:val="24"/>
          <w:shd w:val="clear" w:color="auto" w:fill="FCFCFC"/>
        </w:rPr>
        <w:t>.</w:t>
      </w:r>
      <w:r w:rsidRPr="00137F43">
        <w:rPr>
          <w:rFonts w:ascii="Times New Roman" w:hAnsi="Times New Roman" w:cs="Times New Roman"/>
          <w:sz w:val="24"/>
          <w:szCs w:val="24"/>
          <w:shd w:val="clear" w:color="auto" w:fill="FCFCFC"/>
        </w:rPr>
        <w:t>, McDonald</w:t>
      </w:r>
      <w:r w:rsidR="00721D67" w:rsidRPr="00137F43">
        <w:rPr>
          <w:rFonts w:ascii="Times New Roman" w:hAnsi="Times New Roman" w:cs="Times New Roman"/>
          <w:sz w:val="24"/>
          <w:szCs w:val="24"/>
          <w:shd w:val="clear" w:color="auto" w:fill="FCFCFC"/>
        </w:rPr>
        <w:t>,</w:t>
      </w:r>
      <w:r w:rsidRPr="00137F43">
        <w:rPr>
          <w:rFonts w:ascii="Times New Roman" w:hAnsi="Times New Roman" w:cs="Times New Roman"/>
          <w:sz w:val="24"/>
          <w:szCs w:val="24"/>
          <w:shd w:val="clear" w:color="auto" w:fill="FCFCFC"/>
        </w:rPr>
        <w:t xml:space="preserve"> G</w:t>
      </w:r>
      <w:r w:rsidR="00721D67" w:rsidRPr="00137F43">
        <w:rPr>
          <w:rFonts w:ascii="Times New Roman" w:hAnsi="Times New Roman" w:cs="Times New Roman"/>
          <w:sz w:val="24"/>
          <w:szCs w:val="24"/>
          <w:shd w:val="clear" w:color="auto" w:fill="FCFCFC"/>
        </w:rPr>
        <w:t>.</w:t>
      </w:r>
      <w:r w:rsidR="00903F33" w:rsidRPr="00137F43">
        <w:rPr>
          <w:rFonts w:ascii="Times New Roman" w:hAnsi="Times New Roman" w:cs="Times New Roman"/>
          <w:sz w:val="24"/>
          <w:szCs w:val="24"/>
          <w:shd w:val="clear" w:color="auto" w:fill="FCFCFC"/>
        </w:rPr>
        <w:t>,</w:t>
      </w:r>
      <w:r w:rsidR="00721D67" w:rsidRPr="00137F43">
        <w:rPr>
          <w:rFonts w:ascii="Times New Roman" w:hAnsi="Times New Roman" w:cs="Times New Roman"/>
          <w:sz w:val="24"/>
          <w:szCs w:val="24"/>
          <w:shd w:val="clear" w:color="auto" w:fill="FCFCFC"/>
        </w:rPr>
        <w:t xml:space="preserve"> and </w:t>
      </w:r>
      <w:proofErr w:type="spellStart"/>
      <w:r w:rsidR="00721D67" w:rsidRPr="00137F43">
        <w:rPr>
          <w:rFonts w:ascii="Times New Roman" w:hAnsi="Times New Roman" w:cs="Times New Roman"/>
          <w:sz w:val="24"/>
          <w:szCs w:val="24"/>
          <w:shd w:val="clear" w:color="auto" w:fill="FCFCFC"/>
        </w:rPr>
        <w:t>Moldowan</w:t>
      </w:r>
      <w:proofErr w:type="spellEnd"/>
      <w:r w:rsidR="00721D67" w:rsidRPr="00137F43">
        <w:rPr>
          <w:rFonts w:ascii="Times New Roman" w:hAnsi="Times New Roman" w:cs="Times New Roman"/>
          <w:sz w:val="24"/>
          <w:szCs w:val="24"/>
          <w:shd w:val="clear" w:color="auto" w:fill="FCFCFC"/>
        </w:rPr>
        <w:t>, J.M.</w:t>
      </w:r>
      <w:r w:rsidR="00721D67" w:rsidRPr="00137F43">
        <w:rPr>
          <w:rFonts w:ascii="Times New Roman" w:hAnsi="Times New Roman" w:cs="Times New Roman"/>
          <w:iCs/>
          <w:sz w:val="24"/>
          <w:szCs w:val="24"/>
          <w:shd w:val="clear" w:color="auto" w:fill="FCFCFC"/>
        </w:rPr>
        <w:t xml:space="preserve"> (2008)</w:t>
      </w:r>
      <w:r w:rsidRPr="00137F43">
        <w:rPr>
          <w:rFonts w:ascii="Times New Roman" w:hAnsi="Times New Roman" w:cs="Times New Roman"/>
          <w:sz w:val="24"/>
          <w:szCs w:val="24"/>
          <w:shd w:val="clear" w:color="auto" w:fill="FCFCFC"/>
        </w:rPr>
        <w:t xml:space="preserve"> Molecular </w:t>
      </w:r>
      <w:proofErr w:type="spellStart"/>
      <w:r w:rsidRPr="00137F43">
        <w:rPr>
          <w:rFonts w:ascii="Times New Roman" w:hAnsi="Times New Roman" w:cs="Times New Roman"/>
          <w:sz w:val="24"/>
          <w:szCs w:val="24"/>
          <w:shd w:val="clear" w:color="auto" w:fill="FCFCFC"/>
        </w:rPr>
        <w:t>Biosignatures</w:t>
      </w:r>
      <w:proofErr w:type="spellEnd"/>
      <w:r w:rsidRPr="00137F43">
        <w:rPr>
          <w:rFonts w:ascii="Times New Roman" w:hAnsi="Times New Roman" w:cs="Times New Roman"/>
          <w:sz w:val="24"/>
          <w:szCs w:val="24"/>
          <w:shd w:val="clear" w:color="auto" w:fill="FCFCFC"/>
        </w:rPr>
        <w:t>. </w:t>
      </w:r>
      <w:r w:rsidRPr="00137F43">
        <w:rPr>
          <w:rFonts w:ascii="Times New Roman" w:hAnsi="Times New Roman" w:cs="Times New Roman"/>
          <w:i/>
          <w:iCs/>
          <w:sz w:val="24"/>
          <w:szCs w:val="24"/>
          <w:shd w:val="clear" w:color="auto" w:fill="FCFCFC"/>
        </w:rPr>
        <w:t>Space Sci</w:t>
      </w:r>
      <w:r w:rsidR="00903F33" w:rsidRPr="00137F43">
        <w:rPr>
          <w:rFonts w:ascii="Times New Roman" w:hAnsi="Times New Roman" w:cs="Times New Roman"/>
          <w:i/>
          <w:iCs/>
          <w:sz w:val="24"/>
          <w:szCs w:val="24"/>
          <w:shd w:val="clear" w:color="auto" w:fill="FCFCFC"/>
        </w:rPr>
        <w:t>ence</w:t>
      </w:r>
      <w:r w:rsidRPr="00137F43">
        <w:rPr>
          <w:rFonts w:ascii="Times New Roman" w:hAnsi="Times New Roman" w:cs="Times New Roman"/>
          <w:i/>
          <w:iCs/>
          <w:sz w:val="24"/>
          <w:szCs w:val="24"/>
          <w:shd w:val="clear" w:color="auto" w:fill="FCFCFC"/>
        </w:rPr>
        <w:t xml:space="preserve"> Rev</w:t>
      </w:r>
      <w:r w:rsidR="00903F33" w:rsidRPr="00137F43">
        <w:rPr>
          <w:rFonts w:ascii="Times New Roman" w:hAnsi="Times New Roman" w:cs="Times New Roman"/>
          <w:i/>
          <w:iCs/>
          <w:sz w:val="24"/>
          <w:szCs w:val="24"/>
          <w:shd w:val="clear" w:color="auto" w:fill="FCFCFC"/>
        </w:rPr>
        <w:t>iews</w:t>
      </w:r>
      <w:r w:rsidR="00903F33" w:rsidRPr="00137F43">
        <w:rPr>
          <w:rFonts w:ascii="Times New Roman" w:hAnsi="Times New Roman" w:cs="Times New Roman"/>
          <w:iCs/>
          <w:sz w:val="24"/>
          <w:szCs w:val="24"/>
          <w:shd w:val="clear" w:color="auto" w:fill="FCFCFC"/>
        </w:rPr>
        <w:t xml:space="preserve"> </w:t>
      </w:r>
      <w:r w:rsidRPr="00137F43">
        <w:rPr>
          <w:rFonts w:ascii="Times New Roman" w:hAnsi="Times New Roman" w:cs="Times New Roman"/>
          <w:bCs/>
          <w:sz w:val="24"/>
          <w:szCs w:val="24"/>
          <w:shd w:val="clear" w:color="auto" w:fill="FCFCFC"/>
        </w:rPr>
        <w:t>135</w:t>
      </w:r>
      <w:r w:rsidR="00903F33" w:rsidRPr="00137F43">
        <w:rPr>
          <w:rFonts w:ascii="Times New Roman" w:hAnsi="Times New Roman" w:cs="Times New Roman"/>
          <w:bCs/>
          <w:sz w:val="24"/>
          <w:szCs w:val="24"/>
          <w:shd w:val="clear" w:color="auto" w:fill="FCFCFC"/>
        </w:rPr>
        <w:t>:</w:t>
      </w:r>
      <w:r w:rsidRPr="00137F43">
        <w:rPr>
          <w:rFonts w:ascii="Times New Roman" w:hAnsi="Times New Roman" w:cs="Times New Roman"/>
          <w:sz w:val="24"/>
          <w:szCs w:val="24"/>
          <w:shd w:val="clear" w:color="auto" w:fill="FCFCFC"/>
        </w:rPr>
        <w:t>133</w:t>
      </w:r>
      <w:r w:rsidR="007216AE" w:rsidRPr="00137F43">
        <w:rPr>
          <w:rFonts w:ascii="Times New Roman" w:eastAsia="Times New Roman" w:hAnsi="Times New Roman" w:cs="Times New Roman"/>
          <w:sz w:val="24"/>
          <w:szCs w:val="24"/>
          <w:lang w:eastAsia="en-CA"/>
        </w:rPr>
        <w:t>–</w:t>
      </w:r>
      <w:r w:rsidRPr="00137F43">
        <w:rPr>
          <w:rFonts w:ascii="Times New Roman" w:hAnsi="Times New Roman" w:cs="Times New Roman"/>
          <w:sz w:val="24"/>
          <w:szCs w:val="24"/>
          <w:shd w:val="clear" w:color="auto" w:fill="FCFCFC"/>
        </w:rPr>
        <w:t xml:space="preserve">159. </w:t>
      </w:r>
      <w:r w:rsidR="00721D67" w:rsidRPr="00137F43">
        <w:rPr>
          <w:rFonts w:ascii="Times New Roman" w:hAnsi="Times New Roman" w:cs="Times New Roman"/>
          <w:sz w:val="24"/>
          <w:szCs w:val="24"/>
        </w:rPr>
        <w:t>doi</w:t>
      </w:r>
      <w:r w:rsidR="00721D67" w:rsidRPr="00137F43">
        <w:rPr>
          <w:rFonts w:ascii="Times New Roman" w:hAnsi="Times New Roman" w:cs="Times New Roman"/>
          <w:sz w:val="24"/>
          <w:szCs w:val="24"/>
          <w:shd w:val="clear" w:color="auto" w:fill="FCFCFC"/>
        </w:rPr>
        <w:t>:</w:t>
      </w:r>
      <w:r w:rsidR="00721D67" w:rsidRPr="00137F43">
        <w:rPr>
          <w:rFonts w:ascii="Times New Roman" w:hAnsi="Times New Roman" w:cs="Times New Roman"/>
          <w:sz w:val="24"/>
          <w:szCs w:val="24"/>
        </w:rPr>
        <w:t>10.1007/s11214-007-9256-5</w:t>
      </w:r>
    </w:p>
    <w:p w14:paraId="50ECDFF9" w14:textId="782A77DD" w:rsidR="005C634B" w:rsidRPr="00137F43" w:rsidRDefault="005C634B"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Sun, Y., Ellery, A., and Huang, X. (2020) targeting the geysers on Enceladus by </w:t>
      </w:r>
      <w:proofErr w:type="spellStart"/>
      <w:r w:rsidRPr="00137F43">
        <w:rPr>
          <w:rFonts w:ascii="Times New Roman" w:hAnsi="Times New Roman" w:cs="Times New Roman"/>
          <w:sz w:val="24"/>
          <w:szCs w:val="24"/>
        </w:rPr>
        <w:t>viffing</w:t>
      </w:r>
      <w:proofErr w:type="spellEnd"/>
      <w:r w:rsidRPr="00137F43">
        <w:rPr>
          <w:rFonts w:ascii="Times New Roman" w:hAnsi="Times New Roman" w:cs="Times New Roman"/>
          <w:sz w:val="24"/>
          <w:szCs w:val="24"/>
        </w:rPr>
        <w:t xml:space="preserve"> decent through icy plumes. </w:t>
      </w:r>
      <w:r w:rsidRPr="00137F43">
        <w:rPr>
          <w:rFonts w:ascii="Times New Roman" w:hAnsi="Times New Roman" w:cs="Times New Roman"/>
          <w:i/>
          <w:sz w:val="24"/>
          <w:szCs w:val="24"/>
        </w:rPr>
        <w:t>Advances in Space Research</w:t>
      </w:r>
      <w:r w:rsidRPr="00137F43">
        <w:rPr>
          <w:rFonts w:ascii="Times New Roman" w:hAnsi="Times New Roman" w:cs="Times New Roman"/>
          <w:sz w:val="24"/>
          <w:szCs w:val="24"/>
        </w:rPr>
        <w:t xml:space="preserve"> 65(7):1863-1876.</w:t>
      </w:r>
    </w:p>
    <w:p w14:paraId="41BF7045" w14:textId="232EAE99" w:rsidR="000F673E" w:rsidRPr="00137F43" w:rsidRDefault="000F673E"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Sun, Y., Ellery, A., and Huang, X. (2021) Plume source localization on Enceladus by sequential Monte Carlo. </w:t>
      </w:r>
      <w:r w:rsidRPr="00137F43">
        <w:rPr>
          <w:rFonts w:ascii="Times New Roman" w:hAnsi="Times New Roman" w:cs="Times New Roman"/>
          <w:i/>
          <w:sz w:val="24"/>
          <w:szCs w:val="24"/>
        </w:rPr>
        <w:t>Journal of Spacecraft and Rockets</w:t>
      </w:r>
      <w:r w:rsidRPr="00137F43">
        <w:rPr>
          <w:rFonts w:ascii="Times New Roman" w:hAnsi="Times New Roman" w:cs="Times New Roman"/>
          <w:sz w:val="24"/>
          <w:szCs w:val="24"/>
        </w:rPr>
        <w:t xml:space="preserve"> 58(4):1084</w:t>
      </w:r>
      <w:r w:rsidRPr="00137F43">
        <w:rPr>
          <w:rFonts w:ascii="Times New Roman" w:eastAsia="Times New Roman" w:hAnsi="Times New Roman" w:cs="Times New Roman"/>
          <w:sz w:val="24"/>
          <w:szCs w:val="24"/>
          <w:lang w:eastAsia="en-CA"/>
        </w:rPr>
        <w:t>–</w:t>
      </w:r>
      <w:r w:rsidR="005C634B" w:rsidRPr="00137F43">
        <w:rPr>
          <w:rFonts w:ascii="Times New Roman" w:eastAsia="Times New Roman" w:hAnsi="Times New Roman" w:cs="Times New Roman"/>
          <w:sz w:val="24"/>
          <w:szCs w:val="24"/>
          <w:lang w:eastAsia="en-CA"/>
        </w:rPr>
        <w:t>1093.</w:t>
      </w:r>
    </w:p>
    <w:p w14:paraId="45E99611" w14:textId="3B9AEE94" w:rsidR="00A6104E" w:rsidRPr="00137F43" w:rsidRDefault="00A6104E" w:rsidP="00430959">
      <w:pPr>
        <w:spacing w:line="480" w:lineRule="auto"/>
        <w:ind w:left="288" w:hanging="288"/>
        <w:contextualSpacing/>
        <w:jc w:val="both"/>
        <w:rPr>
          <w:rFonts w:ascii="Times New Roman" w:hAnsi="Times New Roman" w:cs="Times New Roman"/>
          <w:sz w:val="24"/>
          <w:szCs w:val="24"/>
        </w:rPr>
      </w:pPr>
      <w:proofErr w:type="spellStart"/>
      <w:r w:rsidRPr="00137F43">
        <w:rPr>
          <w:rFonts w:ascii="Times New Roman" w:hAnsi="Times New Roman" w:cs="Times New Roman"/>
          <w:sz w:val="24"/>
          <w:szCs w:val="24"/>
        </w:rPr>
        <w:t>Tallarida</w:t>
      </w:r>
      <w:proofErr w:type="spellEnd"/>
      <w:r w:rsidR="00721D67" w:rsidRPr="00137F43">
        <w:rPr>
          <w:rFonts w:ascii="Times New Roman" w:hAnsi="Times New Roman" w:cs="Times New Roman"/>
          <w:sz w:val="24"/>
          <w:szCs w:val="24"/>
        </w:rPr>
        <w:t>,</w:t>
      </w:r>
      <w:r w:rsidRPr="00137F43">
        <w:rPr>
          <w:rFonts w:ascii="Times New Roman" w:hAnsi="Times New Roman" w:cs="Times New Roman"/>
          <w:sz w:val="24"/>
          <w:szCs w:val="24"/>
        </w:rPr>
        <w:t xml:space="preserve"> N</w:t>
      </w:r>
      <w:r w:rsidR="00721D67" w:rsidRPr="00137F43">
        <w:rPr>
          <w:rFonts w:ascii="Times New Roman" w:hAnsi="Times New Roman" w:cs="Times New Roman"/>
          <w:sz w:val="24"/>
          <w:szCs w:val="24"/>
        </w:rPr>
        <w:t>.</w:t>
      </w:r>
      <w:r w:rsidRPr="00137F43">
        <w:rPr>
          <w:rFonts w:ascii="Times New Roman" w:hAnsi="Times New Roman" w:cs="Times New Roman"/>
          <w:sz w:val="24"/>
          <w:szCs w:val="24"/>
        </w:rPr>
        <w:t>, Lambert</w:t>
      </w:r>
      <w:r w:rsidR="00721D67" w:rsidRPr="00137F43">
        <w:rPr>
          <w:rFonts w:ascii="Times New Roman" w:hAnsi="Times New Roman" w:cs="Times New Roman"/>
          <w:sz w:val="24"/>
          <w:szCs w:val="24"/>
        </w:rPr>
        <w:t>,</w:t>
      </w:r>
      <w:r w:rsidRPr="00137F43">
        <w:rPr>
          <w:rFonts w:ascii="Times New Roman" w:hAnsi="Times New Roman" w:cs="Times New Roman"/>
          <w:sz w:val="24"/>
          <w:szCs w:val="24"/>
        </w:rPr>
        <w:t xml:space="preserve"> J</w:t>
      </w:r>
      <w:r w:rsidR="00721D67" w:rsidRPr="00137F43">
        <w:rPr>
          <w:rFonts w:ascii="Times New Roman" w:hAnsi="Times New Roman" w:cs="Times New Roman"/>
          <w:sz w:val="24"/>
          <w:szCs w:val="24"/>
        </w:rPr>
        <w:t>.</w:t>
      </w:r>
      <w:r w:rsidRPr="00137F43">
        <w:rPr>
          <w:rFonts w:ascii="Times New Roman" w:hAnsi="Times New Roman" w:cs="Times New Roman"/>
          <w:sz w:val="24"/>
          <w:szCs w:val="24"/>
        </w:rPr>
        <w:t xml:space="preserve">, </w:t>
      </w:r>
      <w:r w:rsidR="00721D67" w:rsidRPr="00137F43">
        <w:rPr>
          <w:rFonts w:ascii="Times New Roman" w:hAnsi="Times New Roman" w:cs="Times New Roman"/>
          <w:sz w:val="24"/>
          <w:szCs w:val="24"/>
        </w:rPr>
        <w:t xml:space="preserve">and </w:t>
      </w:r>
      <w:r w:rsidRPr="00137F43">
        <w:rPr>
          <w:rFonts w:ascii="Times New Roman" w:hAnsi="Times New Roman" w:cs="Times New Roman"/>
          <w:sz w:val="24"/>
          <w:szCs w:val="24"/>
        </w:rPr>
        <w:t>Wang</w:t>
      </w:r>
      <w:r w:rsidR="00721D67" w:rsidRPr="00137F43">
        <w:rPr>
          <w:rFonts w:ascii="Times New Roman" w:hAnsi="Times New Roman" w:cs="Times New Roman"/>
          <w:sz w:val="24"/>
          <w:szCs w:val="24"/>
        </w:rPr>
        <w:t>,</w:t>
      </w:r>
      <w:r w:rsidRPr="00137F43">
        <w:rPr>
          <w:rFonts w:ascii="Times New Roman" w:hAnsi="Times New Roman" w:cs="Times New Roman"/>
          <w:sz w:val="24"/>
          <w:szCs w:val="24"/>
        </w:rPr>
        <w:t xml:space="preserve"> A</w:t>
      </w:r>
      <w:r w:rsidR="00903F33" w:rsidRPr="00137F43">
        <w:rPr>
          <w:rFonts w:ascii="Times New Roman" w:hAnsi="Times New Roman" w:cs="Times New Roman"/>
          <w:sz w:val="24"/>
          <w:szCs w:val="24"/>
        </w:rPr>
        <w:t>.</w:t>
      </w:r>
      <w:r w:rsidR="00721D67" w:rsidRPr="00137F43">
        <w:rPr>
          <w:rFonts w:ascii="Times New Roman" w:hAnsi="Times New Roman" w:cs="Times New Roman"/>
          <w:sz w:val="24"/>
          <w:szCs w:val="24"/>
        </w:rPr>
        <w:t xml:space="preserve"> (2018)</w:t>
      </w:r>
      <w:r w:rsidRPr="00137F43">
        <w:rPr>
          <w:rFonts w:ascii="Times New Roman" w:hAnsi="Times New Roman" w:cs="Times New Roman"/>
          <w:sz w:val="24"/>
          <w:szCs w:val="24"/>
        </w:rPr>
        <w:t xml:space="preserve"> Fluorescence mitigation using the Compact Integrated Raman Spectrometer (CIRS) for in situ analysis of minerals and organics. </w:t>
      </w:r>
      <w:r w:rsidRPr="00137F43">
        <w:rPr>
          <w:rFonts w:ascii="Times New Roman" w:hAnsi="Times New Roman" w:cs="Times New Roman"/>
          <w:i/>
          <w:sz w:val="24"/>
          <w:szCs w:val="24"/>
        </w:rPr>
        <w:t>49</w:t>
      </w:r>
      <w:r w:rsidRPr="00137F43">
        <w:rPr>
          <w:rFonts w:ascii="Times New Roman" w:hAnsi="Times New Roman" w:cs="Times New Roman"/>
          <w:i/>
          <w:sz w:val="24"/>
          <w:szCs w:val="24"/>
          <w:vertAlign w:val="superscript"/>
        </w:rPr>
        <w:t>th</w:t>
      </w:r>
      <w:r w:rsidRPr="00137F43">
        <w:rPr>
          <w:rFonts w:ascii="Times New Roman" w:hAnsi="Times New Roman" w:cs="Times New Roman"/>
          <w:i/>
          <w:sz w:val="24"/>
          <w:szCs w:val="24"/>
        </w:rPr>
        <w:t xml:space="preserve"> Lunar and Planetary Science Conference</w:t>
      </w:r>
      <w:r w:rsidR="00903F33" w:rsidRPr="00137F43">
        <w:rPr>
          <w:rFonts w:ascii="Times New Roman" w:hAnsi="Times New Roman" w:cs="Times New Roman"/>
          <w:i/>
          <w:sz w:val="24"/>
          <w:szCs w:val="24"/>
        </w:rPr>
        <w:t xml:space="preserve"> Abstracts</w:t>
      </w:r>
      <w:r w:rsidRPr="00137F43">
        <w:rPr>
          <w:rFonts w:ascii="Times New Roman" w:hAnsi="Times New Roman" w:cs="Times New Roman"/>
          <w:sz w:val="24"/>
          <w:szCs w:val="24"/>
        </w:rPr>
        <w:t xml:space="preserve">, </w:t>
      </w:r>
      <w:r w:rsidR="00903F33" w:rsidRPr="00137F43">
        <w:rPr>
          <w:rFonts w:ascii="Times New Roman" w:hAnsi="Times New Roman" w:cs="Times New Roman"/>
          <w:sz w:val="24"/>
          <w:szCs w:val="24"/>
        </w:rPr>
        <w:t>Houston, TX.</w:t>
      </w:r>
    </w:p>
    <w:p w14:paraId="288FD03B" w14:textId="1D3DEFF8" w:rsidR="0023731A" w:rsidRPr="00137F43" w:rsidRDefault="0023731A"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Waite</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H</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Glein</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C</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R</w:t>
      </w:r>
      <w:r w:rsidR="00721D67" w:rsidRPr="00137F43">
        <w:rPr>
          <w:rFonts w:ascii="Times New Roman" w:hAnsi="Times New Roman" w:cs="Times New Roman"/>
          <w:sz w:val="24"/>
          <w:szCs w:val="24"/>
          <w:shd w:val="clear" w:color="auto" w:fill="FFFFFF"/>
        </w:rPr>
        <w:t>.</w:t>
      </w:r>
      <w:r w:rsidR="00903F33" w:rsidRPr="00137F43">
        <w:rPr>
          <w:rFonts w:ascii="Times New Roman" w:hAnsi="Times New Roman" w:cs="Times New Roman"/>
          <w:sz w:val="24"/>
          <w:szCs w:val="24"/>
          <w:shd w:val="clear" w:color="auto" w:fill="FFFFFF"/>
        </w:rPr>
        <w:t>, Perryman</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R</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S</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Teolis</w:t>
      </w:r>
      <w:proofErr w:type="spellEnd"/>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B</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D</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Magee</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B</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A</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Miller</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G</w:t>
      </w:r>
      <w:r w:rsidR="00721D67" w:rsidRPr="00137F43">
        <w:rPr>
          <w:rFonts w:ascii="Times New Roman" w:hAnsi="Times New Roman" w:cs="Times New Roman"/>
          <w:sz w:val="24"/>
          <w:szCs w:val="24"/>
          <w:shd w:val="clear" w:color="auto" w:fill="FFFFFF"/>
        </w:rPr>
        <w:t>.</w:t>
      </w:r>
      <w:r w:rsidR="00903F33" w:rsidRPr="00137F43">
        <w:rPr>
          <w:rFonts w:ascii="Times New Roman" w:hAnsi="Times New Roman" w:cs="Times New Roman"/>
          <w:sz w:val="24"/>
          <w:szCs w:val="24"/>
          <w:shd w:val="clear" w:color="auto" w:fill="FFFFFF"/>
        </w:rPr>
        <w:t>, Grimes</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721D67" w:rsidRPr="00137F43">
        <w:rPr>
          <w:rFonts w:ascii="Times New Roman" w:hAnsi="Times New Roman" w:cs="Times New Roman"/>
          <w:sz w:val="24"/>
          <w:szCs w:val="24"/>
          <w:shd w:val="clear" w:color="auto" w:fill="FFFFFF"/>
        </w:rPr>
        <w:t>.</w:t>
      </w:r>
      <w:r w:rsidR="00903F33" w:rsidRPr="00137F43">
        <w:rPr>
          <w:rFonts w:ascii="Times New Roman" w:hAnsi="Times New Roman" w:cs="Times New Roman"/>
          <w:sz w:val="24"/>
          <w:szCs w:val="24"/>
          <w:shd w:val="clear" w:color="auto" w:fill="FFFFFF"/>
        </w:rPr>
        <w:t>, Perry</w:t>
      </w:r>
      <w:r w:rsidRPr="00137F43">
        <w:rPr>
          <w:rFonts w:ascii="Times New Roman" w:hAnsi="Times New Roman" w:cs="Times New Roman"/>
          <w:sz w:val="24"/>
          <w:szCs w:val="24"/>
          <w:shd w:val="clear" w:color="auto" w:fill="FFFFFF"/>
        </w:rPr>
        <w:t xml:space="preserve"> M</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E</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Miller</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K</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E</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Bouquet</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A</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Lunine</w:t>
      </w:r>
      <w:proofErr w:type="spellEnd"/>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I</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Brockwell</w:t>
      </w:r>
      <w:proofErr w:type="spellEnd"/>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T</w:t>
      </w:r>
      <w:r w:rsidR="00721D67" w:rsidRPr="00137F43">
        <w:rPr>
          <w:rFonts w:ascii="Times New Roman" w:hAnsi="Times New Roman" w:cs="Times New Roman"/>
          <w:sz w:val="24"/>
          <w:szCs w:val="24"/>
          <w:shd w:val="clear" w:color="auto" w:fill="FFFFFF"/>
        </w:rPr>
        <w:t>.</w:t>
      </w:r>
      <w:r w:rsidR="00903F33" w:rsidRPr="00137F43">
        <w:rPr>
          <w:rFonts w:ascii="Times New Roman" w:hAnsi="Times New Roman" w:cs="Times New Roman"/>
          <w:sz w:val="24"/>
          <w:szCs w:val="24"/>
          <w:shd w:val="clear" w:color="auto" w:fill="FFFFFF"/>
        </w:rPr>
        <w:t xml:space="preserve">, </w:t>
      </w:r>
      <w:r w:rsidR="00721D67" w:rsidRPr="00137F43">
        <w:rPr>
          <w:rFonts w:ascii="Times New Roman" w:hAnsi="Times New Roman" w:cs="Times New Roman"/>
          <w:sz w:val="24"/>
          <w:szCs w:val="24"/>
          <w:shd w:val="clear" w:color="auto" w:fill="FFFFFF"/>
        </w:rPr>
        <w:t xml:space="preserve">and </w:t>
      </w:r>
      <w:r w:rsidR="00903F33" w:rsidRPr="00137F43">
        <w:rPr>
          <w:rFonts w:ascii="Times New Roman" w:hAnsi="Times New Roman" w:cs="Times New Roman"/>
          <w:sz w:val="24"/>
          <w:szCs w:val="24"/>
          <w:shd w:val="clear" w:color="auto" w:fill="FFFFFF"/>
        </w:rPr>
        <w:t>Bolton</w:t>
      </w:r>
      <w:r w:rsidR="00721D67" w:rsidRPr="00137F43">
        <w:rPr>
          <w:rFonts w:ascii="Times New Roman" w:hAnsi="Times New Roman" w:cs="Times New Roman"/>
          <w:sz w:val="24"/>
          <w:szCs w:val="24"/>
          <w:shd w:val="clear" w:color="auto" w:fill="FFFFFF"/>
        </w:rPr>
        <w:t>,</w:t>
      </w:r>
      <w:r w:rsidR="00903F33" w:rsidRPr="00137F43">
        <w:rPr>
          <w:rFonts w:ascii="Times New Roman" w:hAnsi="Times New Roman" w:cs="Times New Roman"/>
          <w:sz w:val="24"/>
          <w:szCs w:val="24"/>
          <w:shd w:val="clear" w:color="auto" w:fill="FFFFFF"/>
        </w:rPr>
        <w:t xml:space="preserve"> </w:t>
      </w:r>
      <w:r w:rsidRPr="00137F43">
        <w:rPr>
          <w:rFonts w:ascii="Times New Roman" w:hAnsi="Times New Roman" w:cs="Times New Roman"/>
          <w:sz w:val="24"/>
          <w:szCs w:val="24"/>
          <w:shd w:val="clear" w:color="auto" w:fill="FFFFFF"/>
        </w:rPr>
        <w:t>S</w:t>
      </w:r>
      <w:r w:rsidR="00721D67"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J</w:t>
      </w:r>
      <w:r w:rsidR="00903F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721D67" w:rsidRPr="00137F43">
        <w:rPr>
          <w:rFonts w:ascii="Times New Roman" w:hAnsi="Times New Roman" w:cs="Times New Roman"/>
          <w:sz w:val="24"/>
          <w:szCs w:val="24"/>
          <w:shd w:val="clear" w:color="auto" w:fill="FFFFFF"/>
        </w:rPr>
        <w:t xml:space="preserve">(2017) </w:t>
      </w:r>
      <w:r w:rsidRPr="00137F43">
        <w:rPr>
          <w:rFonts w:ascii="Times New Roman" w:hAnsi="Times New Roman" w:cs="Times New Roman"/>
          <w:sz w:val="24"/>
          <w:szCs w:val="24"/>
          <w:shd w:val="clear" w:color="auto" w:fill="FFFFFF"/>
        </w:rPr>
        <w:t xml:space="preserve">Cassini finds molecular hydrogen in the Enceladus plume: evidence for hydrothermal processes. </w:t>
      </w:r>
      <w:r w:rsidRPr="00137F43">
        <w:rPr>
          <w:rFonts w:ascii="Times New Roman" w:hAnsi="Times New Roman" w:cs="Times New Roman"/>
          <w:i/>
          <w:sz w:val="24"/>
          <w:szCs w:val="24"/>
          <w:shd w:val="clear" w:color="auto" w:fill="FFFFFF"/>
        </w:rPr>
        <w:t>Science</w:t>
      </w:r>
      <w:r w:rsidRPr="00137F43">
        <w:rPr>
          <w:rFonts w:ascii="Times New Roman" w:hAnsi="Times New Roman" w:cs="Times New Roman"/>
          <w:sz w:val="24"/>
          <w:szCs w:val="24"/>
          <w:shd w:val="clear" w:color="auto" w:fill="FFFFFF"/>
        </w:rPr>
        <w:t xml:space="preserve"> 356</w:t>
      </w:r>
      <w:r w:rsidR="00903F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155</w:t>
      </w:r>
      <w:r w:rsidR="007216AE" w:rsidRPr="00137F43">
        <w:rPr>
          <w:rFonts w:ascii="Times New Roman" w:eastAsia="Times New Roman" w:hAnsi="Times New Roman" w:cs="Times New Roman"/>
          <w:sz w:val="24"/>
          <w:szCs w:val="24"/>
          <w:lang w:eastAsia="en-CA"/>
        </w:rPr>
        <w:t>–</w:t>
      </w:r>
      <w:r w:rsidRPr="00137F43">
        <w:rPr>
          <w:rFonts w:ascii="Times New Roman" w:hAnsi="Times New Roman" w:cs="Times New Roman"/>
          <w:sz w:val="24"/>
          <w:szCs w:val="24"/>
          <w:shd w:val="clear" w:color="auto" w:fill="FFFFFF"/>
        </w:rPr>
        <w:t>159.</w:t>
      </w:r>
    </w:p>
    <w:p w14:paraId="5DF41BD5" w14:textId="4C2E87A4" w:rsidR="00CA6D2D" w:rsidRPr="00137F43" w:rsidRDefault="00CA6D2D"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Wang</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A</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w:t>
      </w:r>
      <w:r w:rsidR="0089477C" w:rsidRPr="00137F43">
        <w:rPr>
          <w:rFonts w:ascii="Times New Roman" w:hAnsi="Times New Roman" w:cs="Times New Roman"/>
          <w:sz w:val="24"/>
          <w:szCs w:val="24"/>
          <w:shd w:val="clear" w:color="auto" w:fill="FFFFFF"/>
        </w:rPr>
        <w:t xml:space="preserve"> and</w:t>
      </w:r>
      <w:r w:rsidRPr="00137F43">
        <w:rPr>
          <w:rFonts w:ascii="Times New Roman" w:hAnsi="Times New Roman" w:cs="Times New Roman"/>
          <w:sz w:val="24"/>
          <w:szCs w:val="24"/>
          <w:shd w:val="clear" w:color="auto" w:fill="FFFFFF"/>
        </w:rPr>
        <w:t xml:space="preserve"> Lambert</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89477C" w:rsidRPr="00137F43">
        <w:rPr>
          <w:rFonts w:ascii="Times New Roman" w:hAnsi="Times New Roman" w:cs="Times New Roman"/>
          <w:sz w:val="24"/>
          <w:szCs w:val="24"/>
          <w:shd w:val="clear" w:color="auto" w:fill="FFFFFF"/>
        </w:rPr>
        <w:t xml:space="preserve"> (2013)</w:t>
      </w:r>
      <w:r w:rsidRPr="00137F43">
        <w:rPr>
          <w:rFonts w:ascii="Times New Roman" w:hAnsi="Times New Roman" w:cs="Times New Roman"/>
          <w:sz w:val="24"/>
          <w:szCs w:val="24"/>
          <w:shd w:val="clear" w:color="auto" w:fill="FFFFFF"/>
        </w:rPr>
        <w:t xml:space="preserve"> Compact Integrated Raman Spectrometer (CIRS) for in situ phase characterization of during robotic exploration missions on the surface of planetary bodies. </w:t>
      </w:r>
      <w:r w:rsidRPr="00137F43">
        <w:rPr>
          <w:rFonts w:ascii="Times New Roman" w:hAnsi="Times New Roman" w:cs="Times New Roman"/>
          <w:sz w:val="24"/>
          <w:szCs w:val="24"/>
          <w:shd w:val="clear" w:color="auto" w:fill="FFFFFF"/>
        </w:rPr>
        <w:lastRenderedPageBreak/>
        <w:t xml:space="preserve">In </w:t>
      </w:r>
      <w:r w:rsidRPr="00137F43">
        <w:rPr>
          <w:rFonts w:ascii="Times New Roman" w:hAnsi="Times New Roman" w:cs="Times New Roman"/>
          <w:i/>
          <w:sz w:val="24"/>
          <w:szCs w:val="24"/>
          <w:shd w:val="clear" w:color="auto" w:fill="FFFFFF"/>
        </w:rPr>
        <w:t>Aerospace Conference, Big Sky, MT, 6–13 March IEEE</w:t>
      </w:r>
      <w:r w:rsidRPr="00137F43">
        <w:rPr>
          <w:rFonts w:ascii="Times New Roman" w:hAnsi="Times New Roman" w:cs="Times New Roman"/>
          <w:sz w:val="24"/>
          <w:szCs w:val="24"/>
          <w:shd w:val="clear" w:color="auto" w:fill="FFFFFF"/>
        </w:rPr>
        <w:t xml:space="preserve">, </w:t>
      </w:r>
      <w:r w:rsidR="00903F33" w:rsidRPr="00137F43">
        <w:rPr>
          <w:rFonts w:ascii="Times New Roman" w:hAnsi="Times New Roman" w:cs="Times New Roman"/>
          <w:sz w:val="24"/>
          <w:szCs w:val="24"/>
          <w:shd w:val="clear" w:color="auto" w:fill="FFFFFF"/>
        </w:rPr>
        <w:t xml:space="preserve">Piscataway, NJ. </w:t>
      </w:r>
      <w:r w:rsidRPr="00137F43">
        <w:rPr>
          <w:rFonts w:ascii="Times New Roman" w:hAnsi="Times New Roman" w:cs="Times New Roman"/>
          <w:sz w:val="24"/>
          <w:szCs w:val="24"/>
          <w:shd w:val="clear" w:color="auto" w:fill="FFFFFF"/>
        </w:rPr>
        <w:t>doi</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10.1109/AERO.2010.5446978</w:t>
      </w:r>
      <w:r w:rsidR="0017528A" w:rsidRPr="00137F43">
        <w:rPr>
          <w:rFonts w:ascii="Times New Roman" w:hAnsi="Times New Roman" w:cs="Times New Roman"/>
          <w:sz w:val="24"/>
          <w:szCs w:val="24"/>
          <w:shd w:val="clear" w:color="auto" w:fill="FFFFFF"/>
        </w:rPr>
        <w:t xml:space="preserve"> </w:t>
      </w:r>
    </w:p>
    <w:p w14:paraId="1E8941F8" w14:textId="299D0E8D" w:rsidR="000F28DA" w:rsidRPr="00137F43" w:rsidRDefault="000F28DA" w:rsidP="00430959">
      <w:pPr>
        <w:spacing w:line="480" w:lineRule="auto"/>
        <w:ind w:left="288" w:hanging="288"/>
        <w:contextualSpacing/>
        <w:jc w:val="both"/>
        <w:rPr>
          <w:rFonts w:ascii="Times New Roman" w:hAnsi="Times New Roman" w:cs="Times New Roman"/>
          <w:sz w:val="24"/>
          <w:szCs w:val="24"/>
          <w:shd w:val="clear" w:color="auto" w:fill="FFFFFF"/>
        </w:rPr>
      </w:pPr>
      <w:r w:rsidRPr="00137F43">
        <w:rPr>
          <w:rFonts w:ascii="Times New Roman" w:hAnsi="Times New Roman" w:cs="Times New Roman"/>
          <w:sz w:val="24"/>
          <w:szCs w:val="24"/>
          <w:shd w:val="clear" w:color="auto" w:fill="FFFFFF"/>
        </w:rPr>
        <w:t>Wang</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A</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Wei</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Lambert</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J</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L</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89477C" w:rsidRPr="00137F43">
        <w:rPr>
          <w:rFonts w:ascii="Times New Roman" w:hAnsi="Times New Roman" w:cs="Times New Roman"/>
          <w:sz w:val="24"/>
          <w:szCs w:val="24"/>
          <w:shd w:val="clear" w:color="auto" w:fill="FFFFFF"/>
        </w:rPr>
        <w:t xml:space="preserve">and </w:t>
      </w:r>
      <w:r w:rsidRPr="00137F43">
        <w:rPr>
          <w:rFonts w:ascii="Times New Roman" w:hAnsi="Times New Roman" w:cs="Times New Roman"/>
          <w:sz w:val="24"/>
          <w:szCs w:val="24"/>
          <w:shd w:val="clear" w:color="auto" w:fill="FFFFFF"/>
        </w:rPr>
        <w:t>Hutchinson</w:t>
      </w:r>
      <w:r w:rsidR="0089477C" w:rsidRPr="00137F43">
        <w:rPr>
          <w:rFonts w:ascii="Times New Roman" w:hAnsi="Times New Roman" w:cs="Times New Roman"/>
          <w:sz w:val="24"/>
          <w:szCs w:val="24"/>
          <w:shd w:val="clear" w:color="auto" w:fill="FFFFFF"/>
        </w:rPr>
        <w:t>,</w:t>
      </w:r>
      <w:r w:rsidR="00903F33" w:rsidRPr="00137F43">
        <w:rPr>
          <w:rFonts w:ascii="Times New Roman" w:hAnsi="Times New Roman" w:cs="Times New Roman"/>
          <w:sz w:val="24"/>
          <w:szCs w:val="24"/>
          <w:shd w:val="clear" w:color="auto" w:fill="FFFFFF"/>
        </w:rPr>
        <w:t xml:space="preserve"> </w:t>
      </w:r>
      <w:r w:rsidRPr="00137F43">
        <w:rPr>
          <w:rFonts w:ascii="Times New Roman" w:hAnsi="Times New Roman" w:cs="Times New Roman"/>
          <w:sz w:val="24"/>
          <w:szCs w:val="24"/>
          <w:shd w:val="clear" w:color="auto" w:fill="FFFFFF"/>
        </w:rPr>
        <w:t>I</w:t>
      </w:r>
      <w:r w:rsidR="00903F33" w:rsidRPr="00137F43">
        <w:rPr>
          <w:rFonts w:ascii="Times New Roman" w:hAnsi="Times New Roman" w:cs="Times New Roman"/>
          <w:sz w:val="24"/>
          <w:szCs w:val="24"/>
          <w:shd w:val="clear" w:color="auto" w:fill="FFFFFF"/>
        </w:rPr>
        <w:t>.</w:t>
      </w:r>
      <w:r w:rsidR="0089477C" w:rsidRPr="00137F43">
        <w:rPr>
          <w:rFonts w:ascii="Times New Roman" w:hAnsi="Times New Roman" w:cs="Times New Roman"/>
          <w:sz w:val="24"/>
          <w:szCs w:val="24"/>
          <w:shd w:val="clear" w:color="auto" w:fill="FFFFFF"/>
        </w:rPr>
        <w:t xml:space="preserve"> (2015)</w:t>
      </w:r>
      <w:r w:rsidRPr="00137F43">
        <w:rPr>
          <w:rFonts w:ascii="Times New Roman" w:hAnsi="Times New Roman" w:cs="Times New Roman"/>
          <w:sz w:val="24"/>
          <w:szCs w:val="24"/>
          <w:shd w:val="clear" w:color="auto" w:fill="FFFFFF"/>
        </w:rPr>
        <w:t xml:space="preserve"> A Compact Integrated Raman Spectrometer, CIRS, for fine-scale definitive mineralogy in Venus explorations. </w:t>
      </w:r>
      <w:r w:rsidR="00903F33" w:rsidRPr="00137F43">
        <w:rPr>
          <w:rFonts w:ascii="Times New Roman" w:hAnsi="Times New Roman" w:cs="Times New Roman"/>
          <w:i/>
          <w:sz w:val="24"/>
          <w:szCs w:val="24"/>
          <w:shd w:val="clear" w:color="auto" w:fill="FFFFFF"/>
        </w:rPr>
        <w:t xml:space="preserve">In </w:t>
      </w:r>
      <w:r w:rsidRPr="00137F43">
        <w:rPr>
          <w:rFonts w:ascii="Times New Roman" w:hAnsi="Times New Roman" w:cs="Times New Roman"/>
          <w:i/>
          <w:sz w:val="24"/>
          <w:szCs w:val="24"/>
          <w:shd w:val="clear" w:color="auto" w:fill="FFFFFF"/>
        </w:rPr>
        <w:t xml:space="preserve">Venus </w:t>
      </w:r>
      <w:r w:rsidR="0017528A" w:rsidRPr="00137F43">
        <w:rPr>
          <w:rFonts w:ascii="Times New Roman" w:hAnsi="Times New Roman" w:cs="Times New Roman"/>
          <w:i/>
          <w:sz w:val="24"/>
          <w:szCs w:val="24"/>
          <w:shd w:val="clear" w:color="auto" w:fill="FFFFFF"/>
        </w:rPr>
        <w:t>Lab and Technology Workshop 2015</w:t>
      </w:r>
      <w:r w:rsidR="00903F33" w:rsidRPr="00137F43">
        <w:rPr>
          <w:rFonts w:ascii="Times New Roman" w:hAnsi="Times New Roman" w:cs="Times New Roman"/>
          <w:sz w:val="24"/>
          <w:szCs w:val="24"/>
          <w:shd w:val="clear" w:color="auto" w:fill="FFFFFF"/>
        </w:rPr>
        <w:t>.</w:t>
      </w:r>
    </w:p>
    <w:p w14:paraId="4DCC1B9E" w14:textId="6C2BC5C6" w:rsidR="007E02D8" w:rsidRPr="00137F43" w:rsidRDefault="007E02D8" w:rsidP="00430959">
      <w:pPr>
        <w:spacing w:line="480" w:lineRule="auto"/>
        <w:ind w:left="288" w:hanging="288"/>
        <w:contextualSpacing/>
        <w:jc w:val="both"/>
        <w:rPr>
          <w:rFonts w:ascii="Times New Roman" w:hAnsi="Times New Roman" w:cs="Times New Roman"/>
          <w:sz w:val="24"/>
          <w:szCs w:val="24"/>
          <w:lang w:val="en-CA"/>
        </w:rPr>
      </w:pPr>
      <w:r w:rsidRPr="00137F43">
        <w:rPr>
          <w:rFonts w:ascii="Times New Roman" w:hAnsi="Times New Roman" w:cs="Times New Roman"/>
          <w:sz w:val="24"/>
          <w:szCs w:val="24"/>
          <w:lang w:val="en-CA"/>
        </w:rPr>
        <w:t>Wang</w:t>
      </w:r>
      <w:r w:rsidR="0089477C" w:rsidRPr="00137F43">
        <w:rPr>
          <w:rFonts w:ascii="Times New Roman" w:hAnsi="Times New Roman" w:cs="Times New Roman"/>
          <w:sz w:val="24"/>
          <w:szCs w:val="24"/>
          <w:lang w:val="en-CA"/>
        </w:rPr>
        <w:t>,</w:t>
      </w:r>
      <w:r w:rsidRPr="00137F43">
        <w:rPr>
          <w:rFonts w:ascii="Times New Roman" w:hAnsi="Times New Roman" w:cs="Times New Roman"/>
          <w:sz w:val="24"/>
          <w:szCs w:val="24"/>
          <w:lang w:val="en-CA"/>
        </w:rPr>
        <w:t xml:space="preserve"> P</w:t>
      </w:r>
      <w:r w:rsidR="0089477C" w:rsidRPr="00137F43">
        <w:rPr>
          <w:rFonts w:ascii="Times New Roman" w:hAnsi="Times New Roman" w:cs="Times New Roman"/>
          <w:sz w:val="24"/>
          <w:szCs w:val="24"/>
          <w:lang w:val="en-CA"/>
        </w:rPr>
        <w:t>.</w:t>
      </w:r>
      <w:r w:rsidRPr="00137F43">
        <w:rPr>
          <w:rFonts w:ascii="Times New Roman" w:hAnsi="Times New Roman" w:cs="Times New Roman"/>
          <w:sz w:val="24"/>
          <w:szCs w:val="24"/>
          <w:lang w:val="en-CA"/>
        </w:rPr>
        <w:t>, Liu</w:t>
      </w:r>
      <w:r w:rsidR="0089477C" w:rsidRPr="00137F43">
        <w:rPr>
          <w:rFonts w:ascii="Times New Roman" w:hAnsi="Times New Roman" w:cs="Times New Roman"/>
          <w:sz w:val="24"/>
          <w:szCs w:val="24"/>
          <w:lang w:val="en-CA"/>
        </w:rPr>
        <w:t>,</w:t>
      </w:r>
      <w:r w:rsidRPr="00137F43">
        <w:rPr>
          <w:rFonts w:ascii="Times New Roman" w:hAnsi="Times New Roman" w:cs="Times New Roman"/>
          <w:sz w:val="24"/>
          <w:szCs w:val="24"/>
          <w:lang w:val="en-CA"/>
        </w:rPr>
        <w:t xml:space="preserve"> L</w:t>
      </w:r>
      <w:r w:rsidR="0089477C" w:rsidRPr="00137F43">
        <w:rPr>
          <w:rFonts w:ascii="Times New Roman" w:hAnsi="Times New Roman" w:cs="Times New Roman"/>
          <w:sz w:val="24"/>
          <w:szCs w:val="24"/>
          <w:lang w:val="en-CA"/>
        </w:rPr>
        <w:t>.</w:t>
      </w:r>
      <w:r w:rsidRPr="00137F43">
        <w:rPr>
          <w:rFonts w:ascii="Times New Roman" w:hAnsi="Times New Roman" w:cs="Times New Roman"/>
          <w:sz w:val="24"/>
          <w:szCs w:val="24"/>
          <w:lang w:val="en-CA"/>
        </w:rPr>
        <w:t>, Shen</w:t>
      </w:r>
      <w:r w:rsidR="0089477C" w:rsidRPr="00137F43">
        <w:rPr>
          <w:rFonts w:ascii="Times New Roman" w:hAnsi="Times New Roman" w:cs="Times New Roman"/>
          <w:sz w:val="24"/>
          <w:szCs w:val="24"/>
          <w:lang w:val="en-CA"/>
        </w:rPr>
        <w:t>,</w:t>
      </w:r>
      <w:r w:rsidRPr="00137F43">
        <w:rPr>
          <w:rFonts w:ascii="Times New Roman" w:hAnsi="Times New Roman" w:cs="Times New Roman"/>
          <w:sz w:val="24"/>
          <w:szCs w:val="24"/>
          <w:lang w:val="en-CA"/>
        </w:rPr>
        <w:t xml:space="preserve"> C</w:t>
      </w:r>
      <w:r w:rsidR="0089477C" w:rsidRPr="00137F43">
        <w:rPr>
          <w:rFonts w:ascii="Times New Roman" w:hAnsi="Times New Roman" w:cs="Times New Roman"/>
          <w:sz w:val="24"/>
          <w:szCs w:val="24"/>
          <w:lang w:val="en-CA"/>
        </w:rPr>
        <w:t>.</w:t>
      </w:r>
      <w:r w:rsidRPr="00137F43">
        <w:rPr>
          <w:rFonts w:ascii="Times New Roman" w:hAnsi="Times New Roman" w:cs="Times New Roman"/>
          <w:sz w:val="24"/>
          <w:szCs w:val="24"/>
          <w:lang w:val="en-CA"/>
        </w:rPr>
        <w:t>, Huang</w:t>
      </w:r>
      <w:r w:rsidR="0089477C" w:rsidRPr="00137F43">
        <w:rPr>
          <w:rFonts w:ascii="Times New Roman" w:hAnsi="Times New Roman" w:cs="Times New Roman"/>
          <w:sz w:val="24"/>
          <w:szCs w:val="24"/>
          <w:lang w:val="en-CA"/>
        </w:rPr>
        <w:t>,</w:t>
      </w:r>
      <w:r w:rsidRPr="00137F43">
        <w:rPr>
          <w:rFonts w:ascii="Times New Roman" w:hAnsi="Times New Roman" w:cs="Times New Roman"/>
          <w:sz w:val="24"/>
          <w:szCs w:val="24"/>
          <w:lang w:val="en-CA"/>
        </w:rPr>
        <w:t xml:space="preserve"> Z</w:t>
      </w:r>
      <w:r w:rsidR="0089477C" w:rsidRPr="00137F43">
        <w:rPr>
          <w:rFonts w:ascii="Times New Roman" w:hAnsi="Times New Roman" w:cs="Times New Roman"/>
          <w:sz w:val="24"/>
          <w:szCs w:val="24"/>
          <w:lang w:val="en-CA"/>
        </w:rPr>
        <w:t>.</w:t>
      </w:r>
      <w:r w:rsidRPr="00137F43">
        <w:rPr>
          <w:rFonts w:ascii="Times New Roman" w:hAnsi="Times New Roman" w:cs="Times New Roman"/>
          <w:sz w:val="24"/>
          <w:szCs w:val="24"/>
          <w:lang w:val="en-CA"/>
        </w:rPr>
        <w:t xml:space="preserve">, van den </w:t>
      </w:r>
      <w:proofErr w:type="spellStart"/>
      <w:r w:rsidRPr="00137F43">
        <w:rPr>
          <w:rFonts w:ascii="Times New Roman" w:hAnsi="Times New Roman" w:cs="Times New Roman"/>
          <w:sz w:val="24"/>
          <w:szCs w:val="24"/>
          <w:lang w:val="en-CA"/>
        </w:rPr>
        <w:t>Hengel</w:t>
      </w:r>
      <w:proofErr w:type="spellEnd"/>
      <w:r w:rsidR="0089477C" w:rsidRPr="00137F43">
        <w:rPr>
          <w:rFonts w:ascii="Times New Roman" w:hAnsi="Times New Roman" w:cs="Times New Roman"/>
          <w:sz w:val="24"/>
          <w:szCs w:val="24"/>
          <w:lang w:val="en-CA"/>
        </w:rPr>
        <w:t>,</w:t>
      </w:r>
      <w:r w:rsidRPr="00137F43">
        <w:rPr>
          <w:rFonts w:ascii="Times New Roman" w:hAnsi="Times New Roman" w:cs="Times New Roman"/>
          <w:sz w:val="24"/>
          <w:szCs w:val="24"/>
          <w:lang w:val="en-CA"/>
        </w:rPr>
        <w:t xml:space="preserve"> A</w:t>
      </w:r>
      <w:r w:rsidR="0089477C" w:rsidRPr="00137F43">
        <w:rPr>
          <w:rFonts w:ascii="Times New Roman" w:hAnsi="Times New Roman" w:cs="Times New Roman"/>
          <w:sz w:val="24"/>
          <w:szCs w:val="24"/>
          <w:lang w:val="en-CA"/>
        </w:rPr>
        <w:t>.</w:t>
      </w:r>
      <w:r w:rsidRPr="00137F43">
        <w:rPr>
          <w:rFonts w:ascii="Times New Roman" w:hAnsi="Times New Roman" w:cs="Times New Roman"/>
          <w:sz w:val="24"/>
          <w:szCs w:val="24"/>
          <w:lang w:val="en-CA"/>
        </w:rPr>
        <w:t xml:space="preserve">, </w:t>
      </w:r>
      <w:r w:rsidR="0089477C" w:rsidRPr="00137F43">
        <w:rPr>
          <w:rFonts w:ascii="Times New Roman" w:hAnsi="Times New Roman" w:cs="Times New Roman"/>
          <w:sz w:val="24"/>
          <w:szCs w:val="24"/>
          <w:lang w:val="en-CA"/>
        </w:rPr>
        <w:t xml:space="preserve">and </w:t>
      </w:r>
      <w:r w:rsidRPr="00137F43">
        <w:rPr>
          <w:rFonts w:ascii="Times New Roman" w:hAnsi="Times New Roman" w:cs="Times New Roman"/>
          <w:sz w:val="24"/>
          <w:szCs w:val="24"/>
          <w:lang w:val="en-CA"/>
        </w:rPr>
        <w:t>Shen, H</w:t>
      </w:r>
      <w:r w:rsidR="0089477C" w:rsidRPr="00137F43">
        <w:rPr>
          <w:rFonts w:ascii="Times New Roman" w:hAnsi="Times New Roman" w:cs="Times New Roman"/>
          <w:sz w:val="24"/>
          <w:szCs w:val="24"/>
          <w:lang w:val="en-CA"/>
        </w:rPr>
        <w:t>.</w:t>
      </w:r>
      <w:r w:rsidRPr="00137F43">
        <w:rPr>
          <w:rFonts w:ascii="Times New Roman" w:hAnsi="Times New Roman" w:cs="Times New Roman"/>
          <w:sz w:val="24"/>
          <w:szCs w:val="24"/>
          <w:lang w:val="en-CA"/>
        </w:rPr>
        <w:t>T</w:t>
      </w:r>
      <w:r w:rsidR="0089477C" w:rsidRPr="00137F43">
        <w:rPr>
          <w:rFonts w:ascii="Times New Roman" w:hAnsi="Times New Roman" w:cs="Times New Roman"/>
          <w:sz w:val="24"/>
          <w:szCs w:val="24"/>
          <w:lang w:val="en-CA"/>
        </w:rPr>
        <w:t>.</w:t>
      </w:r>
      <w:r w:rsidR="0089477C" w:rsidRPr="00137F43">
        <w:rPr>
          <w:rFonts w:ascii="Times New Roman" w:hAnsi="Times New Roman" w:cs="Times New Roman"/>
          <w:i/>
          <w:iCs/>
          <w:sz w:val="24"/>
          <w:szCs w:val="24"/>
          <w:lang w:val="en-CA"/>
        </w:rPr>
        <w:t xml:space="preserve"> </w:t>
      </w:r>
      <w:r w:rsidR="0089477C" w:rsidRPr="00137F43">
        <w:rPr>
          <w:rFonts w:ascii="Times New Roman" w:hAnsi="Times New Roman" w:cs="Times New Roman"/>
          <w:iCs/>
          <w:sz w:val="24"/>
          <w:szCs w:val="24"/>
          <w:lang w:val="en-CA"/>
        </w:rPr>
        <w:t xml:space="preserve">(2017) </w:t>
      </w:r>
      <w:r w:rsidRPr="00137F43">
        <w:rPr>
          <w:rFonts w:ascii="Times New Roman" w:hAnsi="Times New Roman" w:cs="Times New Roman"/>
          <w:sz w:val="24"/>
          <w:szCs w:val="24"/>
          <w:lang w:val="en-CA"/>
        </w:rPr>
        <w:t xml:space="preserve">Multi-Attention Network for One Shot Learning. In </w:t>
      </w:r>
      <w:r w:rsidRPr="00137F43">
        <w:rPr>
          <w:rFonts w:ascii="Times New Roman" w:hAnsi="Times New Roman" w:cs="Times New Roman"/>
          <w:i/>
          <w:iCs/>
          <w:sz w:val="24"/>
          <w:szCs w:val="24"/>
          <w:lang w:val="en-CA"/>
        </w:rPr>
        <w:t>Proceedings of the IEEE Conference on Computer Vision and Pattern Recognition</w:t>
      </w:r>
      <w:r w:rsidRPr="00137F43">
        <w:rPr>
          <w:rFonts w:ascii="Times New Roman" w:hAnsi="Times New Roman" w:cs="Times New Roman"/>
          <w:sz w:val="24"/>
          <w:szCs w:val="24"/>
          <w:lang w:val="en-CA"/>
        </w:rPr>
        <w:t xml:space="preserve"> 2721–2729.</w:t>
      </w:r>
    </w:p>
    <w:p w14:paraId="7834FA0B" w14:textId="0A9F6D30" w:rsidR="00E92E05" w:rsidRPr="00137F43" w:rsidRDefault="00E92E05"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shd w:val="clear" w:color="auto" w:fill="FFFFFF"/>
        </w:rPr>
        <w:t>Wei</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Y</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Varanasi</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R</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S</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Schwarz</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T</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proofErr w:type="spellStart"/>
      <w:r w:rsidRPr="00137F43">
        <w:rPr>
          <w:rFonts w:ascii="Times New Roman" w:hAnsi="Times New Roman" w:cs="Times New Roman"/>
          <w:sz w:val="24"/>
          <w:szCs w:val="24"/>
          <w:shd w:val="clear" w:color="auto" w:fill="FFFFFF"/>
        </w:rPr>
        <w:t>Gomell</w:t>
      </w:r>
      <w:proofErr w:type="spellEnd"/>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L</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Zhao</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H</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Larson</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D</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J</w:t>
      </w:r>
      <w:r w:rsidR="0089477C"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B70580" w:rsidRPr="00137F43">
        <w:rPr>
          <w:rFonts w:ascii="Times New Roman" w:hAnsi="Times New Roman" w:cs="Times New Roman"/>
          <w:sz w:val="24"/>
          <w:szCs w:val="24"/>
          <w:shd w:val="clear" w:color="auto" w:fill="FFFFFF"/>
        </w:rPr>
        <w:t>Sun</w:t>
      </w:r>
      <w:r w:rsidR="0089477C" w:rsidRPr="00137F43">
        <w:rPr>
          <w:rFonts w:ascii="Times New Roman" w:hAnsi="Times New Roman" w:cs="Times New Roman"/>
          <w:sz w:val="24"/>
          <w:szCs w:val="24"/>
          <w:shd w:val="clear" w:color="auto" w:fill="FFFFFF"/>
        </w:rPr>
        <w:t>,</w:t>
      </w:r>
      <w:r w:rsidR="00B70580" w:rsidRPr="00137F43">
        <w:rPr>
          <w:rFonts w:ascii="Times New Roman" w:hAnsi="Times New Roman" w:cs="Times New Roman"/>
          <w:sz w:val="24"/>
          <w:szCs w:val="24"/>
          <w:shd w:val="clear" w:color="auto" w:fill="FFFFFF"/>
        </w:rPr>
        <w:t xml:space="preserve"> B</w:t>
      </w:r>
      <w:r w:rsidR="0089477C" w:rsidRPr="00137F43">
        <w:rPr>
          <w:rFonts w:ascii="Times New Roman" w:hAnsi="Times New Roman" w:cs="Times New Roman"/>
          <w:sz w:val="24"/>
          <w:szCs w:val="24"/>
          <w:shd w:val="clear" w:color="auto" w:fill="FFFFFF"/>
        </w:rPr>
        <w:t>.</w:t>
      </w:r>
      <w:r w:rsidR="00B70580" w:rsidRPr="00137F43">
        <w:rPr>
          <w:rFonts w:ascii="Times New Roman" w:hAnsi="Times New Roman" w:cs="Times New Roman"/>
          <w:sz w:val="24"/>
          <w:szCs w:val="24"/>
          <w:shd w:val="clear" w:color="auto" w:fill="FFFFFF"/>
        </w:rPr>
        <w:t>, Liu</w:t>
      </w:r>
      <w:r w:rsidR="0089477C" w:rsidRPr="00137F43">
        <w:rPr>
          <w:rFonts w:ascii="Times New Roman" w:hAnsi="Times New Roman" w:cs="Times New Roman"/>
          <w:sz w:val="24"/>
          <w:szCs w:val="24"/>
          <w:shd w:val="clear" w:color="auto" w:fill="FFFFFF"/>
        </w:rPr>
        <w:t>,</w:t>
      </w:r>
      <w:r w:rsidR="00B70580" w:rsidRPr="00137F43">
        <w:rPr>
          <w:rFonts w:ascii="Times New Roman" w:hAnsi="Times New Roman" w:cs="Times New Roman"/>
          <w:sz w:val="24"/>
          <w:szCs w:val="24"/>
          <w:shd w:val="clear" w:color="auto" w:fill="FFFFFF"/>
        </w:rPr>
        <w:t xml:space="preserve"> G</w:t>
      </w:r>
      <w:r w:rsidR="0089477C" w:rsidRPr="00137F43">
        <w:rPr>
          <w:rFonts w:ascii="Times New Roman" w:hAnsi="Times New Roman" w:cs="Times New Roman"/>
          <w:sz w:val="24"/>
          <w:szCs w:val="24"/>
          <w:shd w:val="clear" w:color="auto" w:fill="FFFFFF"/>
        </w:rPr>
        <w:t>.</w:t>
      </w:r>
      <w:r w:rsidR="00B70580" w:rsidRPr="00137F43">
        <w:rPr>
          <w:rFonts w:ascii="Times New Roman" w:hAnsi="Times New Roman" w:cs="Times New Roman"/>
          <w:sz w:val="24"/>
          <w:szCs w:val="24"/>
          <w:shd w:val="clear" w:color="auto" w:fill="FFFFFF"/>
        </w:rPr>
        <w:t>, Chen</w:t>
      </w:r>
      <w:r w:rsidR="0089477C" w:rsidRPr="00137F43">
        <w:rPr>
          <w:rFonts w:ascii="Times New Roman" w:hAnsi="Times New Roman" w:cs="Times New Roman"/>
          <w:sz w:val="24"/>
          <w:szCs w:val="24"/>
          <w:shd w:val="clear" w:color="auto" w:fill="FFFFFF"/>
        </w:rPr>
        <w:t>,</w:t>
      </w:r>
      <w:r w:rsidR="00B70580" w:rsidRPr="00137F43">
        <w:rPr>
          <w:rFonts w:ascii="Times New Roman" w:hAnsi="Times New Roman" w:cs="Times New Roman"/>
          <w:sz w:val="24"/>
          <w:szCs w:val="24"/>
          <w:shd w:val="clear" w:color="auto" w:fill="FFFFFF"/>
        </w:rPr>
        <w:t xml:space="preserve"> H</w:t>
      </w:r>
      <w:r w:rsidR="0089477C" w:rsidRPr="00137F43">
        <w:rPr>
          <w:rFonts w:ascii="Times New Roman" w:hAnsi="Times New Roman" w:cs="Times New Roman"/>
          <w:sz w:val="24"/>
          <w:szCs w:val="24"/>
          <w:shd w:val="clear" w:color="auto" w:fill="FFFFFF"/>
        </w:rPr>
        <w:t>.</w:t>
      </w:r>
      <w:r w:rsidR="00B70580" w:rsidRPr="00137F43">
        <w:rPr>
          <w:rFonts w:ascii="Times New Roman" w:hAnsi="Times New Roman" w:cs="Times New Roman"/>
          <w:sz w:val="24"/>
          <w:szCs w:val="24"/>
          <w:shd w:val="clear" w:color="auto" w:fill="FFFFFF"/>
        </w:rPr>
        <w:t xml:space="preserve">, </w:t>
      </w:r>
      <w:proofErr w:type="spellStart"/>
      <w:r w:rsidR="00B70580" w:rsidRPr="00137F43">
        <w:rPr>
          <w:rFonts w:ascii="Times New Roman" w:hAnsi="Times New Roman" w:cs="Times New Roman"/>
          <w:sz w:val="24"/>
          <w:szCs w:val="24"/>
          <w:shd w:val="clear" w:color="auto" w:fill="FFFFFF"/>
        </w:rPr>
        <w:t>Raabe</w:t>
      </w:r>
      <w:proofErr w:type="spellEnd"/>
      <w:r w:rsidR="0089477C" w:rsidRPr="00137F43">
        <w:rPr>
          <w:rFonts w:ascii="Times New Roman" w:hAnsi="Times New Roman" w:cs="Times New Roman"/>
          <w:sz w:val="24"/>
          <w:szCs w:val="24"/>
          <w:shd w:val="clear" w:color="auto" w:fill="FFFFFF"/>
        </w:rPr>
        <w:t>,</w:t>
      </w:r>
      <w:r w:rsidR="00B70580" w:rsidRPr="00137F43">
        <w:rPr>
          <w:rFonts w:ascii="Times New Roman" w:hAnsi="Times New Roman" w:cs="Times New Roman"/>
          <w:sz w:val="24"/>
          <w:szCs w:val="24"/>
          <w:shd w:val="clear" w:color="auto" w:fill="FFFFFF"/>
        </w:rPr>
        <w:t xml:space="preserve"> D</w:t>
      </w:r>
      <w:r w:rsidR="0089477C" w:rsidRPr="00137F43">
        <w:rPr>
          <w:rFonts w:ascii="Times New Roman" w:hAnsi="Times New Roman" w:cs="Times New Roman"/>
          <w:sz w:val="24"/>
          <w:szCs w:val="24"/>
          <w:shd w:val="clear" w:color="auto" w:fill="FFFFFF"/>
        </w:rPr>
        <w:t>.</w:t>
      </w:r>
      <w:r w:rsidR="00B70580" w:rsidRPr="00137F43">
        <w:rPr>
          <w:rFonts w:ascii="Times New Roman" w:hAnsi="Times New Roman" w:cs="Times New Roman"/>
          <w:sz w:val="24"/>
          <w:szCs w:val="24"/>
          <w:shd w:val="clear" w:color="auto" w:fill="FFFFFF"/>
        </w:rPr>
        <w:t xml:space="preserve">, </w:t>
      </w:r>
      <w:r w:rsidR="0089477C" w:rsidRPr="00137F43">
        <w:rPr>
          <w:rFonts w:ascii="Times New Roman" w:hAnsi="Times New Roman" w:cs="Times New Roman"/>
          <w:sz w:val="24"/>
          <w:szCs w:val="24"/>
          <w:shd w:val="clear" w:color="auto" w:fill="FFFFFF"/>
        </w:rPr>
        <w:t xml:space="preserve">and </w:t>
      </w:r>
      <w:r w:rsidR="00B70580" w:rsidRPr="00137F43">
        <w:rPr>
          <w:rFonts w:ascii="Times New Roman" w:hAnsi="Times New Roman" w:cs="Times New Roman"/>
          <w:sz w:val="24"/>
          <w:szCs w:val="24"/>
          <w:shd w:val="clear" w:color="auto" w:fill="FFFFFF"/>
        </w:rPr>
        <w:t>Gault</w:t>
      </w:r>
      <w:r w:rsidR="0089477C" w:rsidRPr="00137F43">
        <w:rPr>
          <w:rFonts w:ascii="Times New Roman" w:hAnsi="Times New Roman" w:cs="Times New Roman"/>
          <w:sz w:val="24"/>
          <w:szCs w:val="24"/>
          <w:shd w:val="clear" w:color="auto" w:fill="FFFFFF"/>
        </w:rPr>
        <w:t>,</w:t>
      </w:r>
      <w:r w:rsidR="00B70580" w:rsidRPr="00137F43">
        <w:rPr>
          <w:rFonts w:ascii="Times New Roman" w:hAnsi="Times New Roman" w:cs="Times New Roman"/>
          <w:sz w:val="24"/>
          <w:szCs w:val="24"/>
          <w:shd w:val="clear" w:color="auto" w:fill="FFFFFF"/>
        </w:rPr>
        <w:t xml:space="preserve"> B</w:t>
      </w:r>
      <w:r w:rsidR="00903F33" w:rsidRPr="00137F43">
        <w:rPr>
          <w:rFonts w:ascii="Times New Roman" w:hAnsi="Times New Roman" w:cs="Times New Roman"/>
          <w:sz w:val="24"/>
          <w:szCs w:val="24"/>
          <w:shd w:val="clear" w:color="auto" w:fill="FFFFFF"/>
        </w:rPr>
        <w:t>.</w:t>
      </w:r>
      <w:r w:rsidRPr="00137F43">
        <w:rPr>
          <w:rFonts w:ascii="Times New Roman" w:hAnsi="Times New Roman" w:cs="Times New Roman"/>
          <w:sz w:val="24"/>
          <w:szCs w:val="24"/>
          <w:shd w:val="clear" w:color="auto" w:fill="FFFFFF"/>
        </w:rPr>
        <w:t xml:space="preserve"> </w:t>
      </w:r>
      <w:r w:rsidR="0089477C" w:rsidRPr="00137F43">
        <w:rPr>
          <w:rFonts w:ascii="Times New Roman" w:hAnsi="Times New Roman" w:cs="Times New Roman"/>
          <w:sz w:val="24"/>
          <w:szCs w:val="24"/>
          <w:shd w:val="clear" w:color="auto" w:fill="FFFFFF"/>
        </w:rPr>
        <w:t xml:space="preserve">(2021) </w:t>
      </w:r>
      <w:r w:rsidRPr="00137F43">
        <w:rPr>
          <w:rFonts w:ascii="Times New Roman" w:hAnsi="Times New Roman" w:cs="Times New Roman"/>
          <w:sz w:val="24"/>
          <w:szCs w:val="24"/>
          <w:shd w:val="clear" w:color="auto" w:fill="FFFFFF"/>
        </w:rPr>
        <w:t>Machine-learning-enhanced time-of-flight mass spectrometry analysis. </w:t>
      </w:r>
      <w:r w:rsidR="00B70580" w:rsidRPr="00137F43">
        <w:rPr>
          <w:rFonts w:ascii="Times New Roman" w:hAnsi="Times New Roman" w:cs="Times New Roman"/>
          <w:i/>
          <w:sz w:val="24"/>
          <w:szCs w:val="24"/>
          <w:shd w:val="clear" w:color="auto" w:fill="FFFFFF"/>
        </w:rPr>
        <w:t>Patterns (N Y)</w:t>
      </w:r>
      <w:r w:rsidR="00903F33" w:rsidRPr="00137F43">
        <w:rPr>
          <w:rFonts w:ascii="Times New Roman" w:hAnsi="Times New Roman" w:cs="Times New Roman"/>
          <w:sz w:val="24"/>
          <w:szCs w:val="24"/>
          <w:shd w:val="clear" w:color="auto" w:fill="FFFFFF"/>
        </w:rPr>
        <w:t xml:space="preserve"> </w:t>
      </w:r>
      <w:r w:rsidR="00B70580" w:rsidRPr="00137F43">
        <w:rPr>
          <w:rFonts w:ascii="Times New Roman" w:hAnsi="Times New Roman" w:cs="Times New Roman"/>
          <w:sz w:val="24"/>
          <w:szCs w:val="24"/>
          <w:shd w:val="clear" w:color="auto" w:fill="FFFFFF"/>
        </w:rPr>
        <w:t>2(2)</w:t>
      </w:r>
      <w:r w:rsidR="00903F33" w:rsidRPr="00137F43">
        <w:rPr>
          <w:rFonts w:ascii="Times New Roman" w:hAnsi="Times New Roman" w:cs="Times New Roman"/>
          <w:sz w:val="24"/>
          <w:szCs w:val="24"/>
          <w:shd w:val="clear" w:color="auto" w:fill="FFFFFF"/>
        </w:rPr>
        <w:t>:</w:t>
      </w:r>
      <w:r w:rsidR="00B70580" w:rsidRPr="00137F43">
        <w:rPr>
          <w:rFonts w:ascii="Times New Roman" w:hAnsi="Times New Roman" w:cs="Times New Roman"/>
          <w:sz w:val="24"/>
          <w:szCs w:val="24"/>
          <w:shd w:val="clear" w:color="auto" w:fill="FFFFFF"/>
        </w:rPr>
        <w:t xml:space="preserve">100192. </w:t>
      </w:r>
      <w:proofErr w:type="gramStart"/>
      <w:r w:rsidR="00B70580" w:rsidRPr="00137F43">
        <w:rPr>
          <w:rFonts w:ascii="Times New Roman" w:hAnsi="Times New Roman" w:cs="Times New Roman"/>
          <w:sz w:val="24"/>
          <w:szCs w:val="24"/>
          <w:shd w:val="clear" w:color="auto" w:fill="FFFFFF"/>
        </w:rPr>
        <w:t>doi</w:t>
      </w:r>
      <w:r w:rsidR="0089477C" w:rsidRPr="00137F43">
        <w:rPr>
          <w:rFonts w:ascii="Times New Roman" w:hAnsi="Times New Roman" w:cs="Times New Roman"/>
          <w:sz w:val="24"/>
          <w:szCs w:val="24"/>
          <w:shd w:val="clear" w:color="auto" w:fill="FFFFFF"/>
        </w:rPr>
        <w:t>:</w:t>
      </w:r>
      <w:r w:rsidR="00B70580" w:rsidRPr="00137F43">
        <w:rPr>
          <w:rFonts w:ascii="Times New Roman" w:hAnsi="Times New Roman" w:cs="Times New Roman"/>
          <w:sz w:val="24"/>
          <w:szCs w:val="24"/>
          <w:shd w:val="clear" w:color="auto" w:fill="FFFFFF"/>
        </w:rPr>
        <w:t>10.1016/j.patter</w:t>
      </w:r>
      <w:proofErr w:type="gramEnd"/>
      <w:r w:rsidR="00B70580" w:rsidRPr="00137F43">
        <w:rPr>
          <w:rFonts w:ascii="Times New Roman" w:hAnsi="Times New Roman" w:cs="Times New Roman"/>
          <w:sz w:val="24"/>
          <w:szCs w:val="24"/>
          <w:shd w:val="clear" w:color="auto" w:fill="FFFFFF"/>
        </w:rPr>
        <w:t>.2020.100192</w:t>
      </w:r>
    </w:p>
    <w:p w14:paraId="2E6B65A4" w14:textId="50C88935" w:rsidR="0089477C" w:rsidRPr="00137F43" w:rsidRDefault="00B354DC"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 xml:space="preserve">Willhite, L. N., Ni, Z., Arevalo Jr., R. D., Southard, A., </w:t>
      </w:r>
      <w:proofErr w:type="spellStart"/>
      <w:r w:rsidRPr="00137F43">
        <w:rPr>
          <w:rFonts w:ascii="Times New Roman" w:hAnsi="Times New Roman" w:cs="Times New Roman"/>
          <w:sz w:val="24"/>
          <w:szCs w:val="24"/>
        </w:rPr>
        <w:t>Bardyn</w:t>
      </w:r>
      <w:proofErr w:type="spellEnd"/>
      <w:r w:rsidRPr="00137F43">
        <w:rPr>
          <w:rFonts w:ascii="Times New Roman" w:hAnsi="Times New Roman" w:cs="Times New Roman"/>
          <w:sz w:val="24"/>
          <w:szCs w:val="24"/>
        </w:rPr>
        <w:t xml:space="preserve">, A., Danell, R., Grubisic, A., </w:t>
      </w:r>
      <w:proofErr w:type="spellStart"/>
      <w:r w:rsidRPr="00137F43">
        <w:rPr>
          <w:rFonts w:ascii="Times New Roman" w:hAnsi="Times New Roman" w:cs="Times New Roman"/>
          <w:sz w:val="24"/>
          <w:szCs w:val="24"/>
        </w:rPr>
        <w:t>Gundersen</w:t>
      </w:r>
      <w:proofErr w:type="spellEnd"/>
      <w:r w:rsidRPr="00137F43">
        <w:rPr>
          <w:rFonts w:ascii="Times New Roman" w:hAnsi="Times New Roman" w:cs="Times New Roman"/>
          <w:sz w:val="24"/>
          <w:szCs w:val="24"/>
        </w:rPr>
        <w:t xml:space="preserve">, C., </w:t>
      </w:r>
      <w:proofErr w:type="spellStart"/>
      <w:r w:rsidRPr="00137F43">
        <w:rPr>
          <w:rFonts w:ascii="Times New Roman" w:hAnsi="Times New Roman" w:cs="Times New Roman"/>
          <w:sz w:val="24"/>
          <w:szCs w:val="24"/>
        </w:rPr>
        <w:t>Minasola</w:t>
      </w:r>
      <w:proofErr w:type="spellEnd"/>
      <w:r w:rsidRPr="00137F43">
        <w:rPr>
          <w:rFonts w:ascii="Times New Roman" w:hAnsi="Times New Roman" w:cs="Times New Roman"/>
          <w:sz w:val="24"/>
          <w:szCs w:val="24"/>
        </w:rPr>
        <w:t xml:space="preserve">, N., Fahey, M., Yu, A., </w:t>
      </w:r>
      <w:proofErr w:type="spellStart"/>
      <w:r w:rsidRPr="00137F43">
        <w:rPr>
          <w:rFonts w:ascii="Times New Roman" w:hAnsi="Times New Roman" w:cs="Times New Roman"/>
          <w:sz w:val="24"/>
          <w:szCs w:val="24"/>
        </w:rPr>
        <w:t>Briois</w:t>
      </w:r>
      <w:proofErr w:type="spellEnd"/>
      <w:r w:rsidRPr="00137F43">
        <w:rPr>
          <w:rFonts w:ascii="Times New Roman" w:hAnsi="Times New Roman" w:cs="Times New Roman"/>
          <w:sz w:val="24"/>
          <w:szCs w:val="24"/>
        </w:rPr>
        <w:t xml:space="preserve">, C., </w:t>
      </w:r>
      <w:proofErr w:type="spellStart"/>
      <w:r w:rsidRPr="00137F43">
        <w:rPr>
          <w:rFonts w:ascii="Times New Roman" w:hAnsi="Times New Roman" w:cs="Times New Roman"/>
          <w:sz w:val="24"/>
          <w:szCs w:val="24"/>
        </w:rPr>
        <w:t>Thirkell</w:t>
      </w:r>
      <w:proofErr w:type="spellEnd"/>
      <w:r w:rsidRPr="00137F43">
        <w:rPr>
          <w:rFonts w:ascii="Times New Roman" w:hAnsi="Times New Roman" w:cs="Times New Roman"/>
          <w:sz w:val="24"/>
          <w:szCs w:val="24"/>
        </w:rPr>
        <w:t xml:space="preserve">, L., Colin, F., Hernandez, E., </w:t>
      </w:r>
      <w:proofErr w:type="spellStart"/>
      <w:r w:rsidRPr="00137F43">
        <w:rPr>
          <w:rFonts w:ascii="Times New Roman" w:hAnsi="Times New Roman" w:cs="Times New Roman"/>
          <w:sz w:val="24"/>
          <w:szCs w:val="24"/>
        </w:rPr>
        <w:t>Ersahin</w:t>
      </w:r>
      <w:proofErr w:type="spellEnd"/>
      <w:r w:rsidRPr="00137F43">
        <w:rPr>
          <w:rFonts w:ascii="Times New Roman" w:hAnsi="Times New Roman" w:cs="Times New Roman"/>
          <w:sz w:val="24"/>
          <w:szCs w:val="24"/>
        </w:rPr>
        <w:t xml:space="preserve">, A., and Makarov, A. (2021) CORALS: A Laser Desorption/Ablation </w:t>
      </w:r>
      <w:proofErr w:type="spellStart"/>
      <w:r w:rsidRPr="00137F43">
        <w:rPr>
          <w:rFonts w:ascii="Times New Roman" w:hAnsi="Times New Roman" w:cs="Times New Roman"/>
          <w:sz w:val="24"/>
          <w:szCs w:val="24"/>
        </w:rPr>
        <w:t>Orbitrap</w:t>
      </w:r>
      <w:proofErr w:type="spellEnd"/>
      <w:r w:rsidRPr="00137F43">
        <w:rPr>
          <w:rFonts w:ascii="Times New Roman" w:hAnsi="Times New Roman" w:cs="Times New Roman"/>
          <w:sz w:val="24"/>
          <w:szCs w:val="24"/>
        </w:rPr>
        <w:t xml:space="preserve"> Mass Spectrometer for </w:t>
      </w:r>
      <w:proofErr w:type="gramStart"/>
      <w:r w:rsidRPr="00137F43">
        <w:rPr>
          <w:rFonts w:ascii="Times New Roman" w:hAnsi="Times New Roman" w:cs="Times New Roman"/>
          <w:sz w:val="24"/>
          <w:szCs w:val="24"/>
        </w:rPr>
        <w:t>In</w:t>
      </w:r>
      <w:proofErr w:type="gramEnd"/>
      <w:r w:rsidRPr="00137F43">
        <w:rPr>
          <w:rFonts w:ascii="Times New Roman" w:hAnsi="Times New Roman" w:cs="Times New Roman"/>
          <w:sz w:val="24"/>
          <w:szCs w:val="24"/>
        </w:rPr>
        <w:t xml:space="preserve"> Situ Exploration of Europa. </w:t>
      </w:r>
      <w:r w:rsidRPr="00137F43">
        <w:rPr>
          <w:rFonts w:ascii="Times New Roman" w:hAnsi="Times New Roman" w:cs="Times New Roman"/>
          <w:i/>
          <w:sz w:val="24"/>
          <w:szCs w:val="24"/>
        </w:rPr>
        <w:t>2021 IEEE Aerospace Conference</w:t>
      </w:r>
      <w:r w:rsidRPr="00137F43">
        <w:rPr>
          <w:rFonts w:ascii="Times New Roman" w:hAnsi="Times New Roman" w:cs="Times New Roman"/>
          <w:sz w:val="24"/>
          <w:szCs w:val="24"/>
        </w:rPr>
        <w:t xml:space="preserve">. </w:t>
      </w:r>
      <w:proofErr w:type="spellStart"/>
      <w:r w:rsidR="0089477C" w:rsidRPr="00137F43">
        <w:rPr>
          <w:rFonts w:ascii="Times New Roman" w:hAnsi="Times New Roman" w:cs="Times New Roman"/>
          <w:sz w:val="24"/>
          <w:szCs w:val="24"/>
        </w:rPr>
        <w:t>doi</w:t>
      </w:r>
      <w:proofErr w:type="spellEnd"/>
      <w:r w:rsidR="0089477C" w:rsidRPr="00137F43">
        <w:rPr>
          <w:rFonts w:ascii="Times New Roman" w:hAnsi="Times New Roman" w:cs="Times New Roman"/>
          <w:sz w:val="24"/>
          <w:szCs w:val="24"/>
        </w:rPr>
        <w:t>: 10.1109/AERO50100.2021.9438221.</w:t>
      </w:r>
      <w:r w:rsidR="0089477C" w:rsidRPr="00137F43" w:rsidDel="0089477C">
        <w:rPr>
          <w:rFonts w:ascii="Times New Roman" w:hAnsi="Times New Roman" w:cs="Times New Roman"/>
          <w:sz w:val="24"/>
          <w:szCs w:val="24"/>
        </w:rPr>
        <w:t xml:space="preserve"> </w:t>
      </w:r>
    </w:p>
    <w:p w14:paraId="630C6014" w14:textId="664F1E1C" w:rsidR="00305E76" w:rsidRPr="00137F43" w:rsidRDefault="00903F33" w:rsidP="00430959">
      <w:pPr>
        <w:spacing w:line="480" w:lineRule="auto"/>
        <w:ind w:left="288" w:hanging="288"/>
        <w:contextualSpacing/>
        <w:jc w:val="both"/>
        <w:rPr>
          <w:rFonts w:ascii="Times New Roman" w:hAnsi="Times New Roman" w:cs="Times New Roman"/>
          <w:sz w:val="24"/>
          <w:szCs w:val="24"/>
        </w:rPr>
      </w:pPr>
      <w:r w:rsidRPr="00137F43">
        <w:rPr>
          <w:rFonts w:ascii="Times New Roman" w:hAnsi="Times New Roman" w:cs="Times New Roman"/>
          <w:sz w:val="24"/>
          <w:szCs w:val="24"/>
        </w:rPr>
        <w:t>Williams</w:t>
      </w:r>
      <w:r w:rsidR="0089477C" w:rsidRPr="00137F43">
        <w:rPr>
          <w:rFonts w:ascii="Times New Roman" w:hAnsi="Times New Roman" w:cs="Times New Roman"/>
          <w:sz w:val="24"/>
          <w:szCs w:val="24"/>
        </w:rPr>
        <w:t>,</w:t>
      </w:r>
      <w:r w:rsidR="00305E76" w:rsidRPr="00137F43">
        <w:rPr>
          <w:rFonts w:ascii="Times New Roman" w:hAnsi="Times New Roman" w:cs="Times New Roman"/>
          <w:sz w:val="24"/>
          <w:szCs w:val="24"/>
        </w:rPr>
        <w:t xml:space="preserve"> R</w:t>
      </w:r>
      <w:r w:rsidR="0089477C" w:rsidRPr="00137F43">
        <w:rPr>
          <w:rFonts w:ascii="Times New Roman" w:hAnsi="Times New Roman" w:cs="Times New Roman"/>
          <w:sz w:val="24"/>
          <w:szCs w:val="24"/>
        </w:rPr>
        <w:t>.</w:t>
      </w:r>
      <w:r w:rsidR="00305E76" w:rsidRPr="00137F43">
        <w:rPr>
          <w:rFonts w:ascii="Times New Roman" w:hAnsi="Times New Roman" w:cs="Times New Roman"/>
          <w:sz w:val="24"/>
          <w:szCs w:val="24"/>
        </w:rPr>
        <w:t>J</w:t>
      </w:r>
      <w:r w:rsidR="0089477C" w:rsidRPr="00137F43">
        <w:rPr>
          <w:rFonts w:ascii="Times New Roman" w:hAnsi="Times New Roman" w:cs="Times New Roman"/>
          <w:sz w:val="24"/>
          <w:szCs w:val="24"/>
        </w:rPr>
        <w:t>.</w:t>
      </w:r>
      <w:r w:rsidR="00305E76" w:rsidRPr="00137F43">
        <w:rPr>
          <w:rFonts w:ascii="Times New Roman" w:hAnsi="Times New Roman" w:cs="Times New Roman"/>
          <w:sz w:val="24"/>
          <w:szCs w:val="24"/>
        </w:rPr>
        <w:t>P</w:t>
      </w:r>
      <w:r w:rsidR="0089477C" w:rsidRPr="00137F43">
        <w:rPr>
          <w:rFonts w:ascii="Times New Roman" w:hAnsi="Times New Roman" w:cs="Times New Roman"/>
          <w:sz w:val="24"/>
          <w:szCs w:val="24"/>
        </w:rPr>
        <w:t>.</w:t>
      </w:r>
      <w:r w:rsidR="00305E76" w:rsidRPr="00137F43">
        <w:rPr>
          <w:rFonts w:ascii="Times New Roman" w:hAnsi="Times New Roman" w:cs="Times New Roman"/>
          <w:sz w:val="24"/>
          <w:szCs w:val="24"/>
        </w:rPr>
        <w:t xml:space="preserve">, </w:t>
      </w:r>
      <w:r w:rsidR="0089477C" w:rsidRPr="00137F43">
        <w:rPr>
          <w:rFonts w:ascii="Times New Roman" w:hAnsi="Times New Roman" w:cs="Times New Roman"/>
          <w:sz w:val="24"/>
          <w:szCs w:val="24"/>
        </w:rPr>
        <w:t xml:space="preserve">and </w:t>
      </w:r>
      <w:r w:rsidR="00305E76" w:rsidRPr="00137F43">
        <w:rPr>
          <w:rFonts w:ascii="Times New Roman" w:hAnsi="Times New Roman" w:cs="Times New Roman"/>
          <w:sz w:val="24"/>
          <w:szCs w:val="24"/>
        </w:rPr>
        <w:t>Da Silva</w:t>
      </w:r>
      <w:r w:rsidR="0089477C" w:rsidRPr="00137F43">
        <w:rPr>
          <w:rFonts w:ascii="Times New Roman" w:hAnsi="Times New Roman" w:cs="Times New Roman"/>
          <w:sz w:val="24"/>
          <w:szCs w:val="24"/>
        </w:rPr>
        <w:t>,</w:t>
      </w:r>
      <w:r w:rsidR="00305E76" w:rsidRPr="00137F43">
        <w:rPr>
          <w:rFonts w:ascii="Times New Roman" w:hAnsi="Times New Roman" w:cs="Times New Roman"/>
          <w:sz w:val="24"/>
          <w:szCs w:val="24"/>
        </w:rPr>
        <w:t xml:space="preserve"> J</w:t>
      </w:r>
      <w:r w:rsidR="0089477C" w:rsidRPr="00137F43">
        <w:rPr>
          <w:rFonts w:ascii="Times New Roman" w:hAnsi="Times New Roman" w:cs="Times New Roman"/>
          <w:sz w:val="24"/>
          <w:szCs w:val="24"/>
        </w:rPr>
        <w:t>.</w:t>
      </w:r>
      <w:r w:rsidR="00305E76" w:rsidRPr="00137F43">
        <w:rPr>
          <w:rFonts w:ascii="Times New Roman" w:hAnsi="Times New Roman" w:cs="Times New Roman"/>
          <w:sz w:val="24"/>
          <w:szCs w:val="24"/>
        </w:rPr>
        <w:t xml:space="preserve">F. </w:t>
      </w:r>
      <w:r w:rsidR="0089477C" w:rsidRPr="00137F43">
        <w:rPr>
          <w:rFonts w:ascii="Times New Roman" w:hAnsi="Times New Roman" w:cs="Times New Roman"/>
          <w:sz w:val="24"/>
          <w:szCs w:val="24"/>
        </w:rPr>
        <w:t xml:space="preserve">(2000) </w:t>
      </w:r>
      <w:r w:rsidR="00305E76" w:rsidRPr="00137F43">
        <w:rPr>
          <w:rFonts w:ascii="Times New Roman" w:hAnsi="Times New Roman" w:cs="Times New Roman"/>
          <w:sz w:val="24"/>
          <w:szCs w:val="24"/>
        </w:rPr>
        <w:t xml:space="preserve">The distribution of elements in cells. </w:t>
      </w:r>
      <w:r w:rsidR="00305E76" w:rsidRPr="00137F43">
        <w:rPr>
          <w:rFonts w:ascii="Times New Roman" w:hAnsi="Times New Roman" w:cs="Times New Roman"/>
          <w:i/>
          <w:sz w:val="24"/>
          <w:szCs w:val="24"/>
        </w:rPr>
        <w:t>Coordination Chemistry Reviews</w:t>
      </w:r>
      <w:r w:rsidR="00305E76" w:rsidRPr="00137F43">
        <w:rPr>
          <w:rFonts w:ascii="Times New Roman" w:hAnsi="Times New Roman" w:cs="Times New Roman"/>
          <w:sz w:val="24"/>
          <w:szCs w:val="24"/>
        </w:rPr>
        <w:t xml:space="preserve"> 200:247</w:t>
      </w:r>
      <w:r w:rsidR="007216AE" w:rsidRPr="00137F43">
        <w:rPr>
          <w:rFonts w:ascii="Times New Roman" w:eastAsia="Times New Roman" w:hAnsi="Times New Roman" w:cs="Times New Roman"/>
          <w:sz w:val="24"/>
          <w:szCs w:val="24"/>
          <w:lang w:eastAsia="en-CA"/>
        </w:rPr>
        <w:t>–</w:t>
      </w:r>
      <w:r w:rsidR="00305E76" w:rsidRPr="00137F43">
        <w:rPr>
          <w:rFonts w:ascii="Times New Roman" w:hAnsi="Times New Roman" w:cs="Times New Roman"/>
          <w:sz w:val="24"/>
          <w:szCs w:val="24"/>
        </w:rPr>
        <w:t>348.</w:t>
      </w:r>
    </w:p>
    <w:p w14:paraId="416E9372" w14:textId="1AAF47B5" w:rsidR="00DA7A88" w:rsidRPr="00137F43" w:rsidRDefault="00DA7A88" w:rsidP="00430959">
      <w:pPr>
        <w:spacing w:line="480" w:lineRule="auto"/>
        <w:ind w:left="288" w:hanging="288"/>
        <w:contextualSpacing/>
        <w:jc w:val="both"/>
        <w:rPr>
          <w:rFonts w:ascii="Times New Roman" w:eastAsia="Times New Roman" w:hAnsi="Times New Roman" w:cs="Times New Roman"/>
          <w:sz w:val="24"/>
          <w:szCs w:val="24"/>
          <w:lang w:eastAsia="en-CA"/>
        </w:rPr>
      </w:pPr>
      <w:proofErr w:type="spellStart"/>
      <w:r w:rsidRPr="00137F43">
        <w:rPr>
          <w:rFonts w:ascii="Times New Roman" w:eastAsia="Times New Roman" w:hAnsi="Times New Roman" w:cs="Times New Roman"/>
          <w:sz w:val="24"/>
          <w:szCs w:val="24"/>
          <w:lang w:eastAsia="en-CA"/>
        </w:rPr>
        <w:t>Vinyals</w:t>
      </w:r>
      <w:proofErr w:type="spellEnd"/>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O</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Blundell</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C</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proofErr w:type="spellStart"/>
      <w:r w:rsidRPr="00137F43">
        <w:rPr>
          <w:rFonts w:ascii="Times New Roman" w:eastAsia="Times New Roman" w:hAnsi="Times New Roman" w:cs="Times New Roman"/>
          <w:sz w:val="24"/>
          <w:szCs w:val="24"/>
          <w:lang w:eastAsia="en-CA"/>
        </w:rPr>
        <w:t>Lillicrap</w:t>
      </w:r>
      <w:proofErr w:type="spellEnd"/>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T</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proofErr w:type="spellStart"/>
      <w:r w:rsidR="0089477C" w:rsidRPr="00137F43">
        <w:rPr>
          <w:rFonts w:ascii="Times New Roman" w:eastAsia="Times New Roman" w:hAnsi="Times New Roman" w:cs="Times New Roman"/>
          <w:sz w:val="24"/>
          <w:szCs w:val="24"/>
          <w:lang w:eastAsia="en-CA"/>
        </w:rPr>
        <w:t>K</w:t>
      </w:r>
      <w:r w:rsidRPr="00137F43">
        <w:rPr>
          <w:rFonts w:ascii="Times New Roman" w:eastAsia="Times New Roman" w:hAnsi="Times New Roman" w:cs="Times New Roman"/>
          <w:sz w:val="24"/>
          <w:szCs w:val="24"/>
          <w:lang w:eastAsia="en-CA"/>
        </w:rPr>
        <w:t>avukcuoglu</w:t>
      </w:r>
      <w:proofErr w:type="spellEnd"/>
      <w:r w:rsidRPr="00137F43">
        <w:rPr>
          <w:rFonts w:ascii="Times New Roman" w:eastAsia="Times New Roman" w:hAnsi="Times New Roman" w:cs="Times New Roman"/>
          <w:sz w:val="24"/>
          <w:szCs w:val="24"/>
          <w:lang w:eastAsia="en-CA"/>
        </w:rPr>
        <w:t xml:space="preserve">, </w:t>
      </w:r>
      <w:r w:rsidR="0089477C" w:rsidRPr="00137F43">
        <w:rPr>
          <w:rFonts w:ascii="Times New Roman" w:eastAsia="Times New Roman" w:hAnsi="Times New Roman" w:cs="Times New Roman"/>
          <w:sz w:val="24"/>
          <w:szCs w:val="24"/>
          <w:lang w:eastAsia="en-CA"/>
        </w:rPr>
        <w:t xml:space="preserve">K., and </w:t>
      </w:r>
      <w:proofErr w:type="spellStart"/>
      <w:r w:rsidRPr="00137F43">
        <w:rPr>
          <w:rFonts w:ascii="Times New Roman" w:eastAsia="Times New Roman" w:hAnsi="Times New Roman" w:cs="Times New Roman"/>
          <w:sz w:val="24"/>
          <w:szCs w:val="24"/>
          <w:lang w:eastAsia="en-CA"/>
        </w:rPr>
        <w:t>Wierstra</w:t>
      </w:r>
      <w:proofErr w:type="spellEnd"/>
      <w:r w:rsidRPr="00137F43">
        <w:rPr>
          <w:rFonts w:ascii="Times New Roman" w:eastAsia="Times New Roman" w:hAnsi="Times New Roman" w:cs="Times New Roman"/>
          <w:sz w:val="24"/>
          <w:szCs w:val="24"/>
          <w:lang w:eastAsia="en-CA"/>
        </w:rPr>
        <w:t xml:space="preserve">, D. </w:t>
      </w:r>
      <w:r w:rsidR="0089477C" w:rsidRPr="00137F43">
        <w:rPr>
          <w:rFonts w:ascii="Times New Roman" w:eastAsia="Times New Roman" w:hAnsi="Times New Roman" w:cs="Times New Roman"/>
          <w:sz w:val="24"/>
          <w:szCs w:val="24"/>
          <w:lang w:eastAsia="en-CA"/>
        </w:rPr>
        <w:t xml:space="preserve">(2016) </w:t>
      </w:r>
      <w:r w:rsidRPr="00137F43">
        <w:rPr>
          <w:rFonts w:ascii="Times New Roman" w:eastAsia="Times New Roman" w:hAnsi="Times New Roman" w:cs="Times New Roman"/>
          <w:sz w:val="24"/>
          <w:szCs w:val="24"/>
          <w:lang w:eastAsia="en-CA"/>
        </w:rPr>
        <w:t xml:space="preserve">Matching Networks for One Shot Learning. </w:t>
      </w:r>
      <w:r w:rsidR="0089477C" w:rsidRPr="00137F43">
        <w:rPr>
          <w:rFonts w:ascii="Times New Roman" w:eastAsia="Times New Roman" w:hAnsi="Times New Roman" w:cs="Times New Roman"/>
          <w:sz w:val="24"/>
          <w:szCs w:val="24"/>
          <w:lang w:eastAsia="en-CA"/>
        </w:rPr>
        <w:t>I</w:t>
      </w:r>
      <w:r w:rsidRPr="00137F43">
        <w:rPr>
          <w:rFonts w:ascii="Times New Roman" w:eastAsia="Times New Roman" w:hAnsi="Times New Roman" w:cs="Times New Roman"/>
          <w:sz w:val="24"/>
          <w:szCs w:val="24"/>
          <w:lang w:eastAsia="en-CA"/>
        </w:rPr>
        <w:t xml:space="preserve">n </w:t>
      </w:r>
      <w:r w:rsidRPr="00137F43">
        <w:rPr>
          <w:rFonts w:ascii="Times New Roman" w:eastAsia="Times New Roman" w:hAnsi="Times New Roman" w:cs="Times New Roman"/>
          <w:i/>
          <w:iCs/>
          <w:sz w:val="24"/>
          <w:szCs w:val="24"/>
          <w:lang w:eastAsia="en-CA"/>
        </w:rPr>
        <w:t>Advances in Neural Information Processing Systems 29</w:t>
      </w:r>
      <w:r w:rsidRPr="00137F43">
        <w:rPr>
          <w:rFonts w:ascii="Times New Roman" w:eastAsia="Times New Roman" w:hAnsi="Times New Roman" w:cs="Times New Roman"/>
          <w:sz w:val="24"/>
          <w:szCs w:val="24"/>
          <w:lang w:eastAsia="en-CA"/>
        </w:rPr>
        <w:t xml:space="preserve"> (</w:t>
      </w:r>
      <w:r w:rsidR="0089477C" w:rsidRPr="00137F43">
        <w:rPr>
          <w:rFonts w:ascii="Times New Roman" w:eastAsia="Times New Roman" w:hAnsi="Times New Roman" w:cs="Times New Roman"/>
          <w:sz w:val="24"/>
          <w:szCs w:val="24"/>
          <w:lang w:eastAsia="en-CA"/>
        </w:rPr>
        <w:t>E</w:t>
      </w:r>
      <w:r w:rsidRPr="00137F43">
        <w:rPr>
          <w:rFonts w:ascii="Times New Roman" w:eastAsia="Times New Roman" w:hAnsi="Times New Roman" w:cs="Times New Roman"/>
          <w:sz w:val="24"/>
          <w:szCs w:val="24"/>
          <w:lang w:eastAsia="en-CA"/>
        </w:rPr>
        <w:t xml:space="preserve">ds. Lee, D. D., Sugiyama, M., </w:t>
      </w:r>
      <w:proofErr w:type="spellStart"/>
      <w:r w:rsidRPr="00137F43">
        <w:rPr>
          <w:rFonts w:ascii="Times New Roman" w:eastAsia="Times New Roman" w:hAnsi="Times New Roman" w:cs="Times New Roman"/>
          <w:sz w:val="24"/>
          <w:szCs w:val="24"/>
          <w:lang w:eastAsia="en-CA"/>
        </w:rPr>
        <w:t>Luxburg</w:t>
      </w:r>
      <w:proofErr w:type="spellEnd"/>
      <w:r w:rsidRPr="00137F43">
        <w:rPr>
          <w:rFonts w:ascii="Times New Roman" w:eastAsia="Times New Roman" w:hAnsi="Times New Roman" w:cs="Times New Roman"/>
          <w:sz w:val="24"/>
          <w:szCs w:val="24"/>
          <w:lang w:eastAsia="en-CA"/>
        </w:rPr>
        <w:t xml:space="preserve">, U. V., </w:t>
      </w:r>
      <w:proofErr w:type="spellStart"/>
      <w:r w:rsidRPr="00137F43">
        <w:rPr>
          <w:rFonts w:ascii="Times New Roman" w:eastAsia="Times New Roman" w:hAnsi="Times New Roman" w:cs="Times New Roman"/>
          <w:sz w:val="24"/>
          <w:szCs w:val="24"/>
          <w:lang w:eastAsia="en-CA"/>
        </w:rPr>
        <w:t>Guyon</w:t>
      </w:r>
      <w:proofErr w:type="spellEnd"/>
      <w:r w:rsidRPr="00137F43">
        <w:rPr>
          <w:rFonts w:ascii="Times New Roman" w:eastAsia="Times New Roman" w:hAnsi="Times New Roman" w:cs="Times New Roman"/>
          <w:sz w:val="24"/>
          <w:szCs w:val="24"/>
          <w:lang w:eastAsia="en-CA"/>
        </w:rPr>
        <w:t>, I. &amp; Garnett, R.)</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3630–3638</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p>
    <w:p w14:paraId="2FD36043" w14:textId="5FE88F68" w:rsidR="00ED5017" w:rsidRPr="00137F43" w:rsidRDefault="00ED5017" w:rsidP="00430959">
      <w:pPr>
        <w:spacing w:line="480" w:lineRule="auto"/>
        <w:ind w:left="288" w:hanging="288"/>
        <w:contextualSpacing/>
        <w:jc w:val="both"/>
        <w:rPr>
          <w:rFonts w:ascii="Times New Roman" w:eastAsia="Times New Roman" w:hAnsi="Times New Roman" w:cs="Times New Roman"/>
          <w:sz w:val="24"/>
          <w:szCs w:val="24"/>
          <w:lang w:eastAsia="en-CA"/>
        </w:rPr>
      </w:pPr>
      <w:r w:rsidRPr="00137F43">
        <w:rPr>
          <w:rFonts w:ascii="Times New Roman" w:eastAsia="Times New Roman" w:hAnsi="Times New Roman" w:cs="Times New Roman"/>
          <w:sz w:val="24"/>
          <w:szCs w:val="24"/>
          <w:lang w:eastAsia="en-CA"/>
        </w:rPr>
        <w:t>Hua</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X</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West</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R</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A</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proofErr w:type="spellStart"/>
      <w:r w:rsidRPr="00137F43">
        <w:rPr>
          <w:rFonts w:ascii="Times New Roman" w:eastAsia="Times New Roman" w:hAnsi="Times New Roman" w:cs="Times New Roman"/>
          <w:sz w:val="24"/>
          <w:szCs w:val="24"/>
          <w:lang w:eastAsia="en-CA"/>
        </w:rPr>
        <w:t>Seignovert</w:t>
      </w:r>
      <w:proofErr w:type="spellEnd"/>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B</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Jewell</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J</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B</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proofErr w:type="spellStart"/>
      <w:r w:rsidRPr="00137F43">
        <w:rPr>
          <w:rFonts w:ascii="Times New Roman" w:eastAsia="Times New Roman" w:hAnsi="Times New Roman" w:cs="Times New Roman"/>
          <w:sz w:val="24"/>
          <w:szCs w:val="24"/>
          <w:lang w:eastAsia="en-CA"/>
        </w:rPr>
        <w:t>Kurth</w:t>
      </w:r>
      <w:proofErr w:type="spellEnd"/>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S</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w:t>
      </w:r>
      <w:r w:rsidR="0089477C" w:rsidRPr="00137F43">
        <w:rPr>
          <w:rFonts w:ascii="Times New Roman" w:eastAsia="Times New Roman" w:hAnsi="Times New Roman" w:cs="Times New Roman"/>
          <w:sz w:val="24"/>
          <w:szCs w:val="24"/>
          <w:lang w:eastAsia="en-CA"/>
        </w:rPr>
        <w:t xml:space="preserve"> and</w:t>
      </w:r>
      <w:r w:rsidRPr="00137F43">
        <w:rPr>
          <w:rFonts w:ascii="Times New Roman" w:eastAsia="Times New Roman" w:hAnsi="Times New Roman" w:cs="Times New Roman"/>
          <w:sz w:val="24"/>
          <w:szCs w:val="24"/>
          <w:lang w:eastAsia="en-CA"/>
        </w:rPr>
        <w:t xml:space="preserve"> </w:t>
      </w:r>
      <w:proofErr w:type="spellStart"/>
      <w:r w:rsidRPr="00137F43">
        <w:rPr>
          <w:rFonts w:ascii="Times New Roman" w:eastAsia="Times New Roman" w:hAnsi="Times New Roman" w:cs="Times New Roman"/>
          <w:sz w:val="24"/>
          <w:szCs w:val="24"/>
          <w:lang w:eastAsia="en-CA"/>
        </w:rPr>
        <w:t>Averkamp</w:t>
      </w:r>
      <w:proofErr w:type="spellEnd"/>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T. </w:t>
      </w:r>
      <w:r w:rsidR="0089477C" w:rsidRPr="00137F43">
        <w:rPr>
          <w:rFonts w:ascii="Times New Roman" w:eastAsia="Times New Roman" w:hAnsi="Times New Roman" w:cs="Times New Roman"/>
          <w:sz w:val="24"/>
          <w:szCs w:val="24"/>
          <w:lang w:eastAsia="en-CA"/>
        </w:rPr>
        <w:t xml:space="preserve">(2021) </w:t>
      </w:r>
      <w:r w:rsidRPr="00137F43">
        <w:rPr>
          <w:rFonts w:ascii="Times New Roman" w:eastAsia="Times New Roman" w:hAnsi="Times New Roman" w:cs="Times New Roman"/>
          <w:sz w:val="24"/>
          <w:szCs w:val="24"/>
          <w:lang w:eastAsia="en-CA"/>
        </w:rPr>
        <w:t xml:space="preserve">Compression algorithms for high-data-volume instruments on planetary missions: a case study </w:t>
      </w:r>
      <w:r w:rsidRPr="00137F43">
        <w:rPr>
          <w:rFonts w:ascii="Times New Roman" w:eastAsia="Times New Roman" w:hAnsi="Times New Roman" w:cs="Times New Roman"/>
          <w:sz w:val="24"/>
          <w:szCs w:val="24"/>
          <w:lang w:eastAsia="en-CA"/>
        </w:rPr>
        <w:lastRenderedPageBreak/>
        <w:t xml:space="preserve">for the Cassini mission. </w:t>
      </w:r>
      <w:r w:rsidRPr="00137F43">
        <w:rPr>
          <w:rFonts w:ascii="Times New Roman" w:eastAsia="Times New Roman" w:hAnsi="Times New Roman" w:cs="Times New Roman"/>
          <w:i/>
          <w:sz w:val="24"/>
          <w:szCs w:val="24"/>
          <w:lang w:eastAsia="en-CA"/>
        </w:rPr>
        <w:t>Journal of Astronomical Telescopes, Instruments, and Systems</w:t>
      </w:r>
      <w:r w:rsidRPr="00137F43">
        <w:rPr>
          <w:rFonts w:ascii="Times New Roman" w:eastAsia="Times New Roman" w:hAnsi="Times New Roman" w:cs="Times New Roman"/>
          <w:sz w:val="24"/>
          <w:szCs w:val="24"/>
          <w:lang w:eastAsia="en-CA"/>
        </w:rPr>
        <w:t xml:space="preserve"> 7(2):028002. </w:t>
      </w:r>
      <w:proofErr w:type="gramStart"/>
      <w:r w:rsidRPr="00137F43">
        <w:rPr>
          <w:rFonts w:ascii="Times New Roman" w:eastAsia="Times New Roman" w:hAnsi="Times New Roman" w:cs="Times New Roman"/>
          <w:sz w:val="24"/>
          <w:szCs w:val="24"/>
          <w:lang w:eastAsia="en-CA"/>
        </w:rPr>
        <w:t>doi</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10.1117/1.JATIS</w:t>
      </w:r>
      <w:proofErr w:type="gramEnd"/>
      <w:r w:rsidRPr="00137F43">
        <w:rPr>
          <w:rFonts w:ascii="Times New Roman" w:eastAsia="Times New Roman" w:hAnsi="Times New Roman" w:cs="Times New Roman"/>
          <w:sz w:val="24"/>
          <w:szCs w:val="24"/>
          <w:lang w:eastAsia="en-CA"/>
        </w:rPr>
        <w:t>.7.2.028002</w:t>
      </w:r>
    </w:p>
    <w:p w14:paraId="1F520205" w14:textId="4A28DF7E" w:rsidR="00216B06" w:rsidRPr="00137F43" w:rsidRDefault="00216B06" w:rsidP="00430959">
      <w:pPr>
        <w:spacing w:line="480" w:lineRule="auto"/>
        <w:ind w:left="288" w:hanging="288"/>
        <w:contextualSpacing/>
        <w:jc w:val="both"/>
        <w:rPr>
          <w:rFonts w:ascii="Times New Roman" w:eastAsia="Times New Roman" w:hAnsi="Times New Roman" w:cs="Times New Roman"/>
          <w:sz w:val="24"/>
          <w:szCs w:val="24"/>
          <w:lang w:eastAsia="en-CA"/>
        </w:rPr>
      </w:pPr>
      <w:proofErr w:type="spellStart"/>
      <w:r w:rsidRPr="00137F43">
        <w:rPr>
          <w:rFonts w:ascii="Times New Roman" w:eastAsia="Times New Roman" w:hAnsi="Times New Roman" w:cs="Times New Roman"/>
          <w:sz w:val="24"/>
          <w:szCs w:val="24"/>
          <w:lang w:eastAsia="en-CA"/>
        </w:rPr>
        <w:t>Xie</w:t>
      </w:r>
      <w:proofErr w:type="spellEnd"/>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H</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West</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R</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A</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proofErr w:type="spellStart"/>
      <w:r w:rsidRPr="00137F43">
        <w:rPr>
          <w:rFonts w:ascii="Times New Roman" w:eastAsia="Times New Roman" w:hAnsi="Times New Roman" w:cs="Times New Roman"/>
          <w:sz w:val="24"/>
          <w:szCs w:val="24"/>
          <w:lang w:eastAsia="en-CA"/>
        </w:rPr>
        <w:t>Seignovert</w:t>
      </w:r>
      <w:proofErr w:type="spellEnd"/>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B</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Jewell</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J</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B</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proofErr w:type="spellStart"/>
      <w:r w:rsidRPr="00137F43">
        <w:rPr>
          <w:rFonts w:ascii="Times New Roman" w:eastAsia="Times New Roman" w:hAnsi="Times New Roman" w:cs="Times New Roman"/>
          <w:sz w:val="24"/>
          <w:szCs w:val="24"/>
          <w:lang w:eastAsia="en-CA"/>
        </w:rPr>
        <w:t>Kurth</w:t>
      </w:r>
      <w:proofErr w:type="spellEnd"/>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S</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r w:rsidR="0089477C" w:rsidRPr="00137F43">
        <w:rPr>
          <w:rFonts w:ascii="Times New Roman" w:eastAsia="Times New Roman" w:hAnsi="Times New Roman" w:cs="Times New Roman"/>
          <w:sz w:val="24"/>
          <w:szCs w:val="24"/>
          <w:lang w:eastAsia="en-CA"/>
        </w:rPr>
        <w:t xml:space="preserve">and </w:t>
      </w:r>
      <w:proofErr w:type="spellStart"/>
      <w:r w:rsidRPr="00137F43">
        <w:rPr>
          <w:rFonts w:ascii="Times New Roman" w:eastAsia="Times New Roman" w:hAnsi="Times New Roman" w:cs="Times New Roman"/>
          <w:sz w:val="24"/>
          <w:szCs w:val="24"/>
          <w:lang w:eastAsia="en-CA"/>
        </w:rPr>
        <w:t>Averkamp</w:t>
      </w:r>
      <w:proofErr w:type="spellEnd"/>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T.</w:t>
      </w:r>
      <w:r w:rsidR="0089477C" w:rsidRPr="00137F43">
        <w:rPr>
          <w:rFonts w:ascii="Times New Roman" w:eastAsia="Times New Roman" w:hAnsi="Times New Roman" w:cs="Times New Roman"/>
          <w:sz w:val="24"/>
          <w:szCs w:val="24"/>
          <w:lang w:eastAsia="en-CA"/>
        </w:rPr>
        <w:t xml:space="preserve"> (2021)</w:t>
      </w:r>
      <w:r w:rsidRPr="00137F43">
        <w:rPr>
          <w:rFonts w:ascii="Times New Roman" w:eastAsia="Times New Roman" w:hAnsi="Times New Roman" w:cs="Times New Roman"/>
          <w:sz w:val="24"/>
          <w:szCs w:val="24"/>
          <w:lang w:eastAsia="en-CA"/>
        </w:rPr>
        <w:t xml:space="preserve"> Compression algorithms for high-data-volume instruments on planetary missions: a case study for the Cassini mission. </w:t>
      </w:r>
      <w:r w:rsidRPr="00137F43">
        <w:rPr>
          <w:rFonts w:ascii="Times New Roman" w:eastAsia="Times New Roman" w:hAnsi="Times New Roman" w:cs="Times New Roman"/>
          <w:i/>
          <w:sz w:val="24"/>
          <w:szCs w:val="24"/>
          <w:lang w:eastAsia="en-CA"/>
        </w:rPr>
        <w:t xml:space="preserve">Journal of Astronomical </w:t>
      </w:r>
      <w:proofErr w:type="spellStart"/>
      <w:r w:rsidRPr="00137F43">
        <w:rPr>
          <w:rFonts w:ascii="Times New Roman" w:eastAsia="Times New Roman" w:hAnsi="Times New Roman" w:cs="Times New Roman"/>
          <w:i/>
          <w:sz w:val="24"/>
          <w:szCs w:val="24"/>
          <w:lang w:eastAsia="en-CA"/>
        </w:rPr>
        <w:t>Telecscopes</w:t>
      </w:r>
      <w:proofErr w:type="spellEnd"/>
      <w:r w:rsidRPr="00137F43">
        <w:rPr>
          <w:rFonts w:ascii="Times New Roman" w:eastAsia="Times New Roman" w:hAnsi="Times New Roman" w:cs="Times New Roman"/>
          <w:i/>
          <w:sz w:val="24"/>
          <w:szCs w:val="24"/>
          <w:lang w:eastAsia="en-CA"/>
        </w:rPr>
        <w:t>, Instruments, and Systems</w:t>
      </w:r>
      <w:r w:rsidRPr="00137F43">
        <w:rPr>
          <w:rFonts w:ascii="Times New Roman" w:eastAsia="Times New Roman" w:hAnsi="Times New Roman" w:cs="Times New Roman"/>
          <w:sz w:val="24"/>
          <w:szCs w:val="24"/>
          <w:lang w:eastAsia="en-CA"/>
        </w:rPr>
        <w:t xml:space="preserve"> 7(2):028002. </w:t>
      </w:r>
      <w:proofErr w:type="gramStart"/>
      <w:r w:rsidR="0089477C" w:rsidRPr="00137F43">
        <w:rPr>
          <w:rFonts w:ascii="Times New Roman" w:hAnsi="Times New Roman" w:cs="Times New Roman"/>
          <w:sz w:val="24"/>
          <w:szCs w:val="24"/>
        </w:rPr>
        <w:t>doi</w:t>
      </w:r>
      <w:r w:rsidR="0089477C" w:rsidRPr="00137F43">
        <w:rPr>
          <w:rFonts w:ascii="Times New Roman" w:eastAsia="Times New Roman" w:hAnsi="Times New Roman" w:cs="Times New Roman"/>
          <w:sz w:val="24"/>
          <w:szCs w:val="24"/>
          <w:lang w:eastAsia="en-CA"/>
        </w:rPr>
        <w:t>:</w:t>
      </w:r>
      <w:r w:rsidR="0089477C" w:rsidRPr="00137F43">
        <w:rPr>
          <w:rFonts w:ascii="Times New Roman" w:hAnsi="Times New Roman" w:cs="Times New Roman"/>
          <w:sz w:val="24"/>
          <w:szCs w:val="24"/>
        </w:rPr>
        <w:t>10.1117/1.JATIS</w:t>
      </w:r>
      <w:proofErr w:type="gramEnd"/>
      <w:r w:rsidR="0089477C" w:rsidRPr="00137F43">
        <w:rPr>
          <w:rFonts w:ascii="Times New Roman" w:hAnsi="Times New Roman" w:cs="Times New Roman"/>
          <w:sz w:val="24"/>
          <w:szCs w:val="24"/>
        </w:rPr>
        <w:t>.7.2.028002</w:t>
      </w:r>
      <w:r w:rsidRPr="00137F43">
        <w:rPr>
          <w:rFonts w:ascii="Times New Roman" w:eastAsia="Times New Roman" w:hAnsi="Times New Roman" w:cs="Times New Roman"/>
          <w:sz w:val="24"/>
          <w:szCs w:val="24"/>
          <w:lang w:eastAsia="en-CA"/>
        </w:rPr>
        <w:t xml:space="preserve"> </w:t>
      </w:r>
    </w:p>
    <w:p w14:paraId="0FE30216" w14:textId="515EB335" w:rsidR="008A5E21" w:rsidRPr="00137F43" w:rsidRDefault="00DA7A88" w:rsidP="00430959">
      <w:pPr>
        <w:spacing w:line="480" w:lineRule="auto"/>
        <w:ind w:left="288" w:hanging="288"/>
        <w:contextualSpacing/>
        <w:jc w:val="both"/>
        <w:rPr>
          <w:rFonts w:ascii="Times New Roman" w:eastAsia="Times New Roman" w:hAnsi="Times New Roman" w:cs="Times New Roman"/>
          <w:sz w:val="24"/>
          <w:szCs w:val="24"/>
          <w:lang w:eastAsia="en-CA"/>
        </w:rPr>
      </w:pPr>
      <w:proofErr w:type="spellStart"/>
      <w:r w:rsidRPr="00137F43">
        <w:rPr>
          <w:rFonts w:ascii="Times New Roman" w:eastAsia="Times New Roman" w:hAnsi="Times New Roman" w:cs="Times New Roman"/>
          <w:sz w:val="24"/>
          <w:szCs w:val="24"/>
          <w:lang w:eastAsia="en-CA"/>
        </w:rPr>
        <w:t>Xiong</w:t>
      </w:r>
      <w:proofErr w:type="spellEnd"/>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Y</w:t>
      </w:r>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w:t>
      </w:r>
      <w:r w:rsidR="0089477C" w:rsidRPr="00137F43">
        <w:rPr>
          <w:rFonts w:ascii="Times New Roman" w:eastAsia="Times New Roman" w:hAnsi="Times New Roman" w:cs="Times New Roman"/>
          <w:sz w:val="24"/>
          <w:szCs w:val="24"/>
          <w:lang w:eastAsia="en-CA"/>
        </w:rPr>
        <w:t xml:space="preserve">and </w:t>
      </w:r>
      <w:proofErr w:type="spellStart"/>
      <w:r w:rsidRPr="00137F43">
        <w:rPr>
          <w:rFonts w:ascii="Times New Roman" w:eastAsia="Times New Roman" w:hAnsi="Times New Roman" w:cs="Times New Roman"/>
          <w:sz w:val="24"/>
          <w:szCs w:val="24"/>
          <w:lang w:eastAsia="en-CA"/>
        </w:rPr>
        <w:t>Zuo</w:t>
      </w:r>
      <w:proofErr w:type="spellEnd"/>
      <w:r w:rsidR="0089477C"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 xml:space="preserve"> R. </w:t>
      </w:r>
      <w:r w:rsidR="0089477C" w:rsidRPr="00137F43">
        <w:rPr>
          <w:rFonts w:ascii="Times New Roman" w:eastAsia="Times New Roman" w:hAnsi="Times New Roman" w:cs="Times New Roman"/>
          <w:sz w:val="24"/>
          <w:szCs w:val="24"/>
          <w:lang w:eastAsia="en-CA"/>
        </w:rPr>
        <w:t xml:space="preserve">(2016) </w:t>
      </w:r>
      <w:r w:rsidRPr="00137F43">
        <w:rPr>
          <w:rFonts w:ascii="Times New Roman" w:eastAsia="Times New Roman" w:hAnsi="Times New Roman" w:cs="Times New Roman"/>
          <w:sz w:val="24"/>
          <w:szCs w:val="24"/>
          <w:lang w:eastAsia="en-CA"/>
        </w:rPr>
        <w:t xml:space="preserve">Recognition of geochemical anomalies using a deep </w:t>
      </w:r>
      <w:proofErr w:type="spellStart"/>
      <w:r w:rsidRPr="00137F43">
        <w:rPr>
          <w:rFonts w:ascii="Times New Roman" w:eastAsia="Times New Roman" w:hAnsi="Times New Roman" w:cs="Times New Roman"/>
          <w:sz w:val="24"/>
          <w:szCs w:val="24"/>
          <w:lang w:eastAsia="en-CA"/>
        </w:rPr>
        <w:t>autoencoder</w:t>
      </w:r>
      <w:proofErr w:type="spellEnd"/>
      <w:r w:rsidRPr="00137F43">
        <w:rPr>
          <w:rFonts w:ascii="Times New Roman" w:eastAsia="Times New Roman" w:hAnsi="Times New Roman" w:cs="Times New Roman"/>
          <w:sz w:val="24"/>
          <w:szCs w:val="24"/>
          <w:lang w:eastAsia="en-CA"/>
        </w:rPr>
        <w:t xml:space="preserve"> network. </w:t>
      </w:r>
      <w:r w:rsidRPr="00137F43">
        <w:rPr>
          <w:rFonts w:ascii="Times New Roman" w:eastAsia="Times New Roman" w:hAnsi="Times New Roman" w:cs="Times New Roman"/>
          <w:i/>
          <w:iCs/>
          <w:sz w:val="24"/>
          <w:szCs w:val="24"/>
          <w:lang w:eastAsia="en-CA"/>
        </w:rPr>
        <w:t xml:space="preserve">Computers &amp; Geosciences </w:t>
      </w:r>
      <w:r w:rsidRPr="00137F43">
        <w:rPr>
          <w:rFonts w:ascii="Times New Roman" w:eastAsia="Times New Roman" w:hAnsi="Times New Roman" w:cs="Times New Roman"/>
          <w:bCs/>
          <w:sz w:val="24"/>
          <w:szCs w:val="24"/>
          <w:lang w:eastAsia="en-CA"/>
        </w:rPr>
        <w:t>86:</w:t>
      </w:r>
      <w:r w:rsidRPr="00137F43">
        <w:rPr>
          <w:rFonts w:ascii="Times New Roman" w:eastAsia="Times New Roman" w:hAnsi="Times New Roman" w:cs="Times New Roman"/>
          <w:sz w:val="24"/>
          <w:szCs w:val="24"/>
          <w:lang w:eastAsia="en-CA"/>
        </w:rPr>
        <w:t>75</w:t>
      </w:r>
      <w:r w:rsidR="007216AE" w:rsidRPr="00137F43">
        <w:rPr>
          <w:rFonts w:ascii="Times New Roman" w:eastAsia="Times New Roman" w:hAnsi="Times New Roman" w:cs="Times New Roman"/>
          <w:sz w:val="24"/>
          <w:szCs w:val="24"/>
          <w:lang w:eastAsia="en-CA"/>
        </w:rPr>
        <w:t>–</w:t>
      </w:r>
      <w:r w:rsidRPr="00137F43">
        <w:rPr>
          <w:rFonts w:ascii="Times New Roman" w:eastAsia="Times New Roman" w:hAnsi="Times New Roman" w:cs="Times New Roman"/>
          <w:sz w:val="24"/>
          <w:szCs w:val="24"/>
          <w:lang w:eastAsia="en-CA"/>
        </w:rPr>
        <w:t>82.</w:t>
      </w:r>
      <w:bookmarkEnd w:id="0"/>
    </w:p>
    <w:sectPr w:rsidR="008A5E21" w:rsidRPr="00137F43" w:rsidSect="00B23E00">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D8025" w14:textId="77777777" w:rsidR="00B55390" w:rsidRDefault="00B55390" w:rsidP="00B718C0">
      <w:pPr>
        <w:spacing w:after="0" w:line="240" w:lineRule="auto"/>
      </w:pPr>
      <w:r>
        <w:separator/>
      </w:r>
    </w:p>
  </w:endnote>
  <w:endnote w:type="continuationSeparator" w:id="0">
    <w:p w14:paraId="1731B603" w14:textId="77777777" w:rsidR="00B55390" w:rsidRDefault="00B55390" w:rsidP="00B7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071467"/>
      <w:docPartObj>
        <w:docPartGallery w:val="Page Numbers (Bottom of Page)"/>
        <w:docPartUnique/>
      </w:docPartObj>
    </w:sdtPr>
    <w:sdtEndPr>
      <w:rPr>
        <w:noProof/>
      </w:rPr>
    </w:sdtEndPr>
    <w:sdtContent>
      <w:p w14:paraId="38DE842A" w14:textId="5DA6BFC9" w:rsidR="00EA7247" w:rsidRDefault="00EA7247">
        <w:pPr>
          <w:pStyle w:val="Footer"/>
          <w:jc w:val="center"/>
        </w:pPr>
        <w:r>
          <w:fldChar w:fldCharType="begin"/>
        </w:r>
        <w:r>
          <w:instrText xml:space="preserve"> PAGE   \* MERGEFORMAT </w:instrText>
        </w:r>
        <w:r>
          <w:fldChar w:fldCharType="separate"/>
        </w:r>
        <w:r w:rsidR="00137F43">
          <w:rPr>
            <w:noProof/>
          </w:rPr>
          <w:t>40</w:t>
        </w:r>
        <w:r>
          <w:rPr>
            <w:noProof/>
          </w:rPr>
          <w:fldChar w:fldCharType="end"/>
        </w:r>
      </w:p>
    </w:sdtContent>
  </w:sdt>
  <w:p w14:paraId="0D78A305" w14:textId="77777777" w:rsidR="00EA7247" w:rsidRDefault="00EA72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36407" w14:textId="77777777" w:rsidR="00B55390" w:rsidRDefault="00B55390" w:rsidP="00B718C0">
      <w:pPr>
        <w:spacing w:after="0" w:line="240" w:lineRule="auto"/>
      </w:pPr>
      <w:r>
        <w:separator/>
      </w:r>
    </w:p>
  </w:footnote>
  <w:footnote w:type="continuationSeparator" w:id="0">
    <w:p w14:paraId="3DFB0269" w14:textId="77777777" w:rsidR="00B55390" w:rsidRDefault="00B55390" w:rsidP="00B71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C8251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11622"/>
    <w:multiLevelType w:val="hybridMultilevel"/>
    <w:tmpl w:val="C7209AD0"/>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801E66"/>
    <w:multiLevelType w:val="hybridMultilevel"/>
    <w:tmpl w:val="8CC271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4231CC"/>
    <w:multiLevelType w:val="hybridMultilevel"/>
    <w:tmpl w:val="48A4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A717B"/>
    <w:multiLevelType w:val="hybridMultilevel"/>
    <w:tmpl w:val="47FAC6E6"/>
    <w:lvl w:ilvl="0" w:tplc="E35CBE8A">
      <w:start w:val="3"/>
      <w:numFmt w:val="decimal"/>
      <w:lvlText w:val="%1."/>
      <w:lvlJc w:val="left"/>
      <w:pPr>
        <w:ind w:left="360" w:hanging="360"/>
      </w:pPr>
      <w:rPr>
        <w:rFonts w:hint="default"/>
        <w:i w:val="0"/>
        <w:color w:val="1D1C1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B25737"/>
    <w:multiLevelType w:val="multilevel"/>
    <w:tmpl w:val="11E03FA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791E14"/>
    <w:multiLevelType w:val="hybridMultilevel"/>
    <w:tmpl w:val="C9CA0696"/>
    <w:lvl w:ilvl="0" w:tplc="EBA6CA8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2F77B0E"/>
    <w:multiLevelType w:val="hybridMultilevel"/>
    <w:tmpl w:val="63983BAA"/>
    <w:lvl w:ilvl="0" w:tplc="20BADD68">
      <w:start w:val="4"/>
      <w:numFmt w:val="decimal"/>
      <w:lvlText w:val="%1."/>
      <w:lvlJc w:val="left"/>
      <w:pPr>
        <w:ind w:left="360" w:hanging="360"/>
      </w:pPr>
      <w:rPr>
        <w:rFonts w:ascii="Times New Roman" w:hAnsi="Times New Roman" w:cs="Times New Roman" w:hint="default"/>
        <w:i w:val="0"/>
        <w:color w:val="1D1C1D"/>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F23EDF"/>
    <w:multiLevelType w:val="multilevel"/>
    <w:tmpl w:val="CDD6FF70"/>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8"/>
  </w:num>
  <w:num w:numId="3">
    <w:abstractNumId w:val="2"/>
  </w:num>
  <w:num w:numId="4">
    <w:abstractNumId w:val="5"/>
  </w:num>
  <w:num w:numId="5">
    <w:abstractNumId w:val="7"/>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5C"/>
    <w:rsid w:val="00003AEE"/>
    <w:rsid w:val="000040A9"/>
    <w:rsid w:val="000065CA"/>
    <w:rsid w:val="00011E6A"/>
    <w:rsid w:val="0001367D"/>
    <w:rsid w:val="0002105E"/>
    <w:rsid w:val="000306D7"/>
    <w:rsid w:val="000361E3"/>
    <w:rsid w:val="000400CC"/>
    <w:rsid w:val="000420B6"/>
    <w:rsid w:val="0004467B"/>
    <w:rsid w:val="00047781"/>
    <w:rsid w:val="000534B9"/>
    <w:rsid w:val="0005445C"/>
    <w:rsid w:val="00055F9A"/>
    <w:rsid w:val="00056716"/>
    <w:rsid w:val="0006330A"/>
    <w:rsid w:val="00063D5C"/>
    <w:rsid w:val="00064E53"/>
    <w:rsid w:val="000653C0"/>
    <w:rsid w:val="00065C8F"/>
    <w:rsid w:val="000671C8"/>
    <w:rsid w:val="00067383"/>
    <w:rsid w:val="00071B1D"/>
    <w:rsid w:val="00074442"/>
    <w:rsid w:val="00081EAF"/>
    <w:rsid w:val="00084ED1"/>
    <w:rsid w:val="00086170"/>
    <w:rsid w:val="000912B6"/>
    <w:rsid w:val="00091644"/>
    <w:rsid w:val="000A6BAD"/>
    <w:rsid w:val="000A7C42"/>
    <w:rsid w:val="000B0D3C"/>
    <w:rsid w:val="000C0854"/>
    <w:rsid w:val="000C76F7"/>
    <w:rsid w:val="000D3B15"/>
    <w:rsid w:val="000E3BFE"/>
    <w:rsid w:val="000E5761"/>
    <w:rsid w:val="000F28DA"/>
    <w:rsid w:val="000F4D06"/>
    <w:rsid w:val="000F673E"/>
    <w:rsid w:val="001057B3"/>
    <w:rsid w:val="001172D4"/>
    <w:rsid w:val="00117C8C"/>
    <w:rsid w:val="001213C6"/>
    <w:rsid w:val="00124AF4"/>
    <w:rsid w:val="00124F13"/>
    <w:rsid w:val="001268C8"/>
    <w:rsid w:val="00137F43"/>
    <w:rsid w:val="00140563"/>
    <w:rsid w:val="001414A6"/>
    <w:rsid w:val="00145CB1"/>
    <w:rsid w:val="00151B04"/>
    <w:rsid w:val="00153482"/>
    <w:rsid w:val="00156073"/>
    <w:rsid w:val="001634A3"/>
    <w:rsid w:val="00170E71"/>
    <w:rsid w:val="00171B86"/>
    <w:rsid w:val="001723B2"/>
    <w:rsid w:val="0017528A"/>
    <w:rsid w:val="00180BA1"/>
    <w:rsid w:val="0018496E"/>
    <w:rsid w:val="001907ED"/>
    <w:rsid w:val="001A5EBA"/>
    <w:rsid w:val="001B1063"/>
    <w:rsid w:val="001B37EF"/>
    <w:rsid w:val="001B49C6"/>
    <w:rsid w:val="001B641E"/>
    <w:rsid w:val="001B6817"/>
    <w:rsid w:val="001C45C1"/>
    <w:rsid w:val="001C55D6"/>
    <w:rsid w:val="001D3E81"/>
    <w:rsid w:val="001E25C6"/>
    <w:rsid w:val="001F49A5"/>
    <w:rsid w:val="00202432"/>
    <w:rsid w:val="00203C92"/>
    <w:rsid w:val="002067D7"/>
    <w:rsid w:val="002167D9"/>
    <w:rsid w:val="00216B06"/>
    <w:rsid w:val="00220D61"/>
    <w:rsid w:val="00221809"/>
    <w:rsid w:val="00222469"/>
    <w:rsid w:val="00225C48"/>
    <w:rsid w:val="00227CE9"/>
    <w:rsid w:val="00237000"/>
    <w:rsid w:val="0023731A"/>
    <w:rsid w:val="00243A57"/>
    <w:rsid w:val="002525F5"/>
    <w:rsid w:val="0025472D"/>
    <w:rsid w:val="00257993"/>
    <w:rsid w:val="0026089D"/>
    <w:rsid w:val="00281942"/>
    <w:rsid w:val="002819D7"/>
    <w:rsid w:val="00283267"/>
    <w:rsid w:val="00287749"/>
    <w:rsid w:val="0029062F"/>
    <w:rsid w:val="00296A28"/>
    <w:rsid w:val="002A6A8A"/>
    <w:rsid w:val="002B086C"/>
    <w:rsid w:val="002B18ED"/>
    <w:rsid w:val="002B2A6B"/>
    <w:rsid w:val="002B6B90"/>
    <w:rsid w:val="002C1D80"/>
    <w:rsid w:val="002C3C3D"/>
    <w:rsid w:val="002C53C9"/>
    <w:rsid w:val="002C6502"/>
    <w:rsid w:val="002D5268"/>
    <w:rsid w:val="002E06DA"/>
    <w:rsid w:val="002E1693"/>
    <w:rsid w:val="002E246D"/>
    <w:rsid w:val="002E6574"/>
    <w:rsid w:val="00302FE7"/>
    <w:rsid w:val="00303013"/>
    <w:rsid w:val="003056CE"/>
    <w:rsid w:val="00305E76"/>
    <w:rsid w:val="003120F9"/>
    <w:rsid w:val="0032294A"/>
    <w:rsid w:val="00325D44"/>
    <w:rsid w:val="003378D9"/>
    <w:rsid w:val="00342018"/>
    <w:rsid w:val="003432F5"/>
    <w:rsid w:val="003461C8"/>
    <w:rsid w:val="00366C54"/>
    <w:rsid w:val="00371862"/>
    <w:rsid w:val="003733B4"/>
    <w:rsid w:val="0037469D"/>
    <w:rsid w:val="003778AC"/>
    <w:rsid w:val="00380143"/>
    <w:rsid w:val="003805E9"/>
    <w:rsid w:val="00385006"/>
    <w:rsid w:val="003904E2"/>
    <w:rsid w:val="00395893"/>
    <w:rsid w:val="003962BF"/>
    <w:rsid w:val="00396C3A"/>
    <w:rsid w:val="003A2796"/>
    <w:rsid w:val="003A31BC"/>
    <w:rsid w:val="003A41B3"/>
    <w:rsid w:val="003A6711"/>
    <w:rsid w:val="003B4BEB"/>
    <w:rsid w:val="003B7B26"/>
    <w:rsid w:val="003D1C7C"/>
    <w:rsid w:val="003D3F6E"/>
    <w:rsid w:val="003D43FF"/>
    <w:rsid w:val="003D51E8"/>
    <w:rsid w:val="003D5A5F"/>
    <w:rsid w:val="003D6164"/>
    <w:rsid w:val="003E4AD9"/>
    <w:rsid w:val="003F2086"/>
    <w:rsid w:val="003F31A5"/>
    <w:rsid w:val="003F6357"/>
    <w:rsid w:val="003F73A1"/>
    <w:rsid w:val="004004FD"/>
    <w:rsid w:val="00401D3B"/>
    <w:rsid w:val="00406D98"/>
    <w:rsid w:val="00411150"/>
    <w:rsid w:val="0041189B"/>
    <w:rsid w:val="00416F23"/>
    <w:rsid w:val="00420249"/>
    <w:rsid w:val="0042767C"/>
    <w:rsid w:val="00427875"/>
    <w:rsid w:val="00430959"/>
    <w:rsid w:val="004344CA"/>
    <w:rsid w:val="00437736"/>
    <w:rsid w:val="00440663"/>
    <w:rsid w:val="004407DF"/>
    <w:rsid w:val="00451A6D"/>
    <w:rsid w:val="00452D2F"/>
    <w:rsid w:val="00457D6C"/>
    <w:rsid w:val="0046027E"/>
    <w:rsid w:val="0046068E"/>
    <w:rsid w:val="00464E7F"/>
    <w:rsid w:val="004651D7"/>
    <w:rsid w:val="0047109E"/>
    <w:rsid w:val="00471D35"/>
    <w:rsid w:val="00473167"/>
    <w:rsid w:val="00480E0A"/>
    <w:rsid w:val="004815B5"/>
    <w:rsid w:val="0048182D"/>
    <w:rsid w:val="0048283B"/>
    <w:rsid w:val="00483DFD"/>
    <w:rsid w:val="00484F56"/>
    <w:rsid w:val="00485933"/>
    <w:rsid w:val="00486043"/>
    <w:rsid w:val="004935B5"/>
    <w:rsid w:val="00494729"/>
    <w:rsid w:val="00495D33"/>
    <w:rsid w:val="004A2061"/>
    <w:rsid w:val="004B4BA3"/>
    <w:rsid w:val="004B5EDB"/>
    <w:rsid w:val="004C6EC9"/>
    <w:rsid w:val="004D07D8"/>
    <w:rsid w:val="004D1534"/>
    <w:rsid w:val="004D1F87"/>
    <w:rsid w:val="004D3B96"/>
    <w:rsid w:val="004D630D"/>
    <w:rsid w:val="004E0B40"/>
    <w:rsid w:val="004E6F37"/>
    <w:rsid w:val="004F27A7"/>
    <w:rsid w:val="005058B5"/>
    <w:rsid w:val="005100E5"/>
    <w:rsid w:val="0052021A"/>
    <w:rsid w:val="00527406"/>
    <w:rsid w:val="00527CBC"/>
    <w:rsid w:val="005342F2"/>
    <w:rsid w:val="00535E94"/>
    <w:rsid w:val="005369C5"/>
    <w:rsid w:val="00540A11"/>
    <w:rsid w:val="00546DA4"/>
    <w:rsid w:val="00547218"/>
    <w:rsid w:val="00551CBF"/>
    <w:rsid w:val="0055429E"/>
    <w:rsid w:val="00555A5C"/>
    <w:rsid w:val="00557141"/>
    <w:rsid w:val="00560180"/>
    <w:rsid w:val="005608DE"/>
    <w:rsid w:val="00561F97"/>
    <w:rsid w:val="00570605"/>
    <w:rsid w:val="00571450"/>
    <w:rsid w:val="00572F59"/>
    <w:rsid w:val="00575691"/>
    <w:rsid w:val="00575818"/>
    <w:rsid w:val="005825AC"/>
    <w:rsid w:val="005825FE"/>
    <w:rsid w:val="00583696"/>
    <w:rsid w:val="0058436F"/>
    <w:rsid w:val="005846D7"/>
    <w:rsid w:val="00586F84"/>
    <w:rsid w:val="00587165"/>
    <w:rsid w:val="00591D10"/>
    <w:rsid w:val="00592BC3"/>
    <w:rsid w:val="0059352E"/>
    <w:rsid w:val="00594AB1"/>
    <w:rsid w:val="005A1E5A"/>
    <w:rsid w:val="005A3723"/>
    <w:rsid w:val="005A6B89"/>
    <w:rsid w:val="005B4947"/>
    <w:rsid w:val="005C546A"/>
    <w:rsid w:val="005C634B"/>
    <w:rsid w:val="005C79BC"/>
    <w:rsid w:val="005C7DD4"/>
    <w:rsid w:val="005D0967"/>
    <w:rsid w:val="005D617F"/>
    <w:rsid w:val="005D76D1"/>
    <w:rsid w:val="005E4C8E"/>
    <w:rsid w:val="005E567C"/>
    <w:rsid w:val="005E5BBC"/>
    <w:rsid w:val="005F36CC"/>
    <w:rsid w:val="005F390B"/>
    <w:rsid w:val="0061056D"/>
    <w:rsid w:val="00614746"/>
    <w:rsid w:val="00621554"/>
    <w:rsid w:val="00623FB8"/>
    <w:rsid w:val="006308B8"/>
    <w:rsid w:val="00630EBB"/>
    <w:rsid w:val="00637AE8"/>
    <w:rsid w:val="00637E95"/>
    <w:rsid w:val="00647672"/>
    <w:rsid w:val="006509D6"/>
    <w:rsid w:val="00655946"/>
    <w:rsid w:val="00657790"/>
    <w:rsid w:val="0066640E"/>
    <w:rsid w:val="00671B78"/>
    <w:rsid w:val="00675CB3"/>
    <w:rsid w:val="0068043B"/>
    <w:rsid w:val="006977C7"/>
    <w:rsid w:val="006B1229"/>
    <w:rsid w:val="006B3252"/>
    <w:rsid w:val="006B4A0B"/>
    <w:rsid w:val="006B4D86"/>
    <w:rsid w:val="006C31E0"/>
    <w:rsid w:val="006D09D2"/>
    <w:rsid w:val="006D1636"/>
    <w:rsid w:val="006D2D69"/>
    <w:rsid w:val="006E41E3"/>
    <w:rsid w:val="006E66AC"/>
    <w:rsid w:val="006F0C2D"/>
    <w:rsid w:val="006F2CC6"/>
    <w:rsid w:val="006F2EB9"/>
    <w:rsid w:val="007007BA"/>
    <w:rsid w:val="00701BDA"/>
    <w:rsid w:val="00704B5F"/>
    <w:rsid w:val="00704D15"/>
    <w:rsid w:val="00715357"/>
    <w:rsid w:val="007216AE"/>
    <w:rsid w:val="00721D67"/>
    <w:rsid w:val="00725DB7"/>
    <w:rsid w:val="00731F09"/>
    <w:rsid w:val="00736603"/>
    <w:rsid w:val="007408ED"/>
    <w:rsid w:val="007454B7"/>
    <w:rsid w:val="0074602F"/>
    <w:rsid w:val="00750E40"/>
    <w:rsid w:val="00755D5C"/>
    <w:rsid w:val="007605F7"/>
    <w:rsid w:val="007612E5"/>
    <w:rsid w:val="007619E7"/>
    <w:rsid w:val="00765439"/>
    <w:rsid w:val="00776B99"/>
    <w:rsid w:val="007811B7"/>
    <w:rsid w:val="007841A9"/>
    <w:rsid w:val="007A332D"/>
    <w:rsid w:val="007A697E"/>
    <w:rsid w:val="007B1AC7"/>
    <w:rsid w:val="007B1EC4"/>
    <w:rsid w:val="007C0646"/>
    <w:rsid w:val="007C1F7E"/>
    <w:rsid w:val="007C351F"/>
    <w:rsid w:val="007C55F6"/>
    <w:rsid w:val="007D271B"/>
    <w:rsid w:val="007E02D8"/>
    <w:rsid w:val="007E557C"/>
    <w:rsid w:val="007E73D8"/>
    <w:rsid w:val="007F1A6D"/>
    <w:rsid w:val="008004B8"/>
    <w:rsid w:val="00802A05"/>
    <w:rsid w:val="00811D9F"/>
    <w:rsid w:val="008134E9"/>
    <w:rsid w:val="008246B9"/>
    <w:rsid w:val="008250DC"/>
    <w:rsid w:val="00830A3B"/>
    <w:rsid w:val="0083252F"/>
    <w:rsid w:val="008343BF"/>
    <w:rsid w:val="008419F0"/>
    <w:rsid w:val="00842337"/>
    <w:rsid w:val="0084586E"/>
    <w:rsid w:val="0084687E"/>
    <w:rsid w:val="00861653"/>
    <w:rsid w:val="00864E34"/>
    <w:rsid w:val="008653BD"/>
    <w:rsid w:val="0087426D"/>
    <w:rsid w:val="00884B3E"/>
    <w:rsid w:val="00887900"/>
    <w:rsid w:val="0089453A"/>
    <w:rsid w:val="0089477C"/>
    <w:rsid w:val="00897EBE"/>
    <w:rsid w:val="008A0597"/>
    <w:rsid w:val="008A2A29"/>
    <w:rsid w:val="008A5683"/>
    <w:rsid w:val="008A5E21"/>
    <w:rsid w:val="008A6018"/>
    <w:rsid w:val="008A7ADC"/>
    <w:rsid w:val="008B7B89"/>
    <w:rsid w:val="008C19ED"/>
    <w:rsid w:val="008C2662"/>
    <w:rsid w:val="008C5123"/>
    <w:rsid w:val="008D0509"/>
    <w:rsid w:val="008D335E"/>
    <w:rsid w:val="008D4EDF"/>
    <w:rsid w:val="008E53ED"/>
    <w:rsid w:val="008E5E01"/>
    <w:rsid w:val="008F0B6F"/>
    <w:rsid w:val="008F39A8"/>
    <w:rsid w:val="008F3A73"/>
    <w:rsid w:val="008F4107"/>
    <w:rsid w:val="008F579F"/>
    <w:rsid w:val="00900AAF"/>
    <w:rsid w:val="009010AE"/>
    <w:rsid w:val="00903F33"/>
    <w:rsid w:val="009100D8"/>
    <w:rsid w:val="009102E7"/>
    <w:rsid w:val="00915125"/>
    <w:rsid w:val="0091722C"/>
    <w:rsid w:val="00917FFC"/>
    <w:rsid w:val="00920BE6"/>
    <w:rsid w:val="00937C59"/>
    <w:rsid w:val="00940C31"/>
    <w:rsid w:val="009464DC"/>
    <w:rsid w:val="009473DD"/>
    <w:rsid w:val="00953DC4"/>
    <w:rsid w:val="00955649"/>
    <w:rsid w:val="00957C7F"/>
    <w:rsid w:val="00972EB5"/>
    <w:rsid w:val="009749B6"/>
    <w:rsid w:val="0098354F"/>
    <w:rsid w:val="009848D1"/>
    <w:rsid w:val="0098705B"/>
    <w:rsid w:val="0099032B"/>
    <w:rsid w:val="00991854"/>
    <w:rsid w:val="009A22E3"/>
    <w:rsid w:val="009A3011"/>
    <w:rsid w:val="009A3D7C"/>
    <w:rsid w:val="009A7392"/>
    <w:rsid w:val="009B0F60"/>
    <w:rsid w:val="009B3A8A"/>
    <w:rsid w:val="009B74DA"/>
    <w:rsid w:val="009C7883"/>
    <w:rsid w:val="009D362C"/>
    <w:rsid w:val="009E1BBB"/>
    <w:rsid w:val="009E35FB"/>
    <w:rsid w:val="009E6236"/>
    <w:rsid w:val="009E6BE8"/>
    <w:rsid w:val="009F39F2"/>
    <w:rsid w:val="00A073A3"/>
    <w:rsid w:val="00A10AE7"/>
    <w:rsid w:val="00A11D5A"/>
    <w:rsid w:val="00A21FFE"/>
    <w:rsid w:val="00A25AC4"/>
    <w:rsid w:val="00A266B8"/>
    <w:rsid w:val="00A310D1"/>
    <w:rsid w:val="00A3395F"/>
    <w:rsid w:val="00A33C73"/>
    <w:rsid w:val="00A40E55"/>
    <w:rsid w:val="00A412CD"/>
    <w:rsid w:val="00A41648"/>
    <w:rsid w:val="00A449A8"/>
    <w:rsid w:val="00A469D9"/>
    <w:rsid w:val="00A46C61"/>
    <w:rsid w:val="00A50B3F"/>
    <w:rsid w:val="00A51407"/>
    <w:rsid w:val="00A541E4"/>
    <w:rsid w:val="00A6104E"/>
    <w:rsid w:val="00A6773E"/>
    <w:rsid w:val="00A725DC"/>
    <w:rsid w:val="00A75374"/>
    <w:rsid w:val="00A7648D"/>
    <w:rsid w:val="00A81E7F"/>
    <w:rsid w:val="00A85C51"/>
    <w:rsid w:val="00A85F27"/>
    <w:rsid w:val="00AA47A4"/>
    <w:rsid w:val="00AB08DA"/>
    <w:rsid w:val="00AB68D4"/>
    <w:rsid w:val="00AC09B6"/>
    <w:rsid w:val="00AC1398"/>
    <w:rsid w:val="00AC68E4"/>
    <w:rsid w:val="00AD0F63"/>
    <w:rsid w:val="00AD7E2E"/>
    <w:rsid w:val="00AE0372"/>
    <w:rsid w:val="00AE0F6E"/>
    <w:rsid w:val="00AE18D9"/>
    <w:rsid w:val="00AE1AAD"/>
    <w:rsid w:val="00AE59E3"/>
    <w:rsid w:val="00AE5A23"/>
    <w:rsid w:val="00AF09B6"/>
    <w:rsid w:val="00AF482D"/>
    <w:rsid w:val="00B019D8"/>
    <w:rsid w:val="00B067A2"/>
    <w:rsid w:val="00B1359F"/>
    <w:rsid w:val="00B23E00"/>
    <w:rsid w:val="00B24C72"/>
    <w:rsid w:val="00B256B9"/>
    <w:rsid w:val="00B26760"/>
    <w:rsid w:val="00B30316"/>
    <w:rsid w:val="00B35079"/>
    <w:rsid w:val="00B354DC"/>
    <w:rsid w:val="00B361A6"/>
    <w:rsid w:val="00B43102"/>
    <w:rsid w:val="00B46C13"/>
    <w:rsid w:val="00B47E5A"/>
    <w:rsid w:val="00B53DDB"/>
    <w:rsid w:val="00B54DB0"/>
    <w:rsid w:val="00B55390"/>
    <w:rsid w:val="00B65B51"/>
    <w:rsid w:val="00B6775A"/>
    <w:rsid w:val="00B70580"/>
    <w:rsid w:val="00B718C0"/>
    <w:rsid w:val="00B76B87"/>
    <w:rsid w:val="00B8227E"/>
    <w:rsid w:val="00B82E0C"/>
    <w:rsid w:val="00B83C20"/>
    <w:rsid w:val="00B86CEB"/>
    <w:rsid w:val="00B9594F"/>
    <w:rsid w:val="00B96513"/>
    <w:rsid w:val="00BA0628"/>
    <w:rsid w:val="00BA0C2F"/>
    <w:rsid w:val="00BA35D6"/>
    <w:rsid w:val="00BB081F"/>
    <w:rsid w:val="00BC0450"/>
    <w:rsid w:val="00BC083B"/>
    <w:rsid w:val="00BC71B1"/>
    <w:rsid w:val="00BD1200"/>
    <w:rsid w:val="00BD2D2E"/>
    <w:rsid w:val="00BD4884"/>
    <w:rsid w:val="00BE0A84"/>
    <w:rsid w:val="00BE231B"/>
    <w:rsid w:val="00BE2687"/>
    <w:rsid w:val="00BE5C89"/>
    <w:rsid w:val="00BE61D8"/>
    <w:rsid w:val="00C06829"/>
    <w:rsid w:val="00C10DC6"/>
    <w:rsid w:val="00C16126"/>
    <w:rsid w:val="00C21F50"/>
    <w:rsid w:val="00C22BF2"/>
    <w:rsid w:val="00C25D98"/>
    <w:rsid w:val="00C267CC"/>
    <w:rsid w:val="00C31666"/>
    <w:rsid w:val="00C3234F"/>
    <w:rsid w:val="00C4165B"/>
    <w:rsid w:val="00C43830"/>
    <w:rsid w:val="00C43BEC"/>
    <w:rsid w:val="00C50E5E"/>
    <w:rsid w:val="00C51D02"/>
    <w:rsid w:val="00C54519"/>
    <w:rsid w:val="00C612D6"/>
    <w:rsid w:val="00C63553"/>
    <w:rsid w:val="00C64152"/>
    <w:rsid w:val="00C66A41"/>
    <w:rsid w:val="00C710F5"/>
    <w:rsid w:val="00C81EC4"/>
    <w:rsid w:val="00C83656"/>
    <w:rsid w:val="00C9174A"/>
    <w:rsid w:val="00C962C2"/>
    <w:rsid w:val="00CA221C"/>
    <w:rsid w:val="00CA6D2D"/>
    <w:rsid w:val="00CC0E37"/>
    <w:rsid w:val="00CC2472"/>
    <w:rsid w:val="00CC2C72"/>
    <w:rsid w:val="00CD160B"/>
    <w:rsid w:val="00CD2737"/>
    <w:rsid w:val="00CD37FB"/>
    <w:rsid w:val="00CD6242"/>
    <w:rsid w:val="00CE1464"/>
    <w:rsid w:val="00CE20E7"/>
    <w:rsid w:val="00CE4381"/>
    <w:rsid w:val="00CE4C12"/>
    <w:rsid w:val="00CE5195"/>
    <w:rsid w:val="00CE6823"/>
    <w:rsid w:val="00CF20BB"/>
    <w:rsid w:val="00D03023"/>
    <w:rsid w:val="00D05C18"/>
    <w:rsid w:val="00D115F9"/>
    <w:rsid w:val="00D11C31"/>
    <w:rsid w:val="00D1216E"/>
    <w:rsid w:val="00D13824"/>
    <w:rsid w:val="00D139C2"/>
    <w:rsid w:val="00D14309"/>
    <w:rsid w:val="00D15A7C"/>
    <w:rsid w:val="00D16911"/>
    <w:rsid w:val="00D203E5"/>
    <w:rsid w:val="00D2130A"/>
    <w:rsid w:val="00D22846"/>
    <w:rsid w:val="00D2350C"/>
    <w:rsid w:val="00D32F2B"/>
    <w:rsid w:val="00D354FF"/>
    <w:rsid w:val="00D63BD0"/>
    <w:rsid w:val="00D65CDF"/>
    <w:rsid w:val="00D67E65"/>
    <w:rsid w:val="00D77A4D"/>
    <w:rsid w:val="00D8216A"/>
    <w:rsid w:val="00D830BB"/>
    <w:rsid w:val="00D87EAA"/>
    <w:rsid w:val="00D95763"/>
    <w:rsid w:val="00DA7701"/>
    <w:rsid w:val="00DA7A88"/>
    <w:rsid w:val="00DB044C"/>
    <w:rsid w:val="00DB5E38"/>
    <w:rsid w:val="00DC51E6"/>
    <w:rsid w:val="00DC5DC9"/>
    <w:rsid w:val="00DD1E12"/>
    <w:rsid w:val="00DD6027"/>
    <w:rsid w:val="00DE3921"/>
    <w:rsid w:val="00DE5FB1"/>
    <w:rsid w:val="00DE6AB1"/>
    <w:rsid w:val="00DF01BB"/>
    <w:rsid w:val="00DF3640"/>
    <w:rsid w:val="00E00987"/>
    <w:rsid w:val="00E03F75"/>
    <w:rsid w:val="00E2050A"/>
    <w:rsid w:val="00E21694"/>
    <w:rsid w:val="00E23228"/>
    <w:rsid w:val="00E25DC2"/>
    <w:rsid w:val="00E300A1"/>
    <w:rsid w:val="00E31C1C"/>
    <w:rsid w:val="00E3255B"/>
    <w:rsid w:val="00E32E48"/>
    <w:rsid w:val="00E333D4"/>
    <w:rsid w:val="00E3371A"/>
    <w:rsid w:val="00E36D55"/>
    <w:rsid w:val="00E373FA"/>
    <w:rsid w:val="00E41FA7"/>
    <w:rsid w:val="00E473B7"/>
    <w:rsid w:val="00E547AD"/>
    <w:rsid w:val="00E55A51"/>
    <w:rsid w:val="00E63560"/>
    <w:rsid w:val="00E64489"/>
    <w:rsid w:val="00E674D4"/>
    <w:rsid w:val="00E82C7A"/>
    <w:rsid w:val="00E8322A"/>
    <w:rsid w:val="00E87808"/>
    <w:rsid w:val="00E9252B"/>
    <w:rsid w:val="00E92E05"/>
    <w:rsid w:val="00E94B77"/>
    <w:rsid w:val="00E95730"/>
    <w:rsid w:val="00EA1D42"/>
    <w:rsid w:val="00EA430E"/>
    <w:rsid w:val="00EA5BAB"/>
    <w:rsid w:val="00EA7247"/>
    <w:rsid w:val="00EA7507"/>
    <w:rsid w:val="00EB010D"/>
    <w:rsid w:val="00EB12F9"/>
    <w:rsid w:val="00EB219F"/>
    <w:rsid w:val="00EB2E3D"/>
    <w:rsid w:val="00EB4D1B"/>
    <w:rsid w:val="00EC150A"/>
    <w:rsid w:val="00EC314D"/>
    <w:rsid w:val="00ED4EDD"/>
    <w:rsid w:val="00ED5017"/>
    <w:rsid w:val="00ED6FB6"/>
    <w:rsid w:val="00EE4197"/>
    <w:rsid w:val="00EE67D9"/>
    <w:rsid w:val="00EE7CF5"/>
    <w:rsid w:val="00EF0818"/>
    <w:rsid w:val="00EF0BDD"/>
    <w:rsid w:val="00EF144C"/>
    <w:rsid w:val="00F052AC"/>
    <w:rsid w:val="00F0530A"/>
    <w:rsid w:val="00F17AB4"/>
    <w:rsid w:val="00F24280"/>
    <w:rsid w:val="00F31F44"/>
    <w:rsid w:val="00F324C4"/>
    <w:rsid w:val="00F330A1"/>
    <w:rsid w:val="00F43356"/>
    <w:rsid w:val="00F46059"/>
    <w:rsid w:val="00F526BB"/>
    <w:rsid w:val="00F52A88"/>
    <w:rsid w:val="00F53467"/>
    <w:rsid w:val="00F53474"/>
    <w:rsid w:val="00F55C6D"/>
    <w:rsid w:val="00F615DE"/>
    <w:rsid w:val="00F626E3"/>
    <w:rsid w:val="00F63834"/>
    <w:rsid w:val="00F64FE2"/>
    <w:rsid w:val="00F72E8B"/>
    <w:rsid w:val="00F742EE"/>
    <w:rsid w:val="00F82043"/>
    <w:rsid w:val="00F82B2B"/>
    <w:rsid w:val="00FA1C74"/>
    <w:rsid w:val="00FA37E9"/>
    <w:rsid w:val="00FA44BA"/>
    <w:rsid w:val="00FA4F51"/>
    <w:rsid w:val="00FB2AB5"/>
    <w:rsid w:val="00FB6EF4"/>
    <w:rsid w:val="00FC1017"/>
    <w:rsid w:val="00FC2F05"/>
    <w:rsid w:val="00FC3196"/>
    <w:rsid w:val="00FC35A7"/>
    <w:rsid w:val="00FC5577"/>
    <w:rsid w:val="00FC69CE"/>
    <w:rsid w:val="00FD23DB"/>
    <w:rsid w:val="00FE5018"/>
    <w:rsid w:val="00FE6659"/>
    <w:rsid w:val="00FF7B2B"/>
    <w:rsid w:val="0CA0AC54"/>
    <w:rsid w:val="12E0412C"/>
    <w:rsid w:val="1803502D"/>
    <w:rsid w:val="24809703"/>
    <w:rsid w:val="265BA1F9"/>
    <w:rsid w:val="267789EA"/>
    <w:rsid w:val="33F73038"/>
    <w:rsid w:val="390231B9"/>
    <w:rsid w:val="399D4E6B"/>
    <w:rsid w:val="3B55FDAC"/>
    <w:rsid w:val="3B76E01C"/>
    <w:rsid w:val="3BE919C0"/>
    <w:rsid w:val="42696445"/>
    <w:rsid w:val="43B21545"/>
    <w:rsid w:val="453635C0"/>
    <w:rsid w:val="4C2A4ED1"/>
    <w:rsid w:val="5054E83D"/>
    <w:rsid w:val="52B5FD90"/>
    <w:rsid w:val="5961A8D0"/>
    <w:rsid w:val="5C44DC2A"/>
    <w:rsid w:val="5F24A161"/>
    <w:rsid w:val="60761B61"/>
    <w:rsid w:val="61C72390"/>
    <w:rsid w:val="63B08320"/>
    <w:rsid w:val="64530061"/>
    <w:rsid w:val="6AD34AE6"/>
    <w:rsid w:val="6B299C20"/>
    <w:rsid w:val="7045FF46"/>
    <w:rsid w:val="7265FC09"/>
    <w:rsid w:val="76D71722"/>
    <w:rsid w:val="7816A210"/>
    <w:rsid w:val="7F6EA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C4DF"/>
  <w15:chartTrackingRefBased/>
  <w15:docId w15:val="{72CF1262-5225-4907-9F60-5B22EE98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66A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359F"/>
    <w:rPr>
      <w:b/>
      <w:bCs/>
    </w:rPr>
  </w:style>
  <w:style w:type="character" w:styleId="Hyperlink">
    <w:name w:val="Hyperlink"/>
    <w:basedOn w:val="DefaultParagraphFont"/>
    <w:uiPriority w:val="99"/>
    <w:unhideWhenUsed/>
    <w:rsid w:val="00B1359F"/>
    <w:rPr>
      <w:color w:val="0000FF"/>
      <w:u w:val="single"/>
    </w:rPr>
  </w:style>
  <w:style w:type="character" w:styleId="CommentReference">
    <w:name w:val="annotation reference"/>
    <w:basedOn w:val="DefaultParagraphFont"/>
    <w:uiPriority w:val="99"/>
    <w:semiHidden/>
    <w:unhideWhenUsed/>
    <w:rsid w:val="00C612D6"/>
    <w:rPr>
      <w:sz w:val="16"/>
      <w:szCs w:val="16"/>
    </w:rPr>
  </w:style>
  <w:style w:type="paragraph" w:styleId="CommentText">
    <w:name w:val="annotation text"/>
    <w:basedOn w:val="Normal"/>
    <w:link w:val="CommentTextChar"/>
    <w:uiPriority w:val="99"/>
    <w:semiHidden/>
    <w:unhideWhenUsed/>
    <w:rsid w:val="00C612D6"/>
    <w:pPr>
      <w:spacing w:line="240" w:lineRule="auto"/>
    </w:pPr>
    <w:rPr>
      <w:sz w:val="20"/>
      <w:szCs w:val="20"/>
    </w:rPr>
  </w:style>
  <w:style w:type="character" w:customStyle="1" w:styleId="CommentTextChar">
    <w:name w:val="Comment Text Char"/>
    <w:basedOn w:val="DefaultParagraphFont"/>
    <w:link w:val="CommentText"/>
    <w:uiPriority w:val="99"/>
    <w:semiHidden/>
    <w:rsid w:val="00C612D6"/>
    <w:rPr>
      <w:sz w:val="20"/>
      <w:szCs w:val="20"/>
    </w:rPr>
  </w:style>
  <w:style w:type="paragraph" w:styleId="CommentSubject">
    <w:name w:val="annotation subject"/>
    <w:basedOn w:val="CommentText"/>
    <w:next w:val="CommentText"/>
    <w:link w:val="CommentSubjectChar"/>
    <w:uiPriority w:val="99"/>
    <w:semiHidden/>
    <w:unhideWhenUsed/>
    <w:rsid w:val="00C612D6"/>
    <w:rPr>
      <w:b/>
      <w:bCs/>
    </w:rPr>
  </w:style>
  <w:style w:type="character" w:customStyle="1" w:styleId="CommentSubjectChar">
    <w:name w:val="Comment Subject Char"/>
    <w:basedOn w:val="CommentTextChar"/>
    <w:link w:val="CommentSubject"/>
    <w:uiPriority w:val="99"/>
    <w:semiHidden/>
    <w:rsid w:val="00C612D6"/>
    <w:rPr>
      <w:b/>
      <w:bCs/>
      <w:sz w:val="20"/>
      <w:szCs w:val="20"/>
    </w:rPr>
  </w:style>
  <w:style w:type="paragraph" w:styleId="BalloonText">
    <w:name w:val="Balloon Text"/>
    <w:basedOn w:val="Normal"/>
    <w:link w:val="BalloonTextChar"/>
    <w:uiPriority w:val="99"/>
    <w:semiHidden/>
    <w:unhideWhenUsed/>
    <w:rsid w:val="00C61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2D6"/>
    <w:rPr>
      <w:rFonts w:ascii="Segoe UI" w:hAnsi="Segoe UI" w:cs="Segoe UI"/>
      <w:sz w:val="18"/>
      <w:szCs w:val="18"/>
    </w:rPr>
  </w:style>
  <w:style w:type="paragraph" w:styleId="Caption">
    <w:name w:val="caption"/>
    <w:aliases w:val="Figure/Table,Légende italique,Caption Char1,Caption Char Char,Caution + (Latin) Bo...,Figure-caption,topic,Label,CAPTION,Figure Caption,Figure-caption1,CAPTION1,Figure Caption1,Figure-caption2,CAPTION2,Figure Caption2,Figure-caption3,CAPTION3,c"/>
    <w:basedOn w:val="Normal"/>
    <w:next w:val="Normal"/>
    <w:link w:val="CaptionChar"/>
    <w:unhideWhenUsed/>
    <w:qFormat/>
    <w:rsid w:val="00427875"/>
    <w:pPr>
      <w:spacing w:after="200" w:line="240" w:lineRule="auto"/>
    </w:pPr>
    <w:rPr>
      <w:rFonts w:ascii="Arial" w:eastAsia="Arial" w:hAnsi="Arial" w:cs="Arial"/>
      <w:i/>
      <w:iCs/>
      <w:color w:val="44546A" w:themeColor="text2"/>
      <w:sz w:val="18"/>
      <w:szCs w:val="18"/>
      <w:lang w:val="en"/>
    </w:rPr>
  </w:style>
  <w:style w:type="paragraph" w:styleId="ListParagraph">
    <w:name w:val="List Paragraph"/>
    <w:basedOn w:val="Normal"/>
    <w:uiPriority w:val="34"/>
    <w:qFormat/>
    <w:rsid w:val="00427875"/>
    <w:pPr>
      <w:spacing w:after="0" w:line="276" w:lineRule="auto"/>
      <w:ind w:left="720"/>
      <w:contextualSpacing/>
    </w:pPr>
    <w:rPr>
      <w:rFonts w:ascii="Arial" w:eastAsia="Arial" w:hAnsi="Arial" w:cs="Arial"/>
      <w:lang w:val="en"/>
    </w:rPr>
  </w:style>
  <w:style w:type="table" w:styleId="TableGrid">
    <w:name w:val="Table Grid"/>
    <w:basedOn w:val="TableNormal"/>
    <w:uiPriority w:val="39"/>
    <w:rsid w:val="00427875"/>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Figure/Table Char,Légende italique Char,Caption Char1 Char,Caption Char Char Char,Caution + (Latin) Bo... Char,Figure-caption Char,topic Char,Label Char,CAPTION Char,Figure Caption Char,Figure-caption1 Char,CAPTION1 Char,CAPTION2 Char"/>
    <w:basedOn w:val="DefaultParagraphFont"/>
    <w:link w:val="Caption"/>
    <w:qFormat/>
    <w:rsid w:val="001C45C1"/>
    <w:rPr>
      <w:rFonts w:ascii="Arial" w:eastAsia="Arial" w:hAnsi="Arial" w:cs="Arial"/>
      <w:i/>
      <w:iCs/>
      <w:color w:val="44546A" w:themeColor="text2"/>
      <w:sz w:val="18"/>
      <w:szCs w:val="18"/>
      <w:lang w:val="en"/>
    </w:rPr>
  </w:style>
  <w:style w:type="paragraph" w:styleId="Revision">
    <w:name w:val="Revision"/>
    <w:hidden/>
    <w:uiPriority w:val="99"/>
    <w:semiHidden/>
    <w:rsid w:val="00BE0A84"/>
    <w:pPr>
      <w:spacing w:after="0" w:line="240" w:lineRule="auto"/>
    </w:pPr>
  </w:style>
  <w:style w:type="character" w:customStyle="1" w:styleId="Heading2Char">
    <w:name w:val="Heading 2 Char"/>
    <w:basedOn w:val="DefaultParagraphFont"/>
    <w:link w:val="Heading2"/>
    <w:uiPriority w:val="9"/>
    <w:rsid w:val="00C66A41"/>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1B641E"/>
    <w:rPr>
      <w:i/>
      <w:iCs/>
    </w:rPr>
  </w:style>
  <w:style w:type="character" w:styleId="FollowedHyperlink">
    <w:name w:val="FollowedHyperlink"/>
    <w:basedOn w:val="DefaultParagraphFont"/>
    <w:uiPriority w:val="99"/>
    <w:semiHidden/>
    <w:unhideWhenUsed/>
    <w:rsid w:val="008A5E21"/>
    <w:rPr>
      <w:color w:val="954F72" w:themeColor="followedHyperlink"/>
      <w:u w:val="single"/>
    </w:rPr>
  </w:style>
  <w:style w:type="character" w:styleId="LineNumber">
    <w:name w:val="line number"/>
    <w:basedOn w:val="DefaultParagraphFont"/>
    <w:uiPriority w:val="99"/>
    <w:semiHidden/>
    <w:unhideWhenUsed/>
    <w:rsid w:val="00B23E00"/>
  </w:style>
  <w:style w:type="paragraph" w:styleId="Header">
    <w:name w:val="header"/>
    <w:basedOn w:val="Normal"/>
    <w:link w:val="HeaderChar"/>
    <w:uiPriority w:val="99"/>
    <w:unhideWhenUsed/>
    <w:rsid w:val="00B71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8C0"/>
  </w:style>
  <w:style w:type="paragraph" w:styleId="Footer">
    <w:name w:val="footer"/>
    <w:basedOn w:val="Normal"/>
    <w:link w:val="FooterChar"/>
    <w:uiPriority w:val="99"/>
    <w:unhideWhenUsed/>
    <w:rsid w:val="00B71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8C0"/>
  </w:style>
  <w:style w:type="paragraph" w:styleId="NormalWeb">
    <w:name w:val="Normal (Web)"/>
    <w:basedOn w:val="Normal"/>
    <w:uiPriority w:val="99"/>
    <w:unhideWhenUsed/>
    <w:rsid w:val="00A3395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3120F9"/>
    <w:pPr>
      <w:numPr>
        <w:numId w:val="9"/>
      </w:numPr>
      <w:contextualSpacing/>
    </w:pPr>
  </w:style>
  <w:style w:type="paragraph" w:customStyle="1" w:styleId="Default">
    <w:name w:val="Default"/>
    <w:rsid w:val="0084233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6077">
      <w:bodyDiv w:val="1"/>
      <w:marLeft w:val="0"/>
      <w:marRight w:val="0"/>
      <w:marTop w:val="0"/>
      <w:marBottom w:val="0"/>
      <w:divBdr>
        <w:top w:val="none" w:sz="0" w:space="0" w:color="auto"/>
        <w:left w:val="none" w:sz="0" w:space="0" w:color="auto"/>
        <w:bottom w:val="none" w:sz="0" w:space="0" w:color="auto"/>
        <w:right w:val="none" w:sz="0" w:space="0" w:color="auto"/>
      </w:divBdr>
    </w:div>
    <w:div w:id="234902502">
      <w:bodyDiv w:val="1"/>
      <w:marLeft w:val="0"/>
      <w:marRight w:val="0"/>
      <w:marTop w:val="0"/>
      <w:marBottom w:val="0"/>
      <w:divBdr>
        <w:top w:val="none" w:sz="0" w:space="0" w:color="auto"/>
        <w:left w:val="none" w:sz="0" w:space="0" w:color="auto"/>
        <w:bottom w:val="none" w:sz="0" w:space="0" w:color="auto"/>
        <w:right w:val="none" w:sz="0" w:space="0" w:color="auto"/>
      </w:divBdr>
    </w:div>
    <w:div w:id="306785551">
      <w:bodyDiv w:val="1"/>
      <w:marLeft w:val="0"/>
      <w:marRight w:val="0"/>
      <w:marTop w:val="0"/>
      <w:marBottom w:val="0"/>
      <w:divBdr>
        <w:top w:val="none" w:sz="0" w:space="0" w:color="auto"/>
        <w:left w:val="none" w:sz="0" w:space="0" w:color="auto"/>
        <w:bottom w:val="none" w:sz="0" w:space="0" w:color="auto"/>
        <w:right w:val="none" w:sz="0" w:space="0" w:color="auto"/>
      </w:divBdr>
    </w:div>
    <w:div w:id="458886557">
      <w:bodyDiv w:val="1"/>
      <w:marLeft w:val="0"/>
      <w:marRight w:val="0"/>
      <w:marTop w:val="0"/>
      <w:marBottom w:val="0"/>
      <w:divBdr>
        <w:top w:val="none" w:sz="0" w:space="0" w:color="auto"/>
        <w:left w:val="none" w:sz="0" w:space="0" w:color="auto"/>
        <w:bottom w:val="none" w:sz="0" w:space="0" w:color="auto"/>
        <w:right w:val="none" w:sz="0" w:space="0" w:color="auto"/>
      </w:divBdr>
    </w:div>
    <w:div w:id="605387796">
      <w:bodyDiv w:val="1"/>
      <w:marLeft w:val="0"/>
      <w:marRight w:val="0"/>
      <w:marTop w:val="0"/>
      <w:marBottom w:val="0"/>
      <w:divBdr>
        <w:top w:val="none" w:sz="0" w:space="0" w:color="auto"/>
        <w:left w:val="none" w:sz="0" w:space="0" w:color="auto"/>
        <w:bottom w:val="none" w:sz="0" w:space="0" w:color="auto"/>
        <w:right w:val="none" w:sz="0" w:space="0" w:color="auto"/>
      </w:divBdr>
      <w:divsChild>
        <w:div w:id="551769699">
          <w:marLeft w:val="0"/>
          <w:marRight w:val="0"/>
          <w:marTop w:val="0"/>
          <w:marBottom w:val="0"/>
          <w:divBdr>
            <w:top w:val="none" w:sz="0" w:space="0" w:color="auto"/>
            <w:left w:val="none" w:sz="0" w:space="0" w:color="auto"/>
            <w:bottom w:val="none" w:sz="0" w:space="0" w:color="auto"/>
            <w:right w:val="none" w:sz="0" w:space="0" w:color="auto"/>
          </w:divBdr>
        </w:div>
      </w:divsChild>
    </w:div>
    <w:div w:id="743573173">
      <w:bodyDiv w:val="1"/>
      <w:marLeft w:val="0"/>
      <w:marRight w:val="0"/>
      <w:marTop w:val="0"/>
      <w:marBottom w:val="0"/>
      <w:divBdr>
        <w:top w:val="none" w:sz="0" w:space="0" w:color="auto"/>
        <w:left w:val="none" w:sz="0" w:space="0" w:color="auto"/>
        <w:bottom w:val="none" w:sz="0" w:space="0" w:color="auto"/>
        <w:right w:val="none" w:sz="0" w:space="0" w:color="auto"/>
      </w:divBdr>
    </w:div>
    <w:div w:id="816993215">
      <w:bodyDiv w:val="1"/>
      <w:marLeft w:val="0"/>
      <w:marRight w:val="0"/>
      <w:marTop w:val="0"/>
      <w:marBottom w:val="0"/>
      <w:divBdr>
        <w:top w:val="none" w:sz="0" w:space="0" w:color="auto"/>
        <w:left w:val="none" w:sz="0" w:space="0" w:color="auto"/>
        <w:bottom w:val="none" w:sz="0" w:space="0" w:color="auto"/>
        <w:right w:val="none" w:sz="0" w:space="0" w:color="auto"/>
      </w:divBdr>
    </w:div>
    <w:div w:id="952705840">
      <w:bodyDiv w:val="1"/>
      <w:marLeft w:val="0"/>
      <w:marRight w:val="0"/>
      <w:marTop w:val="0"/>
      <w:marBottom w:val="0"/>
      <w:divBdr>
        <w:top w:val="none" w:sz="0" w:space="0" w:color="auto"/>
        <w:left w:val="none" w:sz="0" w:space="0" w:color="auto"/>
        <w:bottom w:val="none" w:sz="0" w:space="0" w:color="auto"/>
        <w:right w:val="none" w:sz="0" w:space="0" w:color="auto"/>
      </w:divBdr>
    </w:div>
    <w:div w:id="1090850658">
      <w:bodyDiv w:val="1"/>
      <w:marLeft w:val="0"/>
      <w:marRight w:val="0"/>
      <w:marTop w:val="0"/>
      <w:marBottom w:val="0"/>
      <w:divBdr>
        <w:top w:val="none" w:sz="0" w:space="0" w:color="auto"/>
        <w:left w:val="none" w:sz="0" w:space="0" w:color="auto"/>
        <w:bottom w:val="none" w:sz="0" w:space="0" w:color="auto"/>
        <w:right w:val="none" w:sz="0" w:space="0" w:color="auto"/>
      </w:divBdr>
    </w:div>
    <w:div w:id="1139960021">
      <w:bodyDiv w:val="1"/>
      <w:marLeft w:val="0"/>
      <w:marRight w:val="0"/>
      <w:marTop w:val="0"/>
      <w:marBottom w:val="0"/>
      <w:divBdr>
        <w:top w:val="none" w:sz="0" w:space="0" w:color="auto"/>
        <w:left w:val="none" w:sz="0" w:space="0" w:color="auto"/>
        <w:bottom w:val="none" w:sz="0" w:space="0" w:color="auto"/>
        <w:right w:val="none" w:sz="0" w:space="0" w:color="auto"/>
      </w:divBdr>
      <w:divsChild>
        <w:div w:id="956832228">
          <w:marLeft w:val="0"/>
          <w:marRight w:val="0"/>
          <w:marTop w:val="0"/>
          <w:marBottom w:val="0"/>
          <w:divBdr>
            <w:top w:val="none" w:sz="0" w:space="0" w:color="auto"/>
            <w:left w:val="none" w:sz="0" w:space="0" w:color="auto"/>
            <w:bottom w:val="none" w:sz="0" w:space="0" w:color="auto"/>
            <w:right w:val="none" w:sz="0" w:space="0" w:color="auto"/>
          </w:divBdr>
        </w:div>
      </w:divsChild>
    </w:div>
    <w:div w:id="1165894315">
      <w:bodyDiv w:val="1"/>
      <w:marLeft w:val="0"/>
      <w:marRight w:val="0"/>
      <w:marTop w:val="0"/>
      <w:marBottom w:val="0"/>
      <w:divBdr>
        <w:top w:val="none" w:sz="0" w:space="0" w:color="auto"/>
        <w:left w:val="none" w:sz="0" w:space="0" w:color="auto"/>
        <w:bottom w:val="none" w:sz="0" w:space="0" w:color="auto"/>
        <w:right w:val="none" w:sz="0" w:space="0" w:color="auto"/>
      </w:divBdr>
    </w:div>
    <w:div w:id="1202473973">
      <w:bodyDiv w:val="1"/>
      <w:marLeft w:val="0"/>
      <w:marRight w:val="0"/>
      <w:marTop w:val="0"/>
      <w:marBottom w:val="0"/>
      <w:divBdr>
        <w:top w:val="none" w:sz="0" w:space="0" w:color="auto"/>
        <w:left w:val="none" w:sz="0" w:space="0" w:color="auto"/>
        <w:bottom w:val="none" w:sz="0" w:space="0" w:color="auto"/>
        <w:right w:val="none" w:sz="0" w:space="0" w:color="auto"/>
      </w:divBdr>
      <w:divsChild>
        <w:div w:id="578634732">
          <w:marLeft w:val="0"/>
          <w:marRight w:val="0"/>
          <w:marTop w:val="0"/>
          <w:marBottom w:val="0"/>
          <w:divBdr>
            <w:top w:val="none" w:sz="0" w:space="0" w:color="auto"/>
            <w:left w:val="none" w:sz="0" w:space="0" w:color="auto"/>
            <w:bottom w:val="none" w:sz="0" w:space="0" w:color="auto"/>
            <w:right w:val="none" w:sz="0" w:space="0" w:color="auto"/>
          </w:divBdr>
          <w:divsChild>
            <w:div w:id="728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7517">
      <w:bodyDiv w:val="1"/>
      <w:marLeft w:val="0"/>
      <w:marRight w:val="0"/>
      <w:marTop w:val="0"/>
      <w:marBottom w:val="0"/>
      <w:divBdr>
        <w:top w:val="none" w:sz="0" w:space="0" w:color="auto"/>
        <w:left w:val="none" w:sz="0" w:space="0" w:color="auto"/>
        <w:bottom w:val="none" w:sz="0" w:space="0" w:color="auto"/>
        <w:right w:val="none" w:sz="0" w:space="0" w:color="auto"/>
      </w:divBdr>
      <w:divsChild>
        <w:div w:id="144707567">
          <w:marLeft w:val="0"/>
          <w:marRight w:val="0"/>
          <w:marTop w:val="0"/>
          <w:marBottom w:val="0"/>
          <w:divBdr>
            <w:top w:val="none" w:sz="0" w:space="0" w:color="auto"/>
            <w:left w:val="none" w:sz="0" w:space="0" w:color="auto"/>
            <w:bottom w:val="none" w:sz="0" w:space="0" w:color="auto"/>
            <w:right w:val="none" w:sz="0" w:space="0" w:color="auto"/>
          </w:divBdr>
        </w:div>
      </w:divsChild>
    </w:div>
    <w:div w:id="1786387831">
      <w:bodyDiv w:val="1"/>
      <w:marLeft w:val="0"/>
      <w:marRight w:val="0"/>
      <w:marTop w:val="0"/>
      <w:marBottom w:val="0"/>
      <w:divBdr>
        <w:top w:val="none" w:sz="0" w:space="0" w:color="auto"/>
        <w:left w:val="none" w:sz="0" w:space="0" w:color="auto"/>
        <w:bottom w:val="none" w:sz="0" w:space="0" w:color="auto"/>
        <w:right w:val="none" w:sz="0" w:space="0" w:color="auto"/>
      </w:divBdr>
    </w:div>
    <w:div w:id="198504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362B925E9EED48B9143F5596124F5F" ma:contentTypeVersion="2" ma:contentTypeDescription="Create a new document." ma:contentTypeScope="" ma:versionID="9004c2166b978359378857a5ca46978e">
  <xsd:schema xmlns:xsd="http://www.w3.org/2001/XMLSchema" xmlns:xs="http://www.w3.org/2001/XMLSchema" xmlns:p="http://schemas.microsoft.com/office/2006/metadata/properties" xmlns:ns2="d7d03be4-1e8b-407a-bb19-60c31116c336" targetNamespace="http://schemas.microsoft.com/office/2006/metadata/properties" ma:root="true" ma:fieldsID="1fe33cf94d4f19bbf1a441cebee43d8b" ns2:_="">
    <xsd:import namespace="d7d03be4-1e8b-407a-bb19-60c31116c3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3be4-1e8b-407a-bb19-60c31116c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4B20A-3248-4912-921D-5A7DE07606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90886A-B3FF-4342-9FFF-F0FE34CFF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3be4-1e8b-407a-bb19-60c31116c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B6026-6DFB-4998-B660-70B92463E248}">
  <ds:schemaRefs>
    <ds:schemaRef ds:uri="http://schemas.microsoft.com/sharepoint/v3/contenttype/forms"/>
  </ds:schemaRefs>
</ds:datastoreItem>
</file>

<file path=customXml/itemProps4.xml><?xml version="1.0" encoding="utf-8"?>
<ds:datastoreItem xmlns:ds="http://schemas.openxmlformats.org/officeDocument/2006/customXml" ds:itemID="{CD0BF502-9E02-419C-96B6-4AB766CC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41</Pages>
  <Words>14002</Words>
  <Characters>79816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Theiling, Bethany P. (GSFC-6990)</dc:creator>
  <cp:keywords/>
  <dc:description/>
  <cp:lastModifiedBy>Theiling, Bethany (GSFC-6990)</cp:lastModifiedBy>
  <cp:revision>10</cp:revision>
  <dcterms:created xsi:type="dcterms:W3CDTF">2021-09-27T19:34:00Z</dcterms:created>
  <dcterms:modified xsi:type="dcterms:W3CDTF">2022-09-06T17:53:00Z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0x010100ED362B925E9EED48B9143F5596124F5F</vt:lpwstr>
  </property>
</Properties>
</file>