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1C8A1" w14:textId="1A6E7EBD" w:rsidR="00D312F9" w:rsidRPr="00F55C1B" w:rsidRDefault="00B75AE8" w:rsidP="00ED57F8">
      <w:pPr>
        <w:pStyle w:val="Title"/>
        <w:jc w:val="center"/>
        <w:rPr>
          <w:sz w:val="40"/>
          <w:szCs w:val="40"/>
        </w:rPr>
      </w:pPr>
      <w:r w:rsidRPr="00F55C1B">
        <w:rPr>
          <w:sz w:val="40"/>
          <w:szCs w:val="40"/>
        </w:rPr>
        <w:t>Observ</w:t>
      </w:r>
      <w:r w:rsidR="00AE733D" w:rsidRPr="00F55C1B">
        <w:rPr>
          <w:sz w:val="40"/>
          <w:szCs w:val="40"/>
        </w:rPr>
        <w:t>ing Coronal Microscales</w:t>
      </w:r>
      <w:r w:rsidR="0031263E">
        <w:rPr>
          <w:sz w:val="40"/>
          <w:szCs w:val="40"/>
        </w:rPr>
        <w:br/>
        <w:t>and their Connection with Mesoscales</w:t>
      </w:r>
    </w:p>
    <w:p w14:paraId="742DA0AE" w14:textId="77777777" w:rsidR="00F55C1B" w:rsidRDefault="00F55C1B" w:rsidP="00F55C1B"/>
    <w:p w14:paraId="0F534512" w14:textId="70329C5D" w:rsidR="00F55C1B" w:rsidRDefault="00F55C1B" w:rsidP="00F55C1B">
      <w:pPr>
        <w:jc w:val="center"/>
        <w:rPr>
          <w:sz w:val="28"/>
          <w:szCs w:val="28"/>
        </w:rPr>
      </w:pPr>
      <w:r w:rsidRPr="00F55C1B">
        <w:rPr>
          <w:sz w:val="28"/>
          <w:szCs w:val="28"/>
        </w:rPr>
        <w:t xml:space="preserve">White paper for the 2024 </w:t>
      </w:r>
      <w:r w:rsidR="00663890">
        <w:rPr>
          <w:sz w:val="28"/>
          <w:szCs w:val="28"/>
        </w:rPr>
        <w:t xml:space="preserve">Decadal Survey of </w:t>
      </w:r>
      <w:r w:rsidRPr="00F55C1B">
        <w:rPr>
          <w:sz w:val="28"/>
          <w:szCs w:val="28"/>
        </w:rPr>
        <w:t>Solar and Space Physics (</w:t>
      </w:r>
      <w:proofErr w:type="spellStart"/>
      <w:r w:rsidRPr="00F55C1B">
        <w:rPr>
          <w:sz w:val="28"/>
          <w:szCs w:val="28"/>
        </w:rPr>
        <w:t>Heliophysics</w:t>
      </w:r>
      <w:proofErr w:type="spellEnd"/>
      <w:r w:rsidRPr="00F55C1B">
        <w:rPr>
          <w:sz w:val="28"/>
          <w:szCs w:val="28"/>
        </w:rPr>
        <w:t xml:space="preserve">) </w:t>
      </w:r>
    </w:p>
    <w:p w14:paraId="53C20A44" w14:textId="52716DB9" w:rsidR="00F55C1B" w:rsidRPr="00F55C1B" w:rsidRDefault="00F55C1B" w:rsidP="00F55C1B">
      <w:pPr>
        <w:jc w:val="center"/>
        <w:rPr>
          <w:sz w:val="28"/>
          <w:szCs w:val="28"/>
        </w:rPr>
      </w:pPr>
      <w:r>
        <w:rPr>
          <w:sz w:val="28"/>
          <w:szCs w:val="28"/>
        </w:rPr>
        <w:t>Category:  Solar Physics</w:t>
      </w:r>
    </w:p>
    <w:p w14:paraId="13A16B96" w14:textId="77777777" w:rsidR="007141DA" w:rsidRDefault="007141DA" w:rsidP="004E4D8B"/>
    <w:p w14:paraId="15A3540B" w14:textId="4F7F70BF" w:rsidR="009735C9" w:rsidRDefault="00D166C1" w:rsidP="007D58FB">
      <w:pPr>
        <w:spacing w:after="80"/>
        <w:jc w:val="center"/>
      </w:pPr>
      <w:r>
        <w:t xml:space="preserve">Douglas Rabin, </w:t>
      </w:r>
      <w:r w:rsidR="00D30510">
        <w:t>Anne-Marie Novo-</w:t>
      </w:r>
      <w:proofErr w:type="spellStart"/>
      <w:r w:rsidR="00D30510">
        <w:t>Gradac</w:t>
      </w:r>
      <w:proofErr w:type="spellEnd"/>
      <w:r w:rsidR="00D30510">
        <w:t xml:space="preserve">, </w:t>
      </w:r>
      <w:r w:rsidR="00ED57F8" w:rsidRPr="00ED57F8">
        <w:t>Adrian</w:t>
      </w:r>
      <w:r w:rsidR="00ED57F8">
        <w:t xml:space="preserve"> </w:t>
      </w:r>
      <w:proofErr w:type="spellStart"/>
      <w:r w:rsidR="00ED57F8">
        <w:t>Daw</w:t>
      </w:r>
      <w:proofErr w:type="spellEnd"/>
      <w:r w:rsidR="00ED57F8">
        <w:t>, James Klimchuk,</w:t>
      </w:r>
      <w:r w:rsidR="000D2F6F">
        <w:t xml:space="preserve"> Nicholeen Viall,</w:t>
      </w:r>
      <w:r w:rsidR="00A610A9">
        <w:rPr>
          <w:vertAlign w:val="superscript"/>
        </w:rPr>
        <w:t xml:space="preserve"> </w:t>
      </w:r>
      <w:r w:rsidR="0021065B">
        <w:rPr>
          <w:vertAlign w:val="superscript"/>
        </w:rPr>
        <w:br/>
      </w:r>
      <w:r w:rsidR="00ED57F8">
        <w:t>Kevin Denis,</w:t>
      </w:r>
      <w:r w:rsidR="009735C9">
        <w:rPr>
          <w:vertAlign w:val="superscript"/>
        </w:rPr>
        <w:t xml:space="preserve"> </w:t>
      </w:r>
      <w:r w:rsidR="009735C9">
        <w:t>Jeffrey Newmark</w:t>
      </w:r>
      <w:r w:rsidR="00383D34">
        <w:t xml:space="preserve">, </w:t>
      </w:r>
      <w:r w:rsidR="00A610A9">
        <w:t xml:space="preserve">Steven </w:t>
      </w:r>
      <w:proofErr w:type="spellStart"/>
      <w:r w:rsidR="00A610A9">
        <w:t>Christe</w:t>
      </w:r>
      <w:proofErr w:type="spellEnd"/>
      <w:r w:rsidR="00A610A9">
        <w:t xml:space="preserve">, </w:t>
      </w:r>
      <w:r w:rsidR="00383D34">
        <w:t>Eliad Peretz</w:t>
      </w:r>
      <w:r w:rsidR="007C08C3">
        <w:t xml:space="preserve"> </w:t>
      </w:r>
      <w:r w:rsidR="007D58FB">
        <w:br/>
      </w:r>
      <w:r w:rsidR="009735C9">
        <w:t>NASA Goddard Space Flight Center</w:t>
      </w:r>
    </w:p>
    <w:p w14:paraId="466A4AA6" w14:textId="5920E658" w:rsidR="009735C9" w:rsidRDefault="00ED57F8" w:rsidP="007D58FB">
      <w:pPr>
        <w:spacing w:after="80"/>
        <w:jc w:val="center"/>
      </w:pPr>
      <w:r>
        <w:rPr>
          <w:vertAlign w:val="superscript"/>
        </w:rPr>
        <w:t xml:space="preserve"> </w:t>
      </w:r>
      <w:r w:rsidR="000D2F6F">
        <w:t xml:space="preserve">Farzad </w:t>
      </w:r>
      <w:proofErr w:type="spellStart"/>
      <w:r w:rsidR="000D2F6F">
        <w:t>Kamalabadi</w:t>
      </w:r>
      <w:proofErr w:type="spellEnd"/>
      <w:r w:rsidR="007D58FB">
        <w:br/>
      </w:r>
      <w:r w:rsidR="009735C9">
        <w:t>University of Illinois Urbana-Champaign</w:t>
      </w:r>
    </w:p>
    <w:p w14:paraId="3E9B15B7" w14:textId="6CB068CC" w:rsidR="00285C25" w:rsidRDefault="000D2F6F" w:rsidP="007D58FB">
      <w:pPr>
        <w:spacing w:after="80"/>
        <w:jc w:val="center"/>
      </w:pPr>
      <w:r>
        <w:t>Phil</w:t>
      </w:r>
      <w:r w:rsidR="000D67D2">
        <w:t>l</w:t>
      </w:r>
      <w:r>
        <w:t xml:space="preserve">ip </w:t>
      </w:r>
      <w:r w:rsidRPr="00ED57F8">
        <w:t>Chamberlin</w:t>
      </w:r>
      <w:r w:rsidR="007D58FB">
        <w:br/>
      </w:r>
      <w:r w:rsidR="00285C25">
        <w:t>Laboratory for Atmospheric and Space Physics</w:t>
      </w:r>
      <w:r w:rsidR="000143C1">
        <w:t xml:space="preserve">, </w:t>
      </w:r>
      <w:r w:rsidR="00285C25">
        <w:t>University of Colorado Boulder</w:t>
      </w:r>
    </w:p>
    <w:p w14:paraId="738E61AA" w14:textId="405278CC" w:rsidR="00285C25" w:rsidRPr="007D58FB" w:rsidRDefault="000D2F6F" w:rsidP="007D58FB">
      <w:pPr>
        <w:spacing w:after="80"/>
        <w:jc w:val="center"/>
        <w:rPr>
          <w:vertAlign w:val="superscript"/>
        </w:rPr>
      </w:pPr>
      <w:r w:rsidRPr="007D58FB">
        <w:t>Leon Golub</w:t>
      </w:r>
      <w:r w:rsidR="007D58FB" w:rsidRPr="007D58FB">
        <w:rPr>
          <w:vertAlign w:val="superscript"/>
        </w:rPr>
        <w:br/>
      </w:r>
      <w:r w:rsidR="007D58FB">
        <w:t>Harvard-Smithsonian Center for Astrophysics</w:t>
      </w:r>
    </w:p>
    <w:p w14:paraId="62109526" w14:textId="05A0D7E2" w:rsidR="00285C25" w:rsidRDefault="00D166C1" w:rsidP="007D58FB">
      <w:pPr>
        <w:spacing w:after="80"/>
        <w:jc w:val="center"/>
      </w:pPr>
      <w:r w:rsidRPr="007D58FB">
        <w:t>Ineke De Moortel</w:t>
      </w:r>
      <w:r w:rsidR="007D58FB" w:rsidRPr="007D58FB">
        <w:br/>
        <w:t xml:space="preserve">University of </w:t>
      </w:r>
      <w:r w:rsidR="007D58FB">
        <w:t>St. Andrews, University of Oslo</w:t>
      </w:r>
    </w:p>
    <w:p w14:paraId="0686BCEA" w14:textId="002803A9" w:rsidR="00515E78" w:rsidRDefault="00564EB4" w:rsidP="007D58FB">
      <w:pPr>
        <w:spacing w:after="80"/>
        <w:jc w:val="center"/>
      </w:pPr>
      <w:r>
        <w:t>Amy Winebarger</w:t>
      </w:r>
      <w:r w:rsidR="00515E78">
        <w:br/>
        <w:t>NASA Marshall Space Flight Center</w:t>
      </w:r>
    </w:p>
    <w:p w14:paraId="104F8109" w14:textId="77777777" w:rsidR="007C08C3" w:rsidRPr="00B75AE8" w:rsidRDefault="007C08C3" w:rsidP="007C08C3">
      <w:pPr>
        <w:spacing w:after="80"/>
        <w:jc w:val="center"/>
      </w:pPr>
      <w:r>
        <w:t>Daniel Seaton, Matthew West</w:t>
      </w:r>
      <w:r>
        <w:br/>
        <w:t>Southwest Research Institute</w:t>
      </w:r>
    </w:p>
    <w:p w14:paraId="2E952A9E" w14:textId="5DCF0C99" w:rsidR="007C08C3" w:rsidRPr="007D58FB" w:rsidRDefault="007C08C3" w:rsidP="007D58FB">
      <w:pPr>
        <w:spacing w:after="80"/>
        <w:jc w:val="center"/>
      </w:pPr>
      <w:r>
        <w:t>Emily Mason</w:t>
      </w:r>
      <w:r>
        <w:br/>
        <w:t>Predictive Science Inc.</w:t>
      </w:r>
    </w:p>
    <w:p w14:paraId="428DFB2D" w14:textId="71692044" w:rsidR="00B75AE8" w:rsidRDefault="00D166C1" w:rsidP="007D58FB">
      <w:pPr>
        <w:spacing w:after="80"/>
        <w:jc w:val="center"/>
      </w:pPr>
      <w:r>
        <w:t>Nelson Reginald</w:t>
      </w:r>
      <w:r w:rsidR="007D58FB">
        <w:br/>
      </w:r>
      <w:r w:rsidR="00787F9F">
        <w:t xml:space="preserve">The </w:t>
      </w:r>
      <w:r w:rsidR="007D58FB">
        <w:t>Catholic University of America</w:t>
      </w:r>
      <w:r w:rsidR="00F66F54">
        <w:t>, NASA Goddard Space Flight Center</w:t>
      </w:r>
    </w:p>
    <w:p w14:paraId="1B5A8CA5" w14:textId="77777777" w:rsidR="007141DA" w:rsidRPr="00961697" w:rsidRDefault="007141DA" w:rsidP="00961697">
      <w:pPr>
        <w:spacing w:after="0"/>
      </w:pPr>
    </w:p>
    <w:p w14:paraId="49C73E21" w14:textId="7BA74C94" w:rsidR="00AE733D" w:rsidRPr="00AE733D" w:rsidRDefault="00ED57F8" w:rsidP="00AE733D">
      <w:pPr>
        <w:pStyle w:val="Title"/>
        <w:spacing w:after="120"/>
        <w:jc w:val="center"/>
      </w:pPr>
      <w:r>
        <w:t>Synopsis</w:t>
      </w:r>
    </w:p>
    <w:p w14:paraId="62B5B850" w14:textId="25C3A305" w:rsidR="00ED57F8" w:rsidRDefault="00AE733D" w:rsidP="00ED57F8">
      <w:r>
        <w:rPr>
          <w:rFonts w:eastAsia="Times New Roman"/>
          <w:color w:val="000000"/>
          <w:spacing w:val="-1"/>
        </w:rPr>
        <w:t xml:space="preserve">Why the Sun has a tenuous upper atmosphere some 1000 times hotter than the photosphere is a fundamental open problem in space plasma physics despite decades of study. A leading hypothesis, supported by indirect evidence, is that in most of the corona heating is confined to </w:t>
      </w:r>
      <w:r>
        <w:rPr>
          <w:rFonts w:eastAsia="Times New Roman"/>
          <w:color w:val="000000"/>
        </w:rPr>
        <w:t>narrow current sheets in which energy is dissipated despite the low large-scale resistivity of the coronal plasma</w:t>
      </w:r>
      <w:r w:rsidR="00AF3EC3">
        <w:rPr>
          <w:rFonts w:eastAsia="Times New Roman"/>
          <w:color w:val="000000"/>
        </w:rPr>
        <w:t xml:space="preserve">. </w:t>
      </w:r>
      <w:r w:rsidR="00997F1A">
        <w:rPr>
          <w:rFonts w:eastAsia="Times New Roman"/>
          <w:color w:val="000000"/>
        </w:rPr>
        <w:t>Although the</w:t>
      </w:r>
      <w:r w:rsidR="00E513E5">
        <w:rPr>
          <w:rFonts w:eastAsia="Times New Roman"/>
          <w:color w:val="000000"/>
        </w:rPr>
        <w:t xml:space="preserve"> kinetic scales of reconnection or wave heating are beyond</w:t>
      </w:r>
      <w:r w:rsidR="007C7C20">
        <w:rPr>
          <w:rFonts w:eastAsia="Times New Roman"/>
          <w:color w:val="000000"/>
        </w:rPr>
        <w:t xml:space="preserve"> remote observation, thermal structure on scales </w:t>
      </w:r>
      <w:r w:rsidR="007C7C20">
        <w:rPr>
          <w:rFonts w:ascii="Cambria" w:eastAsia="Times New Roman" w:hAnsi="Cambria"/>
          <w:color w:val="000000"/>
        </w:rPr>
        <w:t>≲</w:t>
      </w:r>
      <w:r w:rsidR="007C7C20">
        <w:rPr>
          <w:rFonts w:eastAsia="Times New Roman"/>
          <w:color w:val="000000"/>
        </w:rPr>
        <w:t>100 km</w:t>
      </w:r>
      <w:r w:rsidR="00BF237F">
        <w:rPr>
          <w:rFonts w:eastAsia="Times New Roman"/>
          <w:color w:val="000000"/>
        </w:rPr>
        <w:t xml:space="preserve"> </w:t>
      </w:r>
      <w:r w:rsidR="00F85940">
        <w:rPr>
          <w:rFonts w:eastAsia="Times New Roman"/>
          <w:color w:val="000000"/>
        </w:rPr>
        <w:t>is</w:t>
      </w:r>
      <w:r w:rsidR="00BF237F">
        <w:rPr>
          <w:rFonts w:eastAsia="Times New Roman"/>
          <w:color w:val="000000"/>
        </w:rPr>
        <w:t xml:space="preserve"> expected to be produced by the primary heating mechanisms</w:t>
      </w:r>
      <w:r w:rsidR="0054199F">
        <w:rPr>
          <w:rFonts w:eastAsia="Times New Roman"/>
          <w:color w:val="000000"/>
        </w:rPr>
        <w:t xml:space="preserve">. </w:t>
      </w:r>
      <w:r w:rsidR="00AF3EC3">
        <w:rPr>
          <w:rFonts w:eastAsia="Times New Roman"/>
          <w:color w:val="000000"/>
        </w:rPr>
        <w:t xml:space="preserve">This white paper </w:t>
      </w:r>
      <w:r w:rsidR="0054199F">
        <w:rPr>
          <w:rFonts w:eastAsia="Times New Roman"/>
          <w:color w:val="000000"/>
        </w:rPr>
        <w:t>considers</w:t>
      </w:r>
      <w:r w:rsidR="00250B10">
        <w:rPr>
          <w:rFonts w:eastAsia="Times New Roman"/>
          <w:color w:val="000000"/>
        </w:rPr>
        <w:t xml:space="preserve"> what could be learned </w:t>
      </w:r>
      <w:r w:rsidR="0054199F">
        <w:rPr>
          <w:rFonts w:eastAsia="Times New Roman"/>
          <w:color w:val="000000"/>
        </w:rPr>
        <w:t>from direct observations of coronal plasma on those scales</w:t>
      </w:r>
      <w:r w:rsidR="008D5E92">
        <w:rPr>
          <w:rFonts w:eastAsia="Times New Roman"/>
          <w:color w:val="000000"/>
        </w:rPr>
        <w:t xml:space="preserve"> and from observationally connecting microscales to larger scales</w:t>
      </w:r>
      <w:r w:rsidR="00E95B70">
        <w:rPr>
          <w:rFonts w:eastAsia="Times New Roman"/>
          <w:color w:val="000000"/>
        </w:rPr>
        <w:t xml:space="preserve"> and the formation of the solar wind. The paper concludes by outlining a</w:t>
      </w:r>
      <w:r w:rsidR="0054199F">
        <w:rPr>
          <w:rFonts w:eastAsia="Times New Roman"/>
          <w:color w:val="000000"/>
        </w:rPr>
        <w:t xml:space="preserve"> </w:t>
      </w:r>
      <w:r w:rsidR="00F55C1B">
        <w:rPr>
          <w:rFonts w:eastAsia="Times New Roman"/>
          <w:color w:val="000000"/>
        </w:rPr>
        <w:t>mission concept</w:t>
      </w:r>
      <w:r w:rsidR="00E95B70">
        <w:rPr>
          <w:rFonts w:eastAsia="Times New Roman"/>
          <w:color w:val="000000"/>
        </w:rPr>
        <w:t xml:space="preserve"> </w:t>
      </w:r>
      <w:r w:rsidR="00F55C1B">
        <w:rPr>
          <w:rFonts w:eastAsia="Times New Roman"/>
          <w:color w:val="000000"/>
        </w:rPr>
        <w:t xml:space="preserve">that is more fully described in a </w:t>
      </w:r>
      <w:proofErr w:type="spellStart"/>
      <w:r w:rsidR="00F55C1B">
        <w:rPr>
          <w:rFonts w:eastAsia="Times New Roman"/>
          <w:color w:val="000000"/>
        </w:rPr>
        <w:t>Heliophysics</w:t>
      </w:r>
      <w:proofErr w:type="spellEnd"/>
      <w:r w:rsidR="00F55C1B">
        <w:rPr>
          <w:rFonts w:eastAsia="Times New Roman"/>
          <w:color w:val="000000"/>
        </w:rPr>
        <w:t xml:space="preserve"> Mission Concept Study for the Coronal Microscale Observatory.</w:t>
      </w:r>
      <w:r w:rsidR="008D5E92">
        <w:rPr>
          <w:rFonts w:eastAsia="Times New Roman"/>
          <w:color w:val="000000"/>
        </w:rPr>
        <w:t xml:space="preserve"> </w:t>
      </w:r>
    </w:p>
    <w:p w14:paraId="6A4C6DA4" w14:textId="2CA4D70C" w:rsidR="0053207D" w:rsidRDefault="00ED57F8" w:rsidP="002D1965">
      <w:pPr>
        <w:pStyle w:val="Heading1"/>
      </w:pPr>
      <w:r>
        <w:br w:type="page"/>
      </w:r>
      <w:r w:rsidR="00B41D03">
        <w:lastRenderedPageBreak/>
        <w:t>Historical Perspective</w:t>
      </w:r>
    </w:p>
    <w:p w14:paraId="0CA50CE2" w14:textId="63A14CBB" w:rsidR="00BD5948" w:rsidRDefault="00CE2BF2" w:rsidP="002D1965">
      <w:r>
        <w:t>It has been known since the dawn of modern eclipse observations that the solar corona is structured on all scales from the solar radius to the limit of ground-based imaging (</w:t>
      </w:r>
      <w:r w:rsidR="00A15F68">
        <w:t xml:space="preserve">until the advent of adaptive optics, </w:t>
      </w:r>
      <w:r>
        <w:t xml:space="preserve">about 1 arcsec). </w:t>
      </w:r>
      <w:r w:rsidR="00E8157E">
        <w:t xml:space="preserve">Early space-based imaging at soft x-ray and extreme ultraviolet (EUV) wavelengths confirmed pervasive structure in the </w:t>
      </w:r>
      <w:r w:rsidR="003F3780">
        <w:t xml:space="preserve">hot </w:t>
      </w:r>
      <w:r w:rsidR="00E8157E">
        <w:t>coronal plasma and added</w:t>
      </w:r>
      <w:r w:rsidR="003F3780">
        <w:t xml:space="preserve"> diagnostic power. During the same period, magnetograms revealed structure in the </w:t>
      </w:r>
      <w:proofErr w:type="spellStart"/>
      <w:r w:rsidR="003F3780">
        <w:t>photospheric</w:t>
      </w:r>
      <w:proofErr w:type="spellEnd"/>
      <w:r w:rsidR="003F3780">
        <w:t xml:space="preserve"> magnetic field </w:t>
      </w:r>
      <w:r w:rsidR="001E2287">
        <w:t>at all observable scales</w:t>
      </w:r>
      <w:r w:rsidR="003F3780">
        <w:t xml:space="preserve"> and spawned the </w:t>
      </w:r>
      <w:r w:rsidR="001E2287">
        <w:t>study</w:t>
      </w:r>
      <w:r w:rsidR="003F3780">
        <w:t xml:space="preserve"> of magnetic flux tubes.</w:t>
      </w:r>
      <w:r w:rsidR="001E2287">
        <w:t xml:space="preserve"> Because magnetic pressure dominates gas pressure in the corona (low </w:t>
      </w:r>
      <w:r w:rsidR="00D557C3">
        <w:rPr>
          <w:rFonts w:ascii="Cambria" w:hAnsi="Cambria"/>
        </w:rPr>
        <w:t>β</w:t>
      </w:r>
      <w:r w:rsidR="00D557C3">
        <w:t xml:space="preserve">), it was clear that the magnetic field guides coronal structure. However, that alone does not dictate the density and temperature structure of the corona or determine on what spatial scales </w:t>
      </w:r>
      <w:r w:rsidR="00C511BB">
        <w:t>inhomogeneity</w:t>
      </w:r>
      <w:r w:rsidR="00D557C3">
        <w:t xml:space="preserve"> will occur. It was equally clear that </w:t>
      </w:r>
      <w:r w:rsidR="00BD5948">
        <w:t xml:space="preserve">the physical mechanism(s) responsible for heating the corona ultimately determine those scales, and, consequently, that observing them would be key to understanding coronal heating. </w:t>
      </w:r>
    </w:p>
    <w:p w14:paraId="6FDEC992" w14:textId="608857FB" w:rsidR="00216E89" w:rsidRDefault="00BD5948" w:rsidP="002D1965">
      <w:r>
        <w:t>This leads immediately to the question: What spatial and temporal scales are present, and what scales are theoretically anticipated</w:t>
      </w:r>
      <w:r w:rsidR="000B3B44">
        <w:t>? In a seminal paper,</w:t>
      </w:r>
      <w:r w:rsidR="00B41D03">
        <w:t xml:space="preserve"> Parker</w:t>
      </w:r>
      <w:r w:rsidR="00BD509F">
        <w:t xml:space="preserve"> introduced the idea </w:t>
      </w:r>
      <w:r w:rsidR="00C07D82">
        <w:t>of topological dissipation: that</w:t>
      </w:r>
      <w:r w:rsidR="00BD509F">
        <w:t xml:space="preserve"> </w:t>
      </w:r>
      <w:r w:rsidR="00C07D82">
        <w:t xml:space="preserve">magnetic flux tubes rooted in the photosphere, jostled by turbulent convection, will </w:t>
      </w:r>
      <w:r w:rsidR="002C515A">
        <w:t>progressively</w:t>
      </w:r>
      <w:r w:rsidR="00C07D82">
        <w:t xml:space="preserve"> develop </w:t>
      </w:r>
      <w:r w:rsidR="002C515A">
        <w:t xml:space="preserve">fine structure down to scales that ultimately result in magnetic reconnection </w:t>
      </w:r>
      <w:sdt>
        <w:sdtPr>
          <w:id w:val="1033463106"/>
          <w:citation/>
        </w:sdtPr>
        <w:sdtEndPr/>
        <w:sdtContent>
          <w:r w:rsidR="002C515A">
            <w:fldChar w:fldCharType="begin"/>
          </w:r>
          <w:r w:rsidR="002C515A">
            <w:instrText xml:space="preserve"> CITATION Par72 \l 1033 </w:instrText>
          </w:r>
          <w:r w:rsidR="002C515A">
            <w:fldChar w:fldCharType="separate"/>
          </w:r>
          <w:r w:rsidR="00427918" w:rsidRPr="00427918">
            <w:rPr>
              <w:noProof/>
            </w:rPr>
            <w:t>[1]</w:t>
          </w:r>
          <w:r w:rsidR="002C515A">
            <w:fldChar w:fldCharType="end"/>
          </w:r>
        </w:sdtContent>
      </w:sdt>
      <w:r w:rsidR="007A2B41">
        <w:t xml:space="preserve">. Parker </w:t>
      </w:r>
      <w:r w:rsidR="00870AAB">
        <w:t xml:space="preserve">further developed his theory and coined the term “nanoflare” for such small-scale heating events </w:t>
      </w:r>
      <w:sdt>
        <w:sdtPr>
          <w:id w:val="1784687979"/>
          <w:citation/>
        </w:sdtPr>
        <w:sdtEndPr/>
        <w:sdtContent>
          <w:r w:rsidR="00870AAB">
            <w:fldChar w:fldCharType="begin"/>
          </w:r>
          <w:r w:rsidR="00870AAB">
            <w:instrText xml:space="preserve"> CITATION Par79 \l 1033 </w:instrText>
          </w:r>
          <w:r w:rsidR="00870AAB">
            <w:fldChar w:fldCharType="separate"/>
          </w:r>
          <w:r w:rsidR="00427918" w:rsidRPr="00427918">
            <w:rPr>
              <w:noProof/>
            </w:rPr>
            <w:t>[2]</w:t>
          </w:r>
          <w:r w:rsidR="00870AAB">
            <w:fldChar w:fldCharType="end"/>
          </w:r>
        </w:sdtContent>
      </w:sdt>
      <w:r w:rsidR="00870AAB">
        <w:t>.</w:t>
      </w:r>
      <w:r w:rsidR="0011456D">
        <w:t xml:space="preserve"> </w:t>
      </w:r>
      <w:r w:rsidR="008C20A0">
        <w:t xml:space="preserve">Notwithstanding the still-debated </w:t>
      </w:r>
      <w:r w:rsidR="00DB78EB">
        <w:t>applicability</w:t>
      </w:r>
      <w:r w:rsidR="008C20A0">
        <w:t xml:space="preserve"> of topological dissipation in the corona</w:t>
      </w:r>
      <w:r w:rsidR="00D907A0">
        <w:t xml:space="preserve"> </w:t>
      </w:r>
      <w:sdt>
        <w:sdtPr>
          <w:id w:val="437417842"/>
          <w:citation/>
        </w:sdtPr>
        <w:sdtEndPr/>
        <w:sdtContent>
          <w:r w:rsidR="00D907A0">
            <w:fldChar w:fldCharType="begin"/>
          </w:r>
          <w:r w:rsidR="00D907A0">
            <w:instrText xml:space="preserve">CITATION Pon20 \l 1033 </w:instrText>
          </w:r>
          <w:r w:rsidR="00D907A0">
            <w:fldChar w:fldCharType="separate"/>
          </w:r>
          <w:r w:rsidR="00427918" w:rsidRPr="00427918">
            <w:rPr>
              <w:noProof/>
            </w:rPr>
            <w:t>[3]</w:t>
          </w:r>
          <w:r w:rsidR="00D907A0">
            <w:fldChar w:fldCharType="end"/>
          </w:r>
        </w:sdtContent>
      </w:sdt>
      <w:r w:rsidR="008C20A0">
        <w:t xml:space="preserve">, it seems highly likely that random motions of magnetic </w:t>
      </w:r>
      <w:proofErr w:type="spellStart"/>
      <w:r w:rsidR="008C20A0">
        <w:t>footpoints</w:t>
      </w:r>
      <w:proofErr w:type="spellEnd"/>
      <w:r w:rsidR="008C20A0">
        <w:t xml:space="preserve"> in the photosphere will inevitably </w:t>
      </w:r>
      <w:r w:rsidR="00016240">
        <w:t>lead to very fine-scale structure in the coronal magnetic field. Thus, whether reconnection, wave dissipation, or both are responsible for local heating, the heated volumes are expected to possess structure on similarly fine scales.</w:t>
      </w:r>
    </w:p>
    <w:p w14:paraId="46049A14" w14:textId="23732BD7" w:rsidR="001E0267" w:rsidRDefault="00F86E31" w:rsidP="002D1965">
      <w:r>
        <w:t>In 2012, t</w:t>
      </w:r>
      <w:r w:rsidR="00B031DA">
        <w:t xml:space="preserve">he </w:t>
      </w:r>
      <w:r>
        <w:t xml:space="preserve">Hi-C sounding rocket obtained the highest </w:t>
      </w:r>
      <w:r w:rsidR="00CA036C">
        <w:t>angular</w:t>
      </w:r>
      <w:r>
        <w:t xml:space="preserve"> resolution observations of the solar corona to date, about 0.</w:t>
      </w:r>
      <w:r w:rsidR="002863A2">
        <w:t>25</w:t>
      </w:r>
      <w:r>
        <w:t xml:space="preserve"> arcsec (1</w:t>
      </w:r>
      <w:r w:rsidR="002863A2">
        <w:t>8</w:t>
      </w:r>
      <w:r>
        <w:t>0 km on the Sun)</w:t>
      </w:r>
      <w:r w:rsidR="00A73E9F">
        <w:t xml:space="preserve"> at a wavelength of 19.3 nm</w:t>
      </w:r>
      <w:r>
        <w:t xml:space="preserve"> </w:t>
      </w:r>
      <w:sdt>
        <w:sdtPr>
          <w:id w:val="-1494712938"/>
          <w:citation/>
        </w:sdtPr>
        <w:sdtEndPr/>
        <w:sdtContent>
          <w:r w:rsidR="00A73E9F">
            <w:fldChar w:fldCharType="begin"/>
          </w:r>
          <w:r w:rsidR="00353825">
            <w:instrText xml:space="preserve">CITATION Cir13 \l 1033 </w:instrText>
          </w:r>
          <w:r w:rsidR="00A73E9F">
            <w:fldChar w:fldCharType="separate"/>
          </w:r>
          <w:r w:rsidR="00427918" w:rsidRPr="00427918">
            <w:rPr>
              <w:noProof/>
            </w:rPr>
            <w:t>[4]</w:t>
          </w:r>
          <w:r w:rsidR="00A73E9F">
            <w:fldChar w:fldCharType="end"/>
          </w:r>
        </w:sdtContent>
      </w:sdt>
      <w:r>
        <w:t>.</w:t>
      </w:r>
      <w:r w:rsidR="00A73E9F">
        <w:t xml:space="preserve"> That this result has not been bettered since reflects the technical challenge of fabricating a conventional telescope </w:t>
      </w:r>
      <w:r w:rsidR="00CA036C">
        <w:t>that can achieve extremely high angular resolution at EUV or x-ray</w:t>
      </w:r>
      <w:r w:rsidR="006A3B17">
        <w:t xml:space="preserve"> </w:t>
      </w:r>
      <w:r w:rsidR="00CA036C">
        <w:t xml:space="preserve">wavelengths. </w:t>
      </w:r>
    </w:p>
    <w:p w14:paraId="32BB134D" w14:textId="7D483CDE" w:rsidR="00B10212" w:rsidRDefault="00CA036C" w:rsidP="002D1965">
      <w:r>
        <w:t xml:space="preserve">The present white paper explores the scientific motivation for pushing to even smaller scales and outlines a </w:t>
      </w:r>
      <w:r w:rsidR="00F30B18">
        <w:t>technical</w:t>
      </w:r>
      <w:r>
        <w:t xml:space="preserve"> approach and mission concept for achieving that goal.</w:t>
      </w:r>
      <w:r w:rsidR="00441BE3">
        <w:t xml:space="preserve"> </w:t>
      </w:r>
      <w:r w:rsidR="009E0C4A">
        <w:t xml:space="preserve">It should be noted that a prior mission concept, the Reconnection and Microscale </w:t>
      </w:r>
      <w:r w:rsidR="00F30B18">
        <w:t>m</w:t>
      </w:r>
      <w:r w:rsidR="009E0C4A">
        <w:t>ission</w:t>
      </w:r>
      <w:r w:rsidR="00F30B18">
        <w:t xml:space="preserve"> (RAM)</w:t>
      </w:r>
      <w:r w:rsidR="006A3B17">
        <w:t xml:space="preserve"> </w:t>
      </w:r>
      <w:sdt>
        <w:sdtPr>
          <w:id w:val="688730024"/>
          <w:citation/>
        </w:sdtPr>
        <w:sdtEndPr/>
        <w:sdtContent>
          <w:r w:rsidR="006A3B17">
            <w:fldChar w:fldCharType="begin"/>
          </w:r>
          <w:r w:rsidR="00F75B6B">
            <w:instrText xml:space="preserve">CITATION Gol05 \l 1033 </w:instrText>
          </w:r>
          <w:r w:rsidR="006A3B17">
            <w:fldChar w:fldCharType="separate"/>
          </w:r>
          <w:r w:rsidR="00427918" w:rsidRPr="00427918">
            <w:rPr>
              <w:noProof/>
            </w:rPr>
            <w:t>[5]</w:t>
          </w:r>
          <w:r w:rsidR="006A3B17">
            <w:fldChar w:fldCharType="end"/>
          </w:r>
        </w:sdtContent>
      </w:sdt>
      <w:sdt>
        <w:sdtPr>
          <w:id w:val="-1555239483"/>
          <w:citation/>
        </w:sdtPr>
        <w:sdtEndPr/>
        <w:sdtContent>
          <w:r w:rsidR="006A3B17">
            <w:fldChar w:fldCharType="begin"/>
          </w:r>
          <w:r w:rsidR="006A3B17">
            <w:instrText xml:space="preserve"> CITATION Gol12 \l 1033 </w:instrText>
          </w:r>
          <w:r w:rsidR="006A3B17">
            <w:fldChar w:fldCharType="separate"/>
          </w:r>
          <w:r w:rsidR="00427918">
            <w:rPr>
              <w:noProof/>
            </w:rPr>
            <w:t xml:space="preserve"> </w:t>
          </w:r>
          <w:r w:rsidR="00427918" w:rsidRPr="00427918">
            <w:rPr>
              <w:noProof/>
            </w:rPr>
            <w:t>[6]</w:t>
          </w:r>
          <w:r w:rsidR="006A3B17">
            <w:fldChar w:fldCharType="end"/>
          </w:r>
        </w:sdtContent>
      </w:sdt>
      <w:r w:rsidR="009E0C4A">
        <w:t xml:space="preserve">, was developed during the leadup to the </w:t>
      </w:r>
      <w:r w:rsidR="00F30B18">
        <w:t xml:space="preserve">2013 </w:t>
      </w:r>
      <w:proofErr w:type="spellStart"/>
      <w:r w:rsidR="00F30B18">
        <w:t>Heliophysics</w:t>
      </w:r>
      <w:proofErr w:type="spellEnd"/>
      <w:r w:rsidR="00F30B18">
        <w:t xml:space="preserve"> Decadal Survey.</w:t>
      </w:r>
      <w:r w:rsidR="00C20A06">
        <w:t xml:space="preserve"> The RAM concept included soft x-ray/EUV spectroscopy</w:t>
      </w:r>
      <w:r w:rsidR="001E0267">
        <w:t xml:space="preserve"> and hard x-ray imaging as well as ultrahigh-resolution EUV imaging; the scientific motivation for those additional diagnostics is as strong </w:t>
      </w:r>
      <w:r w:rsidR="006A3B17">
        <w:t xml:space="preserve">now </w:t>
      </w:r>
      <w:r w:rsidR="001E0267">
        <w:t>as it was then.</w:t>
      </w:r>
      <w:r w:rsidR="00C20A06">
        <w:t xml:space="preserve"> </w:t>
      </w:r>
      <w:r w:rsidR="00F30B18">
        <w:t xml:space="preserve"> </w:t>
      </w:r>
      <w:r w:rsidR="009E0C4A">
        <w:t xml:space="preserve"> </w:t>
      </w:r>
    </w:p>
    <w:p w14:paraId="09B6248E" w14:textId="0AD35EF7" w:rsidR="000F59FB" w:rsidRDefault="00A46D03" w:rsidP="009C73BD">
      <w:pPr>
        <w:pStyle w:val="Heading1"/>
      </w:pPr>
      <w:r>
        <w:t>Primary Coronal Heating Events</w:t>
      </w:r>
    </w:p>
    <w:p w14:paraId="1A3BFBB8" w14:textId="00995436" w:rsidR="00A46D03" w:rsidRPr="003F4E2A" w:rsidRDefault="00A46D03" w:rsidP="00A46D03">
      <w:pPr>
        <w:rPr>
          <w:rFonts w:cs="Arial"/>
          <w:szCs w:val="24"/>
        </w:rPr>
      </w:pPr>
      <w:r w:rsidRPr="003F4E2A">
        <w:rPr>
          <w:rFonts w:cs="Arial"/>
          <w:szCs w:val="24"/>
        </w:rPr>
        <w:t xml:space="preserve">It is widely believed that coronal heating takes two basic forms: (1) the sudden release of stored magnetic energy by fast magnetic reconnection, and (2) the nonlinear dissipation of wave energy. These are often referred to as DC and AC mechanisms, respectively, with the first also being called nanoflare heating. Both mechanisms are impulsive in nature, and wave heating is sometimes </w:t>
      </w:r>
      <w:r w:rsidR="00A8215D" w:rsidRPr="003F4E2A">
        <w:rPr>
          <w:rFonts w:cs="Arial"/>
          <w:szCs w:val="24"/>
        </w:rPr>
        <w:t>placed</w:t>
      </w:r>
      <w:r w:rsidRPr="003F4E2A">
        <w:rPr>
          <w:rFonts w:cs="Arial"/>
          <w:szCs w:val="24"/>
        </w:rPr>
        <w:t xml:space="preserve"> in the nanoflare category. </w:t>
      </w:r>
      <w:r w:rsidR="00A8215D" w:rsidRPr="003F4E2A">
        <w:rPr>
          <w:rFonts w:cs="Arial"/>
          <w:szCs w:val="24"/>
        </w:rPr>
        <w:t>H</w:t>
      </w:r>
      <w:r w:rsidRPr="003F4E2A">
        <w:rPr>
          <w:rFonts w:cs="Arial"/>
          <w:szCs w:val="24"/>
        </w:rPr>
        <w:t xml:space="preserve">ere the term </w:t>
      </w:r>
      <w:r w:rsidR="00A8215D" w:rsidRPr="003F4E2A">
        <w:rPr>
          <w:rFonts w:cs="Arial"/>
          <w:szCs w:val="24"/>
        </w:rPr>
        <w:t xml:space="preserve">nanoflare is reserved </w:t>
      </w:r>
      <w:r w:rsidRPr="003F4E2A">
        <w:rPr>
          <w:rFonts w:cs="Arial"/>
          <w:szCs w:val="24"/>
        </w:rPr>
        <w:t xml:space="preserve">for reconnection-based heating. </w:t>
      </w:r>
    </w:p>
    <w:p w14:paraId="0A34873B" w14:textId="2BA67FC5" w:rsidR="00A46D03" w:rsidRPr="003F4E2A" w:rsidRDefault="00A46D03" w:rsidP="00A46D03">
      <w:pPr>
        <w:rPr>
          <w:rFonts w:cs="Arial"/>
          <w:szCs w:val="24"/>
        </w:rPr>
      </w:pPr>
      <w:r w:rsidRPr="003F4E2A">
        <w:rPr>
          <w:rFonts w:cs="Arial"/>
          <w:szCs w:val="24"/>
        </w:rPr>
        <w:t xml:space="preserve">Nanoflare and wave heating both occur on the Sun, but their relative importance in different solar regions has not been established. Likely, nanoflares dominate </w:t>
      </w:r>
      <w:r w:rsidR="00A8215D" w:rsidRPr="003F4E2A">
        <w:rPr>
          <w:rFonts w:cs="Arial"/>
          <w:szCs w:val="24"/>
        </w:rPr>
        <w:t>in</w:t>
      </w:r>
      <w:r w:rsidRPr="003F4E2A">
        <w:rPr>
          <w:rFonts w:cs="Arial"/>
          <w:szCs w:val="24"/>
        </w:rPr>
        <w:t xml:space="preserve"> active regions, and waves dominate in coronal holes </w:t>
      </w:r>
      <w:r w:rsidR="00A8215D" w:rsidRPr="003F4E2A">
        <w:rPr>
          <w:rFonts w:cs="Arial"/>
          <w:szCs w:val="24"/>
        </w:rPr>
        <w:t xml:space="preserve">and </w:t>
      </w:r>
      <w:r w:rsidRPr="003F4E2A">
        <w:rPr>
          <w:rFonts w:cs="Arial"/>
          <w:szCs w:val="24"/>
        </w:rPr>
        <w:t>the solar wind. Which is more important in the quiet Sun is an open question.</w:t>
      </w:r>
    </w:p>
    <w:p w14:paraId="1C349D8E" w14:textId="049A4A00" w:rsidR="00A46D03" w:rsidRPr="003F4E2A" w:rsidRDefault="009928B6" w:rsidP="00A46D03">
      <w:pPr>
        <w:rPr>
          <w:rFonts w:cs="Arial"/>
          <w:szCs w:val="24"/>
        </w:rPr>
      </w:pPr>
      <w:r>
        <w:rPr>
          <w:noProof/>
        </w:rPr>
        <w:lastRenderedPageBreak/>
        <mc:AlternateContent>
          <mc:Choice Requires="wps">
            <w:drawing>
              <wp:anchor distT="45720" distB="45720" distL="114300" distR="114300" simplePos="0" relativeHeight="251664384" behindDoc="0" locked="0" layoutInCell="1" allowOverlap="1" wp14:anchorId="071195D7" wp14:editId="40AA8BF9">
                <wp:simplePos x="0" y="0"/>
                <wp:positionH relativeFrom="margin">
                  <wp:posOffset>3683000</wp:posOffset>
                </wp:positionH>
                <wp:positionV relativeFrom="margin">
                  <wp:posOffset>1119505</wp:posOffset>
                </wp:positionV>
                <wp:extent cx="2360930" cy="3650615"/>
                <wp:effectExtent l="0" t="0" r="2413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0615"/>
                        </a:xfrm>
                        <a:prstGeom prst="rect">
                          <a:avLst/>
                        </a:prstGeom>
                        <a:solidFill>
                          <a:srgbClr val="FFFFFF"/>
                        </a:solidFill>
                        <a:ln w="6350">
                          <a:solidFill>
                            <a:srgbClr val="000000"/>
                          </a:solidFill>
                          <a:miter lim="800000"/>
                          <a:headEnd/>
                          <a:tailEnd/>
                        </a:ln>
                      </wps:spPr>
                      <wps:txbx>
                        <w:txbxContent>
                          <w:p w14:paraId="2A49B52A" w14:textId="77777777" w:rsidR="00DD0C6E" w:rsidRDefault="00DD0C6E" w:rsidP="00DD0C6E">
                            <w:pPr>
                              <w:keepNext/>
                            </w:pPr>
                            <w:r>
                              <w:rPr>
                                <w:noProof/>
                              </w:rPr>
                              <w:drawing>
                                <wp:inline distT="0" distB="0" distL="0" distR="0" wp14:anchorId="691486D6" wp14:editId="2A9B09B4">
                                  <wp:extent cx="2162810" cy="21628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162810" cy="2162810"/>
                                          </a:xfrm>
                                          <a:prstGeom prst="rect">
                                            <a:avLst/>
                                          </a:prstGeom>
                                        </pic:spPr>
                                      </pic:pic>
                                    </a:graphicData>
                                  </a:graphic>
                                </wp:inline>
                              </w:drawing>
                            </w:r>
                          </w:p>
                          <w:p w14:paraId="14DF1183" w14:textId="4C647293" w:rsidR="00DD0C6E" w:rsidRPr="00E307D1" w:rsidRDefault="00DD0C6E" w:rsidP="00DD0C6E">
                            <w:pPr>
                              <w:pStyle w:val="Caption"/>
                              <w:rPr>
                                <w:color w:val="000000" w:themeColor="text1"/>
                                <w:sz w:val="22"/>
                              </w:rPr>
                            </w:pPr>
                            <w:bookmarkStart w:id="0" w:name="_Ref111403221"/>
                            <w:r w:rsidRPr="00E307D1">
                              <w:rPr>
                                <w:color w:val="000000" w:themeColor="text1"/>
                                <w:sz w:val="22"/>
                              </w:rPr>
                              <w:t xml:space="preserve">Figure </w:t>
                            </w:r>
                            <w:r w:rsidR="006E2FFD">
                              <w:rPr>
                                <w:color w:val="000000" w:themeColor="text1"/>
                                <w:sz w:val="22"/>
                              </w:rPr>
                              <w:fldChar w:fldCharType="begin"/>
                            </w:r>
                            <w:r w:rsidR="006E2FFD">
                              <w:rPr>
                                <w:color w:val="000000" w:themeColor="text1"/>
                                <w:sz w:val="22"/>
                              </w:rPr>
                              <w:instrText xml:space="preserve"> STYLEREF 1 \s </w:instrText>
                            </w:r>
                            <w:r w:rsidR="006E2FFD">
                              <w:rPr>
                                <w:color w:val="000000" w:themeColor="text1"/>
                                <w:sz w:val="22"/>
                              </w:rPr>
                              <w:fldChar w:fldCharType="separate"/>
                            </w:r>
                            <w:r w:rsidR="00427918">
                              <w:rPr>
                                <w:noProof/>
                                <w:color w:val="000000" w:themeColor="text1"/>
                                <w:sz w:val="22"/>
                              </w:rPr>
                              <w:t>2</w:t>
                            </w:r>
                            <w:r w:rsidR="006E2FFD">
                              <w:rPr>
                                <w:color w:val="000000" w:themeColor="text1"/>
                                <w:sz w:val="22"/>
                              </w:rPr>
                              <w:fldChar w:fldCharType="end"/>
                            </w:r>
                            <w:r w:rsidR="006E2FFD">
                              <w:rPr>
                                <w:color w:val="000000" w:themeColor="text1"/>
                                <w:sz w:val="22"/>
                              </w:rPr>
                              <w:t>.</w:t>
                            </w:r>
                            <w:r w:rsidR="006E2FFD">
                              <w:rPr>
                                <w:color w:val="000000" w:themeColor="text1"/>
                                <w:sz w:val="22"/>
                              </w:rPr>
                              <w:fldChar w:fldCharType="begin"/>
                            </w:r>
                            <w:r w:rsidR="006E2FFD">
                              <w:rPr>
                                <w:color w:val="000000" w:themeColor="text1"/>
                                <w:sz w:val="22"/>
                              </w:rPr>
                              <w:instrText xml:space="preserve"> SEQ Figure \* ARABIC \s 1 </w:instrText>
                            </w:r>
                            <w:r w:rsidR="006E2FFD">
                              <w:rPr>
                                <w:color w:val="000000" w:themeColor="text1"/>
                                <w:sz w:val="22"/>
                              </w:rPr>
                              <w:fldChar w:fldCharType="separate"/>
                            </w:r>
                            <w:r w:rsidR="00427918">
                              <w:rPr>
                                <w:noProof/>
                                <w:color w:val="000000" w:themeColor="text1"/>
                                <w:sz w:val="22"/>
                              </w:rPr>
                              <w:t>1</w:t>
                            </w:r>
                            <w:r w:rsidR="006E2FFD">
                              <w:rPr>
                                <w:color w:val="000000" w:themeColor="text1"/>
                                <w:sz w:val="22"/>
                              </w:rPr>
                              <w:fldChar w:fldCharType="end"/>
                            </w:r>
                            <w:bookmarkEnd w:id="0"/>
                            <w:r w:rsidRPr="00E307D1">
                              <w:rPr>
                                <w:color w:val="000000" w:themeColor="text1"/>
                                <w:sz w:val="22"/>
                              </w:rPr>
                              <w:t xml:space="preserve"> Simulated image of nanoflare heated strands as observed in Fe XVIII 9</w:t>
                            </w:r>
                            <w:r w:rsidR="001C6CE9">
                              <w:rPr>
                                <w:color w:val="000000" w:themeColor="text1"/>
                                <w:sz w:val="22"/>
                              </w:rPr>
                              <w:t>.</w:t>
                            </w:r>
                            <w:r w:rsidR="00E307D1" w:rsidRPr="00E307D1">
                              <w:rPr>
                                <w:color w:val="000000" w:themeColor="text1"/>
                                <w:sz w:val="22"/>
                              </w:rPr>
                              <w:t>3</w:t>
                            </w:r>
                            <w:r w:rsidR="007D00BE">
                              <w:rPr>
                                <w:color w:val="000000" w:themeColor="text1"/>
                                <w:sz w:val="22"/>
                              </w:rPr>
                              <w:t>9</w:t>
                            </w:r>
                            <w:r w:rsidR="00E307D1" w:rsidRPr="00E307D1">
                              <w:rPr>
                                <w:color w:val="000000" w:themeColor="text1"/>
                                <w:sz w:val="22"/>
                              </w:rPr>
                              <w:t xml:space="preserve"> nm</w:t>
                            </w:r>
                            <w:r w:rsidR="00810299">
                              <w:rPr>
                                <w:color w:val="000000" w:themeColor="text1"/>
                                <w:sz w:val="22"/>
                              </w:rPr>
                              <w:t xml:space="preserve"> (T=</w:t>
                            </w:r>
                            <w:r w:rsidR="00810299" w:rsidRPr="00810299">
                              <w:rPr>
                                <w:rFonts w:cs="Arial"/>
                                <w:bCs w:val="0"/>
                                <w:color w:val="auto"/>
                                <w:szCs w:val="24"/>
                              </w:rPr>
                              <w:t xml:space="preserve"> </w:t>
                            </w:r>
                            <w:r w:rsidR="00810299" w:rsidRPr="00810299">
                              <w:rPr>
                                <w:color w:val="000000" w:themeColor="text1"/>
                                <w:sz w:val="22"/>
                              </w:rPr>
                              <w:t>5–10 MK</w:t>
                            </w:r>
                            <w:r w:rsidRPr="00E307D1">
                              <w:rPr>
                                <w:color w:val="000000" w:themeColor="text1"/>
                                <w:sz w:val="22"/>
                              </w:rPr>
                              <w:t>). The field of view is 1000 x 1000 km</w:t>
                            </w:r>
                            <w:r w:rsidRPr="00E307D1">
                              <w:rPr>
                                <w:color w:val="000000" w:themeColor="text1"/>
                                <w:sz w:val="22"/>
                                <w:vertAlign w:val="superscript"/>
                              </w:rPr>
                              <w:t>2</w:t>
                            </w:r>
                            <w:r w:rsidR="001C6CE9">
                              <w:rPr>
                                <w:color w:val="000000" w:themeColor="text1"/>
                                <w:sz w:val="22"/>
                              </w:rPr>
                              <w:t xml:space="preserve">. </w:t>
                            </w:r>
                            <w:r w:rsidR="00810299">
                              <w:rPr>
                                <w:color w:val="000000" w:themeColor="text1"/>
                                <w:sz w:val="22"/>
                              </w:rPr>
                              <w:t xml:space="preserve">Because </w:t>
                            </w:r>
                            <w:r w:rsidR="00CC4667">
                              <w:rPr>
                                <w:color w:val="000000" w:themeColor="text1"/>
                                <w:sz w:val="22"/>
                              </w:rPr>
                              <w:t>impulsively heated nanoflare strands cool quicky, the line-of-sight confusion is smaller, and the contrast higher, for high-temperature lines.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type w14:anchorId="071195D7" id="_x0000_t202" coordsize="21600,21600" o:spt="202" path="m,l,21600r21600,l21600,xe">
                <v:stroke joinstyle="miter"/>
                <v:path gradientshapeok="t" o:connecttype="rect"/>
              </v:shapetype>
              <v:shape id="Text Box 2" o:spid="_x0000_s1026" type="#_x0000_t202" style="position:absolute;margin-left:290pt;margin-top:88.15pt;width:185.9pt;height:287.45pt;z-index:251664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" strokeweight=".5pt">
                <v:textbox>
                  <w:txbxContent>
                    <w:p w14:paraId="2A49B52A" w14:textId="77777777" w:rsidR="00DD0C6E" w:rsidRDefault="00DD0C6E" w:rsidP="00DD0C6E">
                      <w:pPr>
                        <w:keepNext/>
                      </w:pPr>
                      <w:r>
                        <w:rPr>
                          <w:noProof/>
                        </w:rPr>
                        <w:drawing>
                          <wp:inline distT="0" distB="0" distL="0" distR="0" wp14:anchorId="691486D6" wp14:editId="2A9B09B4">
                            <wp:extent cx="2162810" cy="21628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162810" cy="2162810"/>
                                    </a:xfrm>
                                    <a:prstGeom prst="rect">
                                      <a:avLst/>
                                    </a:prstGeom>
                                  </pic:spPr>
                                </pic:pic>
                              </a:graphicData>
                            </a:graphic>
                          </wp:inline>
                        </w:drawing>
                      </w:r>
                    </w:p>
                    <w:p w14:paraId="14DF1183" w14:textId="4C647293" w:rsidR="00DD0C6E" w:rsidRPr="00E307D1" w:rsidRDefault="00DD0C6E" w:rsidP="00DD0C6E">
                      <w:pPr>
                        <w:pStyle w:val="Caption"/>
                        <w:rPr>
                          <w:color w:val="000000" w:themeColor="text1"/>
                          <w:sz w:val="22"/>
                        </w:rPr>
                      </w:pPr>
                      <w:bookmarkStart w:id="1" w:name="_Ref111403221"/>
                      <w:r w:rsidRPr="00E307D1">
                        <w:rPr>
                          <w:color w:val="000000" w:themeColor="text1"/>
                          <w:sz w:val="22"/>
                        </w:rPr>
                        <w:t xml:space="preserve">Figure </w:t>
                      </w:r>
                      <w:r w:rsidR="006E2FFD">
                        <w:rPr>
                          <w:color w:val="000000" w:themeColor="text1"/>
                          <w:sz w:val="22"/>
                        </w:rPr>
                        <w:fldChar w:fldCharType="begin"/>
                      </w:r>
                      <w:r w:rsidR="006E2FFD">
                        <w:rPr>
                          <w:color w:val="000000" w:themeColor="text1"/>
                          <w:sz w:val="22"/>
                        </w:rPr>
                        <w:instrText xml:space="preserve"> STYLEREF 1 \s </w:instrText>
                      </w:r>
                      <w:r w:rsidR="006E2FFD">
                        <w:rPr>
                          <w:color w:val="000000" w:themeColor="text1"/>
                          <w:sz w:val="22"/>
                        </w:rPr>
                        <w:fldChar w:fldCharType="separate"/>
                      </w:r>
                      <w:r w:rsidR="00427918">
                        <w:rPr>
                          <w:noProof/>
                          <w:color w:val="000000" w:themeColor="text1"/>
                          <w:sz w:val="22"/>
                        </w:rPr>
                        <w:t>2</w:t>
                      </w:r>
                      <w:r w:rsidR="006E2FFD">
                        <w:rPr>
                          <w:color w:val="000000" w:themeColor="text1"/>
                          <w:sz w:val="22"/>
                        </w:rPr>
                        <w:fldChar w:fldCharType="end"/>
                      </w:r>
                      <w:r w:rsidR="006E2FFD">
                        <w:rPr>
                          <w:color w:val="000000" w:themeColor="text1"/>
                          <w:sz w:val="22"/>
                        </w:rPr>
                        <w:t>.</w:t>
                      </w:r>
                      <w:r w:rsidR="006E2FFD">
                        <w:rPr>
                          <w:color w:val="000000" w:themeColor="text1"/>
                          <w:sz w:val="22"/>
                        </w:rPr>
                        <w:fldChar w:fldCharType="begin"/>
                      </w:r>
                      <w:r w:rsidR="006E2FFD">
                        <w:rPr>
                          <w:color w:val="000000" w:themeColor="text1"/>
                          <w:sz w:val="22"/>
                        </w:rPr>
                        <w:instrText xml:space="preserve"> SEQ Figure \* ARABIC \s 1 </w:instrText>
                      </w:r>
                      <w:r w:rsidR="006E2FFD">
                        <w:rPr>
                          <w:color w:val="000000" w:themeColor="text1"/>
                          <w:sz w:val="22"/>
                        </w:rPr>
                        <w:fldChar w:fldCharType="separate"/>
                      </w:r>
                      <w:r w:rsidR="00427918">
                        <w:rPr>
                          <w:noProof/>
                          <w:color w:val="000000" w:themeColor="text1"/>
                          <w:sz w:val="22"/>
                        </w:rPr>
                        <w:t>1</w:t>
                      </w:r>
                      <w:r w:rsidR="006E2FFD">
                        <w:rPr>
                          <w:color w:val="000000" w:themeColor="text1"/>
                          <w:sz w:val="22"/>
                        </w:rPr>
                        <w:fldChar w:fldCharType="end"/>
                      </w:r>
                      <w:bookmarkEnd w:id="1"/>
                      <w:r w:rsidRPr="00E307D1">
                        <w:rPr>
                          <w:color w:val="000000" w:themeColor="text1"/>
                          <w:sz w:val="22"/>
                        </w:rPr>
                        <w:t xml:space="preserve"> Simulated image of nanoflare heated strands as observed in Fe XVIII 9</w:t>
                      </w:r>
                      <w:r w:rsidR="001C6CE9">
                        <w:rPr>
                          <w:color w:val="000000" w:themeColor="text1"/>
                          <w:sz w:val="22"/>
                        </w:rPr>
                        <w:t>.</w:t>
                      </w:r>
                      <w:r w:rsidR="00E307D1" w:rsidRPr="00E307D1">
                        <w:rPr>
                          <w:color w:val="000000" w:themeColor="text1"/>
                          <w:sz w:val="22"/>
                        </w:rPr>
                        <w:t>3</w:t>
                      </w:r>
                      <w:r w:rsidR="007D00BE">
                        <w:rPr>
                          <w:color w:val="000000" w:themeColor="text1"/>
                          <w:sz w:val="22"/>
                        </w:rPr>
                        <w:t>9</w:t>
                      </w:r>
                      <w:r w:rsidR="00E307D1" w:rsidRPr="00E307D1">
                        <w:rPr>
                          <w:color w:val="000000" w:themeColor="text1"/>
                          <w:sz w:val="22"/>
                        </w:rPr>
                        <w:t xml:space="preserve"> nm</w:t>
                      </w:r>
                      <w:r w:rsidR="00810299">
                        <w:rPr>
                          <w:color w:val="000000" w:themeColor="text1"/>
                          <w:sz w:val="22"/>
                        </w:rPr>
                        <w:t xml:space="preserve"> (T=</w:t>
                      </w:r>
                      <w:r w:rsidR="00810299" w:rsidRPr="00810299">
                        <w:rPr>
                          <w:rFonts w:cs="Arial"/>
                          <w:bCs w:val="0"/>
                          <w:color w:val="auto"/>
                          <w:szCs w:val="24"/>
                        </w:rPr>
                        <w:t xml:space="preserve"> </w:t>
                      </w:r>
                      <w:r w:rsidR="00810299" w:rsidRPr="00810299">
                        <w:rPr>
                          <w:color w:val="000000" w:themeColor="text1"/>
                          <w:sz w:val="22"/>
                        </w:rPr>
                        <w:t>5–10 MK</w:t>
                      </w:r>
                      <w:r w:rsidRPr="00E307D1">
                        <w:rPr>
                          <w:color w:val="000000" w:themeColor="text1"/>
                          <w:sz w:val="22"/>
                        </w:rPr>
                        <w:t>). The field of view is 1000 x 1000 km</w:t>
                      </w:r>
                      <w:r w:rsidRPr="00E307D1">
                        <w:rPr>
                          <w:color w:val="000000" w:themeColor="text1"/>
                          <w:sz w:val="22"/>
                          <w:vertAlign w:val="superscript"/>
                        </w:rPr>
                        <w:t>2</w:t>
                      </w:r>
                      <w:r w:rsidR="001C6CE9">
                        <w:rPr>
                          <w:color w:val="000000" w:themeColor="text1"/>
                          <w:sz w:val="22"/>
                        </w:rPr>
                        <w:t xml:space="preserve">. </w:t>
                      </w:r>
                      <w:r w:rsidR="00810299">
                        <w:rPr>
                          <w:color w:val="000000" w:themeColor="text1"/>
                          <w:sz w:val="22"/>
                        </w:rPr>
                        <w:t xml:space="preserve">Because </w:t>
                      </w:r>
                      <w:r w:rsidR="00CC4667">
                        <w:rPr>
                          <w:color w:val="000000" w:themeColor="text1"/>
                          <w:sz w:val="22"/>
                        </w:rPr>
                        <w:t>impulsively heated nanoflare strands cool quicky, the line-of-sight confusion is smaller, and the contrast higher, for high-temperature lines.</w:t>
                      </w:r>
                    </w:p>
                  </w:txbxContent>
                </v:textbox>
                <w10:wrap type="square" anchorx="margin" anchory="margin"/>
              </v:shape>
            </w:pict>
          </mc:Fallback>
        </mc:AlternateContent>
      </w:r>
      <w:r w:rsidR="00A46D03" w:rsidRPr="003F4E2A">
        <w:rPr>
          <w:rFonts w:cs="Arial"/>
          <w:szCs w:val="24"/>
        </w:rPr>
        <w:t>The detailed properties of coronal heating</w:t>
      </w:r>
      <w:r w:rsidR="0004119B" w:rsidRPr="003F4E2A">
        <w:rPr>
          <w:rFonts w:cs="Arial"/>
          <w:szCs w:val="24"/>
        </w:rPr>
        <w:t xml:space="preserve"> </w:t>
      </w:r>
      <w:r w:rsidR="0004119B" w:rsidRPr="003F4E2A">
        <w:rPr>
          <w:rFonts w:cs="Times New Roman"/>
          <w:szCs w:val="24"/>
        </w:rPr>
        <w:t xml:space="preserve">– </w:t>
      </w:r>
      <w:r w:rsidR="00A46D03" w:rsidRPr="003F4E2A">
        <w:rPr>
          <w:rFonts w:cs="Arial"/>
          <w:szCs w:val="24"/>
        </w:rPr>
        <w:t xml:space="preserve">how </w:t>
      </w:r>
      <w:r w:rsidR="0004119B" w:rsidRPr="003F4E2A">
        <w:rPr>
          <w:rFonts w:cs="Arial"/>
          <w:szCs w:val="24"/>
        </w:rPr>
        <w:t>they</w:t>
      </w:r>
      <w:r w:rsidR="00A46D03" w:rsidRPr="003F4E2A">
        <w:rPr>
          <w:rFonts w:cs="Arial"/>
          <w:szCs w:val="24"/>
        </w:rPr>
        <w:t xml:space="preserve"> var</w:t>
      </w:r>
      <w:r w:rsidR="0004119B" w:rsidRPr="003F4E2A">
        <w:rPr>
          <w:rFonts w:cs="Arial"/>
          <w:szCs w:val="24"/>
        </w:rPr>
        <w:t>y</w:t>
      </w:r>
      <w:r w:rsidR="00A46D03" w:rsidRPr="003F4E2A">
        <w:rPr>
          <w:rFonts w:cs="Arial"/>
          <w:szCs w:val="24"/>
        </w:rPr>
        <w:t xml:space="preserve"> in space and time</w:t>
      </w:r>
      <w:r w:rsidR="0004119B" w:rsidRPr="003F4E2A">
        <w:rPr>
          <w:rFonts w:cs="Arial"/>
          <w:szCs w:val="24"/>
        </w:rPr>
        <w:t xml:space="preserve"> </w:t>
      </w:r>
      <w:r w:rsidR="0004119B" w:rsidRPr="003F4E2A">
        <w:rPr>
          <w:rFonts w:cs="Times New Roman"/>
          <w:szCs w:val="24"/>
        </w:rPr>
        <w:t xml:space="preserve">– </w:t>
      </w:r>
      <w:r w:rsidR="0004119B" w:rsidRPr="003F4E2A">
        <w:rPr>
          <w:rFonts w:cs="Arial"/>
          <w:szCs w:val="24"/>
        </w:rPr>
        <w:t>largely determine</w:t>
      </w:r>
      <w:r w:rsidR="00A46D03" w:rsidRPr="003F4E2A">
        <w:rPr>
          <w:rFonts w:cs="Arial"/>
          <w:szCs w:val="24"/>
        </w:rPr>
        <w:t xml:space="preserve"> the resulting thermal distribution of the plasma, which determines the spectrum of emitted radiation. The solar spectral irradiance from the full Sun is a major energy input to the terrestrial upper atmosphere, with different parts of the spectrum being absorbed in different atmospheric layers</w:t>
      </w:r>
      <w:r w:rsidR="0023520E">
        <w:rPr>
          <w:rFonts w:cs="Arial"/>
          <w:noProof/>
          <w:szCs w:val="24"/>
        </w:rPr>
        <w:t xml:space="preserve"> </w:t>
      </w:r>
      <w:sdt>
        <w:sdtPr>
          <w:rPr>
            <w:rFonts w:cs="Arial"/>
            <w:noProof/>
            <w:szCs w:val="24"/>
          </w:rPr>
          <w:id w:val="178403213"/>
          <w:citation/>
        </w:sdtPr>
        <w:sdtEndPr/>
        <w:sdtContent>
          <w:r w:rsidR="0023520E">
            <w:rPr>
              <w:rFonts w:cs="Arial"/>
              <w:noProof/>
              <w:szCs w:val="24"/>
            </w:rPr>
            <w:fldChar w:fldCharType="begin"/>
          </w:r>
          <w:r w:rsidR="00787F9F">
            <w:rPr>
              <w:rFonts w:cs="Arial"/>
              <w:noProof/>
              <w:szCs w:val="24"/>
            </w:rPr>
            <w:instrText xml:space="preserve">CITATION Cra17 \l 1033 </w:instrText>
          </w:r>
          <w:r w:rsidR="0023520E">
            <w:rPr>
              <w:rFonts w:cs="Arial"/>
              <w:noProof/>
              <w:szCs w:val="24"/>
            </w:rPr>
            <w:fldChar w:fldCharType="separate"/>
          </w:r>
          <w:r w:rsidR="00427918" w:rsidRPr="00427918">
            <w:rPr>
              <w:rFonts w:cs="Arial"/>
              <w:noProof/>
              <w:szCs w:val="24"/>
            </w:rPr>
            <w:t>[7]</w:t>
          </w:r>
          <w:r w:rsidR="0023520E">
            <w:rPr>
              <w:rFonts w:cs="Arial"/>
              <w:noProof/>
              <w:szCs w:val="24"/>
            </w:rPr>
            <w:fldChar w:fldCharType="end"/>
          </w:r>
        </w:sdtContent>
      </w:sdt>
      <w:sdt>
        <w:sdtPr>
          <w:rPr>
            <w:rFonts w:cs="Arial"/>
            <w:noProof/>
            <w:szCs w:val="24"/>
          </w:rPr>
          <w:id w:val="1031768002"/>
          <w:citation/>
        </w:sdtPr>
        <w:sdtEndPr/>
        <w:sdtContent>
          <w:r w:rsidR="0023520E">
            <w:rPr>
              <w:rFonts w:cs="Arial"/>
              <w:noProof/>
              <w:szCs w:val="24"/>
            </w:rPr>
            <w:fldChar w:fldCharType="begin"/>
          </w:r>
          <w:r w:rsidR="0023520E">
            <w:rPr>
              <w:rFonts w:cs="Arial"/>
              <w:noProof/>
              <w:szCs w:val="24"/>
            </w:rPr>
            <w:instrText xml:space="preserve"> CITATION Via211 \l 1033 </w:instrText>
          </w:r>
          <w:r w:rsidR="0023520E">
            <w:rPr>
              <w:rFonts w:cs="Arial"/>
              <w:noProof/>
              <w:szCs w:val="24"/>
            </w:rPr>
            <w:fldChar w:fldCharType="separate"/>
          </w:r>
          <w:r w:rsidR="00427918">
            <w:rPr>
              <w:rFonts w:cs="Arial"/>
              <w:noProof/>
              <w:szCs w:val="24"/>
            </w:rPr>
            <w:t xml:space="preserve"> </w:t>
          </w:r>
          <w:r w:rsidR="00427918" w:rsidRPr="00427918">
            <w:rPr>
              <w:rFonts w:cs="Arial"/>
              <w:noProof/>
              <w:szCs w:val="24"/>
            </w:rPr>
            <w:t>[8]</w:t>
          </w:r>
          <w:r w:rsidR="0023520E">
            <w:rPr>
              <w:rFonts w:cs="Arial"/>
              <w:noProof/>
              <w:szCs w:val="24"/>
            </w:rPr>
            <w:fldChar w:fldCharType="end"/>
          </w:r>
        </w:sdtContent>
      </w:sdt>
      <w:r w:rsidR="0023520E">
        <w:rPr>
          <w:rFonts w:cs="Arial"/>
          <w:noProof/>
          <w:szCs w:val="24"/>
        </w:rPr>
        <w:t>.</w:t>
      </w:r>
      <w:r w:rsidR="00A46D03" w:rsidRPr="003F4E2A">
        <w:rPr>
          <w:rFonts w:cs="Arial"/>
          <w:szCs w:val="24"/>
        </w:rPr>
        <w:t xml:space="preserve"> </w:t>
      </w:r>
      <w:r w:rsidR="00FD3564" w:rsidRPr="003F4E2A">
        <w:rPr>
          <w:rFonts w:cs="Arial"/>
          <w:szCs w:val="24"/>
        </w:rPr>
        <w:t xml:space="preserve">Thus, </w:t>
      </w:r>
      <w:r w:rsidR="0077693C">
        <w:rPr>
          <w:rFonts w:cs="Arial"/>
          <w:szCs w:val="24"/>
        </w:rPr>
        <w:t>understanding</w:t>
      </w:r>
      <w:r w:rsidR="00FD3564" w:rsidRPr="003F4E2A">
        <w:rPr>
          <w:rFonts w:cs="Arial"/>
          <w:szCs w:val="24"/>
        </w:rPr>
        <w:t xml:space="preserve"> coronal heating is </w:t>
      </w:r>
      <w:r w:rsidR="0077693C">
        <w:rPr>
          <w:rFonts w:cs="Arial"/>
          <w:szCs w:val="24"/>
        </w:rPr>
        <w:t>important for understanding atmospheric</w:t>
      </w:r>
      <w:r w:rsidR="00FD3564" w:rsidRPr="003F4E2A">
        <w:rPr>
          <w:rFonts w:cs="Arial"/>
          <w:szCs w:val="24"/>
        </w:rPr>
        <w:t xml:space="preserve"> physics and space weather.</w:t>
      </w:r>
      <w:r w:rsidR="00A46D03" w:rsidRPr="003F4E2A">
        <w:rPr>
          <w:rFonts w:cs="Arial"/>
          <w:szCs w:val="24"/>
        </w:rPr>
        <w:t xml:space="preserve"> </w:t>
      </w:r>
    </w:p>
    <w:p w14:paraId="298D1020" w14:textId="713BC681" w:rsidR="00A46D03" w:rsidRPr="003F4E2A" w:rsidRDefault="00A46D03" w:rsidP="00A46D03">
      <w:pPr>
        <w:rPr>
          <w:rFonts w:cs="Arial"/>
          <w:szCs w:val="24"/>
        </w:rPr>
      </w:pPr>
      <w:r w:rsidRPr="003F4E2A">
        <w:rPr>
          <w:rFonts w:cs="Arial"/>
          <w:szCs w:val="24"/>
        </w:rPr>
        <w:t>The heating from both nanoflares and waves occurs on very small spatial scales. Ultrahigh resolution observations</w:t>
      </w:r>
      <w:r w:rsidR="00D26C2F">
        <w:rPr>
          <w:rFonts w:cs="Arial"/>
          <w:szCs w:val="24"/>
        </w:rPr>
        <w:t xml:space="preserve"> (0.04 arcsec)</w:t>
      </w:r>
      <w:r w:rsidRPr="003F4E2A">
        <w:rPr>
          <w:rFonts w:cs="Arial"/>
          <w:szCs w:val="24"/>
        </w:rPr>
        <w:t xml:space="preserve"> from the ground-based </w:t>
      </w:r>
      <w:r w:rsidR="00D26C2F">
        <w:rPr>
          <w:rFonts w:cs="Arial"/>
          <w:szCs w:val="24"/>
        </w:rPr>
        <w:t>Donald K. Inouye Solar Telescope</w:t>
      </w:r>
      <w:r w:rsidRPr="003F4E2A">
        <w:rPr>
          <w:rFonts w:cs="Arial"/>
          <w:szCs w:val="24"/>
        </w:rPr>
        <w:t xml:space="preserve"> have verified that the magnetic field</w:t>
      </w:r>
      <w:r w:rsidR="00971E63">
        <w:rPr>
          <w:rFonts w:cs="Arial"/>
          <w:szCs w:val="24"/>
        </w:rPr>
        <w:t xml:space="preserve"> in the photosphere</w:t>
      </w:r>
      <w:r w:rsidRPr="003F4E2A">
        <w:rPr>
          <w:rFonts w:cs="Arial"/>
          <w:szCs w:val="24"/>
        </w:rPr>
        <w:t xml:space="preserve"> is highly fragmented. Extending from each magnetic fragment into the corona is a distinct magnetic flux tube</w:t>
      </w:r>
      <w:r w:rsidR="00971E63">
        <w:rPr>
          <w:rFonts w:cs="Arial"/>
          <w:szCs w:val="24"/>
        </w:rPr>
        <w:t xml:space="preserve"> (or strand)</w:t>
      </w:r>
      <w:r w:rsidRPr="003F4E2A">
        <w:rPr>
          <w:rFonts w:cs="Arial"/>
          <w:szCs w:val="24"/>
        </w:rPr>
        <w:t xml:space="preserve"> with a coronal diameter only one to a few hundred kilometers. Current sheets formed at the boundaries of these topologically distinct strands are the </w:t>
      </w:r>
      <w:r w:rsidR="00D26C2F">
        <w:rPr>
          <w:rFonts w:cs="Arial"/>
          <w:szCs w:val="24"/>
        </w:rPr>
        <w:t>sites</w:t>
      </w:r>
      <w:r w:rsidRPr="003F4E2A">
        <w:rPr>
          <w:rFonts w:cs="Arial"/>
          <w:szCs w:val="24"/>
        </w:rPr>
        <w:t xml:space="preserve"> of the magnetic reconnection that drives nanoflares.</w:t>
      </w:r>
      <w:r w:rsidR="00D26C2F">
        <w:rPr>
          <w:rFonts w:cs="Arial"/>
          <w:szCs w:val="24"/>
        </w:rPr>
        <w:t xml:space="preserve">  </w:t>
      </w:r>
      <w:r w:rsidR="00D26C2F" w:rsidRPr="001C6CE9">
        <w:rPr>
          <w:rFonts w:cs="Arial"/>
          <w:szCs w:val="24"/>
        </w:rPr>
        <w:fldChar w:fldCharType="begin"/>
      </w:r>
      <w:r w:rsidR="00D26C2F" w:rsidRPr="001C6CE9">
        <w:rPr>
          <w:rFonts w:cs="Arial"/>
          <w:szCs w:val="24"/>
        </w:rPr>
        <w:instrText xml:space="preserve"> REF _Ref111403221 \h </w:instrText>
      </w:r>
      <w:r w:rsidR="00411692" w:rsidRPr="001C6CE9">
        <w:rPr>
          <w:rFonts w:cs="Arial"/>
          <w:szCs w:val="24"/>
        </w:rPr>
        <w:instrText xml:space="preserve"> \* MERGEFORMAT </w:instrText>
      </w:r>
      <w:r w:rsidR="00D26C2F" w:rsidRPr="001C6CE9">
        <w:rPr>
          <w:rFonts w:cs="Arial"/>
          <w:szCs w:val="24"/>
        </w:rPr>
      </w:r>
      <w:r w:rsidR="00D26C2F" w:rsidRPr="001C6CE9">
        <w:rPr>
          <w:rFonts w:cs="Arial"/>
          <w:szCs w:val="24"/>
        </w:rPr>
        <w:fldChar w:fldCharType="separate"/>
      </w:r>
      <w:r w:rsidR="00427918" w:rsidRPr="00427918">
        <w:rPr>
          <w:color w:val="000000" w:themeColor="text1"/>
          <w:szCs w:val="24"/>
        </w:rPr>
        <w:t xml:space="preserve">Figure </w:t>
      </w:r>
      <w:r w:rsidR="00427918" w:rsidRPr="00427918">
        <w:rPr>
          <w:noProof/>
          <w:color w:val="000000" w:themeColor="text1"/>
          <w:szCs w:val="24"/>
        </w:rPr>
        <w:t>2.1</w:t>
      </w:r>
      <w:r w:rsidR="00D26C2F" w:rsidRPr="001C6CE9">
        <w:rPr>
          <w:rFonts w:cs="Arial"/>
          <w:szCs w:val="24"/>
        </w:rPr>
        <w:fldChar w:fldCharType="end"/>
      </w:r>
      <w:r w:rsidRPr="003F4E2A">
        <w:rPr>
          <w:rFonts w:cs="Arial"/>
          <w:szCs w:val="24"/>
        </w:rPr>
        <w:t xml:space="preserve"> </w:t>
      </w:r>
      <w:r w:rsidR="00D26C2F">
        <w:rPr>
          <w:rFonts w:cs="Arial"/>
          <w:szCs w:val="24"/>
        </w:rPr>
        <w:t xml:space="preserve"> </w:t>
      </w:r>
      <w:r w:rsidRPr="003F4E2A">
        <w:rPr>
          <w:rFonts w:cs="Arial"/>
          <w:szCs w:val="24"/>
        </w:rPr>
        <w:t xml:space="preserve">is a snapshot from a movie showing what CMO might observe in the </w:t>
      </w:r>
      <w:r w:rsidR="00D26C2F">
        <w:rPr>
          <w:rFonts w:cs="Arial"/>
          <w:szCs w:val="24"/>
        </w:rPr>
        <w:t>9.3</w:t>
      </w:r>
      <w:r w:rsidR="001C6CE9">
        <w:rPr>
          <w:rFonts w:cs="Arial"/>
          <w:szCs w:val="24"/>
        </w:rPr>
        <w:t>9 </w:t>
      </w:r>
      <w:r w:rsidR="00D26C2F">
        <w:rPr>
          <w:rFonts w:cs="Arial"/>
          <w:szCs w:val="24"/>
        </w:rPr>
        <w:t>nm</w:t>
      </w:r>
      <w:r w:rsidRPr="003F4E2A">
        <w:rPr>
          <w:rFonts w:cs="Arial"/>
          <w:szCs w:val="24"/>
        </w:rPr>
        <w:t xml:space="preserve"> line of Fe XVIII, formed </w:t>
      </w:r>
      <w:bookmarkStart w:id="1" w:name="_Hlk111407267"/>
      <w:r w:rsidRPr="003F4E2A">
        <w:rPr>
          <w:rFonts w:cs="Arial"/>
          <w:szCs w:val="24"/>
        </w:rPr>
        <w:t>at 5</w:t>
      </w:r>
      <w:r w:rsidR="00375BB8">
        <w:rPr>
          <w:rFonts w:cs="Times New Roman"/>
          <w:szCs w:val="24"/>
        </w:rPr>
        <w:t>–</w:t>
      </w:r>
      <w:r w:rsidRPr="003F4E2A">
        <w:rPr>
          <w:rFonts w:cs="Arial"/>
          <w:szCs w:val="24"/>
        </w:rPr>
        <w:t>10 MK</w:t>
      </w:r>
      <w:r w:rsidR="00810299">
        <w:rPr>
          <w:rFonts w:cs="Arial"/>
          <w:szCs w:val="24"/>
        </w:rPr>
        <w:t xml:space="preserve"> </w:t>
      </w:r>
      <w:bookmarkEnd w:id="1"/>
      <w:sdt>
        <w:sdtPr>
          <w:rPr>
            <w:rFonts w:cs="Arial"/>
            <w:szCs w:val="24"/>
          </w:rPr>
          <w:id w:val="-2052223803"/>
          <w:citation/>
        </w:sdtPr>
        <w:sdtEndPr/>
        <w:sdtContent>
          <w:r w:rsidR="00810299">
            <w:rPr>
              <w:rFonts w:cs="Arial"/>
              <w:szCs w:val="24"/>
            </w:rPr>
            <w:fldChar w:fldCharType="begin"/>
          </w:r>
          <w:r w:rsidR="00810299">
            <w:rPr>
              <w:rFonts w:cs="Arial"/>
              <w:szCs w:val="24"/>
            </w:rPr>
            <w:instrText xml:space="preserve"> CITATION Kli21 \l 1033 </w:instrText>
          </w:r>
          <w:r w:rsidR="00810299">
            <w:rPr>
              <w:rFonts w:cs="Arial"/>
              <w:szCs w:val="24"/>
            </w:rPr>
            <w:fldChar w:fldCharType="separate"/>
          </w:r>
          <w:r w:rsidR="00427918" w:rsidRPr="00427918">
            <w:rPr>
              <w:rFonts w:cs="Arial"/>
              <w:noProof/>
              <w:szCs w:val="24"/>
            </w:rPr>
            <w:t>[9]</w:t>
          </w:r>
          <w:r w:rsidR="00810299">
            <w:rPr>
              <w:rFonts w:cs="Arial"/>
              <w:szCs w:val="24"/>
            </w:rPr>
            <w:fldChar w:fldCharType="end"/>
          </w:r>
        </w:sdtContent>
      </w:sdt>
      <w:r w:rsidRPr="003F4E2A">
        <w:rPr>
          <w:rFonts w:cs="Arial"/>
          <w:szCs w:val="24"/>
        </w:rPr>
        <w:t>. The simulation used for the movie is realistic in the sense that the assumed strand and nanoflare properties are consistent with existing – very limited – observational constraints. We do not actually know the distribution of strand sizes or the shapes of the cross sections. They could be tube</w:t>
      </w:r>
      <w:r w:rsidR="00E00487">
        <w:rPr>
          <w:rFonts w:cs="Arial"/>
          <w:szCs w:val="24"/>
        </w:rPr>
        <w:t>-</w:t>
      </w:r>
      <w:r w:rsidRPr="003F4E2A">
        <w:rPr>
          <w:rFonts w:cs="Arial"/>
          <w:szCs w:val="24"/>
        </w:rPr>
        <w:t>like or ribbon</w:t>
      </w:r>
      <w:r w:rsidR="00E00487">
        <w:rPr>
          <w:rFonts w:cs="Arial"/>
          <w:szCs w:val="24"/>
        </w:rPr>
        <w:t>-</w:t>
      </w:r>
      <w:r w:rsidRPr="003F4E2A">
        <w:rPr>
          <w:rFonts w:cs="Arial"/>
          <w:szCs w:val="24"/>
        </w:rPr>
        <w:t xml:space="preserve">like. Nor do we know the distribution of nanoflare energies and repetition rates. </w:t>
      </w:r>
      <w:r w:rsidR="00D26C2F">
        <w:rPr>
          <w:rFonts w:cs="Arial"/>
          <w:szCs w:val="24"/>
        </w:rPr>
        <w:t>These are critical properties that must be determined by direct observation.</w:t>
      </w:r>
    </w:p>
    <w:p w14:paraId="23B076AA" w14:textId="53BD1B1C" w:rsidR="00A46D03" w:rsidRPr="003F4E2A" w:rsidRDefault="00A46D03" w:rsidP="00A46D03">
      <w:pPr>
        <w:rPr>
          <w:rFonts w:cs="Arial"/>
          <w:szCs w:val="24"/>
        </w:rPr>
      </w:pPr>
      <w:r w:rsidRPr="003F4E2A">
        <w:rPr>
          <w:rFonts w:cs="Arial"/>
          <w:szCs w:val="24"/>
        </w:rPr>
        <w:t xml:space="preserve">The </w:t>
      </w:r>
      <w:r w:rsidR="00E95B70">
        <w:rPr>
          <w:rFonts w:cs="Arial"/>
          <w:szCs w:val="24"/>
        </w:rPr>
        <w:t>primary</w:t>
      </w:r>
      <w:r w:rsidR="00E95B70" w:rsidRPr="003F4E2A">
        <w:rPr>
          <w:rFonts w:cs="Arial"/>
          <w:szCs w:val="24"/>
        </w:rPr>
        <w:t xml:space="preserve"> </w:t>
      </w:r>
      <w:r w:rsidRPr="003F4E2A">
        <w:rPr>
          <w:rFonts w:cs="Arial"/>
          <w:szCs w:val="24"/>
        </w:rPr>
        <w:t>coronal strands are below our current resolving capability, but there are also larger scale structures that require explanation, such as the well-known and beautiful coronal loops. Though seemingly monolithic, each loop is a bundle of unresolved strands. What produces them has not been establishe</w:t>
      </w:r>
      <w:r w:rsidR="0050212E">
        <w:rPr>
          <w:rFonts w:cs="Arial"/>
          <w:szCs w:val="24"/>
        </w:rPr>
        <w:t>d. T</w:t>
      </w:r>
      <w:r w:rsidRPr="003F4E2A">
        <w:rPr>
          <w:rFonts w:cs="Arial"/>
          <w:szCs w:val="24"/>
        </w:rPr>
        <w:t xml:space="preserve">here are tantalizing hints in </w:t>
      </w:r>
      <w:r w:rsidR="00AC1472">
        <w:rPr>
          <w:rFonts w:cs="Arial"/>
          <w:szCs w:val="24"/>
        </w:rPr>
        <w:t>magnetohydrodynamic</w:t>
      </w:r>
      <w:r w:rsidR="00AC1472" w:rsidRPr="003F4E2A">
        <w:rPr>
          <w:rFonts w:cs="Arial"/>
          <w:szCs w:val="24"/>
        </w:rPr>
        <w:t xml:space="preserve"> </w:t>
      </w:r>
      <w:r w:rsidRPr="003F4E2A">
        <w:rPr>
          <w:rFonts w:cs="Arial"/>
          <w:szCs w:val="24"/>
        </w:rPr>
        <w:t>simulations that it may involve a “storm” of nanoflares, where one event triggers another in an avalanche-type process</w:t>
      </w:r>
      <w:r w:rsidR="00896A53">
        <w:rPr>
          <w:rFonts w:cs="Arial"/>
          <w:szCs w:val="24"/>
        </w:rPr>
        <w:t xml:space="preserve"> </w:t>
      </w:r>
      <w:sdt>
        <w:sdtPr>
          <w:rPr>
            <w:rFonts w:cs="Arial"/>
            <w:szCs w:val="24"/>
          </w:rPr>
          <w:id w:val="474261203"/>
          <w:citation/>
        </w:sdtPr>
        <w:sdtEndPr/>
        <w:sdtContent>
          <w:r w:rsidR="00896A53">
            <w:rPr>
              <w:rFonts w:cs="Arial"/>
              <w:szCs w:val="24"/>
            </w:rPr>
            <w:fldChar w:fldCharType="begin"/>
          </w:r>
          <w:r w:rsidR="00896A53">
            <w:rPr>
              <w:rFonts w:cs="Arial"/>
              <w:szCs w:val="24"/>
            </w:rPr>
            <w:instrText xml:space="preserve"> CITATION Kli15 \l 1033 </w:instrText>
          </w:r>
          <w:r w:rsidR="00896A53">
            <w:rPr>
              <w:rFonts w:cs="Arial"/>
              <w:szCs w:val="24"/>
            </w:rPr>
            <w:fldChar w:fldCharType="separate"/>
          </w:r>
          <w:r w:rsidR="00427918" w:rsidRPr="00427918">
            <w:rPr>
              <w:rFonts w:cs="Arial"/>
              <w:noProof/>
              <w:szCs w:val="24"/>
            </w:rPr>
            <w:t>[10]</w:t>
          </w:r>
          <w:r w:rsidR="00896A53">
            <w:rPr>
              <w:rFonts w:cs="Arial"/>
              <w:szCs w:val="24"/>
            </w:rPr>
            <w:fldChar w:fldCharType="end"/>
          </w:r>
        </w:sdtContent>
      </w:sdt>
      <w:r w:rsidRPr="003F4E2A">
        <w:rPr>
          <w:rFonts w:cs="Arial"/>
          <w:szCs w:val="24"/>
        </w:rPr>
        <w:t xml:space="preserve">. </w:t>
      </w:r>
      <w:r w:rsidR="00E87BC7">
        <w:t xml:space="preserve">It has recently been suggested that loops may </w:t>
      </w:r>
      <w:r w:rsidR="00096C62">
        <w:t xml:space="preserve">instead </w:t>
      </w:r>
      <w:r w:rsidR="00E87BC7">
        <w:t xml:space="preserve">have a veil-like structure in 3D, which would have important implications for their heating </w:t>
      </w:r>
      <w:sdt>
        <w:sdtPr>
          <w:id w:val="-529261031"/>
          <w:citation/>
        </w:sdtPr>
        <w:sdtEndPr/>
        <w:sdtContent>
          <w:r w:rsidR="00E87BC7">
            <w:fldChar w:fldCharType="begin"/>
          </w:r>
          <w:r w:rsidR="005A33B8">
            <w:instrText xml:space="preserve">CITATION Mal22 \l 1033 </w:instrText>
          </w:r>
          <w:r w:rsidR="00E87BC7">
            <w:fldChar w:fldCharType="separate"/>
          </w:r>
          <w:r w:rsidR="00427918" w:rsidRPr="00427918">
            <w:rPr>
              <w:noProof/>
            </w:rPr>
            <w:t>[11]</w:t>
          </w:r>
          <w:r w:rsidR="00E87BC7">
            <w:fldChar w:fldCharType="end"/>
          </w:r>
        </w:sdtContent>
      </w:sdt>
      <w:r w:rsidR="00096C62">
        <w:t xml:space="preserve">. </w:t>
      </w:r>
      <w:r w:rsidR="00E307D1">
        <w:rPr>
          <w:rFonts w:cs="Arial"/>
          <w:szCs w:val="24"/>
        </w:rPr>
        <w:t xml:space="preserve">A solar microscope, particularly in conjunction with a context imager with a larger field of view, can test </w:t>
      </w:r>
      <w:r w:rsidR="00096C62">
        <w:rPr>
          <w:rFonts w:cs="Arial"/>
          <w:szCs w:val="24"/>
        </w:rPr>
        <w:t>alternative hypotheses of the structure of coronal loops.</w:t>
      </w:r>
    </w:p>
    <w:p w14:paraId="43C525D5" w14:textId="3E92D2A0" w:rsidR="00A46D03" w:rsidRPr="003F4E2A" w:rsidRDefault="00A46D03" w:rsidP="00A46D03">
      <w:pPr>
        <w:rPr>
          <w:rFonts w:cs="Arial"/>
          <w:szCs w:val="24"/>
        </w:rPr>
      </w:pPr>
      <w:r w:rsidRPr="003F4E2A">
        <w:rPr>
          <w:rFonts w:cs="Arial"/>
          <w:szCs w:val="24"/>
        </w:rPr>
        <w:t>Wave heating under coronal conditions also requires very small spatial scales, well below current resolution. In one scenario, counter propagating Alfv</w:t>
      </w:r>
      <w:r w:rsidR="00994B63">
        <w:rPr>
          <w:rFonts w:cs="Times New Roman"/>
          <w:szCs w:val="24"/>
        </w:rPr>
        <w:t>é</w:t>
      </w:r>
      <w:r w:rsidRPr="003F4E2A">
        <w:rPr>
          <w:rFonts w:cs="Arial"/>
          <w:szCs w:val="24"/>
        </w:rPr>
        <w:t xml:space="preserve">n waves generate a turbulent cascade that transports energy to the scales needed for effective dissipation. In </w:t>
      </w:r>
      <w:r w:rsidR="00851082">
        <w:rPr>
          <w:rFonts w:cs="Arial"/>
          <w:szCs w:val="24"/>
        </w:rPr>
        <w:t>ano</w:t>
      </w:r>
      <w:r w:rsidRPr="003F4E2A">
        <w:rPr>
          <w:rFonts w:cs="Arial"/>
          <w:szCs w:val="24"/>
        </w:rPr>
        <w:t>ther</w:t>
      </w:r>
      <w:r w:rsidR="00994B63">
        <w:rPr>
          <w:rFonts w:cs="Arial"/>
          <w:szCs w:val="24"/>
        </w:rPr>
        <w:t xml:space="preserve"> scenario</w:t>
      </w:r>
      <w:r w:rsidRPr="003F4E2A">
        <w:rPr>
          <w:rFonts w:cs="Arial"/>
          <w:szCs w:val="24"/>
        </w:rPr>
        <w:t xml:space="preserve">, known as resonant absorption, kink-type oscillations couple to localized torsional oscillations, which ultimately dissipate via a Kelvin-Helmholtz instability. The scenarios have distinctive signatures that are different from those of nanoflares. </w:t>
      </w:r>
      <w:r w:rsidR="00994B63" w:rsidRPr="00CB13B0">
        <w:rPr>
          <w:rFonts w:cs="Arial"/>
          <w:szCs w:val="24"/>
        </w:rPr>
        <w:fldChar w:fldCharType="begin"/>
      </w:r>
      <w:r w:rsidR="00994B63" w:rsidRPr="00CB13B0">
        <w:rPr>
          <w:rFonts w:cs="Arial"/>
          <w:szCs w:val="24"/>
        </w:rPr>
        <w:instrText xml:space="preserve"> REF _Ref111404321 \h </w:instrText>
      </w:r>
      <w:r w:rsidR="00CB13B0">
        <w:rPr>
          <w:rFonts w:cs="Arial"/>
          <w:szCs w:val="24"/>
        </w:rPr>
        <w:instrText xml:space="preserve"> \* MERGEFORMAT </w:instrText>
      </w:r>
      <w:r w:rsidR="00994B63" w:rsidRPr="00CB13B0">
        <w:rPr>
          <w:rFonts w:cs="Arial"/>
          <w:szCs w:val="24"/>
        </w:rPr>
      </w:r>
      <w:r w:rsidR="00994B63" w:rsidRPr="00CB13B0">
        <w:rPr>
          <w:rFonts w:cs="Arial"/>
          <w:szCs w:val="24"/>
        </w:rPr>
        <w:fldChar w:fldCharType="separate"/>
      </w:r>
      <w:r w:rsidR="00427918" w:rsidRPr="00427918">
        <w:rPr>
          <w:szCs w:val="24"/>
        </w:rPr>
        <w:t xml:space="preserve">Figure </w:t>
      </w:r>
      <w:r w:rsidR="00427918" w:rsidRPr="00427918">
        <w:rPr>
          <w:noProof/>
          <w:szCs w:val="24"/>
        </w:rPr>
        <w:t>2.2</w:t>
      </w:r>
      <w:r w:rsidR="00994B63" w:rsidRPr="00CB13B0">
        <w:rPr>
          <w:rFonts w:cs="Arial"/>
          <w:szCs w:val="24"/>
        </w:rPr>
        <w:fldChar w:fldCharType="end"/>
      </w:r>
      <w:r w:rsidR="00994B63">
        <w:rPr>
          <w:rFonts w:cs="Arial"/>
          <w:szCs w:val="24"/>
        </w:rPr>
        <w:t xml:space="preserve"> </w:t>
      </w:r>
      <w:r w:rsidRPr="003F4E2A">
        <w:rPr>
          <w:rFonts w:cs="Arial"/>
          <w:szCs w:val="24"/>
        </w:rPr>
        <w:t>shows Fe XII</w:t>
      </w:r>
      <w:r w:rsidR="001C6CE9">
        <w:rPr>
          <w:rFonts w:cs="Arial"/>
          <w:szCs w:val="24"/>
        </w:rPr>
        <w:t xml:space="preserve"> 19.2 nm emission</w:t>
      </w:r>
      <w:r w:rsidRPr="003F4E2A">
        <w:rPr>
          <w:rFonts w:cs="Arial"/>
          <w:szCs w:val="24"/>
        </w:rPr>
        <w:t xml:space="preserve"> (T = 1</w:t>
      </w:r>
      <w:r w:rsidR="00375BB8">
        <w:rPr>
          <w:rFonts w:cs="Times New Roman"/>
          <w:szCs w:val="24"/>
        </w:rPr>
        <w:t>–</w:t>
      </w:r>
      <w:r w:rsidRPr="003F4E2A">
        <w:rPr>
          <w:rFonts w:cs="Arial"/>
          <w:szCs w:val="24"/>
        </w:rPr>
        <w:t>2</w:t>
      </w:r>
      <w:r w:rsidR="00375BB8">
        <w:rPr>
          <w:rFonts w:cs="Arial"/>
          <w:szCs w:val="24"/>
        </w:rPr>
        <w:t> </w:t>
      </w:r>
      <w:r w:rsidRPr="003F4E2A">
        <w:rPr>
          <w:rFonts w:cs="Arial"/>
          <w:szCs w:val="24"/>
        </w:rPr>
        <w:t>MK) from a simulation of an impulsive</w:t>
      </w:r>
      <w:r w:rsidR="00994B63">
        <w:rPr>
          <w:rFonts w:cs="Arial"/>
          <w:szCs w:val="24"/>
        </w:rPr>
        <w:t>ly</w:t>
      </w:r>
      <w:r w:rsidRPr="003F4E2A">
        <w:rPr>
          <w:rFonts w:cs="Arial"/>
          <w:szCs w:val="24"/>
        </w:rPr>
        <w:t xml:space="preserve"> driven </w:t>
      </w:r>
      <w:r w:rsidR="00D9676A">
        <w:rPr>
          <w:rFonts w:cs="Arial"/>
          <w:szCs w:val="24"/>
        </w:rPr>
        <w:t>coronal flux tube</w:t>
      </w:r>
      <w:r w:rsidR="00DE421C">
        <w:rPr>
          <w:rFonts w:cs="Arial"/>
          <w:szCs w:val="24"/>
        </w:rPr>
        <w:t xml:space="preserve"> </w:t>
      </w:r>
      <w:sdt>
        <w:sdtPr>
          <w:rPr>
            <w:rFonts w:cs="Arial"/>
            <w:szCs w:val="24"/>
          </w:rPr>
          <w:id w:val="-572589718"/>
          <w:citation/>
        </w:sdtPr>
        <w:sdtEndPr/>
        <w:sdtContent>
          <w:r w:rsidR="00DE421C">
            <w:rPr>
              <w:rFonts w:cs="Arial"/>
              <w:szCs w:val="24"/>
            </w:rPr>
            <w:fldChar w:fldCharType="begin"/>
          </w:r>
          <w:r w:rsidR="005A33B8">
            <w:rPr>
              <w:rFonts w:cs="Arial"/>
              <w:szCs w:val="24"/>
            </w:rPr>
            <w:instrText xml:space="preserve">CITATION Ant17 \l 1033 </w:instrText>
          </w:r>
          <w:r w:rsidR="00DE421C">
            <w:rPr>
              <w:rFonts w:cs="Arial"/>
              <w:szCs w:val="24"/>
            </w:rPr>
            <w:fldChar w:fldCharType="separate"/>
          </w:r>
          <w:r w:rsidR="00427918" w:rsidRPr="00427918">
            <w:rPr>
              <w:rFonts w:cs="Arial"/>
              <w:noProof/>
              <w:szCs w:val="24"/>
            </w:rPr>
            <w:t>[12]</w:t>
          </w:r>
          <w:r w:rsidR="00DE421C">
            <w:rPr>
              <w:rFonts w:cs="Arial"/>
              <w:szCs w:val="24"/>
            </w:rPr>
            <w:fldChar w:fldCharType="end"/>
          </w:r>
        </w:sdtContent>
      </w:sdt>
      <w:r w:rsidR="00080310">
        <w:rPr>
          <w:rFonts w:cs="Arial"/>
          <w:szCs w:val="24"/>
        </w:rPr>
        <w:t xml:space="preserve"> </w:t>
      </w:r>
      <w:r w:rsidRPr="003F4E2A">
        <w:rPr>
          <w:rFonts w:cs="Arial"/>
          <w:szCs w:val="24"/>
        </w:rPr>
        <w:t xml:space="preserve">. Time increases from left to right, and each vertical slice is the intensity profile of a cut across the loop axis. Coherent oscillations give way to smaller and smaller structures that are increasingly out of phase. In stark contrast, nanoflare reconnection is revealed as bright features spreading in opposite directions </w:t>
      </w:r>
      <w:r w:rsidRPr="003F4E2A">
        <w:rPr>
          <w:rFonts w:cs="Arial"/>
          <w:szCs w:val="24"/>
        </w:rPr>
        <w:lastRenderedPageBreak/>
        <w:t xml:space="preserve">from a single location. </w:t>
      </w:r>
      <w:r w:rsidR="00994B63">
        <w:rPr>
          <w:rFonts w:cs="Arial"/>
          <w:szCs w:val="24"/>
        </w:rPr>
        <w:t xml:space="preserve">EUV imaging with spatial resolution substantially better than 100 km and time resolution </w:t>
      </w:r>
      <w:r w:rsidR="00994B63">
        <w:rPr>
          <w:rFonts w:ascii="Cambria" w:hAnsi="Cambria" w:cs="Arial"/>
          <w:szCs w:val="24"/>
        </w:rPr>
        <w:t>≲</w:t>
      </w:r>
      <w:r w:rsidR="00994B63">
        <w:rPr>
          <w:rFonts w:cs="Arial"/>
          <w:szCs w:val="24"/>
        </w:rPr>
        <w:t xml:space="preserve">10 s </w:t>
      </w:r>
      <w:r w:rsidRPr="003F4E2A">
        <w:rPr>
          <w:rFonts w:cs="Arial"/>
          <w:szCs w:val="24"/>
        </w:rPr>
        <w:t>will definitively detect the processes involved in wave heating.</w:t>
      </w:r>
    </w:p>
    <w:p w14:paraId="7D49408E" w14:textId="715A4650" w:rsidR="00A46D03" w:rsidRPr="003F4E2A" w:rsidRDefault="00452915" w:rsidP="00072C71">
      <w:pPr>
        <w:rPr>
          <w:rFonts w:cs="Arial"/>
          <w:szCs w:val="24"/>
        </w:rPr>
      </w:pPr>
      <w:r w:rsidRPr="001C6CE9">
        <w:rPr>
          <w:noProof/>
          <w:szCs w:val="24"/>
        </w:rPr>
        <mc:AlternateContent>
          <mc:Choice Requires="wps">
            <w:drawing>
              <wp:anchor distT="0" distB="91440" distL="114300" distR="114300" simplePos="0" relativeHeight="251668480" behindDoc="0" locked="0" layoutInCell="1" allowOverlap="1" wp14:anchorId="7FB3FDF2" wp14:editId="3DC8E000">
                <wp:simplePos x="0" y="0"/>
                <wp:positionH relativeFrom="margin">
                  <wp:posOffset>302895</wp:posOffset>
                </wp:positionH>
                <wp:positionV relativeFrom="margin">
                  <wp:posOffset>-3810</wp:posOffset>
                </wp:positionV>
                <wp:extent cx="5412740" cy="2424430"/>
                <wp:effectExtent l="0" t="0" r="16510" b="13970"/>
                <wp:wrapSquare wrapText="bothSides"/>
                <wp:docPr id="1" name="Text Box 1"/>
                <wp:cNvGraphicFramePr/>
                <a:graphic xmlns:a="http://schemas.openxmlformats.org/drawingml/2006/main">
                  <a:graphicData uri="http://schemas.microsoft.com/office/word/2010/wordprocessingShape">
                    <wps:wsp>
                      <wps:cNvSpPr txBox="1"/>
                      <wps:spPr>
                        <a:xfrm>
                          <a:off x="0" y="0"/>
                          <a:ext cx="5412740" cy="2424545"/>
                        </a:xfrm>
                        <a:prstGeom prst="rect">
                          <a:avLst/>
                        </a:prstGeom>
                        <a:solidFill>
                          <a:prstClr val="white"/>
                        </a:solidFill>
                        <a:ln w="6350">
                          <a:solidFill>
                            <a:schemeClr val="tx1"/>
                          </a:solidFill>
                        </a:ln>
                      </wps:spPr>
                      <wps:txbx>
                        <w:txbxContent>
                          <w:p w14:paraId="767C5EBE" w14:textId="6F36E9C5" w:rsidR="002A00B5" w:rsidRDefault="002A00B5" w:rsidP="00DA6F9B">
                            <w:pPr>
                              <w:autoSpaceDE w:val="0"/>
                              <w:autoSpaceDN w:val="0"/>
                              <w:adjustRightInd w:val="0"/>
                              <w:spacing w:before="120"/>
                              <w:jc w:val="center"/>
                            </w:pPr>
                            <w:r>
                              <w:rPr>
                                <w:b/>
                                <w:bCs/>
                                <w:noProof/>
                              </w:rPr>
                              <w:drawing>
                                <wp:inline distT="0" distB="0" distL="0" distR="0" wp14:anchorId="28B31797" wp14:editId="799CBA6B">
                                  <wp:extent cx="5298440" cy="1734688"/>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0">
                                            <a:extLst>
                                              <a:ext uri="{28A0092B-C50C-407E-A947-70E740481C1C}">
                                                <a14:useLocalDpi xmlns:a14="http://schemas.microsoft.com/office/drawing/2010/main" val="0"/>
                                              </a:ext>
                                            </a:extLst>
                                          </a:blip>
                                          <a:srcRect t="13025" r="13482" b="49903"/>
                                          <a:stretch/>
                                        </pic:blipFill>
                                        <pic:spPr bwMode="auto">
                                          <a:xfrm>
                                            <a:off x="0" y="0"/>
                                            <a:ext cx="5298440" cy="1734688"/>
                                          </a:xfrm>
                                          <a:prstGeom prst="rect">
                                            <a:avLst/>
                                          </a:prstGeom>
                                          <a:ln>
                                            <a:noFill/>
                                          </a:ln>
                                          <a:extLst>
                                            <a:ext uri="{53640926-AAD7-44D8-BBD7-CCE9431645EC}">
                                              <a14:shadowObscured xmlns:a14="http://schemas.microsoft.com/office/drawing/2010/main"/>
                                            </a:ext>
                                          </a:extLst>
                                        </pic:spPr>
                                      </pic:pic>
                                    </a:graphicData>
                                  </a:graphic>
                                </wp:inline>
                              </w:drawing>
                            </w:r>
                          </w:p>
                          <w:p w14:paraId="4AE1942B" w14:textId="66FBCEA5" w:rsidR="002A00B5" w:rsidRPr="003F470D" w:rsidRDefault="002A00B5" w:rsidP="003F4E2A">
                            <w:pPr>
                              <w:autoSpaceDE w:val="0"/>
                              <w:autoSpaceDN w:val="0"/>
                              <w:adjustRightInd w:val="0"/>
                              <w:spacing w:after="0"/>
                              <w:ind w:left="144"/>
                              <w:rPr>
                                <w:rFonts w:cs="Times New Roman"/>
                                <w:sz w:val="22"/>
                              </w:rPr>
                            </w:pPr>
                            <w:bookmarkStart w:id="2" w:name="_Ref111404321"/>
                            <w:r w:rsidRPr="003F470D">
                              <w:rPr>
                                <w:sz w:val="22"/>
                              </w:rPr>
                              <w:t xml:space="preserve">Figure </w:t>
                            </w:r>
                            <w:r w:rsidR="006E2FFD">
                              <w:rPr>
                                <w:sz w:val="22"/>
                              </w:rPr>
                              <w:fldChar w:fldCharType="begin"/>
                            </w:r>
                            <w:r w:rsidR="006E2FFD">
                              <w:rPr>
                                <w:sz w:val="22"/>
                              </w:rPr>
                              <w:instrText xml:space="preserve"> STYLEREF 1 \s </w:instrText>
                            </w:r>
                            <w:r w:rsidR="006E2FFD">
                              <w:rPr>
                                <w:sz w:val="22"/>
                              </w:rPr>
                              <w:fldChar w:fldCharType="separate"/>
                            </w:r>
                            <w:r w:rsidR="00427918">
                              <w:rPr>
                                <w:noProof/>
                                <w:sz w:val="22"/>
                              </w:rPr>
                              <w:t>2</w:t>
                            </w:r>
                            <w:r w:rsidR="006E2FFD">
                              <w:rPr>
                                <w:sz w:val="22"/>
                              </w:rPr>
                              <w:fldChar w:fldCharType="end"/>
                            </w:r>
                            <w:r w:rsidR="006E2FFD">
                              <w:rPr>
                                <w:sz w:val="22"/>
                              </w:rPr>
                              <w:t>.</w:t>
                            </w:r>
                            <w:r w:rsidR="006E2FFD">
                              <w:rPr>
                                <w:sz w:val="22"/>
                              </w:rPr>
                              <w:fldChar w:fldCharType="begin"/>
                            </w:r>
                            <w:r w:rsidR="006E2FFD">
                              <w:rPr>
                                <w:sz w:val="22"/>
                              </w:rPr>
                              <w:instrText xml:space="preserve"> SEQ Figure \* ARABIC \s 1 </w:instrText>
                            </w:r>
                            <w:r w:rsidR="006E2FFD">
                              <w:rPr>
                                <w:sz w:val="22"/>
                              </w:rPr>
                              <w:fldChar w:fldCharType="separate"/>
                            </w:r>
                            <w:r w:rsidR="00427918">
                              <w:rPr>
                                <w:noProof/>
                                <w:sz w:val="22"/>
                              </w:rPr>
                              <w:t>2</w:t>
                            </w:r>
                            <w:r w:rsidR="006E2FFD">
                              <w:rPr>
                                <w:sz w:val="22"/>
                              </w:rPr>
                              <w:fldChar w:fldCharType="end"/>
                            </w:r>
                            <w:bookmarkEnd w:id="2"/>
                            <w:r w:rsidRPr="003F470D">
                              <w:rPr>
                                <w:sz w:val="22"/>
                              </w:rPr>
                              <w:t xml:space="preserve"> </w:t>
                            </w:r>
                            <w:r w:rsidRPr="003F470D">
                              <w:rPr>
                                <w:rFonts w:cs="Times New Roman"/>
                                <w:sz w:val="22"/>
                              </w:rPr>
                              <w:t>Simulated observation in Fe XII 19</w:t>
                            </w:r>
                            <w:r w:rsidR="00114564">
                              <w:rPr>
                                <w:rFonts w:cs="Times New Roman"/>
                                <w:sz w:val="22"/>
                              </w:rPr>
                              <w:t xml:space="preserve">.3 nm </w:t>
                            </w:r>
                            <w:r w:rsidRPr="003F470D">
                              <w:rPr>
                                <w:rFonts w:cs="Times New Roman"/>
                                <w:sz w:val="22"/>
                              </w:rPr>
                              <w:t xml:space="preserve">of a </w:t>
                            </w:r>
                            <w:r w:rsidR="00821ABD">
                              <w:rPr>
                                <w:rFonts w:cs="Times New Roman"/>
                                <w:sz w:val="22"/>
                              </w:rPr>
                              <w:t>coronal flux tube</w:t>
                            </w:r>
                            <w:r w:rsidRPr="003F470D">
                              <w:rPr>
                                <w:rFonts w:cs="Times New Roman"/>
                                <w:sz w:val="22"/>
                              </w:rPr>
                              <w:t xml:space="preserve"> heated by the resonant absorption of Alfven waves</w:t>
                            </w:r>
                            <w:r w:rsidR="00193B13">
                              <w:rPr>
                                <w:rFonts w:cs="Times New Roman"/>
                                <w:sz w:val="22"/>
                              </w:rPr>
                              <w:t xml:space="preserve"> </w:t>
                            </w:r>
                            <w:sdt>
                              <w:sdtPr>
                                <w:rPr>
                                  <w:rFonts w:cs="Times New Roman"/>
                                  <w:sz w:val="22"/>
                                </w:rPr>
                                <w:id w:val="-2080206716"/>
                                <w:citation/>
                              </w:sdtPr>
                              <w:sdtEndPr/>
                              <w:sdtContent>
                                <w:r w:rsidR="00193B13">
                                  <w:rPr>
                                    <w:rFonts w:cs="Times New Roman"/>
                                    <w:sz w:val="22"/>
                                  </w:rPr>
                                  <w:fldChar w:fldCharType="begin"/>
                                </w:r>
                                <w:r w:rsidR="005A33B8">
                                  <w:rPr>
                                    <w:rFonts w:cs="Times New Roman"/>
                                    <w:sz w:val="22"/>
                                  </w:rPr>
                                  <w:instrText xml:space="preserve">CITATION Ant17 \l 1033 </w:instrText>
                                </w:r>
                                <w:r w:rsidR="00193B13">
                                  <w:rPr>
                                    <w:rFonts w:cs="Times New Roman"/>
                                    <w:sz w:val="22"/>
                                  </w:rPr>
                                  <w:fldChar w:fldCharType="separate"/>
                                </w:r>
                                <w:r w:rsidR="00427918" w:rsidRPr="00427918">
                                  <w:rPr>
                                    <w:rFonts w:cs="Times New Roman"/>
                                    <w:noProof/>
                                    <w:sz w:val="22"/>
                                  </w:rPr>
                                  <w:t>[12]</w:t>
                                </w:r>
                                <w:r w:rsidR="00193B13">
                                  <w:rPr>
                                    <w:rFonts w:cs="Times New Roman"/>
                                    <w:sz w:val="22"/>
                                  </w:rPr>
                                  <w:fldChar w:fldCharType="end"/>
                                </w:r>
                              </w:sdtContent>
                            </w:sdt>
                            <w:r w:rsidRPr="003F470D">
                              <w:rPr>
                                <w:rFonts w:cs="Times New Roman"/>
                                <w:sz w:val="22"/>
                              </w:rPr>
                              <w:t>. Horizontal axis is time</w:t>
                            </w:r>
                            <w:r w:rsidR="00193B13">
                              <w:rPr>
                                <w:rFonts w:cs="Times New Roman"/>
                                <w:sz w:val="22"/>
                              </w:rPr>
                              <w:t xml:space="preserve"> (0-60 min)</w:t>
                            </w:r>
                            <w:r w:rsidRPr="003F470D">
                              <w:rPr>
                                <w:rFonts w:cs="Times New Roman"/>
                                <w:sz w:val="22"/>
                              </w:rPr>
                              <w:t xml:space="preserve">. Vertical axis is intensity as a function of position across the </w:t>
                            </w:r>
                            <w:r w:rsidR="00D9676A">
                              <w:rPr>
                                <w:rFonts w:cs="Times New Roman"/>
                                <w:sz w:val="22"/>
                              </w:rPr>
                              <w:t>tube</w:t>
                            </w:r>
                            <w:r w:rsidRPr="003F470D">
                              <w:rPr>
                                <w:rFonts w:cs="Times New Roman"/>
                                <w:sz w:val="22"/>
                              </w:rPr>
                              <w:t xml:space="preserve"> axis</w:t>
                            </w:r>
                            <w:r w:rsidR="00193B13">
                              <w:rPr>
                                <w:rFonts w:cs="Times New Roman"/>
                                <w:sz w:val="22"/>
                              </w:rPr>
                              <w:t xml:space="preserve"> in units of the </w:t>
                            </w:r>
                            <w:r w:rsidR="00D9676A">
                              <w:rPr>
                                <w:rFonts w:cs="Times New Roman"/>
                                <w:sz w:val="22"/>
                              </w:rPr>
                              <w:t>tube</w:t>
                            </w:r>
                            <w:r w:rsidR="00193B13">
                              <w:rPr>
                                <w:rFonts w:cs="Times New Roman"/>
                                <w:sz w:val="22"/>
                              </w:rPr>
                              <w:t xml:space="preserve"> radius</w:t>
                            </w:r>
                            <w:r w:rsidRPr="003F470D">
                              <w:rPr>
                                <w:rFonts w:cs="Times New Roman"/>
                                <w:sz w:val="22"/>
                              </w:rPr>
                              <w:t>.</w:t>
                            </w:r>
                          </w:p>
                          <w:p w14:paraId="1E76E1F8" w14:textId="4AFE0B7D" w:rsidR="002A00B5" w:rsidRPr="00972CCE" w:rsidRDefault="002A00B5" w:rsidP="003F4E2A">
                            <w:pPr>
                              <w:pStyle w:val="Caption"/>
                              <w:rPr>
                                <w:rFonts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B3FDF2" id="Text Box 1" o:spid="_x0000_s1027" type="#_x0000_t202" style="position:absolute;margin-left:23.85pt;margin-top:-.3pt;width:426.2pt;height:190.9pt;z-index:251668480;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" strokecolor="black [3213]" strokeweight=".5pt">
                <v:textbox inset="0,0,0,0">
                  <w:txbxContent>
                    <w:p w14:paraId="767C5EBE" w14:textId="6F36E9C5" w:rsidR="002A00B5" w:rsidRDefault="002A00B5" w:rsidP="00DA6F9B">
                      <w:pPr>
                        <w:autoSpaceDE w:val="0"/>
                        <w:autoSpaceDN w:val="0"/>
                        <w:adjustRightInd w:val="0"/>
                        <w:spacing w:before="120"/>
                        <w:jc w:val="center"/>
                      </w:pPr>
                      <w:r>
                        <w:rPr>
                          <w:b/>
                          <w:bCs/>
                          <w:noProof/>
                        </w:rPr>
                        <w:drawing>
                          <wp:inline distT="0" distB="0" distL="0" distR="0" wp14:anchorId="28B31797" wp14:editId="799CBA6B">
                            <wp:extent cx="5298440" cy="1734688"/>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t="13025" r="13482" b="49903"/>
                                    <a:stretch/>
                                  </pic:blipFill>
                                  <pic:spPr bwMode="auto">
                                    <a:xfrm>
                                      <a:off x="0" y="0"/>
                                      <a:ext cx="5298440" cy="1734688"/>
                                    </a:xfrm>
                                    <a:prstGeom prst="rect">
                                      <a:avLst/>
                                    </a:prstGeom>
                                    <a:ln>
                                      <a:noFill/>
                                    </a:ln>
                                    <a:extLst>
                                      <a:ext uri="{53640926-AAD7-44D8-BBD7-CCE9431645EC}">
                                        <a14:shadowObscured xmlns:a14="http://schemas.microsoft.com/office/drawing/2010/main"/>
                                      </a:ext>
                                    </a:extLst>
                                  </pic:spPr>
                                </pic:pic>
                              </a:graphicData>
                            </a:graphic>
                          </wp:inline>
                        </w:drawing>
                      </w:r>
                    </w:p>
                    <w:p w14:paraId="4AE1942B" w14:textId="66FBCEA5" w:rsidR="002A00B5" w:rsidRPr="003F470D" w:rsidRDefault="002A00B5" w:rsidP="003F4E2A">
                      <w:pPr>
                        <w:autoSpaceDE w:val="0"/>
                        <w:autoSpaceDN w:val="0"/>
                        <w:adjustRightInd w:val="0"/>
                        <w:spacing w:after="0"/>
                        <w:ind w:left="144"/>
                        <w:rPr>
                          <w:rFonts w:cs="Times New Roman"/>
                          <w:sz w:val="22"/>
                        </w:rPr>
                      </w:pPr>
                      <w:bookmarkStart w:id="4" w:name="_Ref111404321"/>
                      <w:r w:rsidRPr="003F470D">
                        <w:rPr>
                          <w:sz w:val="22"/>
                        </w:rPr>
                        <w:t xml:space="preserve">Figure </w:t>
                      </w:r>
                      <w:r w:rsidR="006E2FFD">
                        <w:rPr>
                          <w:sz w:val="22"/>
                        </w:rPr>
                        <w:fldChar w:fldCharType="begin"/>
                      </w:r>
                      <w:r w:rsidR="006E2FFD">
                        <w:rPr>
                          <w:sz w:val="22"/>
                        </w:rPr>
                        <w:instrText xml:space="preserve"> STYLEREF 1 \s </w:instrText>
                      </w:r>
                      <w:r w:rsidR="006E2FFD">
                        <w:rPr>
                          <w:sz w:val="22"/>
                        </w:rPr>
                        <w:fldChar w:fldCharType="separate"/>
                      </w:r>
                      <w:r w:rsidR="00427918">
                        <w:rPr>
                          <w:noProof/>
                          <w:sz w:val="22"/>
                        </w:rPr>
                        <w:t>2</w:t>
                      </w:r>
                      <w:r w:rsidR="006E2FFD">
                        <w:rPr>
                          <w:sz w:val="22"/>
                        </w:rPr>
                        <w:fldChar w:fldCharType="end"/>
                      </w:r>
                      <w:r w:rsidR="006E2FFD">
                        <w:rPr>
                          <w:sz w:val="22"/>
                        </w:rPr>
                        <w:t>.</w:t>
                      </w:r>
                      <w:r w:rsidR="006E2FFD">
                        <w:rPr>
                          <w:sz w:val="22"/>
                        </w:rPr>
                        <w:fldChar w:fldCharType="begin"/>
                      </w:r>
                      <w:r w:rsidR="006E2FFD">
                        <w:rPr>
                          <w:sz w:val="22"/>
                        </w:rPr>
                        <w:instrText xml:space="preserve"> SEQ Figure \* ARABIC \s 1 </w:instrText>
                      </w:r>
                      <w:r w:rsidR="006E2FFD">
                        <w:rPr>
                          <w:sz w:val="22"/>
                        </w:rPr>
                        <w:fldChar w:fldCharType="separate"/>
                      </w:r>
                      <w:r w:rsidR="00427918">
                        <w:rPr>
                          <w:noProof/>
                          <w:sz w:val="22"/>
                        </w:rPr>
                        <w:t>2</w:t>
                      </w:r>
                      <w:r w:rsidR="006E2FFD">
                        <w:rPr>
                          <w:sz w:val="22"/>
                        </w:rPr>
                        <w:fldChar w:fldCharType="end"/>
                      </w:r>
                      <w:bookmarkEnd w:id="4"/>
                      <w:r w:rsidRPr="003F470D">
                        <w:rPr>
                          <w:sz w:val="22"/>
                        </w:rPr>
                        <w:t xml:space="preserve"> </w:t>
                      </w:r>
                      <w:r w:rsidRPr="003F470D">
                        <w:rPr>
                          <w:rFonts w:cs="Times New Roman"/>
                          <w:sz w:val="22"/>
                        </w:rPr>
                        <w:t>Simulated observation in Fe XII 19</w:t>
                      </w:r>
                      <w:r w:rsidR="00114564">
                        <w:rPr>
                          <w:rFonts w:cs="Times New Roman"/>
                          <w:sz w:val="22"/>
                        </w:rPr>
                        <w:t xml:space="preserve">.3 nm </w:t>
                      </w:r>
                      <w:r w:rsidRPr="003F470D">
                        <w:rPr>
                          <w:rFonts w:cs="Times New Roman"/>
                          <w:sz w:val="22"/>
                        </w:rPr>
                        <w:t xml:space="preserve">of a </w:t>
                      </w:r>
                      <w:r w:rsidR="00821ABD">
                        <w:rPr>
                          <w:rFonts w:cs="Times New Roman"/>
                          <w:sz w:val="22"/>
                        </w:rPr>
                        <w:t>coronal flux tube</w:t>
                      </w:r>
                      <w:r w:rsidRPr="003F470D">
                        <w:rPr>
                          <w:rFonts w:cs="Times New Roman"/>
                          <w:sz w:val="22"/>
                        </w:rPr>
                        <w:t xml:space="preserve"> heated by the resonant absorption of Alfven waves</w:t>
                      </w:r>
                      <w:r w:rsidR="00193B13">
                        <w:rPr>
                          <w:rFonts w:cs="Times New Roman"/>
                          <w:sz w:val="22"/>
                        </w:rPr>
                        <w:t xml:space="preserve"> </w:t>
                      </w:r>
                      <w:sdt>
                        <w:sdtPr>
                          <w:rPr>
                            <w:rFonts w:cs="Times New Roman"/>
                            <w:sz w:val="22"/>
                          </w:rPr>
                          <w:id w:val="-2080206716"/>
                          <w:citation/>
                        </w:sdtPr>
                        <w:sdtContent>
                          <w:r w:rsidR="00193B13">
                            <w:rPr>
                              <w:rFonts w:cs="Times New Roman"/>
                              <w:sz w:val="22"/>
                            </w:rPr>
                            <w:fldChar w:fldCharType="begin"/>
                          </w:r>
                          <w:r w:rsidR="005A33B8">
                            <w:rPr>
                              <w:rFonts w:cs="Times New Roman"/>
                              <w:sz w:val="22"/>
                            </w:rPr>
                            <w:instrText xml:space="preserve">CITATION Ant17 \l 1033 </w:instrText>
                          </w:r>
                          <w:r w:rsidR="00193B13">
                            <w:rPr>
                              <w:rFonts w:cs="Times New Roman"/>
                              <w:sz w:val="22"/>
                            </w:rPr>
                            <w:fldChar w:fldCharType="separate"/>
                          </w:r>
                          <w:r w:rsidR="00427918" w:rsidRPr="00427918">
                            <w:rPr>
                              <w:rFonts w:cs="Times New Roman"/>
                              <w:noProof/>
                              <w:sz w:val="22"/>
                            </w:rPr>
                            <w:t>[12]</w:t>
                          </w:r>
                          <w:r w:rsidR="00193B13">
                            <w:rPr>
                              <w:rFonts w:cs="Times New Roman"/>
                              <w:sz w:val="22"/>
                            </w:rPr>
                            <w:fldChar w:fldCharType="end"/>
                          </w:r>
                        </w:sdtContent>
                      </w:sdt>
                      <w:r w:rsidRPr="003F470D">
                        <w:rPr>
                          <w:rFonts w:cs="Times New Roman"/>
                          <w:sz w:val="22"/>
                        </w:rPr>
                        <w:t>. Horizontal axis is time</w:t>
                      </w:r>
                      <w:r w:rsidR="00193B13">
                        <w:rPr>
                          <w:rFonts w:cs="Times New Roman"/>
                          <w:sz w:val="22"/>
                        </w:rPr>
                        <w:t xml:space="preserve"> (0-60 min)</w:t>
                      </w:r>
                      <w:r w:rsidRPr="003F470D">
                        <w:rPr>
                          <w:rFonts w:cs="Times New Roman"/>
                          <w:sz w:val="22"/>
                        </w:rPr>
                        <w:t xml:space="preserve">. Vertical axis is intensity as a function of position across the </w:t>
                      </w:r>
                      <w:r w:rsidR="00D9676A">
                        <w:rPr>
                          <w:rFonts w:cs="Times New Roman"/>
                          <w:sz w:val="22"/>
                        </w:rPr>
                        <w:t>tube</w:t>
                      </w:r>
                      <w:r w:rsidRPr="003F470D">
                        <w:rPr>
                          <w:rFonts w:cs="Times New Roman"/>
                          <w:sz w:val="22"/>
                        </w:rPr>
                        <w:t xml:space="preserve"> axis</w:t>
                      </w:r>
                      <w:r w:rsidR="00193B13">
                        <w:rPr>
                          <w:rFonts w:cs="Times New Roman"/>
                          <w:sz w:val="22"/>
                        </w:rPr>
                        <w:t xml:space="preserve"> in units of the </w:t>
                      </w:r>
                      <w:r w:rsidR="00D9676A">
                        <w:rPr>
                          <w:rFonts w:cs="Times New Roman"/>
                          <w:sz w:val="22"/>
                        </w:rPr>
                        <w:t>tube</w:t>
                      </w:r>
                      <w:r w:rsidR="00193B13">
                        <w:rPr>
                          <w:rFonts w:cs="Times New Roman"/>
                          <w:sz w:val="22"/>
                        </w:rPr>
                        <w:t xml:space="preserve"> radius</w:t>
                      </w:r>
                      <w:r w:rsidRPr="003F470D">
                        <w:rPr>
                          <w:rFonts w:cs="Times New Roman"/>
                          <w:sz w:val="22"/>
                        </w:rPr>
                        <w:t>.</w:t>
                      </w:r>
                    </w:p>
                    <w:p w14:paraId="1E76E1F8" w14:textId="4AFE0B7D" w:rsidR="002A00B5" w:rsidRPr="00972CCE" w:rsidRDefault="002A00B5" w:rsidP="003F4E2A">
                      <w:pPr>
                        <w:pStyle w:val="Caption"/>
                        <w:rPr>
                          <w:rFonts w:cs="Arial"/>
                          <w:noProof/>
                        </w:rPr>
                      </w:pPr>
                    </w:p>
                  </w:txbxContent>
                </v:textbox>
                <w10:wrap type="square" anchorx="margin" anchory="margin"/>
              </v:shape>
            </w:pict>
          </mc:Fallback>
        </mc:AlternateContent>
      </w:r>
      <w:r w:rsidR="001C6CE9" w:rsidRPr="001C6CE9">
        <w:rPr>
          <w:rFonts w:cs="Arial"/>
          <w:szCs w:val="24"/>
        </w:rPr>
        <w:fldChar w:fldCharType="begin"/>
      </w:r>
      <w:r w:rsidR="001C6CE9" w:rsidRPr="001C6CE9">
        <w:rPr>
          <w:rFonts w:cs="Arial"/>
          <w:szCs w:val="24"/>
        </w:rPr>
        <w:instrText xml:space="preserve"> REF _Ref111403221 \h </w:instrText>
      </w:r>
      <w:r w:rsidR="001C6CE9">
        <w:rPr>
          <w:rFonts w:cs="Arial"/>
          <w:szCs w:val="24"/>
        </w:rPr>
        <w:instrText xml:space="preserve"> \* MERGEFORMAT </w:instrText>
      </w:r>
      <w:r w:rsidR="001C6CE9" w:rsidRPr="001C6CE9">
        <w:rPr>
          <w:rFonts w:cs="Arial"/>
          <w:szCs w:val="24"/>
        </w:rPr>
      </w:r>
      <w:r w:rsidR="001C6CE9" w:rsidRPr="001C6CE9">
        <w:rPr>
          <w:rFonts w:cs="Arial"/>
          <w:szCs w:val="24"/>
        </w:rPr>
        <w:fldChar w:fldCharType="separate"/>
      </w:r>
      <w:r w:rsidR="00427918" w:rsidRPr="00427918">
        <w:rPr>
          <w:color w:val="000000" w:themeColor="text1"/>
          <w:szCs w:val="24"/>
        </w:rPr>
        <w:t xml:space="preserve">Figure </w:t>
      </w:r>
      <w:r w:rsidR="00427918" w:rsidRPr="00427918">
        <w:rPr>
          <w:noProof/>
          <w:color w:val="000000" w:themeColor="text1"/>
          <w:szCs w:val="24"/>
        </w:rPr>
        <w:t>2.1</w:t>
      </w:r>
      <w:r w:rsidR="001C6CE9" w:rsidRPr="001C6CE9">
        <w:rPr>
          <w:rFonts w:cs="Arial"/>
          <w:szCs w:val="24"/>
        </w:rPr>
        <w:fldChar w:fldCharType="end"/>
      </w:r>
      <w:r w:rsidR="00A46D03" w:rsidRPr="003F4E2A">
        <w:rPr>
          <w:rFonts w:cs="Arial"/>
          <w:szCs w:val="24"/>
        </w:rPr>
        <w:t xml:space="preserve"> illustrates a complicating factor</w:t>
      </w:r>
      <w:r w:rsidR="00CB13B0">
        <w:rPr>
          <w:rFonts w:cs="Arial"/>
          <w:szCs w:val="24"/>
        </w:rPr>
        <w:t xml:space="preserve">, </w:t>
      </w:r>
      <w:r w:rsidR="00A46D03" w:rsidRPr="003F4E2A">
        <w:rPr>
          <w:rFonts w:cs="Arial"/>
          <w:szCs w:val="24"/>
        </w:rPr>
        <w:t xml:space="preserve">the overlap of structures along the optically thin line of sight through the corona. For this reason, </w:t>
      </w:r>
      <w:r w:rsidR="00CB13B0">
        <w:rPr>
          <w:rFonts w:cs="Arial"/>
          <w:szCs w:val="24"/>
        </w:rPr>
        <w:t>a coronal microscale observatory should</w:t>
      </w:r>
      <w:r w:rsidR="00A46D03" w:rsidRPr="003F4E2A">
        <w:rPr>
          <w:rFonts w:cs="Arial"/>
          <w:szCs w:val="24"/>
        </w:rPr>
        <w:t xml:space="preserve"> also observe the transition region</w:t>
      </w:r>
      <w:r w:rsidR="00663890">
        <w:rPr>
          <w:rFonts w:cs="Arial"/>
          <w:szCs w:val="24"/>
        </w:rPr>
        <w:t xml:space="preserve"> with high angular resolution</w:t>
      </w:r>
      <w:r w:rsidR="00CB13B0">
        <w:rPr>
          <w:rFonts w:cs="Arial"/>
          <w:szCs w:val="24"/>
        </w:rPr>
        <w:t>. Along field lines that extend into the corona, t</w:t>
      </w:r>
      <w:r w:rsidR="00A46D03" w:rsidRPr="003F4E2A">
        <w:rPr>
          <w:rFonts w:cs="Arial"/>
          <w:szCs w:val="24"/>
        </w:rPr>
        <w:t xml:space="preserve">he corona and </w:t>
      </w:r>
      <w:r w:rsidR="00CB13B0">
        <w:rPr>
          <w:rFonts w:cs="Arial"/>
          <w:szCs w:val="24"/>
        </w:rPr>
        <w:t>transition region</w:t>
      </w:r>
      <w:r w:rsidR="00A46D03" w:rsidRPr="003F4E2A">
        <w:rPr>
          <w:rFonts w:cs="Arial"/>
          <w:szCs w:val="24"/>
        </w:rPr>
        <w:t xml:space="preserve"> are energetically and dynamically coupled, and the </w:t>
      </w:r>
      <w:r w:rsidR="00F42786">
        <w:rPr>
          <w:rFonts w:cs="Arial"/>
          <w:szCs w:val="24"/>
        </w:rPr>
        <w:t>transition region</w:t>
      </w:r>
      <w:r w:rsidR="00A46D03" w:rsidRPr="003F4E2A">
        <w:rPr>
          <w:rFonts w:cs="Arial"/>
          <w:szCs w:val="24"/>
        </w:rPr>
        <w:t xml:space="preserve"> brightens in response to heating th</w:t>
      </w:r>
      <w:r w:rsidR="00F42786">
        <w:rPr>
          <w:rFonts w:cs="Arial"/>
          <w:szCs w:val="24"/>
        </w:rPr>
        <w:t>at</w:t>
      </w:r>
      <w:r w:rsidR="00A46D03" w:rsidRPr="003F4E2A">
        <w:rPr>
          <w:rFonts w:cs="Arial"/>
          <w:szCs w:val="24"/>
        </w:rPr>
        <w:t xml:space="preserve"> occurs in the corona. There is a one-to-one mapping along the magnetic field lines. Emission patterns in the transition region are a key proxy for coronal heating that is not complicated by line-of-sight overlap. </w:t>
      </w:r>
    </w:p>
    <w:p w14:paraId="7E3E822A" w14:textId="79C8D3FF" w:rsidR="00A46D03" w:rsidRPr="003F4E2A" w:rsidRDefault="00A46D03" w:rsidP="00072C71">
      <w:pPr>
        <w:rPr>
          <w:rFonts w:cs="Arial"/>
          <w:szCs w:val="24"/>
        </w:rPr>
      </w:pPr>
      <w:r w:rsidRPr="003F4E2A">
        <w:rPr>
          <w:rFonts w:cs="Arial"/>
          <w:szCs w:val="24"/>
        </w:rPr>
        <w:t>The overlap problem is also mitigated by observing very hot (&gt; 5</w:t>
      </w:r>
      <w:r w:rsidR="00450CAB">
        <w:rPr>
          <w:rFonts w:cs="Arial"/>
          <w:szCs w:val="24"/>
        </w:rPr>
        <w:t> </w:t>
      </w:r>
      <w:r w:rsidRPr="003F4E2A">
        <w:rPr>
          <w:rFonts w:cs="Arial"/>
          <w:szCs w:val="24"/>
        </w:rPr>
        <w:t>MK) emission lines. The plasma cools rapidly at these temperatures, so there are fewer structure</w:t>
      </w:r>
      <w:r w:rsidR="00450CAB">
        <w:rPr>
          <w:rFonts w:cs="Arial"/>
          <w:szCs w:val="24"/>
        </w:rPr>
        <w:t>s</w:t>
      </w:r>
      <w:r w:rsidRPr="003F4E2A">
        <w:rPr>
          <w:rFonts w:cs="Arial"/>
          <w:szCs w:val="24"/>
        </w:rPr>
        <w:t xml:space="preserve"> present along the line of sight. Note that the simulation of </w:t>
      </w:r>
      <w:r w:rsidR="001C6CE9" w:rsidRPr="001C6CE9">
        <w:rPr>
          <w:rFonts w:cs="Arial"/>
          <w:szCs w:val="24"/>
        </w:rPr>
        <w:fldChar w:fldCharType="begin"/>
      </w:r>
      <w:r w:rsidR="001C6CE9" w:rsidRPr="001C6CE9">
        <w:rPr>
          <w:rFonts w:cs="Arial"/>
          <w:szCs w:val="24"/>
        </w:rPr>
        <w:instrText xml:space="preserve"> REF _Ref111403221 \h </w:instrText>
      </w:r>
      <w:r w:rsidR="001C6CE9">
        <w:rPr>
          <w:rFonts w:cs="Arial"/>
          <w:szCs w:val="24"/>
        </w:rPr>
        <w:instrText xml:space="preserve"> \* MERGEFORMAT </w:instrText>
      </w:r>
      <w:r w:rsidR="001C6CE9" w:rsidRPr="001C6CE9">
        <w:rPr>
          <w:rFonts w:cs="Arial"/>
          <w:szCs w:val="24"/>
        </w:rPr>
      </w:r>
      <w:r w:rsidR="001C6CE9" w:rsidRPr="001C6CE9">
        <w:rPr>
          <w:rFonts w:cs="Arial"/>
          <w:szCs w:val="24"/>
        </w:rPr>
        <w:fldChar w:fldCharType="separate"/>
      </w:r>
      <w:r w:rsidR="00427918" w:rsidRPr="00427918">
        <w:rPr>
          <w:color w:val="000000" w:themeColor="text1"/>
          <w:szCs w:val="24"/>
        </w:rPr>
        <w:t xml:space="preserve">Figure </w:t>
      </w:r>
      <w:r w:rsidR="00427918" w:rsidRPr="00427918">
        <w:rPr>
          <w:noProof/>
          <w:color w:val="000000" w:themeColor="text1"/>
          <w:szCs w:val="24"/>
        </w:rPr>
        <w:t>2.1</w:t>
      </w:r>
      <w:r w:rsidR="001C6CE9" w:rsidRPr="001C6CE9">
        <w:rPr>
          <w:rFonts w:cs="Arial"/>
          <w:szCs w:val="24"/>
        </w:rPr>
        <w:fldChar w:fldCharType="end"/>
      </w:r>
      <w:r w:rsidRPr="003F4E2A">
        <w:rPr>
          <w:rFonts w:cs="Arial"/>
          <w:szCs w:val="24"/>
        </w:rPr>
        <w:t xml:space="preserve"> is based on a realistic coronal depth of 50,000 km. There are 1250 nanoflare-heated strands within the field of view. Another advantage of very hot emission is that it is the most direct indicator of the energy release, produced before the plasma </w:t>
      </w:r>
      <w:r w:rsidR="00072C71">
        <w:rPr>
          <w:rFonts w:cs="Arial"/>
          <w:szCs w:val="24"/>
        </w:rPr>
        <w:t>h</w:t>
      </w:r>
      <w:r w:rsidRPr="003F4E2A">
        <w:rPr>
          <w:rFonts w:cs="Arial"/>
          <w:szCs w:val="24"/>
        </w:rPr>
        <w:t>as experienced major cooling.</w:t>
      </w:r>
    </w:p>
    <w:p w14:paraId="124246C1" w14:textId="4AD64BE4" w:rsidR="00A46D03" w:rsidRDefault="00072C71" w:rsidP="00193B13">
      <w:pPr>
        <w:contextualSpacing/>
      </w:pPr>
      <w:r>
        <w:t>A broader discussion of a strategy</w:t>
      </w:r>
      <w:r w:rsidR="00EF38D2">
        <w:t xml:space="preserve"> </w:t>
      </w:r>
      <w:r>
        <w:t xml:space="preserve">for solving the coronal heating problem </w:t>
      </w:r>
      <w:r w:rsidR="00A43CD7">
        <w:t xml:space="preserve">in magnetically closed regions </w:t>
      </w:r>
      <w:r>
        <w:t xml:space="preserve">may be found in the white paper by Klimchuk </w:t>
      </w:r>
      <w:sdt>
        <w:sdtPr>
          <w:id w:val="-581063544"/>
          <w:citation/>
        </w:sdtPr>
        <w:sdtEndPr/>
        <w:sdtContent>
          <w:r w:rsidR="00663890">
            <w:fldChar w:fldCharType="begin"/>
          </w:r>
          <w:r w:rsidR="00DD5C93">
            <w:instrText xml:space="preserve">CITATION Kli22 \l 1033 </w:instrText>
          </w:r>
          <w:r w:rsidR="00663890">
            <w:fldChar w:fldCharType="separate"/>
          </w:r>
          <w:r w:rsidR="00427918" w:rsidRPr="00427918">
            <w:rPr>
              <w:noProof/>
            </w:rPr>
            <w:t>[13]</w:t>
          </w:r>
          <w:r w:rsidR="00663890">
            <w:fldChar w:fldCharType="end"/>
          </w:r>
        </w:sdtContent>
      </w:sdt>
      <w:r w:rsidR="00EF38D2">
        <w:t>.</w:t>
      </w:r>
      <w:r>
        <w:t xml:space="preserve"> </w:t>
      </w:r>
    </w:p>
    <w:p w14:paraId="2B9C7E80" w14:textId="0F69CDC0" w:rsidR="00E95B70" w:rsidRDefault="001E5561" w:rsidP="001E5561">
      <w:pPr>
        <w:pStyle w:val="Heading1"/>
      </w:pPr>
      <w:r>
        <w:t>Connecting Microscales to the Solar Atmospher</w:t>
      </w:r>
      <w:r w:rsidR="009928B6">
        <w:t>ic</w:t>
      </w:r>
      <w:r>
        <w:t xml:space="preserve"> Syst</w:t>
      </w:r>
      <w:r w:rsidR="009928B6">
        <w:t>em</w:t>
      </w:r>
    </w:p>
    <w:p w14:paraId="43CEEE38" w14:textId="1B96B132" w:rsidR="001E5561" w:rsidRDefault="001E5561" w:rsidP="001E5561">
      <w:pPr>
        <w:contextualSpacing/>
        <w:rPr>
          <w:rFonts w:cs="Times New Roman"/>
          <w:szCs w:val="24"/>
          <w:shd w:val="clear" w:color="auto" w:fill="FFFFFF"/>
        </w:rPr>
      </w:pPr>
      <w:r>
        <w:rPr>
          <w:rFonts w:cs="Times New Roman"/>
          <w:szCs w:val="24"/>
          <w:shd w:val="clear" w:color="auto" w:fill="FFFFFF"/>
        </w:rPr>
        <w:t xml:space="preserve">The </w:t>
      </w:r>
      <w:r w:rsidR="00AD54BE">
        <w:rPr>
          <w:rFonts w:cs="Times New Roman"/>
          <w:szCs w:val="24"/>
          <w:shd w:val="clear" w:color="auto" w:fill="FFFFFF"/>
        </w:rPr>
        <w:t>regions</w:t>
      </w:r>
      <w:r>
        <w:rPr>
          <w:rFonts w:cs="Times New Roman"/>
          <w:szCs w:val="24"/>
          <w:shd w:val="clear" w:color="auto" w:fill="FFFFFF"/>
        </w:rPr>
        <w:t xml:space="preserve"> of the solar atmosphere</w:t>
      </w:r>
      <w:r w:rsidR="00AD54BE">
        <w:rPr>
          <w:rFonts w:cs="Times New Roman"/>
          <w:szCs w:val="24"/>
          <w:shd w:val="clear" w:color="auto" w:fill="FFFFFF"/>
        </w:rPr>
        <w:t>—</w:t>
      </w:r>
      <w:r>
        <w:rPr>
          <w:rFonts w:cs="Times New Roman"/>
          <w:szCs w:val="24"/>
          <w:shd w:val="clear" w:color="auto" w:fill="FFFFFF"/>
        </w:rPr>
        <w:t>photosphere, chromosphere, transition region, low</w:t>
      </w:r>
      <w:r w:rsidR="00AD54BE">
        <w:rPr>
          <w:rFonts w:cs="Times New Roman"/>
          <w:szCs w:val="24"/>
          <w:shd w:val="clear" w:color="auto" w:fill="FFFFFF"/>
        </w:rPr>
        <w:t>-</w:t>
      </w:r>
      <w:r>
        <w:rPr>
          <w:rFonts w:cs="Times New Roman"/>
          <w:szCs w:val="24"/>
          <w:shd w:val="clear" w:color="auto" w:fill="FFFFFF"/>
        </w:rPr>
        <w:t>middle</w:t>
      </w:r>
      <w:r w:rsidR="00B96F8B">
        <w:rPr>
          <w:rFonts w:cs="Times New Roman"/>
          <w:szCs w:val="24"/>
          <w:shd w:val="clear" w:color="auto" w:fill="FFFFFF"/>
        </w:rPr>
        <w:t>-high</w:t>
      </w:r>
      <w:r>
        <w:rPr>
          <w:rFonts w:cs="Times New Roman"/>
          <w:szCs w:val="24"/>
          <w:shd w:val="clear" w:color="auto" w:fill="FFFFFF"/>
        </w:rPr>
        <w:t xml:space="preserve"> corona, and solar wind</w:t>
      </w:r>
      <w:r w:rsidR="00AD54BE">
        <w:rPr>
          <w:rFonts w:cs="Times New Roman"/>
          <w:szCs w:val="24"/>
          <w:shd w:val="clear" w:color="auto" w:fill="FFFFFF"/>
        </w:rPr>
        <w:t>—</w:t>
      </w:r>
      <w:r>
        <w:rPr>
          <w:rFonts w:cs="Times New Roman"/>
          <w:szCs w:val="24"/>
          <w:shd w:val="clear" w:color="auto" w:fill="FFFFFF"/>
        </w:rPr>
        <w:t>comprise a system</w:t>
      </w:r>
      <w:r w:rsidR="00B96F8B">
        <w:rPr>
          <w:rFonts w:cs="Times New Roman"/>
          <w:szCs w:val="24"/>
          <w:shd w:val="clear" w:color="auto" w:fill="FFFFFF"/>
        </w:rPr>
        <w:t xml:space="preserve"> </w:t>
      </w:r>
      <w:r>
        <w:rPr>
          <w:rFonts w:cs="Times New Roman"/>
          <w:szCs w:val="24"/>
          <w:shd w:val="clear" w:color="auto" w:fill="FFFFFF"/>
        </w:rPr>
        <w:t>of</w:t>
      </w:r>
      <w:r w:rsidR="00B96F8B">
        <w:rPr>
          <w:rFonts w:cs="Times New Roman"/>
          <w:szCs w:val="24"/>
          <w:shd w:val="clear" w:color="auto" w:fill="FFFFFF"/>
        </w:rPr>
        <w:t xml:space="preserve"> </w:t>
      </w:r>
      <w:r>
        <w:rPr>
          <w:rFonts w:cs="Times New Roman"/>
          <w:szCs w:val="24"/>
          <w:shd w:val="clear" w:color="auto" w:fill="FFFFFF"/>
        </w:rPr>
        <w:t>systems with cross-regional and cross-scale coupling. E</w:t>
      </w:r>
      <w:r w:rsidRPr="00093875">
        <w:rPr>
          <w:rFonts w:cs="Times New Roman"/>
          <w:szCs w:val="24"/>
          <w:shd w:val="clear" w:color="auto" w:fill="FFFFFF"/>
        </w:rPr>
        <w:t>mergent phenomena</w:t>
      </w:r>
      <w:r>
        <w:rPr>
          <w:rFonts w:cs="Times New Roman"/>
          <w:szCs w:val="24"/>
          <w:shd w:val="clear" w:color="auto" w:fill="FFFFFF"/>
        </w:rPr>
        <w:t>, i.e.</w:t>
      </w:r>
      <w:r w:rsidR="00AD54BE">
        <w:rPr>
          <w:rFonts w:cs="Times New Roman"/>
          <w:szCs w:val="24"/>
          <w:shd w:val="clear" w:color="auto" w:fill="FFFFFF"/>
        </w:rPr>
        <w:t>,</w:t>
      </w:r>
      <w:r>
        <w:rPr>
          <w:rFonts w:cs="Times New Roman"/>
          <w:szCs w:val="24"/>
          <w:shd w:val="clear" w:color="auto" w:fill="FFFFFF"/>
        </w:rPr>
        <w:t xml:space="preserve"> physical behavior</w:t>
      </w:r>
      <w:r w:rsidR="00B96F8B">
        <w:rPr>
          <w:rFonts w:cs="Times New Roman"/>
          <w:szCs w:val="24"/>
          <w:shd w:val="clear" w:color="auto" w:fill="FFFFFF"/>
        </w:rPr>
        <w:t>s</w:t>
      </w:r>
      <w:r>
        <w:rPr>
          <w:rFonts w:cs="Times New Roman"/>
          <w:szCs w:val="24"/>
          <w:shd w:val="clear" w:color="auto" w:fill="FFFFFF"/>
        </w:rPr>
        <w:t xml:space="preserve"> </w:t>
      </w:r>
      <w:r w:rsidRPr="00093875">
        <w:rPr>
          <w:rFonts w:cs="Times New Roman"/>
          <w:szCs w:val="24"/>
          <w:shd w:val="clear" w:color="auto" w:fill="FFFFFF"/>
        </w:rPr>
        <w:t xml:space="preserve">that emerge only when the </w:t>
      </w:r>
      <w:r>
        <w:rPr>
          <w:rFonts w:cs="Times New Roman"/>
          <w:szCs w:val="24"/>
          <w:shd w:val="clear" w:color="auto" w:fill="FFFFFF"/>
        </w:rPr>
        <w:t xml:space="preserve">parts interact in a wider whole, </w:t>
      </w:r>
      <w:r w:rsidR="00B96F8B">
        <w:rPr>
          <w:rFonts w:cs="Times New Roman"/>
          <w:szCs w:val="24"/>
          <w:shd w:val="clear" w:color="auto" w:fill="FFFFFF"/>
        </w:rPr>
        <w:t>are</w:t>
      </w:r>
      <w:r>
        <w:rPr>
          <w:rFonts w:cs="Times New Roman"/>
          <w:szCs w:val="24"/>
          <w:shd w:val="clear" w:color="auto" w:fill="FFFFFF"/>
        </w:rPr>
        <w:t xml:space="preserve"> revealed when studying cross-scale and cross-regional feedback. The EUV imager</w:t>
      </w:r>
      <w:r w:rsidR="00AD54BE">
        <w:rPr>
          <w:rFonts w:cs="Times New Roman"/>
          <w:szCs w:val="24"/>
          <w:shd w:val="clear" w:color="auto" w:fill="FFFFFF"/>
        </w:rPr>
        <w:t xml:space="preserve">s </w:t>
      </w:r>
      <w:r>
        <w:rPr>
          <w:rFonts w:cs="Times New Roman"/>
          <w:szCs w:val="24"/>
          <w:shd w:val="clear" w:color="auto" w:fill="FFFFFF"/>
        </w:rPr>
        <w:t xml:space="preserve">described </w:t>
      </w:r>
      <w:r w:rsidR="00AD54BE">
        <w:rPr>
          <w:rFonts w:cs="Times New Roman"/>
          <w:szCs w:val="24"/>
          <w:shd w:val="clear" w:color="auto" w:fill="FFFFFF"/>
        </w:rPr>
        <w:t>above</w:t>
      </w:r>
      <w:r>
        <w:rPr>
          <w:rFonts w:cs="Times New Roman"/>
          <w:szCs w:val="24"/>
          <w:shd w:val="clear" w:color="auto" w:fill="FFFFFF"/>
        </w:rPr>
        <w:t xml:space="preserve"> will measure the microscales and the low corona/transition region part of </w:t>
      </w:r>
      <w:r w:rsidR="00B96F8B">
        <w:rPr>
          <w:rFonts w:cs="Times New Roman"/>
          <w:szCs w:val="24"/>
          <w:shd w:val="clear" w:color="auto" w:fill="FFFFFF"/>
        </w:rPr>
        <w:t>the solar atmospheric</w:t>
      </w:r>
      <w:r>
        <w:rPr>
          <w:rFonts w:cs="Times New Roman"/>
          <w:szCs w:val="24"/>
          <w:shd w:val="clear" w:color="auto" w:fill="FFFFFF"/>
        </w:rPr>
        <w:t xml:space="preserve"> system. This section describes the need for a coronagraph that measures the speed, temperature and density of the coronal plasma to </w:t>
      </w:r>
      <w:r w:rsidR="00AD54BE">
        <w:rPr>
          <w:rFonts w:cs="Times New Roman"/>
          <w:szCs w:val="24"/>
          <w:shd w:val="clear" w:color="auto" w:fill="FFFFFF"/>
        </w:rPr>
        <w:t>connect</w:t>
      </w:r>
      <w:r>
        <w:rPr>
          <w:rFonts w:cs="Times New Roman"/>
          <w:szCs w:val="24"/>
          <w:shd w:val="clear" w:color="auto" w:fill="FFFFFF"/>
        </w:rPr>
        <w:t xml:space="preserve"> microscale primary heating events</w:t>
      </w:r>
      <w:r w:rsidR="00AD54BE">
        <w:rPr>
          <w:rFonts w:cs="Times New Roman"/>
          <w:szCs w:val="24"/>
          <w:shd w:val="clear" w:color="auto" w:fill="FFFFFF"/>
        </w:rPr>
        <w:t xml:space="preserve"> to mesoscale and larger system scales.</w:t>
      </w:r>
    </w:p>
    <w:p w14:paraId="7495BF32" w14:textId="77777777" w:rsidR="001E5561" w:rsidRDefault="001E5561" w:rsidP="001E5561">
      <w:pPr>
        <w:contextualSpacing/>
        <w:rPr>
          <w:rFonts w:cs="Times New Roman"/>
          <w:szCs w:val="24"/>
          <w:shd w:val="clear" w:color="auto" w:fill="FFFFFF"/>
        </w:rPr>
      </w:pPr>
    </w:p>
    <w:p w14:paraId="3BFA2C16" w14:textId="306396A1" w:rsidR="00A43CD7" w:rsidRDefault="001E5561" w:rsidP="001E5561">
      <w:pPr>
        <w:rPr>
          <w:rFonts w:cs="Times New Roman"/>
          <w:szCs w:val="24"/>
          <w:shd w:val="clear" w:color="auto" w:fill="FFFFFF"/>
        </w:rPr>
      </w:pPr>
      <w:r>
        <w:rPr>
          <w:rFonts w:cs="Times New Roman"/>
          <w:szCs w:val="24"/>
          <w:shd w:val="clear" w:color="auto" w:fill="FFFFFF"/>
        </w:rPr>
        <w:t>As an example, it is known that active regions are generally hotter and denser than quiet Sun and coronal holes</w:t>
      </w:r>
      <w:r w:rsidR="00CC332A">
        <w:rPr>
          <w:rFonts w:cs="Times New Roman"/>
          <w:szCs w:val="24"/>
          <w:shd w:val="clear" w:color="auto" w:fill="FFFFFF"/>
        </w:rPr>
        <w:t xml:space="preserve"> </w:t>
      </w:r>
      <w:r>
        <w:rPr>
          <w:rFonts w:cs="Times New Roman"/>
          <w:szCs w:val="24"/>
          <w:shd w:val="clear" w:color="auto" w:fill="FFFFFF"/>
        </w:rPr>
        <w:t xml:space="preserve">and that faster solar wind </w:t>
      </w:r>
      <w:r w:rsidR="00E736B9">
        <w:rPr>
          <w:rFonts w:cs="Times New Roman"/>
          <w:szCs w:val="24"/>
          <w:shd w:val="clear" w:color="auto" w:fill="FFFFFF"/>
        </w:rPr>
        <w:t>correlates</w:t>
      </w:r>
      <w:r>
        <w:rPr>
          <w:rFonts w:cs="Times New Roman"/>
          <w:szCs w:val="24"/>
          <w:shd w:val="clear" w:color="auto" w:fill="FFFFFF"/>
        </w:rPr>
        <w:t xml:space="preserve"> with coronal holes</w:t>
      </w:r>
      <w:r w:rsidR="00971E63">
        <w:rPr>
          <w:rFonts w:cs="Times New Roman"/>
          <w:szCs w:val="24"/>
          <w:shd w:val="clear" w:color="auto" w:fill="FFFFFF"/>
        </w:rPr>
        <w:t xml:space="preserve"> </w:t>
      </w:r>
      <w:sdt>
        <w:sdtPr>
          <w:rPr>
            <w:rFonts w:cs="Times New Roman"/>
            <w:szCs w:val="24"/>
            <w:shd w:val="clear" w:color="auto" w:fill="FFFFFF"/>
          </w:rPr>
          <w:id w:val="-1207258279"/>
          <w:citation/>
        </w:sdtPr>
        <w:sdtEndPr/>
        <w:sdtContent>
          <w:r w:rsidR="00971E63">
            <w:rPr>
              <w:rFonts w:cs="Times New Roman"/>
              <w:szCs w:val="24"/>
              <w:shd w:val="clear" w:color="auto" w:fill="FFFFFF"/>
            </w:rPr>
            <w:fldChar w:fldCharType="begin"/>
          </w:r>
          <w:r w:rsidR="00971E63">
            <w:rPr>
              <w:rFonts w:cs="Times New Roman"/>
              <w:szCs w:val="24"/>
              <w:shd w:val="clear" w:color="auto" w:fill="FFFFFF"/>
            </w:rPr>
            <w:instrText xml:space="preserve"> CITATION Via211 \l 1033 </w:instrText>
          </w:r>
          <w:r w:rsidR="00971E63">
            <w:rPr>
              <w:rFonts w:cs="Times New Roman"/>
              <w:szCs w:val="24"/>
              <w:shd w:val="clear" w:color="auto" w:fill="FFFFFF"/>
            </w:rPr>
            <w:fldChar w:fldCharType="separate"/>
          </w:r>
          <w:r w:rsidR="00427918" w:rsidRPr="00427918">
            <w:rPr>
              <w:rFonts w:cs="Times New Roman"/>
              <w:noProof/>
              <w:szCs w:val="24"/>
              <w:shd w:val="clear" w:color="auto" w:fill="FFFFFF"/>
            </w:rPr>
            <w:t>[8]</w:t>
          </w:r>
          <w:r w:rsidR="00971E63">
            <w:rPr>
              <w:rFonts w:cs="Times New Roman"/>
              <w:szCs w:val="24"/>
              <w:shd w:val="clear" w:color="auto" w:fill="FFFFFF"/>
            </w:rPr>
            <w:fldChar w:fldCharType="end"/>
          </w:r>
        </w:sdtContent>
      </w:sdt>
      <w:r>
        <w:rPr>
          <w:rFonts w:cs="Times New Roman"/>
          <w:szCs w:val="24"/>
          <w:shd w:val="clear" w:color="auto" w:fill="FFFFFF"/>
        </w:rPr>
        <w:t xml:space="preserve">. This is a global-scale relationship between the solar magnetic field, coronal heating, and solar wind acceleration. </w:t>
      </w:r>
      <w:r>
        <w:rPr>
          <w:rFonts w:cs="Times New Roman"/>
          <w:szCs w:val="24"/>
          <w:shd w:val="clear" w:color="auto" w:fill="FFFFFF"/>
        </w:rPr>
        <w:lastRenderedPageBreak/>
        <w:t xml:space="preserve">However, the relationship between solar wind energization and coronal heating breaks down on mesoscales: active regions, quiet </w:t>
      </w:r>
      <w:r w:rsidR="00CC332A">
        <w:rPr>
          <w:rFonts w:cs="Times New Roman"/>
          <w:szCs w:val="24"/>
          <w:shd w:val="clear" w:color="auto" w:fill="FFFFFF"/>
        </w:rPr>
        <w:t>S</w:t>
      </w:r>
      <w:r>
        <w:rPr>
          <w:rFonts w:cs="Times New Roman"/>
          <w:szCs w:val="24"/>
          <w:shd w:val="clear" w:color="auto" w:fill="FFFFFF"/>
        </w:rPr>
        <w:t>un, and coronal holes are not homogenous and exhibit variability and spatial structure on mesoscales. Thus</w:t>
      </w:r>
      <w:r w:rsidR="00CC332A">
        <w:rPr>
          <w:rFonts w:cs="Times New Roman"/>
          <w:szCs w:val="24"/>
          <w:shd w:val="clear" w:color="auto" w:fill="FFFFFF"/>
        </w:rPr>
        <w:t>,</w:t>
      </w:r>
      <w:r>
        <w:rPr>
          <w:rFonts w:cs="Times New Roman"/>
          <w:szCs w:val="24"/>
          <w:shd w:val="clear" w:color="auto" w:fill="FFFFFF"/>
        </w:rPr>
        <w:t xml:space="preserve"> the precise link between primary heating events in the </w:t>
      </w:r>
      <w:r w:rsidR="00CC332A">
        <w:rPr>
          <w:rFonts w:cs="Times New Roman"/>
          <w:szCs w:val="24"/>
          <w:shd w:val="clear" w:color="auto" w:fill="FFFFFF"/>
        </w:rPr>
        <w:t xml:space="preserve">low </w:t>
      </w:r>
      <w:r>
        <w:rPr>
          <w:rFonts w:cs="Times New Roman"/>
          <w:szCs w:val="24"/>
          <w:shd w:val="clear" w:color="auto" w:fill="FFFFFF"/>
        </w:rPr>
        <w:t>corona and solar wind acceleration high</w:t>
      </w:r>
      <w:r w:rsidR="00E736B9">
        <w:rPr>
          <w:rFonts w:cs="Times New Roman"/>
          <w:szCs w:val="24"/>
          <w:shd w:val="clear" w:color="auto" w:fill="FFFFFF"/>
        </w:rPr>
        <w:t xml:space="preserve">er in the </w:t>
      </w:r>
      <w:r>
        <w:rPr>
          <w:rFonts w:cs="Times New Roman"/>
          <w:szCs w:val="24"/>
          <w:shd w:val="clear" w:color="auto" w:fill="FFFFFF"/>
        </w:rPr>
        <w:t xml:space="preserve">corona and </w:t>
      </w:r>
      <w:r w:rsidR="00CC332A">
        <w:rPr>
          <w:rFonts w:cs="Times New Roman"/>
          <w:szCs w:val="24"/>
          <w:shd w:val="clear" w:color="auto" w:fill="FFFFFF"/>
        </w:rPr>
        <w:t>beyond</w:t>
      </w:r>
      <w:r>
        <w:rPr>
          <w:rFonts w:cs="Times New Roman"/>
          <w:szCs w:val="24"/>
          <w:shd w:val="clear" w:color="auto" w:fill="FFFFFF"/>
        </w:rPr>
        <w:t xml:space="preserve"> is unknown. The difficulty in linking the two </w:t>
      </w:r>
      <w:r w:rsidR="00B96F8B">
        <w:rPr>
          <w:rFonts w:cs="Times New Roman"/>
          <w:szCs w:val="24"/>
          <w:shd w:val="clear" w:color="auto" w:fill="FFFFFF"/>
        </w:rPr>
        <w:t>results from</w:t>
      </w:r>
      <w:r>
        <w:rPr>
          <w:rFonts w:cs="Times New Roman"/>
          <w:szCs w:val="24"/>
          <w:shd w:val="clear" w:color="auto" w:fill="FFFFFF"/>
        </w:rPr>
        <w:t xml:space="preserve"> major physical transitions that occur </w:t>
      </w:r>
      <w:r w:rsidR="00E736B9">
        <w:rPr>
          <w:rFonts w:cs="Times New Roman"/>
          <w:szCs w:val="24"/>
          <w:shd w:val="clear" w:color="auto" w:fill="FFFFFF"/>
        </w:rPr>
        <w:t>with height.</w:t>
      </w:r>
      <w:r>
        <w:rPr>
          <w:rFonts w:cs="Times New Roman"/>
          <w:szCs w:val="24"/>
          <w:shd w:val="clear" w:color="auto" w:fill="FFFFFF"/>
        </w:rPr>
        <w:t xml:space="preserve"> Plasma beta, Alfv</w:t>
      </w:r>
      <w:r w:rsidR="00CC332A">
        <w:rPr>
          <w:rFonts w:cs="Times New Roman"/>
          <w:szCs w:val="24"/>
          <w:shd w:val="clear" w:color="auto" w:fill="FFFFFF"/>
        </w:rPr>
        <w:t>é</w:t>
      </w:r>
      <w:r>
        <w:rPr>
          <w:rFonts w:cs="Times New Roman"/>
          <w:szCs w:val="24"/>
          <w:shd w:val="clear" w:color="auto" w:fill="FFFFFF"/>
        </w:rPr>
        <w:t xml:space="preserve">n speed, magnetic field expansion, plasma </w:t>
      </w:r>
      <w:proofErr w:type="spellStart"/>
      <w:r>
        <w:rPr>
          <w:rFonts w:cs="Times New Roman"/>
          <w:szCs w:val="24"/>
          <w:shd w:val="clear" w:color="auto" w:fill="FFFFFF"/>
        </w:rPr>
        <w:t>collisionality</w:t>
      </w:r>
      <w:proofErr w:type="spellEnd"/>
      <w:r>
        <w:rPr>
          <w:rFonts w:cs="Times New Roman"/>
          <w:szCs w:val="24"/>
          <w:shd w:val="clear" w:color="auto" w:fill="FFFFFF"/>
        </w:rPr>
        <w:t xml:space="preserve">, and the relative amount of closed-field versus open-field magnetic flux all change </w:t>
      </w:r>
      <w:r w:rsidR="00CC332A">
        <w:rPr>
          <w:rFonts w:cs="Times New Roman"/>
          <w:szCs w:val="24"/>
          <w:shd w:val="clear" w:color="auto" w:fill="FFFFFF"/>
        </w:rPr>
        <w:t>dramatically</w:t>
      </w:r>
      <w:r w:rsidR="006E5BB9">
        <w:rPr>
          <w:rFonts w:cs="Times New Roman"/>
          <w:szCs w:val="24"/>
          <w:shd w:val="clear" w:color="auto" w:fill="FFFFFF"/>
        </w:rPr>
        <w:t xml:space="preserve"> </w:t>
      </w:r>
      <w:sdt>
        <w:sdtPr>
          <w:rPr>
            <w:rFonts w:cs="Times New Roman"/>
            <w:szCs w:val="24"/>
            <w:shd w:val="clear" w:color="auto" w:fill="FFFFFF"/>
          </w:rPr>
          <w:id w:val="659363578"/>
          <w:citation/>
        </w:sdtPr>
        <w:sdtEndPr/>
        <w:sdtContent>
          <w:r w:rsidR="006E5BB9">
            <w:rPr>
              <w:rFonts w:cs="Times New Roman"/>
              <w:szCs w:val="24"/>
              <w:shd w:val="clear" w:color="auto" w:fill="FFFFFF"/>
            </w:rPr>
            <w:fldChar w:fldCharType="begin"/>
          </w:r>
          <w:r w:rsidR="006E5BB9">
            <w:rPr>
              <w:rFonts w:cs="Times New Roman"/>
              <w:szCs w:val="24"/>
              <w:shd w:val="clear" w:color="auto" w:fill="FFFFFF"/>
            </w:rPr>
            <w:instrText xml:space="preserve"> CITATION Via20 \l 1033 </w:instrText>
          </w:r>
          <w:r w:rsidR="006E5BB9">
            <w:rPr>
              <w:rFonts w:cs="Times New Roman"/>
              <w:szCs w:val="24"/>
              <w:shd w:val="clear" w:color="auto" w:fill="FFFFFF"/>
            </w:rPr>
            <w:fldChar w:fldCharType="separate"/>
          </w:r>
          <w:r w:rsidR="00427918" w:rsidRPr="00427918">
            <w:rPr>
              <w:rFonts w:cs="Times New Roman"/>
              <w:noProof/>
              <w:szCs w:val="24"/>
              <w:shd w:val="clear" w:color="auto" w:fill="FFFFFF"/>
            </w:rPr>
            <w:t>[14]</w:t>
          </w:r>
          <w:r w:rsidR="006E5BB9">
            <w:rPr>
              <w:rFonts w:cs="Times New Roman"/>
              <w:szCs w:val="24"/>
              <w:shd w:val="clear" w:color="auto" w:fill="FFFFFF"/>
            </w:rPr>
            <w:fldChar w:fldCharType="end"/>
          </w:r>
        </w:sdtContent>
      </w:sdt>
      <w:r w:rsidR="00CC332A">
        <w:rPr>
          <w:rFonts w:cs="Times New Roman"/>
          <w:szCs w:val="24"/>
          <w:shd w:val="clear" w:color="auto" w:fill="FFFFFF"/>
        </w:rPr>
        <w:t xml:space="preserve">. </w:t>
      </w:r>
      <w:r>
        <w:rPr>
          <w:rFonts w:cs="Times New Roman"/>
          <w:szCs w:val="24"/>
          <w:shd w:val="clear" w:color="auto" w:fill="FFFFFF"/>
        </w:rPr>
        <w:t xml:space="preserve">These transitions illustrate how cross-scale and cross-regional coupling often go hand-in-hand. </w:t>
      </w:r>
    </w:p>
    <w:p w14:paraId="2D706632" w14:textId="55F891B2" w:rsidR="001E5561" w:rsidRDefault="001E5561" w:rsidP="001E5561">
      <w:pPr>
        <w:contextualSpacing/>
        <w:rPr>
          <w:rFonts w:cs="Times New Roman"/>
          <w:szCs w:val="24"/>
          <w:shd w:val="clear" w:color="auto" w:fill="FFFFFF"/>
        </w:rPr>
      </w:pPr>
      <w:r>
        <w:rPr>
          <w:rFonts w:cs="Times New Roman"/>
          <w:szCs w:val="24"/>
          <w:shd w:val="clear" w:color="auto" w:fill="FFFFFF"/>
        </w:rPr>
        <w:t>The scien</w:t>
      </w:r>
      <w:r w:rsidR="00CC332A">
        <w:rPr>
          <w:rFonts w:cs="Times New Roman"/>
          <w:szCs w:val="24"/>
          <w:shd w:val="clear" w:color="auto" w:fill="FFFFFF"/>
        </w:rPr>
        <w:t>tific</w:t>
      </w:r>
      <w:r>
        <w:rPr>
          <w:rFonts w:cs="Times New Roman"/>
          <w:szCs w:val="24"/>
          <w:shd w:val="clear" w:color="auto" w:fill="FFFFFF"/>
        </w:rPr>
        <w:t xml:space="preserve"> need is to measure the cross-scale, cross-regional flow of plasma and energy. CMO demonstrates how this could be accomplished with a </w:t>
      </w:r>
      <w:r w:rsidR="00E736B9">
        <w:rPr>
          <w:rFonts w:cs="Times New Roman"/>
          <w:szCs w:val="24"/>
          <w:shd w:val="clear" w:color="auto" w:fill="FFFFFF"/>
        </w:rPr>
        <w:t>multiband</w:t>
      </w:r>
      <w:r>
        <w:rPr>
          <w:rFonts w:cs="Times New Roman"/>
          <w:szCs w:val="24"/>
          <w:shd w:val="clear" w:color="auto" w:fill="FFFFFF"/>
        </w:rPr>
        <w:t xml:space="preserve"> coronagraph that images from the low through middle corona, and measures density, temperature, and speed of the plasma. Such a coronagraph can answer the following science questions:</w:t>
      </w:r>
    </w:p>
    <w:p w14:paraId="4C0D6734" w14:textId="3C5F9384" w:rsidR="001E5561" w:rsidRPr="00CC332A" w:rsidRDefault="001E5561" w:rsidP="004E4D8B">
      <w:pPr>
        <w:pStyle w:val="ListParagraph"/>
        <w:numPr>
          <w:ilvl w:val="0"/>
          <w:numId w:val="21"/>
        </w:numPr>
        <w:rPr>
          <w:rFonts w:cs="Times New Roman"/>
          <w:szCs w:val="24"/>
          <w:shd w:val="clear" w:color="auto" w:fill="FFFFFF"/>
        </w:rPr>
      </w:pPr>
      <w:r w:rsidRPr="00CC332A">
        <w:rPr>
          <w:rFonts w:cs="Times New Roman"/>
          <w:szCs w:val="24"/>
          <w:shd w:val="clear" w:color="auto" w:fill="FFFFFF"/>
        </w:rPr>
        <w:t xml:space="preserve">From where on the Sun </w:t>
      </w:r>
      <w:r w:rsidR="006E5BB9">
        <w:rPr>
          <w:rFonts w:cs="Times New Roman"/>
          <w:szCs w:val="24"/>
          <w:shd w:val="clear" w:color="auto" w:fill="FFFFFF"/>
        </w:rPr>
        <w:t xml:space="preserve">is </w:t>
      </w:r>
      <w:r w:rsidRPr="00CC332A">
        <w:rPr>
          <w:rFonts w:cs="Times New Roman"/>
          <w:szCs w:val="24"/>
          <w:shd w:val="clear" w:color="auto" w:fill="FFFFFF"/>
        </w:rPr>
        <w:t>the solar wind is released? This is achieved by tracking the connectivity of structures through the corona and comparing with the speed.</w:t>
      </w:r>
    </w:p>
    <w:p w14:paraId="74CDFEE8" w14:textId="4FC63386" w:rsidR="001E5561" w:rsidRPr="00CC332A" w:rsidRDefault="001E5561" w:rsidP="004E4D8B">
      <w:pPr>
        <w:pStyle w:val="ListParagraph"/>
        <w:numPr>
          <w:ilvl w:val="0"/>
          <w:numId w:val="21"/>
        </w:numPr>
        <w:rPr>
          <w:rFonts w:cs="Times New Roman"/>
          <w:szCs w:val="24"/>
          <w:shd w:val="clear" w:color="auto" w:fill="FFFFFF"/>
        </w:rPr>
      </w:pPr>
      <w:r w:rsidRPr="00CC332A">
        <w:rPr>
          <w:rFonts w:cs="Times New Roman"/>
          <w:szCs w:val="24"/>
          <w:shd w:val="clear" w:color="auto" w:fill="FFFFFF"/>
        </w:rPr>
        <w:t>How much solar wind mass is released through reconnection events, and at what height do the reconnection events occur? This is achieved by measuring density structures and the associated velocities as a function of time and closed-magnetic field structure.</w:t>
      </w:r>
    </w:p>
    <w:p w14:paraId="1DB904DE" w14:textId="77777777" w:rsidR="001E5561" w:rsidRDefault="001E5561" w:rsidP="001E5561">
      <w:pPr>
        <w:contextualSpacing/>
        <w:rPr>
          <w:rFonts w:cs="Times New Roman"/>
          <w:szCs w:val="24"/>
          <w:shd w:val="clear" w:color="auto" w:fill="FFFFFF"/>
        </w:rPr>
      </w:pPr>
      <w:r>
        <w:rPr>
          <w:rFonts w:cs="Times New Roman"/>
          <w:szCs w:val="24"/>
          <w:shd w:val="clear" w:color="auto" w:fill="FFFFFF"/>
        </w:rPr>
        <w:t xml:space="preserve">The combination of the EUV sieve imager and the coronagraph can answer the following science questions: </w:t>
      </w:r>
    </w:p>
    <w:p w14:paraId="5DFC726B" w14:textId="33F74287" w:rsidR="001E5561" w:rsidRPr="006F315C" w:rsidRDefault="001E5561" w:rsidP="004E4D8B">
      <w:pPr>
        <w:pStyle w:val="ListParagraph"/>
        <w:numPr>
          <w:ilvl w:val="0"/>
          <w:numId w:val="22"/>
        </w:numPr>
        <w:rPr>
          <w:rFonts w:cs="Times New Roman"/>
          <w:szCs w:val="24"/>
          <w:shd w:val="clear" w:color="auto" w:fill="FFFFFF"/>
        </w:rPr>
      </w:pPr>
      <w:r w:rsidRPr="006F315C">
        <w:rPr>
          <w:rFonts w:cs="Times New Roman"/>
          <w:szCs w:val="24"/>
          <w:shd w:val="clear" w:color="auto" w:fill="FFFFFF"/>
        </w:rPr>
        <w:t>What is the relationship between primary heating events low (measured by the EUV imager) in the corona and the kinetic and thermal energy of the solar wind (</w:t>
      </w:r>
      <w:r w:rsidR="006E5BB9">
        <w:rPr>
          <w:rFonts w:cs="Times New Roman"/>
          <w:szCs w:val="24"/>
          <w:shd w:val="clear" w:color="auto" w:fill="FFFFFF"/>
        </w:rPr>
        <w:t>density, temperature, and speed</w:t>
      </w:r>
      <w:r w:rsidRPr="006F315C">
        <w:rPr>
          <w:rFonts w:cs="Times New Roman"/>
          <w:szCs w:val="24"/>
          <w:shd w:val="clear" w:color="auto" w:fill="FFFFFF"/>
        </w:rPr>
        <w:t xml:space="preserve"> in the corona)? At what scales do the global energy relationships break</w:t>
      </w:r>
      <w:r w:rsidR="00805873">
        <w:rPr>
          <w:rFonts w:cs="Times New Roman"/>
          <w:szCs w:val="24"/>
          <w:shd w:val="clear" w:color="auto" w:fill="FFFFFF"/>
        </w:rPr>
        <w:t xml:space="preserve"> </w:t>
      </w:r>
      <w:r w:rsidRPr="006F315C">
        <w:rPr>
          <w:rFonts w:cs="Times New Roman"/>
          <w:szCs w:val="24"/>
          <w:shd w:val="clear" w:color="auto" w:fill="FFFFFF"/>
        </w:rPr>
        <w:t xml:space="preserve">down? For example, if the primary heating events are wave heating, or reconnection events </w:t>
      </w:r>
      <w:r w:rsidR="00E736B9">
        <w:rPr>
          <w:rFonts w:cs="Times New Roman"/>
          <w:szCs w:val="24"/>
          <w:shd w:val="clear" w:color="auto" w:fill="FFFFFF"/>
        </w:rPr>
        <w:t>that</w:t>
      </w:r>
      <w:r w:rsidRPr="006F315C">
        <w:rPr>
          <w:rFonts w:cs="Times New Roman"/>
          <w:szCs w:val="24"/>
          <w:shd w:val="clear" w:color="auto" w:fill="FFFFFF"/>
        </w:rPr>
        <w:t xml:space="preserve"> launch waves into the upper corona, the result will be a turbulent cascade with perpendicular wave vectors that energize over broad regions. Conversely, the primary heating events may only heat locally, in which case energization will remain on discrete flux tubes. </w:t>
      </w:r>
    </w:p>
    <w:p w14:paraId="38BE4E6F" w14:textId="32176983" w:rsidR="001E5561" w:rsidRPr="006F315C" w:rsidRDefault="001E5561" w:rsidP="004E4D8B">
      <w:pPr>
        <w:pStyle w:val="ListParagraph"/>
        <w:numPr>
          <w:ilvl w:val="0"/>
          <w:numId w:val="22"/>
        </w:numPr>
        <w:rPr>
          <w:rFonts w:cs="Times New Roman"/>
          <w:szCs w:val="24"/>
          <w:shd w:val="clear" w:color="auto" w:fill="FFFFFF"/>
        </w:rPr>
      </w:pPr>
      <w:r w:rsidRPr="006F315C">
        <w:rPr>
          <w:rFonts w:cs="Times New Roman"/>
          <w:szCs w:val="24"/>
          <w:shd w:val="clear" w:color="auto" w:fill="FFFFFF"/>
        </w:rPr>
        <w:t>How much thermal and kinetic energy is associated with the reconnection events that releases closed magnetic-field plasma into the solar wind? For example, the reconnection observed at helmet streamer tips releases large amounts of mass, but does not seem to accelerate the plasma much (inferred from optical flow measurements</w:t>
      </w:r>
      <w:r w:rsidR="007C5F6D">
        <w:rPr>
          <w:rFonts w:cs="Times New Roman"/>
          <w:szCs w:val="24"/>
          <w:shd w:val="clear" w:color="auto" w:fill="FFFFFF"/>
        </w:rPr>
        <w:t xml:space="preserve"> (e.g., </w:t>
      </w:r>
      <w:sdt>
        <w:sdtPr>
          <w:rPr>
            <w:rFonts w:cs="Times New Roman"/>
            <w:szCs w:val="24"/>
            <w:shd w:val="clear" w:color="auto" w:fill="FFFFFF"/>
          </w:rPr>
          <w:id w:val="90908756"/>
          <w:citation/>
        </w:sdtPr>
        <w:sdtEndPr/>
        <w:sdtContent>
          <w:r w:rsidR="007C5F6D">
            <w:rPr>
              <w:rFonts w:cs="Times New Roman"/>
              <w:szCs w:val="24"/>
              <w:shd w:val="clear" w:color="auto" w:fill="FFFFFF"/>
            </w:rPr>
            <w:fldChar w:fldCharType="begin"/>
          </w:r>
          <w:r w:rsidR="007C5F6D">
            <w:rPr>
              <w:rFonts w:cs="Times New Roman"/>
              <w:szCs w:val="24"/>
              <w:shd w:val="clear" w:color="auto" w:fill="FFFFFF"/>
            </w:rPr>
            <w:instrText xml:space="preserve"> CITATION She97 \l 1033 </w:instrText>
          </w:r>
          <w:r w:rsidR="007C5F6D">
            <w:rPr>
              <w:rFonts w:cs="Times New Roman"/>
              <w:szCs w:val="24"/>
              <w:shd w:val="clear" w:color="auto" w:fill="FFFFFF"/>
            </w:rPr>
            <w:fldChar w:fldCharType="separate"/>
          </w:r>
          <w:r w:rsidR="00427918" w:rsidRPr="00427918">
            <w:rPr>
              <w:rFonts w:cs="Times New Roman"/>
              <w:noProof/>
              <w:szCs w:val="24"/>
              <w:shd w:val="clear" w:color="auto" w:fill="FFFFFF"/>
            </w:rPr>
            <w:t>[15]</w:t>
          </w:r>
          <w:r w:rsidR="007C5F6D">
            <w:rPr>
              <w:rFonts w:cs="Times New Roman"/>
              <w:szCs w:val="24"/>
              <w:shd w:val="clear" w:color="auto" w:fill="FFFFFF"/>
            </w:rPr>
            <w:fldChar w:fldCharType="end"/>
          </w:r>
        </w:sdtContent>
      </w:sdt>
      <w:r w:rsidRPr="006F315C">
        <w:rPr>
          <w:rFonts w:cs="Times New Roman"/>
          <w:szCs w:val="24"/>
          <w:shd w:val="clear" w:color="auto" w:fill="FFFFFF"/>
        </w:rPr>
        <w:t>)</w:t>
      </w:r>
      <w:r w:rsidR="007C5F6D">
        <w:rPr>
          <w:rFonts w:cs="Times New Roman"/>
          <w:szCs w:val="24"/>
          <w:shd w:val="clear" w:color="auto" w:fill="FFFFFF"/>
        </w:rPr>
        <w:t>,</w:t>
      </w:r>
      <w:r w:rsidRPr="006F315C">
        <w:rPr>
          <w:rFonts w:cs="Times New Roman"/>
          <w:szCs w:val="24"/>
          <w:shd w:val="clear" w:color="auto" w:fill="FFFFFF"/>
        </w:rPr>
        <w:t xml:space="preserve"> and it is unknown how much thermal energization occurs at those reconnection sites</w:t>
      </w:r>
      <w:r w:rsidR="00666E02">
        <w:rPr>
          <w:rFonts w:cs="Times New Roman"/>
          <w:szCs w:val="24"/>
          <w:shd w:val="clear" w:color="auto" w:fill="FFFFFF"/>
        </w:rPr>
        <w:t xml:space="preserve">, although 1D simulations suggest density and velocity signatures associated with interchange reconnection </w:t>
      </w:r>
      <w:sdt>
        <w:sdtPr>
          <w:rPr>
            <w:rFonts w:cs="Times New Roman"/>
            <w:szCs w:val="24"/>
            <w:shd w:val="clear" w:color="auto" w:fill="FFFFFF"/>
          </w:rPr>
          <w:id w:val="-1983370004"/>
          <w:citation/>
        </w:sdtPr>
        <w:sdtEndPr/>
        <w:sdtContent>
          <w:r w:rsidR="00666E02">
            <w:rPr>
              <w:rFonts w:cs="Times New Roman"/>
              <w:szCs w:val="24"/>
              <w:shd w:val="clear" w:color="auto" w:fill="FFFFFF"/>
            </w:rPr>
            <w:fldChar w:fldCharType="begin"/>
          </w:r>
          <w:r w:rsidR="001A582E">
            <w:rPr>
              <w:rFonts w:cs="Times New Roman"/>
              <w:szCs w:val="24"/>
              <w:shd w:val="clear" w:color="auto" w:fill="FFFFFF"/>
            </w:rPr>
            <w:instrText xml:space="preserve">CITATION Sco22 \l 1033 </w:instrText>
          </w:r>
          <w:r w:rsidR="00666E02">
            <w:rPr>
              <w:rFonts w:cs="Times New Roman"/>
              <w:szCs w:val="24"/>
              <w:shd w:val="clear" w:color="auto" w:fill="FFFFFF"/>
            </w:rPr>
            <w:fldChar w:fldCharType="separate"/>
          </w:r>
          <w:r w:rsidR="00427918" w:rsidRPr="00427918">
            <w:rPr>
              <w:rFonts w:cs="Times New Roman"/>
              <w:noProof/>
              <w:szCs w:val="24"/>
              <w:shd w:val="clear" w:color="auto" w:fill="FFFFFF"/>
            </w:rPr>
            <w:t>[16]</w:t>
          </w:r>
          <w:r w:rsidR="00666E02">
            <w:rPr>
              <w:rFonts w:cs="Times New Roman"/>
              <w:szCs w:val="24"/>
              <w:shd w:val="clear" w:color="auto" w:fill="FFFFFF"/>
            </w:rPr>
            <w:fldChar w:fldCharType="end"/>
          </w:r>
        </w:sdtContent>
      </w:sdt>
      <w:r w:rsidR="00BF1650">
        <w:rPr>
          <w:rFonts w:cs="Times New Roman"/>
          <w:szCs w:val="24"/>
          <w:shd w:val="clear" w:color="auto" w:fill="FFFFFF"/>
        </w:rPr>
        <w:t>.</w:t>
      </w:r>
    </w:p>
    <w:p w14:paraId="13FEA943" w14:textId="11C534B5" w:rsidR="001E5561" w:rsidRPr="006F315C" w:rsidRDefault="00666E02" w:rsidP="004E4D8B">
      <w:pPr>
        <w:pStyle w:val="ListParagraph"/>
        <w:numPr>
          <w:ilvl w:val="0"/>
          <w:numId w:val="22"/>
        </w:numPr>
        <w:rPr>
          <w:rFonts w:cs="Times New Roman"/>
          <w:szCs w:val="24"/>
          <w:shd w:val="clear" w:color="auto" w:fill="FFFFFF"/>
        </w:rPr>
      </w:pPr>
      <w:r>
        <w:rPr>
          <w:rFonts w:cs="Times New Roman"/>
          <w:szCs w:val="24"/>
          <w:shd w:val="clear" w:color="auto" w:fill="FFFFFF"/>
        </w:rPr>
        <w:t>How does the energy release associated with strong guide-field reconnection compare to weak guid</w:t>
      </w:r>
      <w:r w:rsidR="00BF1650">
        <w:rPr>
          <w:rFonts w:cs="Times New Roman"/>
          <w:szCs w:val="24"/>
          <w:shd w:val="clear" w:color="auto" w:fill="FFFFFF"/>
        </w:rPr>
        <w:t xml:space="preserve">e-field reconnection in the corona? </w:t>
      </w:r>
      <w:r w:rsidR="001E5561" w:rsidRPr="006F315C">
        <w:rPr>
          <w:rFonts w:cs="Times New Roman"/>
          <w:szCs w:val="24"/>
          <w:shd w:val="clear" w:color="auto" w:fill="FFFFFF"/>
        </w:rPr>
        <w:t xml:space="preserve">Magnetic reconnection that releases solar wind </w:t>
      </w:r>
      <w:r w:rsidR="00BF1650">
        <w:rPr>
          <w:rFonts w:cs="Times New Roman"/>
          <w:szCs w:val="24"/>
          <w:shd w:val="clear" w:color="auto" w:fill="FFFFFF"/>
        </w:rPr>
        <w:t>will either be through</w:t>
      </w:r>
      <w:r w:rsidR="00BF1650" w:rsidRPr="006F315C">
        <w:rPr>
          <w:rFonts w:cs="Times New Roman"/>
          <w:szCs w:val="24"/>
          <w:shd w:val="clear" w:color="auto" w:fill="FFFFFF"/>
        </w:rPr>
        <w:t xml:space="preserve"> </w:t>
      </w:r>
      <w:r w:rsidR="001E5561" w:rsidRPr="006F315C">
        <w:rPr>
          <w:rFonts w:cs="Times New Roman"/>
          <w:szCs w:val="24"/>
          <w:shd w:val="clear" w:color="auto" w:fill="FFFFFF"/>
        </w:rPr>
        <w:t>interchange reconnection</w:t>
      </w:r>
      <w:r w:rsidR="00BF1650">
        <w:rPr>
          <w:rFonts w:cs="Times New Roman"/>
          <w:szCs w:val="24"/>
          <w:shd w:val="clear" w:color="auto" w:fill="FFFFFF"/>
        </w:rPr>
        <w:t xml:space="preserve"> (closed-open)</w:t>
      </w:r>
      <w:r w:rsidR="001E5561" w:rsidRPr="006F315C">
        <w:rPr>
          <w:rFonts w:cs="Times New Roman"/>
          <w:szCs w:val="24"/>
          <w:shd w:val="clear" w:color="auto" w:fill="FFFFFF"/>
        </w:rPr>
        <w:t xml:space="preserve"> or anti-parallel reconnection</w:t>
      </w:r>
      <w:r w:rsidR="00BF1650">
        <w:rPr>
          <w:rFonts w:cs="Times New Roman"/>
          <w:szCs w:val="24"/>
          <w:shd w:val="clear" w:color="auto" w:fill="FFFFFF"/>
        </w:rPr>
        <w:t xml:space="preserve"> (i.e., pinch-off reconnection at helmet streamer tips</w:t>
      </w:r>
      <w:r w:rsidR="006E4610">
        <w:rPr>
          <w:rFonts w:cs="Times New Roman"/>
          <w:szCs w:val="24"/>
          <w:shd w:val="clear" w:color="auto" w:fill="FFFFFF"/>
        </w:rPr>
        <w:t xml:space="preserve">, </w:t>
      </w:r>
      <w:sdt>
        <w:sdtPr>
          <w:rPr>
            <w:rFonts w:cs="Times New Roman"/>
            <w:szCs w:val="24"/>
            <w:shd w:val="clear" w:color="auto" w:fill="FFFFFF"/>
          </w:rPr>
          <w:id w:val="-257750490"/>
          <w:citation/>
        </w:sdtPr>
        <w:sdtEndPr/>
        <w:sdtContent>
          <w:r w:rsidR="006E4610">
            <w:rPr>
              <w:rFonts w:cs="Times New Roman"/>
              <w:szCs w:val="24"/>
              <w:shd w:val="clear" w:color="auto" w:fill="FFFFFF"/>
            </w:rPr>
            <w:fldChar w:fldCharType="begin"/>
          </w:r>
          <w:r w:rsidR="00341B18">
            <w:rPr>
              <w:rFonts w:cs="Times New Roman"/>
              <w:szCs w:val="24"/>
              <w:shd w:val="clear" w:color="auto" w:fill="FFFFFF"/>
            </w:rPr>
            <w:instrText xml:space="preserve">CITATION Hig18 \l 1033 </w:instrText>
          </w:r>
          <w:r w:rsidR="006E4610">
            <w:rPr>
              <w:rFonts w:cs="Times New Roman"/>
              <w:szCs w:val="24"/>
              <w:shd w:val="clear" w:color="auto" w:fill="FFFFFF"/>
            </w:rPr>
            <w:fldChar w:fldCharType="separate"/>
          </w:r>
          <w:r w:rsidR="00427918" w:rsidRPr="00427918">
            <w:rPr>
              <w:rFonts w:cs="Times New Roman"/>
              <w:noProof/>
              <w:szCs w:val="24"/>
              <w:shd w:val="clear" w:color="auto" w:fill="FFFFFF"/>
            </w:rPr>
            <w:t>[17]</w:t>
          </w:r>
          <w:r w:rsidR="006E4610">
            <w:rPr>
              <w:rFonts w:cs="Times New Roman"/>
              <w:szCs w:val="24"/>
              <w:shd w:val="clear" w:color="auto" w:fill="FFFFFF"/>
            </w:rPr>
            <w:fldChar w:fldCharType="end"/>
          </w:r>
        </w:sdtContent>
      </w:sdt>
      <w:r w:rsidR="00BF1650">
        <w:rPr>
          <w:rFonts w:cs="Times New Roman"/>
          <w:szCs w:val="24"/>
          <w:shd w:val="clear" w:color="auto" w:fill="FFFFFF"/>
        </w:rPr>
        <w:t>)</w:t>
      </w:r>
      <w:r w:rsidR="001E5561" w:rsidRPr="006F315C">
        <w:rPr>
          <w:rFonts w:cs="Times New Roman"/>
          <w:szCs w:val="24"/>
          <w:shd w:val="clear" w:color="auto" w:fill="FFFFFF"/>
        </w:rPr>
        <w:t xml:space="preserve">, while the magnetic reconnection that energizes the corona in primary heating events is component reconnection between closed fields. </w:t>
      </w:r>
      <w:r w:rsidR="00BF1650">
        <w:rPr>
          <w:rFonts w:cs="Times New Roman"/>
          <w:szCs w:val="24"/>
          <w:shd w:val="clear" w:color="auto" w:fill="FFFFFF"/>
        </w:rPr>
        <w:t>Interchange reconnection between an open field line and a small loop in the low corona (magnetic carpet) is likely anti-parallel, but interchange reconnection at the edge of a helmet streamer is likely component reconnection.</w:t>
      </w:r>
    </w:p>
    <w:p w14:paraId="48C7B957" w14:textId="1224AB4C" w:rsidR="00D16E6F" w:rsidRDefault="00551C73" w:rsidP="001E5561">
      <w:pPr>
        <w:contextualSpacing/>
      </w:pPr>
      <w:r>
        <w:t xml:space="preserve">Reference may be made to </w:t>
      </w:r>
      <w:r w:rsidR="00467657">
        <w:t>white papers</w:t>
      </w:r>
      <w:r>
        <w:t xml:space="preserve"> that more fully discuss</w:t>
      </w:r>
      <w:r w:rsidR="00467657">
        <w:t xml:space="preserve"> </w:t>
      </w:r>
      <w:r w:rsidR="00D16E6F">
        <w:t xml:space="preserve">outstanding questions in solar wind physics </w:t>
      </w:r>
      <w:sdt>
        <w:sdtPr>
          <w:id w:val="1793786293"/>
          <w:citation/>
        </w:sdtPr>
        <w:sdtEndPr/>
        <w:sdtContent>
          <w:r w:rsidR="00D16E6F">
            <w:fldChar w:fldCharType="begin"/>
          </w:r>
          <w:r w:rsidR="00D16E6F">
            <w:instrText xml:space="preserve"> CITATION Via21 \l 1033 </w:instrText>
          </w:r>
          <w:r w:rsidR="00D16E6F">
            <w:fldChar w:fldCharType="separate"/>
          </w:r>
          <w:r w:rsidR="00427918" w:rsidRPr="00427918">
            <w:rPr>
              <w:noProof/>
            </w:rPr>
            <w:t>[18]</w:t>
          </w:r>
          <w:r w:rsidR="00D16E6F">
            <w:fldChar w:fldCharType="end"/>
          </w:r>
        </w:sdtContent>
      </w:sdt>
      <w:r w:rsidR="00D16E6F">
        <w:t xml:space="preserve">, </w:t>
      </w:r>
      <w:r>
        <w:t xml:space="preserve">the middle corona and its upward and downward connections </w:t>
      </w:r>
      <w:sdt>
        <w:sdtPr>
          <w:id w:val="972789292"/>
          <w:citation/>
        </w:sdtPr>
        <w:sdtEndPr/>
        <w:sdtContent>
          <w:r>
            <w:fldChar w:fldCharType="begin"/>
          </w:r>
          <w:r>
            <w:instrText xml:space="preserve">CITATION Sea22 \l 1033 </w:instrText>
          </w:r>
          <w:r>
            <w:fldChar w:fldCharType="separate"/>
          </w:r>
          <w:r w:rsidR="00427918" w:rsidRPr="00427918">
            <w:rPr>
              <w:noProof/>
            </w:rPr>
            <w:t>[19]</w:t>
          </w:r>
          <w:r>
            <w:fldChar w:fldCharType="end"/>
          </w:r>
        </w:sdtContent>
      </w:sdt>
      <w:sdt>
        <w:sdtPr>
          <w:id w:val="-2113353467"/>
          <w:citation/>
        </w:sdtPr>
        <w:sdtEndPr/>
        <w:sdtContent>
          <w:r w:rsidR="00787F9F">
            <w:fldChar w:fldCharType="begin"/>
          </w:r>
          <w:r w:rsidR="00622E80">
            <w:instrText xml:space="preserve">CITATION Vou22 \l 1033 </w:instrText>
          </w:r>
          <w:r w:rsidR="00787F9F">
            <w:fldChar w:fldCharType="separate"/>
          </w:r>
          <w:r w:rsidR="00427918">
            <w:rPr>
              <w:noProof/>
            </w:rPr>
            <w:t xml:space="preserve"> </w:t>
          </w:r>
          <w:r w:rsidR="00427918" w:rsidRPr="00427918">
            <w:rPr>
              <w:noProof/>
            </w:rPr>
            <w:t>[20]</w:t>
          </w:r>
          <w:r w:rsidR="00787F9F">
            <w:fldChar w:fldCharType="end"/>
          </w:r>
        </w:sdtContent>
      </w:sdt>
      <w:r w:rsidR="003851A4">
        <w:t xml:space="preserve">, the role of mesoscales as messengers for multiscale feedback </w:t>
      </w:r>
      <w:sdt>
        <w:sdtPr>
          <w:id w:val="-783340403"/>
          <w:citation/>
        </w:sdtPr>
        <w:sdtEndPr/>
        <w:sdtContent>
          <w:r w:rsidR="003851A4">
            <w:fldChar w:fldCharType="begin"/>
          </w:r>
          <w:r w:rsidR="003851A4">
            <w:instrText xml:space="preserve"> CITATION Kep22 \l 1033 </w:instrText>
          </w:r>
          <w:r w:rsidR="003851A4">
            <w:fldChar w:fldCharType="separate"/>
          </w:r>
          <w:r w:rsidR="00427918" w:rsidRPr="00427918">
            <w:rPr>
              <w:noProof/>
            </w:rPr>
            <w:t>[21]</w:t>
          </w:r>
          <w:r w:rsidR="003851A4">
            <w:fldChar w:fldCharType="end"/>
          </w:r>
        </w:sdtContent>
      </w:sdt>
      <w:sdt>
        <w:sdtPr>
          <w:id w:val="-113912727"/>
          <w:citation/>
        </w:sdtPr>
        <w:sdtEndPr/>
        <w:sdtContent>
          <w:r w:rsidR="00787F9F">
            <w:fldChar w:fldCharType="begin"/>
          </w:r>
          <w:r w:rsidR="00787F9F">
            <w:instrText xml:space="preserve"> CITATION Kli22 \l 1033 </w:instrText>
          </w:r>
          <w:r w:rsidR="00787F9F">
            <w:fldChar w:fldCharType="separate"/>
          </w:r>
          <w:r w:rsidR="00427918">
            <w:rPr>
              <w:noProof/>
            </w:rPr>
            <w:t xml:space="preserve"> </w:t>
          </w:r>
          <w:r w:rsidR="00427918" w:rsidRPr="00427918">
            <w:rPr>
              <w:noProof/>
            </w:rPr>
            <w:t>[13]</w:t>
          </w:r>
          <w:r w:rsidR="00787F9F">
            <w:fldChar w:fldCharType="end"/>
          </w:r>
        </w:sdtContent>
      </w:sdt>
      <w:r w:rsidR="003851A4">
        <w:t xml:space="preserve">, </w:t>
      </w:r>
      <w:r w:rsidR="00187E71">
        <w:t xml:space="preserve">and the role of missions such as </w:t>
      </w:r>
      <w:r w:rsidR="00187E71">
        <w:lastRenderedPageBreak/>
        <w:t xml:space="preserve">CMO in a coordinated systems-science approach to understanding how the Sun forms the heliosphere </w:t>
      </w:r>
      <w:sdt>
        <w:sdtPr>
          <w:id w:val="-1359343279"/>
          <w:citation/>
        </w:sdtPr>
        <w:sdtEndPr/>
        <w:sdtContent>
          <w:r w:rsidR="00187E71">
            <w:fldChar w:fldCharType="begin"/>
          </w:r>
          <w:r w:rsidR="00187E71">
            <w:instrText xml:space="preserve"> CITATION Kep221 \l 1033 </w:instrText>
          </w:r>
          <w:r w:rsidR="00187E71">
            <w:fldChar w:fldCharType="separate"/>
          </w:r>
          <w:r w:rsidR="00427918" w:rsidRPr="00427918">
            <w:rPr>
              <w:noProof/>
            </w:rPr>
            <w:t>[22]</w:t>
          </w:r>
          <w:r w:rsidR="00187E71">
            <w:fldChar w:fldCharType="end"/>
          </w:r>
        </w:sdtContent>
      </w:sdt>
      <w:r w:rsidR="00187E71">
        <w:t xml:space="preserve">. </w:t>
      </w:r>
    </w:p>
    <w:p w14:paraId="13A11336" w14:textId="4BD730FF" w:rsidR="00A46D03" w:rsidRDefault="00DE421C" w:rsidP="00DE421C">
      <w:pPr>
        <w:pStyle w:val="Heading1"/>
      </w:pPr>
      <w:r>
        <w:t xml:space="preserve">Observational </w:t>
      </w:r>
      <w:r w:rsidR="00EF38D2">
        <w:t>Strategy</w:t>
      </w:r>
    </w:p>
    <w:p w14:paraId="2CF69ADF" w14:textId="77777777" w:rsidR="00821ABD" w:rsidRDefault="00821ABD" w:rsidP="00821ABD">
      <w:pPr>
        <w:pStyle w:val="Heading2"/>
      </w:pPr>
      <w:r>
        <w:t>Coronal Microscale Observatory (CMO)</w:t>
      </w:r>
    </w:p>
    <w:p w14:paraId="61A28249" w14:textId="2681425E" w:rsidR="006B49ED" w:rsidRDefault="00BF680B" w:rsidP="00821ABD">
      <w:r>
        <w:t>CMO</w:t>
      </w:r>
      <w:r w:rsidR="002E0FB1">
        <w:t xml:space="preserve"> </w:t>
      </w:r>
      <w:r w:rsidR="00DB1E75">
        <w:t>is the subject of a</w:t>
      </w:r>
      <w:r>
        <w:t xml:space="preserve"> </w:t>
      </w:r>
      <w:proofErr w:type="spellStart"/>
      <w:r>
        <w:t>Heliophysics</w:t>
      </w:r>
      <w:proofErr w:type="spellEnd"/>
      <w:r>
        <w:t xml:space="preserve"> Mission Concept Study</w:t>
      </w:r>
      <w:r w:rsidR="00DB1E75">
        <w:t xml:space="preserve"> (HMCS)</w:t>
      </w:r>
      <w:r w:rsidR="002E0FB1">
        <w:t xml:space="preserve"> for the NASA Solar Terrestrial Probes </w:t>
      </w:r>
      <w:r w:rsidR="00DB1E75">
        <w:t>program. The HMCS will be briefed to the Decadal Survey Committee and made publicly available.</w:t>
      </w:r>
      <w:r w:rsidR="006B49ED">
        <w:t xml:space="preserve"> The description of CMO here is necessarily schematic; the HMCS should be consulted for details.</w:t>
      </w:r>
      <w:r w:rsidR="0029076D">
        <w:t xml:space="preserve"> The main engineering studies were carried out by the NASA GSFC Mission Design Laboratory (MDL) and the GSFC Optical Communications Team. </w:t>
      </w:r>
    </w:p>
    <w:p w14:paraId="6B268144" w14:textId="5D86A999" w:rsidR="003C429D" w:rsidRDefault="003C429D" w:rsidP="00821ABD">
      <w:r>
        <w:t>CMO targets three high-level knowledge gaps:</w:t>
      </w:r>
    </w:p>
    <w:p w14:paraId="6945CB30" w14:textId="4030A685" w:rsidR="003C429D" w:rsidRPr="003C429D" w:rsidRDefault="003C429D" w:rsidP="0029076D">
      <w:pPr>
        <w:pStyle w:val="ListBullet"/>
        <w:numPr>
          <w:ilvl w:val="0"/>
          <w:numId w:val="18"/>
        </w:numPr>
        <w:rPr>
          <w:bCs/>
          <w:szCs w:val="24"/>
        </w:rPr>
      </w:pPr>
      <w:r w:rsidRPr="003C429D">
        <w:rPr>
          <w:bCs/>
          <w:szCs w:val="24"/>
        </w:rPr>
        <w:t xml:space="preserve">direct observational knowledge of primary heating events on spatial scales significantly smaller than 100 km </w:t>
      </w:r>
    </w:p>
    <w:p w14:paraId="5E82DC91" w14:textId="7DE89D35" w:rsidR="003C429D" w:rsidRPr="003C429D" w:rsidRDefault="003C429D" w:rsidP="0029076D">
      <w:pPr>
        <w:pStyle w:val="ListBullet"/>
        <w:numPr>
          <w:ilvl w:val="0"/>
          <w:numId w:val="18"/>
        </w:numPr>
        <w:rPr>
          <w:bCs/>
          <w:szCs w:val="24"/>
        </w:rPr>
      </w:pPr>
      <w:r w:rsidRPr="003C429D">
        <w:rPr>
          <w:rFonts w:cs="Arial"/>
          <w:bCs/>
          <w:szCs w:val="24"/>
        </w:rPr>
        <w:t>the relationship of primary heating events, singly or collectively, to the formation of solar wind in specific environments, particularly active regions, quiet Sun, and coronal hole boundaries</w:t>
      </w:r>
    </w:p>
    <w:p w14:paraId="7E5DBD4B" w14:textId="38426663" w:rsidR="00A9466B" w:rsidRDefault="003C429D" w:rsidP="0029076D">
      <w:pPr>
        <w:pStyle w:val="ListBullet"/>
        <w:numPr>
          <w:ilvl w:val="0"/>
          <w:numId w:val="18"/>
        </w:numPr>
      </w:pPr>
      <w:r w:rsidRPr="003C429D">
        <w:rPr>
          <w:rFonts w:cs="Arial"/>
          <w:bCs/>
          <w:szCs w:val="24"/>
        </w:rPr>
        <w:t xml:space="preserve">the </w:t>
      </w:r>
      <w:r w:rsidR="00A9466B">
        <w:rPr>
          <w:rFonts w:cs="Arial"/>
          <w:bCs/>
          <w:szCs w:val="24"/>
        </w:rPr>
        <w:t>origins of</w:t>
      </w:r>
      <w:r w:rsidRPr="003C429D">
        <w:rPr>
          <w:rFonts w:cs="Arial"/>
          <w:bCs/>
          <w:szCs w:val="24"/>
        </w:rPr>
        <w:t xml:space="preserve"> mesoscale solar wind structures</w:t>
      </w:r>
    </w:p>
    <w:p w14:paraId="2FE222E4" w14:textId="2A3619C2" w:rsidR="007B2F19" w:rsidRDefault="00874EE6" w:rsidP="00986EF6">
      <w:pPr>
        <w:rPr>
          <w:rFonts w:cs="Times New Roman"/>
          <w:noProof/>
        </w:rPr>
      </w:pPr>
      <w:r>
        <w:rPr>
          <w:noProof/>
        </w:rPr>
        <mc:AlternateContent>
          <mc:Choice Requires="wps">
            <w:drawing>
              <wp:anchor distT="0" distB="0" distL="114300" distR="114300" simplePos="0" relativeHeight="251672576" behindDoc="0" locked="0" layoutInCell="1" allowOverlap="1" wp14:anchorId="4A9664D0" wp14:editId="55EE3A59">
                <wp:simplePos x="0" y="0"/>
                <wp:positionH relativeFrom="margin">
                  <wp:posOffset>2540635</wp:posOffset>
                </wp:positionH>
                <wp:positionV relativeFrom="margin">
                  <wp:posOffset>3615690</wp:posOffset>
                </wp:positionV>
                <wp:extent cx="3667125" cy="1624330"/>
                <wp:effectExtent l="0" t="0" r="28575" b="13970"/>
                <wp:wrapSquare wrapText="bothSides"/>
                <wp:docPr id="14" name="Text Box 14"/>
                <wp:cNvGraphicFramePr/>
                <a:graphic xmlns:a="http://schemas.openxmlformats.org/drawingml/2006/main">
                  <a:graphicData uri="http://schemas.microsoft.com/office/word/2010/wordprocessingShape">
                    <wps:wsp>
                      <wps:cNvSpPr txBox="1"/>
                      <wps:spPr>
                        <a:xfrm>
                          <a:off x="0" y="0"/>
                          <a:ext cx="3667125" cy="1624330"/>
                        </a:xfrm>
                        <a:prstGeom prst="rect">
                          <a:avLst/>
                        </a:prstGeom>
                        <a:solidFill>
                          <a:prstClr val="white"/>
                        </a:solidFill>
                        <a:ln w="6350">
                          <a:solidFill>
                            <a:schemeClr val="tx1"/>
                          </a:solidFill>
                        </a:ln>
                      </wps:spPr>
                      <wps:txbx>
                        <w:txbxContent>
                          <w:p w14:paraId="567C34A1" w14:textId="6121D74E" w:rsidR="00986EF6" w:rsidRDefault="00986EF6" w:rsidP="00DA6F9B">
                            <w:pPr>
                              <w:pStyle w:val="Caption"/>
                              <w:spacing w:before="40"/>
                              <w:jc w:val="center"/>
                            </w:pPr>
                            <w:r>
                              <w:rPr>
                                <w:noProof/>
                              </w:rPr>
                              <w:drawing>
                                <wp:inline distT="0" distB="0" distL="0" distR="0" wp14:anchorId="6A4DC65E" wp14:editId="257444B5">
                                  <wp:extent cx="3590346" cy="1149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590346" cy="1149927"/>
                                          </a:xfrm>
                                          <a:prstGeom prst="rect">
                                            <a:avLst/>
                                          </a:prstGeom>
                                        </pic:spPr>
                                      </pic:pic>
                                    </a:graphicData>
                                  </a:graphic>
                                </wp:inline>
                              </w:drawing>
                            </w:r>
                          </w:p>
                          <w:p w14:paraId="053B21E3" w14:textId="1D2B93F9" w:rsidR="00986EF6" w:rsidRPr="00986EF6" w:rsidRDefault="00986EF6" w:rsidP="00D333F1">
                            <w:pPr>
                              <w:pStyle w:val="Caption"/>
                              <w:ind w:left="144"/>
                              <w:rPr>
                                <w:noProof/>
                                <w:color w:val="000000" w:themeColor="text1"/>
                                <w:sz w:val="22"/>
                              </w:rPr>
                            </w:pPr>
                            <w:bookmarkStart w:id="3" w:name="_Ref111416538"/>
                            <w:bookmarkStart w:id="4" w:name="_Ref111416468"/>
                            <w:r w:rsidRPr="00986EF6">
                              <w:rPr>
                                <w:color w:val="000000" w:themeColor="text1"/>
                                <w:sz w:val="22"/>
                              </w:rPr>
                              <w:t xml:space="preserve">Figure </w:t>
                            </w:r>
                            <w:r w:rsidR="006E2FFD">
                              <w:rPr>
                                <w:color w:val="000000" w:themeColor="text1"/>
                                <w:sz w:val="22"/>
                              </w:rPr>
                              <w:fldChar w:fldCharType="begin"/>
                            </w:r>
                            <w:r w:rsidR="006E2FFD">
                              <w:rPr>
                                <w:color w:val="000000" w:themeColor="text1"/>
                                <w:sz w:val="22"/>
                              </w:rPr>
                              <w:instrText xml:space="preserve"> STYLEREF 1 \s </w:instrText>
                            </w:r>
                            <w:r w:rsidR="006E2FFD">
                              <w:rPr>
                                <w:color w:val="000000" w:themeColor="text1"/>
                                <w:sz w:val="22"/>
                              </w:rPr>
                              <w:fldChar w:fldCharType="separate"/>
                            </w:r>
                            <w:r w:rsidR="00427918">
                              <w:rPr>
                                <w:noProof/>
                                <w:color w:val="000000" w:themeColor="text1"/>
                                <w:sz w:val="22"/>
                              </w:rPr>
                              <w:t>4</w:t>
                            </w:r>
                            <w:r w:rsidR="006E2FFD">
                              <w:rPr>
                                <w:color w:val="000000" w:themeColor="text1"/>
                                <w:sz w:val="22"/>
                              </w:rPr>
                              <w:fldChar w:fldCharType="end"/>
                            </w:r>
                            <w:r w:rsidR="006E2FFD">
                              <w:rPr>
                                <w:color w:val="000000" w:themeColor="text1"/>
                                <w:sz w:val="22"/>
                              </w:rPr>
                              <w:t>.</w:t>
                            </w:r>
                            <w:r w:rsidR="006E2FFD">
                              <w:rPr>
                                <w:color w:val="000000" w:themeColor="text1"/>
                                <w:sz w:val="22"/>
                              </w:rPr>
                              <w:fldChar w:fldCharType="begin"/>
                            </w:r>
                            <w:r w:rsidR="006E2FFD">
                              <w:rPr>
                                <w:color w:val="000000" w:themeColor="text1"/>
                                <w:sz w:val="22"/>
                              </w:rPr>
                              <w:instrText xml:space="preserve"> SEQ Figure \* ARABIC \s 1 </w:instrText>
                            </w:r>
                            <w:r w:rsidR="006E2FFD">
                              <w:rPr>
                                <w:color w:val="000000" w:themeColor="text1"/>
                                <w:sz w:val="22"/>
                              </w:rPr>
                              <w:fldChar w:fldCharType="separate"/>
                            </w:r>
                            <w:r w:rsidR="00427918">
                              <w:rPr>
                                <w:noProof/>
                                <w:color w:val="000000" w:themeColor="text1"/>
                                <w:sz w:val="22"/>
                              </w:rPr>
                              <w:t>1</w:t>
                            </w:r>
                            <w:r w:rsidR="006E2FFD">
                              <w:rPr>
                                <w:color w:val="000000" w:themeColor="text1"/>
                                <w:sz w:val="22"/>
                              </w:rPr>
                              <w:fldChar w:fldCharType="end"/>
                            </w:r>
                            <w:bookmarkEnd w:id="3"/>
                            <w:r w:rsidRPr="00986EF6">
                              <w:rPr>
                                <w:color w:val="000000" w:themeColor="text1"/>
                                <w:sz w:val="22"/>
                              </w:rPr>
                              <w:t xml:space="preserve"> Schematic illustration of the Coronal Microscale Observatory</w:t>
                            </w:r>
                            <w:bookmarkEnd w:id="4"/>
                            <w:r>
                              <w:rPr>
                                <w:color w:val="000000" w:themeColor="text1"/>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9664D0" id="Text Box 14" o:spid="_x0000_s1028" type="#_x0000_t202" style="position:absolute;margin-left:200.05pt;margin-top:284.7pt;width:288.75pt;height:127.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" strokecolor="black [3213]" strokeweight=".5pt">
                <v:textbox inset="0,0,0,0">
                  <w:txbxContent>
                    <w:p w14:paraId="567C34A1" w14:textId="6121D74E" w:rsidR="00986EF6" w:rsidRDefault="00986EF6" w:rsidP="00DA6F9B">
                      <w:pPr>
                        <w:pStyle w:val="Caption"/>
                        <w:spacing w:before="40"/>
                        <w:jc w:val="center"/>
                      </w:pPr>
                      <w:r>
                        <w:rPr>
                          <w:noProof/>
                        </w:rPr>
                        <w:drawing>
                          <wp:inline distT="0" distB="0" distL="0" distR="0" wp14:anchorId="6A4DC65E" wp14:editId="257444B5">
                            <wp:extent cx="3590346" cy="1149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590346" cy="1149927"/>
                                    </a:xfrm>
                                    <a:prstGeom prst="rect">
                                      <a:avLst/>
                                    </a:prstGeom>
                                  </pic:spPr>
                                </pic:pic>
                              </a:graphicData>
                            </a:graphic>
                          </wp:inline>
                        </w:drawing>
                      </w:r>
                    </w:p>
                    <w:p w14:paraId="053B21E3" w14:textId="1D2B93F9" w:rsidR="00986EF6" w:rsidRPr="00986EF6" w:rsidRDefault="00986EF6" w:rsidP="00D333F1">
                      <w:pPr>
                        <w:pStyle w:val="Caption"/>
                        <w:ind w:left="144"/>
                        <w:rPr>
                          <w:noProof/>
                          <w:color w:val="000000" w:themeColor="text1"/>
                          <w:sz w:val="22"/>
                        </w:rPr>
                      </w:pPr>
                      <w:bookmarkStart w:id="7" w:name="_Ref111416538"/>
                      <w:bookmarkStart w:id="8" w:name="_Ref111416468"/>
                      <w:r w:rsidRPr="00986EF6">
                        <w:rPr>
                          <w:color w:val="000000" w:themeColor="text1"/>
                          <w:sz w:val="22"/>
                        </w:rPr>
                        <w:t xml:space="preserve">Figure </w:t>
                      </w:r>
                      <w:r w:rsidR="006E2FFD">
                        <w:rPr>
                          <w:color w:val="000000" w:themeColor="text1"/>
                          <w:sz w:val="22"/>
                        </w:rPr>
                        <w:fldChar w:fldCharType="begin"/>
                      </w:r>
                      <w:r w:rsidR="006E2FFD">
                        <w:rPr>
                          <w:color w:val="000000" w:themeColor="text1"/>
                          <w:sz w:val="22"/>
                        </w:rPr>
                        <w:instrText xml:space="preserve"> STYLEREF 1 \s </w:instrText>
                      </w:r>
                      <w:r w:rsidR="006E2FFD">
                        <w:rPr>
                          <w:color w:val="000000" w:themeColor="text1"/>
                          <w:sz w:val="22"/>
                        </w:rPr>
                        <w:fldChar w:fldCharType="separate"/>
                      </w:r>
                      <w:r w:rsidR="00427918">
                        <w:rPr>
                          <w:noProof/>
                          <w:color w:val="000000" w:themeColor="text1"/>
                          <w:sz w:val="22"/>
                        </w:rPr>
                        <w:t>4</w:t>
                      </w:r>
                      <w:r w:rsidR="006E2FFD">
                        <w:rPr>
                          <w:color w:val="000000" w:themeColor="text1"/>
                          <w:sz w:val="22"/>
                        </w:rPr>
                        <w:fldChar w:fldCharType="end"/>
                      </w:r>
                      <w:r w:rsidR="006E2FFD">
                        <w:rPr>
                          <w:color w:val="000000" w:themeColor="text1"/>
                          <w:sz w:val="22"/>
                        </w:rPr>
                        <w:t>.</w:t>
                      </w:r>
                      <w:r w:rsidR="006E2FFD">
                        <w:rPr>
                          <w:color w:val="000000" w:themeColor="text1"/>
                          <w:sz w:val="22"/>
                        </w:rPr>
                        <w:fldChar w:fldCharType="begin"/>
                      </w:r>
                      <w:r w:rsidR="006E2FFD">
                        <w:rPr>
                          <w:color w:val="000000" w:themeColor="text1"/>
                          <w:sz w:val="22"/>
                        </w:rPr>
                        <w:instrText xml:space="preserve"> SEQ Figure \* ARABIC \s 1 </w:instrText>
                      </w:r>
                      <w:r w:rsidR="006E2FFD">
                        <w:rPr>
                          <w:color w:val="000000" w:themeColor="text1"/>
                          <w:sz w:val="22"/>
                        </w:rPr>
                        <w:fldChar w:fldCharType="separate"/>
                      </w:r>
                      <w:r w:rsidR="00427918">
                        <w:rPr>
                          <w:noProof/>
                          <w:color w:val="000000" w:themeColor="text1"/>
                          <w:sz w:val="22"/>
                        </w:rPr>
                        <w:t>1</w:t>
                      </w:r>
                      <w:r w:rsidR="006E2FFD">
                        <w:rPr>
                          <w:color w:val="000000" w:themeColor="text1"/>
                          <w:sz w:val="22"/>
                        </w:rPr>
                        <w:fldChar w:fldCharType="end"/>
                      </w:r>
                      <w:bookmarkEnd w:id="7"/>
                      <w:r w:rsidRPr="00986EF6">
                        <w:rPr>
                          <w:color w:val="000000" w:themeColor="text1"/>
                          <w:sz w:val="22"/>
                        </w:rPr>
                        <w:t xml:space="preserve"> Schematic illustration of the Coronal Microscale Observatory</w:t>
                      </w:r>
                      <w:bookmarkEnd w:id="8"/>
                      <w:r>
                        <w:rPr>
                          <w:color w:val="000000" w:themeColor="text1"/>
                          <w:sz w:val="22"/>
                        </w:rPr>
                        <w:t>.</w:t>
                      </w:r>
                    </w:p>
                  </w:txbxContent>
                </v:textbox>
                <w10:wrap type="square" anchorx="margin" anchory="margin"/>
              </v:shape>
            </w:pict>
          </mc:Fallback>
        </mc:AlternateContent>
      </w:r>
      <w:r w:rsidR="00A9466B">
        <w:t>CMO comprises three spacecraft</w:t>
      </w:r>
      <w:r w:rsidR="00986EF6">
        <w:t xml:space="preserve"> </w:t>
      </w:r>
      <w:r w:rsidR="00A9466B">
        <w:t>flying in precise formation</w:t>
      </w:r>
      <w:r w:rsidR="00B33646">
        <w:t xml:space="preserve">. </w:t>
      </w:r>
      <w:r w:rsidR="0004216E">
        <w:t xml:space="preserve">Formation flying is required for two reasons: (1) CMO uses </w:t>
      </w:r>
      <w:r w:rsidR="00805873">
        <w:t xml:space="preserve">17-cm diameter </w:t>
      </w:r>
      <w:r w:rsidR="0004216E">
        <w:t>photon sieves</w:t>
      </w:r>
      <w:r w:rsidR="00C01713">
        <w:t xml:space="preserve"> </w:t>
      </w:r>
      <w:sdt>
        <w:sdtPr>
          <w:id w:val="1364169781"/>
          <w:citation/>
        </w:sdtPr>
        <w:sdtEndPr/>
        <w:sdtContent>
          <w:r w:rsidR="00C01713">
            <w:fldChar w:fldCharType="begin"/>
          </w:r>
          <w:r w:rsidR="00C01713">
            <w:instrText xml:space="preserve"> CITATION Kip01 \l 1033 </w:instrText>
          </w:r>
          <w:r w:rsidR="00C01713">
            <w:fldChar w:fldCharType="separate"/>
          </w:r>
          <w:r w:rsidR="00427918" w:rsidRPr="00427918">
            <w:rPr>
              <w:noProof/>
            </w:rPr>
            <w:t>[23]</w:t>
          </w:r>
          <w:r w:rsidR="00C01713">
            <w:fldChar w:fldCharType="end"/>
          </w:r>
        </w:sdtContent>
      </w:sdt>
      <w:r w:rsidR="0004216E">
        <w:t xml:space="preserve"> to </w:t>
      </w:r>
      <w:r w:rsidR="00570BC4">
        <w:t>form ultrahigh-resolution images</w:t>
      </w:r>
      <w:r w:rsidR="0004216E">
        <w:t xml:space="preserve"> </w:t>
      </w:r>
      <w:r w:rsidR="00A63ADB">
        <w:t xml:space="preserve">at six EUV wavelengths. </w:t>
      </w:r>
      <w:r w:rsidR="00570BC4">
        <w:t>The</w:t>
      </w:r>
      <w:r w:rsidR="00161A1E">
        <w:t xml:space="preserve"> sieves </w:t>
      </w:r>
      <w:r w:rsidR="00570BC4">
        <w:t xml:space="preserve">reliably produce nearly diffraction-limited images because they are diffractive rather than reflective or refractive optics. However, </w:t>
      </w:r>
      <w:r w:rsidR="00670681">
        <w:t xml:space="preserve">to achieve the necessary image scale without secondary optics, the sieves have a </w:t>
      </w:r>
      <w:r w:rsidR="00114564">
        <w:t xml:space="preserve">common </w:t>
      </w:r>
      <w:r w:rsidR="00570BC4">
        <w:t>focal length (100</w:t>
      </w:r>
      <w:r w:rsidR="00C53E60">
        <w:t> m)</w:t>
      </w:r>
      <w:r w:rsidR="00570BC4">
        <w:t xml:space="preserve"> </w:t>
      </w:r>
      <w:r w:rsidR="00670681">
        <w:t xml:space="preserve">that </w:t>
      </w:r>
      <w:r w:rsidR="00C53E60">
        <w:t xml:space="preserve">requires the detectors </w:t>
      </w:r>
      <w:r w:rsidR="00670681">
        <w:t xml:space="preserve">to </w:t>
      </w:r>
      <w:r w:rsidR="00C53E60">
        <w:t xml:space="preserve">be located on a second </w:t>
      </w:r>
      <w:r w:rsidR="00F513D8">
        <w:t>spacecraft</w:t>
      </w:r>
      <w:r w:rsidR="00C53E60">
        <w:t xml:space="preserve">. </w:t>
      </w:r>
      <w:r w:rsidR="00C01713">
        <w:t xml:space="preserve">(2) CMO </w:t>
      </w:r>
      <w:r w:rsidR="00F513D8">
        <w:t xml:space="preserve">includes an externally occulted coronagraph </w:t>
      </w:r>
      <w:r w:rsidR="00F513D8">
        <w:rPr>
          <w:rFonts w:cs="Times New Roman"/>
          <w:noProof/>
        </w:rPr>
        <w:t>conceptually similar to the PROBA-3 ASPIICS coronagraph</w:t>
      </w:r>
      <w:r w:rsidR="00F75B6B">
        <w:rPr>
          <w:rFonts w:cs="Times New Roman"/>
          <w:noProof/>
        </w:rPr>
        <w:t xml:space="preserve"> </w:t>
      </w:r>
      <w:sdt>
        <w:sdtPr>
          <w:rPr>
            <w:rFonts w:cs="Times New Roman"/>
            <w:noProof/>
          </w:rPr>
          <w:id w:val="-885173984"/>
          <w:citation/>
        </w:sdtPr>
        <w:sdtEndPr/>
        <w:sdtContent>
          <w:r w:rsidR="00F75B6B">
            <w:rPr>
              <w:rFonts w:cs="Times New Roman"/>
              <w:noProof/>
            </w:rPr>
            <w:fldChar w:fldCharType="begin"/>
          </w:r>
          <w:r w:rsidR="00016CCB">
            <w:rPr>
              <w:rFonts w:cs="Times New Roman"/>
              <w:noProof/>
            </w:rPr>
            <w:instrText xml:space="preserve">CITATION Ren \l 1033 </w:instrText>
          </w:r>
          <w:r w:rsidR="00F75B6B">
            <w:rPr>
              <w:rFonts w:cs="Times New Roman"/>
              <w:noProof/>
            </w:rPr>
            <w:fldChar w:fldCharType="separate"/>
          </w:r>
          <w:r w:rsidR="00427918" w:rsidRPr="00427918">
            <w:rPr>
              <w:rFonts w:cs="Times New Roman"/>
              <w:noProof/>
            </w:rPr>
            <w:t>[24]</w:t>
          </w:r>
          <w:r w:rsidR="00F75B6B">
            <w:rPr>
              <w:rFonts w:cs="Times New Roman"/>
              <w:noProof/>
            </w:rPr>
            <w:fldChar w:fldCharType="end"/>
          </w:r>
        </w:sdtContent>
      </w:sdt>
      <w:r w:rsidR="00F513D8">
        <w:rPr>
          <w:rFonts w:cs="Times New Roman"/>
          <w:noProof/>
        </w:rPr>
        <w:t xml:space="preserve"> ESA plans to launch in 2023</w:t>
      </w:r>
      <w:r w:rsidR="00F75B6B">
        <w:rPr>
          <w:rFonts w:cs="Times New Roman"/>
          <w:noProof/>
        </w:rPr>
        <w:t>.</w:t>
      </w:r>
      <w:r w:rsidR="00016CCB">
        <w:rPr>
          <w:rFonts w:cs="Times New Roman"/>
          <w:noProof/>
        </w:rPr>
        <w:t xml:space="preserve"> </w:t>
      </w:r>
      <w:r w:rsidR="009F72C0">
        <w:rPr>
          <w:rFonts w:cs="Times New Roman"/>
          <w:noProof/>
        </w:rPr>
        <w:t xml:space="preserve">External occulting enables </w:t>
      </w:r>
      <w:r w:rsidR="007B2F19">
        <w:rPr>
          <w:rFonts w:cs="Times New Roman"/>
          <w:noProof/>
        </w:rPr>
        <w:t xml:space="preserve">observations close to the limb with undiminished angular resolution, a key requirement for linking primary coronal heating to sources of the solar wind. </w:t>
      </w:r>
    </w:p>
    <w:p w14:paraId="0FE9DDFB" w14:textId="7F4AB193" w:rsidR="000F59FB" w:rsidRDefault="00522CCE" w:rsidP="00986EF6">
      <w:pPr>
        <w:rPr>
          <w:rFonts w:cs="Times New Roman"/>
        </w:rPr>
      </w:pPr>
      <w:r w:rsidRPr="00522CCE">
        <w:rPr>
          <w:szCs w:val="24"/>
        </w:rPr>
        <w:fldChar w:fldCharType="begin"/>
      </w:r>
      <w:r w:rsidRPr="00522CCE">
        <w:rPr>
          <w:szCs w:val="24"/>
        </w:rPr>
        <w:instrText xml:space="preserve"> REF _Ref111416538 </w:instrText>
      </w:r>
      <w:r>
        <w:rPr>
          <w:szCs w:val="24"/>
        </w:rPr>
        <w:instrText xml:space="preserve"> \* MERGEFORMAT </w:instrText>
      </w:r>
      <w:r w:rsidRPr="00522CCE">
        <w:rPr>
          <w:szCs w:val="24"/>
        </w:rPr>
        <w:fldChar w:fldCharType="separate"/>
      </w:r>
      <w:r w:rsidR="00427918" w:rsidRPr="00427918">
        <w:rPr>
          <w:color w:val="000000" w:themeColor="text1"/>
          <w:szCs w:val="24"/>
        </w:rPr>
        <w:t xml:space="preserve">Figure </w:t>
      </w:r>
      <w:r w:rsidR="00427918" w:rsidRPr="00427918">
        <w:rPr>
          <w:noProof/>
          <w:color w:val="000000" w:themeColor="text1"/>
          <w:szCs w:val="24"/>
        </w:rPr>
        <w:t>4.1</w:t>
      </w:r>
      <w:r w:rsidRPr="00522CCE">
        <w:rPr>
          <w:szCs w:val="24"/>
        </w:rPr>
        <w:fldChar w:fldCharType="end"/>
      </w:r>
      <w:r>
        <w:rPr>
          <w:szCs w:val="24"/>
        </w:rPr>
        <w:t xml:space="preserve"> </w:t>
      </w:r>
      <w:r w:rsidR="00016CCB">
        <w:t>illustrates the</w:t>
      </w:r>
      <w:r w:rsidR="00C96736">
        <w:t xml:space="preserve"> spacecraft</w:t>
      </w:r>
      <w:r w:rsidR="00016CCB">
        <w:t xml:space="preserve"> configuration. </w:t>
      </w:r>
      <w:r w:rsidR="00B33646">
        <w:rPr>
          <w:rFonts w:cs="Times New Roman"/>
          <w:noProof/>
        </w:rPr>
        <w:t xml:space="preserve">The three </w:t>
      </w:r>
      <w:r w:rsidR="00C96736">
        <w:rPr>
          <w:rFonts w:cs="Times New Roman"/>
          <w:noProof/>
        </w:rPr>
        <w:t>craft</w:t>
      </w:r>
      <w:r w:rsidR="00B33646">
        <w:rPr>
          <w:rFonts w:cs="Times New Roman"/>
          <w:noProof/>
        </w:rPr>
        <w:t xml:space="preserve"> maintain a precise formation to keep the EUV field of view stable and the coronagraph external occulter centered on the Sun. The challenging but attainable requirements on knowledge of inter-spacecraft separation (</w:t>
      </w:r>
      <w:r w:rsidR="00B33646">
        <w:rPr>
          <w:rFonts w:ascii="Calibri" w:hAnsi="Calibri" w:cs="Calibri"/>
        </w:rPr>
        <w:t>±</w:t>
      </w:r>
      <w:r w:rsidR="00B33646">
        <w:rPr>
          <w:rFonts w:cs="Times New Roman"/>
        </w:rPr>
        <w:t>15</w:t>
      </w:r>
      <w:r w:rsidR="00CE5CB0">
        <w:rPr>
          <w:rFonts w:cs="Times New Roman"/>
        </w:rPr>
        <w:t> </w:t>
      </w:r>
      <w:r w:rsidR="00B33646">
        <w:rPr>
          <w:rFonts w:cs="Times New Roman"/>
        </w:rPr>
        <w:t>mm) and transverse alignment (</w:t>
      </w:r>
      <w:r w:rsidR="00B33646">
        <w:rPr>
          <w:rFonts w:cs="Times New Roman"/>
          <w:noProof/>
        </w:rPr>
        <w:t>(</w:t>
      </w:r>
      <w:r w:rsidR="00B33646">
        <w:rPr>
          <w:rFonts w:ascii="Calibri" w:hAnsi="Calibri" w:cs="Calibri"/>
        </w:rPr>
        <w:t>±</w:t>
      </w:r>
      <w:r w:rsidR="00B33646">
        <w:rPr>
          <w:rFonts w:cs="Times New Roman"/>
        </w:rPr>
        <w:t>0.5 mm) are met with a precision 3D laser ranger and astrometric alignment system; however, the requirements on attitude control of the individual spacecraft are not unusual (</w:t>
      </w:r>
      <w:r w:rsidR="00B33646">
        <w:rPr>
          <w:rFonts w:cs="Times New Roman"/>
          <w:noProof/>
        </w:rPr>
        <w:t>(</w:t>
      </w:r>
      <w:r w:rsidR="00B33646">
        <w:rPr>
          <w:rFonts w:ascii="Calibri" w:hAnsi="Calibri" w:cs="Calibri"/>
        </w:rPr>
        <w:t>±</w:t>
      </w:r>
      <w:r w:rsidR="00B33646">
        <w:rPr>
          <w:rFonts w:cs="Times New Roman"/>
        </w:rPr>
        <w:t>5 arcsec). Liquid ionic thrusters provide fine control of the formation.</w:t>
      </w:r>
    </w:p>
    <w:p w14:paraId="3037D5B3" w14:textId="11DE0C8B" w:rsidR="0004216E" w:rsidRDefault="00B33646" w:rsidP="00C511BB">
      <w:r>
        <w:rPr>
          <w:rFonts w:cs="Times New Roman"/>
        </w:rPr>
        <w:t>CMO will be located in a large-amplitude quasi-halo orbit around the Sun-Earth L1 point. The L1 location provides an uninterrupted view of the Sun and a low gravity-gradient environment that enables CMO to maintain formation for at least 5 years. CMO can be launched by several existing vehicles (including Falcon 9) and is compatible with the ESPA ring payload adapter.</w:t>
      </w:r>
    </w:p>
    <w:p w14:paraId="5679C5E5" w14:textId="2A8F1EE0" w:rsidR="0004216E" w:rsidRDefault="00874EE6" w:rsidP="00C511BB">
      <w:r>
        <w:rPr>
          <w:noProof/>
        </w:rPr>
        <w:lastRenderedPageBreak/>
        <mc:AlternateContent>
          <mc:Choice Requires="wps">
            <w:drawing>
              <wp:anchor distT="45720" distB="45720" distL="114300" distR="114300" simplePos="0" relativeHeight="251674624" behindDoc="0" locked="0" layoutInCell="1" allowOverlap="1" wp14:anchorId="207159BD" wp14:editId="67176D08">
                <wp:simplePos x="0" y="0"/>
                <wp:positionH relativeFrom="margin">
                  <wp:posOffset>3404870</wp:posOffset>
                </wp:positionH>
                <wp:positionV relativeFrom="margin">
                  <wp:posOffset>23495</wp:posOffset>
                </wp:positionV>
                <wp:extent cx="2686050" cy="23507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50770"/>
                        </a:xfrm>
                        <a:prstGeom prst="rect">
                          <a:avLst/>
                        </a:prstGeom>
                        <a:solidFill>
                          <a:srgbClr val="FFFFFF"/>
                        </a:solidFill>
                        <a:ln w="9525">
                          <a:solidFill>
                            <a:srgbClr val="000000"/>
                          </a:solidFill>
                          <a:miter lim="800000"/>
                          <a:headEnd/>
                          <a:tailEnd/>
                        </a:ln>
                      </wps:spPr>
                      <wps:txbx>
                        <w:txbxContent>
                          <w:p w14:paraId="1CE1EFD9" w14:textId="13AB2546" w:rsidR="000D428A" w:rsidRPr="000D428A" w:rsidRDefault="00564FA1" w:rsidP="003860F3">
                            <w:pPr>
                              <w:pStyle w:val="Caption"/>
                              <w:rPr>
                                <w:noProof/>
                              </w:rPr>
                            </w:pPr>
                            <w:r>
                              <w:rPr>
                                <w:noProof/>
                              </w:rPr>
                              <w:drawing>
                                <wp:inline distT="0" distB="0" distL="0" distR="0" wp14:anchorId="27C1A6B4" wp14:editId="6BC5F2CC">
                                  <wp:extent cx="2494280" cy="102044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494280" cy="1020445"/>
                                          </a:xfrm>
                                          <a:prstGeom prst="rect">
                                            <a:avLst/>
                                          </a:prstGeom>
                                        </pic:spPr>
                                      </pic:pic>
                                    </a:graphicData>
                                  </a:graphic>
                                </wp:inline>
                              </w:drawing>
                            </w:r>
                          </w:p>
                          <w:p w14:paraId="7F305340" w14:textId="56B78AB5" w:rsidR="008E69E9" w:rsidRPr="00A46FCE" w:rsidRDefault="008E69E9" w:rsidP="008E69E9">
                            <w:pPr>
                              <w:pStyle w:val="Caption"/>
                              <w:rPr>
                                <w:color w:val="000000" w:themeColor="text1"/>
                                <w:sz w:val="22"/>
                              </w:rPr>
                            </w:pPr>
                            <w:bookmarkStart w:id="5" w:name="_Ref111465761"/>
                            <w:bookmarkStart w:id="6" w:name="_Ref111465750"/>
                            <w:r w:rsidRPr="00A46FCE">
                              <w:rPr>
                                <w:color w:val="000000" w:themeColor="text1"/>
                                <w:sz w:val="22"/>
                              </w:rPr>
                              <w:t xml:space="preserve">Table </w:t>
                            </w:r>
                            <w:r w:rsidRPr="00A46FCE">
                              <w:rPr>
                                <w:color w:val="000000" w:themeColor="text1"/>
                                <w:sz w:val="22"/>
                              </w:rPr>
                              <w:fldChar w:fldCharType="begin"/>
                            </w:r>
                            <w:r w:rsidRPr="00A46FCE">
                              <w:rPr>
                                <w:color w:val="000000" w:themeColor="text1"/>
                                <w:sz w:val="22"/>
                              </w:rPr>
                              <w:instrText xml:space="preserve"> STYLEREF 1 \s </w:instrText>
                            </w:r>
                            <w:r w:rsidRPr="00A46FCE">
                              <w:rPr>
                                <w:color w:val="000000" w:themeColor="text1"/>
                                <w:sz w:val="22"/>
                              </w:rPr>
                              <w:fldChar w:fldCharType="separate"/>
                            </w:r>
                            <w:r w:rsidR="00427918">
                              <w:rPr>
                                <w:noProof/>
                                <w:color w:val="000000" w:themeColor="text1"/>
                                <w:sz w:val="22"/>
                              </w:rPr>
                              <w:t>4</w:t>
                            </w:r>
                            <w:r w:rsidRPr="00A46FCE">
                              <w:rPr>
                                <w:color w:val="000000" w:themeColor="text1"/>
                                <w:sz w:val="22"/>
                              </w:rPr>
                              <w:fldChar w:fldCharType="end"/>
                            </w:r>
                            <w:r w:rsidRPr="00A46FCE">
                              <w:rPr>
                                <w:color w:val="000000" w:themeColor="text1"/>
                                <w:sz w:val="22"/>
                              </w:rPr>
                              <w:t>.</w:t>
                            </w:r>
                            <w:r w:rsidRPr="00A46FCE">
                              <w:rPr>
                                <w:color w:val="000000" w:themeColor="text1"/>
                                <w:sz w:val="22"/>
                              </w:rPr>
                              <w:fldChar w:fldCharType="begin"/>
                            </w:r>
                            <w:r w:rsidRPr="00A46FCE">
                              <w:rPr>
                                <w:color w:val="000000" w:themeColor="text1"/>
                                <w:sz w:val="22"/>
                              </w:rPr>
                              <w:instrText xml:space="preserve"> SEQ Table \* ARABIC \s 1 </w:instrText>
                            </w:r>
                            <w:r w:rsidRPr="00A46FCE">
                              <w:rPr>
                                <w:color w:val="000000" w:themeColor="text1"/>
                                <w:sz w:val="22"/>
                              </w:rPr>
                              <w:fldChar w:fldCharType="separate"/>
                            </w:r>
                            <w:r w:rsidR="00427918">
                              <w:rPr>
                                <w:noProof/>
                                <w:color w:val="000000" w:themeColor="text1"/>
                                <w:sz w:val="22"/>
                              </w:rPr>
                              <w:t>1</w:t>
                            </w:r>
                            <w:r w:rsidRPr="00A46FCE">
                              <w:rPr>
                                <w:color w:val="000000" w:themeColor="text1"/>
                                <w:sz w:val="22"/>
                              </w:rPr>
                              <w:fldChar w:fldCharType="end"/>
                            </w:r>
                            <w:bookmarkEnd w:id="5"/>
                            <w:r w:rsidRPr="00A46FCE">
                              <w:rPr>
                                <w:color w:val="000000" w:themeColor="text1"/>
                                <w:sz w:val="22"/>
                              </w:rPr>
                              <w:t xml:space="preserve"> CMO carries 6 EUV </w:t>
                            </w:r>
                            <w:r w:rsidR="00CE5CB0">
                              <w:rPr>
                                <w:color w:val="000000" w:themeColor="text1"/>
                                <w:sz w:val="22"/>
                              </w:rPr>
                              <w:t>microscopes</w:t>
                            </w:r>
                            <w:r w:rsidRPr="00A46FCE">
                              <w:rPr>
                                <w:color w:val="000000" w:themeColor="text1"/>
                                <w:sz w:val="22"/>
                              </w:rPr>
                              <w:t xml:space="preserve"> with broad temperature coverage.</w:t>
                            </w:r>
                            <w:r w:rsidR="00114564">
                              <w:rPr>
                                <w:color w:val="000000" w:themeColor="text1"/>
                                <w:sz w:val="22"/>
                              </w:rPr>
                              <w:t xml:space="preserve"> </w:t>
                            </w:r>
                            <w:r w:rsidR="003860F3">
                              <w:rPr>
                                <w:color w:val="000000" w:themeColor="text1"/>
                                <w:sz w:val="22"/>
                              </w:rPr>
                              <w:t xml:space="preserve">Temperatures </w:t>
                            </w:r>
                            <w:r w:rsidR="00DE1204">
                              <w:rPr>
                                <w:color w:val="000000" w:themeColor="text1"/>
                                <w:sz w:val="22"/>
                              </w:rPr>
                              <w:t xml:space="preserve">are </w:t>
                            </w:r>
                            <w:r w:rsidR="003860F3">
                              <w:rPr>
                                <w:color w:val="000000" w:themeColor="text1"/>
                                <w:sz w:val="22"/>
                              </w:rPr>
                              <w:t xml:space="preserve">given </w:t>
                            </w:r>
                            <w:r w:rsidR="0029549A">
                              <w:rPr>
                                <w:color w:val="000000" w:themeColor="text1"/>
                                <w:sz w:val="22"/>
                              </w:rPr>
                              <w:t>at the</w:t>
                            </w:r>
                            <w:r w:rsidR="003860F3">
                              <w:rPr>
                                <w:color w:val="000000" w:themeColor="text1"/>
                                <w:sz w:val="22"/>
                              </w:rPr>
                              <w:t xml:space="preserve"> peak of the</w:t>
                            </w:r>
                            <w:r w:rsidR="00DE1204">
                              <w:rPr>
                                <w:color w:val="000000" w:themeColor="text1"/>
                                <w:sz w:val="22"/>
                              </w:rPr>
                              <w:t xml:space="preserve"> </w:t>
                            </w:r>
                            <w:r w:rsidR="003860F3">
                              <w:rPr>
                                <w:color w:val="000000" w:themeColor="text1"/>
                                <w:sz w:val="22"/>
                              </w:rPr>
                              <w:t xml:space="preserve">contribution function and </w:t>
                            </w:r>
                            <w:r w:rsidR="0029549A">
                              <w:rPr>
                                <w:color w:val="000000" w:themeColor="text1"/>
                                <w:sz w:val="22"/>
                              </w:rPr>
                              <w:t xml:space="preserve">at </w:t>
                            </w:r>
                            <w:r w:rsidR="003860F3">
                              <w:rPr>
                                <w:color w:val="000000" w:themeColor="text1"/>
                                <w:sz w:val="22"/>
                              </w:rPr>
                              <w:t xml:space="preserve">10% of peak on either side. </w:t>
                            </w:r>
                            <w:r w:rsidR="00394BCB">
                              <w:rPr>
                                <w:color w:val="000000" w:themeColor="text1"/>
                                <w:sz w:val="22"/>
                              </w:rPr>
                              <w:t xml:space="preserve">Only a crude range is given for </w:t>
                            </w:r>
                            <w:r w:rsidR="003860F3">
                              <w:rPr>
                                <w:color w:val="000000" w:themeColor="text1"/>
                                <w:sz w:val="22"/>
                              </w:rPr>
                              <w:t>He II</w:t>
                            </w:r>
                            <w:r w:rsidR="00394BCB">
                              <w:rPr>
                                <w:color w:val="000000" w:themeColor="text1"/>
                                <w:sz w:val="22"/>
                              </w:rPr>
                              <w:t xml:space="preserve"> </w:t>
                            </w:r>
                            <w:r w:rsidR="00992995">
                              <w:rPr>
                                <w:color w:val="000000" w:themeColor="text1"/>
                                <w:sz w:val="22"/>
                              </w:rPr>
                              <w:t>30.4 nm</w:t>
                            </w:r>
                            <w:r w:rsidR="00394BCB">
                              <w:rPr>
                                <w:color w:val="000000" w:themeColor="text1"/>
                                <w:sz w:val="22"/>
                              </w:rPr>
                              <w:t xml:space="preserve"> because the line formation is complex. </w:t>
                            </w:r>
                            <w:r w:rsidRPr="00A46FCE">
                              <w:rPr>
                                <w:color w:val="000000" w:themeColor="text1"/>
                                <w:sz w:val="22"/>
                              </w:rPr>
                              <w:t>1 mas =</w:t>
                            </w:r>
                            <w:r w:rsidR="00992995">
                              <w:rPr>
                                <w:color w:val="000000" w:themeColor="text1"/>
                                <w:sz w:val="22"/>
                              </w:rPr>
                              <w:t xml:space="preserve"> </w:t>
                            </w:r>
                            <w:r w:rsidRPr="00A46FCE">
                              <w:rPr>
                                <w:color w:val="000000" w:themeColor="text1"/>
                                <w:sz w:val="22"/>
                              </w:rPr>
                              <w:t>0.001 arcsec.</w:t>
                            </w:r>
                            <w:bookmarkEnd w:id="6"/>
                            <w:r w:rsidR="00114564">
                              <w:rPr>
                                <w:color w:val="000000" w:themeColor="text1"/>
                                <w:sz w:val="22"/>
                              </w:rPr>
                              <w:t xml:space="preserve"> </w:t>
                            </w:r>
                          </w:p>
                          <w:p w14:paraId="339538D8" w14:textId="1A9C4661" w:rsidR="008E69E9" w:rsidRDefault="008E6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7159BD" id="_x0000_s1029" type="#_x0000_t202" style="position:absolute;margin-left:268.1pt;margin-top:1.85pt;width:211.5pt;height:185.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">
                <v:textbox>
                  <w:txbxContent>
                    <w:p w14:paraId="1CE1EFD9" w14:textId="13AB2546" w:rsidR="000D428A" w:rsidRPr="000D428A" w:rsidRDefault="00564FA1" w:rsidP="003860F3">
                      <w:pPr>
                        <w:pStyle w:val="Caption"/>
                        <w:rPr>
                          <w:noProof/>
                        </w:rPr>
                      </w:pPr>
                      <w:r>
                        <w:rPr>
                          <w:noProof/>
                        </w:rPr>
                        <w:drawing>
                          <wp:inline distT="0" distB="0" distL="0" distR="0" wp14:anchorId="27C1A6B4" wp14:editId="6BC5F2CC">
                            <wp:extent cx="2494280" cy="102044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494280" cy="1020445"/>
                                    </a:xfrm>
                                    <a:prstGeom prst="rect">
                                      <a:avLst/>
                                    </a:prstGeom>
                                  </pic:spPr>
                                </pic:pic>
                              </a:graphicData>
                            </a:graphic>
                          </wp:inline>
                        </w:drawing>
                      </w:r>
                    </w:p>
                    <w:p w14:paraId="7F305340" w14:textId="56B78AB5" w:rsidR="008E69E9" w:rsidRPr="00A46FCE" w:rsidRDefault="008E69E9" w:rsidP="008E69E9">
                      <w:pPr>
                        <w:pStyle w:val="Caption"/>
                        <w:rPr>
                          <w:color w:val="000000" w:themeColor="text1"/>
                          <w:sz w:val="22"/>
                        </w:rPr>
                      </w:pPr>
                      <w:bookmarkStart w:id="11" w:name="_Ref111465761"/>
                      <w:bookmarkStart w:id="12" w:name="_Ref111465750"/>
                      <w:r w:rsidRPr="00A46FCE">
                        <w:rPr>
                          <w:color w:val="000000" w:themeColor="text1"/>
                          <w:sz w:val="22"/>
                        </w:rPr>
                        <w:t xml:space="preserve">Table </w:t>
                      </w:r>
                      <w:r w:rsidRPr="00A46FCE">
                        <w:rPr>
                          <w:color w:val="000000" w:themeColor="text1"/>
                          <w:sz w:val="22"/>
                        </w:rPr>
                        <w:fldChar w:fldCharType="begin"/>
                      </w:r>
                      <w:r w:rsidRPr="00A46FCE">
                        <w:rPr>
                          <w:color w:val="000000" w:themeColor="text1"/>
                          <w:sz w:val="22"/>
                        </w:rPr>
                        <w:instrText xml:space="preserve"> STYLEREF 1 \s </w:instrText>
                      </w:r>
                      <w:r w:rsidRPr="00A46FCE">
                        <w:rPr>
                          <w:color w:val="000000" w:themeColor="text1"/>
                          <w:sz w:val="22"/>
                        </w:rPr>
                        <w:fldChar w:fldCharType="separate"/>
                      </w:r>
                      <w:r w:rsidR="00427918">
                        <w:rPr>
                          <w:noProof/>
                          <w:color w:val="000000" w:themeColor="text1"/>
                          <w:sz w:val="22"/>
                        </w:rPr>
                        <w:t>4</w:t>
                      </w:r>
                      <w:r w:rsidRPr="00A46FCE">
                        <w:rPr>
                          <w:color w:val="000000" w:themeColor="text1"/>
                          <w:sz w:val="22"/>
                        </w:rPr>
                        <w:fldChar w:fldCharType="end"/>
                      </w:r>
                      <w:r w:rsidRPr="00A46FCE">
                        <w:rPr>
                          <w:color w:val="000000" w:themeColor="text1"/>
                          <w:sz w:val="22"/>
                        </w:rPr>
                        <w:t>.</w:t>
                      </w:r>
                      <w:r w:rsidRPr="00A46FCE">
                        <w:rPr>
                          <w:color w:val="000000" w:themeColor="text1"/>
                          <w:sz w:val="22"/>
                        </w:rPr>
                        <w:fldChar w:fldCharType="begin"/>
                      </w:r>
                      <w:r w:rsidRPr="00A46FCE">
                        <w:rPr>
                          <w:color w:val="000000" w:themeColor="text1"/>
                          <w:sz w:val="22"/>
                        </w:rPr>
                        <w:instrText xml:space="preserve"> SEQ Table \* ARABIC \s 1 </w:instrText>
                      </w:r>
                      <w:r w:rsidRPr="00A46FCE">
                        <w:rPr>
                          <w:color w:val="000000" w:themeColor="text1"/>
                          <w:sz w:val="22"/>
                        </w:rPr>
                        <w:fldChar w:fldCharType="separate"/>
                      </w:r>
                      <w:r w:rsidR="00427918">
                        <w:rPr>
                          <w:noProof/>
                          <w:color w:val="000000" w:themeColor="text1"/>
                          <w:sz w:val="22"/>
                        </w:rPr>
                        <w:t>1</w:t>
                      </w:r>
                      <w:r w:rsidRPr="00A46FCE">
                        <w:rPr>
                          <w:color w:val="000000" w:themeColor="text1"/>
                          <w:sz w:val="22"/>
                        </w:rPr>
                        <w:fldChar w:fldCharType="end"/>
                      </w:r>
                      <w:bookmarkEnd w:id="11"/>
                      <w:r w:rsidRPr="00A46FCE">
                        <w:rPr>
                          <w:color w:val="000000" w:themeColor="text1"/>
                          <w:sz w:val="22"/>
                        </w:rPr>
                        <w:t xml:space="preserve"> CMO carries 6 EUV </w:t>
                      </w:r>
                      <w:r w:rsidR="00CE5CB0">
                        <w:rPr>
                          <w:color w:val="000000" w:themeColor="text1"/>
                          <w:sz w:val="22"/>
                        </w:rPr>
                        <w:t>microscopes</w:t>
                      </w:r>
                      <w:r w:rsidRPr="00A46FCE">
                        <w:rPr>
                          <w:color w:val="000000" w:themeColor="text1"/>
                          <w:sz w:val="22"/>
                        </w:rPr>
                        <w:t xml:space="preserve"> with broad temperature coverage.</w:t>
                      </w:r>
                      <w:r w:rsidR="00114564">
                        <w:rPr>
                          <w:color w:val="000000" w:themeColor="text1"/>
                          <w:sz w:val="22"/>
                        </w:rPr>
                        <w:t xml:space="preserve"> </w:t>
                      </w:r>
                      <w:r w:rsidR="003860F3">
                        <w:rPr>
                          <w:color w:val="000000" w:themeColor="text1"/>
                          <w:sz w:val="22"/>
                        </w:rPr>
                        <w:t xml:space="preserve">Temperatures </w:t>
                      </w:r>
                      <w:r w:rsidR="00DE1204">
                        <w:rPr>
                          <w:color w:val="000000" w:themeColor="text1"/>
                          <w:sz w:val="22"/>
                        </w:rPr>
                        <w:t xml:space="preserve">are </w:t>
                      </w:r>
                      <w:r w:rsidR="003860F3">
                        <w:rPr>
                          <w:color w:val="000000" w:themeColor="text1"/>
                          <w:sz w:val="22"/>
                        </w:rPr>
                        <w:t xml:space="preserve">given </w:t>
                      </w:r>
                      <w:r w:rsidR="0029549A">
                        <w:rPr>
                          <w:color w:val="000000" w:themeColor="text1"/>
                          <w:sz w:val="22"/>
                        </w:rPr>
                        <w:t>at the</w:t>
                      </w:r>
                      <w:r w:rsidR="003860F3">
                        <w:rPr>
                          <w:color w:val="000000" w:themeColor="text1"/>
                          <w:sz w:val="22"/>
                        </w:rPr>
                        <w:t xml:space="preserve"> peak of the</w:t>
                      </w:r>
                      <w:r w:rsidR="00DE1204">
                        <w:rPr>
                          <w:color w:val="000000" w:themeColor="text1"/>
                          <w:sz w:val="22"/>
                        </w:rPr>
                        <w:t xml:space="preserve"> </w:t>
                      </w:r>
                      <w:r w:rsidR="003860F3">
                        <w:rPr>
                          <w:color w:val="000000" w:themeColor="text1"/>
                          <w:sz w:val="22"/>
                        </w:rPr>
                        <w:t xml:space="preserve">contribution function and </w:t>
                      </w:r>
                      <w:r w:rsidR="0029549A">
                        <w:rPr>
                          <w:color w:val="000000" w:themeColor="text1"/>
                          <w:sz w:val="22"/>
                        </w:rPr>
                        <w:t xml:space="preserve">at </w:t>
                      </w:r>
                      <w:r w:rsidR="003860F3">
                        <w:rPr>
                          <w:color w:val="000000" w:themeColor="text1"/>
                          <w:sz w:val="22"/>
                        </w:rPr>
                        <w:t xml:space="preserve">10% of peak on either side. </w:t>
                      </w:r>
                      <w:r w:rsidR="00394BCB">
                        <w:rPr>
                          <w:color w:val="000000" w:themeColor="text1"/>
                          <w:sz w:val="22"/>
                        </w:rPr>
                        <w:t xml:space="preserve">Only a crude range is given for </w:t>
                      </w:r>
                      <w:r w:rsidR="003860F3">
                        <w:rPr>
                          <w:color w:val="000000" w:themeColor="text1"/>
                          <w:sz w:val="22"/>
                        </w:rPr>
                        <w:t>He II</w:t>
                      </w:r>
                      <w:r w:rsidR="00394BCB">
                        <w:rPr>
                          <w:color w:val="000000" w:themeColor="text1"/>
                          <w:sz w:val="22"/>
                        </w:rPr>
                        <w:t xml:space="preserve"> </w:t>
                      </w:r>
                      <w:r w:rsidR="00992995">
                        <w:rPr>
                          <w:color w:val="000000" w:themeColor="text1"/>
                          <w:sz w:val="22"/>
                        </w:rPr>
                        <w:t>30.4 nm</w:t>
                      </w:r>
                      <w:r w:rsidR="00394BCB">
                        <w:rPr>
                          <w:color w:val="000000" w:themeColor="text1"/>
                          <w:sz w:val="22"/>
                        </w:rPr>
                        <w:t xml:space="preserve"> because the line formation is complex. </w:t>
                      </w:r>
                      <w:r w:rsidRPr="00A46FCE">
                        <w:rPr>
                          <w:color w:val="000000" w:themeColor="text1"/>
                          <w:sz w:val="22"/>
                        </w:rPr>
                        <w:t>1 mas =</w:t>
                      </w:r>
                      <w:r w:rsidR="00992995">
                        <w:rPr>
                          <w:color w:val="000000" w:themeColor="text1"/>
                          <w:sz w:val="22"/>
                        </w:rPr>
                        <w:t xml:space="preserve"> </w:t>
                      </w:r>
                      <w:r w:rsidRPr="00A46FCE">
                        <w:rPr>
                          <w:color w:val="000000" w:themeColor="text1"/>
                          <w:sz w:val="22"/>
                        </w:rPr>
                        <w:t>0.001 arcsec.</w:t>
                      </w:r>
                      <w:bookmarkEnd w:id="12"/>
                      <w:r w:rsidR="00114564">
                        <w:rPr>
                          <w:color w:val="000000" w:themeColor="text1"/>
                          <w:sz w:val="22"/>
                        </w:rPr>
                        <w:t xml:space="preserve"> </w:t>
                      </w:r>
                    </w:p>
                    <w:p w14:paraId="339538D8" w14:textId="1A9C4661" w:rsidR="008E69E9" w:rsidRDefault="008E69E9"/>
                  </w:txbxContent>
                </v:textbox>
                <w10:wrap type="square" anchorx="margin" anchory="margin"/>
              </v:shape>
            </w:pict>
          </mc:Fallback>
        </mc:AlternateContent>
      </w:r>
      <w:r w:rsidR="008E69E9">
        <w:t xml:space="preserve">The EUV </w:t>
      </w:r>
      <w:r w:rsidR="00CE5CB0">
        <w:t>microscope</w:t>
      </w:r>
      <w:r w:rsidR="008E69E9">
        <w:t xml:space="preserve"> suite</w:t>
      </w:r>
      <w:r w:rsidR="007B2F19">
        <w:t xml:space="preserve"> </w:t>
      </w:r>
      <w:r w:rsidR="007B2F19" w:rsidRPr="007B2F19">
        <w:rPr>
          <w:szCs w:val="24"/>
        </w:rPr>
        <w:t>(</w:t>
      </w:r>
      <w:r w:rsidR="007B2F19" w:rsidRPr="007B2F19">
        <w:rPr>
          <w:szCs w:val="24"/>
        </w:rPr>
        <w:fldChar w:fldCharType="begin"/>
      </w:r>
      <w:r w:rsidR="007B2F19" w:rsidRPr="007B2F19">
        <w:rPr>
          <w:szCs w:val="24"/>
        </w:rPr>
        <w:instrText xml:space="preserve"> REF _Ref111465761 </w:instrText>
      </w:r>
      <w:r w:rsidR="007B2F19">
        <w:rPr>
          <w:szCs w:val="24"/>
        </w:rPr>
        <w:instrText xml:space="preserve"> \* MERGEFORMAT </w:instrText>
      </w:r>
      <w:r w:rsidR="007B2F19" w:rsidRPr="007B2F19">
        <w:rPr>
          <w:szCs w:val="24"/>
        </w:rPr>
        <w:fldChar w:fldCharType="separate"/>
      </w:r>
      <w:r w:rsidR="00427918" w:rsidRPr="00427918">
        <w:rPr>
          <w:color w:val="000000" w:themeColor="text1"/>
          <w:szCs w:val="24"/>
        </w:rPr>
        <w:t xml:space="preserve">Table </w:t>
      </w:r>
      <w:r w:rsidR="00427918" w:rsidRPr="00427918">
        <w:rPr>
          <w:noProof/>
          <w:color w:val="000000" w:themeColor="text1"/>
          <w:szCs w:val="24"/>
        </w:rPr>
        <w:t>4.1</w:t>
      </w:r>
      <w:r w:rsidR="007B2F19" w:rsidRPr="007B2F19">
        <w:rPr>
          <w:szCs w:val="24"/>
        </w:rPr>
        <w:fldChar w:fldCharType="end"/>
      </w:r>
      <w:r w:rsidR="007B2F19" w:rsidRPr="007B2F19">
        <w:rPr>
          <w:szCs w:val="24"/>
        </w:rPr>
        <w:t>)</w:t>
      </w:r>
      <w:r w:rsidR="007B2F19">
        <w:t xml:space="preserve"> </w:t>
      </w:r>
      <w:r w:rsidR="008E69E9">
        <w:t>meets the following requirements:</w:t>
      </w:r>
    </w:p>
    <w:p w14:paraId="16584324" w14:textId="738C64A2" w:rsidR="008E69E9" w:rsidRDefault="008E69E9" w:rsidP="008E69E9">
      <w:pPr>
        <w:pStyle w:val="ListParagraph"/>
        <w:numPr>
          <w:ilvl w:val="0"/>
          <w:numId w:val="16"/>
        </w:numPr>
        <w:spacing w:after="160" w:line="259" w:lineRule="auto"/>
        <w:rPr>
          <w:rFonts w:cs="Times New Roman"/>
        </w:rPr>
      </w:pPr>
      <w:r>
        <w:rPr>
          <w:rFonts w:cs="Times New Roman"/>
        </w:rPr>
        <w:t xml:space="preserve">Spatial </w:t>
      </w:r>
      <w:r w:rsidR="009508ED">
        <w:rPr>
          <w:rFonts w:cs="Times New Roman"/>
        </w:rPr>
        <w:t xml:space="preserve">(two-pixel) </w:t>
      </w:r>
      <w:r>
        <w:rPr>
          <w:rFonts w:cs="Times New Roman"/>
        </w:rPr>
        <w:t xml:space="preserve">resolution </w:t>
      </w:r>
      <w:r w:rsidR="00211A13">
        <w:rPr>
          <w:rFonts w:cs="Times New Roman"/>
        </w:rPr>
        <w:t xml:space="preserve">≤ </w:t>
      </w:r>
      <w:r w:rsidR="00F00836">
        <w:rPr>
          <w:rFonts w:cs="Times New Roman"/>
        </w:rPr>
        <w:t>15</w:t>
      </w:r>
      <w:r>
        <w:rPr>
          <w:rFonts w:cs="Times New Roman"/>
        </w:rPr>
        <w:t xml:space="preserve"> km (0.0</w:t>
      </w:r>
      <w:r w:rsidR="00D333F1">
        <w:rPr>
          <w:rFonts w:cs="Times New Roman"/>
        </w:rPr>
        <w:t>2</w:t>
      </w:r>
      <w:r w:rsidR="008D5ECD">
        <w:rPr>
          <w:rFonts w:cs="Times New Roman"/>
        </w:rPr>
        <w:t> </w:t>
      </w:r>
      <w:r>
        <w:rPr>
          <w:rFonts w:cs="Times New Roman"/>
        </w:rPr>
        <w:t>arcsec)</w:t>
      </w:r>
    </w:p>
    <w:p w14:paraId="53146D4E" w14:textId="768270FF" w:rsidR="008E69E9" w:rsidRDefault="008E69E9" w:rsidP="008E69E9">
      <w:pPr>
        <w:pStyle w:val="ListParagraph"/>
        <w:numPr>
          <w:ilvl w:val="0"/>
          <w:numId w:val="16"/>
        </w:numPr>
        <w:rPr>
          <w:rFonts w:cs="Times New Roman"/>
        </w:rPr>
      </w:pPr>
      <w:r>
        <w:rPr>
          <w:rFonts w:cs="Times New Roman"/>
        </w:rPr>
        <w:t xml:space="preserve">Temperature coverage 0.2 </w:t>
      </w:r>
      <w:r w:rsidR="00F00836">
        <w:rPr>
          <w:rFonts w:cs="Times New Roman"/>
        </w:rPr>
        <w:t>–</w:t>
      </w:r>
      <w:r>
        <w:rPr>
          <w:rFonts w:cs="Times New Roman"/>
        </w:rPr>
        <w:t>10 MK</w:t>
      </w:r>
    </w:p>
    <w:p w14:paraId="01F75C1B" w14:textId="3B98ACC0" w:rsidR="00F00836" w:rsidRDefault="00B10BAA" w:rsidP="00F00836">
      <w:pPr>
        <w:pStyle w:val="ListParagraph"/>
        <w:numPr>
          <w:ilvl w:val="0"/>
          <w:numId w:val="16"/>
        </w:numPr>
        <w:rPr>
          <w:rFonts w:cs="Times New Roman"/>
        </w:rPr>
      </w:pPr>
      <w:r>
        <w:rPr>
          <w:rFonts w:cs="Times New Roman"/>
        </w:rPr>
        <w:t>Typical cadence 10 s, h</w:t>
      </w:r>
      <w:r w:rsidR="00F00836">
        <w:rPr>
          <w:rFonts w:cs="Times New Roman"/>
        </w:rPr>
        <w:t>ighest c</w:t>
      </w:r>
      <w:r w:rsidR="008E69E9">
        <w:rPr>
          <w:rFonts w:cs="Times New Roman"/>
        </w:rPr>
        <w:t xml:space="preserve">adence </w:t>
      </w:r>
      <w:r w:rsidR="00211A13">
        <w:rPr>
          <w:rFonts w:cs="Times New Roman"/>
        </w:rPr>
        <w:t xml:space="preserve">≤ </w:t>
      </w:r>
      <w:r>
        <w:rPr>
          <w:rFonts w:cs="Times New Roman"/>
        </w:rPr>
        <w:t>0.2</w:t>
      </w:r>
      <w:r w:rsidR="008E69E9">
        <w:rPr>
          <w:rFonts w:cs="Times New Roman"/>
        </w:rPr>
        <w:t xml:space="preserve"> s</w:t>
      </w:r>
    </w:p>
    <w:p w14:paraId="318B6270" w14:textId="3E1BAC33" w:rsidR="001B70B3" w:rsidRPr="00F00836" w:rsidRDefault="001B70B3" w:rsidP="00F00836">
      <w:pPr>
        <w:pStyle w:val="ListParagraph"/>
        <w:numPr>
          <w:ilvl w:val="0"/>
          <w:numId w:val="16"/>
        </w:numPr>
        <w:rPr>
          <w:rFonts w:cs="Times New Roman"/>
        </w:rPr>
      </w:pPr>
      <w:r>
        <w:rPr>
          <w:rFonts w:cs="Times New Roman"/>
        </w:rPr>
        <w:t xml:space="preserve">Uninterrupted cadence for </w:t>
      </w:r>
      <w:bookmarkStart w:id="7" w:name="_Hlk111421593"/>
      <w:r w:rsidR="00211A13">
        <w:rPr>
          <w:rFonts w:cs="Times New Roman"/>
        </w:rPr>
        <w:t>≥</w:t>
      </w:r>
      <w:bookmarkEnd w:id="7"/>
      <w:r w:rsidR="00211A13">
        <w:rPr>
          <w:rFonts w:cs="Times New Roman"/>
        </w:rPr>
        <w:t xml:space="preserve"> </w:t>
      </w:r>
      <w:r>
        <w:rPr>
          <w:rFonts w:cs="Times New Roman"/>
        </w:rPr>
        <w:t xml:space="preserve">1 </w:t>
      </w:r>
      <w:proofErr w:type="spellStart"/>
      <w:r>
        <w:rPr>
          <w:rFonts w:cs="Times New Roman"/>
        </w:rPr>
        <w:t>hr</w:t>
      </w:r>
      <w:proofErr w:type="spellEnd"/>
    </w:p>
    <w:p w14:paraId="3BED90A6" w14:textId="2A69E639" w:rsidR="008E69E9" w:rsidRDefault="001F371A" w:rsidP="008E69E9">
      <w:pPr>
        <w:pStyle w:val="ListParagraph"/>
        <w:numPr>
          <w:ilvl w:val="0"/>
          <w:numId w:val="16"/>
        </w:numPr>
        <w:rPr>
          <w:rFonts w:cs="Times New Roman"/>
        </w:rPr>
      </w:pPr>
      <w:r>
        <w:rPr>
          <w:rFonts w:cs="Times New Roman"/>
        </w:rPr>
        <w:t>Common f</w:t>
      </w:r>
      <w:r w:rsidR="008E69E9">
        <w:rPr>
          <w:rFonts w:cs="Times New Roman"/>
        </w:rPr>
        <w:t xml:space="preserve">ield of view (FOV) </w:t>
      </w:r>
      <w:r w:rsidR="00211A13" w:rsidRPr="00211A13">
        <w:rPr>
          <w:rFonts w:cs="Times New Roman"/>
        </w:rPr>
        <w:t>≥</w:t>
      </w:r>
      <w:r w:rsidR="00211A13">
        <w:rPr>
          <w:rFonts w:cs="Times New Roman"/>
        </w:rPr>
        <w:t xml:space="preserve"> </w:t>
      </w:r>
      <w:r w:rsidR="008E69E9">
        <w:rPr>
          <w:rFonts w:cs="Times New Roman"/>
        </w:rPr>
        <w:t>20</w:t>
      </w:r>
      <w:r w:rsidR="00F00836">
        <w:rPr>
          <w:rFonts w:cs="Times New Roman"/>
        </w:rPr>
        <w:t>,</w:t>
      </w:r>
      <w:r w:rsidR="008E69E9">
        <w:rPr>
          <w:rFonts w:cs="Times New Roman"/>
        </w:rPr>
        <w:t>000 km (30 arcsec) across</w:t>
      </w:r>
    </w:p>
    <w:p w14:paraId="22CFBB7C" w14:textId="24CD238A" w:rsidR="008E69E9" w:rsidRPr="00F00836" w:rsidRDefault="008E69E9" w:rsidP="00C511BB">
      <w:pPr>
        <w:pStyle w:val="ListParagraph"/>
        <w:numPr>
          <w:ilvl w:val="0"/>
          <w:numId w:val="16"/>
        </w:numPr>
        <w:rPr>
          <w:rFonts w:cs="Times New Roman"/>
        </w:rPr>
      </w:pPr>
      <w:r>
        <w:rPr>
          <w:rFonts w:cs="Times New Roman"/>
        </w:rPr>
        <w:t xml:space="preserve">Ability to center the FOV anywhere on the EUV Sun (to 1.2 Rs) </w:t>
      </w:r>
    </w:p>
    <w:p w14:paraId="53A16CD4" w14:textId="7F0DDEA4" w:rsidR="00F00836" w:rsidRDefault="00F00836" w:rsidP="00F00836">
      <w:r>
        <w:t>The coronagraph meets the following requirements:</w:t>
      </w:r>
    </w:p>
    <w:p w14:paraId="3E35FA0A" w14:textId="522337AF" w:rsidR="00F00836" w:rsidRDefault="0038694F" w:rsidP="005178B1">
      <w:pPr>
        <w:pStyle w:val="ListParagraph"/>
        <w:numPr>
          <w:ilvl w:val="0"/>
          <w:numId w:val="17"/>
        </w:numPr>
        <w:spacing w:after="160" w:line="259" w:lineRule="auto"/>
        <w:rPr>
          <w:rFonts w:cs="Times New Roman"/>
        </w:rPr>
      </w:pPr>
      <w:r>
        <w:rPr>
          <w:noProof/>
        </w:rPr>
        <mc:AlternateContent>
          <mc:Choice Requires="wps">
            <w:drawing>
              <wp:anchor distT="0" distB="0" distL="114300" distR="114300" simplePos="0" relativeHeight="251678720" behindDoc="0" locked="0" layoutInCell="1" allowOverlap="1" wp14:anchorId="10EA59C3" wp14:editId="1C03C11A">
                <wp:simplePos x="0" y="0"/>
                <wp:positionH relativeFrom="column">
                  <wp:posOffset>3655695</wp:posOffset>
                </wp:positionH>
                <wp:positionV relativeFrom="paragraph">
                  <wp:posOffset>114300</wp:posOffset>
                </wp:positionV>
                <wp:extent cx="2438400" cy="635"/>
                <wp:effectExtent l="0" t="0" r="19050" b="23495"/>
                <wp:wrapSquare wrapText="bothSides"/>
                <wp:docPr id="4" name="Text Box 4"/>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w="6350">
                          <a:solidFill>
                            <a:schemeClr val="tx1"/>
                          </a:solidFill>
                        </a:ln>
                      </wps:spPr>
                      <wps:txbx>
                        <w:txbxContent>
                          <w:p w14:paraId="21583B34" w14:textId="139DDEC0" w:rsidR="00EF5CA5" w:rsidRDefault="00EF5CA5" w:rsidP="00DA6F9B">
                            <w:pPr>
                              <w:pStyle w:val="Caption"/>
                              <w:spacing w:before="40"/>
                              <w:jc w:val="center"/>
                            </w:pPr>
                            <w:r>
                              <w:rPr>
                                <w:noProof/>
                              </w:rPr>
                              <w:drawing>
                                <wp:inline distT="0" distB="0" distL="0" distR="0" wp14:anchorId="2A771FAD" wp14:editId="6E72B5D5">
                                  <wp:extent cx="2354580" cy="173799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354580" cy="1737995"/>
                                          </a:xfrm>
                                          <a:prstGeom prst="rect">
                                            <a:avLst/>
                                          </a:prstGeom>
                                        </pic:spPr>
                                      </pic:pic>
                                    </a:graphicData>
                                  </a:graphic>
                                </wp:inline>
                              </w:drawing>
                            </w:r>
                          </w:p>
                          <w:p w14:paraId="439EEF94" w14:textId="4627CAFC" w:rsidR="006E2FFD" w:rsidRPr="00EF5CA5" w:rsidRDefault="006E2FFD" w:rsidP="00D242CB">
                            <w:pPr>
                              <w:pStyle w:val="Caption"/>
                              <w:ind w:left="144"/>
                              <w:rPr>
                                <w:rFonts w:cs="Times New Roman"/>
                                <w:noProof/>
                                <w:color w:val="000000" w:themeColor="text1"/>
                                <w:sz w:val="22"/>
                              </w:rPr>
                            </w:pPr>
                            <w:bookmarkStart w:id="8" w:name="_Ref111474949"/>
                            <w:r w:rsidRPr="00EF5CA5">
                              <w:rPr>
                                <w:color w:val="000000" w:themeColor="text1"/>
                                <w:sz w:val="22"/>
                              </w:rPr>
                              <w:t xml:space="preserve">Figure </w:t>
                            </w:r>
                            <w:r w:rsidRPr="00EF5CA5">
                              <w:rPr>
                                <w:color w:val="000000" w:themeColor="text1"/>
                                <w:sz w:val="22"/>
                              </w:rPr>
                              <w:fldChar w:fldCharType="begin"/>
                            </w:r>
                            <w:r w:rsidRPr="00EF5CA5">
                              <w:rPr>
                                <w:color w:val="000000" w:themeColor="text1"/>
                                <w:sz w:val="22"/>
                              </w:rPr>
                              <w:instrText xml:space="preserve"> STYLEREF 1 \s </w:instrText>
                            </w:r>
                            <w:r w:rsidRPr="00EF5CA5">
                              <w:rPr>
                                <w:color w:val="000000" w:themeColor="text1"/>
                                <w:sz w:val="22"/>
                              </w:rPr>
                              <w:fldChar w:fldCharType="separate"/>
                            </w:r>
                            <w:r w:rsidR="00427918">
                              <w:rPr>
                                <w:noProof/>
                                <w:color w:val="000000" w:themeColor="text1"/>
                                <w:sz w:val="22"/>
                              </w:rPr>
                              <w:t>4</w:t>
                            </w:r>
                            <w:r w:rsidRPr="00EF5CA5">
                              <w:rPr>
                                <w:color w:val="000000" w:themeColor="text1"/>
                                <w:sz w:val="22"/>
                              </w:rPr>
                              <w:fldChar w:fldCharType="end"/>
                            </w:r>
                            <w:r w:rsidRPr="00EF5CA5">
                              <w:rPr>
                                <w:color w:val="000000" w:themeColor="text1"/>
                                <w:sz w:val="22"/>
                              </w:rPr>
                              <w:t>.</w:t>
                            </w:r>
                            <w:r w:rsidRPr="00EF5CA5">
                              <w:rPr>
                                <w:color w:val="000000" w:themeColor="text1"/>
                                <w:sz w:val="22"/>
                              </w:rPr>
                              <w:fldChar w:fldCharType="begin"/>
                            </w:r>
                            <w:r w:rsidRPr="00EF5CA5">
                              <w:rPr>
                                <w:color w:val="000000" w:themeColor="text1"/>
                                <w:sz w:val="22"/>
                              </w:rPr>
                              <w:instrText xml:space="preserve"> SEQ Figure \* ARABIC \s 1 </w:instrText>
                            </w:r>
                            <w:r w:rsidRPr="00EF5CA5">
                              <w:rPr>
                                <w:color w:val="000000" w:themeColor="text1"/>
                                <w:sz w:val="22"/>
                              </w:rPr>
                              <w:fldChar w:fldCharType="separate"/>
                            </w:r>
                            <w:r w:rsidR="00427918">
                              <w:rPr>
                                <w:noProof/>
                                <w:color w:val="000000" w:themeColor="text1"/>
                                <w:sz w:val="22"/>
                              </w:rPr>
                              <w:t>2</w:t>
                            </w:r>
                            <w:r w:rsidRPr="00EF5CA5">
                              <w:rPr>
                                <w:color w:val="000000" w:themeColor="text1"/>
                                <w:sz w:val="22"/>
                              </w:rPr>
                              <w:fldChar w:fldCharType="end"/>
                            </w:r>
                            <w:bookmarkEnd w:id="8"/>
                            <w:r w:rsidRPr="00EF5CA5">
                              <w:rPr>
                                <w:color w:val="000000" w:themeColor="text1"/>
                                <w:sz w:val="22"/>
                              </w:rPr>
                              <w:t xml:space="preserve"> Composite image from</w:t>
                            </w:r>
                            <w:r w:rsidR="0015553E">
                              <w:rPr>
                                <w:color w:val="000000" w:themeColor="text1"/>
                                <w:sz w:val="22"/>
                              </w:rPr>
                              <w:t xml:space="preserve"> the </w:t>
                            </w:r>
                            <w:r w:rsidRPr="00EF5CA5">
                              <w:rPr>
                                <w:color w:val="000000" w:themeColor="text1"/>
                                <w:sz w:val="22"/>
                              </w:rPr>
                              <w:t xml:space="preserve">total solar eclipse of 2017. Narrowband images in Fe XI 789 nm (red) and Fe XIV 530 nm (green) are overlaid on a white light image </w:t>
                            </w:r>
                            <w:sdt>
                              <w:sdtPr>
                                <w:rPr>
                                  <w:color w:val="000000" w:themeColor="text1"/>
                                  <w:sz w:val="22"/>
                                </w:rPr>
                                <w:id w:val="-861506925"/>
                                <w:citation/>
                              </w:sdtPr>
                              <w:sdtEndPr/>
                              <w:sdtContent>
                                <w:r w:rsidRPr="00EF5CA5">
                                  <w:rPr>
                                    <w:color w:val="000000" w:themeColor="text1"/>
                                    <w:sz w:val="22"/>
                                  </w:rPr>
                                  <w:fldChar w:fldCharType="begin"/>
                                </w:r>
                                <w:r w:rsidR="00353825">
                                  <w:rPr>
                                    <w:rFonts w:cs="Times New Roman"/>
                                    <w:color w:val="000000" w:themeColor="text1"/>
                                    <w:sz w:val="22"/>
                                  </w:rPr>
                                  <w:instrText xml:space="preserve">CITATION Hab21 \l 1033 </w:instrText>
                                </w:r>
                                <w:r w:rsidRPr="00EF5CA5">
                                  <w:rPr>
                                    <w:color w:val="000000" w:themeColor="text1"/>
                                    <w:sz w:val="22"/>
                                  </w:rPr>
                                  <w:fldChar w:fldCharType="separate"/>
                                </w:r>
                                <w:r w:rsidR="00427918" w:rsidRPr="00427918">
                                  <w:rPr>
                                    <w:rFonts w:cs="Times New Roman"/>
                                    <w:noProof/>
                                    <w:color w:val="000000" w:themeColor="text1"/>
                                    <w:sz w:val="22"/>
                                  </w:rPr>
                                  <w:t>[29]</w:t>
                                </w:r>
                                <w:r w:rsidRPr="00EF5CA5">
                                  <w:rPr>
                                    <w:color w:val="000000" w:themeColor="text1"/>
                                    <w:sz w:val="22"/>
                                  </w:rPr>
                                  <w:fldChar w:fldCharType="end"/>
                                </w:r>
                              </w:sdtContent>
                            </w:sdt>
                            <w:r w:rsidRPr="00EF5CA5">
                              <w:rPr>
                                <w:color w:val="000000" w:themeColor="text1"/>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10EA59C3" id="Text Box 4" o:spid="_x0000_s1030" type="#_x0000_t202" style="position:absolute;left:0;text-align:left;margin-left:287.85pt;margin-top:9pt;width:192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" strokecolor="black [3213]" strokeweight=".5pt">
                <v:textbox style="mso-fit-shape-to-text:t" inset="0,0,0,0">
                  <w:txbxContent>
                    <w:p w14:paraId="21583B34" w14:textId="139DDEC0" w:rsidR="00EF5CA5" w:rsidRDefault="00EF5CA5" w:rsidP="00DA6F9B">
                      <w:pPr>
                        <w:pStyle w:val="Caption"/>
                        <w:spacing w:before="40"/>
                        <w:jc w:val="center"/>
                      </w:pPr>
                      <w:r>
                        <w:rPr>
                          <w:noProof/>
                        </w:rPr>
                        <w:drawing>
                          <wp:inline distT="0" distB="0" distL="0" distR="0" wp14:anchorId="2A771FAD" wp14:editId="6E72B5D5">
                            <wp:extent cx="2354580" cy="173799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354580" cy="1737995"/>
                                    </a:xfrm>
                                    <a:prstGeom prst="rect">
                                      <a:avLst/>
                                    </a:prstGeom>
                                  </pic:spPr>
                                </pic:pic>
                              </a:graphicData>
                            </a:graphic>
                          </wp:inline>
                        </w:drawing>
                      </w:r>
                    </w:p>
                    <w:p w14:paraId="439EEF94" w14:textId="4627CAFC" w:rsidR="006E2FFD" w:rsidRPr="00EF5CA5" w:rsidRDefault="006E2FFD" w:rsidP="00D242CB">
                      <w:pPr>
                        <w:pStyle w:val="Caption"/>
                        <w:ind w:left="144"/>
                        <w:rPr>
                          <w:rFonts w:cs="Times New Roman"/>
                          <w:noProof/>
                          <w:color w:val="000000" w:themeColor="text1"/>
                          <w:sz w:val="22"/>
                        </w:rPr>
                      </w:pPr>
                      <w:bookmarkStart w:id="15" w:name="_Ref111474949"/>
                      <w:r w:rsidRPr="00EF5CA5">
                        <w:rPr>
                          <w:color w:val="000000" w:themeColor="text1"/>
                          <w:sz w:val="22"/>
                        </w:rPr>
                        <w:t xml:space="preserve">Figure </w:t>
                      </w:r>
                      <w:r w:rsidRPr="00EF5CA5">
                        <w:rPr>
                          <w:color w:val="000000" w:themeColor="text1"/>
                          <w:sz w:val="22"/>
                        </w:rPr>
                        <w:fldChar w:fldCharType="begin"/>
                      </w:r>
                      <w:r w:rsidRPr="00EF5CA5">
                        <w:rPr>
                          <w:color w:val="000000" w:themeColor="text1"/>
                          <w:sz w:val="22"/>
                        </w:rPr>
                        <w:instrText xml:space="preserve"> STYLEREF 1 \s </w:instrText>
                      </w:r>
                      <w:r w:rsidRPr="00EF5CA5">
                        <w:rPr>
                          <w:color w:val="000000" w:themeColor="text1"/>
                          <w:sz w:val="22"/>
                        </w:rPr>
                        <w:fldChar w:fldCharType="separate"/>
                      </w:r>
                      <w:r w:rsidR="00427918">
                        <w:rPr>
                          <w:noProof/>
                          <w:color w:val="000000" w:themeColor="text1"/>
                          <w:sz w:val="22"/>
                        </w:rPr>
                        <w:t>4</w:t>
                      </w:r>
                      <w:r w:rsidRPr="00EF5CA5">
                        <w:rPr>
                          <w:color w:val="000000" w:themeColor="text1"/>
                          <w:sz w:val="22"/>
                        </w:rPr>
                        <w:fldChar w:fldCharType="end"/>
                      </w:r>
                      <w:r w:rsidRPr="00EF5CA5">
                        <w:rPr>
                          <w:color w:val="000000" w:themeColor="text1"/>
                          <w:sz w:val="22"/>
                        </w:rPr>
                        <w:t>.</w:t>
                      </w:r>
                      <w:r w:rsidRPr="00EF5CA5">
                        <w:rPr>
                          <w:color w:val="000000" w:themeColor="text1"/>
                          <w:sz w:val="22"/>
                        </w:rPr>
                        <w:fldChar w:fldCharType="begin"/>
                      </w:r>
                      <w:r w:rsidRPr="00EF5CA5">
                        <w:rPr>
                          <w:color w:val="000000" w:themeColor="text1"/>
                          <w:sz w:val="22"/>
                        </w:rPr>
                        <w:instrText xml:space="preserve"> SEQ Figure \* ARABIC \s 1 </w:instrText>
                      </w:r>
                      <w:r w:rsidRPr="00EF5CA5">
                        <w:rPr>
                          <w:color w:val="000000" w:themeColor="text1"/>
                          <w:sz w:val="22"/>
                        </w:rPr>
                        <w:fldChar w:fldCharType="separate"/>
                      </w:r>
                      <w:r w:rsidR="00427918">
                        <w:rPr>
                          <w:noProof/>
                          <w:color w:val="000000" w:themeColor="text1"/>
                          <w:sz w:val="22"/>
                        </w:rPr>
                        <w:t>2</w:t>
                      </w:r>
                      <w:r w:rsidRPr="00EF5CA5">
                        <w:rPr>
                          <w:color w:val="000000" w:themeColor="text1"/>
                          <w:sz w:val="22"/>
                        </w:rPr>
                        <w:fldChar w:fldCharType="end"/>
                      </w:r>
                      <w:bookmarkEnd w:id="15"/>
                      <w:r w:rsidRPr="00EF5CA5">
                        <w:rPr>
                          <w:color w:val="000000" w:themeColor="text1"/>
                          <w:sz w:val="22"/>
                        </w:rPr>
                        <w:t xml:space="preserve"> Composite image from</w:t>
                      </w:r>
                      <w:r w:rsidR="0015553E">
                        <w:rPr>
                          <w:color w:val="000000" w:themeColor="text1"/>
                          <w:sz w:val="22"/>
                        </w:rPr>
                        <w:t xml:space="preserve"> the </w:t>
                      </w:r>
                      <w:r w:rsidRPr="00EF5CA5">
                        <w:rPr>
                          <w:color w:val="000000" w:themeColor="text1"/>
                          <w:sz w:val="22"/>
                        </w:rPr>
                        <w:t xml:space="preserve">total solar eclipse of 2017. Narrowband images in Fe XI 789 nm (red) and Fe XIV 530 nm (green) are overlaid on a white light image </w:t>
                      </w:r>
                      <w:sdt>
                        <w:sdtPr>
                          <w:rPr>
                            <w:color w:val="000000" w:themeColor="text1"/>
                            <w:sz w:val="22"/>
                          </w:rPr>
                          <w:id w:val="-861506925"/>
                          <w:citation/>
                        </w:sdtPr>
                        <w:sdtContent>
                          <w:r w:rsidRPr="00EF5CA5">
                            <w:rPr>
                              <w:color w:val="000000" w:themeColor="text1"/>
                              <w:sz w:val="22"/>
                            </w:rPr>
                            <w:fldChar w:fldCharType="begin"/>
                          </w:r>
                          <w:r w:rsidR="00353825">
                            <w:rPr>
                              <w:rFonts w:cs="Times New Roman"/>
                              <w:color w:val="000000" w:themeColor="text1"/>
                              <w:sz w:val="22"/>
                            </w:rPr>
                            <w:instrText xml:space="preserve">CITATION Hab21 \l 1033 </w:instrText>
                          </w:r>
                          <w:r w:rsidRPr="00EF5CA5">
                            <w:rPr>
                              <w:color w:val="000000" w:themeColor="text1"/>
                              <w:sz w:val="22"/>
                            </w:rPr>
                            <w:fldChar w:fldCharType="separate"/>
                          </w:r>
                          <w:r w:rsidR="00427918" w:rsidRPr="00427918">
                            <w:rPr>
                              <w:rFonts w:cs="Times New Roman"/>
                              <w:noProof/>
                              <w:color w:val="000000" w:themeColor="text1"/>
                              <w:sz w:val="22"/>
                            </w:rPr>
                            <w:t>[29]</w:t>
                          </w:r>
                          <w:r w:rsidRPr="00EF5CA5">
                            <w:rPr>
                              <w:color w:val="000000" w:themeColor="text1"/>
                              <w:sz w:val="22"/>
                            </w:rPr>
                            <w:fldChar w:fldCharType="end"/>
                          </w:r>
                        </w:sdtContent>
                      </w:sdt>
                      <w:r w:rsidRPr="00EF5CA5">
                        <w:rPr>
                          <w:color w:val="000000" w:themeColor="text1"/>
                          <w:sz w:val="22"/>
                        </w:rPr>
                        <w:t>.</w:t>
                      </w:r>
                    </w:p>
                  </w:txbxContent>
                </v:textbox>
                <w10:wrap type="square"/>
              </v:shape>
            </w:pict>
          </mc:Fallback>
        </mc:AlternateContent>
      </w:r>
      <w:r w:rsidR="00F00836">
        <w:rPr>
          <w:rFonts w:cs="Times New Roman"/>
        </w:rPr>
        <w:t>Measure electron density, temperature, and radial flow speed</w:t>
      </w:r>
    </w:p>
    <w:p w14:paraId="37C614EB" w14:textId="2032EFCC" w:rsidR="00F00836" w:rsidRDefault="009508ED" w:rsidP="00F00836">
      <w:pPr>
        <w:pStyle w:val="ListParagraph"/>
        <w:numPr>
          <w:ilvl w:val="0"/>
          <w:numId w:val="17"/>
        </w:numPr>
        <w:rPr>
          <w:rFonts w:cs="Times New Roman"/>
        </w:rPr>
      </w:pPr>
      <w:r>
        <w:rPr>
          <w:rFonts w:cs="Times New Roman"/>
        </w:rPr>
        <w:t xml:space="preserve">Full disk FOV, </w:t>
      </w:r>
      <w:r w:rsidR="00F00836">
        <w:rPr>
          <w:rFonts w:cs="Times New Roman"/>
        </w:rPr>
        <w:t>1.0</w:t>
      </w:r>
      <w:r w:rsidR="00B10BAA">
        <w:rPr>
          <w:rFonts w:cs="Times New Roman"/>
        </w:rPr>
        <w:t>3</w:t>
      </w:r>
      <w:r w:rsidR="00F00836">
        <w:rPr>
          <w:rFonts w:cs="Times New Roman"/>
        </w:rPr>
        <w:t>–3 Rs</w:t>
      </w:r>
    </w:p>
    <w:p w14:paraId="451D598E" w14:textId="31A23D08" w:rsidR="00F00836" w:rsidRDefault="00B10BAA" w:rsidP="00F00836">
      <w:pPr>
        <w:pStyle w:val="ListParagraph"/>
        <w:numPr>
          <w:ilvl w:val="0"/>
          <w:numId w:val="17"/>
        </w:numPr>
        <w:rPr>
          <w:rFonts w:cs="Times New Roman"/>
        </w:rPr>
      </w:pPr>
      <w:r>
        <w:rPr>
          <w:rFonts w:cs="Times New Roman"/>
        </w:rPr>
        <w:t>Typical c</w:t>
      </w:r>
      <w:r w:rsidR="00F00836">
        <w:rPr>
          <w:rFonts w:cs="Times New Roman"/>
        </w:rPr>
        <w:t xml:space="preserve">adence </w:t>
      </w:r>
      <w:r>
        <w:rPr>
          <w:rFonts w:cs="Times New Roman"/>
        </w:rPr>
        <w:t>6</w:t>
      </w:r>
      <w:r w:rsidR="00F00836">
        <w:rPr>
          <w:rFonts w:cs="Times New Roman"/>
        </w:rPr>
        <w:t>0 s</w:t>
      </w:r>
      <w:r>
        <w:rPr>
          <w:rFonts w:cs="Times New Roman"/>
        </w:rPr>
        <w:t>, highest cadence ≤ 10 s</w:t>
      </w:r>
    </w:p>
    <w:p w14:paraId="120182CB" w14:textId="3D24BA39" w:rsidR="00F00836" w:rsidRDefault="00F00836" w:rsidP="00F00836">
      <w:pPr>
        <w:pStyle w:val="ListParagraph"/>
        <w:numPr>
          <w:ilvl w:val="0"/>
          <w:numId w:val="17"/>
        </w:numPr>
        <w:rPr>
          <w:rFonts w:cs="Times New Roman"/>
        </w:rPr>
      </w:pPr>
      <w:r>
        <w:rPr>
          <w:rFonts w:cs="Times New Roman"/>
        </w:rPr>
        <w:t xml:space="preserve">Uninterrupted cadence for </w:t>
      </w:r>
      <w:r w:rsidR="00A46FCE" w:rsidRPr="00211A13">
        <w:rPr>
          <w:rFonts w:cs="Times New Roman"/>
        </w:rPr>
        <w:t>≥</w:t>
      </w:r>
      <w:r w:rsidR="00A46FCE">
        <w:rPr>
          <w:rFonts w:cs="Times New Roman"/>
        </w:rPr>
        <w:t xml:space="preserve"> </w:t>
      </w:r>
      <w:r>
        <w:rPr>
          <w:rFonts w:cs="Times New Roman"/>
        </w:rPr>
        <w:t xml:space="preserve">16 </w:t>
      </w:r>
      <w:proofErr w:type="spellStart"/>
      <w:r>
        <w:rPr>
          <w:rFonts w:cs="Times New Roman"/>
        </w:rPr>
        <w:t>hr</w:t>
      </w:r>
      <w:proofErr w:type="spellEnd"/>
    </w:p>
    <w:p w14:paraId="5F034FEE" w14:textId="7FFA1D0C" w:rsidR="00F00836" w:rsidRDefault="001B70B3" w:rsidP="00F00836">
      <w:pPr>
        <w:pStyle w:val="ListParagraph"/>
        <w:numPr>
          <w:ilvl w:val="0"/>
          <w:numId w:val="17"/>
        </w:numPr>
        <w:rPr>
          <w:rFonts w:cs="Times New Roman"/>
        </w:rPr>
      </w:pPr>
      <w:r>
        <w:rPr>
          <w:rFonts w:cs="Times New Roman"/>
        </w:rPr>
        <w:t>Pixel size &lt;</w:t>
      </w:r>
      <w:r w:rsidR="00A46FCE">
        <w:rPr>
          <w:rFonts w:cs="Times New Roman"/>
        </w:rPr>
        <w:t xml:space="preserve"> </w:t>
      </w:r>
      <w:r w:rsidR="00B10BAA">
        <w:rPr>
          <w:rFonts w:cs="Times New Roman"/>
        </w:rPr>
        <w:t>3</w:t>
      </w:r>
      <w:r>
        <w:rPr>
          <w:rFonts w:cs="Times New Roman"/>
        </w:rPr>
        <w:t xml:space="preserve"> a</w:t>
      </w:r>
      <w:r w:rsidR="00F00836">
        <w:rPr>
          <w:rFonts w:cs="Times New Roman"/>
        </w:rPr>
        <w:t>rcsec</w:t>
      </w:r>
    </w:p>
    <w:p w14:paraId="3378F30B" w14:textId="394905C8" w:rsidR="00AF58C5" w:rsidRPr="00AF58C5" w:rsidRDefault="000877CD" w:rsidP="00337DA6">
      <w:pPr>
        <w:rPr>
          <w:rFonts w:cs="Times New Roman"/>
        </w:rPr>
      </w:pPr>
      <w:r>
        <w:rPr>
          <w:rFonts w:cs="Times New Roman"/>
        </w:rPr>
        <w:t xml:space="preserve">The coronagraph will </w:t>
      </w:r>
      <w:r w:rsidR="00222ABE">
        <w:rPr>
          <w:rFonts w:cs="Times New Roman"/>
        </w:rPr>
        <w:t>measure electron temperature and radial flow speed in the K-corona using the</w:t>
      </w:r>
      <w:r w:rsidR="00813781">
        <w:rPr>
          <w:rFonts w:cs="Times New Roman"/>
        </w:rPr>
        <w:t xml:space="preserve"> </w:t>
      </w:r>
      <w:r w:rsidR="00222ABE">
        <w:rPr>
          <w:rFonts w:cs="Times New Roman"/>
        </w:rPr>
        <w:t>filter-ratio method explicated by Cram</w:t>
      </w:r>
      <w:sdt>
        <w:sdtPr>
          <w:rPr>
            <w:rFonts w:cs="Times New Roman"/>
          </w:rPr>
          <w:id w:val="-2030861595"/>
          <w:citation/>
        </w:sdtPr>
        <w:sdtEndPr/>
        <w:sdtContent>
          <w:r w:rsidR="00980027">
            <w:rPr>
              <w:rFonts w:cs="Times New Roman"/>
            </w:rPr>
            <w:fldChar w:fldCharType="begin"/>
          </w:r>
          <w:r w:rsidR="00980027">
            <w:rPr>
              <w:rFonts w:cs="Times New Roman"/>
            </w:rPr>
            <w:instrText xml:space="preserve"> CITATION Cra76 \l 1033 </w:instrText>
          </w:r>
          <w:r w:rsidR="00980027">
            <w:rPr>
              <w:rFonts w:cs="Times New Roman"/>
            </w:rPr>
            <w:fldChar w:fldCharType="separate"/>
          </w:r>
          <w:r w:rsidR="00427918">
            <w:rPr>
              <w:rFonts w:cs="Times New Roman"/>
              <w:noProof/>
            </w:rPr>
            <w:t xml:space="preserve"> </w:t>
          </w:r>
          <w:r w:rsidR="00427918" w:rsidRPr="00427918">
            <w:rPr>
              <w:rFonts w:cs="Times New Roman"/>
              <w:noProof/>
            </w:rPr>
            <w:t>[25]</w:t>
          </w:r>
          <w:r w:rsidR="00980027">
            <w:rPr>
              <w:rFonts w:cs="Times New Roman"/>
            </w:rPr>
            <w:fldChar w:fldCharType="end"/>
          </w:r>
        </w:sdtContent>
      </w:sdt>
      <w:r w:rsidR="0007074D">
        <w:rPr>
          <w:rFonts w:cs="Times New Roman"/>
        </w:rPr>
        <w:t xml:space="preserve"> and Reginald and Davila </w:t>
      </w:r>
      <w:sdt>
        <w:sdtPr>
          <w:rPr>
            <w:rFonts w:cs="Times New Roman"/>
          </w:rPr>
          <w:id w:val="1955600624"/>
          <w:citation/>
        </w:sdtPr>
        <w:sdtEndPr/>
        <w:sdtContent>
          <w:r w:rsidR="0007074D">
            <w:rPr>
              <w:rFonts w:cs="Times New Roman"/>
            </w:rPr>
            <w:fldChar w:fldCharType="begin"/>
          </w:r>
          <w:r w:rsidR="0007074D">
            <w:rPr>
              <w:rFonts w:cs="Times New Roman"/>
            </w:rPr>
            <w:instrText xml:space="preserve"> CITATION Reg00 \l 1033 </w:instrText>
          </w:r>
          <w:r w:rsidR="0007074D">
            <w:rPr>
              <w:rFonts w:cs="Times New Roman"/>
            </w:rPr>
            <w:fldChar w:fldCharType="separate"/>
          </w:r>
          <w:r w:rsidR="00427918" w:rsidRPr="00427918">
            <w:rPr>
              <w:rFonts w:cs="Times New Roman"/>
              <w:noProof/>
            </w:rPr>
            <w:t>[26]</w:t>
          </w:r>
          <w:r w:rsidR="0007074D">
            <w:rPr>
              <w:rFonts w:cs="Times New Roman"/>
            </w:rPr>
            <w:fldChar w:fldCharType="end"/>
          </w:r>
        </w:sdtContent>
      </w:sdt>
      <w:r w:rsidR="00222ABE">
        <w:rPr>
          <w:rFonts w:cs="Times New Roman"/>
        </w:rPr>
        <w:t xml:space="preserve"> and demonstrated by ground-based and balloon-borne instruments</w:t>
      </w:r>
      <w:r w:rsidR="00A83F45">
        <w:rPr>
          <w:rFonts w:cs="Times New Roman"/>
        </w:rPr>
        <w:t xml:space="preserve"> </w:t>
      </w:r>
      <w:sdt>
        <w:sdtPr>
          <w:rPr>
            <w:rFonts w:cs="Times New Roman"/>
          </w:rPr>
          <w:id w:val="1043175084"/>
          <w:citation/>
        </w:sdtPr>
        <w:sdtEndPr/>
        <w:sdtContent>
          <w:r w:rsidR="00A83F45">
            <w:rPr>
              <w:rFonts w:cs="Times New Roman"/>
            </w:rPr>
            <w:fldChar w:fldCharType="begin"/>
          </w:r>
          <w:r w:rsidR="00353825">
            <w:rPr>
              <w:rFonts w:cs="Times New Roman"/>
            </w:rPr>
            <w:instrText xml:space="preserve">CITATION Gop21 \l 1033 </w:instrText>
          </w:r>
          <w:r w:rsidR="00A83F45">
            <w:rPr>
              <w:rFonts w:cs="Times New Roman"/>
            </w:rPr>
            <w:fldChar w:fldCharType="separate"/>
          </w:r>
          <w:r w:rsidR="00427918" w:rsidRPr="00427918">
            <w:rPr>
              <w:rFonts w:cs="Times New Roman"/>
              <w:noProof/>
            </w:rPr>
            <w:t>[27]</w:t>
          </w:r>
          <w:r w:rsidR="00A83F45">
            <w:rPr>
              <w:rFonts w:cs="Times New Roman"/>
            </w:rPr>
            <w:fldChar w:fldCharType="end"/>
          </w:r>
        </w:sdtContent>
      </w:sdt>
      <w:sdt>
        <w:sdtPr>
          <w:rPr>
            <w:rFonts w:cs="Times New Roman"/>
          </w:rPr>
          <w:id w:val="343216696"/>
          <w:citation/>
        </w:sdtPr>
        <w:sdtEndPr/>
        <w:sdtContent>
          <w:r w:rsidR="00A83F45">
            <w:rPr>
              <w:rFonts w:cs="Times New Roman"/>
            </w:rPr>
            <w:fldChar w:fldCharType="begin"/>
          </w:r>
          <w:r w:rsidR="00A83F45">
            <w:rPr>
              <w:rFonts w:cs="Times New Roman"/>
            </w:rPr>
            <w:instrText xml:space="preserve"> CITATION Reg17 \l 1033 </w:instrText>
          </w:r>
          <w:r w:rsidR="00A83F45">
            <w:rPr>
              <w:rFonts w:cs="Times New Roman"/>
            </w:rPr>
            <w:fldChar w:fldCharType="separate"/>
          </w:r>
          <w:r w:rsidR="00427918">
            <w:rPr>
              <w:rFonts w:cs="Times New Roman"/>
              <w:noProof/>
            </w:rPr>
            <w:t xml:space="preserve"> </w:t>
          </w:r>
          <w:r w:rsidR="00427918" w:rsidRPr="00427918">
            <w:rPr>
              <w:rFonts w:cs="Times New Roman"/>
              <w:noProof/>
            </w:rPr>
            <w:t>[28]</w:t>
          </w:r>
          <w:r w:rsidR="00A83F45">
            <w:rPr>
              <w:rFonts w:cs="Times New Roman"/>
            </w:rPr>
            <w:fldChar w:fldCharType="end"/>
          </w:r>
        </w:sdtContent>
      </w:sdt>
      <w:r w:rsidR="00222ABE">
        <w:rPr>
          <w:rFonts w:cs="Times New Roman"/>
        </w:rPr>
        <w:t xml:space="preserve">. </w:t>
      </w:r>
      <w:r w:rsidR="00EF2A11">
        <w:rPr>
          <w:rFonts w:cs="Times New Roman"/>
        </w:rPr>
        <w:t xml:space="preserve">The coronagraph will also obtain narrowband images of the emission-line corona, including at least Fe XI </w:t>
      </w:r>
      <w:r w:rsidR="00BB473A">
        <w:rPr>
          <w:rFonts w:cs="Times New Roman"/>
        </w:rPr>
        <w:t>789.2 nm and Fe XIV 530.3 nm</w:t>
      </w:r>
      <w:r w:rsidR="00EF5CA5">
        <w:rPr>
          <w:rFonts w:cs="Times New Roman"/>
        </w:rPr>
        <w:t xml:space="preserve"> (</w:t>
      </w:r>
      <w:r w:rsidR="00522CCE" w:rsidRPr="00412858">
        <w:rPr>
          <w:rFonts w:cs="Times New Roman"/>
          <w:szCs w:val="24"/>
        </w:rPr>
        <w:fldChar w:fldCharType="begin"/>
      </w:r>
      <w:r w:rsidR="00522CCE" w:rsidRPr="00412858">
        <w:rPr>
          <w:rFonts w:cs="Times New Roman"/>
          <w:szCs w:val="24"/>
        </w:rPr>
        <w:instrText xml:space="preserve"> REF _Ref111474949 </w:instrText>
      </w:r>
      <w:r w:rsidR="00412858">
        <w:rPr>
          <w:rFonts w:cs="Times New Roman"/>
          <w:szCs w:val="24"/>
        </w:rPr>
        <w:instrText xml:space="preserve"> \* MERGEFORMAT </w:instrText>
      </w:r>
      <w:r w:rsidR="00522CCE" w:rsidRPr="00412858">
        <w:rPr>
          <w:rFonts w:cs="Times New Roman"/>
          <w:szCs w:val="24"/>
        </w:rPr>
        <w:fldChar w:fldCharType="separate"/>
      </w:r>
      <w:r w:rsidR="00427918" w:rsidRPr="00427918">
        <w:rPr>
          <w:color w:val="000000" w:themeColor="text1"/>
          <w:szCs w:val="24"/>
        </w:rPr>
        <w:t xml:space="preserve">Figure </w:t>
      </w:r>
      <w:r w:rsidR="00427918" w:rsidRPr="00427918">
        <w:rPr>
          <w:noProof/>
          <w:color w:val="000000" w:themeColor="text1"/>
          <w:szCs w:val="24"/>
        </w:rPr>
        <w:t>4.2</w:t>
      </w:r>
      <w:r w:rsidR="00522CCE" w:rsidRPr="00412858">
        <w:rPr>
          <w:rFonts w:cs="Times New Roman"/>
          <w:szCs w:val="24"/>
        </w:rPr>
        <w:fldChar w:fldCharType="end"/>
      </w:r>
      <w:r w:rsidR="00EF5CA5">
        <w:rPr>
          <w:rFonts w:cs="Times New Roman"/>
        </w:rPr>
        <w:t>)</w:t>
      </w:r>
      <w:r w:rsidR="00BB473A">
        <w:rPr>
          <w:rFonts w:cs="Times New Roman"/>
        </w:rPr>
        <w:t xml:space="preserve">, following the </w:t>
      </w:r>
      <w:r w:rsidR="00F83C12">
        <w:rPr>
          <w:rFonts w:cs="Times New Roman"/>
        </w:rPr>
        <w:t>diagnostic rationale presented by Habbal et al</w:t>
      </w:r>
      <w:r w:rsidR="007B2F19">
        <w:rPr>
          <w:rFonts w:cs="Times New Roman"/>
        </w:rPr>
        <w:t>.</w:t>
      </w:r>
      <w:sdt>
        <w:sdtPr>
          <w:rPr>
            <w:rFonts w:cs="Times New Roman"/>
          </w:rPr>
          <w:id w:val="1749697415"/>
          <w:citation/>
        </w:sdtPr>
        <w:sdtEndPr/>
        <w:sdtContent>
          <w:r w:rsidR="009F72C0">
            <w:rPr>
              <w:rFonts w:cs="Times New Roman"/>
            </w:rPr>
            <w:fldChar w:fldCharType="begin"/>
          </w:r>
          <w:r w:rsidR="00353825">
            <w:rPr>
              <w:rFonts w:cs="Times New Roman"/>
            </w:rPr>
            <w:instrText xml:space="preserve">CITATION Hab21 \l 1033 </w:instrText>
          </w:r>
          <w:r w:rsidR="009F72C0">
            <w:rPr>
              <w:rFonts w:cs="Times New Roman"/>
            </w:rPr>
            <w:fldChar w:fldCharType="separate"/>
          </w:r>
          <w:r w:rsidR="00427918">
            <w:rPr>
              <w:rFonts w:cs="Times New Roman"/>
              <w:noProof/>
            </w:rPr>
            <w:t xml:space="preserve"> </w:t>
          </w:r>
          <w:r w:rsidR="00427918" w:rsidRPr="00427918">
            <w:rPr>
              <w:rFonts w:cs="Times New Roman"/>
              <w:noProof/>
            </w:rPr>
            <w:t>[29]</w:t>
          </w:r>
          <w:r w:rsidR="009F72C0">
            <w:rPr>
              <w:rFonts w:cs="Times New Roman"/>
            </w:rPr>
            <w:fldChar w:fldCharType="end"/>
          </w:r>
        </w:sdtContent>
      </w:sdt>
      <w:r w:rsidR="00F83C12">
        <w:rPr>
          <w:rFonts w:cs="Times New Roman"/>
        </w:rPr>
        <w:t xml:space="preserve">. </w:t>
      </w:r>
    </w:p>
    <w:p w14:paraId="22EDD974" w14:textId="35F29DEC" w:rsidR="0004216E" w:rsidRDefault="00CE5CB0" w:rsidP="00C511BB">
      <w:r>
        <w:t xml:space="preserve">Subsequent to the MDL study, the </w:t>
      </w:r>
      <w:r w:rsidR="00F748FD">
        <w:t xml:space="preserve">CMO </w:t>
      </w:r>
      <w:r>
        <w:t xml:space="preserve">science team judged that a third instrument, </w:t>
      </w:r>
      <w:r w:rsidR="00F748FD">
        <w:t xml:space="preserve">an EUV </w:t>
      </w:r>
      <w:proofErr w:type="spellStart"/>
      <w:r w:rsidR="00F748FD">
        <w:t>finescale</w:t>
      </w:r>
      <w:proofErr w:type="spellEnd"/>
      <w:r w:rsidR="00F748FD">
        <w:t xml:space="preserve"> imager, similar in performance to Hi-C</w:t>
      </w:r>
      <w:r w:rsidR="007E2BDA">
        <w:t xml:space="preserve"> </w:t>
      </w:r>
      <w:sdt>
        <w:sdtPr>
          <w:id w:val="-20554687"/>
          <w:citation/>
        </w:sdtPr>
        <w:sdtEndPr/>
        <w:sdtContent>
          <w:r w:rsidR="00980027">
            <w:fldChar w:fldCharType="begin"/>
          </w:r>
          <w:r w:rsidR="00353825">
            <w:instrText xml:space="preserve">CITATION Cir13 \l 1033 </w:instrText>
          </w:r>
          <w:r w:rsidR="00980027">
            <w:fldChar w:fldCharType="separate"/>
          </w:r>
          <w:r w:rsidR="00427918" w:rsidRPr="00427918">
            <w:rPr>
              <w:noProof/>
            </w:rPr>
            <w:t>[4]</w:t>
          </w:r>
          <w:r w:rsidR="00980027">
            <w:fldChar w:fldCharType="end"/>
          </w:r>
        </w:sdtContent>
      </w:sdt>
      <w:sdt>
        <w:sdtPr>
          <w:id w:val="831265277"/>
          <w:citation/>
        </w:sdtPr>
        <w:sdtEndPr/>
        <w:sdtContent>
          <w:r w:rsidR="00980027">
            <w:fldChar w:fldCharType="begin"/>
          </w:r>
          <w:r w:rsidR="00332EB7">
            <w:instrText xml:space="preserve">CITATION Kob14 \l 1033 </w:instrText>
          </w:r>
          <w:r w:rsidR="00980027">
            <w:fldChar w:fldCharType="separate"/>
          </w:r>
          <w:r w:rsidR="00427918">
            <w:rPr>
              <w:noProof/>
            </w:rPr>
            <w:t xml:space="preserve"> </w:t>
          </w:r>
          <w:r w:rsidR="00427918" w:rsidRPr="00427918">
            <w:rPr>
              <w:noProof/>
            </w:rPr>
            <w:t>[30]</w:t>
          </w:r>
          <w:r w:rsidR="00980027">
            <w:fldChar w:fldCharType="end"/>
          </w:r>
        </w:sdtContent>
      </w:sdt>
      <w:r w:rsidR="00F748FD">
        <w:t>, is essential fo</w:t>
      </w:r>
      <w:r w:rsidR="001F371A">
        <w:t>r bridging the resolution and FOV gaps between the EUV microscopes and full-disk EUV</w:t>
      </w:r>
      <w:r w:rsidR="00AF58C5">
        <w:t xml:space="preserve"> imagers </w:t>
      </w:r>
      <w:r w:rsidR="009F72C0">
        <w:t xml:space="preserve">(similar to the GOES Solar Ultraviolet Imager) expected to be available as supporting infrastructure. </w:t>
      </w:r>
      <w:r w:rsidR="00A228E6">
        <w:t>Observing</w:t>
      </w:r>
      <w:r w:rsidR="005178B1">
        <w:t xml:space="preserve"> near</w:t>
      </w:r>
      <w:r w:rsidR="00A228E6">
        <w:t xml:space="preserve"> the limb, the </w:t>
      </w:r>
      <w:proofErr w:type="spellStart"/>
      <w:r w:rsidR="00A228E6">
        <w:t>finescale</w:t>
      </w:r>
      <w:proofErr w:type="spellEnd"/>
      <w:r w:rsidR="00A228E6">
        <w:t xml:space="preserve"> imager will also connect the EUV microscopes to the coronagraph. The </w:t>
      </w:r>
      <w:proofErr w:type="spellStart"/>
      <w:r w:rsidR="00A228E6">
        <w:t>finescale</w:t>
      </w:r>
      <w:proofErr w:type="spellEnd"/>
      <w:r w:rsidR="00A228E6">
        <w:t xml:space="preserve"> imager meets the following requirements:</w:t>
      </w:r>
    </w:p>
    <w:p w14:paraId="79D82247" w14:textId="066EBB17" w:rsidR="00952708" w:rsidRDefault="00952708" w:rsidP="005178B1">
      <w:pPr>
        <w:numPr>
          <w:ilvl w:val="0"/>
          <w:numId w:val="20"/>
        </w:numPr>
        <w:spacing w:line="259" w:lineRule="auto"/>
        <w:contextualSpacing/>
      </w:pPr>
      <w:r w:rsidRPr="001F371A">
        <w:t>Two narrow bands (T~1 MK, T~3 MK)</w:t>
      </w:r>
    </w:p>
    <w:p w14:paraId="610C1F52" w14:textId="710C28A1" w:rsidR="00952708" w:rsidRDefault="005178B1" w:rsidP="005178B1">
      <w:pPr>
        <w:numPr>
          <w:ilvl w:val="0"/>
          <w:numId w:val="20"/>
        </w:numPr>
        <w:spacing w:line="259" w:lineRule="auto"/>
        <w:contextualSpacing/>
      </w:pPr>
      <w:r>
        <w:t>Spatial</w:t>
      </w:r>
      <w:r w:rsidR="00952708">
        <w:t xml:space="preserve"> </w:t>
      </w:r>
      <w:r>
        <w:t xml:space="preserve">(two-pixel) </w:t>
      </w:r>
      <w:r w:rsidR="00952708">
        <w:t>resolution</w:t>
      </w:r>
      <w:r>
        <w:t xml:space="preserve"> </w:t>
      </w:r>
      <w:r w:rsidR="00952708">
        <w:t>0.2 arcsec</w:t>
      </w:r>
      <w:r>
        <w:t xml:space="preserve"> (150 km)</w:t>
      </w:r>
    </w:p>
    <w:p w14:paraId="6DC3E4F8" w14:textId="77777777" w:rsidR="005178B1" w:rsidRDefault="00952708" w:rsidP="005178B1">
      <w:pPr>
        <w:numPr>
          <w:ilvl w:val="0"/>
          <w:numId w:val="20"/>
        </w:numPr>
        <w:spacing w:line="259" w:lineRule="auto"/>
        <w:contextualSpacing/>
      </w:pPr>
      <w:r>
        <w:t xml:space="preserve">FOV </w:t>
      </w:r>
      <w:r w:rsidR="00D14729">
        <w:t>7x7</w:t>
      </w:r>
      <w:r>
        <w:t xml:space="preserve"> arc</w:t>
      </w:r>
      <w:r w:rsidR="00D14729">
        <w:t>min</w:t>
      </w:r>
      <w:r w:rsidRPr="00952708">
        <w:rPr>
          <w:vertAlign w:val="superscript"/>
        </w:rPr>
        <w:t>2</w:t>
      </w:r>
      <w:r w:rsidR="005178B1">
        <w:t xml:space="preserve"> </w:t>
      </w:r>
    </w:p>
    <w:p w14:paraId="6DBA9411" w14:textId="7377FDB5" w:rsidR="00337DA6" w:rsidRDefault="005178B1" w:rsidP="00337DA6">
      <w:pPr>
        <w:numPr>
          <w:ilvl w:val="0"/>
          <w:numId w:val="20"/>
        </w:numPr>
        <w:spacing w:line="259" w:lineRule="auto"/>
      </w:pPr>
      <w:r>
        <w:t>Highest cadence &lt; 10 s</w:t>
      </w:r>
    </w:p>
    <w:p w14:paraId="5BCAE28C" w14:textId="0310B219" w:rsidR="0004216E" w:rsidRDefault="000C7282" w:rsidP="004E4D8B">
      <w:r>
        <w:t xml:space="preserve">The </w:t>
      </w:r>
      <w:r w:rsidR="001F1B6A">
        <w:t xml:space="preserve">CMO engineering study </w:t>
      </w:r>
      <w:r>
        <w:t xml:space="preserve">was limited to already-defined instruments because of scheduling constraints and therefore </w:t>
      </w:r>
      <w:r w:rsidR="00122981">
        <w:t>omitted</w:t>
      </w:r>
      <w:r w:rsidR="001F1B6A">
        <w:t xml:space="preserve"> spectro</w:t>
      </w:r>
      <w:r w:rsidR="00CB28D9">
        <w:t>graphic</w:t>
      </w:r>
      <w:r w:rsidR="001F1B6A">
        <w:t xml:space="preserve"> instruments</w:t>
      </w:r>
      <w:r w:rsidR="007A6518">
        <w:t xml:space="preserve"> </w:t>
      </w:r>
      <w:r w:rsidR="00BD5293">
        <w:t>despite ample</w:t>
      </w:r>
      <w:r w:rsidR="00122981">
        <w:t xml:space="preserve"> scientific motivatio</w:t>
      </w:r>
      <w:r>
        <w:t xml:space="preserve">n. </w:t>
      </w:r>
      <w:r w:rsidR="007A6518">
        <w:t xml:space="preserve">The baseline CMO spacecraft buses </w:t>
      </w:r>
      <w:r w:rsidR="00122981">
        <w:t xml:space="preserve">could accommodate at least one other major instrument e.g., </w:t>
      </w:r>
      <w:r w:rsidR="00AB240E">
        <w:t xml:space="preserve">an EUV imaging spectrograph similar to </w:t>
      </w:r>
      <w:r w:rsidR="00122981">
        <w:t>EUVST</w:t>
      </w:r>
      <w:r w:rsidR="00BD5293">
        <w:t xml:space="preserve"> </w:t>
      </w:r>
      <w:sdt>
        <w:sdtPr>
          <w:id w:val="1265804541"/>
          <w:citation/>
        </w:sdtPr>
        <w:sdtEndPr/>
        <w:sdtContent>
          <w:r w:rsidR="00BD5293">
            <w:fldChar w:fldCharType="begin"/>
          </w:r>
          <w:r w:rsidR="00595A0C">
            <w:instrText xml:space="preserve">CITATION Shi \l 1033 </w:instrText>
          </w:r>
          <w:r w:rsidR="00BD5293">
            <w:fldChar w:fldCharType="separate"/>
          </w:r>
          <w:r w:rsidR="00427918" w:rsidRPr="00427918">
            <w:rPr>
              <w:noProof/>
            </w:rPr>
            <w:t>[31]</w:t>
          </w:r>
          <w:r w:rsidR="00BD5293">
            <w:fldChar w:fldCharType="end"/>
          </w:r>
        </w:sdtContent>
      </w:sdt>
      <w:r w:rsidR="00122981">
        <w:t xml:space="preserve"> </w:t>
      </w:r>
      <w:r w:rsidR="00AB240E">
        <w:t>or a</w:t>
      </w:r>
      <w:r w:rsidR="00122981">
        <w:t xml:space="preserve"> soft x-ray imaging </w:t>
      </w:r>
      <w:r w:rsidR="00AB240E">
        <w:t>spectrograph (se</w:t>
      </w:r>
      <w:r w:rsidR="00DC202B">
        <w:t xml:space="preserve">e </w:t>
      </w:r>
      <w:sdt>
        <w:sdtPr>
          <w:id w:val="-1159542388"/>
          <w:citation/>
        </w:sdtPr>
        <w:sdtEndPr/>
        <w:sdtContent>
          <w:r w:rsidR="00DC202B">
            <w:fldChar w:fldCharType="begin"/>
          </w:r>
          <w:r w:rsidR="00353825">
            <w:instrText xml:space="preserve">CITATION Cas20 \l 1033 </w:instrText>
          </w:r>
          <w:r w:rsidR="00DC202B">
            <w:fldChar w:fldCharType="separate"/>
          </w:r>
          <w:r w:rsidR="00427918" w:rsidRPr="00427918">
            <w:rPr>
              <w:noProof/>
            </w:rPr>
            <w:t>[32]</w:t>
          </w:r>
          <w:r w:rsidR="00DC202B">
            <w:fldChar w:fldCharType="end"/>
          </w:r>
        </w:sdtContent>
      </w:sdt>
      <w:r w:rsidR="00BD5293">
        <w:t>).</w:t>
      </w:r>
      <w:r w:rsidR="00CB28D9">
        <w:t xml:space="preserve"> </w:t>
      </w:r>
      <w:r w:rsidR="004C339E">
        <w:t xml:space="preserve">Such instruments might instead fly on other missions and be available to CMO as part of the </w:t>
      </w:r>
      <w:proofErr w:type="spellStart"/>
      <w:r w:rsidR="004C339E">
        <w:t>Heliophysics</w:t>
      </w:r>
      <w:proofErr w:type="spellEnd"/>
      <w:r w:rsidR="004C339E">
        <w:t xml:space="preserve"> System Observatory. </w:t>
      </w:r>
    </w:p>
    <w:p w14:paraId="62188675" w14:textId="34AAFE7C" w:rsidR="00F46A47" w:rsidRDefault="00F46A47" w:rsidP="004E4D8B">
      <w:pPr>
        <w:rPr>
          <w:rFonts w:cs="Times New Roman"/>
        </w:rPr>
      </w:pPr>
      <w:r>
        <w:rPr>
          <w:rFonts w:cs="Times New Roman"/>
        </w:rPr>
        <w:lastRenderedPageBreak/>
        <w:t xml:space="preserve">A preliminary cost analysis was carried out by the GSFC Cost Estimation, Modeling and Analysis (CEMA) Office and the MDL team.  The inputs to the estimate included instrument space, weight, and power requirements, a master equipment list developed during the MDL study, and mission operation requirements. Additional costs were estimated </w:t>
      </w:r>
      <w:r w:rsidRPr="00D942ED">
        <w:rPr>
          <w:rFonts w:cs="Times New Roman"/>
        </w:rPr>
        <w:t xml:space="preserve">for </w:t>
      </w:r>
      <w:r>
        <w:rPr>
          <w:rFonts w:cs="Times New Roman"/>
        </w:rPr>
        <w:t>field programmable gate array</w:t>
      </w:r>
      <w:r w:rsidRPr="00D942ED">
        <w:rPr>
          <w:rFonts w:cs="Times New Roman"/>
        </w:rPr>
        <w:t xml:space="preserve"> </w:t>
      </w:r>
      <w:r>
        <w:rPr>
          <w:rFonts w:cs="Times New Roman"/>
        </w:rPr>
        <w:t>d</w:t>
      </w:r>
      <w:r w:rsidRPr="00D942ED">
        <w:rPr>
          <w:rFonts w:cs="Times New Roman"/>
        </w:rPr>
        <w:t xml:space="preserve">evelopment, </w:t>
      </w:r>
      <w:r>
        <w:rPr>
          <w:rFonts w:cs="Times New Roman"/>
        </w:rPr>
        <w:t>f</w:t>
      </w:r>
      <w:r w:rsidRPr="00D942ED">
        <w:rPr>
          <w:rFonts w:cs="Times New Roman"/>
        </w:rPr>
        <w:t xml:space="preserve">light </w:t>
      </w:r>
      <w:r>
        <w:rPr>
          <w:rFonts w:cs="Times New Roman"/>
        </w:rPr>
        <w:t>s</w:t>
      </w:r>
      <w:r w:rsidRPr="00D942ED">
        <w:rPr>
          <w:rFonts w:cs="Times New Roman"/>
        </w:rPr>
        <w:t xml:space="preserve">oftware </w:t>
      </w:r>
      <w:r>
        <w:rPr>
          <w:rFonts w:cs="Times New Roman"/>
        </w:rPr>
        <w:t>and software test bed</w:t>
      </w:r>
      <w:r w:rsidRPr="00D942ED">
        <w:rPr>
          <w:rFonts w:cs="Times New Roman"/>
        </w:rPr>
        <w:t xml:space="preserve">, </w:t>
      </w:r>
      <w:r>
        <w:rPr>
          <w:rFonts w:cs="Times New Roman"/>
        </w:rPr>
        <w:t>f</w:t>
      </w:r>
      <w:r w:rsidRPr="00D942ED">
        <w:rPr>
          <w:rFonts w:cs="Times New Roman"/>
        </w:rPr>
        <w:t xml:space="preserve">light </w:t>
      </w:r>
      <w:r>
        <w:rPr>
          <w:rFonts w:cs="Times New Roman"/>
        </w:rPr>
        <w:t>s</w:t>
      </w:r>
      <w:r w:rsidRPr="00D942ED">
        <w:rPr>
          <w:rFonts w:cs="Times New Roman"/>
        </w:rPr>
        <w:t xml:space="preserve">pares </w:t>
      </w:r>
      <w:r>
        <w:rPr>
          <w:rFonts w:cs="Times New Roman"/>
        </w:rPr>
        <w:t>and</w:t>
      </w:r>
      <w:r w:rsidRPr="00D942ED">
        <w:rPr>
          <w:rFonts w:cs="Times New Roman"/>
        </w:rPr>
        <w:t xml:space="preserve"> </w:t>
      </w:r>
      <w:r>
        <w:rPr>
          <w:rFonts w:cs="Times New Roman"/>
        </w:rPr>
        <w:t>engineering test units</w:t>
      </w:r>
      <w:r w:rsidRPr="00D942ED">
        <w:rPr>
          <w:rFonts w:cs="Times New Roman"/>
        </w:rPr>
        <w:t xml:space="preserve">, </w:t>
      </w:r>
      <w:r>
        <w:rPr>
          <w:rFonts w:cs="Times New Roman"/>
        </w:rPr>
        <w:t>g</w:t>
      </w:r>
      <w:r w:rsidRPr="00D942ED">
        <w:rPr>
          <w:rFonts w:cs="Times New Roman"/>
        </w:rPr>
        <w:t xml:space="preserve">round </w:t>
      </w:r>
      <w:r>
        <w:rPr>
          <w:rFonts w:cs="Times New Roman"/>
        </w:rPr>
        <w:t>s</w:t>
      </w:r>
      <w:r w:rsidRPr="00D942ED">
        <w:rPr>
          <w:rFonts w:cs="Times New Roman"/>
        </w:rPr>
        <w:t xml:space="preserve">upport </w:t>
      </w:r>
      <w:r>
        <w:rPr>
          <w:rFonts w:cs="Times New Roman"/>
        </w:rPr>
        <w:t>e</w:t>
      </w:r>
      <w:r w:rsidRPr="00D942ED">
        <w:rPr>
          <w:rFonts w:cs="Times New Roman"/>
        </w:rPr>
        <w:t xml:space="preserve">quipment, and </w:t>
      </w:r>
      <w:r>
        <w:rPr>
          <w:rFonts w:cs="Times New Roman"/>
        </w:rPr>
        <w:t>e</w:t>
      </w:r>
      <w:r w:rsidRPr="00D942ED">
        <w:rPr>
          <w:rFonts w:cs="Times New Roman"/>
        </w:rPr>
        <w:t xml:space="preserve">nvironmental </w:t>
      </w:r>
      <w:r>
        <w:rPr>
          <w:rFonts w:cs="Times New Roman"/>
        </w:rPr>
        <w:t>t</w:t>
      </w:r>
      <w:r w:rsidRPr="00D942ED">
        <w:rPr>
          <w:rFonts w:cs="Times New Roman"/>
        </w:rPr>
        <w:t>est</w:t>
      </w:r>
      <w:r>
        <w:rPr>
          <w:rFonts w:cs="Times New Roman"/>
        </w:rPr>
        <w:t>ing</w:t>
      </w:r>
      <w:r w:rsidRPr="00D942ED">
        <w:rPr>
          <w:rFonts w:cs="Times New Roman"/>
        </w:rPr>
        <w:t>.</w:t>
      </w:r>
      <w:r>
        <w:rPr>
          <w:rFonts w:cs="Times New Roman"/>
        </w:rPr>
        <w:t xml:space="preserve"> CEMA estimated the total NASA Phase A-E cost, including 30% reserves but excluding launch services, at $1.3B (70% confidence level) in </w:t>
      </w:r>
      <w:r w:rsidR="00DC202B">
        <w:rPr>
          <w:rFonts w:cs="Times New Roman"/>
        </w:rPr>
        <w:t>$</w:t>
      </w:r>
      <w:r>
        <w:rPr>
          <w:rFonts w:cs="Times New Roman"/>
        </w:rPr>
        <w:t xml:space="preserve">FY27. </w:t>
      </w:r>
      <w:r w:rsidR="009641E1">
        <w:rPr>
          <w:rFonts w:cs="Times New Roman"/>
        </w:rPr>
        <w:t xml:space="preserve">As mentioned above, the </w:t>
      </w:r>
      <w:proofErr w:type="spellStart"/>
      <w:r w:rsidR="009641E1">
        <w:rPr>
          <w:rFonts w:cs="Times New Roman"/>
        </w:rPr>
        <w:t>finescale</w:t>
      </w:r>
      <w:proofErr w:type="spellEnd"/>
      <w:r w:rsidR="009641E1">
        <w:rPr>
          <w:rFonts w:cs="Times New Roman"/>
        </w:rPr>
        <w:t xml:space="preserve"> EUV imager is not included in this estimate. </w:t>
      </w:r>
      <w:r w:rsidR="00DC202B">
        <w:rPr>
          <w:rFonts w:cs="Times New Roman"/>
        </w:rPr>
        <w:t xml:space="preserve">The CEMA estimate is highly preliminary, but clearly </w:t>
      </w:r>
      <w:r w:rsidR="009641E1">
        <w:rPr>
          <w:rFonts w:cs="Times New Roman"/>
        </w:rPr>
        <w:t xml:space="preserve">CMO is categorized as a large-scale mission. </w:t>
      </w:r>
    </w:p>
    <w:p w14:paraId="1EF19831" w14:textId="5674E881" w:rsidR="001A1B1C" w:rsidRDefault="001A1B1C" w:rsidP="004E4D8B">
      <w:r>
        <w:rPr>
          <w:rFonts w:cs="Times New Roman"/>
        </w:rPr>
        <w:t xml:space="preserve">The baseline CMO communications design </w:t>
      </w:r>
      <w:r w:rsidR="00A96DAA">
        <w:rPr>
          <w:rFonts w:cs="Times New Roman"/>
        </w:rPr>
        <w:t>employs</w:t>
      </w:r>
      <w:r>
        <w:rPr>
          <w:rFonts w:cs="Times New Roman"/>
        </w:rPr>
        <w:t xml:space="preserve"> </w:t>
      </w:r>
      <w:r w:rsidR="00F54AD8">
        <w:rPr>
          <w:rFonts w:cs="Times New Roman"/>
        </w:rPr>
        <w:t>direct-to-Earth</w:t>
      </w:r>
      <w:r>
        <w:rPr>
          <w:rFonts w:cs="Times New Roman"/>
        </w:rPr>
        <w:t xml:space="preserve"> Ka-band </w:t>
      </w:r>
      <w:r w:rsidR="00F54AD8">
        <w:rPr>
          <w:rFonts w:cs="Times New Roman"/>
        </w:rPr>
        <w:t xml:space="preserve">data transmission, which limits the EUV telescope cluster to about 10% duty cycle. Although this </w:t>
      </w:r>
      <w:r w:rsidR="00A96DAA">
        <w:rPr>
          <w:rFonts w:cs="Times New Roman"/>
        </w:rPr>
        <w:t xml:space="preserve">meets the </w:t>
      </w:r>
      <w:r w:rsidR="002F41B8">
        <w:rPr>
          <w:rFonts w:cs="Times New Roman"/>
        </w:rPr>
        <w:t xml:space="preserve">minimum </w:t>
      </w:r>
      <w:r w:rsidR="00A96DAA">
        <w:rPr>
          <w:rFonts w:cs="Times New Roman"/>
        </w:rPr>
        <w:t>requirements of the CMO Science Traceability Matrix,</w:t>
      </w:r>
      <w:r w:rsidR="00F54AD8">
        <w:rPr>
          <w:rFonts w:cs="Times New Roman"/>
        </w:rPr>
        <w:t xml:space="preserve"> direct-to-Earth optical communications could</w:t>
      </w:r>
      <w:r w:rsidR="00A96DAA">
        <w:rPr>
          <w:rFonts w:cs="Times New Roman"/>
        </w:rPr>
        <w:t xml:space="preserve">, according to a study by the GSFC Optical Communications Team, </w:t>
      </w:r>
      <w:r w:rsidR="00F83F2E">
        <w:rPr>
          <w:rFonts w:cs="Times New Roman"/>
        </w:rPr>
        <w:t xml:space="preserve">at least double the </w:t>
      </w:r>
      <w:r w:rsidR="002F41B8">
        <w:rPr>
          <w:rFonts w:cs="Times New Roman"/>
        </w:rPr>
        <w:t xml:space="preserve">baseline </w:t>
      </w:r>
      <w:r w:rsidR="00F83F2E">
        <w:rPr>
          <w:rFonts w:cs="Times New Roman"/>
        </w:rPr>
        <w:t>downlink rat</w:t>
      </w:r>
      <w:r w:rsidR="002F41B8">
        <w:rPr>
          <w:rFonts w:cs="Times New Roman"/>
        </w:rPr>
        <w:t xml:space="preserve">e </w:t>
      </w:r>
      <w:r w:rsidR="00B41667">
        <w:rPr>
          <w:rFonts w:cs="Times New Roman"/>
        </w:rPr>
        <w:t xml:space="preserve">without increasing power consumption. The white paper by Shelton et al. discusses the potential of optical communications to increase science return from a range of next-generation </w:t>
      </w:r>
      <w:proofErr w:type="spellStart"/>
      <w:r w:rsidR="00AC7928">
        <w:rPr>
          <w:rFonts w:cs="Times New Roman"/>
        </w:rPr>
        <w:t>H</w:t>
      </w:r>
      <w:r w:rsidR="00B41667">
        <w:rPr>
          <w:rFonts w:cs="Times New Roman"/>
        </w:rPr>
        <w:t>eliophysics</w:t>
      </w:r>
      <w:proofErr w:type="spellEnd"/>
      <w:r w:rsidR="00B41667">
        <w:rPr>
          <w:rFonts w:cs="Times New Roman"/>
        </w:rPr>
        <w:t xml:space="preserve"> missions </w:t>
      </w:r>
      <w:sdt>
        <w:sdtPr>
          <w:rPr>
            <w:rFonts w:cs="Times New Roman"/>
          </w:rPr>
          <w:id w:val="2129118976"/>
          <w:citation/>
        </w:sdtPr>
        <w:sdtEndPr/>
        <w:sdtContent>
          <w:r w:rsidR="00AC7928">
            <w:rPr>
              <w:rFonts w:cs="Times New Roman"/>
            </w:rPr>
            <w:fldChar w:fldCharType="begin"/>
          </w:r>
          <w:r w:rsidR="00AC7928">
            <w:rPr>
              <w:rFonts w:cs="Times New Roman"/>
            </w:rPr>
            <w:instrText xml:space="preserve">CITATION She \l 1033 </w:instrText>
          </w:r>
          <w:r w:rsidR="00AC7928">
            <w:rPr>
              <w:rFonts w:cs="Times New Roman"/>
            </w:rPr>
            <w:fldChar w:fldCharType="separate"/>
          </w:r>
          <w:r w:rsidR="00427918" w:rsidRPr="00427918">
            <w:rPr>
              <w:rFonts w:cs="Times New Roman"/>
              <w:noProof/>
            </w:rPr>
            <w:t>[33]</w:t>
          </w:r>
          <w:r w:rsidR="00AC7928">
            <w:rPr>
              <w:rFonts w:cs="Times New Roman"/>
            </w:rPr>
            <w:fldChar w:fldCharType="end"/>
          </w:r>
        </w:sdtContent>
      </w:sdt>
      <w:r w:rsidR="00AC7928">
        <w:rPr>
          <w:rFonts w:cs="Times New Roman"/>
        </w:rPr>
        <w:t>.</w:t>
      </w:r>
    </w:p>
    <w:p w14:paraId="56162E6F" w14:textId="2C00462C" w:rsidR="008A51BE" w:rsidRDefault="004C339E" w:rsidP="007B7C33">
      <w:r>
        <w:t xml:space="preserve">Although the MDL study concluded that CMO </w:t>
      </w:r>
      <w:r w:rsidR="00C6253C">
        <w:t xml:space="preserve">is technically feasible and does not rely on breakthrough technology, the CMO HMCS </w:t>
      </w:r>
      <w:r w:rsidR="00CB439F">
        <w:t>includes a maturation plan for technologies rated at TRL 5 or lower. Such</w:t>
      </w:r>
      <w:r w:rsidR="00C6253C">
        <w:t xml:space="preserve"> development costs are not included in the CEMA cost estimate.</w:t>
      </w:r>
    </w:p>
    <w:p w14:paraId="1A1F651C" w14:textId="48830FEC" w:rsidR="008A51BE" w:rsidRDefault="008A51BE" w:rsidP="008A51BE">
      <w:r>
        <w:t xml:space="preserve">The two most critical enabling technologies for CMO should be demonstrated in the near future by missions that will also obtain science-quality data. As mentioned above, PROBA-3, slated to launch in 2023, will, if successful, demonstrate </w:t>
      </w:r>
      <w:r w:rsidR="003219EA">
        <w:t xml:space="preserve">an externally occulted coronagraph enabled by </w:t>
      </w:r>
      <w:r>
        <w:t>precision formation flying</w:t>
      </w:r>
      <w:r w:rsidR="003219EA">
        <w:t xml:space="preserve"> (PFF). The NSF-sponsored VISORS (</w:t>
      </w:r>
      <w:r w:rsidR="003219EA" w:rsidRPr="003219EA">
        <w:t>V</w:t>
      </w:r>
      <w:r w:rsidR="003219EA">
        <w:t>i</w:t>
      </w:r>
      <w:r w:rsidR="003219EA" w:rsidRPr="003219EA">
        <w:t>rtual Super-resolution Optics with Reconfigurable Swarms</w:t>
      </w:r>
      <w:r w:rsidR="003219EA">
        <w:t>) mission, scheduled to launch</w:t>
      </w:r>
      <w:r w:rsidR="00765E7B">
        <w:t xml:space="preserve"> in 2024,</w:t>
      </w:r>
      <w:r w:rsidR="003219EA">
        <w:t xml:space="preserve"> </w:t>
      </w:r>
      <w:r w:rsidR="00765E7B">
        <w:t>comprises</w:t>
      </w:r>
      <w:r w:rsidR="003219EA">
        <w:t xml:space="preserve"> two PFF 6U CubeSats in low-Earth orbit carrying a photon sieve EUV imager</w:t>
      </w:r>
      <w:r w:rsidR="00383D34">
        <w:t xml:space="preserve"> </w:t>
      </w:r>
      <w:sdt>
        <w:sdtPr>
          <w:id w:val="1740599038"/>
          <w:citation/>
        </w:sdtPr>
        <w:sdtEndPr/>
        <w:sdtContent>
          <w:r w:rsidR="00383D34">
            <w:fldChar w:fldCharType="begin"/>
          </w:r>
          <w:r w:rsidR="00383D34">
            <w:instrText xml:space="preserve"> CITATION htt \l 1033 </w:instrText>
          </w:r>
          <w:r w:rsidR="00383D34">
            <w:fldChar w:fldCharType="separate"/>
          </w:r>
          <w:r w:rsidR="00427918" w:rsidRPr="00427918">
            <w:rPr>
              <w:noProof/>
            </w:rPr>
            <w:t>[34]</w:t>
          </w:r>
          <w:r w:rsidR="00383D34">
            <w:fldChar w:fldCharType="end"/>
          </w:r>
        </w:sdtContent>
      </w:sdt>
      <w:r w:rsidR="003219EA">
        <w:t>.</w:t>
      </w:r>
    </w:p>
    <w:p w14:paraId="04DF707F" w14:textId="7B428E7D" w:rsidR="00576A4E" w:rsidRDefault="00576A4E" w:rsidP="00576A4E">
      <w:pPr>
        <w:pStyle w:val="Heading2"/>
      </w:pPr>
      <w:r>
        <w:t xml:space="preserve">Ground-based </w:t>
      </w:r>
      <w:r w:rsidR="00081FCC">
        <w:t>Imaging</w:t>
      </w:r>
    </w:p>
    <w:p w14:paraId="78B83089" w14:textId="6E6A149A" w:rsidR="0004216E" w:rsidRDefault="00794A78" w:rsidP="00C511BB">
      <w:pPr>
        <w:rPr>
          <w:rFonts w:cs="Times New Roman"/>
          <w:szCs w:val="24"/>
          <w:shd w:val="clear" w:color="auto" w:fill="FFFFFF"/>
        </w:rPr>
      </w:pPr>
      <w:r w:rsidRPr="00794A78">
        <w:rPr>
          <w:rFonts w:cs="Times New Roman"/>
          <w:szCs w:val="24"/>
          <w:shd w:val="clear" w:color="auto" w:fill="FFFFFF"/>
        </w:rPr>
        <w:t xml:space="preserve">The 4-m Daniel </w:t>
      </w:r>
      <w:r>
        <w:rPr>
          <w:rFonts w:cs="Times New Roman"/>
          <w:szCs w:val="24"/>
          <w:shd w:val="clear" w:color="auto" w:fill="FFFFFF"/>
        </w:rPr>
        <w:t>K</w:t>
      </w:r>
      <w:r w:rsidRPr="00794A78">
        <w:rPr>
          <w:rFonts w:cs="Times New Roman"/>
          <w:szCs w:val="24"/>
          <w:shd w:val="clear" w:color="auto" w:fill="FFFFFF"/>
        </w:rPr>
        <w:t>. Inouye Solar Telescope (DKIST) is an all-reflecting, unobstructed coronagraphic telescope</w:t>
      </w:r>
      <w:r w:rsidRPr="00794A78">
        <w:rPr>
          <w:rFonts w:cs="Times New Roman"/>
          <w:szCs w:val="24"/>
        </w:rPr>
        <w:t xml:space="preserve"> </w:t>
      </w:r>
      <w:r w:rsidRPr="00794A78">
        <w:rPr>
          <w:rFonts w:cs="Times New Roman"/>
          <w:szCs w:val="24"/>
          <w:shd w:val="clear" w:color="auto" w:fill="FFFFFF"/>
        </w:rPr>
        <w:t xml:space="preserve">equipped with </w:t>
      </w:r>
      <w:r w:rsidR="00870205">
        <w:rPr>
          <w:rFonts w:cs="Times New Roman"/>
          <w:szCs w:val="24"/>
          <w:shd w:val="clear" w:color="auto" w:fill="FFFFFF"/>
        </w:rPr>
        <w:t xml:space="preserve">high-order </w:t>
      </w:r>
      <w:r w:rsidRPr="00794A78">
        <w:rPr>
          <w:rFonts w:cs="Times New Roman"/>
          <w:szCs w:val="24"/>
          <w:shd w:val="clear" w:color="auto" w:fill="FFFFFF"/>
        </w:rPr>
        <w:t>adaptive optics</w:t>
      </w:r>
      <w:r>
        <w:rPr>
          <w:rFonts w:cs="Times New Roman"/>
          <w:szCs w:val="24"/>
          <w:shd w:val="clear" w:color="auto" w:fill="FFFFFF"/>
        </w:rPr>
        <w:t xml:space="preserve"> </w:t>
      </w:r>
      <w:sdt>
        <w:sdtPr>
          <w:rPr>
            <w:rFonts w:cs="Times New Roman"/>
            <w:szCs w:val="24"/>
            <w:shd w:val="clear" w:color="auto" w:fill="FFFFFF"/>
          </w:rPr>
          <w:id w:val="-808092553"/>
          <w:citation/>
        </w:sdtPr>
        <w:sdtEndPr/>
        <w:sdtContent>
          <w:r w:rsidR="008920C0">
            <w:rPr>
              <w:rFonts w:cs="Times New Roman"/>
              <w:szCs w:val="24"/>
              <w:shd w:val="clear" w:color="auto" w:fill="FFFFFF"/>
            </w:rPr>
            <w:fldChar w:fldCharType="begin"/>
          </w:r>
          <w:r w:rsidR="00595A0C">
            <w:rPr>
              <w:rFonts w:cs="Times New Roman"/>
              <w:szCs w:val="24"/>
              <w:shd w:val="clear" w:color="auto" w:fill="FFFFFF"/>
            </w:rPr>
            <w:instrText xml:space="preserve">CITATION Rim20 \l 1033 </w:instrText>
          </w:r>
          <w:r w:rsidR="008920C0">
            <w:rPr>
              <w:rFonts w:cs="Times New Roman"/>
              <w:szCs w:val="24"/>
              <w:shd w:val="clear" w:color="auto" w:fill="FFFFFF"/>
            </w:rPr>
            <w:fldChar w:fldCharType="separate"/>
          </w:r>
          <w:r w:rsidR="00427918" w:rsidRPr="00427918">
            <w:rPr>
              <w:rFonts w:cs="Times New Roman"/>
              <w:noProof/>
              <w:szCs w:val="24"/>
              <w:shd w:val="clear" w:color="auto" w:fill="FFFFFF"/>
            </w:rPr>
            <w:t>[35]</w:t>
          </w:r>
          <w:r w:rsidR="008920C0">
            <w:rPr>
              <w:rFonts w:cs="Times New Roman"/>
              <w:szCs w:val="24"/>
              <w:shd w:val="clear" w:color="auto" w:fill="FFFFFF"/>
            </w:rPr>
            <w:fldChar w:fldCharType="end"/>
          </w:r>
        </w:sdtContent>
      </w:sdt>
      <w:r w:rsidR="008920C0">
        <w:rPr>
          <w:rFonts w:cs="Times New Roman"/>
          <w:szCs w:val="24"/>
          <w:shd w:val="clear" w:color="auto" w:fill="FFFFFF"/>
        </w:rPr>
        <w:t xml:space="preserve">. The </w:t>
      </w:r>
      <w:r w:rsidR="004418E0">
        <w:rPr>
          <w:rFonts w:cs="Times New Roman"/>
          <w:szCs w:val="24"/>
          <w:shd w:val="clear" w:color="auto" w:fill="FFFFFF"/>
        </w:rPr>
        <w:t>DKIST wavefront correction</w:t>
      </w:r>
      <w:r w:rsidR="008920C0">
        <w:rPr>
          <w:rFonts w:cs="Times New Roman"/>
          <w:szCs w:val="24"/>
          <w:shd w:val="clear" w:color="auto" w:fill="FFFFFF"/>
        </w:rPr>
        <w:t xml:space="preserve"> system is nominally </w:t>
      </w:r>
      <w:r w:rsidR="004418E0">
        <w:rPr>
          <w:rFonts w:cs="Times New Roman"/>
          <w:szCs w:val="24"/>
          <w:shd w:val="clear" w:color="auto" w:fill="FFFFFF"/>
        </w:rPr>
        <w:t>designed</w:t>
      </w:r>
      <w:r w:rsidR="008920C0">
        <w:rPr>
          <w:rFonts w:cs="Times New Roman"/>
          <w:szCs w:val="24"/>
          <w:shd w:val="clear" w:color="auto" w:fill="FFFFFF"/>
        </w:rPr>
        <w:t xml:space="preserve"> to </w:t>
      </w:r>
      <w:r w:rsidR="0021166D">
        <w:rPr>
          <w:rFonts w:cs="Times New Roman"/>
          <w:szCs w:val="24"/>
          <w:shd w:val="clear" w:color="auto" w:fill="FFFFFF"/>
        </w:rPr>
        <w:t>view</w:t>
      </w:r>
      <w:r w:rsidR="00870205">
        <w:rPr>
          <w:rFonts w:cs="Times New Roman"/>
          <w:szCs w:val="24"/>
          <w:shd w:val="clear" w:color="auto" w:fill="FFFFFF"/>
        </w:rPr>
        <w:t xml:space="preserve"> the solar photosphere,</w:t>
      </w:r>
      <w:r w:rsidR="00464065">
        <w:rPr>
          <w:rFonts w:cs="Times New Roman"/>
          <w:szCs w:val="24"/>
          <w:shd w:val="clear" w:color="auto" w:fill="FFFFFF"/>
        </w:rPr>
        <w:t xml:space="preserve"> a bright extended source</w:t>
      </w:r>
      <w:r w:rsidR="000D67D2">
        <w:rPr>
          <w:rFonts w:cs="Times New Roman"/>
          <w:szCs w:val="24"/>
          <w:shd w:val="clear" w:color="auto" w:fill="FFFFFF"/>
        </w:rPr>
        <w:t xml:space="preserve"> </w:t>
      </w:r>
      <w:sdt>
        <w:sdtPr>
          <w:rPr>
            <w:rFonts w:cs="Times New Roman"/>
            <w:szCs w:val="24"/>
            <w:shd w:val="clear" w:color="auto" w:fill="FFFFFF"/>
          </w:rPr>
          <w:id w:val="-1711950347"/>
          <w:citation/>
        </w:sdtPr>
        <w:sdtEndPr/>
        <w:sdtContent>
          <w:r w:rsidR="000D67D2">
            <w:rPr>
              <w:rFonts w:cs="Times New Roman"/>
              <w:szCs w:val="24"/>
              <w:shd w:val="clear" w:color="auto" w:fill="FFFFFF"/>
            </w:rPr>
            <w:fldChar w:fldCharType="begin"/>
          </w:r>
          <w:r w:rsidR="000D67D2">
            <w:rPr>
              <w:rFonts w:cs="Times New Roman"/>
              <w:szCs w:val="24"/>
              <w:shd w:val="clear" w:color="auto" w:fill="FFFFFF"/>
            </w:rPr>
            <w:instrText xml:space="preserve"> CITATION Ric10 \l 1033 </w:instrText>
          </w:r>
          <w:r w:rsidR="000D67D2">
            <w:rPr>
              <w:rFonts w:cs="Times New Roman"/>
              <w:szCs w:val="24"/>
              <w:shd w:val="clear" w:color="auto" w:fill="FFFFFF"/>
            </w:rPr>
            <w:fldChar w:fldCharType="separate"/>
          </w:r>
          <w:r w:rsidR="00427918" w:rsidRPr="00427918">
            <w:rPr>
              <w:rFonts w:cs="Times New Roman"/>
              <w:noProof/>
              <w:szCs w:val="24"/>
              <w:shd w:val="clear" w:color="auto" w:fill="FFFFFF"/>
            </w:rPr>
            <w:t>[36]</w:t>
          </w:r>
          <w:r w:rsidR="000D67D2">
            <w:rPr>
              <w:rFonts w:cs="Times New Roman"/>
              <w:szCs w:val="24"/>
              <w:shd w:val="clear" w:color="auto" w:fill="FFFFFF"/>
            </w:rPr>
            <w:fldChar w:fldCharType="end"/>
          </w:r>
        </w:sdtContent>
      </w:sdt>
      <w:r w:rsidR="000D67D2">
        <w:rPr>
          <w:rFonts w:cs="Times New Roman"/>
          <w:szCs w:val="24"/>
          <w:shd w:val="clear" w:color="auto" w:fill="FFFFFF"/>
        </w:rPr>
        <w:t>.</w:t>
      </w:r>
      <w:r w:rsidR="00464065">
        <w:rPr>
          <w:rFonts w:cs="Times New Roman"/>
          <w:szCs w:val="24"/>
          <w:shd w:val="clear" w:color="auto" w:fill="FFFFFF"/>
        </w:rPr>
        <w:t xml:space="preserve"> The </w:t>
      </w:r>
      <w:r w:rsidR="00870205">
        <w:rPr>
          <w:rFonts w:cs="Times New Roman"/>
          <w:szCs w:val="24"/>
          <w:shd w:val="clear" w:color="auto" w:fill="FFFFFF"/>
        </w:rPr>
        <w:t xml:space="preserve">corona is </w:t>
      </w:r>
      <w:r w:rsidR="0021166D">
        <w:rPr>
          <w:rFonts w:cs="Times New Roman"/>
          <w:szCs w:val="24"/>
          <w:shd w:val="clear" w:color="auto" w:fill="FFFFFF"/>
        </w:rPr>
        <w:t>too faint to be a source for this normal mode of operati</w:t>
      </w:r>
      <w:r w:rsidR="002A42C2">
        <w:rPr>
          <w:rFonts w:cs="Times New Roman"/>
          <w:szCs w:val="24"/>
          <w:shd w:val="clear" w:color="auto" w:fill="FFFFFF"/>
        </w:rPr>
        <w:t>on, but</w:t>
      </w:r>
      <w:r w:rsidR="0021166D">
        <w:rPr>
          <w:rFonts w:cs="Times New Roman"/>
          <w:szCs w:val="24"/>
          <w:shd w:val="clear" w:color="auto" w:fill="FFFFFF"/>
        </w:rPr>
        <w:t xml:space="preserve"> the AO system can lock onto a bright off-limb point source</w:t>
      </w:r>
      <w:r w:rsidR="002A42C2">
        <w:rPr>
          <w:rFonts w:cs="Times New Roman"/>
          <w:szCs w:val="24"/>
          <w:shd w:val="clear" w:color="auto" w:fill="FFFFFF"/>
        </w:rPr>
        <w:t xml:space="preserve">. Unfortunately, only one bright star (Regulus) </w:t>
      </w:r>
      <w:r w:rsidR="00D92940">
        <w:rPr>
          <w:rFonts w:cs="Times New Roman"/>
          <w:szCs w:val="24"/>
          <w:shd w:val="clear" w:color="auto" w:fill="FFFFFF"/>
        </w:rPr>
        <w:t>shines through the middle corona (at 2 Rs, once a year</w:t>
      </w:r>
      <w:r w:rsidR="001B072B">
        <w:rPr>
          <w:rFonts w:cs="Times New Roman"/>
          <w:szCs w:val="24"/>
          <w:shd w:val="clear" w:color="auto" w:fill="FFFFFF"/>
        </w:rPr>
        <w:t>)</w:t>
      </w:r>
      <w:r w:rsidR="00D92940">
        <w:rPr>
          <w:rFonts w:cs="Times New Roman"/>
          <w:szCs w:val="24"/>
          <w:shd w:val="clear" w:color="auto" w:fill="FFFFFF"/>
        </w:rPr>
        <w:t xml:space="preserve">. </w:t>
      </w:r>
      <w:r w:rsidR="00D30161">
        <w:rPr>
          <w:rFonts w:cs="Times New Roman"/>
          <w:szCs w:val="24"/>
          <w:shd w:val="clear" w:color="auto" w:fill="FFFFFF"/>
        </w:rPr>
        <w:t xml:space="preserve">If an artificial star could be positioned at will in the low to middle corona, DKIST could obtain high-resolution (0.05 arcsec or 40 km) images in white light or, potentially, coronal emission lines. </w:t>
      </w:r>
    </w:p>
    <w:p w14:paraId="68709173" w14:textId="194CB101" w:rsidR="00283B8C" w:rsidRDefault="008954D2" w:rsidP="00C511BB">
      <w:pPr>
        <w:rPr>
          <w:rFonts w:cs="Times New Roman"/>
          <w:szCs w:val="24"/>
          <w:shd w:val="clear" w:color="auto" w:fill="FFFFFF"/>
        </w:rPr>
      </w:pPr>
      <w:r>
        <w:rPr>
          <w:rFonts w:cs="Times New Roman"/>
          <w:szCs w:val="24"/>
          <w:shd w:val="clear" w:color="auto" w:fill="FFFFFF"/>
        </w:rPr>
        <w:t xml:space="preserve">ORCAS (Orbiting Configurable Artificial Star) is a </w:t>
      </w:r>
      <w:proofErr w:type="spellStart"/>
      <w:r>
        <w:rPr>
          <w:rFonts w:cs="Times New Roman"/>
          <w:szCs w:val="24"/>
          <w:shd w:val="clear" w:color="auto" w:fill="FFFFFF"/>
        </w:rPr>
        <w:t>smallsat</w:t>
      </w:r>
      <w:proofErr w:type="spellEnd"/>
      <w:r>
        <w:rPr>
          <w:rFonts w:cs="Times New Roman"/>
          <w:szCs w:val="24"/>
          <w:shd w:val="clear" w:color="auto" w:fill="FFFFFF"/>
        </w:rPr>
        <w:t xml:space="preserve"> mission concept to provide </w:t>
      </w:r>
      <w:r w:rsidR="00EE3E31">
        <w:rPr>
          <w:rFonts w:cs="Times New Roman"/>
          <w:szCs w:val="24"/>
          <w:shd w:val="clear" w:color="auto" w:fill="FFFFFF"/>
        </w:rPr>
        <w:t>a bright (1</w:t>
      </w:r>
      <w:r w:rsidR="00EE3E31" w:rsidRPr="00EE3E31">
        <w:rPr>
          <w:rFonts w:cs="Times New Roman"/>
          <w:szCs w:val="24"/>
          <w:shd w:val="clear" w:color="auto" w:fill="FFFFFF"/>
          <w:vertAlign w:val="superscript"/>
        </w:rPr>
        <w:t>st</w:t>
      </w:r>
      <w:r w:rsidR="00EE3E31">
        <w:rPr>
          <w:rFonts w:cs="Times New Roman"/>
          <w:szCs w:val="24"/>
          <w:shd w:val="clear" w:color="auto" w:fill="FFFFFF"/>
        </w:rPr>
        <w:t xml:space="preserve"> visual magnitude) artificial star at nearly any point in the sky, thus enabling nearly diffraction-limit</w:t>
      </w:r>
      <w:r w:rsidR="00033DAE">
        <w:rPr>
          <w:rFonts w:cs="Times New Roman"/>
          <w:szCs w:val="24"/>
          <w:shd w:val="clear" w:color="auto" w:fill="FFFFFF"/>
        </w:rPr>
        <w:t>ed</w:t>
      </w:r>
      <w:r w:rsidR="00EE3E31">
        <w:rPr>
          <w:rFonts w:cs="Times New Roman"/>
          <w:szCs w:val="24"/>
          <w:shd w:val="clear" w:color="auto" w:fill="FFFFFF"/>
        </w:rPr>
        <w:t xml:space="preserve"> imaging at visible wavelengths from the ground </w:t>
      </w:r>
      <w:sdt>
        <w:sdtPr>
          <w:rPr>
            <w:rFonts w:cs="Times New Roman"/>
            <w:szCs w:val="24"/>
            <w:shd w:val="clear" w:color="auto" w:fill="FFFFFF"/>
          </w:rPr>
          <w:id w:val="-2062152440"/>
          <w:citation/>
        </w:sdtPr>
        <w:sdtEndPr/>
        <w:sdtContent>
          <w:r w:rsidR="00CD46D5">
            <w:rPr>
              <w:rFonts w:cs="Times New Roman"/>
              <w:szCs w:val="24"/>
              <w:shd w:val="clear" w:color="auto" w:fill="FFFFFF"/>
            </w:rPr>
            <w:fldChar w:fldCharType="begin"/>
          </w:r>
          <w:r w:rsidR="00CD46D5">
            <w:rPr>
              <w:rFonts w:cs="Times New Roman"/>
              <w:szCs w:val="24"/>
              <w:shd w:val="clear" w:color="auto" w:fill="FFFFFF"/>
            </w:rPr>
            <w:instrText xml:space="preserve"> CITATION Per21 \l 1033 </w:instrText>
          </w:r>
          <w:r w:rsidR="00CD46D5">
            <w:rPr>
              <w:rFonts w:cs="Times New Roman"/>
              <w:szCs w:val="24"/>
              <w:shd w:val="clear" w:color="auto" w:fill="FFFFFF"/>
            </w:rPr>
            <w:fldChar w:fldCharType="separate"/>
          </w:r>
          <w:r w:rsidR="00427918" w:rsidRPr="00427918">
            <w:rPr>
              <w:rFonts w:cs="Times New Roman"/>
              <w:noProof/>
              <w:szCs w:val="24"/>
              <w:shd w:val="clear" w:color="auto" w:fill="FFFFFF"/>
            </w:rPr>
            <w:t>[37]</w:t>
          </w:r>
          <w:r w:rsidR="00CD46D5">
            <w:rPr>
              <w:rFonts w:cs="Times New Roman"/>
              <w:szCs w:val="24"/>
              <w:shd w:val="clear" w:color="auto" w:fill="FFFFFF"/>
            </w:rPr>
            <w:fldChar w:fldCharType="end"/>
          </w:r>
        </w:sdtContent>
      </w:sdt>
      <w:sdt>
        <w:sdtPr>
          <w:rPr>
            <w:rFonts w:cs="Times New Roman"/>
            <w:szCs w:val="24"/>
            <w:shd w:val="clear" w:color="auto" w:fill="FFFFFF"/>
          </w:rPr>
          <w:id w:val="2038463499"/>
          <w:citation/>
        </w:sdtPr>
        <w:sdtEndPr/>
        <w:sdtContent>
          <w:r w:rsidR="00CD46D5">
            <w:rPr>
              <w:rFonts w:cs="Times New Roman"/>
              <w:szCs w:val="24"/>
              <w:shd w:val="clear" w:color="auto" w:fill="FFFFFF"/>
            </w:rPr>
            <w:fldChar w:fldCharType="begin"/>
          </w:r>
          <w:r w:rsidR="00CD46D5">
            <w:rPr>
              <w:rFonts w:cs="Times New Roman"/>
              <w:szCs w:val="24"/>
              <w:shd w:val="clear" w:color="auto" w:fill="FFFFFF"/>
            </w:rPr>
            <w:instrText xml:space="preserve"> CITATION Per211 \l 1033 </w:instrText>
          </w:r>
          <w:r w:rsidR="00CD46D5">
            <w:rPr>
              <w:rFonts w:cs="Times New Roman"/>
              <w:szCs w:val="24"/>
              <w:shd w:val="clear" w:color="auto" w:fill="FFFFFF"/>
            </w:rPr>
            <w:fldChar w:fldCharType="separate"/>
          </w:r>
          <w:r w:rsidR="00427918">
            <w:rPr>
              <w:rFonts w:cs="Times New Roman"/>
              <w:noProof/>
              <w:szCs w:val="24"/>
              <w:shd w:val="clear" w:color="auto" w:fill="FFFFFF"/>
            </w:rPr>
            <w:t xml:space="preserve"> </w:t>
          </w:r>
          <w:r w:rsidR="00427918" w:rsidRPr="00427918">
            <w:rPr>
              <w:rFonts w:cs="Times New Roman"/>
              <w:noProof/>
              <w:szCs w:val="24"/>
              <w:shd w:val="clear" w:color="auto" w:fill="FFFFFF"/>
            </w:rPr>
            <w:t>[38]</w:t>
          </w:r>
          <w:r w:rsidR="00CD46D5">
            <w:rPr>
              <w:rFonts w:cs="Times New Roman"/>
              <w:szCs w:val="24"/>
              <w:shd w:val="clear" w:color="auto" w:fill="FFFFFF"/>
            </w:rPr>
            <w:fldChar w:fldCharType="end"/>
          </w:r>
        </w:sdtContent>
      </w:sdt>
      <w:r w:rsidR="00CD46D5">
        <w:rPr>
          <w:rFonts w:cs="Times New Roman"/>
          <w:szCs w:val="24"/>
          <w:shd w:val="clear" w:color="auto" w:fill="FFFFFF"/>
        </w:rPr>
        <w:t xml:space="preserve">. </w:t>
      </w:r>
      <w:r w:rsidR="00033DAE">
        <w:rPr>
          <w:rFonts w:cs="Times New Roman"/>
          <w:szCs w:val="24"/>
          <w:shd w:val="clear" w:color="auto" w:fill="FFFFFF"/>
        </w:rPr>
        <w:t xml:space="preserve">A derived mission concept, </w:t>
      </w:r>
      <w:r w:rsidR="007C10A4">
        <w:rPr>
          <w:rFonts w:cs="Times New Roman"/>
          <w:szCs w:val="24"/>
          <w:shd w:val="clear" w:color="auto" w:fill="FFFFFF"/>
        </w:rPr>
        <w:t>ORCAS-</w:t>
      </w:r>
      <w:proofErr w:type="spellStart"/>
      <w:r w:rsidR="007C10A4">
        <w:rPr>
          <w:rFonts w:cs="Times New Roman"/>
          <w:szCs w:val="24"/>
          <w:shd w:val="clear" w:color="auto" w:fill="FFFFFF"/>
        </w:rPr>
        <w:t>Helio</w:t>
      </w:r>
      <w:proofErr w:type="spellEnd"/>
      <w:r w:rsidR="007C10A4">
        <w:rPr>
          <w:rFonts w:cs="Times New Roman"/>
          <w:szCs w:val="24"/>
          <w:shd w:val="clear" w:color="auto" w:fill="FFFFFF"/>
        </w:rPr>
        <w:t xml:space="preserve"> </w:t>
      </w:r>
      <w:r w:rsidR="00033DAE">
        <w:rPr>
          <w:rFonts w:cs="Times New Roman"/>
          <w:szCs w:val="24"/>
          <w:shd w:val="clear" w:color="auto" w:fill="FFFFFF"/>
        </w:rPr>
        <w:t>(Orbiting Artificial Star for High-Resolution Coronal Imaging from the Ground) has been developed to realize the potential of ORCAS for solar physics</w:t>
      </w:r>
      <w:r w:rsidR="00FD4467">
        <w:rPr>
          <w:rFonts w:cs="Times New Roman"/>
          <w:szCs w:val="24"/>
          <w:shd w:val="clear" w:color="auto" w:fill="FFFFFF"/>
        </w:rPr>
        <w:t>. In August 2022, DKIST obtained first light on Sirius with the AO system in the loop. It is planned to observe the Sun-Regulus conjunction in 2023.</w:t>
      </w:r>
    </w:p>
    <w:p w14:paraId="2B03243B" w14:textId="5D99A851" w:rsidR="00A63ADB" w:rsidRDefault="00283B8C" w:rsidP="00DA6F9B">
      <w:r>
        <w:rPr>
          <w:rFonts w:cs="Times New Roman"/>
          <w:szCs w:val="24"/>
          <w:shd w:val="clear" w:color="auto" w:fill="FFFFFF"/>
        </w:rPr>
        <w:t xml:space="preserve">An ORCAS-like system in orbit during the CMO mission would provide the exciting opportunity to compare visible-light and EUV observations of coronal plasma with the same ultrahigh resolution. </w:t>
      </w:r>
    </w:p>
    <w:p w14:paraId="68B0317C" w14:textId="2A16E438" w:rsidR="00A63ADB" w:rsidRDefault="00A63ADB" w:rsidP="00A63ADB">
      <w:pPr>
        <w:pStyle w:val="Heading1"/>
      </w:pPr>
      <w:r>
        <w:lastRenderedPageBreak/>
        <w:t>References</w:t>
      </w:r>
    </w:p>
    <w:p w14:paraId="7B520EA8" w14:textId="77777777" w:rsidR="00427918" w:rsidRDefault="00216E89" w:rsidP="00C511BB">
      <w:pPr>
        <w:rPr>
          <w:rFonts w:asciiTheme="minorHAnsi" w:hAnsiTheme="minorHAnsi"/>
          <w:noProof/>
          <w:sz w:val="22"/>
        </w:rPr>
      </w:pPr>
      <w:r>
        <w:fldChar w:fldCharType="begin"/>
      </w:r>
      <w:r>
        <w:instrText xml:space="preserve"> BIBLIOGRAPHY  \l 1033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029"/>
      </w:tblGrid>
      <w:tr w:rsidR="00427918" w14:paraId="771F2B20" w14:textId="77777777">
        <w:trPr>
          <w:divId w:val="873731118"/>
          <w:tblCellSpacing w:w="15" w:type="dxa"/>
        </w:trPr>
        <w:tc>
          <w:tcPr>
            <w:tcW w:w="50" w:type="pct"/>
            <w:hideMark/>
          </w:tcPr>
          <w:p w14:paraId="247C1FD2" w14:textId="6BA02FAE" w:rsidR="00427918" w:rsidRDefault="00427918">
            <w:pPr>
              <w:pStyle w:val="Bibliography"/>
              <w:rPr>
                <w:noProof/>
                <w:szCs w:val="24"/>
              </w:rPr>
            </w:pPr>
            <w:r>
              <w:rPr>
                <w:noProof/>
              </w:rPr>
              <w:t xml:space="preserve">[1] </w:t>
            </w:r>
          </w:p>
        </w:tc>
        <w:tc>
          <w:tcPr>
            <w:tcW w:w="0" w:type="auto"/>
            <w:hideMark/>
          </w:tcPr>
          <w:p w14:paraId="48DD9162" w14:textId="77777777" w:rsidR="00427918" w:rsidRDefault="00427918">
            <w:pPr>
              <w:pStyle w:val="Bibliography"/>
              <w:rPr>
                <w:noProof/>
              </w:rPr>
            </w:pPr>
            <w:r>
              <w:rPr>
                <w:noProof/>
              </w:rPr>
              <w:t xml:space="preserve">E. N. Parker, "Topological dissipation and the small-scale fields in turbulent gases," </w:t>
            </w:r>
            <w:r>
              <w:rPr>
                <w:i/>
                <w:iCs/>
                <w:noProof/>
              </w:rPr>
              <w:t xml:space="preserve">Astrophysical Journal, </w:t>
            </w:r>
            <w:r>
              <w:rPr>
                <w:noProof/>
              </w:rPr>
              <w:t xml:space="preserve">pp. 499-510. doi:10.1086/151512, 1972. </w:t>
            </w:r>
          </w:p>
        </w:tc>
      </w:tr>
      <w:tr w:rsidR="00427918" w14:paraId="45742510" w14:textId="77777777">
        <w:trPr>
          <w:divId w:val="873731118"/>
          <w:tblCellSpacing w:w="15" w:type="dxa"/>
        </w:trPr>
        <w:tc>
          <w:tcPr>
            <w:tcW w:w="50" w:type="pct"/>
            <w:hideMark/>
          </w:tcPr>
          <w:p w14:paraId="01C65241" w14:textId="77777777" w:rsidR="00427918" w:rsidRDefault="00427918">
            <w:pPr>
              <w:pStyle w:val="Bibliography"/>
              <w:rPr>
                <w:noProof/>
              </w:rPr>
            </w:pPr>
            <w:r>
              <w:rPr>
                <w:noProof/>
              </w:rPr>
              <w:t xml:space="preserve">[2] </w:t>
            </w:r>
          </w:p>
        </w:tc>
        <w:tc>
          <w:tcPr>
            <w:tcW w:w="0" w:type="auto"/>
            <w:hideMark/>
          </w:tcPr>
          <w:p w14:paraId="304E432F" w14:textId="77777777" w:rsidR="00427918" w:rsidRDefault="00427918">
            <w:pPr>
              <w:pStyle w:val="Bibliography"/>
              <w:rPr>
                <w:noProof/>
              </w:rPr>
            </w:pPr>
            <w:r>
              <w:rPr>
                <w:noProof/>
              </w:rPr>
              <w:t xml:space="preserve">E. N. Parker, Cosmical magnetic fields: their origin and activity, Clarendon Press, Oxford, 1979. </w:t>
            </w:r>
          </w:p>
        </w:tc>
      </w:tr>
      <w:tr w:rsidR="00427918" w14:paraId="2AA4A5C3" w14:textId="77777777">
        <w:trPr>
          <w:divId w:val="873731118"/>
          <w:tblCellSpacing w:w="15" w:type="dxa"/>
        </w:trPr>
        <w:tc>
          <w:tcPr>
            <w:tcW w:w="50" w:type="pct"/>
            <w:hideMark/>
          </w:tcPr>
          <w:p w14:paraId="13BEB021" w14:textId="77777777" w:rsidR="00427918" w:rsidRDefault="00427918">
            <w:pPr>
              <w:pStyle w:val="Bibliography"/>
              <w:rPr>
                <w:noProof/>
              </w:rPr>
            </w:pPr>
            <w:r>
              <w:rPr>
                <w:noProof/>
              </w:rPr>
              <w:t xml:space="preserve">[3] </w:t>
            </w:r>
          </w:p>
        </w:tc>
        <w:tc>
          <w:tcPr>
            <w:tcW w:w="0" w:type="auto"/>
            <w:hideMark/>
          </w:tcPr>
          <w:p w14:paraId="1577A93F" w14:textId="77777777" w:rsidR="00427918" w:rsidRDefault="00427918">
            <w:pPr>
              <w:pStyle w:val="Bibliography"/>
              <w:rPr>
                <w:noProof/>
              </w:rPr>
            </w:pPr>
            <w:r>
              <w:rPr>
                <w:noProof/>
              </w:rPr>
              <w:t xml:space="preserve">D. Pontin and G. Hornig, "The Parker problem: existence of smooth force-free fields and coronal heating," </w:t>
            </w:r>
            <w:r>
              <w:rPr>
                <w:i/>
                <w:iCs/>
                <w:noProof/>
              </w:rPr>
              <w:t xml:space="preserve">Living Reviews in Solar Physics, </w:t>
            </w:r>
            <w:r>
              <w:rPr>
                <w:noProof/>
              </w:rPr>
              <w:t xml:space="preserve">vol. 17, no. 5. doi:10.1007/s41116-020-00026-5, 2020. </w:t>
            </w:r>
          </w:p>
        </w:tc>
      </w:tr>
      <w:tr w:rsidR="00427918" w14:paraId="2C564F44" w14:textId="77777777">
        <w:trPr>
          <w:divId w:val="873731118"/>
          <w:tblCellSpacing w:w="15" w:type="dxa"/>
        </w:trPr>
        <w:tc>
          <w:tcPr>
            <w:tcW w:w="50" w:type="pct"/>
            <w:hideMark/>
          </w:tcPr>
          <w:p w14:paraId="0977F572" w14:textId="77777777" w:rsidR="00427918" w:rsidRDefault="00427918">
            <w:pPr>
              <w:pStyle w:val="Bibliography"/>
              <w:rPr>
                <w:noProof/>
              </w:rPr>
            </w:pPr>
            <w:r>
              <w:rPr>
                <w:noProof/>
              </w:rPr>
              <w:t xml:space="preserve">[4] </w:t>
            </w:r>
          </w:p>
        </w:tc>
        <w:tc>
          <w:tcPr>
            <w:tcW w:w="0" w:type="auto"/>
            <w:hideMark/>
          </w:tcPr>
          <w:p w14:paraId="5A0FD474" w14:textId="77777777" w:rsidR="00427918" w:rsidRDefault="00427918">
            <w:pPr>
              <w:pStyle w:val="Bibliography"/>
              <w:rPr>
                <w:noProof/>
              </w:rPr>
            </w:pPr>
            <w:r>
              <w:rPr>
                <w:noProof/>
              </w:rPr>
              <w:t xml:space="preserve">J. Cirtain, L. Golub, A. Winebarger, B. de Pontieu, K. Kobayashi, R. Moore, R. Walsh, K. Korreck, M. Weber, P. McCauley, A. Title, S. Kuzin and C. DeForest, "Energy release in the solar corona from spatially resolved magnetic braids," </w:t>
            </w:r>
            <w:r>
              <w:rPr>
                <w:i/>
                <w:iCs/>
                <w:noProof/>
              </w:rPr>
              <w:t xml:space="preserve">Nature, </w:t>
            </w:r>
            <w:r>
              <w:rPr>
                <w:noProof/>
              </w:rPr>
              <w:t xml:space="preserve">vol. 493, no. 7433, pp. 501-503. doi:10.1038/nature11772, 2013. </w:t>
            </w:r>
          </w:p>
        </w:tc>
      </w:tr>
      <w:tr w:rsidR="00427918" w14:paraId="36897CDE" w14:textId="77777777">
        <w:trPr>
          <w:divId w:val="873731118"/>
          <w:tblCellSpacing w:w="15" w:type="dxa"/>
        </w:trPr>
        <w:tc>
          <w:tcPr>
            <w:tcW w:w="50" w:type="pct"/>
            <w:hideMark/>
          </w:tcPr>
          <w:p w14:paraId="062BB77A" w14:textId="77777777" w:rsidR="00427918" w:rsidRDefault="00427918">
            <w:pPr>
              <w:pStyle w:val="Bibliography"/>
              <w:rPr>
                <w:noProof/>
              </w:rPr>
            </w:pPr>
            <w:r>
              <w:rPr>
                <w:noProof/>
              </w:rPr>
              <w:t xml:space="preserve">[5] </w:t>
            </w:r>
          </w:p>
        </w:tc>
        <w:tc>
          <w:tcPr>
            <w:tcW w:w="0" w:type="auto"/>
            <w:hideMark/>
          </w:tcPr>
          <w:p w14:paraId="562A79A4" w14:textId="77777777" w:rsidR="00427918" w:rsidRDefault="00427918">
            <w:pPr>
              <w:pStyle w:val="Bibliography"/>
              <w:rPr>
                <w:noProof/>
              </w:rPr>
            </w:pPr>
            <w:r>
              <w:rPr>
                <w:noProof/>
              </w:rPr>
              <w:t xml:space="preserve">L. Golub, J. Bookbinder, E. DeLuca and J. Karpen, "The reconnection and microscale (RAM) probe," </w:t>
            </w:r>
            <w:r>
              <w:rPr>
                <w:i/>
                <w:iCs/>
                <w:noProof/>
              </w:rPr>
              <w:t xml:space="preserve">Proc. SPIE, </w:t>
            </w:r>
            <w:r>
              <w:rPr>
                <w:noProof/>
              </w:rPr>
              <w:t xml:space="preserve">vol. 5901, p. 590113. doi:10.1117/12.614397, 2005. </w:t>
            </w:r>
          </w:p>
        </w:tc>
      </w:tr>
      <w:tr w:rsidR="00427918" w14:paraId="6A2B5744" w14:textId="77777777">
        <w:trPr>
          <w:divId w:val="873731118"/>
          <w:tblCellSpacing w:w="15" w:type="dxa"/>
        </w:trPr>
        <w:tc>
          <w:tcPr>
            <w:tcW w:w="50" w:type="pct"/>
            <w:hideMark/>
          </w:tcPr>
          <w:p w14:paraId="538826E4" w14:textId="77777777" w:rsidR="00427918" w:rsidRDefault="00427918">
            <w:pPr>
              <w:pStyle w:val="Bibliography"/>
              <w:rPr>
                <w:noProof/>
              </w:rPr>
            </w:pPr>
            <w:r>
              <w:rPr>
                <w:noProof/>
              </w:rPr>
              <w:t xml:space="preserve">[6] </w:t>
            </w:r>
          </w:p>
        </w:tc>
        <w:tc>
          <w:tcPr>
            <w:tcW w:w="0" w:type="auto"/>
            <w:hideMark/>
          </w:tcPr>
          <w:p w14:paraId="2948D54B" w14:textId="77777777" w:rsidR="00427918" w:rsidRDefault="00427918">
            <w:pPr>
              <w:pStyle w:val="Bibliography"/>
              <w:rPr>
                <w:noProof/>
              </w:rPr>
            </w:pPr>
            <w:r>
              <w:rPr>
                <w:noProof/>
              </w:rPr>
              <w:t xml:space="preserve">L. Golub, J. Bookbinder, E. DeLuca, S. Christe, J. Cirtain, K. Kobayashi and C. Korendyke, </w:t>
            </w:r>
            <w:r>
              <w:rPr>
                <w:i/>
                <w:iCs/>
                <w:noProof/>
              </w:rPr>
              <w:t xml:space="preserve">RAM: The Reconnection and Microscale MIssion, </w:t>
            </w:r>
            <w:r>
              <w:rPr>
                <w:noProof/>
              </w:rPr>
              <w:t xml:space="preserve">White paper for 2013 Decadal Survey of Solar and Space Physics, 2012. </w:t>
            </w:r>
          </w:p>
        </w:tc>
      </w:tr>
      <w:tr w:rsidR="00427918" w14:paraId="3C688B38" w14:textId="77777777">
        <w:trPr>
          <w:divId w:val="873731118"/>
          <w:tblCellSpacing w:w="15" w:type="dxa"/>
        </w:trPr>
        <w:tc>
          <w:tcPr>
            <w:tcW w:w="50" w:type="pct"/>
            <w:hideMark/>
          </w:tcPr>
          <w:p w14:paraId="1BBFAE50" w14:textId="77777777" w:rsidR="00427918" w:rsidRDefault="00427918">
            <w:pPr>
              <w:pStyle w:val="Bibliography"/>
              <w:rPr>
                <w:noProof/>
              </w:rPr>
            </w:pPr>
            <w:r>
              <w:rPr>
                <w:noProof/>
              </w:rPr>
              <w:t xml:space="preserve">[7] </w:t>
            </w:r>
          </w:p>
        </w:tc>
        <w:tc>
          <w:tcPr>
            <w:tcW w:w="0" w:type="auto"/>
            <w:hideMark/>
          </w:tcPr>
          <w:p w14:paraId="238EE80A" w14:textId="77777777" w:rsidR="00427918" w:rsidRDefault="00427918">
            <w:pPr>
              <w:pStyle w:val="Bibliography"/>
              <w:rPr>
                <w:noProof/>
              </w:rPr>
            </w:pPr>
            <w:r>
              <w:rPr>
                <w:noProof/>
              </w:rPr>
              <w:t xml:space="preserve">S. Cranmer, S. Gibson and P. Riley, "Origins of the ambient solar wind: implications for space weather," </w:t>
            </w:r>
            <w:r>
              <w:rPr>
                <w:i/>
                <w:iCs/>
                <w:noProof/>
              </w:rPr>
              <w:t xml:space="preserve">Space Science Reviews, </w:t>
            </w:r>
            <w:r>
              <w:rPr>
                <w:noProof/>
              </w:rPr>
              <w:t xml:space="preserve">vol. 212, no. 3-4, pp. 1345-1384. doi:10.1007/s11214-017-0416-y, 2017. </w:t>
            </w:r>
          </w:p>
        </w:tc>
      </w:tr>
      <w:tr w:rsidR="00427918" w14:paraId="3190DEBE" w14:textId="77777777">
        <w:trPr>
          <w:divId w:val="873731118"/>
          <w:tblCellSpacing w:w="15" w:type="dxa"/>
        </w:trPr>
        <w:tc>
          <w:tcPr>
            <w:tcW w:w="50" w:type="pct"/>
            <w:hideMark/>
          </w:tcPr>
          <w:p w14:paraId="11B1B70B" w14:textId="77777777" w:rsidR="00427918" w:rsidRDefault="00427918">
            <w:pPr>
              <w:pStyle w:val="Bibliography"/>
              <w:rPr>
                <w:noProof/>
              </w:rPr>
            </w:pPr>
            <w:r>
              <w:rPr>
                <w:noProof/>
              </w:rPr>
              <w:t xml:space="preserve">[8] </w:t>
            </w:r>
          </w:p>
        </w:tc>
        <w:tc>
          <w:tcPr>
            <w:tcW w:w="0" w:type="auto"/>
            <w:hideMark/>
          </w:tcPr>
          <w:p w14:paraId="69C7D059" w14:textId="77777777" w:rsidR="00427918" w:rsidRDefault="00427918">
            <w:pPr>
              <w:pStyle w:val="Bibliography"/>
              <w:rPr>
                <w:noProof/>
              </w:rPr>
            </w:pPr>
            <w:r>
              <w:rPr>
                <w:noProof/>
              </w:rPr>
              <w:t xml:space="preserve">N. Viall, I. De Moortel, C. Downs, J. Klimchuk, S. Parenti and F. Reale, "The heating of the solar corona," in </w:t>
            </w:r>
            <w:r>
              <w:rPr>
                <w:i/>
                <w:iCs/>
                <w:noProof/>
              </w:rPr>
              <w:t>Solar Physics and Solar Wind</w:t>
            </w:r>
            <w:r>
              <w:rPr>
                <w:noProof/>
              </w:rPr>
              <w:t>, A. Vourlidas and N. Raouafi, Eds., Wiley, 2021, pp. 35-82. doi:10.1002/9781119815600.ch2.</w:t>
            </w:r>
          </w:p>
        </w:tc>
      </w:tr>
      <w:tr w:rsidR="00427918" w14:paraId="1A072F31" w14:textId="77777777">
        <w:trPr>
          <w:divId w:val="873731118"/>
          <w:tblCellSpacing w:w="15" w:type="dxa"/>
        </w:trPr>
        <w:tc>
          <w:tcPr>
            <w:tcW w:w="50" w:type="pct"/>
            <w:hideMark/>
          </w:tcPr>
          <w:p w14:paraId="1DBDF4E5" w14:textId="77777777" w:rsidR="00427918" w:rsidRDefault="00427918">
            <w:pPr>
              <w:pStyle w:val="Bibliography"/>
              <w:rPr>
                <w:noProof/>
              </w:rPr>
            </w:pPr>
            <w:r>
              <w:rPr>
                <w:noProof/>
              </w:rPr>
              <w:t xml:space="preserve">[9] </w:t>
            </w:r>
          </w:p>
        </w:tc>
        <w:tc>
          <w:tcPr>
            <w:tcW w:w="0" w:type="auto"/>
            <w:hideMark/>
          </w:tcPr>
          <w:p w14:paraId="1B68AED0" w14:textId="77777777" w:rsidR="00427918" w:rsidRDefault="00427918">
            <w:pPr>
              <w:pStyle w:val="Bibliography"/>
              <w:rPr>
                <w:noProof/>
              </w:rPr>
            </w:pPr>
            <w:r>
              <w:rPr>
                <w:noProof/>
              </w:rPr>
              <w:t xml:space="preserve">J. Klimchuk, </w:t>
            </w:r>
            <w:r>
              <w:rPr>
                <w:i/>
                <w:iCs/>
                <w:noProof/>
              </w:rPr>
              <w:t xml:space="preserve">private communication, </w:t>
            </w:r>
            <w:r>
              <w:rPr>
                <w:noProof/>
              </w:rPr>
              <w:t xml:space="preserve">2021. </w:t>
            </w:r>
          </w:p>
        </w:tc>
      </w:tr>
      <w:tr w:rsidR="00427918" w14:paraId="2F07CB90" w14:textId="77777777">
        <w:trPr>
          <w:divId w:val="873731118"/>
          <w:tblCellSpacing w:w="15" w:type="dxa"/>
        </w:trPr>
        <w:tc>
          <w:tcPr>
            <w:tcW w:w="50" w:type="pct"/>
            <w:hideMark/>
          </w:tcPr>
          <w:p w14:paraId="20AA252C" w14:textId="77777777" w:rsidR="00427918" w:rsidRDefault="00427918">
            <w:pPr>
              <w:pStyle w:val="Bibliography"/>
              <w:rPr>
                <w:noProof/>
              </w:rPr>
            </w:pPr>
            <w:r>
              <w:rPr>
                <w:noProof/>
              </w:rPr>
              <w:t xml:space="preserve">[10] </w:t>
            </w:r>
          </w:p>
        </w:tc>
        <w:tc>
          <w:tcPr>
            <w:tcW w:w="0" w:type="auto"/>
            <w:hideMark/>
          </w:tcPr>
          <w:p w14:paraId="3A60CF91" w14:textId="77777777" w:rsidR="00427918" w:rsidRDefault="00427918">
            <w:pPr>
              <w:pStyle w:val="Bibliography"/>
              <w:rPr>
                <w:noProof/>
              </w:rPr>
            </w:pPr>
            <w:r>
              <w:rPr>
                <w:noProof/>
              </w:rPr>
              <w:t xml:space="preserve">J. Klimchuk, "Key aspects of coronal heating," </w:t>
            </w:r>
            <w:r>
              <w:rPr>
                <w:i/>
                <w:iCs/>
                <w:noProof/>
              </w:rPr>
              <w:t xml:space="preserve">Philosophical Transactions of the Royal Society A, </w:t>
            </w:r>
            <w:r>
              <w:rPr>
                <w:noProof/>
              </w:rPr>
              <w:t xml:space="preserve">vol. 373, no. 2042, pp. 20140256-20140256. doi:10.1098/rsta.2014.0256, 2015. </w:t>
            </w:r>
          </w:p>
        </w:tc>
      </w:tr>
      <w:tr w:rsidR="00427918" w14:paraId="29182C21" w14:textId="77777777">
        <w:trPr>
          <w:divId w:val="873731118"/>
          <w:tblCellSpacing w:w="15" w:type="dxa"/>
        </w:trPr>
        <w:tc>
          <w:tcPr>
            <w:tcW w:w="50" w:type="pct"/>
            <w:hideMark/>
          </w:tcPr>
          <w:p w14:paraId="59191DA4" w14:textId="77777777" w:rsidR="00427918" w:rsidRDefault="00427918">
            <w:pPr>
              <w:pStyle w:val="Bibliography"/>
              <w:rPr>
                <w:noProof/>
              </w:rPr>
            </w:pPr>
            <w:r>
              <w:rPr>
                <w:noProof/>
              </w:rPr>
              <w:t xml:space="preserve">[11] </w:t>
            </w:r>
          </w:p>
        </w:tc>
        <w:tc>
          <w:tcPr>
            <w:tcW w:w="0" w:type="auto"/>
            <w:hideMark/>
          </w:tcPr>
          <w:p w14:paraId="3392FD9D" w14:textId="77777777" w:rsidR="00427918" w:rsidRDefault="00427918">
            <w:pPr>
              <w:pStyle w:val="Bibliography"/>
              <w:rPr>
                <w:noProof/>
              </w:rPr>
            </w:pPr>
            <w:r>
              <w:rPr>
                <w:noProof/>
              </w:rPr>
              <w:t xml:space="preserve">A. Malanushenko, M. Cheung, C. DeForest, J. Klimchuk and M. Rempel, "The coronal veil," </w:t>
            </w:r>
            <w:r>
              <w:rPr>
                <w:i/>
                <w:iCs/>
                <w:noProof/>
              </w:rPr>
              <w:t xml:space="preserve">Astrophysical Journal, </w:t>
            </w:r>
            <w:r>
              <w:rPr>
                <w:noProof/>
              </w:rPr>
              <w:t xml:space="preserve">vol. 927, no. 1. doi:10.3847/1538-4357/ac3df9, 2022. </w:t>
            </w:r>
          </w:p>
        </w:tc>
      </w:tr>
      <w:tr w:rsidR="00427918" w14:paraId="63A54C7A" w14:textId="77777777">
        <w:trPr>
          <w:divId w:val="873731118"/>
          <w:tblCellSpacing w:w="15" w:type="dxa"/>
        </w:trPr>
        <w:tc>
          <w:tcPr>
            <w:tcW w:w="50" w:type="pct"/>
            <w:hideMark/>
          </w:tcPr>
          <w:p w14:paraId="1F61BB64" w14:textId="77777777" w:rsidR="00427918" w:rsidRDefault="00427918">
            <w:pPr>
              <w:pStyle w:val="Bibliography"/>
              <w:rPr>
                <w:noProof/>
              </w:rPr>
            </w:pPr>
            <w:r>
              <w:rPr>
                <w:noProof/>
              </w:rPr>
              <w:t xml:space="preserve">[12] </w:t>
            </w:r>
          </w:p>
        </w:tc>
        <w:tc>
          <w:tcPr>
            <w:tcW w:w="0" w:type="auto"/>
            <w:hideMark/>
          </w:tcPr>
          <w:p w14:paraId="035EB729" w14:textId="77777777" w:rsidR="00427918" w:rsidRDefault="00427918">
            <w:pPr>
              <w:pStyle w:val="Bibliography"/>
              <w:rPr>
                <w:noProof/>
              </w:rPr>
            </w:pPr>
            <w:r>
              <w:rPr>
                <w:noProof/>
              </w:rPr>
              <w:t xml:space="preserve">P. Antolin, I. De Moortel, T. Van Doorsselaere and T. Yokoyama, "Observational signatures of transverse magnetohydrodynamic waves and associated dynamic instabilities in coronal flux tubes," </w:t>
            </w:r>
            <w:r>
              <w:rPr>
                <w:i/>
                <w:iCs/>
                <w:noProof/>
              </w:rPr>
              <w:t xml:space="preserve">Astrophysical Journal, </w:t>
            </w:r>
            <w:r>
              <w:rPr>
                <w:noProof/>
              </w:rPr>
              <w:t xml:space="preserve">vol. 836, no. 2. doi:10.3847/1538-4357/aa5eb2, 2017. </w:t>
            </w:r>
          </w:p>
        </w:tc>
      </w:tr>
      <w:tr w:rsidR="00427918" w14:paraId="6D6A41CC" w14:textId="77777777">
        <w:trPr>
          <w:divId w:val="873731118"/>
          <w:tblCellSpacing w:w="15" w:type="dxa"/>
        </w:trPr>
        <w:tc>
          <w:tcPr>
            <w:tcW w:w="50" w:type="pct"/>
            <w:hideMark/>
          </w:tcPr>
          <w:p w14:paraId="5773C115" w14:textId="77777777" w:rsidR="00427918" w:rsidRDefault="00427918">
            <w:pPr>
              <w:pStyle w:val="Bibliography"/>
              <w:rPr>
                <w:noProof/>
              </w:rPr>
            </w:pPr>
            <w:r>
              <w:rPr>
                <w:noProof/>
              </w:rPr>
              <w:t xml:space="preserve">[13] </w:t>
            </w:r>
          </w:p>
        </w:tc>
        <w:tc>
          <w:tcPr>
            <w:tcW w:w="0" w:type="auto"/>
            <w:hideMark/>
          </w:tcPr>
          <w:p w14:paraId="0EC31787" w14:textId="77777777" w:rsidR="00427918" w:rsidRDefault="00427918">
            <w:pPr>
              <w:pStyle w:val="Bibliography"/>
              <w:rPr>
                <w:noProof/>
              </w:rPr>
            </w:pPr>
            <w:r>
              <w:rPr>
                <w:noProof/>
              </w:rPr>
              <w:t>J. Klimchuk, "Heating of the magnetically closed corona and physical models of solar and stellar spectral irradiances," White paper for 2024 Decadal Survey of Solar and Space Physics, 2022.</w:t>
            </w:r>
          </w:p>
        </w:tc>
      </w:tr>
      <w:tr w:rsidR="00427918" w14:paraId="039E2E30" w14:textId="77777777">
        <w:trPr>
          <w:divId w:val="873731118"/>
          <w:tblCellSpacing w:w="15" w:type="dxa"/>
        </w:trPr>
        <w:tc>
          <w:tcPr>
            <w:tcW w:w="50" w:type="pct"/>
            <w:hideMark/>
          </w:tcPr>
          <w:p w14:paraId="206B3250" w14:textId="77777777" w:rsidR="00427918" w:rsidRDefault="00427918">
            <w:pPr>
              <w:pStyle w:val="Bibliography"/>
              <w:rPr>
                <w:noProof/>
              </w:rPr>
            </w:pPr>
            <w:r>
              <w:rPr>
                <w:noProof/>
              </w:rPr>
              <w:t xml:space="preserve">[14] </w:t>
            </w:r>
          </w:p>
        </w:tc>
        <w:tc>
          <w:tcPr>
            <w:tcW w:w="0" w:type="auto"/>
            <w:hideMark/>
          </w:tcPr>
          <w:p w14:paraId="4B75DCA3" w14:textId="77777777" w:rsidR="00427918" w:rsidRDefault="00427918">
            <w:pPr>
              <w:pStyle w:val="Bibliography"/>
              <w:rPr>
                <w:noProof/>
              </w:rPr>
            </w:pPr>
            <w:r>
              <w:rPr>
                <w:noProof/>
              </w:rPr>
              <w:t xml:space="preserve">N. Viall and J. Borovsky, "Nine outstanding questions of solar wind physics," </w:t>
            </w:r>
            <w:r>
              <w:rPr>
                <w:i/>
                <w:iCs/>
                <w:noProof/>
              </w:rPr>
              <w:t xml:space="preserve">Journal of Geophysical Research Space Physics, </w:t>
            </w:r>
            <w:r>
              <w:rPr>
                <w:noProof/>
              </w:rPr>
              <w:t xml:space="preserve">vol. 125, no. 7. doi:10.1029/2018JA026005, 2020. </w:t>
            </w:r>
          </w:p>
        </w:tc>
      </w:tr>
      <w:tr w:rsidR="00427918" w14:paraId="6650CDB1" w14:textId="77777777">
        <w:trPr>
          <w:divId w:val="873731118"/>
          <w:tblCellSpacing w:w="15" w:type="dxa"/>
        </w:trPr>
        <w:tc>
          <w:tcPr>
            <w:tcW w:w="50" w:type="pct"/>
            <w:hideMark/>
          </w:tcPr>
          <w:p w14:paraId="665E9A29" w14:textId="77777777" w:rsidR="00427918" w:rsidRDefault="00427918">
            <w:pPr>
              <w:pStyle w:val="Bibliography"/>
              <w:rPr>
                <w:noProof/>
              </w:rPr>
            </w:pPr>
            <w:r>
              <w:rPr>
                <w:noProof/>
              </w:rPr>
              <w:t xml:space="preserve">[15] </w:t>
            </w:r>
          </w:p>
        </w:tc>
        <w:tc>
          <w:tcPr>
            <w:tcW w:w="0" w:type="auto"/>
            <w:hideMark/>
          </w:tcPr>
          <w:p w14:paraId="564D15F9" w14:textId="77777777" w:rsidR="00427918" w:rsidRDefault="00427918">
            <w:pPr>
              <w:pStyle w:val="Bibliography"/>
              <w:rPr>
                <w:noProof/>
              </w:rPr>
            </w:pPr>
            <w:r>
              <w:rPr>
                <w:noProof/>
              </w:rPr>
              <w:t xml:space="preserve">N. Sheeley and others, "Measurements of flow speeds in the corona between 2 and 30 Rs," </w:t>
            </w:r>
            <w:r>
              <w:rPr>
                <w:i/>
                <w:iCs/>
                <w:noProof/>
              </w:rPr>
              <w:t xml:space="preserve">Astrophysical Journal, </w:t>
            </w:r>
            <w:r>
              <w:rPr>
                <w:noProof/>
              </w:rPr>
              <w:t xml:space="preserve">vol. 484, no. 1, pp. 472-478. doi:10.1086/304338, 1997. </w:t>
            </w:r>
          </w:p>
        </w:tc>
      </w:tr>
      <w:tr w:rsidR="00427918" w14:paraId="7DC29A92" w14:textId="77777777">
        <w:trPr>
          <w:divId w:val="873731118"/>
          <w:tblCellSpacing w:w="15" w:type="dxa"/>
        </w:trPr>
        <w:tc>
          <w:tcPr>
            <w:tcW w:w="50" w:type="pct"/>
            <w:hideMark/>
          </w:tcPr>
          <w:p w14:paraId="44EFF025" w14:textId="77777777" w:rsidR="00427918" w:rsidRDefault="00427918">
            <w:pPr>
              <w:pStyle w:val="Bibliography"/>
              <w:rPr>
                <w:noProof/>
              </w:rPr>
            </w:pPr>
            <w:r>
              <w:rPr>
                <w:noProof/>
              </w:rPr>
              <w:lastRenderedPageBreak/>
              <w:t xml:space="preserve">[16] </w:t>
            </w:r>
          </w:p>
        </w:tc>
        <w:tc>
          <w:tcPr>
            <w:tcW w:w="0" w:type="auto"/>
            <w:hideMark/>
          </w:tcPr>
          <w:p w14:paraId="43DC840C" w14:textId="77777777" w:rsidR="00427918" w:rsidRDefault="00427918">
            <w:pPr>
              <w:pStyle w:val="Bibliography"/>
              <w:rPr>
                <w:noProof/>
              </w:rPr>
            </w:pPr>
            <w:r>
              <w:rPr>
                <w:noProof/>
              </w:rPr>
              <w:t xml:space="preserve">R. Scott, S. Bradshaw and M. Linton, "The dynamic evolution of solar wind streams following interchange reconnection," </w:t>
            </w:r>
            <w:r>
              <w:rPr>
                <w:i/>
                <w:iCs/>
                <w:noProof/>
              </w:rPr>
              <w:t xml:space="preserve">Astrophysical Journal, </w:t>
            </w:r>
            <w:r>
              <w:rPr>
                <w:noProof/>
              </w:rPr>
              <w:t xml:space="preserve">vol. 933, no. 1. doi:10.3847/1538-4357/ac7144, 2022. </w:t>
            </w:r>
          </w:p>
        </w:tc>
      </w:tr>
      <w:tr w:rsidR="00427918" w14:paraId="5FFB877B" w14:textId="77777777">
        <w:trPr>
          <w:divId w:val="873731118"/>
          <w:tblCellSpacing w:w="15" w:type="dxa"/>
        </w:trPr>
        <w:tc>
          <w:tcPr>
            <w:tcW w:w="50" w:type="pct"/>
            <w:hideMark/>
          </w:tcPr>
          <w:p w14:paraId="2DB0C78E" w14:textId="77777777" w:rsidR="00427918" w:rsidRDefault="00427918">
            <w:pPr>
              <w:pStyle w:val="Bibliography"/>
              <w:rPr>
                <w:noProof/>
              </w:rPr>
            </w:pPr>
            <w:r>
              <w:rPr>
                <w:noProof/>
              </w:rPr>
              <w:t xml:space="preserve">[17] </w:t>
            </w:r>
          </w:p>
        </w:tc>
        <w:tc>
          <w:tcPr>
            <w:tcW w:w="0" w:type="auto"/>
            <w:hideMark/>
          </w:tcPr>
          <w:p w14:paraId="71E45771" w14:textId="77777777" w:rsidR="00427918" w:rsidRDefault="00427918">
            <w:pPr>
              <w:pStyle w:val="Bibliography"/>
              <w:rPr>
                <w:noProof/>
              </w:rPr>
            </w:pPr>
            <w:r>
              <w:rPr>
                <w:noProof/>
              </w:rPr>
              <w:t xml:space="preserve">A. Higginson and B. Lynch, "Structured slow solar wind variability: streamer-blob flux ropes and torsional Alfvén waves," </w:t>
            </w:r>
            <w:r>
              <w:rPr>
                <w:i/>
                <w:iCs/>
                <w:noProof/>
              </w:rPr>
              <w:t xml:space="preserve">Astrophysical Journal, </w:t>
            </w:r>
            <w:r>
              <w:rPr>
                <w:noProof/>
              </w:rPr>
              <w:t xml:space="preserve">vol. 859, no. 1. doi:10.3847/1538-4357/aabc08., 2018. </w:t>
            </w:r>
          </w:p>
        </w:tc>
      </w:tr>
      <w:tr w:rsidR="00427918" w14:paraId="1C31F327" w14:textId="77777777">
        <w:trPr>
          <w:divId w:val="873731118"/>
          <w:tblCellSpacing w:w="15" w:type="dxa"/>
        </w:trPr>
        <w:tc>
          <w:tcPr>
            <w:tcW w:w="50" w:type="pct"/>
            <w:hideMark/>
          </w:tcPr>
          <w:p w14:paraId="4F895638" w14:textId="77777777" w:rsidR="00427918" w:rsidRDefault="00427918">
            <w:pPr>
              <w:pStyle w:val="Bibliography"/>
              <w:rPr>
                <w:noProof/>
              </w:rPr>
            </w:pPr>
            <w:r>
              <w:rPr>
                <w:noProof/>
              </w:rPr>
              <w:t xml:space="preserve">[18] </w:t>
            </w:r>
          </w:p>
        </w:tc>
        <w:tc>
          <w:tcPr>
            <w:tcW w:w="0" w:type="auto"/>
            <w:hideMark/>
          </w:tcPr>
          <w:p w14:paraId="62BD88B2" w14:textId="77777777" w:rsidR="00427918" w:rsidRDefault="00427918">
            <w:pPr>
              <w:pStyle w:val="Bibliography"/>
              <w:rPr>
                <w:noProof/>
              </w:rPr>
            </w:pPr>
            <w:r>
              <w:rPr>
                <w:noProof/>
              </w:rPr>
              <w:t>N. Viall, J. Borovsky, L. Kepko, A. Higginson, A. Vourlidas, S. Di Matteo, E. Mason, S. Wallace, N. Alzate and D. Seaton, "Outstanding questions in solar wind physics," White paper 4066 for Heliophysics 2050, 2021.</w:t>
            </w:r>
          </w:p>
        </w:tc>
      </w:tr>
      <w:tr w:rsidR="00427918" w14:paraId="524A18B1" w14:textId="77777777">
        <w:trPr>
          <w:divId w:val="873731118"/>
          <w:tblCellSpacing w:w="15" w:type="dxa"/>
        </w:trPr>
        <w:tc>
          <w:tcPr>
            <w:tcW w:w="50" w:type="pct"/>
            <w:hideMark/>
          </w:tcPr>
          <w:p w14:paraId="4349D484" w14:textId="77777777" w:rsidR="00427918" w:rsidRDefault="00427918">
            <w:pPr>
              <w:pStyle w:val="Bibliography"/>
              <w:rPr>
                <w:noProof/>
              </w:rPr>
            </w:pPr>
            <w:r>
              <w:rPr>
                <w:noProof/>
              </w:rPr>
              <w:t xml:space="preserve">[19] </w:t>
            </w:r>
          </w:p>
        </w:tc>
        <w:tc>
          <w:tcPr>
            <w:tcW w:w="0" w:type="auto"/>
            <w:hideMark/>
          </w:tcPr>
          <w:p w14:paraId="026AB262" w14:textId="77777777" w:rsidR="00427918" w:rsidRDefault="00427918">
            <w:pPr>
              <w:pStyle w:val="Bibliography"/>
              <w:rPr>
                <w:noProof/>
              </w:rPr>
            </w:pPr>
            <w:r>
              <w:rPr>
                <w:noProof/>
              </w:rPr>
              <w:t>D. Seaton, M. West, D. Wexler, C. Gilly, J. Kooi, E. Mason, J. Mason, L. Rachmeler, L. Chitta, Y. Rivera, J. Rayond, K. Reeves, L. Golub, S. Van Kooten, A. Vourlidas, A. Kobelski, C. Downs, A. Caspi, K. Nykyri, C. DeForest, B. Chen, N. Viall, S. Savage, N. Raouafi, G. Del Zanna, Y.-K. Ko, V. Andretta, S. Giordano, L. Harra and S. Gibson, "A strategy to close key questions about the middle solar corona during this decade," White paper for 2024 Decadal Survey of Solar and Space Physics, 2022.</w:t>
            </w:r>
          </w:p>
        </w:tc>
      </w:tr>
      <w:tr w:rsidR="00427918" w14:paraId="05FA24CC" w14:textId="77777777">
        <w:trPr>
          <w:divId w:val="873731118"/>
          <w:tblCellSpacing w:w="15" w:type="dxa"/>
        </w:trPr>
        <w:tc>
          <w:tcPr>
            <w:tcW w:w="50" w:type="pct"/>
            <w:hideMark/>
          </w:tcPr>
          <w:p w14:paraId="7FA215E4" w14:textId="77777777" w:rsidR="00427918" w:rsidRDefault="00427918">
            <w:pPr>
              <w:pStyle w:val="Bibliography"/>
              <w:rPr>
                <w:noProof/>
              </w:rPr>
            </w:pPr>
            <w:r>
              <w:rPr>
                <w:noProof/>
              </w:rPr>
              <w:t xml:space="preserve">[20] </w:t>
            </w:r>
          </w:p>
        </w:tc>
        <w:tc>
          <w:tcPr>
            <w:tcW w:w="0" w:type="auto"/>
            <w:hideMark/>
          </w:tcPr>
          <w:p w14:paraId="082EC9A3" w14:textId="77777777" w:rsidR="00427918" w:rsidRDefault="00427918">
            <w:pPr>
              <w:pStyle w:val="Bibliography"/>
              <w:rPr>
                <w:noProof/>
              </w:rPr>
            </w:pPr>
            <w:r>
              <w:rPr>
                <w:noProof/>
              </w:rPr>
              <w:t>A. Vourlidas, A. Caspi, Y.-K. Ko, M. Laming, J. Mason, M. Miralles, N.-E. Raouafi, J. Raymond, D. Seaton, L. Strachan, N. Viall, J. Vievering and M. West, "The critical coronal transition region: a physics-framed strategy to uncover the genesis of the solar wind and solar eruptions," White paper for 2024 Decadal Survey in Solar and Space Physics, 2022.</w:t>
            </w:r>
          </w:p>
        </w:tc>
      </w:tr>
      <w:tr w:rsidR="00427918" w14:paraId="16D17DA0" w14:textId="77777777">
        <w:trPr>
          <w:divId w:val="873731118"/>
          <w:tblCellSpacing w:w="15" w:type="dxa"/>
        </w:trPr>
        <w:tc>
          <w:tcPr>
            <w:tcW w:w="50" w:type="pct"/>
            <w:hideMark/>
          </w:tcPr>
          <w:p w14:paraId="68624A86" w14:textId="77777777" w:rsidR="00427918" w:rsidRDefault="00427918">
            <w:pPr>
              <w:pStyle w:val="Bibliography"/>
              <w:rPr>
                <w:noProof/>
              </w:rPr>
            </w:pPr>
            <w:r>
              <w:rPr>
                <w:noProof/>
              </w:rPr>
              <w:t xml:space="preserve">[21] </w:t>
            </w:r>
          </w:p>
        </w:tc>
        <w:tc>
          <w:tcPr>
            <w:tcW w:w="0" w:type="auto"/>
            <w:hideMark/>
          </w:tcPr>
          <w:p w14:paraId="1DD1DB29" w14:textId="77777777" w:rsidR="00427918" w:rsidRDefault="00427918">
            <w:pPr>
              <w:pStyle w:val="Bibliography"/>
              <w:rPr>
                <w:noProof/>
              </w:rPr>
            </w:pPr>
            <w:r>
              <w:rPr>
                <w:noProof/>
              </w:rPr>
              <w:t>L. Kepko, S. Merkin, N. Viall, A. Vourlidas and S. McIntosh, "Mesoscale dynamics - the key to unlocking the universal physics of multiscale feedback," White paper for 2024 Decadal Survey of Solar and Space Physics, 2022.</w:t>
            </w:r>
          </w:p>
        </w:tc>
      </w:tr>
      <w:tr w:rsidR="00427918" w14:paraId="5BDC84D3" w14:textId="77777777">
        <w:trPr>
          <w:divId w:val="873731118"/>
          <w:tblCellSpacing w:w="15" w:type="dxa"/>
        </w:trPr>
        <w:tc>
          <w:tcPr>
            <w:tcW w:w="50" w:type="pct"/>
            <w:hideMark/>
          </w:tcPr>
          <w:p w14:paraId="7DCD32C5" w14:textId="77777777" w:rsidR="00427918" w:rsidRDefault="00427918">
            <w:pPr>
              <w:pStyle w:val="Bibliography"/>
              <w:rPr>
                <w:noProof/>
              </w:rPr>
            </w:pPr>
            <w:r>
              <w:rPr>
                <w:noProof/>
              </w:rPr>
              <w:t xml:space="preserve">[22] </w:t>
            </w:r>
          </w:p>
        </w:tc>
        <w:tc>
          <w:tcPr>
            <w:tcW w:w="0" w:type="auto"/>
            <w:hideMark/>
          </w:tcPr>
          <w:p w14:paraId="4421B2FE" w14:textId="77777777" w:rsidR="00427918" w:rsidRDefault="00427918">
            <w:pPr>
              <w:pStyle w:val="Bibliography"/>
              <w:rPr>
                <w:noProof/>
              </w:rPr>
            </w:pPr>
            <w:r>
              <w:rPr>
                <w:noProof/>
              </w:rPr>
              <w:t>L. Kepko, V. Angelopoulous and D. Baker, "On the need for ISTONext and an embedded international geospace systems program IGSP," White paper for 2024 Decadal Survey of Solar and Space Physics, 2022.</w:t>
            </w:r>
          </w:p>
        </w:tc>
      </w:tr>
      <w:tr w:rsidR="00427918" w14:paraId="4449DECD" w14:textId="77777777">
        <w:trPr>
          <w:divId w:val="873731118"/>
          <w:tblCellSpacing w:w="15" w:type="dxa"/>
        </w:trPr>
        <w:tc>
          <w:tcPr>
            <w:tcW w:w="50" w:type="pct"/>
            <w:hideMark/>
          </w:tcPr>
          <w:p w14:paraId="35E08897" w14:textId="77777777" w:rsidR="00427918" w:rsidRDefault="00427918">
            <w:pPr>
              <w:pStyle w:val="Bibliography"/>
              <w:rPr>
                <w:noProof/>
              </w:rPr>
            </w:pPr>
            <w:r>
              <w:rPr>
                <w:noProof/>
              </w:rPr>
              <w:t xml:space="preserve">[23] </w:t>
            </w:r>
          </w:p>
        </w:tc>
        <w:tc>
          <w:tcPr>
            <w:tcW w:w="0" w:type="auto"/>
            <w:hideMark/>
          </w:tcPr>
          <w:p w14:paraId="01E4DEF4" w14:textId="77777777" w:rsidR="00427918" w:rsidRDefault="00427918">
            <w:pPr>
              <w:pStyle w:val="Bibliography"/>
              <w:rPr>
                <w:noProof/>
              </w:rPr>
            </w:pPr>
            <w:r>
              <w:rPr>
                <w:noProof/>
              </w:rPr>
              <w:t xml:space="preserve">L. Kipp, M. Skibowski, R. Johnson, R. Berndt, R. Adelung, S. Harm and R. Seeman, "Sharper images by focusing soft X-rays with photon sieves," </w:t>
            </w:r>
            <w:r>
              <w:rPr>
                <w:i/>
                <w:iCs/>
                <w:noProof/>
              </w:rPr>
              <w:t xml:space="preserve">Nature, </w:t>
            </w:r>
            <w:r>
              <w:rPr>
                <w:noProof/>
              </w:rPr>
              <w:t xml:space="preserve">vol. 414, pp. 184-188. doi:0.1038/35102526, 2001. </w:t>
            </w:r>
          </w:p>
        </w:tc>
      </w:tr>
      <w:tr w:rsidR="00427918" w14:paraId="5AAF67DD" w14:textId="77777777">
        <w:trPr>
          <w:divId w:val="873731118"/>
          <w:tblCellSpacing w:w="15" w:type="dxa"/>
        </w:trPr>
        <w:tc>
          <w:tcPr>
            <w:tcW w:w="50" w:type="pct"/>
            <w:hideMark/>
          </w:tcPr>
          <w:p w14:paraId="60F54619" w14:textId="77777777" w:rsidR="00427918" w:rsidRDefault="00427918">
            <w:pPr>
              <w:pStyle w:val="Bibliography"/>
              <w:rPr>
                <w:noProof/>
              </w:rPr>
            </w:pPr>
            <w:r>
              <w:rPr>
                <w:noProof/>
              </w:rPr>
              <w:t xml:space="preserve">[24] </w:t>
            </w:r>
          </w:p>
        </w:tc>
        <w:tc>
          <w:tcPr>
            <w:tcW w:w="0" w:type="auto"/>
            <w:hideMark/>
          </w:tcPr>
          <w:p w14:paraId="3C8F25F1" w14:textId="77777777" w:rsidR="00427918" w:rsidRDefault="00427918">
            <w:pPr>
              <w:pStyle w:val="Bibliography"/>
              <w:rPr>
                <w:noProof/>
              </w:rPr>
            </w:pPr>
            <w:r>
              <w:rPr>
                <w:noProof/>
              </w:rPr>
              <w:t xml:space="preserve">E. Renotte and others, "Design status of ASPIICS, an externally occulted coronagraph for PROBA-3," </w:t>
            </w:r>
            <w:r>
              <w:rPr>
                <w:i/>
                <w:iCs/>
                <w:noProof/>
              </w:rPr>
              <w:t xml:space="preserve">Proc. SPIE, </w:t>
            </w:r>
            <w:r>
              <w:rPr>
                <w:noProof/>
              </w:rPr>
              <w:t xml:space="preserve">vol. 9604. doi:10.1117/12.2186962, 2015. </w:t>
            </w:r>
          </w:p>
        </w:tc>
      </w:tr>
      <w:tr w:rsidR="00427918" w14:paraId="487E3422" w14:textId="77777777">
        <w:trPr>
          <w:divId w:val="873731118"/>
          <w:tblCellSpacing w:w="15" w:type="dxa"/>
        </w:trPr>
        <w:tc>
          <w:tcPr>
            <w:tcW w:w="50" w:type="pct"/>
            <w:hideMark/>
          </w:tcPr>
          <w:p w14:paraId="163076E8" w14:textId="77777777" w:rsidR="00427918" w:rsidRDefault="00427918">
            <w:pPr>
              <w:pStyle w:val="Bibliography"/>
              <w:rPr>
                <w:noProof/>
              </w:rPr>
            </w:pPr>
            <w:r>
              <w:rPr>
                <w:noProof/>
              </w:rPr>
              <w:t xml:space="preserve">[25] </w:t>
            </w:r>
          </w:p>
        </w:tc>
        <w:tc>
          <w:tcPr>
            <w:tcW w:w="0" w:type="auto"/>
            <w:hideMark/>
          </w:tcPr>
          <w:p w14:paraId="5C4E7227" w14:textId="77777777" w:rsidR="00427918" w:rsidRDefault="00427918">
            <w:pPr>
              <w:pStyle w:val="Bibliography"/>
              <w:rPr>
                <w:noProof/>
              </w:rPr>
            </w:pPr>
            <w:r>
              <w:rPr>
                <w:noProof/>
              </w:rPr>
              <w:t xml:space="preserve">L. Cram, "Determination of the temperature of the solar corona from the spectrum of the electron-scattering continuum," </w:t>
            </w:r>
            <w:r>
              <w:rPr>
                <w:i/>
                <w:iCs/>
                <w:noProof/>
              </w:rPr>
              <w:t xml:space="preserve">Solar Physics, </w:t>
            </w:r>
            <w:r>
              <w:rPr>
                <w:noProof/>
              </w:rPr>
              <w:t xml:space="preserve">vol. 48, no. 1, pp. 3-19. doi:10.1007/BF00153327, 1976. </w:t>
            </w:r>
          </w:p>
        </w:tc>
      </w:tr>
      <w:tr w:rsidR="00427918" w14:paraId="1A2838EF" w14:textId="77777777">
        <w:trPr>
          <w:divId w:val="873731118"/>
          <w:tblCellSpacing w:w="15" w:type="dxa"/>
        </w:trPr>
        <w:tc>
          <w:tcPr>
            <w:tcW w:w="50" w:type="pct"/>
            <w:hideMark/>
          </w:tcPr>
          <w:p w14:paraId="2CA2E0C2" w14:textId="77777777" w:rsidR="00427918" w:rsidRDefault="00427918">
            <w:pPr>
              <w:pStyle w:val="Bibliography"/>
              <w:rPr>
                <w:noProof/>
              </w:rPr>
            </w:pPr>
            <w:r>
              <w:rPr>
                <w:noProof/>
              </w:rPr>
              <w:t xml:space="preserve">[26] </w:t>
            </w:r>
          </w:p>
        </w:tc>
        <w:tc>
          <w:tcPr>
            <w:tcW w:w="0" w:type="auto"/>
            <w:hideMark/>
          </w:tcPr>
          <w:p w14:paraId="7F95353C" w14:textId="77777777" w:rsidR="00427918" w:rsidRDefault="00427918">
            <w:pPr>
              <w:pStyle w:val="Bibliography"/>
              <w:rPr>
                <w:noProof/>
              </w:rPr>
            </w:pPr>
            <w:r>
              <w:rPr>
                <w:noProof/>
              </w:rPr>
              <w:t xml:space="preserve">N. Reginald and J. Davila, "MACS for global measurement of the solar wind velocity and the thermal electron temperature during the total solar eclipse on 11 August 1999," </w:t>
            </w:r>
            <w:r>
              <w:rPr>
                <w:i/>
                <w:iCs/>
                <w:noProof/>
              </w:rPr>
              <w:t xml:space="preserve">Solar Physics, </w:t>
            </w:r>
            <w:r>
              <w:rPr>
                <w:noProof/>
              </w:rPr>
              <w:t xml:space="preserve">vol. 195, no. 1, pp. 111-122. doi:10.1023/A:1005251808764, 2000. </w:t>
            </w:r>
          </w:p>
        </w:tc>
      </w:tr>
      <w:tr w:rsidR="00427918" w14:paraId="0895E9F6" w14:textId="77777777">
        <w:trPr>
          <w:divId w:val="873731118"/>
          <w:tblCellSpacing w:w="15" w:type="dxa"/>
        </w:trPr>
        <w:tc>
          <w:tcPr>
            <w:tcW w:w="50" w:type="pct"/>
            <w:hideMark/>
          </w:tcPr>
          <w:p w14:paraId="141CDF4D" w14:textId="77777777" w:rsidR="00427918" w:rsidRDefault="00427918">
            <w:pPr>
              <w:pStyle w:val="Bibliography"/>
              <w:rPr>
                <w:noProof/>
              </w:rPr>
            </w:pPr>
            <w:r>
              <w:rPr>
                <w:noProof/>
              </w:rPr>
              <w:t xml:space="preserve">[27] </w:t>
            </w:r>
          </w:p>
        </w:tc>
        <w:tc>
          <w:tcPr>
            <w:tcW w:w="0" w:type="auto"/>
            <w:hideMark/>
          </w:tcPr>
          <w:p w14:paraId="32AF4279" w14:textId="77777777" w:rsidR="00427918" w:rsidRDefault="00427918">
            <w:pPr>
              <w:pStyle w:val="Bibliography"/>
              <w:rPr>
                <w:noProof/>
              </w:rPr>
            </w:pPr>
            <w:r>
              <w:rPr>
                <w:noProof/>
              </w:rPr>
              <w:t xml:space="preserve">N. Gopalswamy, J. Newmark, S. Yashiro, P. Mäkelä, N. Reginald, N. Thakur, Q. Gong, Y.-H. Kim, K.-S. Cho, S.-H. Choi, J.-H. Baek, S.-C. Bong, H.-S. Yang, J.-Y. Park, J.-H. Kim, Y.-D. Park, J.-O. Lee, R.-S. Kim and E.-K. Lim, "The balloon-borne investigation of temperature and speed of electrons in the corona (BITSE): mission description and preliminary results," </w:t>
            </w:r>
            <w:r>
              <w:rPr>
                <w:i/>
                <w:iCs/>
                <w:noProof/>
              </w:rPr>
              <w:t xml:space="preserve">Solar Physics, </w:t>
            </w:r>
            <w:r>
              <w:rPr>
                <w:noProof/>
              </w:rPr>
              <w:t xml:space="preserve">vol. 296, no. 1. doi:10.1007/s11207-020-01751-8, 2021. </w:t>
            </w:r>
          </w:p>
        </w:tc>
      </w:tr>
      <w:tr w:rsidR="00427918" w14:paraId="472CE89F" w14:textId="77777777">
        <w:trPr>
          <w:divId w:val="873731118"/>
          <w:tblCellSpacing w:w="15" w:type="dxa"/>
        </w:trPr>
        <w:tc>
          <w:tcPr>
            <w:tcW w:w="50" w:type="pct"/>
            <w:hideMark/>
          </w:tcPr>
          <w:p w14:paraId="7A3D3936" w14:textId="77777777" w:rsidR="00427918" w:rsidRDefault="00427918">
            <w:pPr>
              <w:pStyle w:val="Bibliography"/>
              <w:rPr>
                <w:noProof/>
              </w:rPr>
            </w:pPr>
            <w:r>
              <w:rPr>
                <w:noProof/>
              </w:rPr>
              <w:t xml:space="preserve">[28] </w:t>
            </w:r>
          </w:p>
        </w:tc>
        <w:tc>
          <w:tcPr>
            <w:tcW w:w="0" w:type="auto"/>
            <w:hideMark/>
          </w:tcPr>
          <w:p w14:paraId="19C8CB53" w14:textId="77777777" w:rsidR="00427918" w:rsidRDefault="00427918">
            <w:pPr>
              <w:pStyle w:val="Bibliography"/>
              <w:rPr>
                <w:noProof/>
              </w:rPr>
            </w:pPr>
            <w:r>
              <w:rPr>
                <w:noProof/>
              </w:rPr>
              <w:t xml:space="preserve">N. Reginald, J. Davila, O. C. St. Cyr and D. Rabin, "Electron temperature maps of the low solar corona: ISCORE results from the total solar eclipse of 1 August 2008 in China," </w:t>
            </w:r>
            <w:r>
              <w:rPr>
                <w:i/>
                <w:iCs/>
                <w:noProof/>
              </w:rPr>
              <w:lastRenderedPageBreak/>
              <w:t xml:space="preserve">Journal of Geophysical Research: Space Physics, </w:t>
            </w:r>
            <w:r>
              <w:rPr>
                <w:noProof/>
              </w:rPr>
              <w:t xml:space="preserve">vol. 122, no. 6, pp. 5856-5869. doi:10.1002/2017JA024014, 2017. </w:t>
            </w:r>
          </w:p>
        </w:tc>
      </w:tr>
      <w:tr w:rsidR="00427918" w14:paraId="29A780F8" w14:textId="77777777">
        <w:trPr>
          <w:divId w:val="873731118"/>
          <w:tblCellSpacing w:w="15" w:type="dxa"/>
        </w:trPr>
        <w:tc>
          <w:tcPr>
            <w:tcW w:w="50" w:type="pct"/>
            <w:hideMark/>
          </w:tcPr>
          <w:p w14:paraId="20E501D1" w14:textId="77777777" w:rsidR="00427918" w:rsidRDefault="00427918">
            <w:pPr>
              <w:pStyle w:val="Bibliography"/>
              <w:rPr>
                <w:noProof/>
              </w:rPr>
            </w:pPr>
            <w:r>
              <w:rPr>
                <w:noProof/>
              </w:rPr>
              <w:lastRenderedPageBreak/>
              <w:t xml:space="preserve">[29] </w:t>
            </w:r>
          </w:p>
        </w:tc>
        <w:tc>
          <w:tcPr>
            <w:tcW w:w="0" w:type="auto"/>
            <w:hideMark/>
          </w:tcPr>
          <w:p w14:paraId="0C83718A" w14:textId="77777777" w:rsidR="00427918" w:rsidRDefault="00427918">
            <w:pPr>
              <w:pStyle w:val="Bibliography"/>
              <w:rPr>
                <w:noProof/>
              </w:rPr>
            </w:pPr>
            <w:r>
              <w:rPr>
                <w:noProof/>
              </w:rPr>
              <w:t xml:space="preserve">S. Habbal, M. Druckmüller, N. Alzate, A. Ding, J. Johnson, P. Starha, J. Hoderova, B. Boe, S. Constantinou and M. Arndt, "Identifying the coronal source regions of solar wind streams from total solar eclipse observations and in situ measurements extending over a solar cycle," </w:t>
            </w:r>
            <w:r>
              <w:rPr>
                <w:i/>
                <w:iCs/>
                <w:noProof/>
              </w:rPr>
              <w:t xml:space="preserve">Astrophysical Journal Letters, </w:t>
            </w:r>
            <w:r>
              <w:rPr>
                <w:noProof/>
              </w:rPr>
              <w:t xml:space="preserve">vol. 911, pp. L4. doi:10.3847/2041-8213/abe775, 2021. </w:t>
            </w:r>
          </w:p>
        </w:tc>
      </w:tr>
      <w:tr w:rsidR="00427918" w14:paraId="17790654" w14:textId="77777777">
        <w:trPr>
          <w:divId w:val="873731118"/>
          <w:tblCellSpacing w:w="15" w:type="dxa"/>
        </w:trPr>
        <w:tc>
          <w:tcPr>
            <w:tcW w:w="50" w:type="pct"/>
            <w:hideMark/>
          </w:tcPr>
          <w:p w14:paraId="1A0B68A9" w14:textId="77777777" w:rsidR="00427918" w:rsidRDefault="00427918">
            <w:pPr>
              <w:pStyle w:val="Bibliography"/>
              <w:rPr>
                <w:noProof/>
              </w:rPr>
            </w:pPr>
            <w:r>
              <w:rPr>
                <w:noProof/>
              </w:rPr>
              <w:t xml:space="preserve">[30] </w:t>
            </w:r>
          </w:p>
        </w:tc>
        <w:tc>
          <w:tcPr>
            <w:tcW w:w="0" w:type="auto"/>
            <w:hideMark/>
          </w:tcPr>
          <w:p w14:paraId="42BAE892" w14:textId="77777777" w:rsidR="00427918" w:rsidRDefault="00427918">
            <w:pPr>
              <w:pStyle w:val="Bibliography"/>
              <w:rPr>
                <w:noProof/>
              </w:rPr>
            </w:pPr>
            <w:r>
              <w:rPr>
                <w:noProof/>
              </w:rPr>
              <w:t xml:space="preserve">K. Kobayashi, J. Cirtain, A. Winebarger, K. Korreck and L. Golub, "The high-resolution coronal imager (Hi-C)," </w:t>
            </w:r>
            <w:r>
              <w:rPr>
                <w:i/>
                <w:iCs/>
                <w:noProof/>
              </w:rPr>
              <w:t xml:space="preserve">Solar Physics, </w:t>
            </w:r>
            <w:r>
              <w:rPr>
                <w:noProof/>
              </w:rPr>
              <w:t xml:space="preserve">vol. 289, no. 11, pp. 4393-4412. doi:10.1007/s11207-014-0544-4, 2014. </w:t>
            </w:r>
          </w:p>
        </w:tc>
      </w:tr>
      <w:tr w:rsidR="00427918" w14:paraId="58F37B52" w14:textId="77777777">
        <w:trPr>
          <w:divId w:val="873731118"/>
          <w:tblCellSpacing w:w="15" w:type="dxa"/>
        </w:trPr>
        <w:tc>
          <w:tcPr>
            <w:tcW w:w="50" w:type="pct"/>
            <w:hideMark/>
          </w:tcPr>
          <w:p w14:paraId="18F47D77" w14:textId="77777777" w:rsidR="00427918" w:rsidRDefault="00427918">
            <w:pPr>
              <w:pStyle w:val="Bibliography"/>
              <w:rPr>
                <w:noProof/>
              </w:rPr>
            </w:pPr>
            <w:r>
              <w:rPr>
                <w:noProof/>
              </w:rPr>
              <w:t xml:space="preserve">[31] </w:t>
            </w:r>
          </w:p>
        </w:tc>
        <w:tc>
          <w:tcPr>
            <w:tcW w:w="0" w:type="auto"/>
            <w:hideMark/>
          </w:tcPr>
          <w:p w14:paraId="767DF380" w14:textId="77777777" w:rsidR="00427918" w:rsidRDefault="00427918">
            <w:pPr>
              <w:pStyle w:val="Bibliography"/>
              <w:rPr>
                <w:noProof/>
              </w:rPr>
            </w:pPr>
            <w:r>
              <w:rPr>
                <w:noProof/>
              </w:rPr>
              <w:t xml:space="preserve">T. Shimizu and others, "The Solar-C (EUVST) mission: the latest status," </w:t>
            </w:r>
            <w:r>
              <w:rPr>
                <w:i/>
                <w:iCs/>
                <w:noProof/>
              </w:rPr>
              <w:t xml:space="preserve">Proc. SPIE, </w:t>
            </w:r>
            <w:r>
              <w:rPr>
                <w:noProof/>
              </w:rPr>
              <w:t xml:space="preserve">vol. 11444, p. 114440N. doi:10.1117/12.2560887, 2020. </w:t>
            </w:r>
          </w:p>
        </w:tc>
      </w:tr>
      <w:tr w:rsidR="00427918" w14:paraId="0E277B1C" w14:textId="77777777">
        <w:trPr>
          <w:divId w:val="873731118"/>
          <w:tblCellSpacing w:w="15" w:type="dxa"/>
        </w:trPr>
        <w:tc>
          <w:tcPr>
            <w:tcW w:w="50" w:type="pct"/>
            <w:hideMark/>
          </w:tcPr>
          <w:p w14:paraId="0FCEE284" w14:textId="77777777" w:rsidR="00427918" w:rsidRDefault="00427918">
            <w:pPr>
              <w:pStyle w:val="Bibliography"/>
              <w:rPr>
                <w:noProof/>
              </w:rPr>
            </w:pPr>
            <w:r>
              <w:rPr>
                <w:noProof/>
              </w:rPr>
              <w:t xml:space="preserve">[32] </w:t>
            </w:r>
          </w:p>
        </w:tc>
        <w:tc>
          <w:tcPr>
            <w:tcW w:w="0" w:type="auto"/>
            <w:hideMark/>
          </w:tcPr>
          <w:p w14:paraId="0ED4A0BF" w14:textId="77777777" w:rsidR="00427918" w:rsidRDefault="00427918">
            <w:pPr>
              <w:pStyle w:val="Bibliography"/>
              <w:rPr>
                <w:noProof/>
              </w:rPr>
            </w:pPr>
            <w:r>
              <w:rPr>
                <w:noProof/>
              </w:rPr>
              <w:t>A. Caspi, A. Shih, H. Warren, A. Winebarger, M. Cheung, C. DeForest, S. Gburek, J. Klimchuk, M. Kowalinsky, G. Laurent, J. Mason, T. Mrozek, S. Palo, M. Schattenburg, R. Schwartz, D. Seaton, M. Steslicki, J. Sylwester and T. Woods, "Understanding heating of the solar corona through soft-x-ray spectroscopy," White paper 4128 for Heliophysics 2050, 2020.</w:t>
            </w:r>
          </w:p>
        </w:tc>
      </w:tr>
      <w:tr w:rsidR="00427918" w14:paraId="61A09838" w14:textId="77777777">
        <w:trPr>
          <w:divId w:val="873731118"/>
          <w:tblCellSpacing w:w="15" w:type="dxa"/>
        </w:trPr>
        <w:tc>
          <w:tcPr>
            <w:tcW w:w="50" w:type="pct"/>
            <w:hideMark/>
          </w:tcPr>
          <w:p w14:paraId="1BAA8BBC" w14:textId="77777777" w:rsidR="00427918" w:rsidRDefault="00427918">
            <w:pPr>
              <w:pStyle w:val="Bibliography"/>
              <w:rPr>
                <w:noProof/>
              </w:rPr>
            </w:pPr>
            <w:r>
              <w:rPr>
                <w:noProof/>
              </w:rPr>
              <w:t xml:space="preserve">[33] </w:t>
            </w:r>
          </w:p>
        </w:tc>
        <w:tc>
          <w:tcPr>
            <w:tcW w:w="0" w:type="auto"/>
            <w:hideMark/>
          </w:tcPr>
          <w:p w14:paraId="78BF655D" w14:textId="77777777" w:rsidR="00427918" w:rsidRDefault="00427918">
            <w:pPr>
              <w:pStyle w:val="Bibliography"/>
              <w:rPr>
                <w:noProof/>
              </w:rPr>
            </w:pPr>
            <w:r>
              <w:rPr>
                <w:noProof/>
              </w:rPr>
              <w:t>M. Shelton, H. Li, D. Motto, E. Summerlin, D. Rabin, R. Rogalin, A. Douglas, S. Lichten, A. Caspi and B. Mathason, "Infrastructure strategy to enable optical communications for next-generation heliophysics missions," White paper for 2024 Decadal Survey of Solar and Space Physics, 2022.</w:t>
            </w:r>
          </w:p>
        </w:tc>
      </w:tr>
      <w:tr w:rsidR="00427918" w14:paraId="2349349A" w14:textId="77777777">
        <w:trPr>
          <w:divId w:val="873731118"/>
          <w:tblCellSpacing w:w="15" w:type="dxa"/>
        </w:trPr>
        <w:tc>
          <w:tcPr>
            <w:tcW w:w="50" w:type="pct"/>
            <w:hideMark/>
          </w:tcPr>
          <w:p w14:paraId="68FC8ADC" w14:textId="77777777" w:rsidR="00427918" w:rsidRDefault="00427918">
            <w:pPr>
              <w:pStyle w:val="Bibliography"/>
              <w:rPr>
                <w:noProof/>
              </w:rPr>
            </w:pPr>
            <w:r>
              <w:rPr>
                <w:noProof/>
              </w:rPr>
              <w:t xml:space="preserve">[34] </w:t>
            </w:r>
          </w:p>
        </w:tc>
        <w:tc>
          <w:tcPr>
            <w:tcW w:w="0" w:type="auto"/>
            <w:hideMark/>
          </w:tcPr>
          <w:p w14:paraId="3B68170D" w14:textId="77777777" w:rsidR="00427918" w:rsidRDefault="00427918">
            <w:pPr>
              <w:pStyle w:val="Bibliography"/>
              <w:rPr>
                <w:noProof/>
              </w:rPr>
            </w:pPr>
            <w:r>
              <w:rPr>
                <w:noProof/>
              </w:rPr>
              <w:t>[Online]. Available: https://ssdl.gatech.edu/research/projects/visors-virtual-super-resolution-optics-using-reconfigurable-swarms.</w:t>
            </w:r>
          </w:p>
        </w:tc>
      </w:tr>
      <w:tr w:rsidR="00427918" w14:paraId="471204B2" w14:textId="77777777">
        <w:trPr>
          <w:divId w:val="873731118"/>
          <w:tblCellSpacing w:w="15" w:type="dxa"/>
        </w:trPr>
        <w:tc>
          <w:tcPr>
            <w:tcW w:w="50" w:type="pct"/>
            <w:hideMark/>
          </w:tcPr>
          <w:p w14:paraId="4A73BA7B" w14:textId="77777777" w:rsidR="00427918" w:rsidRDefault="00427918">
            <w:pPr>
              <w:pStyle w:val="Bibliography"/>
              <w:rPr>
                <w:noProof/>
              </w:rPr>
            </w:pPr>
            <w:r>
              <w:rPr>
                <w:noProof/>
              </w:rPr>
              <w:t xml:space="preserve">[35] </w:t>
            </w:r>
          </w:p>
        </w:tc>
        <w:tc>
          <w:tcPr>
            <w:tcW w:w="0" w:type="auto"/>
            <w:hideMark/>
          </w:tcPr>
          <w:p w14:paraId="54C5E5E9" w14:textId="77777777" w:rsidR="00427918" w:rsidRDefault="00427918">
            <w:pPr>
              <w:pStyle w:val="Bibliography"/>
              <w:rPr>
                <w:noProof/>
              </w:rPr>
            </w:pPr>
            <w:r>
              <w:rPr>
                <w:noProof/>
              </w:rPr>
              <w:t xml:space="preserve">T. Rimmele and others, "The Daniel K. Inouye Solar Telescope - Observatory Overview," </w:t>
            </w:r>
            <w:r>
              <w:rPr>
                <w:i/>
                <w:iCs/>
                <w:noProof/>
              </w:rPr>
              <w:t xml:space="preserve">Solar Physics, </w:t>
            </w:r>
            <w:r>
              <w:rPr>
                <w:noProof/>
              </w:rPr>
              <w:t xml:space="preserve">vol. 295, no. 12. doi:10.1007/s11207-020-01736-7, 2020. </w:t>
            </w:r>
          </w:p>
        </w:tc>
      </w:tr>
      <w:tr w:rsidR="00427918" w14:paraId="04078030" w14:textId="77777777">
        <w:trPr>
          <w:divId w:val="873731118"/>
          <w:tblCellSpacing w:w="15" w:type="dxa"/>
        </w:trPr>
        <w:tc>
          <w:tcPr>
            <w:tcW w:w="50" w:type="pct"/>
            <w:hideMark/>
          </w:tcPr>
          <w:p w14:paraId="194AED78" w14:textId="77777777" w:rsidR="00427918" w:rsidRDefault="00427918">
            <w:pPr>
              <w:pStyle w:val="Bibliography"/>
              <w:rPr>
                <w:noProof/>
              </w:rPr>
            </w:pPr>
            <w:r>
              <w:rPr>
                <w:noProof/>
              </w:rPr>
              <w:t xml:space="preserve">[36] </w:t>
            </w:r>
          </w:p>
        </w:tc>
        <w:tc>
          <w:tcPr>
            <w:tcW w:w="0" w:type="auto"/>
            <w:hideMark/>
          </w:tcPr>
          <w:p w14:paraId="6A84CF09" w14:textId="77777777" w:rsidR="00427918" w:rsidRDefault="00427918">
            <w:pPr>
              <w:pStyle w:val="Bibliography"/>
              <w:rPr>
                <w:noProof/>
              </w:rPr>
            </w:pPr>
            <w:r>
              <w:rPr>
                <w:noProof/>
              </w:rPr>
              <w:t xml:space="preserve">K. Richards, T. Rimmele, S. Hegwer, R. Upton, F. Woeger, J. Marino, S. Gregory and B. Goodrich, "The adaptive optics and wavefront correction systems for the Advanced Technology Solar Telescope," </w:t>
            </w:r>
            <w:r>
              <w:rPr>
                <w:i/>
                <w:iCs/>
                <w:noProof/>
              </w:rPr>
              <w:t xml:space="preserve">Proc. SPIE, </w:t>
            </w:r>
            <w:r>
              <w:rPr>
                <w:noProof/>
              </w:rPr>
              <w:t xml:space="preserve">vol. 7736, p. id. 773608. doi:10.1117/12.857515, 2010. </w:t>
            </w:r>
          </w:p>
        </w:tc>
      </w:tr>
      <w:tr w:rsidR="00427918" w14:paraId="26E920B6" w14:textId="77777777">
        <w:trPr>
          <w:divId w:val="873731118"/>
          <w:tblCellSpacing w:w="15" w:type="dxa"/>
        </w:trPr>
        <w:tc>
          <w:tcPr>
            <w:tcW w:w="50" w:type="pct"/>
            <w:hideMark/>
          </w:tcPr>
          <w:p w14:paraId="2ECD64D7" w14:textId="77777777" w:rsidR="00427918" w:rsidRDefault="00427918">
            <w:pPr>
              <w:pStyle w:val="Bibliography"/>
              <w:rPr>
                <w:noProof/>
              </w:rPr>
            </w:pPr>
            <w:r>
              <w:rPr>
                <w:noProof/>
              </w:rPr>
              <w:t xml:space="preserve">[37] </w:t>
            </w:r>
          </w:p>
        </w:tc>
        <w:tc>
          <w:tcPr>
            <w:tcW w:w="0" w:type="auto"/>
            <w:hideMark/>
          </w:tcPr>
          <w:p w14:paraId="18A256D0" w14:textId="77777777" w:rsidR="00427918" w:rsidRDefault="00427918">
            <w:pPr>
              <w:pStyle w:val="Bibliography"/>
              <w:rPr>
                <w:noProof/>
              </w:rPr>
            </w:pPr>
            <w:r>
              <w:rPr>
                <w:noProof/>
              </w:rPr>
              <w:t xml:space="preserve">E. Peretz, K. McCormick, E. Moehring, C. Hamilton, J. Mather, K. Hall, D. Hyland, A. Freeman, T. Russin, J. Nash, D. Robie, R. Laron, P. Wizinowich, R. Slonaker, M. Christina and I. Barton, "Orbiting configurable artificial star multi-wavelength laser payload," </w:t>
            </w:r>
            <w:r>
              <w:rPr>
                <w:i/>
                <w:iCs/>
                <w:noProof/>
              </w:rPr>
              <w:t xml:space="preserve">Proc. SPIE, </w:t>
            </w:r>
            <w:r>
              <w:rPr>
                <w:noProof/>
              </w:rPr>
              <w:t xml:space="preserve">vol. 11820, p. id. 118200F. doi:10.1117/12.2594805, 2021. </w:t>
            </w:r>
          </w:p>
        </w:tc>
      </w:tr>
      <w:tr w:rsidR="00427918" w14:paraId="4043F6BB" w14:textId="77777777">
        <w:trPr>
          <w:divId w:val="873731118"/>
          <w:tblCellSpacing w:w="15" w:type="dxa"/>
        </w:trPr>
        <w:tc>
          <w:tcPr>
            <w:tcW w:w="50" w:type="pct"/>
            <w:hideMark/>
          </w:tcPr>
          <w:p w14:paraId="5898B3F7" w14:textId="77777777" w:rsidR="00427918" w:rsidRDefault="00427918">
            <w:pPr>
              <w:pStyle w:val="Bibliography"/>
              <w:rPr>
                <w:noProof/>
              </w:rPr>
            </w:pPr>
            <w:r>
              <w:rPr>
                <w:noProof/>
              </w:rPr>
              <w:t xml:space="preserve">[38] </w:t>
            </w:r>
          </w:p>
        </w:tc>
        <w:tc>
          <w:tcPr>
            <w:tcW w:w="0" w:type="auto"/>
            <w:hideMark/>
          </w:tcPr>
          <w:p w14:paraId="753D005D" w14:textId="77777777" w:rsidR="00427918" w:rsidRDefault="00427918">
            <w:pPr>
              <w:pStyle w:val="Bibliography"/>
              <w:rPr>
                <w:noProof/>
              </w:rPr>
            </w:pPr>
            <w:r>
              <w:rPr>
                <w:noProof/>
              </w:rPr>
              <w:t xml:space="preserve">E. Peretz, C. Hamilton, J. Mather, L. Pabarcius, K. Hall, A. Michaels, R. Pritchett, W. Yu, P. Wizinowich and E. Golliher, "ORCAS - Orbiting Configurable Artificial Star Mission Architecture," </w:t>
            </w:r>
            <w:r>
              <w:rPr>
                <w:i/>
                <w:iCs/>
                <w:noProof/>
              </w:rPr>
              <w:t xml:space="preserve">Proc. SPIE, </w:t>
            </w:r>
            <w:r>
              <w:rPr>
                <w:noProof/>
              </w:rPr>
              <w:t xml:space="preserve">vol. 11819. id. 1181905. doi:10.1117/12.2594789, 2021. </w:t>
            </w:r>
          </w:p>
        </w:tc>
      </w:tr>
    </w:tbl>
    <w:p w14:paraId="0A5D4305" w14:textId="77777777" w:rsidR="00427918" w:rsidRDefault="00427918">
      <w:pPr>
        <w:divId w:val="873731118"/>
        <w:rPr>
          <w:rFonts w:eastAsia="Times New Roman"/>
          <w:noProof/>
        </w:rPr>
      </w:pPr>
    </w:p>
    <w:p w14:paraId="0FE03D4A" w14:textId="0C6BB114" w:rsidR="00216E89" w:rsidRPr="00216E89" w:rsidRDefault="00216E89" w:rsidP="00C511BB">
      <w:r>
        <w:fldChar w:fldCharType="end"/>
      </w:r>
    </w:p>
    <w:sectPr w:rsidR="00216E89" w:rsidRPr="00216E89" w:rsidSect="004E4D8B">
      <w:footerReference w:type="default" r:id="rId18"/>
      <w:pgSz w:w="12240" w:h="15840"/>
      <w:pgMar w:top="1296" w:right="1368" w:bottom="1296" w:left="13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32F9C" w14:textId="77777777" w:rsidR="0026003C" w:rsidRDefault="0026003C" w:rsidP="00A238CD">
      <w:pPr>
        <w:spacing w:after="0"/>
      </w:pPr>
      <w:r>
        <w:separator/>
      </w:r>
    </w:p>
  </w:endnote>
  <w:endnote w:type="continuationSeparator" w:id="0">
    <w:p w14:paraId="51464315" w14:textId="77777777" w:rsidR="0026003C" w:rsidRDefault="0026003C" w:rsidP="00A238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CE94" w14:textId="1F142D91" w:rsidR="00A238CD" w:rsidRDefault="0021065B">
    <w:pPr>
      <w:pStyle w:val="Footer"/>
    </w:pPr>
    <w:r>
      <w:tab/>
    </w:r>
    <w:r w:rsidR="001020DA">
      <w:t>Coronal Microscales</w:t>
    </w:r>
    <w:r w:rsidR="001020DA">
      <w:ptab w:relativeTo="margin" w:alignment="right" w:leader="none"/>
    </w:r>
    <w:r w:rsidR="001020DA">
      <w:fldChar w:fldCharType="begin"/>
    </w:r>
    <w:r w:rsidR="001020DA">
      <w:instrText xml:space="preserve"> PAGE   \* MERGEFORMAT </w:instrText>
    </w:r>
    <w:r w:rsidR="001020DA">
      <w:fldChar w:fldCharType="separate"/>
    </w:r>
    <w:r w:rsidR="001020DA">
      <w:rPr>
        <w:noProof/>
      </w:rPr>
      <w:t>1</w:t>
    </w:r>
    <w:r w:rsidR="001020D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F19D" w14:textId="77777777" w:rsidR="0026003C" w:rsidRDefault="0026003C" w:rsidP="00A238CD">
      <w:pPr>
        <w:spacing w:after="0"/>
      </w:pPr>
      <w:r>
        <w:separator/>
      </w:r>
    </w:p>
  </w:footnote>
  <w:footnote w:type="continuationSeparator" w:id="0">
    <w:p w14:paraId="4EBD3252" w14:textId="77777777" w:rsidR="0026003C" w:rsidRDefault="0026003C" w:rsidP="00A238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32F6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7063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C06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A8A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AF0B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C900F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0C6E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589D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1C8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54DD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76E8B"/>
    <w:multiLevelType w:val="hybridMultilevel"/>
    <w:tmpl w:val="248EB3E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0D6D3DFC"/>
    <w:multiLevelType w:val="hybridMultilevel"/>
    <w:tmpl w:val="71D8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606B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C2E2367"/>
    <w:multiLevelType w:val="hybridMultilevel"/>
    <w:tmpl w:val="3BC6742E"/>
    <w:lvl w:ilvl="0" w:tplc="FFFFFFFF">
      <w:start w:val="1"/>
      <w:numFmt w:val="bullet"/>
      <w:lvlText w:val=""/>
      <w:lvlJc w:val="left"/>
      <w:pPr>
        <w:ind w:left="720" w:hanging="360"/>
      </w:pPr>
      <w:rPr>
        <w:rFonts w:ascii="Symbol" w:hAnsi="Symbol" w:hint="default"/>
        <w:sz w:val="22"/>
      </w:rPr>
    </w:lvl>
    <w:lvl w:ilvl="1" w:tplc="5AB4FD56">
      <w:start w:val="1"/>
      <w:numFmt w:val="bullet"/>
      <w:lvlText w:val=""/>
      <w:lvlJc w:val="left"/>
      <w:pPr>
        <w:ind w:left="1440" w:hanging="360"/>
      </w:pPr>
      <w:rPr>
        <w:rFonts w:ascii="Symbol" w:hAnsi="Symbol" w:hint="default"/>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AC6FA1"/>
    <w:multiLevelType w:val="hybridMultilevel"/>
    <w:tmpl w:val="81507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C5A0B"/>
    <w:multiLevelType w:val="hybridMultilevel"/>
    <w:tmpl w:val="36BC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23057"/>
    <w:multiLevelType w:val="hybridMultilevel"/>
    <w:tmpl w:val="8492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81AFD"/>
    <w:multiLevelType w:val="hybridMultilevel"/>
    <w:tmpl w:val="1C902FE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8" w15:restartNumberingAfterBreak="0">
    <w:nsid w:val="670C1367"/>
    <w:multiLevelType w:val="hybridMultilevel"/>
    <w:tmpl w:val="FCA4CC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86837EA"/>
    <w:multiLevelType w:val="hybridMultilevel"/>
    <w:tmpl w:val="71A6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E62FBE"/>
    <w:multiLevelType w:val="hybridMultilevel"/>
    <w:tmpl w:val="943A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CE4AA4"/>
    <w:multiLevelType w:val="hybridMultilevel"/>
    <w:tmpl w:val="6F6AD98C"/>
    <w:lvl w:ilvl="0" w:tplc="5AB4FD56">
      <w:start w:val="1"/>
      <w:numFmt w:val="bullet"/>
      <w:lvlText w:val=""/>
      <w:lvlJc w:val="left"/>
      <w:pPr>
        <w:ind w:left="720" w:hanging="360"/>
      </w:pPr>
      <w:rPr>
        <w:rFonts w:ascii="Symbol" w:hAnsi="Symbol" w:hint="default"/>
        <w:sz w:val="22"/>
      </w:rPr>
    </w:lvl>
    <w:lvl w:ilvl="1" w:tplc="61427BBE">
      <w:start w:val="1"/>
      <w:numFmt w:val="bullet"/>
      <w:pStyle w:val="ListParagraph"/>
      <w:lvlText w:val=""/>
      <w:lvlJc w:val="left"/>
      <w:pPr>
        <w:ind w:left="1440" w:hanging="360"/>
      </w:pPr>
      <w:rPr>
        <w:rFonts w:ascii="Symbol" w:hAnsi="Symbo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8"/>
  </w:num>
  <w:num w:numId="14">
    <w:abstractNumId w:val="17"/>
  </w:num>
  <w:num w:numId="15">
    <w:abstractNumId w:val="10"/>
  </w:num>
  <w:num w:numId="16">
    <w:abstractNumId w:val="15"/>
  </w:num>
  <w:num w:numId="17">
    <w:abstractNumId w:val="16"/>
  </w:num>
  <w:num w:numId="18">
    <w:abstractNumId w:val="20"/>
  </w:num>
  <w:num w:numId="19">
    <w:abstractNumId w:val="13"/>
  </w:num>
  <w:num w:numId="20">
    <w:abstractNumId w:val="14"/>
  </w:num>
  <w:num w:numId="21">
    <w:abstractNumId w:val="1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1524" w:allStyles="0" w:customStyles="0" w:latentStyles="1" w:stylesInUse="0" w:headingStyles="1" w:numberingStyles="0" w:tableStyles="0" w:directFormattingOnRuns="1"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AE8"/>
    <w:rsid w:val="000143C1"/>
    <w:rsid w:val="00016240"/>
    <w:rsid w:val="00016CCB"/>
    <w:rsid w:val="0003329F"/>
    <w:rsid w:val="00033DAE"/>
    <w:rsid w:val="0004119B"/>
    <w:rsid w:val="0004216E"/>
    <w:rsid w:val="0007074D"/>
    <w:rsid w:val="00072C71"/>
    <w:rsid w:val="00080310"/>
    <w:rsid w:val="00081FCC"/>
    <w:rsid w:val="000877CD"/>
    <w:rsid w:val="00096C62"/>
    <w:rsid w:val="000B3B44"/>
    <w:rsid w:val="000B648B"/>
    <w:rsid w:val="000C7282"/>
    <w:rsid w:val="000D2F6F"/>
    <w:rsid w:val="000D428A"/>
    <w:rsid w:val="000D67D2"/>
    <w:rsid w:val="000E2E9E"/>
    <w:rsid w:val="000F154F"/>
    <w:rsid w:val="000F59FB"/>
    <w:rsid w:val="000F613F"/>
    <w:rsid w:val="001020DA"/>
    <w:rsid w:val="00107B23"/>
    <w:rsid w:val="00114564"/>
    <w:rsid w:val="0011456D"/>
    <w:rsid w:val="00122981"/>
    <w:rsid w:val="0015553E"/>
    <w:rsid w:val="0015658B"/>
    <w:rsid w:val="00161A1E"/>
    <w:rsid w:val="00163576"/>
    <w:rsid w:val="00187E71"/>
    <w:rsid w:val="00193B13"/>
    <w:rsid w:val="001A1B1C"/>
    <w:rsid w:val="001A582E"/>
    <w:rsid w:val="001A67C2"/>
    <w:rsid w:val="001B072B"/>
    <w:rsid w:val="001B704A"/>
    <w:rsid w:val="001B70B3"/>
    <w:rsid w:val="001C438B"/>
    <w:rsid w:val="001C6CE9"/>
    <w:rsid w:val="001D1CAA"/>
    <w:rsid w:val="001E0267"/>
    <w:rsid w:val="001E2287"/>
    <w:rsid w:val="001E5561"/>
    <w:rsid w:val="001F1B6A"/>
    <w:rsid w:val="001F371A"/>
    <w:rsid w:val="0021065B"/>
    <w:rsid w:val="0021166D"/>
    <w:rsid w:val="00211A13"/>
    <w:rsid w:val="00216E89"/>
    <w:rsid w:val="00222ABE"/>
    <w:rsid w:val="0023520E"/>
    <w:rsid w:val="00242F0C"/>
    <w:rsid w:val="00250B10"/>
    <w:rsid w:val="0026003C"/>
    <w:rsid w:val="00283B8C"/>
    <w:rsid w:val="00285C25"/>
    <w:rsid w:val="002863A2"/>
    <w:rsid w:val="0029076D"/>
    <w:rsid w:val="0029549A"/>
    <w:rsid w:val="002A00B5"/>
    <w:rsid w:val="002A23FF"/>
    <w:rsid w:val="002A34ED"/>
    <w:rsid w:val="002A42C2"/>
    <w:rsid w:val="002C0381"/>
    <w:rsid w:val="002C515A"/>
    <w:rsid w:val="002D1965"/>
    <w:rsid w:val="002E0FB1"/>
    <w:rsid w:val="002F1ED3"/>
    <w:rsid w:val="002F41B8"/>
    <w:rsid w:val="0031263E"/>
    <w:rsid w:val="003219EA"/>
    <w:rsid w:val="00332EB7"/>
    <w:rsid w:val="00337DA6"/>
    <w:rsid w:val="00341B18"/>
    <w:rsid w:val="00353825"/>
    <w:rsid w:val="00362B9F"/>
    <w:rsid w:val="00375BB8"/>
    <w:rsid w:val="00383D34"/>
    <w:rsid w:val="003851A4"/>
    <w:rsid w:val="003860F3"/>
    <w:rsid w:val="0038694F"/>
    <w:rsid w:val="00394BCB"/>
    <w:rsid w:val="003C429D"/>
    <w:rsid w:val="003F3780"/>
    <w:rsid w:val="003F4375"/>
    <w:rsid w:val="003F470D"/>
    <w:rsid w:val="003F4E2A"/>
    <w:rsid w:val="00407D3F"/>
    <w:rsid w:val="00411692"/>
    <w:rsid w:val="00412858"/>
    <w:rsid w:val="00413568"/>
    <w:rsid w:val="00427918"/>
    <w:rsid w:val="004418E0"/>
    <w:rsid w:val="00441BE3"/>
    <w:rsid w:val="00450CAB"/>
    <w:rsid w:val="00452915"/>
    <w:rsid w:val="00464065"/>
    <w:rsid w:val="00464C75"/>
    <w:rsid w:val="00467657"/>
    <w:rsid w:val="004C339E"/>
    <w:rsid w:val="004E4D8B"/>
    <w:rsid w:val="004F0D2F"/>
    <w:rsid w:val="004F5940"/>
    <w:rsid w:val="0050212E"/>
    <w:rsid w:val="0050731E"/>
    <w:rsid w:val="00507762"/>
    <w:rsid w:val="00515E78"/>
    <w:rsid w:val="005178B1"/>
    <w:rsid w:val="00522CCE"/>
    <w:rsid w:val="0053207D"/>
    <w:rsid w:val="0054199F"/>
    <w:rsid w:val="00551C73"/>
    <w:rsid w:val="00564EB4"/>
    <w:rsid w:val="00564FA1"/>
    <w:rsid w:val="00570BC4"/>
    <w:rsid w:val="00576A4E"/>
    <w:rsid w:val="00595A0C"/>
    <w:rsid w:val="005A33B8"/>
    <w:rsid w:val="005F3DD7"/>
    <w:rsid w:val="00622E80"/>
    <w:rsid w:val="006255D9"/>
    <w:rsid w:val="006531AE"/>
    <w:rsid w:val="00663890"/>
    <w:rsid w:val="00666E02"/>
    <w:rsid w:val="00670681"/>
    <w:rsid w:val="006A3B17"/>
    <w:rsid w:val="006B2B3E"/>
    <w:rsid w:val="006B49ED"/>
    <w:rsid w:val="006E2FFD"/>
    <w:rsid w:val="006E449B"/>
    <w:rsid w:val="006E4610"/>
    <w:rsid w:val="006E5BB9"/>
    <w:rsid w:val="006F315C"/>
    <w:rsid w:val="006F740B"/>
    <w:rsid w:val="007141DA"/>
    <w:rsid w:val="007323F9"/>
    <w:rsid w:val="00751D66"/>
    <w:rsid w:val="00753708"/>
    <w:rsid w:val="00765E7B"/>
    <w:rsid w:val="00774919"/>
    <w:rsid w:val="0077693C"/>
    <w:rsid w:val="00780666"/>
    <w:rsid w:val="007820FA"/>
    <w:rsid w:val="00787F9F"/>
    <w:rsid w:val="00794A78"/>
    <w:rsid w:val="007A2B41"/>
    <w:rsid w:val="007A6518"/>
    <w:rsid w:val="007B2F19"/>
    <w:rsid w:val="007B3B8C"/>
    <w:rsid w:val="007B7C33"/>
    <w:rsid w:val="007C08C3"/>
    <w:rsid w:val="007C10A4"/>
    <w:rsid w:val="007C5F6D"/>
    <w:rsid w:val="007C7C20"/>
    <w:rsid w:val="007D00BE"/>
    <w:rsid w:val="007D58FB"/>
    <w:rsid w:val="007E2BDA"/>
    <w:rsid w:val="007E7440"/>
    <w:rsid w:val="00805873"/>
    <w:rsid w:val="00810299"/>
    <w:rsid w:val="00813781"/>
    <w:rsid w:val="00815C3F"/>
    <w:rsid w:val="00821ABD"/>
    <w:rsid w:val="008452E5"/>
    <w:rsid w:val="00850D5F"/>
    <w:rsid w:val="00851082"/>
    <w:rsid w:val="00870205"/>
    <w:rsid w:val="00870AAB"/>
    <w:rsid w:val="00874108"/>
    <w:rsid w:val="00874947"/>
    <w:rsid w:val="00874EE6"/>
    <w:rsid w:val="008920C0"/>
    <w:rsid w:val="008954D2"/>
    <w:rsid w:val="00896A53"/>
    <w:rsid w:val="008A499C"/>
    <w:rsid w:val="008A51BE"/>
    <w:rsid w:val="008C20A0"/>
    <w:rsid w:val="008D5E92"/>
    <w:rsid w:val="008D5ECD"/>
    <w:rsid w:val="008E69E9"/>
    <w:rsid w:val="00912B05"/>
    <w:rsid w:val="00916B88"/>
    <w:rsid w:val="00923C87"/>
    <w:rsid w:val="00924BA0"/>
    <w:rsid w:val="0093209E"/>
    <w:rsid w:val="009508ED"/>
    <w:rsid w:val="00952708"/>
    <w:rsid w:val="00961697"/>
    <w:rsid w:val="009629A5"/>
    <w:rsid w:val="009641E1"/>
    <w:rsid w:val="00971E63"/>
    <w:rsid w:val="009735C9"/>
    <w:rsid w:val="00976504"/>
    <w:rsid w:val="00980027"/>
    <w:rsid w:val="00981759"/>
    <w:rsid w:val="00986EF6"/>
    <w:rsid w:val="009928B6"/>
    <w:rsid w:val="00992995"/>
    <w:rsid w:val="00994B63"/>
    <w:rsid w:val="00997F1A"/>
    <w:rsid w:val="009C73BD"/>
    <w:rsid w:val="009E0C4A"/>
    <w:rsid w:val="009F1870"/>
    <w:rsid w:val="009F72C0"/>
    <w:rsid w:val="00A12060"/>
    <w:rsid w:val="00A15F68"/>
    <w:rsid w:val="00A228E6"/>
    <w:rsid w:val="00A238CD"/>
    <w:rsid w:val="00A334C7"/>
    <w:rsid w:val="00A40527"/>
    <w:rsid w:val="00A43CD7"/>
    <w:rsid w:val="00A46D03"/>
    <w:rsid w:val="00A46FCE"/>
    <w:rsid w:val="00A610A9"/>
    <w:rsid w:val="00A63ADB"/>
    <w:rsid w:val="00A73E9F"/>
    <w:rsid w:val="00A7443D"/>
    <w:rsid w:val="00A8215D"/>
    <w:rsid w:val="00A8275E"/>
    <w:rsid w:val="00A83F45"/>
    <w:rsid w:val="00A83F8B"/>
    <w:rsid w:val="00A9466B"/>
    <w:rsid w:val="00A96DAA"/>
    <w:rsid w:val="00AB240E"/>
    <w:rsid w:val="00AC02E9"/>
    <w:rsid w:val="00AC1472"/>
    <w:rsid w:val="00AC7928"/>
    <w:rsid w:val="00AD54BE"/>
    <w:rsid w:val="00AD765B"/>
    <w:rsid w:val="00AE5BAD"/>
    <w:rsid w:val="00AE733D"/>
    <w:rsid w:val="00AF3EC3"/>
    <w:rsid w:val="00AF58C5"/>
    <w:rsid w:val="00B031DA"/>
    <w:rsid w:val="00B10212"/>
    <w:rsid w:val="00B10BAA"/>
    <w:rsid w:val="00B15B44"/>
    <w:rsid w:val="00B163F5"/>
    <w:rsid w:val="00B2180E"/>
    <w:rsid w:val="00B33646"/>
    <w:rsid w:val="00B41667"/>
    <w:rsid w:val="00B41D03"/>
    <w:rsid w:val="00B7394E"/>
    <w:rsid w:val="00B75AE8"/>
    <w:rsid w:val="00B76143"/>
    <w:rsid w:val="00B95101"/>
    <w:rsid w:val="00B96F8B"/>
    <w:rsid w:val="00BB473A"/>
    <w:rsid w:val="00BC7A5C"/>
    <w:rsid w:val="00BD509F"/>
    <w:rsid w:val="00BD5293"/>
    <w:rsid w:val="00BD5948"/>
    <w:rsid w:val="00BF1650"/>
    <w:rsid w:val="00BF237F"/>
    <w:rsid w:val="00BF680B"/>
    <w:rsid w:val="00C01713"/>
    <w:rsid w:val="00C07D82"/>
    <w:rsid w:val="00C20484"/>
    <w:rsid w:val="00C20A06"/>
    <w:rsid w:val="00C50D72"/>
    <w:rsid w:val="00C511BB"/>
    <w:rsid w:val="00C53E60"/>
    <w:rsid w:val="00C6253C"/>
    <w:rsid w:val="00C90E81"/>
    <w:rsid w:val="00C96736"/>
    <w:rsid w:val="00CA036C"/>
    <w:rsid w:val="00CA44D6"/>
    <w:rsid w:val="00CB13B0"/>
    <w:rsid w:val="00CB28D9"/>
    <w:rsid w:val="00CB439F"/>
    <w:rsid w:val="00CC332A"/>
    <w:rsid w:val="00CC4667"/>
    <w:rsid w:val="00CD46D5"/>
    <w:rsid w:val="00CE2BF2"/>
    <w:rsid w:val="00CE5CB0"/>
    <w:rsid w:val="00D14729"/>
    <w:rsid w:val="00D166C1"/>
    <w:rsid w:val="00D16E6F"/>
    <w:rsid w:val="00D242CB"/>
    <w:rsid w:val="00D26C2F"/>
    <w:rsid w:val="00D30161"/>
    <w:rsid w:val="00D30510"/>
    <w:rsid w:val="00D312F9"/>
    <w:rsid w:val="00D333F1"/>
    <w:rsid w:val="00D557C3"/>
    <w:rsid w:val="00D64075"/>
    <w:rsid w:val="00D65774"/>
    <w:rsid w:val="00D757FC"/>
    <w:rsid w:val="00D907A0"/>
    <w:rsid w:val="00D92940"/>
    <w:rsid w:val="00D9676A"/>
    <w:rsid w:val="00DA0A22"/>
    <w:rsid w:val="00DA6F9B"/>
    <w:rsid w:val="00DB1E75"/>
    <w:rsid w:val="00DB78EB"/>
    <w:rsid w:val="00DC1839"/>
    <w:rsid w:val="00DC202B"/>
    <w:rsid w:val="00DD0C6E"/>
    <w:rsid w:val="00DD5C93"/>
    <w:rsid w:val="00DE1204"/>
    <w:rsid w:val="00DE421C"/>
    <w:rsid w:val="00E00487"/>
    <w:rsid w:val="00E01EFC"/>
    <w:rsid w:val="00E049B5"/>
    <w:rsid w:val="00E1670B"/>
    <w:rsid w:val="00E307D1"/>
    <w:rsid w:val="00E32C57"/>
    <w:rsid w:val="00E46CE5"/>
    <w:rsid w:val="00E4745C"/>
    <w:rsid w:val="00E513E5"/>
    <w:rsid w:val="00E517AF"/>
    <w:rsid w:val="00E736B9"/>
    <w:rsid w:val="00E8157E"/>
    <w:rsid w:val="00E87BC7"/>
    <w:rsid w:val="00E87E23"/>
    <w:rsid w:val="00E91D28"/>
    <w:rsid w:val="00E94AEF"/>
    <w:rsid w:val="00E95B70"/>
    <w:rsid w:val="00EB22B3"/>
    <w:rsid w:val="00ED57F8"/>
    <w:rsid w:val="00EE2D32"/>
    <w:rsid w:val="00EE3E31"/>
    <w:rsid w:val="00EF2A11"/>
    <w:rsid w:val="00EF38D2"/>
    <w:rsid w:val="00EF5CA5"/>
    <w:rsid w:val="00F00836"/>
    <w:rsid w:val="00F11AD5"/>
    <w:rsid w:val="00F30B18"/>
    <w:rsid w:val="00F42786"/>
    <w:rsid w:val="00F46A47"/>
    <w:rsid w:val="00F513D8"/>
    <w:rsid w:val="00F54AD8"/>
    <w:rsid w:val="00F55C1B"/>
    <w:rsid w:val="00F66F54"/>
    <w:rsid w:val="00F748FD"/>
    <w:rsid w:val="00F75B6B"/>
    <w:rsid w:val="00F83C12"/>
    <w:rsid w:val="00F83F2E"/>
    <w:rsid w:val="00F85940"/>
    <w:rsid w:val="00F86937"/>
    <w:rsid w:val="00F86E31"/>
    <w:rsid w:val="00FA4ED0"/>
    <w:rsid w:val="00FA5E60"/>
    <w:rsid w:val="00FB2EB7"/>
    <w:rsid w:val="00FD3564"/>
    <w:rsid w:val="00FD4467"/>
    <w:rsid w:val="00FE4B77"/>
    <w:rsid w:val="00FF5271"/>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CF7DC"/>
  <w15:chartTrackingRefBased/>
  <w15:docId w15:val="{B4471768-3523-4062-8B6F-B3FB129D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940"/>
    <w:pPr>
      <w:spacing w:after="120" w:line="240" w:lineRule="auto"/>
    </w:pPr>
    <w:rPr>
      <w:rFonts w:ascii="Times New Roman" w:hAnsi="Times New Roman"/>
      <w:sz w:val="24"/>
    </w:rPr>
  </w:style>
  <w:style w:type="paragraph" w:styleId="Heading1">
    <w:name w:val="heading 1"/>
    <w:basedOn w:val="Normal"/>
    <w:next w:val="Normal"/>
    <w:link w:val="Heading1Char"/>
    <w:uiPriority w:val="9"/>
    <w:qFormat/>
    <w:rsid w:val="00F85940"/>
    <w:pPr>
      <w:keepNext/>
      <w:keepLines/>
      <w:numPr>
        <w:numId w:val="11"/>
      </w:numPr>
      <w:spacing w:before="400"/>
      <w:outlineLvl w:val="0"/>
    </w:pPr>
    <w:rPr>
      <w:rFonts w:asciiTheme="majorHAnsi" w:eastAsiaTheme="majorEastAsia" w:hAnsiTheme="majorHAnsi" w:cstheme="majorBidi"/>
      <w:smallCaps/>
      <w:sz w:val="32"/>
      <w:szCs w:val="36"/>
    </w:rPr>
  </w:style>
  <w:style w:type="paragraph" w:styleId="Heading2">
    <w:name w:val="heading 2"/>
    <w:basedOn w:val="Normal"/>
    <w:next w:val="Normal"/>
    <w:link w:val="Heading2Char"/>
    <w:uiPriority w:val="9"/>
    <w:unhideWhenUsed/>
    <w:qFormat/>
    <w:rsid w:val="00F85940"/>
    <w:pPr>
      <w:keepNext/>
      <w:keepLines/>
      <w:numPr>
        <w:ilvl w:val="1"/>
        <w:numId w:val="11"/>
      </w:numPr>
      <w:spacing w:before="120"/>
      <w:outlineLvl w:val="1"/>
    </w:pPr>
    <w:rPr>
      <w:rFonts w:asciiTheme="majorHAnsi" w:eastAsiaTheme="majorEastAsia" w:hAnsiTheme="majorHAnsi" w:cstheme="majorBidi"/>
      <w:smallCaps/>
      <w:sz w:val="28"/>
      <w:szCs w:val="28"/>
    </w:rPr>
  </w:style>
  <w:style w:type="paragraph" w:styleId="Heading3">
    <w:name w:val="heading 3"/>
    <w:basedOn w:val="Normal"/>
    <w:next w:val="Normal"/>
    <w:link w:val="Heading3Char"/>
    <w:uiPriority w:val="9"/>
    <w:unhideWhenUsed/>
    <w:qFormat/>
    <w:rsid w:val="00F85940"/>
    <w:pPr>
      <w:keepNext/>
      <w:keepLines/>
      <w:numPr>
        <w:ilvl w:val="2"/>
        <w:numId w:val="11"/>
      </w:numPr>
      <w:spacing w:before="120" w:after="8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F85940"/>
    <w:pPr>
      <w:keepNext/>
      <w:keepLines/>
      <w:numPr>
        <w:ilvl w:val="3"/>
        <w:numId w:val="11"/>
      </w:numPr>
      <w:spacing w:before="120" w:after="80"/>
      <w:outlineLvl w:val="3"/>
    </w:pPr>
    <w:rPr>
      <w:rFonts w:asciiTheme="majorHAnsi" w:eastAsiaTheme="majorEastAsia" w:hAnsiTheme="majorHAnsi" w:cstheme="majorBidi"/>
      <w:smallCaps/>
    </w:rPr>
  </w:style>
  <w:style w:type="paragraph" w:styleId="Heading5">
    <w:name w:val="heading 5"/>
    <w:basedOn w:val="Normal"/>
    <w:next w:val="Normal"/>
    <w:link w:val="Heading5Char"/>
    <w:uiPriority w:val="9"/>
    <w:semiHidden/>
    <w:unhideWhenUsed/>
    <w:qFormat/>
    <w:rsid w:val="00F85940"/>
    <w:pPr>
      <w:keepNext/>
      <w:keepLines/>
      <w:numPr>
        <w:ilvl w:val="4"/>
        <w:numId w:val="11"/>
      </w:numPr>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85940"/>
    <w:pPr>
      <w:keepNext/>
      <w:keepLines/>
      <w:numPr>
        <w:ilvl w:val="5"/>
        <w:numId w:val="11"/>
      </w:numPr>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85940"/>
    <w:pPr>
      <w:keepNext/>
      <w:keepLines/>
      <w:numPr>
        <w:ilvl w:val="6"/>
        <w:numId w:val="11"/>
      </w:numPr>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85940"/>
    <w:pPr>
      <w:keepNext/>
      <w:keepLines/>
      <w:numPr>
        <w:ilvl w:val="7"/>
        <w:numId w:val="11"/>
      </w:numPr>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85940"/>
    <w:pPr>
      <w:keepNext/>
      <w:keepLines/>
      <w:numPr>
        <w:ilvl w:val="8"/>
        <w:numId w:val="11"/>
      </w:numPr>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40"/>
    <w:rPr>
      <w:rFonts w:asciiTheme="majorHAnsi" w:eastAsiaTheme="majorEastAsia" w:hAnsiTheme="majorHAnsi" w:cstheme="majorBidi"/>
      <w:smallCaps/>
      <w:sz w:val="32"/>
      <w:szCs w:val="36"/>
    </w:rPr>
  </w:style>
  <w:style w:type="character" w:customStyle="1" w:styleId="Heading2Char">
    <w:name w:val="Heading 2 Char"/>
    <w:basedOn w:val="DefaultParagraphFont"/>
    <w:link w:val="Heading2"/>
    <w:uiPriority w:val="9"/>
    <w:rsid w:val="00F85940"/>
    <w:rPr>
      <w:rFonts w:asciiTheme="majorHAnsi" w:eastAsiaTheme="majorEastAsia" w:hAnsiTheme="majorHAnsi" w:cstheme="majorBidi"/>
      <w:smallCaps/>
      <w:sz w:val="28"/>
      <w:szCs w:val="28"/>
    </w:rPr>
  </w:style>
  <w:style w:type="character" w:customStyle="1" w:styleId="Heading3Char">
    <w:name w:val="Heading 3 Char"/>
    <w:basedOn w:val="DefaultParagraphFont"/>
    <w:link w:val="Heading3"/>
    <w:uiPriority w:val="9"/>
    <w:rsid w:val="00F85940"/>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F85940"/>
    <w:rPr>
      <w:rFonts w:asciiTheme="majorHAnsi" w:eastAsiaTheme="majorEastAsia" w:hAnsiTheme="majorHAnsi" w:cstheme="majorBidi"/>
      <w:smallCaps/>
      <w:sz w:val="24"/>
    </w:rPr>
  </w:style>
  <w:style w:type="character" w:customStyle="1" w:styleId="Heading5Char">
    <w:name w:val="Heading 5 Char"/>
    <w:basedOn w:val="DefaultParagraphFont"/>
    <w:link w:val="Heading5"/>
    <w:uiPriority w:val="9"/>
    <w:semiHidden/>
    <w:rsid w:val="00F85940"/>
    <w:rPr>
      <w:rFonts w:asciiTheme="majorHAnsi" w:eastAsiaTheme="majorEastAsia" w:hAnsiTheme="majorHAnsi" w:cstheme="majorBidi"/>
      <w:i/>
      <w:iCs/>
      <w:caps/>
      <w:sz w:val="24"/>
    </w:rPr>
  </w:style>
  <w:style w:type="character" w:customStyle="1" w:styleId="Heading6Char">
    <w:name w:val="Heading 6 Char"/>
    <w:basedOn w:val="DefaultParagraphFont"/>
    <w:link w:val="Heading6"/>
    <w:uiPriority w:val="9"/>
    <w:semiHidden/>
    <w:rsid w:val="00F8594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8594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8594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85940"/>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F85940"/>
    <w:rPr>
      <w:bCs/>
      <w:color w:val="595959" w:themeColor="text1" w:themeTint="A6"/>
    </w:rPr>
  </w:style>
  <w:style w:type="paragraph" w:styleId="Title">
    <w:name w:val="Title"/>
    <w:basedOn w:val="Normal"/>
    <w:next w:val="Normal"/>
    <w:link w:val="TitleChar"/>
    <w:uiPriority w:val="10"/>
    <w:qFormat/>
    <w:rsid w:val="00F85940"/>
    <w:pPr>
      <w:spacing w:after="0"/>
      <w:contextualSpacing/>
    </w:pPr>
    <w:rPr>
      <w:rFonts w:eastAsiaTheme="majorEastAsia" w:cstheme="majorBidi"/>
      <w:color w:val="404040" w:themeColor="text1" w:themeTint="BF"/>
      <w:spacing w:val="-10"/>
      <w:sz w:val="36"/>
      <w:szCs w:val="72"/>
    </w:rPr>
  </w:style>
  <w:style w:type="character" w:customStyle="1" w:styleId="TitleChar">
    <w:name w:val="Title Char"/>
    <w:basedOn w:val="DefaultParagraphFont"/>
    <w:link w:val="Title"/>
    <w:uiPriority w:val="10"/>
    <w:rsid w:val="00F85940"/>
    <w:rPr>
      <w:rFonts w:ascii="Times New Roman" w:eastAsiaTheme="majorEastAsia" w:hAnsi="Times New Roman" w:cstheme="majorBidi"/>
      <w:color w:val="404040" w:themeColor="text1" w:themeTint="BF"/>
      <w:spacing w:val="-10"/>
      <w:sz w:val="36"/>
      <w:szCs w:val="72"/>
    </w:rPr>
  </w:style>
  <w:style w:type="paragraph" w:styleId="Subtitle">
    <w:name w:val="Subtitle"/>
    <w:basedOn w:val="Normal"/>
    <w:next w:val="Normal"/>
    <w:link w:val="SubtitleChar"/>
    <w:uiPriority w:val="11"/>
    <w:qFormat/>
    <w:rsid w:val="00F8594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8594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85940"/>
    <w:rPr>
      <w:b/>
      <w:bCs/>
    </w:rPr>
  </w:style>
  <w:style w:type="character" w:styleId="Emphasis">
    <w:name w:val="Emphasis"/>
    <w:basedOn w:val="DefaultParagraphFont"/>
    <w:uiPriority w:val="20"/>
    <w:qFormat/>
    <w:rsid w:val="00F85940"/>
    <w:rPr>
      <w:i/>
      <w:iCs/>
    </w:rPr>
  </w:style>
  <w:style w:type="paragraph" w:styleId="NoSpacing">
    <w:name w:val="No Spacing"/>
    <w:uiPriority w:val="1"/>
    <w:qFormat/>
    <w:rsid w:val="00F85940"/>
    <w:pPr>
      <w:spacing w:after="0" w:line="240" w:lineRule="auto"/>
    </w:pPr>
  </w:style>
  <w:style w:type="paragraph" w:styleId="Quote">
    <w:name w:val="Quote"/>
    <w:basedOn w:val="Normal"/>
    <w:next w:val="Normal"/>
    <w:link w:val="QuoteChar"/>
    <w:uiPriority w:val="29"/>
    <w:qFormat/>
    <w:rsid w:val="00F85940"/>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8594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85940"/>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85940"/>
    <w:rPr>
      <w:rFonts w:ascii="Times New Roman" w:hAnsi="Times New Roman"/>
      <w:color w:val="404040" w:themeColor="text1" w:themeTint="BF"/>
      <w:sz w:val="32"/>
      <w:szCs w:val="32"/>
    </w:rPr>
  </w:style>
  <w:style w:type="character" w:styleId="SubtleEmphasis">
    <w:name w:val="Subtle Emphasis"/>
    <w:basedOn w:val="DefaultParagraphFont"/>
    <w:uiPriority w:val="19"/>
    <w:qFormat/>
    <w:rsid w:val="00F85940"/>
    <w:rPr>
      <w:i/>
      <w:iCs/>
      <w:color w:val="595959" w:themeColor="text1" w:themeTint="A6"/>
    </w:rPr>
  </w:style>
  <w:style w:type="character" w:styleId="IntenseEmphasis">
    <w:name w:val="Intense Emphasis"/>
    <w:basedOn w:val="DefaultParagraphFont"/>
    <w:uiPriority w:val="21"/>
    <w:qFormat/>
    <w:rsid w:val="00F85940"/>
    <w:rPr>
      <w:b/>
      <w:bCs/>
      <w:i/>
      <w:iCs/>
    </w:rPr>
  </w:style>
  <w:style w:type="character" w:styleId="SubtleReference">
    <w:name w:val="Subtle Reference"/>
    <w:basedOn w:val="DefaultParagraphFont"/>
    <w:uiPriority w:val="31"/>
    <w:qFormat/>
    <w:rsid w:val="00F8594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5940"/>
    <w:rPr>
      <w:b/>
      <w:bCs/>
      <w:caps w:val="0"/>
      <w:smallCaps/>
      <w:color w:val="auto"/>
      <w:spacing w:val="3"/>
      <w:u w:val="single"/>
    </w:rPr>
  </w:style>
  <w:style w:type="character" w:styleId="BookTitle">
    <w:name w:val="Book Title"/>
    <w:basedOn w:val="DefaultParagraphFont"/>
    <w:uiPriority w:val="33"/>
    <w:qFormat/>
    <w:rsid w:val="00F85940"/>
    <w:rPr>
      <w:b/>
      <w:bCs/>
      <w:smallCaps/>
      <w:spacing w:val="7"/>
    </w:rPr>
  </w:style>
  <w:style w:type="paragraph" w:styleId="TOCHeading">
    <w:name w:val="TOC Heading"/>
    <w:basedOn w:val="Heading1"/>
    <w:next w:val="Normal"/>
    <w:uiPriority w:val="39"/>
    <w:semiHidden/>
    <w:unhideWhenUsed/>
    <w:qFormat/>
    <w:rsid w:val="00F85940"/>
    <w:pPr>
      <w:outlineLvl w:val="9"/>
    </w:pPr>
  </w:style>
  <w:style w:type="paragraph" w:styleId="Header">
    <w:name w:val="header"/>
    <w:basedOn w:val="Normal"/>
    <w:link w:val="HeaderChar"/>
    <w:uiPriority w:val="99"/>
    <w:unhideWhenUsed/>
    <w:rsid w:val="00F85940"/>
    <w:pPr>
      <w:tabs>
        <w:tab w:val="center" w:pos="4680"/>
        <w:tab w:val="right" w:pos="9360"/>
      </w:tabs>
      <w:spacing w:after="0"/>
    </w:pPr>
  </w:style>
  <w:style w:type="character" w:customStyle="1" w:styleId="HeaderChar">
    <w:name w:val="Header Char"/>
    <w:basedOn w:val="DefaultParagraphFont"/>
    <w:link w:val="Header"/>
    <w:uiPriority w:val="99"/>
    <w:rsid w:val="00F85940"/>
    <w:rPr>
      <w:rFonts w:ascii="Times New Roman" w:hAnsi="Times New Roman"/>
      <w:sz w:val="24"/>
    </w:rPr>
  </w:style>
  <w:style w:type="paragraph" w:styleId="Footer">
    <w:name w:val="footer"/>
    <w:basedOn w:val="Normal"/>
    <w:link w:val="FooterChar"/>
    <w:uiPriority w:val="99"/>
    <w:unhideWhenUsed/>
    <w:rsid w:val="00F85940"/>
    <w:pPr>
      <w:tabs>
        <w:tab w:val="center" w:pos="4680"/>
        <w:tab w:val="right" w:pos="9360"/>
      </w:tabs>
      <w:spacing w:after="0"/>
    </w:pPr>
  </w:style>
  <w:style w:type="character" w:customStyle="1" w:styleId="FooterChar">
    <w:name w:val="Footer Char"/>
    <w:basedOn w:val="DefaultParagraphFont"/>
    <w:link w:val="Footer"/>
    <w:uiPriority w:val="99"/>
    <w:rsid w:val="00F85940"/>
    <w:rPr>
      <w:rFonts w:ascii="Times New Roman" w:hAnsi="Times New Roman"/>
      <w:sz w:val="24"/>
    </w:rPr>
  </w:style>
  <w:style w:type="paragraph" w:styleId="ListParagraph">
    <w:name w:val="List Paragraph"/>
    <w:basedOn w:val="Normal"/>
    <w:uiPriority w:val="34"/>
    <w:qFormat/>
    <w:rsid w:val="00F85940"/>
    <w:pPr>
      <w:numPr>
        <w:ilvl w:val="1"/>
        <w:numId w:val="12"/>
      </w:numPr>
      <w:ind w:left="1080"/>
      <w:contextualSpacing/>
    </w:pPr>
  </w:style>
  <w:style w:type="paragraph" w:styleId="ListBullet2">
    <w:name w:val="List Bullet 2"/>
    <w:basedOn w:val="Normal"/>
    <w:uiPriority w:val="99"/>
    <w:unhideWhenUsed/>
    <w:rsid w:val="00F85940"/>
    <w:pPr>
      <w:numPr>
        <w:numId w:val="2"/>
      </w:numPr>
      <w:contextualSpacing/>
    </w:pPr>
  </w:style>
  <w:style w:type="paragraph" w:styleId="ListContinue2">
    <w:name w:val="List Continue 2"/>
    <w:basedOn w:val="Normal"/>
    <w:uiPriority w:val="99"/>
    <w:unhideWhenUsed/>
    <w:rsid w:val="00751D66"/>
    <w:pPr>
      <w:ind w:left="720"/>
      <w:contextualSpacing/>
    </w:pPr>
  </w:style>
  <w:style w:type="paragraph" w:styleId="Bibliography">
    <w:name w:val="Bibliography"/>
    <w:basedOn w:val="Normal"/>
    <w:next w:val="Normal"/>
    <w:uiPriority w:val="37"/>
    <w:unhideWhenUsed/>
    <w:rsid w:val="00F85940"/>
    <w:pPr>
      <w:spacing w:after="40"/>
    </w:pPr>
  </w:style>
  <w:style w:type="paragraph" w:styleId="ListBullet">
    <w:name w:val="List Bullet"/>
    <w:basedOn w:val="Normal"/>
    <w:uiPriority w:val="99"/>
    <w:unhideWhenUsed/>
    <w:rsid w:val="003C429D"/>
    <w:pPr>
      <w:tabs>
        <w:tab w:val="num" w:pos="360"/>
      </w:tabs>
      <w:ind w:left="360" w:hanging="360"/>
      <w:contextualSpacing/>
    </w:pPr>
  </w:style>
  <w:style w:type="paragraph" w:styleId="ListNumber5">
    <w:name w:val="List Number 5"/>
    <w:basedOn w:val="Normal"/>
    <w:uiPriority w:val="99"/>
    <w:unhideWhenUsed/>
    <w:rsid w:val="00A63ADB"/>
    <w:pPr>
      <w:tabs>
        <w:tab w:val="num" w:pos="1800"/>
      </w:tabs>
      <w:ind w:left="1800" w:hanging="360"/>
      <w:contextualSpacing/>
    </w:pPr>
  </w:style>
  <w:style w:type="paragraph" w:styleId="Revision">
    <w:name w:val="Revision"/>
    <w:hidden/>
    <w:uiPriority w:val="99"/>
    <w:semiHidden/>
    <w:rsid w:val="00B15B44"/>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1E5561"/>
    <w:rPr>
      <w:sz w:val="16"/>
      <w:szCs w:val="16"/>
    </w:rPr>
  </w:style>
  <w:style w:type="paragraph" w:styleId="CommentText">
    <w:name w:val="annotation text"/>
    <w:basedOn w:val="Normal"/>
    <w:link w:val="CommentTextChar"/>
    <w:uiPriority w:val="99"/>
    <w:semiHidden/>
    <w:unhideWhenUsed/>
    <w:rsid w:val="001E5561"/>
    <w:rPr>
      <w:sz w:val="20"/>
      <w:szCs w:val="20"/>
    </w:rPr>
  </w:style>
  <w:style w:type="character" w:customStyle="1" w:styleId="CommentTextChar">
    <w:name w:val="Comment Text Char"/>
    <w:basedOn w:val="DefaultParagraphFont"/>
    <w:link w:val="CommentText"/>
    <w:uiPriority w:val="99"/>
    <w:semiHidden/>
    <w:rsid w:val="001E5561"/>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38">
      <w:bodyDiv w:val="1"/>
      <w:marLeft w:val="0"/>
      <w:marRight w:val="0"/>
      <w:marTop w:val="0"/>
      <w:marBottom w:val="0"/>
      <w:divBdr>
        <w:top w:val="none" w:sz="0" w:space="0" w:color="auto"/>
        <w:left w:val="none" w:sz="0" w:space="0" w:color="auto"/>
        <w:bottom w:val="none" w:sz="0" w:space="0" w:color="auto"/>
        <w:right w:val="none" w:sz="0" w:space="0" w:color="auto"/>
      </w:divBdr>
    </w:div>
    <w:div w:id="1906480">
      <w:bodyDiv w:val="1"/>
      <w:marLeft w:val="0"/>
      <w:marRight w:val="0"/>
      <w:marTop w:val="0"/>
      <w:marBottom w:val="0"/>
      <w:divBdr>
        <w:top w:val="none" w:sz="0" w:space="0" w:color="auto"/>
        <w:left w:val="none" w:sz="0" w:space="0" w:color="auto"/>
        <w:bottom w:val="none" w:sz="0" w:space="0" w:color="auto"/>
        <w:right w:val="none" w:sz="0" w:space="0" w:color="auto"/>
      </w:divBdr>
    </w:div>
    <w:div w:id="5332716">
      <w:bodyDiv w:val="1"/>
      <w:marLeft w:val="0"/>
      <w:marRight w:val="0"/>
      <w:marTop w:val="0"/>
      <w:marBottom w:val="0"/>
      <w:divBdr>
        <w:top w:val="none" w:sz="0" w:space="0" w:color="auto"/>
        <w:left w:val="none" w:sz="0" w:space="0" w:color="auto"/>
        <w:bottom w:val="none" w:sz="0" w:space="0" w:color="auto"/>
        <w:right w:val="none" w:sz="0" w:space="0" w:color="auto"/>
      </w:divBdr>
    </w:div>
    <w:div w:id="5793474">
      <w:bodyDiv w:val="1"/>
      <w:marLeft w:val="0"/>
      <w:marRight w:val="0"/>
      <w:marTop w:val="0"/>
      <w:marBottom w:val="0"/>
      <w:divBdr>
        <w:top w:val="none" w:sz="0" w:space="0" w:color="auto"/>
        <w:left w:val="none" w:sz="0" w:space="0" w:color="auto"/>
        <w:bottom w:val="none" w:sz="0" w:space="0" w:color="auto"/>
        <w:right w:val="none" w:sz="0" w:space="0" w:color="auto"/>
      </w:divBdr>
    </w:div>
    <w:div w:id="8026815">
      <w:bodyDiv w:val="1"/>
      <w:marLeft w:val="0"/>
      <w:marRight w:val="0"/>
      <w:marTop w:val="0"/>
      <w:marBottom w:val="0"/>
      <w:divBdr>
        <w:top w:val="none" w:sz="0" w:space="0" w:color="auto"/>
        <w:left w:val="none" w:sz="0" w:space="0" w:color="auto"/>
        <w:bottom w:val="none" w:sz="0" w:space="0" w:color="auto"/>
        <w:right w:val="none" w:sz="0" w:space="0" w:color="auto"/>
      </w:divBdr>
    </w:div>
    <w:div w:id="9795854">
      <w:bodyDiv w:val="1"/>
      <w:marLeft w:val="0"/>
      <w:marRight w:val="0"/>
      <w:marTop w:val="0"/>
      <w:marBottom w:val="0"/>
      <w:divBdr>
        <w:top w:val="none" w:sz="0" w:space="0" w:color="auto"/>
        <w:left w:val="none" w:sz="0" w:space="0" w:color="auto"/>
        <w:bottom w:val="none" w:sz="0" w:space="0" w:color="auto"/>
        <w:right w:val="none" w:sz="0" w:space="0" w:color="auto"/>
      </w:divBdr>
    </w:div>
    <w:div w:id="11229201">
      <w:bodyDiv w:val="1"/>
      <w:marLeft w:val="0"/>
      <w:marRight w:val="0"/>
      <w:marTop w:val="0"/>
      <w:marBottom w:val="0"/>
      <w:divBdr>
        <w:top w:val="none" w:sz="0" w:space="0" w:color="auto"/>
        <w:left w:val="none" w:sz="0" w:space="0" w:color="auto"/>
        <w:bottom w:val="none" w:sz="0" w:space="0" w:color="auto"/>
        <w:right w:val="none" w:sz="0" w:space="0" w:color="auto"/>
      </w:divBdr>
    </w:div>
    <w:div w:id="12265567">
      <w:bodyDiv w:val="1"/>
      <w:marLeft w:val="0"/>
      <w:marRight w:val="0"/>
      <w:marTop w:val="0"/>
      <w:marBottom w:val="0"/>
      <w:divBdr>
        <w:top w:val="none" w:sz="0" w:space="0" w:color="auto"/>
        <w:left w:val="none" w:sz="0" w:space="0" w:color="auto"/>
        <w:bottom w:val="none" w:sz="0" w:space="0" w:color="auto"/>
        <w:right w:val="none" w:sz="0" w:space="0" w:color="auto"/>
      </w:divBdr>
    </w:div>
    <w:div w:id="12653864">
      <w:bodyDiv w:val="1"/>
      <w:marLeft w:val="0"/>
      <w:marRight w:val="0"/>
      <w:marTop w:val="0"/>
      <w:marBottom w:val="0"/>
      <w:divBdr>
        <w:top w:val="none" w:sz="0" w:space="0" w:color="auto"/>
        <w:left w:val="none" w:sz="0" w:space="0" w:color="auto"/>
        <w:bottom w:val="none" w:sz="0" w:space="0" w:color="auto"/>
        <w:right w:val="none" w:sz="0" w:space="0" w:color="auto"/>
      </w:divBdr>
    </w:div>
    <w:div w:id="13116148">
      <w:bodyDiv w:val="1"/>
      <w:marLeft w:val="0"/>
      <w:marRight w:val="0"/>
      <w:marTop w:val="0"/>
      <w:marBottom w:val="0"/>
      <w:divBdr>
        <w:top w:val="none" w:sz="0" w:space="0" w:color="auto"/>
        <w:left w:val="none" w:sz="0" w:space="0" w:color="auto"/>
        <w:bottom w:val="none" w:sz="0" w:space="0" w:color="auto"/>
        <w:right w:val="none" w:sz="0" w:space="0" w:color="auto"/>
      </w:divBdr>
    </w:div>
    <w:div w:id="14504393">
      <w:bodyDiv w:val="1"/>
      <w:marLeft w:val="0"/>
      <w:marRight w:val="0"/>
      <w:marTop w:val="0"/>
      <w:marBottom w:val="0"/>
      <w:divBdr>
        <w:top w:val="none" w:sz="0" w:space="0" w:color="auto"/>
        <w:left w:val="none" w:sz="0" w:space="0" w:color="auto"/>
        <w:bottom w:val="none" w:sz="0" w:space="0" w:color="auto"/>
        <w:right w:val="none" w:sz="0" w:space="0" w:color="auto"/>
      </w:divBdr>
    </w:div>
    <w:div w:id="15235145">
      <w:bodyDiv w:val="1"/>
      <w:marLeft w:val="0"/>
      <w:marRight w:val="0"/>
      <w:marTop w:val="0"/>
      <w:marBottom w:val="0"/>
      <w:divBdr>
        <w:top w:val="none" w:sz="0" w:space="0" w:color="auto"/>
        <w:left w:val="none" w:sz="0" w:space="0" w:color="auto"/>
        <w:bottom w:val="none" w:sz="0" w:space="0" w:color="auto"/>
        <w:right w:val="none" w:sz="0" w:space="0" w:color="auto"/>
      </w:divBdr>
    </w:div>
    <w:div w:id="18820290">
      <w:bodyDiv w:val="1"/>
      <w:marLeft w:val="0"/>
      <w:marRight w:val="0"/>
      <w:marTop w:val="0"/>
      <w:marBottom w:val="0"/>
      <w:divBdr>
        <w:top w:val="none" w:sz="0" w:space="0" w:color="auto"/>
        <w:left w:val="none" w:sz="0" w:space="0" w:color="auto"/>
        <w:bottom w:val="none" w:sz="0" w:space="0" w:color="auto"/>
        <w:right w:val="none" w:sz="0" w:space="0" w:color="auto"/>
      </w:divBdr>
    </w:div>
    <w:div w:id="21787740">
      <w:bodyDiv w:val="1"/>
      <w:marLeft w:val="0"/>
      <w:marRight w:val="0"/>
      <w:marTop w:val="0"/>
      <w:marBottom w:val="0"/>
      <w:divBdr>
        <w:top w:val="none" w:sz="0" w:space="0" w:color="auto"/>
        <w:left w:val="none" w:sz="0" w:space="0" w:color="auto"/>
        <w:bottom w:val="none" w:sz="0" w:space="0" w:color="auto"/>
        <w:right w:val="none" w:sz="0" w:space="0" w:color="auto"/>
      </w:divBdr>
    </w:div>
    <w:div w:id="22095140">
      <w:bodyDiv w:val="1"/>
      <w:marLeft w:val="0"/>
      <w:marRight w:val="0"/>
      <w:marTop w:val="0"/>
      <w:marBottom w:val="0"/>
      <w:divBdr>
        <w:top w:val="none" w:sz="0" w:space="0" w:color="auto"/>
        <w:left w:val="none" w:sz="0" w:space="0" w:color="auto"/>
        <w:bottom w:val="none" w:sz="0" w:space="0" w:color="auto"/>
        <w:right w:val="none" w:sz="0" w:space="0" w:color="auto"/>
      </w:divBdr>
    </w:div>
    <w:div w:id="22171863">
      <w:bodyDiv w:val="1"/>
      <w:marLeft w:val="0"/>
      <w:marRight w:val="0"/>
      <w:marTop w:val="0"/>
      <w:marBottom w:val="0"/>
      <w:divBdr>
        <w:top w:val="none" w:sz="0" w:space="0" w:color="auto"/>
        <w:left w:val="none" w:sz="0" w:space="0" w:color="auto"/>
        <w:bottom w:val="none" w:sz="0" w:space="0" w:color="auto"/>
        <w:right w:val="none" w:sz="0" w:space="0" w:color="auto"/>
      </w:divBdr>
    </w:div>
    <w:div w:id="24408995">
      <w:bodyDiv w:val="1"/>
      <w:marLeft w:val="0"/>
      <w:marRight w:val="0"/>
      <w:marTop w:val="0"/>
      <w:marBottom w:val="0"/>
      <w:divBdr>
        <w:top w:val="none" w:sz="0" w:space="0" w:color="auto"/>
        <w:left w:val="none" w:sz="0" w:space="0" w:color="auto"/>
        <w:bottom w:val="none" w:sz="0" w:space="0" w:color="auto"/>
        <w:right w:val="none" w:sz="0" w:space="0" w:color="auto"/>
      </w:divBdr>
    </w:div>
    <w:div w:id="25566179">
      <w:bodyDiv w:val="1"/>
      <w:marLeft w:val="0"/>
      <w:marRight w:val="0"/>
      <w:marTop w:val="0"/>
      <w:marBottom w:val="0"/>
      <w:divBdr>
        <w:top w:val="none" w:sz="0" w:space="0" w:color="auto"/>
        <w:left w:val="none" w:sz="0" w:space="0" w:color="auto"/>
        <w:bottom w:val="none" w:sz="0" w:space="0" w:color="auto"/>
        <w:right w:val="none" w:sz="0" w:space="0" w:color="auto"/>
      </w:divBdr>
    </w:div>
    <w:div w:id="30425095">
      <w:bodyDiv w:val="1"/>
      <w:marLeft w:val="0"/>
      <w:marRight w:val="0"/>
      <w:marTop w:val="0"/>
      <w:marBottom w:val="0"/>
      <w:divBdr>
        <w:top w:val="none" w:sz="0" w:space="0" w:color="auto"/>
        <w:left w:val="none" w:sz="0" w:space="0" w:color="auto"/>
        <w:bottom w:val="none" w:sz="0" w:space="0" w:color="auto"/>
        <w:right w:val="none" w:sz="0" w:space="0" w:color="auto"/>
      </w:divBdr>
    </w:div>
    <w:div w:id="31152676">
      <w:bodyDiv w:val="1"/>
      <w:marLeft w:val="0"/>
      <w:marRight w:val="0"/>
      <w:marTop w:val="0"/>
      <w:marBottom w:val="0"/>
      <w:divBdr>
        <w:top w:val="none" w:sz="0" w:space="0" w:color="auto"/>
        <w:left w:val="none" w:sz="0" w:space="0" w:color="auto"/>
        <w:bottom w:val="none" w:sz="0" w:space="0" w:color="auto"/>
        <w:right w:val="none" w:sz="0" w:space="0" w:color="auto"/>
      </w:divBdr>
    </w:div>
    <w:div w:id="31540613">
      <w:bodyDiv w:val="1"/>
      <w:marLeft w:val="0"/>
      <w:marRight w:val="0"/>
      <w:marTop w:val="0"/>
      <w:marBottom w:val="0"/>
      <w:divBdr>
        <w:top w:val="none" w:sz="0" w:space="0" w:color="auto"/>
        <w:left w:val="none" w:sz="0" w:space="0" w:color="auto"/>
        <w:bottom w:val="none" w:sz="0" w:space="0" w:color="auto"/>
        <w:right w:val="none" w:sz="0" w:space="0" w:color="auto"/>
      </w:divBdr>
    </w:div>
    <w:div w:id="32272129">
      <w:bodyDiv w:val="1"/>
      <w:marLeft w:val="0"/>
      <w:marRight w:val="0"/>
      <w:marTop w:val="0"/>
      <w:marBottom w:val="0"/>
      <w:divBdr>
        <w:top w:val="none" w:sz="0" w:space="0" w:color="auto"/>
        <w:left w:val="none" w:sz="0" w:space="0" w:color="auto"/>
        <w:bottom w:val="none" w:sz="0" w:space="0" w:color="auto"/>
        <w:right w:val="none" w:sz="0" w:space="0" w:color="auto"/>
      </w:divBdr>
    </w:div>
    <w:div w:id="36315438">
      <w:bodyDiv w:val="1"/>
      <w:marLeft w:val="0"/>
      <w:marRight w:val="0"/>
      <w:marTop w:val="0"/>
      <w:marBottom w:val="0"/>
      <w:divBdr>
        <w:top w:val="none" w:sz="0" w:space="0" w:color="auto"/>
        <w:left w:val="none" w:sz="0" w:space="0" w:color="auto"/>
        <w:bottom w:val="none" w:sz="0" w:space="0" w:color="auto"/>
        <w:right w:val="none" w:sz="0" w:space="0" w:color="auto"/>
      </w:divBdr>
    </w:div>
    <w:div w:id="37970445">
      <w:bodyDiv w:val="1"/>
      <w:marLeft w:val="0"/>
      <w:marRight w:val="0"/>
      <w:marTop w:val="0"/>
      <w:marBottom w:val="0"/>
      <w:divBdr>
        <w:top w:val="none" w:sz="0" w:space="0" w:color="auto"/>
        <w:left w:val="none" w:sz="0" w:space="0" w:color="auto"/>
        <w:bottom w:val="none" w:sz="0" w:space="0" w:color="auto"/>
        <w:right w:val="none" w:sz="0" w:space="0" w:color="auto"/>
      </w:divBdr>
    </w:div>
    <w:div w:id="42756789">
      <w:bodyDiv w:val="1"/>
      <w:marLeft w:val="0"/>
      <w:marRight w:val="0"/>
      <w:marTop w:val="0"/>
      <w:marBottom w:val="0"/>
      <w:divBdr>
        <w:top w:val="none" w:sz="0" w:space="0" w:color="auto"/>
        <w:left w:val="none" w:sz="0" w:space="0" w:color="auto"/>
        <w:bottom w:val="none" w:sz="0" w:space="0" w:color="auto"/>
        <w:right w:val="none" w:sz="0" w:space="0" w:color="auto"/>
      </w:divBdr>
    </w:div>
    <w:div w:id="47580782">
      <w:bodyDiv w:val="1"/>
      <w:marLeft w:val="0"/>
      <w:marRight w:val="0"/>
      <w:marTop w:val="0"/>
      <w:marBottom w:val="0"/>
      <w:divBdr>
        <w:top w:val="none" w:sz="0" w:space="0" w:color="auto"/>
        <w:left w:val="none" w:sz="0" w:space="0" w:color="auto"/>
        <w:bottom w:val="none" w:sz="0" w:space="0" w:color="auto"/>
        <w:right w:val="none" w:sz="0" w:space="0" w:color="auto"/>
      </w:divBdr>
    </w:div>
    <w:div w:id="48068445">
      <w:bodyDiv w:val="1"/>
      <w:marLeft w:val="0"/>
      <w:marRight w:val="0"/>
      <w:marTop w:val="0"/>
      <w:marBottom w:val="0"/>
      <w:divBdr>
        <w:top w:val="none" w:sz="0" w:space="0" w:color="auto"/>
        <w:left w:val="none" w:sz="0" w:space="0" w:color="auto"/>
        <w:bottom w:val="none" w:sz="0" w:space="0" w:color="auto"/>
        <w:right w:val="none" w:sz="0" w:space="0" w:color="auto"/>
      </w:divBdr>
    </w:div>
    <w:div w:id="49153219">
      <w:bodyDiv w:val="1"/>
      <w:marLeft w:val="0"/>
      <w:marRight w:val="0"/>
      <w:marTop w:val="0"/>
      <w:marBottom w:val="0"/>
      <w:divBdr>
        <w:top w:val="none" w:sz="0" w:space="0" w:color="auto"/>
        <w:left w:val="none" w:sz="0" w:space="0" w:color="auto"/>
        <w:bottom w:val="none" w:sz="0" w:space="0" w:color="auto"/>
        <w:right w:val="none" w:sz="0" w:space="0" w:color="auto"/>
      </w:divBdr>
    </w:div>
    <w:div w:id="49302834">
      <w:bodyDiv w:val="1"/>
      <w:marLeft w:val="0"/>
      <w:marRight w:val="0"/>
      <w:marTop w:val="0"/>
      <w:marBottom w:val="0"/>
      <w:divBdr>
        <w:top w:val="none" w:sz="0" w:space="0" w:color="auto"/>
        <w:left w:val="none" w:sz="0" w:space="0" w:color="auto"/>
        <w:bottom w:val="none" w:sz="0" w:space="0" w:color="auto"/>
        <w:right w:val="none" w:sz="0" w:space="0" w:color="auto"/>
      </w:divBdr>
    </w:div>
    <w:div w:id="52580968">
      <w:bodyDiv w:val="1"/>
      <w:marLeft w:val="0"/>
      <w:marRight w:val="0"/>
      <w:marTop w:val="0"/>
      <w:marBottom w:val="0"/>
      <w:divBdr>
        <w:top w:val="none" w:sz="0" w:space="0" w:color="auto"/>
        <w:left w:val="none" w:sz="0" w:space="0" w:color="auto"/>
        <w:bottom w:val="none" w:sz="0" w:space="0" w:color="auto"/>
        <w:right w:val="none" w:sz="0" w:space="0" w:color="auto"/>
      </w:divBdr>
    </w:div>
    <w:div w:id="56783678">
      <w:bodyDiv w:val="1"/>
      <w:marLeft w:val="0"/>
      <w:marRight w:val="0"/>
      <w:marTop w:val="0"/>
      <w:marBottom w:val="0"/>
      <w:divBdr>
        <w:top w:val="none" w:sz="0" w:space="0" w:color="auto"/>
        <w:left w:val="none" w:sz="0" w:space="0" w:color="auto"/>
        <w:bottom w:val="none" w:sz="0" w:space="0" w:color="auto"/>
        <w:right w:val="none" w:sz="0" w:space="0" w:color="auto"/>
      </w:divBdr>
    </w:div>
    <w:div w:id="58141604">
      <w:bodyDiv w:val="1"/>
      <w:marLeft w:val="0"/>
      <w:marRight w:val="0"/>
      <w:marTop w:val="0"/>
      <w:marBottom w:val="0"/>
      <w:divBdr>
        <w:top w:val="none" w:sz="0" w:space="0" w:color="auto"/>
        <w:left w:val="none" w:sz="0" w:space="0" w:color="auto"/>
        <w:bottom w:val="none" w:sz="0" w:space="0" w:color="auto"/>
        <w:right w:val="none" w:sz="0" w:space="0" w:color="auto"/>
      </w:divBdr>
    </w:div>
    <w:div w:id="62797391">
      <w:bodyDiv w:val="1"/>
      <w:marLeft w:val="0"/>
      <w:marRight w:val="0"/>
      <w:marTop w:val="0"/>
      <w:marBottom w:val="0"/>
      <w:divBdr>
        <w:top w:val="none" w:sz="0" w:space="0" w:color="auto"/>
        <w:left w:val="none" w:sz="0" w:space="0" w:color="auto"/>
        <w:bottom w:val="none" w:sz="0" w:space="0" w:color="auto"/>
        <w:right w:val="none" w:sz="0" w:space="0" w:color="auto"/>
      </w:divBdr>
    </w:div>
    <w:div w:id="65341687">
      <w:bodyDiv w:val="1"/>
      <w:marLeft w:val="0"/>
      <w:marRight w:val="0"/>
      <w:marTop w:val="0"/>
      <w:marBottom w:val="0"/>
      <w:divBdr>
        <w:top w:val="none" w:sz="0" w:space="0" w:color="auto"/>
        <w:left w:val="none" w:sz="0" w:space="0" w:color="auto"/>
        <w:bottom w:val="none" w:sz="0" w:space="0" w:color="auto"/>
        <w:right w:val="none" w:sz="0" w:space="0" w:color="auto"/>
      </w:divBdr>
    </w:div>
    <w:div w:id="65880629">
      <w:bodyDiv w:val="1"/>
      <w:marLeft w:val="0"/>
      <w:marRight w:val="0"/>
      <w:marTop w:val="0"/>
      <w:marBottom w:val="0"/>
      <w:divBdr>
        <w:top w:val="none" w:sz="0" w:space="0" w:color="auto"/>
        <w:left w:val="none" w:sz="0" w:space="0" w:color="auto"/>
        <w:bottom w:val="none" w:sz="0" w:space="0" w:color="auto"/>
        <w:right w:val="none" w:sz="0" w:space="0" w:color="auto"/>
      </w:divBdr>
    </w:div>
    <w:div w:id="69087561">
      <w:bodyDiv w:val="1"/>
      <w:marLeft w:val="0"/>
      <w:marRight w:val="0"/>
      <w:marTop w:val="0"/>
      <w:marBottom w:val="0"/>
      <w:divBdr>
        <w:top w:val="none" w:sz="0" w:space="0" w:color="auto"/>
        <w:left w:val="none" w:sz="0" w:space="0" w:color="auto"/>
        <w:bottom w:val="none" w:sz="0" w:space="0" w:color="auto"/>
        <w:right w:val="none" w:sz="0" w:space="0" w:color="auto"/>
      </w:divBdr>
    </w:div>
    <w:div w:id="69929989">
      <w:bodyDiv w:val="1"/>
      <w:marLeft w:val="0"/>
      <w:marRight w:val="0"/>
      <w:marTop w:val="0"/>
      <w:marBottom w:val="0"/>
      <w:divBdr>
        <w:top w:val="none" w:sz="0" w:space="0" w:color="auto"/>
        <w:left w:val="none" w:sz="0" w:space="0" w:color="auto"/>
        <w:bottom w:val="none" w:sz="0" w:space="0" w:color="auto"/>
        <w:right w:val="none" w:sz="0" w:space="0" w:color="auto"/>
      </w:divBdr>
    </w:div>
    <w:div w:id="70740476">
      <w:bodyDiv w:val="1"/>
      <w:marLeft w:val="0"/>
      <w:marRight w:val="0"/>
      <w:marTop w:val="0"/>
      <w:marBottom w:val="0"/>
      <w:divBdr>
        <w:top w:val="none" w:sz="0" w:space="0" w:color="auto"/>
        <w:left w:val="none" w:sz="0" w:space="0" w:color="auto"/>
        <w:bottom w:val="none" w:sz="0" w:space="0" w:color="auto"/>
        <w:right w:val="none" w:sz="0" w:space="0" w:color="auto"/>
      </w:divBdr>
    </w:div>
    <w:div w:id="72163712">
      <w:bodyDiv w:val="1"/>
      <w:marLeft w:val="0"/>
      <w:marRight w:val="0"/>
      <w:marTop w:val="0"/>
      <w:marBottom w:val="0"/>
      <w:divBdr>
        <w:top w:val="none" w:sz="0" w:space="0" w:color="auto"/>
        <w:left w:val="none" w:sz="0" w:space="0" w:color="auto"/>
        <w:bottom w:val="none" w:sz="0" w:space="0" w:color="auto"/>
        <w:right w:val="none" w:sz="0" w:space="0" w:color="auto"/>
      </w:divBdr>
    </w:div>
    <w:div w:id="73823343">
      <w:bodyDiv w:val="1"/>
      <w:marLeft w:val="0"/>
      <w:marRight w:val="0"/>
      <w:marTop w:val="0"/>
      <w:marBottom w:val="0"/>
      <w:divBdr>
        <w:top w:val="none" w:sz="0" w:space="0" w:color="auto"/>
        <w:left w:val="none" w:sz="0" w:space="0" w:color="auto"/>
        <w:bottom w:val="none" w:sz="0" w:space="0" w:color="auto"/>
        <w:right w:val="none" w:sz="0" w:space="0" w:color="auto"/>
      </w:divBdr>
    </w:div>
    <w:div w:id="74211048">
      <w:bodyDiv w:val="1"/>
      <w:marLeft w:val="0"/>
      <w:marRight w:val="0"/>
      <w:marTop w:val="0"/>
      <w:marBottom w:val="0"/>
      <w:divBdr>
        <w:top w:val="none" w:sz="0" w:space="0" w:color="auto"/>
        <w:left w:val="none" w:sz="0" w:space="0" w:color="auto"/>
        <w:bottom w:val="none" w:sz="0" w:space="0" w:color="auto"/>
        <w:right w:val="none" w:sz="0" w:space="0" w:color="auto"/>
      </w:divBdr>
    </w:div>
    <w:div w:id="75564623">
      <w:bodyDiv w:val="1"/>
      <w:marLeft w:val="0"/>
      <w:marRight w:val="0"/>
      <w:marTop w:val="0"/>
      <w:marBottom w:val="0"/>
      <w:divBdr>
        <w:top w:val="none" w:sz="0" w:space="0" w:color="auto"/>
        <w:left w:val="none" w:sz="0" w:space="0" w:color="auto"/>
        <w:bottom w:val="none" w:sz="0" w:space="0" w:color="auto"/>
        <w:right w:val="none" w:sz="0" w:space="0" w:color="auto"/>
      </w:divBdr>
    </w:div>
    <w:div w:id="75592209">
      <w:bodyDiv w:val="1"/>
      <w:marLeft w:val="0"/>
      <w:marRight w:val="0"/>
      <w:marTop w:val="0"/>
      <w:marBottom w:val="0"/>
      <w:divBdr>
        <w:top w:val="none" w:sz="0" w:space="0" w:color="auto"/>
        <w:left w:val="none" w:sz="0" w:space="0" w:color="auto"/>
        <w:bottom w:val="none" w:sz="0" w:space="0" w:color="auto"/>
        <w:right w:val="none" w:sz="0" w:space="0" w:color="auto"/>
      </w:divBdr>
    </w:div>
    <w:div w:id="79720291">
      <w:bodyDiv w:val="1"/>
      <w:marLeft w:val="0"/>
      <w:marRight w:val="0"/>
      <w:marTop w:val="0"/>
      <w:marBottom w:val="0"/>
      <w:divBdr>
        <w:top w:val="none" w:sz="0" w:space="0" w:color="auto"/>
        <w:left w:val="none" w:sz="0" w:space="0" w:color="auto"/>
        <w:bottom w:val="none" w:sz="0" w:space="0" w:color="auto"/>
        <w:right w:val="none" w:sz="0" w:space="0" w:color="auto"/>
      </w:divBdr>
    </w:div>
    <w:div w:id="80613156">
      <w:bodyDiv w:val="1"/>
      <w:marLeft w:val="0"/>
      <w:marRight w:val="0"/>
      <w:marTop w:val="0"/>
      <w:marBottom w:val="0"/>
      <w:divBdr>
        <w:top w:val="none" w:sz="0" w:space="0" w:color="auto"/>
        <w:left w:val="none" w:sz="0" w:space="0" w:color="auto"/>
        <w:bottom w:val="none" w:sz="0" w:space="0" w:color="auto"/>
        <w:right w:val="none" w:sz="0" w:space="0" w:color="auto"/>
      </w:divBdr>
    </w:div>
    <w:div w:id="81031196">
      <w:bodyDiv w:val="1"/>
      <w:marLeft w:val="0"/>
      <w:marRight w:val="0"/>
      <w:marTop w:val="0"/>
      <w:marBottom w:val="0"/>
      <w:divBdr>
        <w:top w:val="none" w:sz="0" w:space="0" w:color="auto"/>
        <w:left w:val="none" w:sz="0" w:space="0" w:color="auto"/>
        <w:bottom w:val="none" w:sz="0" w:space="0" w:color="auto"/>
        <w:right w:val="none" w:sz="0" w:space="0" w:color="auto"/>
      </w:divBdr>
    </w:div>
    <w:div w:id="81613941">
      <w:bodyDiv w:val="1"/>
      <w:marLeft w:val="0"/>
      <w:marRight w:val="0"/>
      <w:marTop w:val="0"/>
      <w:marBottom w:val="0"/>
      <w:divBdr>
        <w:top w:val="none" w:sz="0" w:space="0" w:color="auto"/>
        <w:left w:val="none" w:sz="0" w:space="0" w:color="auto"/>
        <w:bottom w:val="none" w:sz="0" w:space="0" w:color="auto"/>
        <w:right w:val="none" w:sz="0" w:space="0" w:color="auto"/>
      </w:divBdr>
    </w:div>
    <w:div w:id="88088900">
      <w:bodyDiv w:val="1"/>
      <w:marLeft w:val="0"/>
      <w:marRight w:val="0"/>
      <w:marTop w:val="0"/>
      <w:marBottom w:val="0"/>
      <w:divBdr>
        <w:top w:val="none" w:sz="0" w:space="0" w:color="auto"/>
        <w:left w:val="none" w:sz="0" w:space="0" w:color="auto"/>
        <w:bottom w:val="none" w:sz="0" w:space="0" w:color="auto"/>
        <w:right w:val="none" w:sz="0" w:space="0" w:color="auto"/>
      </w:divBdr>
    </w:div>
    <w:div w:id="88891987">
      <w:bodyDiv w:val="1"/>
      <w:marLeft w:val="0"/>
      <w:marRight w:val="0"/>
      <w:marTop w:val="0"/>
      <w:marBottom w:val="0"/>
      <w:divBdr>
        <w:top w:val="none" w:sz="0" w:space="0" w:color="auto"/>
        <w:left w:val="none" w:sz="0" w:space="0" w:color="auto"/>
        <w:bottom w:val="none" w:sz="0" w:space="0" w:color="auto"/>
        <w:right w:val="none" w:sz="0" w:space="0" w:color="auto"/>
      </w:divBdr>
    </w:div>
    <w:div w:id="89739142">
      <w:bodyDiv w:val="1"/>
      <w:marLeft w:val="0"/>
      <w:marRight w:val="0"/>
      <w:marTop w:val="0"/>
      <w:marBottom w:val="0"/>
      <w:divBdr>
        <w:top w:val="none" w:sz="0" w:space="0" w:color="auto"/>
        <w:left w:val="none" w:sz="0" w:space="0" w:color="auto"/>
        <w:bottom w:val="none" w:sz="0" w:space="0" w:color="auto"/>
        <w:right w:val="none" w:sz="0" w:space="0" w:color="auto"/>
      </w:divBdr>
    </w:div>
    <w:div w:id="100954334">
      <w:bodyDiv w:val="1"/>
      <w:marLeft w:val="0"/>
      <w:marRight w:val="0"/>
      <w:marTop w:val="0"/>
      <w:marBottom w:val="0"/>
      <w:divBdr>
        <w:top w:val="none" w:sz="0" w:space="0" w:color="auto"/>
        <w:left w:val="none" w:sz="0" w:space="0" w:color="auto"/>
        <w:bottom w:val="none" w:sz="0" w:space="0" w:color="auto"/>
        <w:right w:val="none" w:sz="0" w:space="0" w:color="auto"/>
      </w:divBdr>
    </w:div>
    <w:div w:id="101540087">
      <w:bodyDiv w:val="1"/>
      <w:marLeft w:val="0"/>
      <w:marRight w:val="0"/>
      <w:marTop w:val="0"/>
      <w:marBottom w:val="0"/>
      <w:divBdr>
        <w:top w:val="none" w:sz="0" w:space="0" w:color="auto"/>
        <w:left w:val="none" w:sz="0" w:space="0" w:color="auto"/>
        <w:bottom w:val="none" w:sz="0" w:space="0" w:color="auto"/>
        <w:right w:val="none" w:sz="0" w:space="0" w:color="auto"/>
      </w:divBdr>
    </w:div>
    <w:div w:id="102307198">
      <w:bodyDiv w:val="1"/>
      <w:marLeft w:val="0"/>
      <w:marRight w:val="0"/>
      <w:marTop w:val="0"/>
      <w:marBottom w:val="0"/>
      <w:divBdr>
        <w:top w:val="none" w:sz="0" w:space="0" w:color="auto"/>
        <w:left w:val="none" w:sz="0" w:space="0" w:color="auto"/>
        <w:bottom w:val="none" w:sz="0" w:space="0" w:color="auto"/>
        <w:right w:val="none" w:sz="0" w:space="0" w:color="auto"/>
      </w:divBdr>
    </w:div>
    <w:div w:id="103185661">
      <w:bodyDiv w:val="1"/>
      <w:marLeft w:val="0"/>
      <w:marRight w:val="0"/>
      <w:marTop w:val="0"/>
      <w:marBottom w:val="0"/>
      <w:divBdr>
        <w:top w:val="none" w:sz="0" w:space="0" w:color="auto"/>
        <w:left w:val="none" w:sz="0" w:space="0" w:color="auto"/>
        <w:bottom w:val="none" w:sz="0" w:space="0" w:color="auto"/>
        <w:right w:val="none" w:sz="0" w:space="0" w:color="auto"/>
      </w:divBdr>
    </w:div>
    <w:div w:id="103423402">
      <w:bodyDiv w:val="1"/>
      <w:marLeft w:val="0"/>
      <w:marRight w:val="0"/>
      <w:marTop w:val="0"/>
      <w:marBottom w:val="0"/>
      <w:divBdr>
        <w:top w:val="none" w:sz="0" w:space="0" w:color="auto"/>
        <w:left w:val="none" w:sz="0" w:space="0" w:color="auto"/>
        <w:bottom w:val="none" w:sz="0" w:space="0" w:color="auto"/>
        <w:right w:val="none" w:sz="0" w:space="0" w:color="auto"/>
      </w:divBdr>
    </w:div>
    <w:div w:id="103809607">
      <w:bodyDiv w:val="1"/>
      <w:marLeft w:val="0"/>
      <w:marRight w:val="0"/>
      <w:marTop w:val="0"/>
      <w:marBottom w:val="0"/>
      <w:divBdr>
        <w:top w:val="none" w:sz="0" w:space="0" w:color="auto"/>
        <w:left w:val="none" w:sz="0" w:space="0" w:color="auto"/>
        <w:bottom w:val="none" w:sz="0" w:space="0" w:color="auto"/>
        <w:right w:val="none" w:sz="0" w:space="0" w:color="auto"/>
      </w:divBdr>
    </w:div>
    <w:div w:id="106697910">
      <w:bodyDiv w:val="1"/>
      <w:marLeft w:val="0"/>
      <w:marRight w:val="0"/>
      <w:marTop w:val="0"/>
      <w:marBottom w:val="0"/>
      <w:divBdr>
        <w:top w:val="none" w:sz="0" w:space="0" w:color="auto"/>
        <w:left w:val="none" w:sz="0" w:space="0" w:color="auto"/>
        <w:bottom w:val="none" w:sz="0" w:space="0" w:color="auto"/>
        <w:right w:val="none" w:sz="0" w:space="0" w:color="auto"/>
      </w:divBdr>
    </w:div>
    <w:div w:id="107938928">
      <w:bodyDiv w:val="1"/>
      <w:marLeft w:val="0"/>
      <w:marRight w:val="0"/>
      <w:marTop w:val="0"/>
      <w:marBottom w:val="0"/>
      <w:divBdr>
        <w:top w:val="none" w:sz="0" w:space="0" w:color="auto"/>
        <w:left w:val="none" w:sz="0" w:space="0" w:color="auto"/>
        <w:bottom w:val="none" w:sz="0" w:space="0" w:color="auto"/>
        <w:right w:val="none" w:sz="0" w:space="0" w:color="auto"/>
      </w:divBdr>
    </w:div>
    <w:div w:id="115830455">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20004096">
      <w:bodyDiv w:val="1"/>
      <w:marLeft w:val="0"/>
      <w:marRight w:val="0"/>
      <w:marTop w:val="0"/>
      <w:marBottom w:val="0"/>
      <w:divBdr>
        <w:top w:val="none" w:sz="0" w:space="0" w:color="auto"/>
        <w:left w:val="none" w:sz="0" w:space="0" w:color="auto"/>
        <w:bottom w:val="none" w:sz="0" w:space="0" w:color="auto"/>
        <w:right w:val="none" w:sz="0" w:space="0" w:color="auto"/>
      </w:divBdr>
    </w:div>
    <w:div w:id="120540107">
      <w:bodyDiv w:val="1"/>
      <w:marLeft w:val="0"/>
      <w:marRight w:val="0"/>
      <w:marTop w:val="0"/>
      <w:marBottom w:val="0"/>
      <w:divBdr>
        <w:top w:val="none" w:sz="0" w:space="0" w:color="auto"/>
        <w:left w:val="none" w:sz="0" w:space="0" w:color="auto"/>
        <w:bottom w:val="none" w:sz="0" w:space="0" w:color="auto"/>
        <w:right w:val="none" w:sz="0" w:space="0" w:color="auto"/>
      </w:divBdr>
    </w:div>
    <w:div w:id="121659091">
      <w:bodyDiv w:val="1"/>
      <w:marLeft w:val="0"/>
      <w:marRight w:val="0"/>
      <w:marTop w:val="0"/>
      <w:marBottom w:val="0"/>
      <w:divBdr>
        <w:top w:val="none" w:sz="0" w:space="0" w:color="auto"/>
        <w:left w:val="none" w:sz="0" w:space="0" w:color="auto"/>
        <w:bottom w:val="none" w:sz="0" w:space="0" w:color="auto"/>
        <w:right w:val="none" w:sz="0" w:space="0" w:color="auto"/>
      </w:divBdr>
    </w:div>
    <w:div w:id="125050900">
      <w:bodyDiv w:val="1"/>
      <w:marLeft w:val="0"/>
      <w:marRight w:val="0"/>
      <w:marTop w:val="0"/>
      <w:marBottom w:val="0"/>
      <w:divBdr>
        <w:top w:val="none" w:sz="0" w:space="0" w:color="auto"/>
        <w:left w:val="none" w:sz="0" w:space="0" w:color="auto"/>
        <w:bottom w:val="none" w:sz="0" w:space="0" w:color="auto"/>
        <w:right w:val="none" w:sz="0" w:space="0" w:color="auto"/>
      </w:divBdr>
    </w:div>
    <w:div w:id="125437178">
      <w:bodyDiv w:val="1"/>
      <w:marLeft w:val="0"/>
      <w:marRight w:val="0"/>
      <w:marTop w:val="0"/>
      <w:marBottom w:val="0"/>
      <w:divBdr>
        <w:top w:val="none" w:sz="0" w:space="0" w:color="auto"/>
        <w:left w:val="none" w:sz="0" w:space="0" w:color="auto"/>
        <w:bottom w:val="none" w:sz="0" w:space="0" w:color="auto"/>
        <w:right w:val="none" w:sz="0" w:space="0" w:color="auto"/>
      </w:divBdr>
    </w:div>
    <w:div w:id="125706652">
      <w:bodyDiv w:val="1"/>
      <w:marLeft w:val="0"/>
      <w:marRight w:val="0"/>
      <w:marTop w:val="0"/>
      <w:marBottom w:val="0"/>
      <w:divBdr>
        <w:top w:val="none" w:sz="0" w:space="0" w:color="auto"/>
        <w:left w:val="none" w:sz="0" w:space="0" w:color="auto"/>
        <w:bottom w:val="none" w:sz="0" w:space="0" w:color="auto"/>
        <w:right w:val="none" w:sz="0" w:space="0" w:color="auto"/>
      </w:divBdr>
    </w:div>
    <w:div w:id="126432664">
      <w:bodyDiv w:val="1"/>
      <w:marLeft w:val="0"/>
      <w:marRight w:val="0"/>
      <w:marTop w:val="0"/>
      <w:marBottom w:val="0"/>
      <w:divBdr>
        <w:top w:val="none" w:sz="0" w:space="0" w:color="auto"/>
        <w:left w:val="none" w:sz="0" w:space="0" w:color="auto"/>
        <w:bottom w:val="none" w:sz="0" w:space="0" w:color="auto"/>
        <w:right w:val="none" w:sz="0" w:space="0" w:color="auto"/>
      </w:divBdr>
    </w:div>
    <w:div w:id="127088016">
      <w:bodyDiv w:val="1"/>
      <w:marLeft w:val="0"/>
      <w:marRight w:val="0"/>
      <w:marTop w:val="0"/>
      <w:marBottom w:val="0"/>
      <w:divBdr>
        <w:top w:val="none" w:sz="0" w:space="0" w:color="auto"/>
        <w:left w:val="none" w:sz="0" w:space="0" w:color="auto"/>
        <w:bottom w:val="none" w:sz="0" w:space="0" w:color="auto"/>
        <w:right w:val="none" w:sz="0" w:space="0" w:color="auto"/>
      </w:divBdr>
    </w:div>
    <w:div w:id="127163018">
      <w:bodyDiv w:val="1"/>
      <w:marLeft w:val="0"/>
      <w:marRight w:val="0"/>
      <w:marTop w:val="0"/>
      <w:marBottom w:val="0"/>
      <w:divBdr>
        <w:top w:val="none" w:sz="0" w:space="0" w:color="auto"/>
        <w:left w:val="none" w:sz="0" w:space="0" w:color="auto"/>
        <w:bottom w:val="none" w:sz="0" w:space="0" w:color="auto"/>
        <w:right w:val="none" w:sz="0" w:space="0" w:color="auto"/>
      </w:divBdr>
    </w:div>
    <w:div w:id="130707077">
      <w:bodyDiv w:val="1"/>
      <w:marLeft w:val="0"/>
      <w:marRight w:val="0"/>
      <w:marTop w:val="0"/>
      <w:marBottom w:val="0"/>
      <w:divBdr>
        <w:top w:val="none" w:sz="0" w:space="0" w:color="auto"/>
        <w:left w:val="none" w:sz="0" w:space="0" w:color="auto"/>
        <w:bottom w:val="none" w:sz="0" w:space="0" w:color="auto"/>
        <w:right w:val="none" w:sz="0" w:space="0" w:color="auto"/>
      </w:divBdr>
    </w:div>
    <w:div w:id="131410797">
      <w:bodyDiv w:val="1"/>
      <w:marLeft w:val="0"/>
      <w:marRight w:val="0"/>
      <w:marTop w:val="0"/>
      <w:marBottom w:val="0"/>
      <w:divBdr>
        <w:top w:val="none" w:sz="0" w:space="0" w:color="auto"/>
        <w:left w:val="none" w:sz="0" w:space="0" w:color="auto"/>
        <w:bottom w:val="none" w:sz="0" w:space="0" w:color="auto"/>
        <w:right w:val="none" w:sz="0" w:space="0" w:color="auto"/>
      </w:divBdr>
    </w:div>
    <w:div w:id="132186720">
      <w:bodyDiv w:val="1"/>
      <w:marLeft w:val="0"/>
      <w:marRight w:val="0"/>
      <w:marTop w:val="0"/>
      <w:marBottom w:val="0"/>
      <w:divBdr>
        <w:top w:val="none" w:sz="0" w:space="0" w:color="auto"/>
        <w:left w:val="none" w:sz="0" w:space="0" w:color="auto"/>
        <w:bottom w:val="none" w:sz="0" w:space="0" w:color="auto"/>
        <w:right w:val="none" w:sz="0" w:space="0" w:color="auto"/>
      </w:divBdr>
    </w:div>
    <w:div w:id="134376586">
      <w:bodyDiv w:val="1"/>
      <w:marLeft w:val="0"/>
      <w:marRight w:val="0"/>
      <w:marTop w:val="0"/>
      <w:marBottom w:val="0"/>
      <w:divBdr>
        <w:top w:val="none" w:sz="0" w:space="0" w:color="auto"/>
        <w:left w:val="none" w:sz="0" w:space="0" w:color="auto"/>
        <w:bottom w:val="none" w:sz="0" w:space="0" w:color="auto"/>
        <w:right w:val="none" w:sz="0" w:space="0" w:color="auto"/>
      </w:divBdr>
    </w:div>
    <w:div w:id="135800428">
      <w:bodyDiv w:val="1"/>
      <w:marLeft w:val="0"/>
      <w:marRight w:val="0"/>
      <w:marTop w:val="0"/>
      <w:marBottom w:val="0"/>
      <w:divBdr>
        <w:top w:val="none" w:sz="0" w:space="0" w:color="auto"/>
        <w:left w:val="none" w:sz="0" w:space="0" w:color="auto"/>
        <w:bottom w:val="none" w:sz="0" w:space="0" w:color="auto"/>
        <w:right w:val="none" w:sz="0" w:space="0" w:color="auto"/>
      </w:divBdr>
    </w:div>
    <w:div w:id="135999754">
      <w:bodyDiv w:val="1"/>
      <w:marLeft w:val="0"/>
      <w:marRight w:val="0"/>
      <w:marTop w:val="0"/>
      <w:marBottom w:val="0"/>
      <w:divBdr>
        <w:top w:val="none" w:sz="0" w:space="0" w:color="auto"/>
        <w:left w:val="none" w:sz="0" w:space="0" w:color="auto"/>
        <w:bottom w:val="none" w:sz="0" w:space="0" w:color="auto"/>
        <w:right w:val="none" w:sz="0" w:space="0" w:color="auto"/>
      </w:divBdr>
    </w:div>
    <w:div w:id="136847499">
      <w:bodyDiv w:val="1"/>
      <w:marLeft w:val="0"/>
      <w:marRight w:val="0"/>
      <w:marTop w:val="0"/>
      <w:marBottom w:val="0"/>
      <w:divBdr>
        <w:top w:val="none" w:sz="0" w:space="0" w:color="auto"/>
        <w:left w:val="none" w:sz="0" w:space="0" w:color="auto"/>
        <w:bottom w:val="none" w:sz="0" w:space="0" w:color="auto"/>
        <w:right w:val="none" w:sz="0" w:space="0" w:color="auto"/>
      </w:divBdr>
    </w:div>
    <w:div w:id="140578609">
      <w:bodyDiv w:val="1"/>
      <w:marLeft w:val="0"/>
      <w:marRight w:val="0"/>
      <w:marTop w:val="0"/>
      <w:marBottom w:val="0"/>
      <w:divBdr>
        <w:top w:val="none" w:sz="0" w:space="0" w:color="auto"/>
        <w:left w:val="none" w:sz="0" w:space="0" w:color="auto"/>
        <w:bottom w:val="none" w:sz="0" w:space="0" w:color="auto"/>
        <w:right w:val="none" w:sz="0" w:space="0" w:color="auto"/>
      </w:divBdr>
    </w:div>
    <w:div w:id="141581813">
      <w:bodyDiv w:val="1"/>
      <w:marLeft w:val="0"/>
      <w:marRight w:val="0"/>
      <w:marTop w:val="0"/>
      <w:marBottom w:val="0"/>
      <w:divBdr>
        <w:top w:val="none" w:sz="0" w:space="0" w:color="auto"/>
        <w:left w:val="none" w:sz="0" w:space="0" w:color="auto"/>
        <w:bottom w:val="none" w:sz="0" w:space="0" w:color="auto"/>
        <w:right w:val="none" w:sz="0" w:space="0" w:color="auto"/>
      </w:divBdr>
    </w:div>
    <w:div w:id="141850301">
      <w:bodyDiv w:val="1"/>
      <w:marLeft w:val="0"/>
      <w:marRight w:val="0"/>
      <w:marTop w:val="0"/>
      <w:marBottom w:val="0"/>
      <w:divBdr>
        <w:top w:val="none" w:sz="0" w:space="0" w:color="auto"/>
        <w:left w:val="none" w:sz="0" w:space="0" w:color="auto"/>
        <w:bottom w:val="none" w:sz="0" w:space="0" w:color="auto"/>
        <w:right w:val="none" w:sz="0" w:space="0" w:color="auto"/>
      </w:divBdr>
    </w:div>
    <w:div w:id="142820283">
      <w:bodyDiv w:val="1"/>
      <w:marLeft w:val="0"/>
      <w:marRight w:val="0"/>
      <w:marTop w:val="0"/>
      <w:marBottom w:val="0"/>
      <w:divBdr>
        <w:top w:val="none" w:sz="0" w:space="0" w:color="auto"/>
        <w:left w:val="none" w:sz="0" w:space="0" w:color="auto"/>
        <w:bottom w:val="none" w:sz="0" w:space="0" w:color="auto"/>
        <w:right w:val="none" w:sz="0" w:space="0" w:color="auto"/>
      </w:divBdr>
    </w:div>
    <w:div w:id="145171644">
      <w:bodyDiv w:val="1"/>
      <w:marLeft w:val="0"/>
      <w:marRight w:val="0"/>
      <w:marTop w:val="0"/>
      <w:marBottom w:val="0"/>
      <w:divBdr>
        <w:top w:val="none" w:sz="0" w:space="0" w:color="auto"/>
        <w:left w:val="none" w:sz="0" w:space="0" w:color="auto"/>
        <w:bottom w:val="none" w:sz="0" w:space="0" w:color="auto"/>
        <w:right w:val="none" w:sz="0" w:space="0" w:color="auto"/>
      </w:divBdr>
    </w:div>
    <w:div w:id="145828049">
      <w:bodyDiv w:val="1"/>
      <w:marLeft w:val="0"/>
      <w:marRight w:val="0"/>
      <w:marTop w:val="0"/>
      <w:marBottom w:val="0"/>
      <w:divBdr>
        <w:top w:val="none" w:sz="0" w:space="0" w:color="auto"/>
        <w:left w:val="none" w:sz="0" w:space="0" w:color="auto"/>
        <w:bottom w:val="none" w:sz="0" w:space="0" w:color="auto"/>
        <w:right w:val="none" w:sz="0" w:space="0" w:color="auto"/>
      </w:divBdr>
    </w:div>
    <w:div w:id="148637745">
      <w:bodyDiv w:val="1"/>
      <w:marLeft w:val="0"/>
      <w:marRight w:val="0"/>
      <w:marTop w:val="0"/>
      <w:marBottom w:val="0"/>
      <w:divBdr>
        <w:top w:val="none" w:sz="0" w:space="0" w:color="auto"/>
        <w:left w:val="none" w:sz="0" w:space="0" w:color="auto"/>
        <w:bottom w:val="none" w:sz="0" w:space="0" w:color="auto"/>
        <w:right w:val="none" w:sz="0" w:space="0" w:color="auto"/>
      </w:divBdr>
    </w:div>
    <w:div w:id="153375426">
      <w:bodyDiv w:val="1"/>
      <w:marLeft w:val="0"/>
      <w:marRight w:val="0"/>
      <w:marTop w:val="0"/>
      <w:marBottom w:val="0"/>
      <w:divBdr>
        <w:top w:val="none" w:sz="0" w:space="0" w:color="auto"/>
        <w:left w:val="none" w:sz="0" w:space="0" w:color="auto"/>
        <w:bottom w:val="none" w:sz="0" w:space="0" w:color="auto"/>
        <w:right w:val="none" w:sz="0" w:space="0" w:color="auto"/>
      </w:divBdr>
    </w:div>
    <w:div w:id="155197296">
      <w:bodyDiv w:val="1"/>
      <w:marLeft w:val="0"/>
      <w:marRight w:val="0"/>
      <w:marTop w:val="0"/>
      <w:marBottom w:val="0"/>
      <w:divBdr>
        <w:top w:val="none" w:sz="0" w:space="0" w:color="auto"/>
        <w:left w:val="none" w:sz="0" w:space="0" w:color="auto"/>
        <w:bottom w:val="none" w:sz="0" w:space="0" w:color="auto"/>
        <w:right w:val="none" w:sz="0" w:space="0" w:color="auto"/>
      </w:divBdr>
    </w:div>
    <w:div w:id="155655799">
      <w:bodyDiv w:val="1"/>
      <w:marLeft w:val="0"/>
      <w:marRight w:val="0"/>
      <w:marTop w:val="0"/>
      <w:marBottom w:val="0"/>
      <w:divBdr>
        <w:top w:val="none" w:sz="0" w:space="0" w:color="auto"/>
        <w:left w:val="none" w:sz="0" w:space="0" w:color="auto"/>
        <w:bottom w:val="none" w:sz="0" w:space="0" w:color="auto"/>
        <w:right w:val="none" w:sz="0" w:space="0" w:color="auto"/>
      </w:divBdr>
    </w:div>
    <w:div w:id="156656318">
      <w:bodyDiv w:val="1"/>
      <w:marLeft w:val="0"/>
      <w:marRight w:val="0"/>
      <w:marTop w:val="0"/>
      <w:marBottom w:val="0"/>
      <w:divBdr>
        <w:top w:val="none" w:sz="0" w:space="0" w:color="auto"/>
        <w:left w:val="none" w:sz="0" w:space="0" w:color="auto"/>
        <w:bottom w:val="none" w:sz="0" w:space="0" w:color="auto"/>
        <w:right w:val="none" w:sz="0" w:space="0" w:color="auto"/>
      </w:divBdr>
    </w:div>
    <w:div w:id="157968061">
      <w:bodyDiv w:val="1"/>
      <w:marLeft w:val="0"/>
      <w:marRight w:val="0"/>
      <w:marTop w:val="0"/>
      <w:marBottom w:val="0"/>
      <w:divBdr>
        <w:top w:val="none" w:sz="0" w:space="0" w:color="auto"/>
        <w:left w:val="none" w:sz="0" w:space="0" w:color="auto"/>
        <w:bottom w:val="none" w:sz="0" w:space="0" w:color="auto"/>
        <w:right w:val="none" w:sz="0" w:space="0" w:color="auto"/>
      </w:divBdr>
    </w:div>
    <w:div w:id="158035898">
      <w:bodyDiv w:val="1"/>
      <w:marLeft w:val="0"/>
      <w:marRight w:val="0"/>
      <w:marTop w:val="0"/>
      <w:marBottom w:val="0"/>
      <w:divBdr>
        <w:top w:val="none" w:sz="0" w:space="0" w:color="auto"/>
        <w:left w:val="none" w:sz="0" w:space="0" w:color="auto"/>
        <w:bottom w:val="none" w:sz="0" w:space="0" w:color="auto"/>
        <w:right w:val="none" w:sz="0" w:space="0" w:color="auto"/>
      </w:divBdr>
    </w:div>
    <w:div w:id="162286821">
      <w:bodyDiv w:val="1"/>
      <w:marLeft w:val="0"/>
      <w:marRight w:val="0"/>
      <w:marTop w:val="0"/>
      <w:marBottom w:val="0"/>
      <w:divBdr>
        <w:top w:val="none" w:sz="0" w:space="0" w:color="auto"/>
        <w:left w:val="none" w:sz="0" w:space="0" w:color="auto"/>
        <w:bottom w:val="none" w:sz="0" w:space="0" w:color="auto"/>
        <w:right w:val="none" w:sz="0" w:space="0" w:color="auto"/>
      </w:divBdr>
    </w:div>
    <w:div w:id="168377172">
      <w:bodyDiv w:val="1"/>
      <w:marLeft w:val="0"/>
      <w:marRight w:val="0"/>
      <w:marTop w:val="0"/>
      <w:marBottom w:val="0"/>
      <w:divBdr>
        <w:top w:val="none" w:sz="0" w:space="0" w:color="auto"/>
        <w:left w:val="none" w:sz="0" w:space="0" w:color="auto"/>
        <w:bottom w:val="none" w:sz="0" w:space="0" w:color="auto"/>
        <w:right w:val="none" w:sz="0" w:space="0" w:color="auto"/>
      </w:divBdr>
    </w:div>
    <w:div w:id="169490368">
      <w:bodyDiv w:val="1"/>
      <w:marLeft w:val="0"/>
      <w:marRight w:val="0"/>
      <w:marTop w:val="0"/>
      <w:marBottom w:val="0"/>
      <w:divBdr>
        <w:top w:val="none" w:sz="0" w:space="0" w:color="auto"/>
        <w:left w:val="none" w:sz="0" w:space="0" w:color="auto"/>
        <w:bottom w:val="none" w:sz="0" w:space="0" w:color="auto"/>
        <w:right w:val="none" w:sz="0" w:space="0" w:color="auto"/>
      </w:divBdr>
    </w:div>
    <w:div w:id="170948838">
      <w:bodyDiv w:val="1"/>
      <w:marLeft w:val="0"/>
      <w:marRight w:val="0"/>
      <w:marTop w:val="0"/>
      <w:marBottom w:val="0"/>
      <w:divBdr>
        <w:top w:val="none" w:sz="0" w:space="0" w:color="auto"/>
        <w:left w:val="none" w:sz="0" w:space="0" w:color="auto"/>
        <w:bottom w:val="none" w:sz="0" w:space="0" w:color="auto"/>
        <w:right w:val="none" w:sz="0" w:space="0" w:color="auto"/>
      </w:divBdr>
    </w:div>
    <w:div w:id="171536582">
      <w:bodyDiv w:val="1"/>
      <w:marLeft w:val="0"/>
      <w:marRight w:val="0"/>
      <w:marTop w:val="0"/>
      <w:marBottom w:val="0"/>
      <w:divBdr>
        <w:top w:val="none" w:sz="0" w:space="0" w:color="auto"/>
        <w:left w:val="none" w:sz="0" w:space="0" w:color="auto"/>
        <w:bottom w:val="none" w:sz="0" w:space="0" w:color="auto"/>
        <w:right w:val="none" w:sz="0" w:space="0" w:color="auto"/>
      </w:divBdr>
    </w:div>
    <w:div w:id="171840380">
      <w:bodyDiv w:val="1"/>
      <w:marLeft w:val="0"/>
      <w:marRight w:val="0"/>
      <w:marTop w:val="0"/>
      <w:marBottom w:val="0"/>
      <w:divBdr>
        <w:top w:val="none" w:sz="0" w:space="0" w:color="auto"/>
        <w:left w:val="none" w:sz="0" w:space="0" w:color="auto"/>
        <w:bottom w:val="none" w:sz="0" w:space="0" w:color="auto"/>
        <w:right w:val="none" w:sz="0" w:space="0" w:color="auto"/>
      </w:divBdr>
    </w:div>
    <w:div w:id="172766310">
      <w:bodyDiv w:val="1"/>
      <w:marLeft w:val="0"/>
      <w:marRight w:val="0"/>
      <w:marTop w:val="0"/>
      <w:marBottom w:val="0"/>
      <w:divBdr>
        <w:top w:val="none" w:sz="0" w:space="0" w:color="auto"/>
        <w:left w:val="none" w:sz="0" w:space="0" w:color="auto"/>
        <w:bottom w:val="none" w:sz="0" w:space="0" w:color="auto"/>
        <w:right w:val="none" w:sz="0" w:space="0" w:color="auto"/>
      </w:divBdr>
    </w:div>
    <w:div w:id="173954789">
      <w:bodyDiv w:val="1"/>
      <w:marLeft w:val="0"/>
      <w:marRight w:val="0"/>
      <w:marTop w:val="0"/>
      <w:marBottom w:val="0"/>
      <w:divBdr>
        <w:top w:val="none" w:sz="0" w:space="0" w:color="auto"/>
        <w:left w:val="none" w:sz="0" w:space="0" w:color="auto"/>
        <w:bottom w:val="none" w:sz="0" w:space="0" w:color="auto"/>
        <w:right w:val="none" w:sz="0" w:space="0" w:color="auto"/>
      </w:divBdr>
    </w:div>
    <w:div w:id="179970413">
      <w:bodyDiv w:val="1"/>
      <w:marLeft w:val="0"/>
      <w:marRight w:val="0"/>
      <w:marTop w:val="0"/>
      <w:marBottom w:val="0"/>
      <w:divBdr>
        <w:top w:val="none" w:sz="0" w:space="0" w:color="auto"/>
        <w:left w:val="none" w:sz="0" w:space="0" w:color="auto"/>
        <w:bottom w:val="none" w:sz="0" w:space="0" w:color="auto"/>
        <w:right w:val="none" w:sz="0" w:space="0" w:color="auto"/>
      </w:divBdr>
    </w:div>
    <w:div w:id="180096158">
      <w:bodyDiv w:val="1"/>
      <w:marLeft w:val="0"/>
      <w:marRight w:val="0"/>
      <w:marTop w:val="0"/>
      <w:marBottom w:val="0"/>
      <w:divBdr>
        <w:top w:val="none" w:sz="0" w:space="0" w:color="auto"/>
        <w:left w:val="none" w:sz="0" w:space="0" w:color="auto"/>
        <w:bottom w:val="none" w:sz="0" w:space="0" w:color="auto"/>
        <w:right w:val="none" w:sz="0" w:space="0" w:color="auto"/>
      </w:divBdr>
    </w:div>
    <w:div w:id="180632220">
      <w:bodyDiv w:val="1"/>
      <w:marLeft w:val="0"/>
      <w:marRight w:val="0"/>
      <w:marTop w:val="0"/>
      <w:marBottom w:val="0"/>
      <w:divBdr>
        <w:top w:val="none" w:sz="0" w:space="0" w:color="auto"/>
        <w:left w:val="none" w:sz="0" w:space="0" w:color="auto"/>
        <w:bottom w:val="none" w:sz="0" w:space="0" w:color="auto"/>
        <w:right w:val="none" w:sz="0" w:space="0" w:color="auto"/>
      </w:divBdr>
    </w:div>
    <w:div w:id="180971034">
      <w:bodyDiv w:val="1"/>
      <w:marLeft w:val="0"/>
      <w:marRight w:val="0"/>
      <w:marTop w:val="0"/>
      <w:marBottom w:val="0"/>
      <w:divBdr>
        <w:top w:val="none" w:sz="0" w:space="0" w:color="auto"/>
        <w:left w:val="none" w:sz="0" w:space="0" w:color="auto"/>
        <w:bottom w:val="none" w:sz="0" w:space="0" w:color="auto"/>
        <w:right w:val="none" w:sz="0" w:space="0" w:color="auto"/>
      </w:divBdr>
    </w:div>
    <w:div w:id="182400410">
      <w:bodyDiv w:val="1"/>
      <w:marLeft w:val="0"/>
      <w:marRight w:val="0"/>
      <w:marTop w:val="0"/>
      <w:marBottom w:val="0"/>
      <w:divBdr>
        <w:top w:val="none" w:sz="0" w:space="0" w:color="auto"/>
        <w:left w:val="none" w:sz="0" w:space="0" w:color="auto"/>
        <w:bottom w:val="none" w:sz="0" w:space="0" w:color="auto"/>
        <w:right w:val="none" w:sz="0" w:space="0" w:color="auto"/>
      </w:divBdr>
    </w:div>
    <w:div w:id="182716112">
      <w:bodyDiv w:val="1"/>
      <w:marLeft w:val="0"/>
      <w:marRight w:val="0"/>
      <w:marTop w:val="0"/>
      <w:marBottom w:val="0"/>
      <w:divBdr>
        <w:top w:val="none" w:sz="0" w:space="0" w:color="auto"/>
        <w:left w:val="none" w:sz="0" w:space="0" w:color="auto"/>
        <w:bottom w:val="none" w:sz="0" w:space="0" w:color="auto"/>
        <w:right w:val="none" w:sz="0" w:space="0" w:color="auto"/>
      </w:divBdr>
    </w:div>
    <w:div w:id="182744792">
      <w:bodyDiv w:val="1"/>
      <w:marLeft w:val="0"/>
      <w:marRight w:val="0"/>
      <w:marTop w:val="0"/>
      <w:marBottom w:val="0"/>
      <w:divBdr>
        <w:top w:val="none" w:sz="0" w:space="0" w:color="auto"/>
        <w:left w:val="none" w:sz="0" w:space="0" w:color="auto"/>
        <w:bottom w:val="none" w:sz="0" w:space="0" w:color="auto"/>
        <w:right w:val="none" w:sz="0" w:space="0" w:color="auto"/>
      </w:divBdr>
    </w:div>
    <w:div w:id="187528167">
      <w:bodyDiv w:val="1"/>
      <w:marLeft w:val="0"/>
      <w:marRight w:val="0"/>
      <w:marTop w:val="0"/>
      <w:marBottom w:val="0"/>
      <w:divBdr>
        <w:top w:val="none" w:sz="0" w:space="0" w:color="auto"/>
        <w:left w:val="none" w:sz="0" w:space="0" w:color="auto"/>
        <w:bottom w:val="none" w:sz="0" w:space="0" w:color="auto"/>
        <w:right w:val="none" w:sz="0" w:space="0" w:color="auto"/>
      </w:divBdr>
    </w:div>
    <w:div w:id="190991668">
      <w:bodyDiv w:val="1"/>
      <w:marLeft w:val="0"/>
      <w:marRight w:val="0"/>
      <w:marTop w:val="0"/>
      <w:marBottom w:val="0"/>
      <w:divBdr>
        <w:top w:val="none" w:sz="0" w:space="0" w:color="auto"/>
        <w:left w:val="none" w:sz="0" w:space="0" w:color="auto"/>
        <w:bottom w:val="none" w:sz="0" w:space="0" w:color="auto"/>
        <w:right w:val="none" w:sz="0" w:space="0" w:color="auto"/>
      </w:divBdr>
    </w:div>
    <w:div w:id="191385209">
      <w:bodyDiv w:val="1"/>
      <w:marLeft w:val="0"/>
      <w:marRight w:val="0"/>
      <w:marTop w:val="0"/>
      <w:marBottom w:val="0"/>
      <w:divBdr>
        <w:top w:val="none" w:sz="0" w:space="0" w:color="auto"/>
        <w:left w:val="none" w:sz="0" w:space="0" w:color="auto"/>
        <w:bottom w:val="none" w:sz="0" w:space="0" w:color="auto"/>
        <w:right w:val="none" w:sz="0" w:space="0" w:color="auto"/>
      </w:divBdr>
    </w:div>
    <w:div w:id="192959748">
      <w:bodyDiv w:val="1"/>
      <w:marLeft w:val="0"/>
      <w:marRight w:val="0"/>
      <w:marTop w:val="0"/>
      <w:marBottom w:val="0"/>
      <w:divBdr>
        <w:top w:val="none" w:sz="0" w:space="0" w:color="auto"/>
        <w:left w:val="none" w:sz="0" w:space="0" w:color="auto"/>
        <w:bottom w:val="none" w:sz="0" w:space="0" w:color="auto"/>
        <w:right w:val="none" w:sz="0" w:space="0" w:color="auto"/>
      </w:divBdr>
    </w:div>
    <w:div w:id="193006354">
      <w:bodyDiv w:val="1"/>
      <w:marLeft w:val="0"/>
      <w:marRight w:val="0"/>
      <w:marTop w:val="0"/>
      <w:marBottom w:val="0"/>
      <w:divBdr>
        <w:top w:val="none" w:sz="0" w:space="0" w:color="auto"/>
        <w:left w:val="none" w:sz="0" w:space="0" w:color="auto"/>
        <w:bottom w:val="none" w:sz="0" w:space="0" w:color="auto"/>
        <w:right w:val="none" w:sz="0" w:space="0" w:color="auto"/>
      </w:divBdr>
    </w:div>
    <w:div w:id="194084207">
      <w:bodyDiv w:val="1"/>
      <w:marLeft w:val="0"/>
      <w:marRight w:val="0"/>
      <w:marTop w:val="0"/>
      <w:marBottom w:val="0"/>
      <w:divBdr>
        <w:top w:val="none" w:sz="0" w:space="0" w:color="auto"/>
        <w:left w:val="none" w:sz="0" w:space="0" w:color="auto"/>
        <w:bottom w:val="none" w:sz="0" w:space="0" w:color="auto"/>
        <w:right w:val="none" w:sz="0" w:space="0" w:color="auto"/>
      </w:divBdr>
    </w:div>
    <w:div w:id="194467497">
      <w:bodyDiv w:val="1"/>
      <w:marLeft w:val="0"/>
      <w:marRight w:val="0"/>
      <w:marTop w:val="0"/>
      <w:marBottom w:val="0"/>
      <w:divBdr>
        <w:top w:val="none" w:sz="0" w:space="0" w:color="auto"/>
        <w:left w:val="none" w:sz="0" w:space="0" w:color="auto"/>
        <w:bottom w:val="none" w:sz="0" w:space="0" w:color="auto"/>
        <w:right w:val="none" w:sz="0" w:space="0" w:color="auto"/>
      </w:divBdr>
    </w:div>
    <w:div w:id="194511432">
      <w:bodyDiv w:val="1"/>
      <w:marLeft w:val="0"/>
      <w:marRight w:val="0"/>
      <w:marTop w:val="0"/>
      <w:marBottom w:val="0"/>
      <w:divBdr>
        <w:top w:val="none" w:sz="0" w:space="0" w:color="auto"/>
        <w:left w:val="none" w:sz="0" w:space="0" w:color="auto"/>
        <w:bottom w:val="none" w:sz="0" w:space="0" w:color="auto"/>
        <w:right w:val="none" w:sz="0" w:space="0" w:color="auto"/>
      </w:divBdr>
    </w:div>
    <w:div w:id="195629452">
      <w:bodyDiv w:val="1"/>
      <w:marLeft w:val="0"/>
      <w:marRight w:val="0"/>
      <w:marTop w:val="0"/>
      <w:marBottom w:val="0"/>
      <w:divBdr>
        <w:top w:val="none" w:sz="0" w:space="0" w:color="auto"/>
        <w:left w:val="none" w:sz="0" w:space="0" w:color="auto"/>
        <w:bottom w:val="none" w:sz="0" w:space="0" w:color="auto"/>
        <w:right w:val="none" w:sz="0" w:space="0" w:color="auto"/>
      </w:divBdr>
    </w:div>
    <w:div w:id="195891832">
      <w:bodyDiv w:val="1"/>
      <w:marLeft w:val="0"/>
      <w:marRight w:val="0"/>
      <w:marTop w:val="0"/>
      <w:marBottom w:val="0"/>
      <w:divBdr>
        <w:top w:val="none" w:sz="0" w:space="0" w:color="auto"/>
        <w:left w:val="none" w:sz="0" w:space="0" w:color="auto"/>
        <w:bottom w:val="none" w:sz="0" w:space="0" w:color="auto"/>
        <w:right w:val="none" w:sz="0" w:space="0" w:color="auto"/>
      </w:divBdr>
    </w:div>
    <w:div w:id="198469001">
      <w:bodyDiv w:val="1"/>
      <w:marLeft w:val="0"/>
      <w:marRight w:val="0"/>
      <w:marTop w:val="0"/>
      <w:marBottom w:val="0"/>
      <w:divBdr>
        <w:top w:val="none" w:sz="0" w:space="0" w:color="auto"/>
        <w:left w:val="none" w:sz="0" w:space="0" w:color="auto"/>
        <w:bottom w:val="none" w:sz="0" w:space="0" w:color="auto"/>
        <w:right w:val="none" w:sz="0" w:space="0" w:color="auto"/>
      </w:divBdr>
    </w:div>
    <w:div w:id="198857400">
      <w:bodyDiv w:val="1"/>
      <w:marLeft w:val="0"/>
      <w:marRight w:val="0"/>
      <w:marTop w:val="0"/>
      <w:marBottom w:val="0"/>
      <w:divBdr>
        <w:top w:val="none" w:sz="0" w:space="0" w:color="auto"/>
        <w:left w:val="none" w:sz="0" w:space="0" w:color="auto"/>
        <w:bottom w:val="none" w:sz="0" w:space="0" w:color="auto"/>
        <w:right w:val="none" w:sz="0" w:space="0" w:color="auto"/>
      </w:divBdr>
    </w:div>
    <w:div w:id="199129846">
      <w:bodyDiv w:val="1"/>
      <w:marLeft w:val="0"/>
      <w:marRight w:val="0"/>
      <w:marTop w:val="0"/>
      <w:marBottom w:val="0"/>
      <w:divBdr>
        <w:top w:val="none" w:sz="0" w:space="0" w:color="auto"/>
        <w:left w:val="none" w:sz="0" w:space="0" w:color="auto"/>
        <w:bottom w:val="none" w:sz="0" w:space="0" w:color="auto"/>
        <w:right w:val="none" w:sz="0" w:space="0" w:color="auto"/>
      </w:divBdr>
    </w:div>
    <w:div w:id="199442624">
      <w:bodyDiv w:val="1"/>
      <w:marLeft w:val="0"/>
      <w:marRight w:val="0"/>
      <w:marTop w:val="0"/>
      <w:marBottom w:val="0"/>
      <w:divBdr>
        <w:top w:val="none" w:sz="0" w:space="0" w:color="auto"/>
        <w:left w:val="none" w:sz="0" w:space="0" w:color="auto"/>
        <w:bottom w:val="none" w:sz="0" w:space="0" w:color="auto"/>
        <w:right w:val="none" w:sz="0" w:space="0" w:color="auto"/>
      </w:divBdr>
    </w:div>
    <w:div w:id="202059969">
      <w:bodyDiv w:val="1"/>
      <w:marLeft w:val="0"/>
      <w:marRight w:val="0"/>
      <w:marTop w:val="0"/>
      <w:marBottom w:val="0"/>
      <w:divBdr>
        <w:top w:val="none" w:sz="0" w:space="0" w:color="auto"/>
        <w:left w:val="none" w:sz="0" w:space="0" w:color="auto"/>
        <w:bottom w:val="none" w:sz="0" w:space="0" w:color="auto"/>
        <w:right w:val="none" w:sz="0" w:space="0" w:color="auto"/>
      </w:divBdr>
    </w:div>
    <w:div w:id="204223034">
      <w:bodyDiv w:val="1"/>
      <w:marLeft w:val="0"/>
      <w:marRight w:val="0"/>
      <w:marTop w:val="0"/>
      <w:marBottom w:val="0"/>
      <w:divBdr>
        <w:top w:val="none" w:sz="0" w:space="0" w:color="auto"/>
        <w:left w:val="none" w:sz="0" w:space="0" w:color="auto"/>
        <w:bottom w:val="none" w:sz="0" w:space="0" w:color="auto"/>
        <w:right w:val="none" w:sz="0" w:space="0" w:color="auto"/>
      </w:divBdr>
    </w:div>
    <w:div w:id="204560294">
      <w:bodyDiv w:val="1"/>
      <w:marLeft w:val="0"/>
      <w:marRight w:val="0"/>
      <w:marTop w:val="0"/>
      <w:marBottom w:val="0"/>
      <w:divBdr>
        <w:top w:val="none" w:sz="0" w:space="0" w:color="auto"/>
        <w:left w:val="none" w:sz="0" w:space="0" w:color="auto"/>
        <w:bottom w:val="none" w:sz="0" w:space="0" w:color="auto"/>
        <w:right w:val="none" w:sz="0" w:space="0" w:color="auto"/>
      </w:divBdr>
    </w:div>
    <w:div w:id="205140554">
      <w:bodyDiv w:val="1"/>
      <w:marLeft w:val="0"/>
      <w:marRight w:val="0"/>
      <w:marTop w:val="0"/>
      <w:marBottom w:val="0"/>
      <w:divBdr>
        <w:top w:val="none" w:sz="0" w:space="0" w:color="auto"/>
        <w:left w:val="none" w:sz="0" w:space="0" w:color="auto"/>
        <w:bottom w:val="none" w:sz="0" w:space="0" w:color="auto"/>
        <w:right w:val="none" w:sz="0" w:space="0" w:color="auto"/>
      </w:divBdr>
    </w:div>
    <w:div w:id="205603585">
      <w:bodyDiv w:val="1"/>
      <w:marLeft w:val="0"/>
      <w:marRight w:val="0"/>
      <w:marTop w:val="0"/>
      <w:marBottom w:val="0"/>
      <w:divBdr>
        <w:top w:val="none" w:sz="0" w:space="0" w:color="auto"/>
        <w:left w:val="none" w:sz="0" w:space="0" w:color="auto"/>
        <w:bottom w:val="none" w:sz="0" w:space="0" w:color="auto"/>
        <w:right w:val="none" w:sz="0" w:space="0" w:color="auto"/>
      </w:divBdr>
    </w:div>
    <w:div w:id="207882708">
      <w:bodyDiv w:val="1"/>
      <w:marLeft w:val="0"/>
      <w:marRight w:val="0"/>
      <w:marTop w:val="0"/>
      <w:marBottom w:val="0"/>
      <w:divBdr>
        <w:top w:val="none" w:sz="0" w:space="0" w:color="auto"/>
        <w:left w:val="none" w:sz="0" w:space="0" w:color="auto"/>
        <w:bottom w:val="none" w:sz="0" w:space="0" w:color="auto"/>
        <w:right w:val="none" w:sz="0" w:space="0" w:color="auto"/>
      </w:divBdr>
    </w:div>
    <w:div w:id="208494104">
      <w:bodyDiv w:val="1"/>
      <w:marLeft w:val="0"/>
      <w:marRight w:val="0"/>
      <w:marTop w:val="0"/>
      <w:marBottom w:val="0"/>
      <w:divBdr>
        <w:top w:val="none" w:sz="0" w:space="0" w:color="auto"/>
        <w:left w:val="none" w:sz="0" w:space="0" w:color="auto"/>
        <w:bottom w:val="none" w:sz="0" w:space="0" w:color="auto"/>
        <w:right w:val="none" w:sz="0" w:space="0" w:color="auto"/>
      </w:divBdr>
    </w:div>
    <w:div w:id="209735281">
      <w:bodyDiv w:val="1"/>
      <w:marLeft w:val="0"/>
      <w:marRight w:val="0"/>
      <w:marTop w:val="0"/>
      <w:marBottom w:val="0"/>
      <w:divBdr>
        <w:top w:val="none" w:sz="0" w:space="0" w:color="auto"/>
        <w:left w:val="none" w:sz="0" w:space="0" w:color="auto"/>
        <w:bottom w:val="none" w:sz="0" w:space="0" w:color="auto"/>
        <w:right w:val="none" w:sz="0" w:space="0" w:color="auto"/>
      </w:divBdr>
    </w:div>
    <w:div w:id="216087122">
      <w:bodyDiv w:val="1"/>
      <w:marLeft w:val="0"/>
      <w:marRight w:val="0"/>
      <w:marTop w:val="0"/>
      <w:marBottom w:val="0"/>
      <w:divBdr>
        <w:top w:val="none" w:sz="0" w:space="0" w:color="auto"/>
        <w:left w:val="none" w:sz="0" w:space="0" w:color="auto"/>
        <w:bottom w:val="none" w:sz="0" w:space="0" w:color="auto"/>
        <w:right w:val="none" w:sz="0" w:space="0" w:color="auto"/>
      </w:divBdr>
    </w:div>
    <w:div w:id="216360162">
      <w:bodyDiv w:val="1"/>
      <w:marLeft w:val="0"/>
      <w:marRight w:val="0"/>
      <w:marTop w:val="0"/>
      <w:marBottom w:val="0"/>
      <w:divBdr>
        <w:top w:val="none" w:sz="0" w:space="0" w:color="auto"/>
        <w:left w:val="none" w:sz="0" w:space="0" w:color="auto"/>
        <w:bottom w:val="none" w:sz="0" w:space="0" w:color="auto"/>
        <w:right w:val="none" w:sz="0" w:space="0" w:color="auto"/>
      </w:divBdr>
    </w:div>
    <w:div w:id="216867534">
      <w:bodyDiv w:val="1"/>
      <w:marLeft w:val="0"/>
      <w:marRight w:val="0"/>
      <w:marTop w:val="0"/>
      <w:marBottom w:val="0"/>
      <w:divBdr>
        <w:top w:val="none" w:sz="0" w:space="0" w:color="auto"/>
        <w:left w:val="none" w:sz="0" w:space="0" w:color="auto"/>
        <w:bottom w:val="none" w:sz="0" w:space="0" w:color="auto"/>
        <w:right w:val="none" w:sz="0" w:space="0" w:color="auto"/>
      </w:divBdr>
    </w:div>
    <w:div w:id="217976030">
      <w:bodyDiv w:val="1"/>
      <w:marLeft w:val="0"/>
      <w:marRight w:val="0"/>
      <w:marTop w:val="0"/>
      <w:marBottom w:val="0"/>
      <w:divBdr>
        <w:top w:val="none" w:sz="0" w:space="0" w:color="auto"/>
        <w:left w:val="none" w:sz="0" w:space="0" w:color="auto"/>
        <w:bottom w:val="none" w:sz="0" w:space="0" w:color="auto"/>
        <w:right w:val="none" w:sz="0" w:space="0" w:color="auto"/>
      </w:divBdr>
    </w:div>
    <w:div w:id="217981079">
      <w:bodyDiv w:val="1"/>
      <w:marLeft w:val="0"/>
      <w:marRight w:val="0"/>
      <w:marTop w:val="0"/>
      <w:marBottom w:val="0"/>
      <w:divBdr>
        <w:top w:val="none" w:sz="0" w:space="0" w:color="auto"/>
        <w:left w:val="none" w:sz="0" w:space="0" w:color="auto"/>
        <w:bottom w:val="none" w:sz="0" w:space="0" w:color="auto"/>
        <w:right w:val="none" w:sz="0" w:space="0" w:color="auto"/>
      </w:divBdr>
    </w:div>
    <w:div w:id="223611943">
      <w:bodyDiv w:val="1"/>
      <w:marLeft w:val="0"/>
      <w:marRight w:val="0"/>
      <w:marTop w:val="0"/>
      <w:marBottom w:val="0"/>
      <w:divBdr>
        <w:top w:val="none" w:sz="0" w:space="0" w:color="auto"/>
        <w:left w:val="none" w:sz="0" w:space="0" w:color="auto"/>
        <w:bottom w:val="none" w:sz="0" w:space="0" w:color="auto"/>
        <w:right w:val="none" w:sz="0" w:space="0" w:color="auto"/>
      </w:divBdr>
    </w:div>
    <w:div w:id="226304353">
      <w:bodyDiv w:val="1"/>
      <w:marLeft w:val="0"/>
      <w:marRight w:val="0"/>
      <w:marTop w:val="0"/>
      <w:marBottom w:val="0"/>
      <w:divBdr>
        <w:top w:val="none" w:sz="0" w:space="0" w:color="auto"/>
        <w:left w:val="none" w:sz="0" w:space="0" w:color="auto"/>
        <w:bottom w:val="none" w:sz="0" w:space="0" w:color="auto"/>
        <w:right w:val="none" w:sz="0" w:space="0" w:color="auto"/>
      </w:divBdr>
    </w:div>
    <w:div w:id="229271892">
      <w:bodyDiv w:val="1"/>
      <w:marLeft w:val="0"/>
      <w:marRight w:val="0"/>
      <w:marTop w:val="0"/>
      <w:marBottom w:val="0"/>
      <w:divBdr>
        <w:top w:val="none" w:sz="0" w:space="0" w:color="auto"/>
        <w:left w:val="none" w:sz="0" w:space="0" w:color="auto"/>
        <w:bottom w:val="none" w:sz="0" w:space="0" w:color="auto"/>
        <w:right w:val="none" w:sz="0" w:space="0" w:color="auto"/>
      </w:divBdr>
    </w:div>
    <w:div w:id="231552314">
      <w:bodyDiv w:val="1"/>
      <w:marLeft w:val="0"/>
      <w:marRight w:val="0"/>
      <w:marTop w:val="0"/>
      <w:marBottom w:val="0"/>
      <w:divBdr>
        <w:top w:val="none" w:sz="0" w:space="0" w:color="auto"/>
        <w:left w:val="none" w:sz="0" w:space="0" w:color="auto"/>
        <w:bottom w:val="none" w:sz="0" w:space="0" w:color="auto"/>
        <w:right w:val="none" w:sz="0" w:space="0" w:color="auto"/>
      </w:divBdr>
    </w:div>
    <w:div w:id="236012704">
      <w:bodyDiv w:val="1"/>
      <w:marLeft w:val="0"/>
      <w:marRight w:val="0"/>
      <w:marTop w:val="0"/>
      <w:marBottom w:val="0"/>
      <w:divBdr>
        <w:top w:val="none" w:sz="0" w:space="0" w:color="auto"/>
        <w:left w:val="none" w:sz="0" w:space="0" w:color="auto"/>
        <w:bottom w:val="none" w:sz="0" w:space="0" w:color="auto"/>
        <w:right w:val="none" w:sz="0" w:space="0" w:color="auto"/>
      </w:divBdr>
    </w:div>
    <w:div w:id="236944477">
      <w:bodyDiv w:val="1"/>
      <w:marLeft w:val="0"/>
      <w:marRight w:val="0"/>
      <w:marTop w:val="0"/>
      <w:marBottom w:val="0"/>
      <w:divBdr>
        <w:top w:val="none" w:sz="0" w:space="0" w:color="auto"/>
        <w:left w:val="none" w:sz="0" w:space="0" w:color="auto"/>
        <w:bottom w:val="none" w:sz="0" w:space="0" w:color="auto"/>
        <w:right w:val="none" w:sz="0" w:space="0" w:color="auto"/>
      </w:divBdr>
    </w:div>
    <w:div w:id="237862021">
      <w:bodyDiv w:val="1"/>
      <w:marLeft w:val="0"/>
      <w:marRight w:val="0"/>
      <w:marTop w:val="0"/>
      <w:marBottom w:val="0"/>
      <w:divBdr>
        <w:top w:val="none" w:sz="0" w:space="0" w:color="auto"/>
        <w:left w:val="none" w:sz="0" w:space="0" w:color="auto"/>
        <w:bottom w:val="none" w:sz="0" w:space="0" w:color="auto"/>
        <w:right w:val="none" w:sz="0" w:space="0" w:color="auto"/>
      </w:divBdr>
    </w:div>
    <w:div w:id="242766220">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52010181">
      <w:bodyDiv w:val="1"/>
      <w:marLeft w:val="0"/>
      <w:marRight w:val="0"/>
      <w:marTop w:val="0"/>
      <w:marBottom w:val="0"/>
      <w:divBdr>
        <w:top w:val="none" w:sz="0" w:space="0" w:color="auto"/>
        <w:left w:val="none" w:sz="0" w:space="0" w:color="auto"/>
        <w:bottom w:val="none" w:sz="0" w:space="0" w:color="auto"/>
        <w:right w:val="none" w:sz="0" w:space="0" w:color="auto"/>
      </w:divBdr>
    </w:div>
    <w:div w:id="252476369">
      <w:bodyDiv w:val="1"/>
      <w:marLeft w:val="0"/>
      <w:marRight w:val="0"/>
      <w:marTop w:val="0"/>
      <w:marBottom w:val="0"/>
      <w:divBdr>
        <w:top w:val="none" w:sz="0" w:space="0" w:color="auto"/>
        <w:left w:val="none" w:sz="0" w:space="0" w:color="auto"/>
        <w:bottom w:val="none" w:sz="0" w:space="0" w:color="auto"/>
        <w:right w:val="none" w:sz="0" w:space="0" w:color="auto"/>
      </w:divBdr>
    </w:div>
    <w:div w:id="257522527">
      <w:bodyDiv w:val="1"/>
      <w:marLeft w:val="0"/>
      <w:marRight w:val="0"/>
      <w:marTop w:val="0"/>
      <w:marBottom w:val="0"/>
      <w:divBdr>
        <w:top w:val="none" w:sz="0" w:space="0" w:color="auto"/>
        <w:left w:val="none" w:sz="0" w:space="0" w:color="auto"/>
        <w:bottom w:val="none" w:sz="0" w:space="0" w:color="auto"/>
        <w:right w:val="none" w:sz="0" w:space="0" w:color="auto"/>
      </w:divBdr>
    </w:div>
    <w:div w:id="258025549">
      <w:bodyDiv w:val="1"/>
      <w:marLeft w:val="0"/>
      <w:marRight w:val="0"/>
      <w:marTop w:val="0"/>
      <w:marBottom w:val="0"/>
      <w:divBdr>
        <w:top w:val="none" w:sz="0" w:space="0" w:color="auto"/>
        <w:left w:val="none" w:sz="0" w:space="0" w:color="auto"/>
        <w:bottom w:val="none" w:sz="0" w:space="0" w:color="auto"/>
        <w:right w:val="none" w:sz="0" w:space="0" w:color="auto"/>
      </w:divBdr>
    </w:div>
    <w:div w:id="258100437">
      <w:bodyDiv w:val="1"/>
      <w:marLeft w:val="0"/>
      <w:marRight w:val="0"/>
      <w:marTop w:val="0"/>
      <w:marBottom w:val="0"/>
      <w:divBdr>
        <w:top w:val="none" w:sz="0" w:space="0" w:color="auto"/>
        <w:left w:val="none" w:sz="0" w:space="0" w:color="auto"/>
        <w:bottom w:val="none" w:sz="0" w:space="0" w:color="auto"/>
        <w:right w:val="none" w:sz="0" w:space="0" w:color="auto"/>
      </w:divBdr>
    </w:div>
    <w:div w:id="258410553">
      <w:bodyDiv w:val="1"/>
      <w:marLeft w:val="0"/>
      <w:marRight w:val="0"/>
      <w:marTop w:val="0"/>
      <w:marBottom w:val="0"/>
      <w:divBdr>
        <w:top w:val="none" w:sz="0" w:space="0" w:color="auto"/>
        <w:left w:val="none" w:sz="0" w:space="0" w:color="auto"/>
        <w:bottom w:val="none" w:sz="0" w:space="0" w:color="auto"/>
        <w:right w:val="none" w:sz="0" w:space="0" w:color="auto"/>
      </w:divBdr>
    </w:div>
    <w:div w:id="260454301">
      <w:bodyDiv w:val="1"/>
      <w:marLeft w:val="0"/>
      <w:marRight w:val="0"/>
      <w:marTop w:val="0"/>
      <w:marBottom w:val="0"/>
      <w:divBdr>
        <w:top w:val="none" w:sz="0" w:space="0" w:color="auto"/>
        <w:left w:val="none" w:sz="0" w:space="0" w:color="auto"/>
        <w:bottom w:val="none" w:sz="0" w:space="0" w:color="auto"/>
        <w:right w:val="none" w:sz="0" w:space="0" w:color="auto"/>
      </w:divBdr>
    </w:div>
    <w:div w:id="260838588">
      <w:bodyDiv w:val="1"/>
      <w:marLeft w:val="0"/>
      <w:marRight w:val="0"/>
      <w:marTop w:val="0"/>
      <w:marBottom w:val="0"/>
      <w:divBdr>
        <w:top w:val="none" w:sz="0" w:space="0" w:color="auto"/>
        <w:left w:val="none" w:sz="0" w:space="0" w:color="auto"/>
        <w:bottom w:val="none" w:sz="0" w:space="0" w:color="auto"/>
        <w:right w:val="none" w:sz="0" w:space="0" w:color="auto"/>
      </w:divBdr>
    </w:div>
    <w:div w:id="264045482">
      <w:bodyDiv w:val="1"/>
      <w:marLeft w:val="0"/>
      <w:marRight w:val="0"/>
      <w:marTop w:val="0"/>
      <w:marBottom w:val="0"/>
      <w:divBdr>
        <w:top w:val="none" w:sz="0" w:space="0" w:color="auto"/>
        <w:left w:val="none" w:sz="0" w:space="0" w:color="auto"/>
        <w:bottom w:val="none" w:sz="0" w:space="0" w:color="auto"/>
        <w:right w:val="none" w:sz="0" w:space="0" w:color="auto"/>
      </w:divBdr>
    </w:div>
    <w:div w:id="264314732">
      <w:bodyDiv w:val="1"/>
      <w:marLeft w:val="0"/>
      <w:marRight w:val="0"/>
      <w:marTop w:val="0"/>
      <w:marBottom w:val="0"/>
      <w:divBdr>
        <w:top w:val="none" w:sz="0" w:space="0" w:color="auto"/>
        <w:left w:val="none" w:sz="0" w:space="0" w:color="auto"/>
        <w:bottom w:val="none" w:sz="0" w:space="0" w:color="auto"/>
        <w:right w:val="none" w:sz="0" w:space="0" w:color="auto"/>
      </w:divBdr>
    </w:div>
    <w:div w:id="265894037">
      <w:bodyDiv w:val="1"/>
      <w:marLeft w:val="0"/>
      <w:marRight w:val="0"/>
      <w:marTop w:val="0"/>
      <w:marBottom w:val="0"/>
      <w:divBdr>
        <w:top w:val="none" w:sz="0" w:space="0" w:color="auto"/>
        <w:left w:val="none" w:sz="0" w:space="0" w:color="auto"/>
        <w:bottom w:val="none" w:sz="0" w:space="0" w:color="auto"/>
        <w:right w:val="none" w:sz="0" w:space="0" w:color="auto"/>
      </w:divBdr>
    </w:div>
    <w:div w:id="266280311">
      <w:bodyDiv w:val="1"/>
      <w:marLeft w:val="0"/>
      <w:marRight w:val="0"/>
      <w:marTop w:val="0"/>
      <w:marBottom w:val="0"/>
      <w:divBdr>
        <w:top w:val="none" w:sz="0" w:space="0" w:color="auto"/>
        <w:left w:val="none" w:sz="0" w:space="0" w:color="auto"/>
        <w:bottom w:val="none" w:sz="0" w:space="0" w:color="auto"/>
        <w:right w:val="none" w:sz="0" w:space="0" w:color="auto"/>
      </w:divBdr>
    </w:div>
    <w:div w:id="266348521">
      <w:bodyDiv w:val="1"/>
      <w:marLeft w:val="0"/>
      <w:marRight w:val="0"/>
      <w:marTop w:val="0"/>
      <w:marBottom w:val="0"/>
      <w:divBdr>
        <w:top w:val="none" w:sz="0" w:space="0" w:color="auto"/>
        <w:left w:val="none" w:sz="0" w:space="0" w:color="auto"/>
        <w:bottom w:val="none" w:sz="0" w:space="0" w:color="auto"/>
        <w:right w:val="none" w:sz="0" w:space="0" w:color="auto"/>
      </w:divBdr>
    </w:div>
    <w:div w:id="266352885">
      <w:bodyDiv w:val="1"/>
      <w:marLeft w:val="0"/>
      <w:marRight w:val="0"/>
      <w:marTop w:val="0"/>
      <w:marBottom w:val="0"/>
      <w:divBdr>
        <w:top w:val="none" w:sz="0" w:space="0" w:color="auto"/>
        <w:left w:val="none" w:sz="0" w:space="0" w:color="auto"/>
        <w:bottom w:val="none" w:sz="0" w:space="0" w:color="auto"/>
        <w:right w:val="none" w:sz="0" w:space="0" w:color="auto"/>
      </w:divBdr>
    </w:div>
    <w:div w:id="272248105">
      <w:bodyDiv w:val="1"/>
      <w:marLeft w:val="0"/>
      <w:marRight w:val="0"/>
      <w:marTop w:val="0"/>
      <w:marBottom w:val="0"/>
      <w:divBdr>
        <w:top w:val="none" w:sz="0" w:space="0" w:color="auto"/>
        <w:left w:val="none" w:sz="0" w:space="0" w:color="auto"/>
        <w:bottom w:val="none" w:sz="0" w:space="0" w:color="auto"/>
        <w:right w:val="none" w:sz="0" w:space="0" w:color="auto"/>
      </w:divBdr>
    </w:div>
    <w:div w:id="274027175">
      <w:bodyDiv w:val="1"/>
      <w:marLeft w:val="0"/>
      <w:marRight w:val="0"/>
      <w:marTop w:val="0"/>
      <w:marBottom w:val="0"/>
      <w:divBdr>
        <w:top w:val="none" w:sz="0" w:space="0" w:color="auto"/>
        <w:left w:val="none" w:sz="0" w:space="0" w:color="auto"/>
        <w:bottom w:val="none" w:sz="0" w:space="0" w:color="auto"/>
        <w:right w:val="none" w:sz="0" w:space="0" w:color="auto"/>
      </w:divBdr>
    </w:div>
    <w:div w:id="274095601">
      <w:bodyDiv w:val="1"/>
      <w:marLeft w:val="0"/>
      <w:marRight w:val="0"/>
      <w:marTop w:val="0"/>
      <w:marBottom w:val="0"/>
      <w:divBdr>
        <w:top w:val="none" w:sz="0" w:space="0" w:color="auto"/>
        <w:left w:val="none" w:sz="0" w:space="0" w:color="auto"/>
        <w:bottom w:val="none" w:sz="0" w:space="0" w:color="auto"/>
        <w:right w:val="none" w:sz="0" w:space="0" w:color="auto"/>
      </w:divBdr>
    </w:div>
    <w:div w:id="276959284">
      <w:bodyDiv w:val="1"/>
      <w:marLeft w:val="0"/>
      <w:marRight w:val="0"/>
      <w:marTop w:val="0"/>
      <w:marBottom w:val="0"/>
      <w:divBdr>
        <w:top w:val="none" w:sz="0" w:space="0" w:color="auto"/>
        <w:left w:val="none" w:sz="0" w:space="0" w:color="auto"/>
        <w:bottom w:val="none" w:sz="0" w:space="0" w:color="auto"/>
        <w:right w:val="none" w:sz="0" w:space="0" w:color="auto"/>
      </w:divBdr>
    </w:div>
    <w:div w:id="278294564">
      <w:bodyDiv w:val="1"/>
      <w:marLeft w:val="0"/>
      <w:marRight w:val="0"/>
      <w:marTop w:val="0"/>
      <w:marBottom w:val="0"/>
      <w:divBdr>
        <w:top w:val="none" w:sz="0" w:space="0" w:color="auto"/>
        <w:left w:val="none" w:sz="0" w:space="0" w:color="auto"/>
        <w:bottom w:val="none" w:sz="0" w:space="0" w:color="auto"/>
        <w:right w:val="none" w:sz="0" w:space="0" w:color="auto"/>
      </w:divBdr>
    </w:div>
    <w:div w:id="279724367">
      <w:bodyDiv w:val="1"/>
      <w:marLeft w:val="0"/>
      <w:marRight w:val="0"/>
      <w:marTop w:val="0"/>
      <w:marBottom w:val="0"/>
      <w:divBdr>
        <w:top w:val="none" w:sz="0" w:space="0" w:color="auto"/>
        <w:left w:val="none" w:sz="0" w:space="0" w:color="auto"/>
        <w:bottom w:val="none" w:sz="0" w:space="0" w:color="auto"/>
        <w:right w:val="none" w:sz="0" w:space="0" w:color="auto"/>
      </w:divBdr>
    </w:div>
    <w:div w:id="280192403">
      <w:bodyDiv w:val="1"/>
      <w:marLeft w:val="0"/>
      <w:marRight w:val="0"/>
      <w:marTop w:val="0"/>
      <w:marBottom w:val="0"/>
      <w:divBdr>
        <w:top w:val="none" w:sz="0" w:space="0" w:color="auto"/>
        <w:left w:val="none" w:sz="0" w:space="0" w:color="auto"/>
        <w:bottom w:val="none" w:sz="0" w:space="0" w:color="auto"/>
        <w:right w:val="none" w:sz="0" w:space="0" w:color="auto"/>
      </w:divBdr>
    </w:div>
    <w:div w:id="287126760">
      <w:bodyDiv w:val="1"/>
      <w:marLeft w:val="0"/>
      <w:marRight w:val="0"/>
      <w:marTop w:val="0"/>
      <w:marBottom w:val="0"/>
      <w:divBdr>
        <w:top w:val="none" w:sz="0" w:space="0" w:color="auto"/>
        <w:left w:val="none" w:sz="0" w:space="0" w:color="auto"/>
        <w:bottom w:val="none" w:sz="0" w:space="0" w:color="auto"/>
        <w:right w:val="none" w:sz="0" w:space="0" w:color="auto"/>
      </w:divBdr>
    </w:div>
    <w:div w:id="288048079">
      <w:bodyDiv w:val="1"/>
      <w:marLeft w:val="0"/>
      <w:marRight w:val="0"/>
      <w:marTop w:val="0"/>
      <w:marBottom w:val="0"/>
      <w:divBdr>
        <w:top w:val="none" w:sz="0" w:space="0" w:color="auto"/>
        <w:left w:val="none" w:sz="0" w:space="0" w:color="auto"/>
        <w:bottom w:val="none" w:sz="0" w:space="0" w:color="auto"/>
        <w:right w:val="none" w:sz="0" w:space="0" w:color="auto"/>
      </w:divBdr>
    </w:div>
    <w:div w:id="289172212">
      <w:bodyDiv w:val="1"/>
      <w:marLeft w:val="0"/>
      <w:marRight w:val="0"/>
      <w:marTop w:val="0"/>
      <w:marBottom w:val="0"/>
      <w:divBdr>
        <w:top w:val="none" w:sz="0" w:space="0" w:color="auto"/>
        <w:left w:val="none" w:sz="0" w:space="0" w:color="auto"/>
        <w:bottom w:val="none" w:sz="0" w:space="0" w:color="auto"/>
        <w:right w:val="none" w:sz="0" w:space="0" w:color="auto"/>
      </w:divBdr>
    </w:div>
    <w:div w:id="291064266">
      <w:bodyDiv w:val="1"/>
      <w:marLeft w:val="0"/>
      <w:marRight w:val="0"/>
      <w:marTop w:val="0"/>
      <w:marBottom w:val="0"/>
      <w:divBdr>
        <w:top w:val="none" w:sz="0" w:space="0" w:color="auto"/>
        <w:left w:val="none" w:sz="0" w:space="0" w:color="auto"/>
        <w:bottom w:val="none" w:sz="0" w:space="0" w:color="auto"/>
        <w:right w:val="none" w:sz="0" w:space="0" w:color="auto"/>
      </w:divBdr>
    </w:div>
    <w:div w:id="291206958">
      <w:bodyDiv w:val="1"/>
      <w:marLeft w:val="0"/>
      <w:marRight w:val="0"/>
      <w:marTop w:val="0"/>
      <w:marBottom w:val="0"/>
      <w:divBdr>
        <w:top w:val="none" w:sz="0" w:space="0" w:color="auto"/>
        <w:left w:val="none" w:sz="0" w:space="0" w:color="auto"/>
        <w:bottom w:val="none" w:sz="0" w:space="0" w:color="auto"/>
        <w:right w:val="none" w:sz="0" w:space="0" w:color="auto"/>
      </w:divBdr>
    </w:div>
    <w:div w:id="292953852">
      <w:bodyDiv w:val="1"/>
      <w:marLeft w:val="0"/>
      <w:marRight w:val="0"/>
      <w:marTop w:val="0"/>
      <w:marBottom w:val="0"/>
      <w:divBdr>
        <w:top w:val="none" w:sz="0" w:space="0" w:color="auto"/>
        <w:left w:val="none" w:sz="0" w:space="0" w:color="auto"/>
        <w:bottom w:val="none" w:sz="0" w:space="0" w:color="auto"/>
        <w:right w:val="none" w:sz="0" w:space="0" w:color="auto"/>
      </w:divBdr>
    </w:div>
    <w:div w:id="294877117">
      <w:bodyDiv w:val="1"/>
      <w:marLeft w:val="0"/>
      <w:marRight w:val="0"/>
      <w:marTop w:val="0"/>
      <w:marBottom w:val="0"/>
      <w:divBdr>
        <w:top w:val="none" w:sz="0" w:space="0" w:color="auto"/>
        <w:left w:val="none" w:sz="0" w:space="0" w:color="auto"/>
        <w:bottom w:val="none" w:sz="0" w:space="0" w:color="auto"/>
        <w:right w:val="none" w:sz="0" w:space="0" w:color="auto"/>
      </w:divBdr>
    </w:div>
    <w:div w:id="295110049">
      <w:bodyDiv w:val="1"/>
      <w:marLeft w:val="0"/>
      <w:marRight w:val="0"/>
      <w:marTop w:val="0"/>
      <w:marBottom w:val="0"/>
      <w:divBdr>
        <w:top w:val="none" w:sz="0" w:space="0" w:color="auto"/>
        <w:left w:val="none" w:sz="0" w:space="0" w:color="auto"/>
        <w:bottom w:val="none" w:sz="0" w:space="0" w:color="auto"/>
        <w:right w:val="none" w:sz="0" w:space="0" w:color="auto"/>
      </w:divBdr>
    </w:div>
    <w:div w:id="300306528">
      <w:bodyDiv w:val="1"/>
      <w:marLeft w:val="0"/>
      <w:marRight w:val="0"/>
      <w:marTop w:val="0"/>
      <w:marBottom w:val="0"/>
      <w:divBdr>
        <w:top w:val="none" w:sz="0" w:space="0" w:color="auto"/>
        <w:left w:val="none" w:sz="0" w:space="0" w:color="auto"/>
        <w:bottom w:val="none" w:sz="0" w:space="0" w:color="auto"/>
        <w:right w:val="none" w:sz="0" w:space="0" w:color="auto"/>
      </w:divBdr>
    </w:div>
    <w:div w:id="301159362">
      <w:bodyDiv w:val="1"/>
      <w:marLeft w:val="0"/>
      <w:marRight w:val="0"/>
      <w:marTop w:val="0"/>
      <w:marBottom w:val="0"/>
      <w:divBdr>
        <w:top w:val="none" w:sz="0" w:space="0" w:color="auto"/>
        <w:left w:val="none" w:sz="0" w:space="0" w:color="auto"/>
        <w:bottom w:val="none" w:sz="0" w:space="0" w:color="auto"/>
        <w:right w:val="none" w:sz="0" w:space="0" w:color="auto"/>
      </w:divBdr>
    </w:div>
    <w:div w:id="301541936">
      <w:bodyDiv w:val="1"/>
      <w:marLeft w:val="0"/>
      <w:marRight w:val="0"/>
      <w:marTop w:val="0"/>
      <w:marBottom w:val="0"/>
      <w:divBdr>
        <w:top w:val="none" w:sz="0" w:space="0" w:color="auto"/>
        <w:left w:val="none" w:sz="0" w:space="0" w:color="auto"/>
        <w:bottom w:val="none" w:sz="0" w:space="0" w:color="auto"/>
        <w:right w:val="none" w:sz="0" w:space="0" w:color="auto"/>
      </w:divBdr>
    </w:div>
    <w:div w:id="302852908">
      <w:bodyDiv w:val="1"/>
      <w:marLeft w:val="0"/>
      <w:marRight w:val="0"/>
      <w:marTop w:val="0"/>
      <w:marBottom w:val="0"/>
      <w:divBdr>
        <w:top w:val="none" w:sz="0" w:space="0" w:color="auto"/>
        <w:left w:val="none" w:sz="0" w:space="0" w:color="auto"/>
        <w:bottom w:val="none" w:sz="0" w:space="0" w:color="auto"/>
        <w:right w:val="none" w:sz="0" w:space="0" w:color="auto"/>
      </w:divBdr>
    </w:div>
    <w:div w:id="307976448">
      <w:bodyDiv w:val="1"/>
      <w:marLeft w:val="0"/>
      <w:marRight w:val="0"/>
      <w:marTop w:val="0"/>
      <w:marBottom w:val="0"/>
      <w:divBdr>
        <w:top w:val="none" w:sz="0" w:space="0" w:color="auto"/>
        <w:left w:val="none" w:sz="0" w:space="0" w:color="auto"/>
        <w:bottom w:val="none" w:sz="0" w:space="0" w:color="auto"/>
        <w:right w:val="none" w:sz="0" w:space="0" w:color="auto"/>
      </w:divBdr>
    </w:div>
    <w:div w:id="308944978">
      <w:bodyDiv w:val="1"/>
      <w:marLeft w:val="0"/>
      <w:marRight w:val="0"/>
      <w:marTop w:val="0"/>
      <w:marBottom w:val="0"/>
      <w:divBdr>
        <w:top w:val="none" w:sz="0" w:space="0" w:color="auto"/>
        <w:left w:val="none" w:sz="0" w:space="0" w:color="auto"/>
        <w:bottom w:val="none" w:sz="0" w:space="0" w:color="auto"/>
        <w:right w:val="none" w:sz="0" w:space="0" w:color="auto"/>
      </w:divBdr>
    </w:div>
    <w:div w:id="310602564">
      <w:bodyDiv w:val="1"/>
      <w:marLeft w:val="0"/>
      <w:marRight w:val="0"/>
      <w:marTop w:val="0"/>
      <w:marBottom w:val="0"/>
      <w:divBdr>
        <w:top w:val="none" w:sz="0" w:space="0" w:color="auto"/>
        <w:left w:val="none" w:sz="0" w:space="0" w:color="auto"/>
        <w:bottom w:val="none" w:sz="0" w:space="0" w:color="auto"/>
        <w:right w:val="none" w:sz="0" w:space="0" w:color="auto"/>
      </w:divBdr>
    </w:div>
    <w:div w:id="311176302">
      <w:bodyDiv w:val="1"/>
      <w:marLeft w:val="0"/>
      <w:marRight w:val="0"/>
      <w:marTop w:val="0"/>
      <w:marBottom w:val="0"/>
      <w:divBdr>
        <w:top w:val="none" w:sz="0" w:space="0" w:color="auto"/>
        <w:left w:val="none" w:sz="0" w:space="0" w:color="auto"/>
        <w:bottom w:val="none" w:sz="0" w:space="0" w:color="auto"/>
        <w:right w:val="none" w:sz="0" w:space="0" w:color="auto"/>
      </w:divBdr>
    </w:div>
    <w:div w:id="313341370">
      <w:bodyDiv w:val="1"/>
      <w:marLeft w:val="0"/>
      <w:marRight w:val="0"/>
      <w:marTop w:val="0"/>
      <w:marBottom w:val="0"/>
      <w:divBdr>
        <w:top w:val="none" w:sz="0" w:space="0" w:color="auto"/>
        <w:left w:val="none" w:sz="0" w:space="0" w:color="auto"/>
        <w:bottom w:val="none" w:sz="0" w:space="0" w:color="auto"/>
        <w:right w:val="none" w:sz="0" w:space="0" w:color="auto"/>
      </w:divBdr>
    </w:div>
    <w:div w:id="313605723">
      <w:bodyDiv w:val="1"/>
      <w:marLeft w:val="0"/>
      <w:marRight w:val="0"/>
      <w:marTop w:val="0"/>
      <w:marBottom w:val="0"/>
      <w:divBdr>
        <w:top w:val="none" w:sz="0" w:space="0" w:color="auto"/>
        <w:left w:val="none" w:sz="0" w:space="0" w:color="auto"/>
        <w:bottom w:val="none" w:sz="0" w:space="0" w:color="auto"/>
        <w:right w:val="none" w:sz="0" w:space="0" w:color="auto"/>
      </w:divBdr>
    </w:div>
    <w:div w:id="318506960">
      <w:bodyDiv w:val="1"/>
      <w:marLeft w:val="0"/>
      <w:marRight w:val="0"/>
      <w:marTop w:val="0"/>
      <w:marBottom w:val="0"/>
      <w:divBdr>
        <w:top w:val="none" w:sz="0" w:space="0" w:color="auto"/>
        <w:left w:val="none" w:sz="0" w:space="0" w:color="auto"/>
        <w:bottom w:val="none" w:sz="0" w:space="0" w:color="auto"/>
        <w:right w:val="none" w:sz="0" w:space="0" w:color="auto"/>
      </w:divBdr>
    </w:div>
    <w:div w:id="321740251">
      <w:bodyDiv w:val="1"/>
      <w:marLeft w:val="0"/>
      <w:marRight w:val="0"/>
      <w:marTop w:val="0"/>
      <w:marBottom w:val="0"/>
      <w:divBdr>
        <w:top w:val="none" w:sz="0" w:space="0" w:color="auto"/>
        <w:left w:val="none" w:sz="0" w:space="0" w:color="auto"/>
        <w:bottom w:val="none" w:sz="0" w:space="0" w:color="auto"/>
        <w:right w:val="none" w:sz="0" w:space="0" w:color="auto"/>
      </w:divBdr>
    </w:div>
    <w:div w:id="327103691">
      <w:bodyDiv w:val="1"/>
      <w:marLeft w:val="0"/>
      <w:marRight w:val="0"/>
      <w:marTop w:val="0"/>
      <w:marBottom w:val="0"/>
      <w:divBdr>
        <w:top w:val="none" w:sz="0" w:space="0" w:color="auto"/>
        <w:left w:val="none" w:sz="0" w:space="0" w:color="auto"/>
        <w:bottom w:val="none" w:sz="0" w:space="0" w:color="auto"/>
        <w:right w:val="none" w:sz="0" w:space="0" w:color="auto"/>
      </w:divBdr>
    </w:div>
    <w:div w:id="327757601">
      <w:bodyDiv w:val="1"/>
      <w:marLeft w:val="0"/>
      <w:marRight w:val="0"/>
      <w:marTop w:val="0"/>
      <w:marBottom w:val="0"/>
      <w:divBdr>
        <w:top w:val="none" w:sz="0" w:space="0" w:color="auto"/>
        <w:left w:val="none" w:sz="0" w:space="0" w:color="auto"/>
        <w:bottom w:val="none" w:sz="0" w:space="0" w:color="auto"/>
        <w:right w:val="none" w:sz="0" w:space="0" w:color="auto"/>
      </w:divBdr>
    </w:div>
    <w:div w:id="330572726">
      <w:bodyDiv w:val="1"/>
      <w:marLeft w:val="0"/>
      <w:marRight w:val="0"/>
      <w:marTop w:val="0"/>
      <w:marBottom w:val="0"/>
      <w:divBdr>
        <w:top w:val="none" w:sz="0" w:space="0" w:color="auto"/>
        <w:left w:val="none" w:sz="0" w:space="0" w:color="auto"/>
        <w:bottom w:val="none" w:sz="0" w:space="0" w:color="auto"/>
        <w:right w:val="none" w:sz="0" w:space="0" w:color="auto"/>
      </w:divBdr>
    </w:div>
    <w:div w:id="331304050">
      <w:bodyDiv w:val="1"/>
      <w:marLeft w:val="0"/>
      <w:marRight w:val="0"/>
      <w:marTop w:val="0"/>
      <w:marBottom w:val="0"/>
      <w:divBdr>
        <w:top w:val="none" w:sz="0" w:space="0" w:color="auto"/>
        <w:left w:val="none" w:sz="0" w:space="0" w:color="auto"/>
        <w:bottom w:val="none" w:sz="0" w:space="0" w:color="auto"/>
        <w:right w:val="none" w:sz="0" w:space="0" w:color="auto"/>
      </w:divBdr>
    </w:div>
    <w:div w:id="331372868">
      <w:bodyDiv w:val="1"/>
      <w:marLeft w:val="0"/>
      <w:marRight w:val="0"/>
      <w:marTop w:val="0"/>
      <w:marBottom w:val="0"/>
      <w:divBdr>
        <w:top w:val="none" w:sz="0" w:space="0" w:color="auto"/>
        <w:left w:val="none" w:sz="0" w:space="0" w:color="auto"/>
        <w:bottom w:val="none" w:sz="0" w:space="0" w:color="auto"/>
        <w:right w:val="none" w:sz="0" w:space="0" w:color="auto"/>
      </w:divBdr>
    </w:div>
    <w:div w:id="336423474">
      <w:bodyDiv w:val="1"/>
      <w:marLeft w:val="0"/>
      <w:marRight w:val="0"/>
      <w:marTop w:val="0"/>
      <w:marBottom w:val="0"/>
      <w:divBdr>
        <w:top w:val="none" w:sz="0" w:space="0" w:color="auto"/>
        <w:left w:val="none" w:sz="0" w:space="0" w:color="auto"/>
        <w:bottom w:val="none" w:sz="0" w:space="0" w:color="auto"/>
        <w:right w:val="none" w:sz="0" w:space="0" w:color="auto"/>
      </w:divBdr>
    </w:div>
    <w:div w:id="336735451">
      <w:bodyDiv w:val="1"/>
      <w:marLeft w:val="0"/>
      <w:marRight w:val="0"/>
      <w:marTop w:val="0"/>
      <w:marBottom w:val="0"/>
      <w:divBdr>
        <w:top w:val="none" w:sz="0" w:space="0" w:color="auto"/>
        <w:left w:val="none" w:sz="0" w:space="0" w:color="auto"/>
        <w:bottom w:val="none" w:sz="0" w:space="0" w:color="auto"/>
        <w:right w:val="none" w:sz="0" w:space="0" w:color="auto"/>
      </w:divBdr>
    </w:div>
    <w:div w:id="336885083">
      <w:bodyDiv w:val="1"/>
      <w:marLeft w:val="0"/>
      <w:marRight w:val="0"/>
      <w:marTop w:val="0"/>
      <w:marBottom w:val="0"/>
      <w:divBdr>
        <w:top w:val="none" w:sz="0" w:space="0" w:color="auto"/>
        <w:left w:val="none" w:sz="0" w:space="0" w:color="auto"/>
        <w:bottom w:val="none" w:sz="0" w:space="0" w:color="auto"/>
        <w:right w:val="none" w:sz="0" w:space="0" w:color="auto"/>
      </w:divBdr>
    </w:div>
    <w:div w:id="339434782">
      <w:bodyDiv w:val="1"/>
      <w:marLeft w:val="0"/>
      <w:marRight w:val="0"/>
      <w:marTop w:val="0"/>
      <w:marBottom w:val="0"/>
      <w:divBdr>
        <w:top w:val="none" w:sz="0" w:space="0" w:color="auto"/>
        <w:left w:val="none" w:sz="0" w:space="0" w:color="auto"/>
        <w:bottom w:val="none" w:sz="0" w:space="0" w:color="auto"/>
        <w:right w:val="none" w:sz="0" w:space="0" w:color="auto"/>
      </w:divBdr>
    </w:div>
    <w:div w:id="339548418">
      <w:bodyDiv w:val="1"/>
      <w:marLeft w:val="0"/>
      <w:marRight w:val="0"/>
      <w:marTop w:val="0"/>
      <w:marBottom w:val="0"/>
      <w:divBdr>
        <w:top w:val="none" w:sz="0" w:space="0" w:color="auto"/>
        <w:left w:val="none" w:sz="0" w:space="0" w:color="auto"/>
        <w:bottom w:val="none" w:sz="0" w:space="0" w:color="auto"/>
        <w:right w:val="none" w:sz="0" w:space="0" w:color="auto"/>
      </w:divBdr>
    </w:div>
    <w:div w:id="341247232">
      <w:bodyDiv w:val="1"/>
      <w:marLeft w:val="0"/>
      <w:marRight w:val="0"/>
      <w:marTop w:val="0"/>
      <w:marBottom w:val="0"/>
      <w:divBdr>
        <w:top w:val="none" w:sz="0" w:space="0" w:color="auto"/>
        <w:left w:val="none" w:sz="0" w:space="0" w:color="auto"/>
        <w:bottom w:val="none" w:sz="0" w:space="0" w:color="auto"/>
        <w:right w:val="none" w:sz="0" w:space="0" w:color="auto"/>
      </w:divBdr>
    </w:div>
    <w:div w:id="342823792">
      <w:bodyDiv w:val="1"/>
      <w:marLeft w:val="0"/>
      <w:marRight w:val="0"/>
      <w:marTop w:val="0"/>
      <w:marBottom w:val="0"/>
      <w:divBdr>
        <w:top w:val="none" w:sz="0" w:space="0" w:color="auto"/>
        <w:left w:val="none" w:sz="0" w:space="0" w:color="auto"/>
        <w:bottom w:val="none" w:sz="0" w:space="0" w:color="auto"/>
        <w:right w:val="none" w:sz="0" w:space="0" w:color="auto"/>
      </w:divBdr>
    </w:div>
    <w:div w:id="345451580">
      <w:bodyDiv w:val="1"/>
      <w:marLeft w:val="0"/>
      <w:marRight w:val="0"/>
      <w:marTop w:val="0"/>
      <w:marBottom w:val="0"/>
      <w:divBdr>
        <w:top w:val="none" w:sz="0" w:space="0" w:color="auto"/>
        <w:left w:val="none" w:sz="0" w:space="0" w:color="auto"/>
        <w:bottom w:val="none" w:sz="0" w:space="0" w:color="auto"/>
        <w:right w:val="none" w:sz="0" w:space="0" w:color="auto"/>
      </w:divBdr>
    </w:div>
    <w:div w:id="352457896">
      <w:bodyDiv w:val="1"/>
      <w:marLeft w:val="0"/>
      <w:marRight w:val="0"/>
      <w:marTop w:val="0"/>
      <w:marBottom w:val="0"/>
      <w:divBdr>
        <w:top w:val="none" w:sz="0" w:space="0" w:color="auto"/>
        <w:left w:val="none" w:sz="0" w:space="0" w:color="auto"/>
        <w:bottom w:val="none" w:sz="0" w:space="0" w:color="auto"/>
        <w:right w:val="none" w:sz="0" w:space="0" w:color="auto"/>
      </w:divBdr>
    </w:div>
    <w:div w:id="356733891">
      <w:bodyDiv w:val="1"/>
      <w:marLeft w:val="0"/>
      <w:marRight w:val="0"/>
      <w:marTop w:val="0"/>
      <w:marBottom w:val="0"/>
      <w:divBdr>
        <w:top w:val="none" w:sz="0" w:space="0" w:color="auto"/>
        <w:left w:val="none" w:sz="0" w:space="0" w:color="auto"/>
        <w:bottom w:val="none" w:sz="0" w:space="0" w:color="auto"/>
        <w:right w:val="none" w:sz="0" w:space="0" w:color="auto"/>
      </w:divBdr>
    </w:div>
    <w:div w:id="360515116">
      <w:bodyDiv w:val="1"/>
      <w:marLeft w:val="0"/>
      <w:marRight w:val="0"/>
      <w:marTop w:val="0"/>
      <w:marBottom w:val="0"/>
      <w:divBdr>
        <w:top w:val="none" w:sz="0" w:space="0" w:color="auto"/>
        <w:left w:val="none" w:sz="0" w:space="0" w:color="auto"/>
        <w:bottom w:val="none" w:sz="0" w:space="0" w:color="auto"/>
        <w:right w:val="none" w:sz="0" w:space="0" w:color="auto"/>
      </w:divBdr>
    </w:div>
    <w:div w:id="360597730">
      <w:bodyDiv w:val="1"/>
      <w:marLeft w:val="0"/>
      <w:marRight w:val="0"/>
      <w:marTop w:val="0"/>
      <w:marBottom w:val="0"/>
      <w:divBdr>
        <w:top w:val="none" w:sz="0" w:space="0" w:color="auto"/>
        <w:left w:val="none" w:sz="0" w:space="0" w:color="auto"/>
        <w:bottom w:val="none" w:sz="0" w:space="0" w:color="auto"/>
        <w:right w:val="none" w:sz="0" w:space="0" w:color="auto"/>
      </w:divBdr>
    </w:div>
    <w:div w:id="364134834">
      <w:bodyDiv w:val="1"/>
      <w:marLeft w:val="0"/>
      <w:marRight w:val="0"/>
      <w:marTop w:val="0"/>
      <w:marBottom w:val="0"/>
      <w:divBdr>
        <w:top w:val="none" w:sz="0" w:space="0" w:color="auto"/>
        <w:left w:val="none" w:sz="0" w:space="0" w:color="auto"/>
        <w:bottom w:val="none" w:sz="0" w:space="0" w:color="auto"/>
        <w:right w:val="none" w:sz="0" w:space="0" w:color="auto"/>
      </w:divBdr>
    </w:div>
    <w:div w:id="365831161">
      <w:bodyDiv w:val="1"/>
      <w:marLeft w:val="0"/>
      <w:marRight w:val="0"/>
      <w:marTop w:val="0"/>
      <w:marBottom w:val="0"/>
      <w:divBdr>
        <w:top w:val="none" w:sz="0" w:space="0" w:color="auto"/>
        <w:left w:val="none" w:sz="0" w:space="0" w:color="auto"/>
        <w:bottom w:val="none" w:sz="0" w:space="0" w:color="auto"/>
        <w:right w:val="none" w:sz="0" w:space="0" w:color="auto"/>
      </w:divBdr>
    </w:div>
    <w:div w:id="365907868">
      <w:bodyDiv w:val="1"/>
      <w:marLeft w:val="0"/>
      <w:marRight w:val="0"/>
      <w:marTop w:val="0"/>
      <w:marBottom w:val="0"/>
      <w:divBdr>
        <w:top w:val="none" w:sz="0" w:space="0" w:color="auto"/>
        <w:left w:val="none" w:sz="0" w:space="0" w:color="auto"/>
        <w:bottom w:val="none" w:sz="0" w:space="0" w:color="auto"/>
        <w:right w:val="none" w:sz="0" w:space="0" w:color="auto"/>
      </w:divBdr>
    </w:div>
    <w:div w:id="368995637">
      <w:bodyDiv w:val="1"/>
      <w:marLeft w:val="0"/>
      <w:marRight w:val="0"/>
      <w:marTop w:val="0"/>
      <w:marBottom w:val="0"/>
      <w:divBdr>
        <w:top w:val="none" w:sz="0" w:space="0" w:color="auto"/>
        <w:left w:val="none" w:sz="0" w:space="0" w:color="auto"/>
        <w:bottom w:val="none" w:sz="0" w:space="0" w:color="auto"/>
        <w:right w:val="none" w:sz="0" w:space="0" w:color="auto"/>
      </w:divBdr>
    </w:div>
    <w:div w:id="370226909">
      <w:bodyDiv w:val="1"/>
      <w:marLeft w:val="0"/>
      <w:marRight w:val="0"/>
      <w:marTop w:val="0"/>
      <w:marBottom w:val="0"/>
      <w:divBdr>
        <w:top w:val="none" w:sz="0" w:space="0" w:color="auto"/>
        <w:left w:val="none" w:sz="0" w:space="0" w:color="auto"/>
        <w:bottom w:val="none" w:sz="0" w:space="0" w:color="auto"/>
        <w:right w:val="none" w:sz="0" w:space="0" w:color="auto"/>
      </w:divBdr>
    </w:div>
    <w:div w:id="372266729">
      <w:bodyDiv w:val="1"/>
      <w:marLeft w:val="0"/>
      <w:marRight w:val="0"/>
      <w:marTop w:val="0"/>
      <w:marBottom w:val="0"/>
      <w:divBdr>
        <w:top w:val="none" w:sz="0" w:space="0" w:color="auto"/>
        <w:left w:val="none" w:sz="0" w:space="0" w:color="auto"/>
        <w:bottom w:val="none" w:sz="0" w:space="0" w:color="auto"/>
        <w:right w:val="none" w:sz="0" w:space="0" w:color="auto"/>
      </w:divBdr>
    </w:div>
    <w:div w:id="379944766">
      <w:bodyDiv w:val="1"/>
      <w:marLeft w:val="0"/>
      <w:marRight w:val="0"/>
      <w:marTop w:val="0"/>
      <w:marBottom w:val="0"/>
      <w:divBdr>
        <w:top w:val="none" w:sz="0" w:space="0" w:color="auto"/>
        <w:left w:val="none" w:sz="0" w:space="0" w:color="auto"/>
        <w:bottom w:val="none" w:sz="0" w:space="0" w:color="auto"/>
        <w:right w:val="none" w:sz="0" w:space="0" w:color="auto"/>
      </w:divBdr>
    </w:div>
    <w:div w:id="380906727">
      <w:bodyDiv w:val="1"/>
      <w:marLeft w:val="0"/>
      <w:marRight w:val="0"/>
      <w:marTop w:val="0"/>
      <w:marBottom w:val="0"/>
      <w:divBdr>
        <w:top w:val="none" w:sz="0" w:space="0" w:color="auto"/>
        <w:left w:val="none" w:sz="0" w:space="0" w:color="auto"/>
        <w:bottom w:val="none" w:sz="0" w:space="0" w:color="auto"/>
        <w:right w:val="none" w:sz="0" w:space="0" w:color="auto"/>
      </w:divBdr>
    </w:div>
    <w:div w:id="386612739">
      <w:bodyDiv w:val="1"/>
      <w:marLeft w:val="0"/>
      <w:marRight w:val="0"/>
      <w:marTop w:val="0"/>
      <w:marBottom w:val="0"/>
      <w:divBdr>
        <w:top w:val="none" w:sz="0" w:space="0" w:color="auto"/>
        <w:left w:val="none" w:sz="0" w:space="0" w:color="auto"/>
        <w:bottom w:val="none" w:sz="0" w:space="0" w:color="auto"/>
        <w:right w:val="none" w:sz="0" w:space="0" w:color="auto"/>
      </w:divBdr>
    </w:div>
    <w:div w:id="387533072">
      <w:bodyDiv w:val="1"/>
      <w:marLeft w:val="0"/>
      <w:marRight w:val="0"/>
      <w:marTop w:val="0"/>
      <w:marBottom w:val="0"/>
      <w:divBdr>
        <w:top w:val="none" w:sz="0" w:space="0" w:color="auto"/>
        <w:left w:val="none" w:sz="0" w:space="0" w:color="auto"/>
        <w:bottom w:val="none" w:sz="0" w:space="0" w:color="auto"/>
        <w:right w:val="none" w:sz="0" w:space="0" w:color="auto"/>
      </w:divBdr>
    </w:div>
    <w:div w:id="387916369">
      <w:bodyDiv w:val="1"/>
      <w:marLeft w:val="0"/>
      <w:marRight w:val="0"/>
      <w:marTop w:val="0"/>
      <w:marBottom w:val="0"/>
      <w:divBdr>
        <w:top w:val="none" w:sz="0" w:space="0" w:color="auto"/>
        <w:left w:val="none" w:sz="0" w:space="0" w:color="auto"/>
        <w:bottom w:val="none" w:sz="0" w:space="0" w:color="auto"/>
        <w:right w:val="none" w:sz="0" w:space="0" w:color="auto"/>
      </w:divBdr>
    </w:div>
    <w:div w:id="394859843">
      <w:bodyDiv w:val="1"/>
      <w:marLeft w:val="0"/>
      <w:marRight w:val="0"/>
      <w:marTop w:val="0"/>
      <w:marBottom w:val="0"/>
      <w:divBdr>
        <w:top w:val="none" w:sz="0" w:space="0" w:color="auto"/>
        <w:left w:val="none" w:sz="0" w:space="0" w:color="auto"/>
        <w:bottom w:val="none" w:sz="0" w:space="0" w:color="auto"/>
        <w:right w:val="none" w:sz="0" w:space="0" w:color="auto"/>
      </w:divBdr>
    </w:div>
    <w:div w:id="400638708">
      <w:bodyDiv w:val="1"/>
      <w:marLeft w:val="0"/>
      <w:marRight w:val="0"/>
      <w:marTop w:val="0"/>
      <w:marBottom w:val="0"/>
      <w:divBdr>
        <w:top w:val="none" w:sz="0" w:space="0" w:color="auto"/>
        <w:left w:val="none" w:sz="0" w:space="0" w:color="auto"/>
        <w:bottom w:val="none" w:sz="0" w:space="0" w:color="auto"/>
        <w:right w:val="none" w:sz="0" w:space="0" w:color="auto"/>
      </w:divBdr>
    </w:div>
    <w:div w:id="400830868">
      <w:bodyDiv w:val="1"/>
      <w:marLeft w:val="0"/>
      <w:marRight w:val="0"/>
      <w:marTop w:val="0"/>
      <w:marBottom w:val="0"/>
      <w:divBdr>
        <w:top w:val="none" w:sz="0" w:space="0" w:color="auto"/>
        <w:left w:val="none" w:sz="0" w:space="0" w:color="auto"/>
        <w:bottom w:val="none" w:sz="0" w:space="0" w:color="auto"/>
        <w:right w:val="none" w:sz="0" w:space="0" w:color="auto"/>
      </w:divBdr>
    </w:div>
    <w:div w:id="401023366">
      <w:bodyDiv w:val="1"/>
      <w:marLeft w:val="0"/>
      <w:marRight w:val="0"/>
      <w:marTop w:val="0"/>
      <w:marBottom w:val="0"/>
      <w:divBdr>
        <w:top w:val="none" w:sz="0" w:space="0" w:color="auto"/>
        <w:left w:val="none" w:sz="0" w:space="0" w:color="auto"/>
        <w:bottom w:val="none" w:sz="0" w:space="0" w:color="auto"/>
        <w:right w:val="none" w:sz="0" w:space="0" w:color="auto"/>
      </w:divBdr>
    </w:div>
    <w:div w:id="403914012">
      <w:bodyDiv w:val="1"/>
      <w:marLeft w:val="0"/>
      <w:marRight w:val="0"/>
      <w:marTop w:val="0"/>
      <w:marBottom w:val="0"/>
      <w:divBdr>
        <w:top w:val="none" w:sz="0" w:space="0" w:color="auto"/>
        <w:left w:val="none" w:sz="0" w:space="0" w:color="auto"/>
        <w:bottom w:val="none" w:sz="0" w:space="0" w:color="auto"/>
        <w:right w:val="none" w:sz="0" w:space="0" w:color="auto"/>
      </w:divBdr>
    </w:div>
    <w:div w:id="410348730">
      <w:bodyDiv w:val="1"/>
      <w:marLeft w:val="0"/>
      <w:marRight w:val="0"/>
      <w:marTop w:val="0"/>
      <w:marBottom w:val="0"/>
      <w:divBdr>
        <w:top w:val="none" w:sz="0" w:space="0" w:color="auto"/>
        <w:left w:val="none" w:sz="0" w:space="0" w:color="auto"/>
        <w:bottom w:val="none" w:sz="0" w:space="0" w:color="auto"/>
        <w:right w:val="none" w:sz="0" w:space="0" w:color="auto"/>
      </w:divBdr>
    </w:div>
    <w:div w:id="411052867">
      <w:bodyDiv w:val="1"/>
      <w:marLeft w:val="0"/>
      <w:marRight w:val="0"/>
      <w:marTop w:val="0"/>
      <w:marBottom w:val="0"/>
      <w:divBdr>
        <w:top w:val="none" w:sz="0" w:space="0" w:color="auto"/>
        <w:left w:val="none" w:sz="0" w:space="0" w:color="auto"/>
        <w:bottom w:val="none" w:sz="0" w:space="0" w:color="auto"/>
        <w:right w:val="none" w:sz="0" w:space="0" w:color="auto"/>
      </w:divBdr>
    </w:div>
    <w:div w:id="412553072">
      <w:bodyDiv w:val="1"/>
      <w:marLeft w:val="0"/>
      <w:marRight w:val="0"/>
      <w:marTop w:val="0"/>
      <w:marBottom w:val="0"/>
      <w:divBdr>
        <w:top w:val="none" w:sz="0" w:space="0" w:color="auto"/>
        <w:left w:val="none" w:sz="0" w:space="0" w:color="auto"/>
        <w:bottom w:val="none" w:sz="0" w:space="0" w:color="auto"/>
        <w:right w:val="none" w:sz="0" w:space="0" w:color="auto"/>
      </w:divBdr>
    </w:div>
    <w:div w:id="415445292">
      <w:bodyDiv w:val="1"/>
      <w:marLeft w:val="0"/>
      <w:marRight w:val="0"/>
      <w:marTop w:val="0"/>
      <w:marBottom w:val="0"/>
      <w:divBdr>
        <w:top w:val="none" w:sz="0" w:space="0" w:color="auto"/>
        <w:left w:val="none" w:sz="0" w:space="0" w:color="auto"/>
        <w:bottom w:val="none" w:sz="0" w:space="0" w:color="auto"/>
        <w:right w:val="none" w:sz="0" w:space="0" w:color="auto"/>
      </w:divBdr>
    </w:div>
    <w:div w:id="418261190">
      <w:bodyDiv w:val="1"/>
      <w:marLeft w:val="0"/>
      <w:marRight w:val="0"/>
      <w:marTop w:val="0"/>
      <w:marBottom w:val="0"/>
      <w:divBdr>
        <w:top w:val="none" w:sz="0" w:space="0" w:color="auto"/>
        <w:left w:val="none" w:sz="0" w:space="0" w:color="auto"/>
        <w:bottom w:val="none" w:sz="0" w:space="0" w:color="auto"/>
        <w:right w:val="none" w:sz="0" w:space="0" w:color="auto"/>
      </w:divBdr>
    </w:div>
    <w:div w:id="418602189">
      <w:bodyDiv w:val="1"/>
      <w:marLeft w:val="0"/>
      <w:marRight w:val="0"/>
      <w:marTop w:val="0"/>
      <w:marBottom w:val="0"/>
      <w:divBdr>
        <w:top w:val="none" w:sz="0" w:space="0" w:color="auto"/>
        <w:left w:val="none" w:sz="0" w:space="0" w:color="auto"/>
        <w:bottom w:val="none" w:sz="0" w:space="0" w:color="auto"/>
        <w:right w:val="none" w:sz="0" w:space="0" w:color="auto"/>
      </w:divBdr>
    </w:div>
    <w:div w:id="423654189">
      <w:bodyDiv w:val="1"/>
      <w:marLeft w:val="0"/>
      <w:marRight w:val="0"/>
      <w:marTop w:val="0"/>
      <w:marBottom w:val="0"/>
      <w:divBdr>
        <w:top w:val="none" w:sz="0" w:space="0" w:color="auto"/>
        <w:left w:val="none" w:sz="0" w:space="0" w:color="auto"/>
        <w:bottom w:val="none" w:sz="0" w:space="0" w:color="auto"/>
        <w:right w:val="none" w:sz="0" w:space="0" w:color="auto"/>
      </w:divBdr>
    </w:div>
    <w:div w:id="426657907">
      <w:bodyDiv w:val="1"/>
      <w:marLeft w:val="0"/>
      <w:marRight w:val="0"/>
      <w:marTop w:val="0"/>
      <w:marBottom w:val="0"/>
      <w:divBdr>
        <w:top w:val="none" w:sz="0" w:space="0" w:color="auto"/>
        <w:left w:val="none" w:sz="0" w:space="0" w:color="auto"/>
        <w:bottom w:val="none" w:sz="0" w:space="0" w:color="auto"/>
        <w:right w:val="none" w:sz="0" w:space="0" w:color="auto"/>
      </w:divBdr>
    </w:div>
    <w:div w:id="428086422">
      <w:bodyDiv w:val="1"/>
      <w:marLeft w:val="0"/>
      <w:marRight w:val="0"/>
      <w:marTop w:val="0"/>
      <w:marBottom w:val="0"/>
      <w:divBdr>
        <w:top w:val="none" w:sz="0" w:space="0" w:color="auto"/>
        <w:left w:val="none" w:sz="0" w:space="0" w:color="auto"/>
        <w:bottom w:val="none" w:sz="0" w:space="0" w:color="auto"/>
        <w:right w:val="none" w:sz="0" w:space="0" w:color="auto"/>
      </w:divBdr>
    </w:div>
    <w:div w:id="429132211">
      <w:bodyDiv w:val="1"/>
      <w:marLeft w:val="0"/>
      <w:marRight w:val="0"/>
      <w:marTop w:val="0"/>
      <w:marBottom w:val="0"/>
      <w:divBdr>
        <w:top w:val="none" w:sz="0" w:space="0" w:color="auto"/>
        <w:left w:val="none" w:sz="0" w:space="0" w:color="auto"/>
        <w:bottom w:val="none" w:sz="0" w:space="0" w:color="auto"/>
        <w:right w:val="none" w:sz="0" w:space="0" w:color="auto"/>
      </w:divBdr>
    </w:div>
    <w:div w:id="437681774">
      <w:bodyDiv w:val="1"/>
      <w:marLeft w:val="0"/>
      <w:marRight w:val="0"/>
      <w:marTop w:val="0"/>
      <w:marBottom w:val="0"/>
      <w:divBdr>
        <w:top w:val="none" w:sz="0" w:space="0" w:color="auto"/>
        <w:left w:val="none" w:sz="0" w:space="0" w:color="auto"/>
        <w:bottom w:val="none" w:sz="0" w:space="0" w:color="auto"/>
        <w:right w:val="none" w:sz="0" w:space="0" w:color="auto"/>
      </w:divBdr>
    </w:div>
    <w:div w:id="439303811">
      <w:bodyDiv w:val="1"/>
      <w:marLeft w:val="0"/>
      <w:marRight w:val="0"/>
      <w:marTop w:val="0"/>
      <w:marBottom w:val="0"/>
      <w:divBdr>
        <w:top w:val="none" w:sz="0" w:space="0" w:color="auto"/>
        <w:left w:val="none" w:sz="0" w:space="0" w:color="auto"/>
        <w:bottom w:val="none" w:sz="0" w:space="0" w:color="auto"/>
        <w:right w:val="none" w:sz="0" w:space="0" w:color="auto"/>
      </w:divBdr>
    </w:div>
    <w:div w:id="440802799">
      <w:bodyDiv w:val="1"/>
      <w:marLeft w:val="0"/>
      <w:marRight w:val="0"/>
      <w:marTop w:val="0"/>
      <w:marBottom w:val="0"/>
      <w:divBdr>
        <w:top w:val="none" w:sz="0" w:space="0" w:color="auto"/>
        <w:left w:val="none" w:sz="0" w:space="0" w:color="auto"/>
        <w:bottom w:val="none" w:sz="0" w:space="0" w:color="auto"/>
        <w:right w:val="none" w:sz="0" w:space="0" w:color="auto"/>
      </w:divBdr>
    </w:div>
    <w:div w:id="440926260">
      <w:bodyDiv w:val="1"/>
      <w:marLeft w:val="0"/>
      <w:marRight w:val="0"/>
      <w:marTop w:val="0"/>
      <w:marBottom w:val="0"/>
      <w:divBdr>
        <w:top w:val="none" w:sz="0" w:space="0" w:color="auto"/>
        <w:left w:val="none" w:sz="0" w:space="0" w:color="auto"/>
        <w:bottom w:val="none" w:sz="0" w:space="0" w:color="auto"/>
        <w:right w:val="none" w:sz="0" w:space="0" w:color="auto"/>
      </w:divBdr>
    </w:div>
    <w:div w:id="443892638">
      <w:bodyDiv w:val="1"/>
      <w:marLeft w:val="0"/>
      <w:marRight w:val="0"/>
      <w:marTop w:val="0"/>
      <w:marBottom w:val="0"/>
      <w:divBdr>
        <w:top w:val="none" w:sz="0" w:space="0" w:color="auto"/>
        <w:left w:val="none" w:sz="0" w:space="0" w:color="auto"/>
        <w:bottom w:val="none" w:sz="0" w:space="0" w:color="auto"/>
        <w:right w:val="none" w:sz="0" w:space="0" w:color="auto"/>
      </w:divBdr>
    </w:div>
    <w:div w:id="444277091">
      <w:bodyDiv w:val="1"/>
      <w:marLeft w:val="0"/>
      <w:marRight w:val="0"/>
      <w:marTop w:val="0"/>
      <w:marBottom w:val="0"/>
      <w:divBdr>
        <w:top w:val="none" w:sz="0" w:space="0" w:color="auto"/>
        <w:left w:val="none" w:sz="0" w:space="0" w:color="auto"/>
        <w:bottom w:val="none" w:sz="0" w:space="0" w:color="auto"/>
        <w:right w:val="none" w:sz="0" w:space="0" w:color="auto"/>
      </w:divBdr>
    </w:div>
    <w:div w:id="448087854">
      <w:bodyDiv w:val="1"/>
      <w:marLeft w:val="0"/>
      <w:marRight w:val="0"/>
      <w:marTop w:val="0"/>
      <w:marBottom w:val="0"/>
      <w:divBdr>
        <w:top w:val="none" w:sz="0" w:space="0" w:color="auto"/>
        <w:left w:val="none" w:sz="0" w:space="0" w:color="auto"/>
        <w:bottom w:val="none" w:sz="0" w:space="0" w:color="auto"/>
        <w:right w:val="none" w:sz="0" w:space="0" w:color="auto"/>
      </w:divBdr>
    </w:div>
    <w:div w:id="449009937">
      <w:bodyDiv w:val="1"/>
      <w:marLeft w:val="0"/>
      <w:marRight w:val="0"/>
      <w:marTop w:val="0"/>
      <w:marBottom w:val="0"/>
      <w:divBdr>
        <w:top w:val="none" w:sz="0" w:space="0" w:color="auto"/>
        <w:left w:val="none" w:sz="0" w:space="0" w:color="auto"/>
        <w:bottom w:val="none" w:sz="0" w:space="0" w:color="auto"/>
        <w:right w:val="none" w:sz="0" w:space="0" w:color="auto"/>
      </w:divBdr>
    </w:div>
    <w:div w:id="451024240">
      <w:bodyDiv w:val="1"/>
      <w:marLeft w:val="0"/>
      <w:marRight w:val="0"/>
      <w:marTop w:val="0"/>
      <w:marBottom w:val="0"/>
      <w:divBdr>
        <w:top w:val="none" w:sz="0" w:space="0" w:color="auto"/>
        <w:left w:val="none" w:sz="0" w:space="0" w:color="auto"/>
        <w:bottom w:val="none" w:sz="0" w:space="0" w:color="auto"/>
        <w:right w:val="none" w:sz="0" w:space="0" w:color="auto"/>
      </w:divBdr>
    </w:div>
    <w:div w:id="455488300">
      <w:bodyDiv w:val="1"/>
      <w:marLeft w:val="0"/>
      <w:marRight w:val="0"/>
      <w:marTop w:val="0"/>
      <w:marBottom w:val="0"/>
      <w:divBdr>
        <w:top w:val="none" w:sz="0" w:space="0" w:color="auto"/>
        <w:left w:val="none" w:sz="0" w:space="0" w:color="auto"/>
        <w:bottom w:val="none" w:sz="0" w:space="0" w:color="auto"/>
        <w:right w:val="none" w:sz="0" w:space="0" w:color="auto"/>
      </w:divBdr>
    </w:div>
    <w:div w:id="455638677">
      <w:bodyDiv w:val="1"/>
      <w:marLeft w:val="0"/>
      <w:marRight w:val="0"/>
      <w:marTop w:val="0"/>
      <w:marBottom w:val="0"/>
      <w:divBdr>
        <w:top w:val="none" w:sz="0" w:space="0" w:color="auto"/>
        <w:left w:val="none" w:sz="0" w:space="0" w:color="auto"/>
        <w:bottom w:val="none" w:sz="0" w:space="0" w:color="auto"/>
        <w:right w:val="none" w:sz="0" w:space="0" w:color="auto"/>
      </w:divBdr>
    </w:div>
    <w:div w:id="460466273">
      <w:bodyDiv w:val="1"/>
      <w:marLeft w:val="0"/>
      <w:marRight w:val="0"/>
      <w:marTop w:val="0"/>
      <w:marBottom w:val="0"/>
      <w:divBdr>
        <w:top w:val="none" w:sz="0" w:space="0" w:color="auto"/>
        <w:left w:val="none" w:sz="0" w:space="0" w:color="auto"/>
        <w:bottom w:val="none" w:sz="0" w:space="0" w:color="auto"/>
        <w:right w:val="none" w:sz="0" w:space="0" w:color="auto"/>
      </w:divBdr>
    </w:div>
    <w:div w:id="462626601">
      <w:bodyDiv w:val="1"/>
      <w:marLeft w:val="0"/>
      <w:marRight w:val="0"/>
      <w:marTop w:val="0"/>
      <w:marBottom w:val="0"/>
      <w:divBdr>
        <w:top w:val="none" w:sz="0" w:space="0" w:color="auto"/>
        <w:left w:val="none" w:sz="0" w:space="0" w:color="auto"/>
        <w:bottom w:val="none" w:sz="0" w:space="0" w:color="auto"/>
        <w:right w:val="none" w:sz="0" w:space="0" w:color="auto"/>
      </w:divBdr>
    </w:div>
    <w:div w:id="467086036">
      <w:bodyDiv w:val="1"/>
      <w:marLeft w:val="0"/>
      <w:marRight w:val="0"/>
      <w:marTop w:val="0"/>
      <w:marBottom w:val="0"/>
      <w:divBdr>
        <w:top w:val="none" w:sz="0" w:space="0" w:color="auto"/>
        <w:left w:val="none" w:sz="0" w:space="0" w:color="auto"/>
        <w:bottom w:val="none" w:sz="0" w:space="0" w:color="auto"/>
        <w:right w:val="none" w:sz="0" w:space="0" w:color="auto"/>
      </w:divBdr>
    </w:div>
    <w:div w:id="467553731">
      <w:bodyDiv w:val="1"/>
      <w:marLeft w:val="0"/>
      <w:marRight w:val="0"/>
      <w:marTop w:val="0"/>
      <w:marBottom w:val="0"/>
      <w:divBdr>
        <w:top w:val="none" w:sz="0" w:space="0" w:color="auto"/>
        <w:left w:val="none" w:sz="0" w:space="0" w:color="auto"/>
        <w:bottom w:val="none" w:sz="0" w:space="0" w:color="auto"/>
        <w:right w:val="none" w:sz="0" w:space="0" w:color="auto"/>
      </w:divBdr>
    </w:div>
    <w:div w:id="468593570">
      <w:bodyDiv w:val="1"/>
      <w:marLeft w:val="0"/>
      <w:marRight w:val="0"/>
      <w:marTop w:val="0"/>
      <w:marBottom w:val="0"/>
      <w:divBdr>
        <w:top w:val="none" w:sz="0" w:space="0" w:color="auto"/>
        <w:left w:val="none" w:sz="0" w:space="0" w:color="auto"/>
        <w:bottom w:val="none" w:sz="0" w:space="0" w:color="auto"/>
        <w:right w:val="none" w:sz="0" w:space="0" w:color="auto"/>
      </w:divBdr>
    </w:div>
    <w:div w:id="471213384">
      <w:bodyDiv w:val="1"/>
      <w:marLeft w:val="0"/>
      <w:marRight w:val="0"/>
      <w:marTop w:val="0"/>
      <w:marBottom w:val="0"/>
      <w:divBdr>
        <w:top w:val="none" w:sz="0" w:space="0" w:color="auto"/>
        <w:left w:val="none" w:sz="0" w:space="0" w:color="auto"/>
        <w:bottom w:val="none" w:sz="0" w:space="0" w:color="auto"/>
        <w:right w:val="none" w:sz="0" w:space="0" w:color="auto"/>
      </w:divBdr>
    </w:div>
    <w:div w:id="475689566">
      <w:bodyDiv w:val="1"/>
      <w:marLeft w:val="0"/>
      <w:marRight w:val="0"/>
      <w:marTop w:val="0"/>
      <w:marBottom w:val="0"/>
      <w:divBdr>
        <w:top w:val="none" w:sz="0" w:space="0" w:color="auto"/>
        <w:left w:val="none" w:sz="0" w:space="0" w:color="auto"/>
        <w:bottom w:val="none" w:sz="0" w:space="0" w:color="auto"/>
        <w:right w:val="none" w:sz="0" w:space="0" w:color="auto"/>
      </w:divBdr>
    </w:div>
    <w:div w:id="479076929">
      <w:bodyDiv w:val="1"/>
      <w:marLeft w:val="0"/>
      <w:marRight w:val="0"/>
      <w:marTop w:val="0"/>
      <w:marBottom w:val="0"/>
      <w:divBdr>
        <w:top w:val="none" w:sz="0" w:space="0" w:color="auto"/>
        <w:left w:val="none" w:sz="0" w:space="0" w:color="auto"/>
        <w:bottom w:val="none" w:sz="0" w:space="0" w:color="auto"/>
        <w:right w:val="none" w:sz="0" w:space="0" w:color="auto"/>
      </w:divBdr>
    </w:div>
    <w:div w:id="479545250">
      <w:bodyDiv w:val="1"/>
      <w:marLeft w:val="0"/>
      <w:marRight w:val="0"/>
      <w:marTop w:val="0"/>
      <w:marBottom w:val="0"/>
      <w:divBdr>
        <w:top w:val="none" w:sz="0" w:space="0" w:color="auto"/>
        <w:left w:val="none" w:sz="0" w:space="0" w:color="auto"/>
        <w:bottom w:val="none" w:sz="0" w:space="0" w:color="auto"/>
        <w:right w:val="none" w:sz="0" w:space="0" w:color="auto"/>
      </w:divBdr>
    </w:div>
    <w:div w:id="480124123">
      <w:bodyDiv w:val="1"/>
      <w:marLeft w:val="0"/>
      <w:marRight w:val="0"/>
      <w:marTop w:val="0"/>
      <w:marBottom w:val="0"/>
      <w:divBdr>
        <w:top w:val="none" w:sz="0" w:space="0" w:color="auto"/>
        <w:left w:val="none" w:sz="0" w:space="0" w:color="auto"/>
        <w:bottom w:val="none" w:sz="0" w:space="0" w:color="auto"/>
        <w:right w:val="none" w:sz="0" w:space="0" w:color="auto"/>
      </w:divBdr>
    </w:div>
    <w:div w:id="480584422">
      <w:bodyDiv w:val="1"/>
      <w:marLeft w:val="0"/>
      <w:marRight w:val="0"/>
      <w:marTop w:val="0"/>
      <w:marBottom w:val="0"/>
      <w:divBdr>
        <w:top w:val="none" w:sz="0" w:space="0" w:color="auto"/>
        <w:left w:val="none" w:sz="0" w:space="0" w:color="auto"/>
        <w:bottom w:val="none" w:sz="0" w:space="0" w:color="auto"/>
        <w:right w:val="none" w:sz="0" w:space="0" w:color="auto"/>
      </w:divBdr>
    </w:div>
    <w:div w:id="483468312">
      <w:bodyDiv w:val="1"/>
      <w:marLeft w:val="0"/>
      <w:marRight w:val="0"/>
      <w:marTop w:val="0"/>
      <w:marBottom w:val="0"/>
      <w:divBdr>
        <w:top w:val="none" w:sz="0" w:space="0" w:color="auto"/>
        <w:left w:val="none" w:sz="0" w:space="0" w:color="auto"/>
        <w:bottom w:val="none" w:sz="0" w:space="0" w:color="auto"/>
        <w:right w:val="none" w:sz="0" w:space="0" w:color="auto"/>
      </w:divBdr>
    </w:div>
    <w:div w:id="484011794">
      <w:bodyDiv w:val="1"/>
      <w:marLeft w:val="0"/>
      <w:marRight w:val="0"/>
      <w:marTop w:val="0"/>
      <w:marBottom w:val="0"/>
      <w:divBdr>
        <w:top w:val="none" w:sz="0" w:space="0" w:color="auto"/>
        <w:left w:val="none" w:sz="0" w:space="0" w:color="auto"/>
        <w:bottom w:val="none" w:sz="0" w:space="0" w:color="auto"/>
        <w:right w:val="none" w:sz="0" w:space="0" w:color="auto"/>
      </w:divBdr>
    </w:div>
    <w:div w:id="484050838">
      <w:bodyDiv w:val="1"/>
      <w:marLeft w:val="0"/>
      <w:marRight w:val="0"/>
      <w:marTop w:val="0"/>
      <w:marBottom w:val="0"/>
      <w:divBdr>
        <w:top w:val="none" w:sz="0" w:space="0" w:color="auto"/>
        <w:left w:val="none" w:sz="0" w:space="0" w:color="auto"/>
        <w:bottom w:val="none" w:sz="0" w:space="0" w:color="auto"/>
        <w:right w:val="none" w:sz="0" w:space="0" w:color="auto"/>
      </w:divBdr>
    </w:div>
    <w:div w:id="484056777">
      <w:bodyDiv w:val="1"/>
      <w:marLeft w:val="0"/>
      <w:marRight w:val="0"/>
      <w:marTop w:val="0"/>
      <w:marBottom w:val="0"/>
      <w:divBdr>
        <w:top w:val="none" w:sz="0" w:space="0" w:color="auto"/>
        <w:left w:val="none" w:sz="0" w:space="0" w:color="auto"/>
        <w:bottom w:val="none" w:sz="0" w:space="0" w:color="auto"/>
        <w:right w:val="none" w:sz="0" w:space="0" w:color="auto"/>
      </w:divBdr>
    </w:div>
    <w:div w:id="485245306">
      <w:bodyDiv w:val="1"/>
      <w:marLeft w:val="0"/>
      <w:marRight w:val="0"/>
      <w:marTop w:val="0"/>
      <w:marBottom w:val="0"/>
      <w:divBdr>
        <w:top w:val="none" w:sz="0" w:space="0" w:color="auto"/>
        <w:left w:val="none" w:sz="0" w:space="0" w:color="auto"/>
        <w:bottom w:val="none" w:sz="0" w:space="0" w:color="auto"/>
        <w:right w:val="none" w:sz="0" w:space="0" w:color="auto"/>
      </w:divBdr>
    </w:div>
    <w:div w:id="487327614">
      <w:bodyDiv w:val="1"/>
      <w:marLeft w:val="0"/>
      <w:marRight w:val="0"/>
      <w:marTop w:val="0"/>
      <w:marBottom w:val="0"/>
      <w:divBdr>
        <w:top w:val="none" w:sz="0" w:space="0" w:color="auto"/>
        <w:left w:val="none" w:sz="0" w:space="0" w:color="auto"/>
        <w:bottom w:val="none" w:sz="0" w:space="0" w:color="auto"/>
        <w:right w:val="none" w:sz="0" w:space="0" w:color="auto"/>
      </w:divBdr>
    </w:div>
    <w:div w:id="487749213">
      <w:bodyDiv w:val="1"/>
      <w:marLeft w:val="0"/>
      <w:marRight w:val="0"/>
      <w:marTop w:val="0"/>
      <w:marBottom w:val="0"/>
      <w:divBdr>
        <w:top w:val="none" w:sz="0" w:space="0" w:color="auto"/>
        <w:left w:val="none" w:sz="0" w:space="0" w:color="auto"/>
        <w:bottom w:val="none" w:sz="0" w:space="0" w:color="auto"/>
        <w:right w:val="none" w:sz="0" w:space="0" w:color="auto"/>
      </w:divBdr>
    </w:div>
    <w:div w:id="489294310">
      <w:bodyDiv w:val="1"/>
      <w:marLeft w:val="0"/>
      <w:marRight w:val="0"/>
      <w:marTop w:val="0"/>
      <w:marBottom w:val="0"/>
      <w:divBdr>
        <w:top w:val="none" w:sz="0" w:space="0" w:color="auto"/>
        <w:left w:val="none" w:sz="0" w:space="0" w:color="auto"/>
        <w:bottom w:val="none" w:sz="0" w:space="0" w:color="auto"/>
        <w:right w:val="none" w:sz="0" w:space="0" w:color="auto"/>
      </w:divBdr>
    </w:div>
    <w:div w:id="493296972">
      <w:bodyDiv w:val="1"/>
      <w:marLeft w:val="0"/>
      <w:marRight w:val="0"/>
      <w:marTop w:val="0"/>
      <w:marBottom w:val="0"/>
      <w:divBdr>
        <w:top w:val="none" w:sz="0" w:space="0" w:color="auto"/>
        <w:left w:val="none" w:sz="0" w:space="0" w:color="auto"/>
        <w:bottom w:val="none" w:sz="0" w:space="0" w:color="auto"/>
        <w:right w:val="none" w:sz="0" w:space="0" w:color="auto"/>
      </w:divBdr>
    </w:div>
    <w:div w:id="493841376">
      <w:bodyDiv w:val="1"/>
      <w:marLeft w:val="0"/>
      <w:marRight w:val="0"/>
      <w:marTop w:val="0"/>
      <w:marBottom w:val="0"/>
      <w:divBdr>
        <w:top w:val="none" w:sz="0" w:space="0" w:color="auto"/>
        <w:left w:val="none" w:sz="0" w:space="0" w:color="auto"/>
        <w:bottom w:val="none" w:sz="0" w:space="0" w:color="auto"/>
        <w:right w:val="none" w:sz="0" w:space="0" w:color="auto"/>
      </w:divBdr>
    </w:div>
    <w:div w:id="494567081">
      <w:bodyDiv w:val="1"/>
      <w:marLeft w:val="0"/>
      <w:marRight w:val="0"/>
      <w:marTop w:val="0"/>
      <w:marBottom w:val="0"/>
      <w:divBdr>
        <w:top w:val="none" w:sz="0" w:space="0" w:color="auto"/>
        <w:left w:val="none" w:sz="0" w:space="0" w:color="auto"/>
        <w:bottom w:val="none" w:sz="0" w:space="0" w:color="auto"/>
        <w:right w:val="none" w:sz="0" w:space="0" w:color="auto"/>
      </w:divBdr>
    </w:div>
    <w:div w:id="502404174">
      <w:bodyDiv w:val="1"/>
      <w:marLeft w:val="0"/>
      <w:marRight w:val="0"/>
      <w:marTop w:val="0"/>
      <w:marBottom w:val="0"/>
      <w:divBdr>
        <w:top w:val="none" w:sz="0" w:space="0" w:color="auto"/>
        <w:left w:val="none" w:sz="0" w:space="0" w:color="auto"/>
        <w:bottom w:val="none" w:sz="0" w:space="0" w:color="auto"/>
        <w:right w:val="none" w:sz="0" w:space="0" w:color="auto"/>
      </w:divBdr>
    </w:div>
    <w:div w:id="504825002">
      <w:bodyDiv w:val="1"/>
      <w:marLeft w:val="0"/>
      <w:marRight w:val="0"/>
      <w:marTop w:val="0"/>
      <w:marBottom w:val="0"/>
      <w:divBdr>
        <w:top w:val="none" w:sz="0" w:space="0" w:color="auto"/>
        <w:left w:val="none" w:sz="0" w:space="0" w:color="auto"/>
        <w:bottom w:val="none" w:sz="0" w:space="0" w:color="auto"/>
        <w:right w:val="none" w:sz="0" w:space="0" w:color="auto"/>
      </w:divBdr>
    </w:div>
    <w:div w:id="507183506">
      <w:bodyDiv w:val="1"/>
      <w:marLeft w:val="0"/>
      <w:marRight w:val="0"/>
      <w:marTop w:val="0"/>
      <w:marBottom w:val="0"/>
      <w:divBdr>
        <w:top w:val="none" w:sz="0" w:space="0" w:color="auto"/>
        <w:left w:val="none" w:sz="0" w:space="0" w:color="auto"/>
        <w:bottom w:val="none" w:sz="0" w:space="0" w:color="auto"/>
        <w:right w:val="none" w:sz="0" w:space="0" w:color="auto"/>
      </w:divBdr>
    </w:div>
    <w:div w:id="508328077">
      <w:bodyDiv w:val="1"/>
      <w:marLeft w:val="0"/>
      <w:marRight w:val="0"/>
      <w:marTop w:val="0"/>
      <w:marBottom w:val="0"/>
      <w:divBdr>
        <w:top w:val="none" w:sz="0" w:space="0" w:color="auto"/>
        <w:left w:val="none" w:sz="0" w:space="0" w:color="auto"/>
        <w:bottom w:val="none" w:sz="0" w:space="0" w:color="auto"/>
        <w:right w:val="none" w:sz="0" w:space="0" w:color="auto"/>
      </w:divBdr>
    </w:div>
    <w:div w:id="510753208">
      <w:bodyDiv w:val="1"/>
      <w:marLeft w:val="0"/>
      <w:marRight w:val="0"/>
      <w:marTop w:val="0"/>
      <w:marBottom w:val="0"/>
      <w:divBdr>
        <w:top w:val="none" w:sz="0" w:space="0" w:color="auto"/>
        <w:left w:val="none" w:sz="0" w:space="0" w:color="auto"/>
        <w:bottom w:val="none" w:sz="0" w:space="0" w:color="auto"/>
        <w:right w:val="none" w:sz="0" w:space="0" w:color="auto"/>
      </w:divBdr>
    </w:div>
    <w:div w:id="512181681">
      <w:bodyDiv w:val="1"/>
      <w:marLeft w:val="0"/>
      <w:marRight w:val="0"/>
      <w:marTop w:val="0"/>
      <w:marBottom w:val="0"/>
      <w:divBdr>
        <w:top w:val="none" w:sz="0" w:space="0" w:color="auto"/>
        <w:left w:val="none" w:sz="0" w:space="0" w:color="auto"/>
        <w:bottom w:val="none" w:sz="0" w:space="0" w:color="auto"/>
        <w:right w:val="none" w:sz="0" w:space="0" w:color="auto"/>
      </w:divBdr>
    </w:div>
    <w:div w:id="513037528">
      <w:bodyDiv w:val="1"/>
      <w:marLeft w:val="0"/>
      <w:marRight w:val="0"/>
      <w:marTop w:val="0"/>
      <w:marBottom w:val="0"/>
      <w:divBdr>
        <w:top w:val="none" w:sz="0" w:space="0" w:color="auto"/>
        <w:left w:val="none" w:sz="0" w:space="0" w:color="auto"/>
        <w:bottom w:val="none" w:sz="0" w:space="0" w:color="auto"/>
        <w:right w:val="none" w:sz="0" w:space="0" w:color="auto"/>
      </w:divBdr>
    </w:div>
    <w:div w:id="515577701">
      <w:bodyDiv w:val="1"/>
      <w:marLeft w:val="0"/>
      <w:marRight w:val="0"/>
      <w:marTop w:val="0"/>
      <w:marBottom w:val="0"/>
      <w:divBdr>
        <w:top w:val="none" w:sz="0" w:space="0" w:color="auto"/>
        <w:left w:val="none" w:sz="0" w:space="0" w:color="auto"/>
        <w:bottom w:val="none" w:sz="0" w:space="0" w:color="auto"/>
        <w:right w:val="none" w:sz="0" w:space="0" w:color="auto"/>
      </w:divBdr>
    </w:div>
    <w:div w:id="515777831">
      <w:bodyDiv w:val="1"/>
      <w:marLeft w:val="0"/>
      <w:marRight w:val="0"/>
      <w:marTop w:val="0"/>
      <w:marBottom w:val="0"/>
      <w:divBdr>
        <w:top w:val="none" w:sz="0" w:space="0" w:color="auto"/>
        <w:left w:val="none" w:sz="0" w:space="0" w:color="auto"/>
        <w:bottom w:val="none" w:sz="0" w:space="0" w:color="auto"/>
        <w:right w:val="none" w:sz="0" w:space="0" w:color="auto"/>
      </w:divBdr>
    </w:div>
    <w:div w:id="515853170">
      <w:bodyDiv w:val="1"/>
      <w:marLeft w:val="0"/>
      <w:marRight w:val="0"/>
      <w:marTop w:val="0"/>
      <w:marBottom w:val="0"/>
      <w:divBdr>
        <w:top w:val="none" w:sz="0" w:space="0" w:color="auto"/>
        <w:left w:val="none" w:sz="0" w:space="0" w:color="auto"/>
        <w:bottom w:val="none" w:sz="0" w:space="0" w:color="auto"/>
        <w:right w:val="none" w:sz="0" w:space="0" w:color="auto"/>
      </w:divBdr>
    </w:div>
    <w:div w:id="520973350">
      <w:bodyDiv w:val="1"/>
      <w:marLeft w:val="0"/>
      <w:marRight w:val="0"/>
      <w:marTop w:val="0"/>
      <w:marBottom w:val="0"/>
      <w:divBdr>
        <w:top w:val="none" w:sz="0" w:space="0" w:color="auto"/>
        <w:left w:val="none" w:sz="0" w:space="0" w:color="auto"/>
        <w:bottom w:val="none" w:sz="0" w:space="0" w:color="auto"/>
        <w:right w:val="none" w:sz="0" w:space="0" w:color="auto"/>
      </w:divBdr>
    </w:div>
    <w:div w:id="523859847">
      <w:bodyDiv w:val="1"/>
      <w:marLeft w:val="0"/>
      <w:marRight w:val="0"/>
      <w:marTop w:val="0"/>
      <w:marBottom w:val="0"/>
      <w:divBdr>
        <w:top w:val="none" w:sz="0" w:space="0" w:color="auto"/>
        <w:left w:val="none" w:sz="0" w:space="0" w:color="auto"/>
        <w:bottom w:val="none" w:sz="0" w:space="0" w:color="auto"/>
        <w:right w:val="none" w:sz="0" w:space="0" w:color="auto"/>
      </w:divBdr>
    </w:div>
    <w:div w:id="527182144">
      <w:bodyDiv w:val="1"/>
      <w:marLeft w:val="0"/>
      <w:marRight w:val="0"/>
      <w:marTop w:val="0"/>
      <w:marBottom w:val="0"/>
      <w:divBdr>
        <w:top w:val="none" w:sz="0" w:space="0" w:color="auto"/>
        <w:left w:val="none" w:sz="0" w:space="0" w:color="auto"/>
        <w:bottom w:val="none" w:sz="0" w:space="0" w:color="auto"/>
        <w:right w:val="none" w:sz="0" w:space="0" w:color="auto"/>
      </w:divBdr>
    </w:div>
    <w:div w:id="530873700">
      <w:bodyDiv w:val="1"/>
      <w:marLeft w:val="0"/>
      <w:marRight w:val="0"/>
      <w:marTop w:val="0"/>
      <w:marBottom w:val="0"/>
      <w:divBdr>
        <w:top w:val="none" w:sz="0" w:space="0" w:color="auto"/>
        <w:left w:val="none" w:sz="0" w:space="0" w:color="auto"/>
        <w:bottom w:val="none" w:sz="0" w:space="0" w:color="auto"/>
        <w:right w:val="none" w:sz="0" w:space="0" w:color="auto"/>
      </w:divBdr>
    </w:div>
    <w:div w:id="534125450">
      <w:bodyDiv w:val="1"/>
      <w:marLeft w:val="0"/>
      <w:marRight w:val="0"/>
      <w:marTop w:val="0"/>
      <w:marBottom w:val="0"/>
      <w:divBdr>
        <w:top w:val="none" w:sz="0" w:space="0" w:color="auto"/>
        <w:left w:val="none" w:sz="0" w:space="0" w:color="auto"/>
        <w:bottom w:val="none" w:sz="0" w:space="0" w:color="auto"/>
        <w:right w:val="none" w:sz="0" w:space="0" w:color="auto"/>
      </w:divBdr>
    </w:div>
    <w:div w:id="535001725">
      <w:bodyDiv w:val="1"/>
      <w:marLeft w:val="0"/>
      <w:marRight w:val="0"/>
      <w:marTop w:val="0"/>
      <w:marBottom w:val="0"/>
      <w:divBdr>
        <w:top w:val="none" w:sz="0" w:space="0" w:color="auto"/>
        <w:left w:val="none" w:sz="0" w:space="0" w:color="auto"/>
        <w:bottom w:val="none" w:sz="0" w:space="0" w:color="auto"/>
        <w:right w:val="none" w:sz="0" w:space="0" w:color="auto"/>
      </w:divBdr>
    </w:div>
    <w:div w:id="539559635">
      <w:bodyDiv w:val="1"/>
      <w:marLeft w:val="0"/>
      <w:marRight w:val="0"/>
      <w:marTop w:val="0"/>
      <w:marBottom w:val="0"/>
      <w:divBdr>
        <w:top w:val="none" w:sz="0" w:space="0" w:color="auto"/>
        <w:left w:val="none" w:sz="0" w:space="0" w:color="auto"/>
        <w:bottom w:val="none" w:sz="0" w:space="0" w:color="auto"/>
        <w:right w:val="none" w:sz="0" w:space="0" w:color="auto"/>
      </w:divBdr>
    </w:div>
    <w:div w:id="539786422">
      <w:bodyDiv w:val="1"/>
      <w:marLeft w:val="0"/>
      <w:marRight w:val="0"/>
      <w:marTop w:val="0"/>
      <w:marBottom w:val="0"/>
      <w:divBdr>
        <w:top w:val="none" w:sz="0" w:space="0" w:color="auto"/>
        <w:left w:val="none" w:sz="0" w:space="0" w:color="auto"/>
        <w:bottom w:val="none" w:sz="0" w:space="0" w:color="auto"/>
        <w:right w:val="none" w:sz="0" w:space="0" w:color="auto"/>
      </w:divBdr>
    </w:div>
    <w:div w:id="548230666">
      <w:bodyDiv w:val="1"/>
      <w:marLeft w:val="0"/>
      <w:marRight w:val="0"/>
      <w:marTop w:val="0"/>
      <w:marBottom w:val="0"/>
      <w:divBdr>
        <w:top w:val="none" w:sz="0" w:space="0" w:color="auto"/>
        <w:left w:val="none" w:sz="0" w:space="0" w:color="auto"/>
        <w:bottom w:val="none" w:sz="0" w:space="0" w:color="auto"/>
        <w:right w:val="none" w:sz="0" w:space="0" w:color="auto"/>
      </w:divBdr>
    </w:div>
    <w:div w:id="549193125">
      <w:bodyDiv w:val="1"/>
      <w:marLeft w:val="0"/>
      <w:marRight w:val="0"/>
      <w:marTop w:val="0"/>
      <w:marBottom w:val="0"/>
      <w:divBdr>
        <w:top w:val="none" w:sz="0" w:space="0" w:color="auto"/>
        <w:left w:val="none" w:sz="0" w:space="0" w:color="auto"/>
        <w:bottom w:val="none" w:sz="0" w:space="0" w:color="auto"/>
        <w:right w:val="none" w:sz="0" w:space="0" w:color="auto"/>
      </w:divBdr>
    </w:div>
    <w:div w:id="550113018">
      <w:bodyDiv w:val="1"/>
      <w:marLeft w:val="0"/>
      <w:marRight w:val="0"/>
      <w:marTop w:val="0"/>
      <w:marBottom w:val="0"/>
      <w:divBdr>
        <w:top w:val="none" w:sz="0" w:space="0" w:color="auto"/>
        <w:left w:val="none" w:sz="0" w:space="0" w:color="auto"/>
        <w:bottom w:val="none" w:sz="0" w:space="0" w:color="auto"/>
        <w:right w:val="none" w:sz="0" w:space="0" w:color="auto"/>
      </w:divBdr>
    </w:div>
    <w:div w:id="550579585">
      <w:bodyDiv w:val="1"/>
      <w:marLeft w:val="0"/>
      <w:marRight w:val="0"/>
      <w:marTop w:val="0"/>
      <w:marBottom w:val="0"/>
      <w:divBdr>
        <w:top w:val="none" w:sz="0" w:space="0" w:color="auto"/>
        <w:left w:val="none" w:sz="0" w:space="0" w:color="auto"/>
        <w:bottom w:val="none" w:sz="0" w:space="0" w:color="auto"/>
        <w:right w:val="none" w:sz="0" w:space="0" w:color="auto"/>
      </w:divBdr>
    </w:div>
    <w:div w:id="551114388">
      <w:bodyDiv w:val="1"/>
      <w:marLeft w:val="0"/>
      <w:marRight w:val="0"/>
      <w:marTop w:val="0"/>
      <w:marBottom w:val="0"/>
      <w:divBdr>
        <w:top w:val="none" w:sz="0" w:space="0" w:color="auto"/>
        <w:left w:val="none" w:sz="0" w:space="0" w:color="auto"/>
        <w:bottom w:val="none" w:sz="0" w:space="0" w:color="auto"/>
        <w:right w:val="none" w:sz="0" w:space="0" w:color="auto"/>
      </w:divBdr>
    </w:div>
    <w:div w:id="551381507">
      <w:bodyDiv w:val="1"/>
      <w:marLeft w:val="0"/>
      <w:marRight w:val="0"/>
      <w:marTop w:val="0"/>
      <w:marBottom w:val="0"/>
      <w:divBdr>
        <w:top w:val="none" w:sz="0" w:space="0" w:color="auto"/>
        <w:left w:val="none" w:sz="0" w:space="0" w:color="auto"/>
        <w:bottom w:val="none" w:sz="0" w:space="0" w:color="auto"/>
        <w:right w:val="none" w:sz="0" w:space="0" w:color="auto"/>
      </w:divBdr>
    </w:div>
    <w:div w:id="554900928">
      <w:bodyDiv w:val="1"/>
      <w:marLeft w:val="0"/>
      <w:marRight w:val="0"/>
      <w:marTop w:val="0"/>
      <w:marBottom w:val="0"/>
      <w:divBdr>
        <w:top w:val="none" w:sz="0" w:space="0" w:color="auto"/>
        <w:left w:val="none" w:sz="0" w:space="0" w:color="auto"/>
        <w:bottom w:val="none" w:sz="0" w:space="0" w:color="auto"/>
        <w:right w:val="none" w:sz="0" w:space="0" w:color="auto"/>
      </w:divBdr>
    </w:div>
    <w:div w:id="556822230">
      <w:bodyDiv w:val="1"/>
      <w:marLeft w:val="0"/>
      <w:marRight w:val="0"/>
      <w:marTop w:val="0"/>
      <w:marBottom w:val="0"/>
      <w:divBdr>
        <w:top w:val="none" w:sz="0" w:space="0" w:color="auto"/>
        <w:left w:val="none" w:sz="0" w:space="0" w:color="auto"/>
        <w:bottom w:val="none" w:sz="0" w:space="0" w:color="auto"/>
        <w:right w:val="none" w:sz="0" w:space="0" w:color="auto"/>
      </w:divBdr>
    </w:div>
    <w:div w:id="556824055">
      <w:bodyDiv w:val="1"/>
      <w:marLeft w:val="0"/>
      <w:marRight w:val="0"/>
      <w:marTop w:val="0"/>
      <w:marBottom w:val="0"/>
      <w:divBdr>
        <w:top w:val="none" w:sz="0" w:space="0" w:color="auto"/>
        <w:left w:val="none" w:sz="0" w:space="0" w:color="auto"/>
        <w:bottom w:val="none" w:sz="0" w:space="0" w:color="auto"/>
        <w:right w:val="none" w:sz="0" w:space="0" w:color="auto"/>
      </w:divBdr>
    </w:div>
    <w:div w:id="558371138">
      <w:bodyDiv w:val="1"/>
      <w:marLeft w:val="0"/>
      <w:marRight w:val="0"/>
      <w:marTop w:val="0"/>
      <w:marBottom w:val="0"/>
      <w:divBdr>
        <w:top w:val="none" w:sz="0" w:space="0" w:color="auto"/>
        <w:left w:val="none" w:sz="0" w:space="0" w:color="auto"/>
        <w:bottom w:val="none" w:sz="0" w:space="0" w:color="auto"/>
        <w:right w:val="none" w:sz="0" w:space="0" w:color="auto"/>
      </w:divBdr>
    </w:div>
    <w:div w:id="559943323">
      <w:bodyDiv w:val="1"/>
      <w:marLeft w:val="0"/>
      <w:marRight w:val="0"/>
      <w:marTop w:val="0"/>
      <w:marBottom w:val="0"/>
      <w:divBdr>
        <w:top w:val="none" w:sz="0" w:space="0" w:color="auto"/>
        <w:left w:val="none" w:sz="0" w:space="0" w:color="auto"/>
        <w:bottom w:val="none" w:sz="0" w:space="0" w:color="auto"/>
        <w:right w:val="none" w:sz="0" w:space="0" w:color="auto"/>
      </w:divBdr>
    </w:div>
    <w:div w:id="561840754">
      <w:bodyDiv w:val="1"/>
      <w:marLeft w:val="0"/>
      <w:marRight w:val="0"/>
      <w:marTop w:val="0"/>
      <w:marBottom w:val="0"/>
      <w:divBdr>
        <w:top w:val="none" w:sz="0" w:space="0" w:color="auto"/>
        <w:left w:val="none" w:sz="0" w:space="0" w:color="auto"/>
        <w:bottom w:val="none" w:sz="0" w:space="0" w:color="auto"/>
        <w:right w:val="none" w:sz="0" w:space="0" w:color="auto"/>
      </w:divBdr>
    </w:div>
    <w:div w:id="564729556">
      <w:bodyDiv w:val="1"/>
      <w:marLeft w:val="0"/>
      <w:marRight w:val="0"/>
      <w:marTop w:val="0"/>
      <w:marBottom w:val="0"/>
      <w:divBdr>
        <w:top w:val="none" w:sz="0" w:space="0" w:color="auto"/>
        <w:left w:val="none" w:sz="0" w:space="0" w:color="auto"/>
        <w:bottom w:val="none" w:sz="0" w:space="0" w:color="auto"/>
        <w:right w:val="none" w:sz="0" w:space="0" w:color="auto"/>
      </w:divBdr>
    </w:div>
    <w:div w:id="566960307">
      <w:bodyDiv w:val="1"/>
      <w:marLeft w:val="0"/>
      <w:marRight w:val="0"/>
      <w:marTop w:val="0"/>
      <w:marBottom w:val="0"/>
      <w:divBdr>
        <w:top w:val="none" w:sz="0" w:space="0" w:color="auto"/>
        <w:left w:val="none" w:sz="0" w:space="0" w:color="auto"/>
        <w:bottom w:val="none" w:sz="0" w:space="0" w:color="auto"/>
        <w:right w:val="none" w:sz="0" w:space="0" w:color="auto"/>
      </w:divBdr>
    </w:div>
    <w:div w:id="568879004">
      <w:bodyDiv w:val="1"/>
      <w:marLeft w:val="0"/>
      <w:marRight w:val="0"/>
      <w:marTop w:val="0"/>
      <w:marBottom w:val="0"/>
      <w:divBdr>
        <w:top w:val="none" w:sz="0" w:space="0" w:color="auto"/>
        <w:left w:val="none" w:sz="0" w:space="0" w:color="auto"/>
        <w:bottom w:val="none" w:sz="0" w:space="0" w:color="auto"/>
        <w:right w:val="none" w:sz="0" w:space="0" w:color="auto"/>
      </w:divBdr>
    </w:div>
    <w:div w:id="569995993">
      <w:bodyDiv w:val="1"/>
      <w:marLeft w:val="0"/>
      <w:marRight w:val="0"/>
      <w:marTop w:val="0"/>
      <w:marBottom w:val="0"/>
      <w:divBdr>
        <w:top w:val="none" w:sz="0" w:space="0" w:color="auto"/>
        <w:left w:val="none" w:sz="0" w:space="0" w:color="auto"/>
        <w:bottom w:val="none" w:sz="0" w:space="0" w:color="auto"/>
        <w:right w:val="none" w:sz="0" w:space="0" w:color="auto"/>
      </w:divBdr>
    </w:div>
    <w:div w:id="570847335">
      <w:bodyDiv w:val="1"/>
      <w:marLeft w:val="0"/>
      <w:marRight w:val="0"/>
      <w:marTop w:val="0"/>
      <w:marBottom w:val="0"/>
      <w:divBdr>
        <w:top w:val="none" w:sz="0" w:space="0" w:color="auto"/>
        <w:left w:val="none" w:sz="0" w:space="0" w:color="auto"/>
        <w:bottom w:val="none" w:sz="0" w:space="0" w:color="auto"/>
        <w:right w:val="none" w:sz="0" w:space="0" w:color="auto"/>
      </w:divBdr>
    </w:div>
    <w:div w:id="571356808">
      <w:bodyDiv w:val="1"/>
      <w:marLeft w:val="0"/>
      <w:marRight w:val="0"/>
      <w:marTop w:val="0"/>
      <w:marBottom w:val="0"/>
      <w:divBdr>
        <w:top w:val="none" w:sz="0" w:space="0" w:color="auto"/>
        <w:left w:val="none" w:sz="0" w:space="0" w:color="auto"/>
        <w:bottom w:val="none" w:sz="0" w:space="0" w:color="auto"/>
        <w:right w:val="none" w:sz="0" w:space="0" w:color="auto"/>
      </w:divBdr>
    </w:div>
    <w:div w:id="574436174">
      <w:bodyDiv w:val="1"/>
      <w:marLeft w:val="0"/>
      <w:marRight w:val="0"/>
      <w:marTop w:val="0"/>
      <w:marBottom w:val="0"/>
      <w:divBdr>
        <w:top w:val="none" w:sz="0" w:space="0" w:color="auto"/>
        <w:left w:val="none" w:sz="0" w:space="0" w:color="auto"/>
        <w:bottom w:val="none" w:sz="0" w:space="0" w:color="auto"/>
        <w:right w:val="none" w:sz="0" w:space="0" w:color="auto"/>
      </w:divBdr>
    </w:div>
    <w:div w:id="576743078">
      <w:bodyDiv w:val="1"/>
      <w:marLeft w:val="0"/>
      <w:marRight w:val="0"/>
      <w:marTop w:val="0"/>
      <w:marBottom w:val="0"/>
      <w:divBdr>
        <w:top w:val="none" w:sz="0" w:space="0" w:color="auto"/>
        <w:left w:val="none" w:sz="0" w:space="0" w:color="auto"/>
        <w:bottom w:val="none" w:sz="0" w:space="0" w:color="auto"/>
        <w:right w:val="none" w:sz="0" w:space="0" w:color="auto"/>
      </w:divBdr>
    </w:div>
    <w:div w:id="576935513">
      <w:bodyDiv w:val="1"/>
      <w:marLeft w:val="0"/>
      <w:marRight w:val="0"/>
      <w:marTop w:val="0"/>
      <w:marBottom w:val="0"/>
      <w:divBdr>
        <w:top w:val="none" w:sz="0" w:space="0" w:color="auto"/>
        <w:left w:val="none" w:sz="0" w:space="0" w:color="auto"/>
        <w:bottom w:val="none" w:sz="0" w:space="0" w:color="auto"/>
        <w:right w:val="none" w:sz="0" w:space="0" w:color="auto"/>
      </w:divBdr>
    </w:div>
    <w:div w:id="578441356">
      <w:bodyDiv w:val="1"/>
      <w:marLeft w:val="0"/>
      <w:marRight w:val="0"/>
      <w:marTop w:val="0"/>
      <w:marBottom w:val="0"/>
      <w:divBdr>
        <w:top w:val="none" w:sz="0" w:space="0" w:color="auto"/>
        <w:left w:val="none" w:sz="0" w:space="0" w:color="auto"/>
        <w:bottom w:val="none" w:sz="0" w:space="0" w:color="auto"/>
        <w:right w:val="none" w:sz="0" w:space="0" w:color="auto"/>
      </w:divBdr>
    </w:div>
    <w:div w:id="579674708">
      <w:bodyDiv w:val="1"/>
      <w:marLeft w:val="0"/>
      <w:marRight w:val="0"/>
      <w:marTop w:val="0"/>
      <w:marBottom w:val="0"/>
      <w:divBdr>
        <w:top w:val="none" w:sz="0" w:space="0" w:color="auto"/>
        <w:left w:val="none" w:sz="0" w:space="0" w:color="auto"/>
        <w:bottom w:val="none" w:sz="0" w:space="0" w:color="auto"/>
        <w:right w:val="none" w:sz="0" w:space="0" w:color="auto"/>
      </w:divBdr>
    </w:div>
    <w:div w:id="580873400">
      <w:bodyDiv w:val="1"/>
      <w:marLeft w:val="0"/>
      <w:marRight w:val="0"/>
      <w:marTop w:val="0"/>
      <w:marBottom w:val="0"/>
      <w:divBdr>
        <w:top w:val="none" w:sz="0" w:space="0" w:color="auto"/>
        <w:left w:val="none" w:sz="0" w:space="0" w:color="auto"/>
        <w:bottom w:val="none" w:sz="0" w:space="0" w:color="auto"/>
        <w:right w:val="none" w:sz="0" w:space="0" w:color="auto"/>
      </w:divBdr>
    </w:div>
    <w:div w:id="581060314">
      <w:bodyDiv w:val="1"/>
      <w:marLeft w:val="0"/>
      <w:marRight w:val="0"/>
      <w:marTop w:val="0"/>
      <w:marBottom w:val="0"/>
      <w:divBdr>
        <w:top w:val="none" w:sz="0" w:space="0" w:color="auto"/>
        <w:left w:val="none" w:sz="0" w:space="0" w:color="auto"/>
        <w:bottom w:val="none" w:sz="0" w:space="0" w:color="auto"/>
        <w:right w:val="none" w:sz="0" w:space="0" w:color="auto"/>
      </w:divBdr>
    </w:div>
    <w:div w:id="583491924">
      <w:bodyDiv w:val="1"/>
      <w:marLeft w:val="0"/>
      <w:marRight w:val="0"/>
      <w:marTop w:val="0"/>
      <w:marBottom w:val="0"/>
      <w:divBdr>
        <w:top w:val="none" w:sz="0" w:space="0" w:color="auto"/>
        <w:left w:val="none" w:sz="0" w:space="0" w:color="auto"/>
        <w:bottom w:val="none" w:sz="0" w:space="0" w:color="auto"/>
        <w:right w:val="none" w:sz="0" w:space="0" w:color="auto"/>
      </w:divBdr>
    </w:div>
    <w:div w:id="583757321">
      <w:bodyDiv w:val="1"/>
      <w:marLeft w:val="0"/>
      <w:marRight w:val="0"/>
      <w:marTop w:val="0"/>
      <w:marBottom w:val="0"/>
      <w:divBdr>
        <w:top w:val="none" w:sz="0" w:space="0" w:color="auto"/>
        <w:left w:val="none" w:sz="0" w:space="0" w:color="auto"/>
        <w:bottom w:val="none" w:sz="0" w:space="0" w:color="auto"/>
        <w:right w:val="none" w:sz="0" w:space="0" w:color="auto"/>
      </w:divBdr>
    </w:div>
    <w:div w:id="584608289">
      <w:bodyDiv w:val="1"/>
      <w:marLeft w:val="0"/>
      <w:marRight w:val="0"/>
      <w:marTop w:val="0"/>
      <w:marBottom w:val="0"/>
      <w:divBdr>
        <w:top w:val="none" w:sz="0" w:space="0" w:color="auto"/>
        <w:left w:val="none" w:sz="0" w:space="0" w:color="auto"/>
        <w:bottom w:val="none" w:sz="0" w:space="0" w:color="auto"/>
        <w:right w:val="none" w:sz="0" w:space="0" w:color="auto"/>
      </w:divBdr>
    </w:div>
    <w:div w:id="586768340">
      <w:bodyDiv w:val="1"/>
      <w:marLeft w:val="0"/>
      <w:marRight w:val="0"/>
      <w:marTop w:val="0"/>
      <w:marBottom w:val="0"/>
      <w:divBdr>
        <w:top w:val="none" w:sz="0" w:space="0" w:color="auto"/>
        <w:left w:val="none" w:sz="0" w:space="0" w:color="auto"/>
        <w:bottom w:val="none" w:sz="0" w:space="0" w:color="auto"/>
        <w:right w:val="none" w:sz="0" w:space="0" w:color="auto"/>
      </w:divBdr>
    </w:div>
    <w:div w:id="587349094">
      <w:bodyDiv w:val="1"/>
      <w:marLeft w:val="0"/>
      <w:marRight w:val="0"/>
      <w:marTop w:val="0"/>
      <w:marBottom w:val="0"/>
      <w:divBdr>
        <w:top w:val="none" w:sz="0" w:space="0" w:color="auto"/>
        <w:left w:val="none" w:sz="0" w:space="0" w:color="auto"/>
        <w:bottom w:val="none" w:sz="0" w:space="0" w:color="auto"/>
        <w:right w:val="none" w:sz="0" w:space="0" w:color="auto"/>
      </w:divBdr>
    </w:div>
    <w:div w:id="588732647">
      <w:bodyDiv w:val="1"/>
      <w:marLeft w:val="0"/>
      <w:marRight w:val="0"/>
      <w:marTop w:val="0"/>
      <w:marBottom w:val="0"/>
      <w:divBdr>
        <w:top w:val="none" w:sz="0" w:space="0" w:color="auto"/>
        <w:left w:val="none" w:sz="0" w:space="0" w:color="auto"/>
        <w:bottom w:val="none" w:sz="0" w:space="0" w:color="auto"/>
        <w:right w:val="none" w:sz="0" w:space="0" w:color="auto"/>
      </w:divBdr>
    </w:div>
    <w:div w:id="590164117">
      <w:bodyDiv w:val="1"/>
      <w:marLeft w:val="0"/>
      <w:marRight w:val="0"/>
      <w:marTop w:val="0"/>
      <w:marBottom w:val="0"/>
      <w:divBdr>
        <w:top w:val="none" w:sz="0" w:space="0" w:color="auto"/>
        <w:left w:val="none" w:sz="0" w:space="0" w:color="auto"/>
        <w:bottom w:val="none" w:sz="0" w:space="0" w:color="auto"/>
        <w:right w:val="none" w:sz="0" w:space="0" w:color="auto"/>
      </w:divBdr>
    </w:div>
    <w:div w:id="593320799">
      <w:bodyDiv w:val="1"/>
      <w:marLeft w:val="0"/>
      <w:marRight w:val="0"/>
      <w:marTop w:val="0"/>
      <w:marBottom w:val="0"/>
      <w:divBdr>
        <w:top w:val="none" w:sz="0" w:space="0" w:color="auto"/>
        <w:left w:val="none" w:sz="0" w:space="0" w:color="auto"/>
        <w:bottom w:val="none" w:sz="0" w:space="0" w:color="auto"/>
        <w:right w:val="none" w:sz="0" w:space="0" w:color="auto"/>
      </w:divBdr>
    </w:div>
    <w:div w:id="593976282">
      <w:bodyDiv w:val="1"/>
      <w:marLeft w:val="0"/>
      <w:marRight w:val="0"/>
      <w:marTop w:val="0"/>
      <w:marBottom w:val="0"/>
      <w:divBdr>
        <w:top w:val="none" w:sz="0" w:space="0" w:color="auto"/>
        <w:left w:val="none" w:sz="0" w:space="0" w:color="auto"/>
        <w:bottom w:val="none" w:sz="0" w:space="0" w:color="auto"/>
        <w:right w:val="none" w:sz="0" w:space="0" w:color="auto"/>
      </w:divBdr>
    </w:div>
    <w:div w:id="597101539">
      <w:bodyDiv w:val="1"/>
      <w:marLeft w:val="0"/>
      <w:marRight w:val="0"/>
      <w:marTop w:val="0"/>
      <w:marBottom w:val="0"/>
      <w:divBdr>
        <w:top w:val="none" w:sz="0" w:space="0" w:color="auto"/>
        <w:left w:val="none" w:sz="0" w:space="0" w:color="auto"/>
        <w:bottom w:val="none" w:sz="0" w:space="0" w:color="auto"/>
        <w:right w:val="none" w:sz="0" w:space="0" w:color="auto"/>
      </w:divBdr>
    </w:div>
    <w:div w:id="598761701">
      <w:bodyDiv w:val="1"/>
      <w:marLeft w:val="0"/>
      <w:marRight w:val="0"/>
      <w:marTop w:val="0"/>
      <w:marBottom w:val="0"/>
      <w:divBdr>
        <w:top w:val="none" w:sz="0" w:space="0" w:color="auto"/>
        <w:left w:val="none" w:sz="0" w:space="0" w:color="auto"/>
        <w:bottom w:val="none" w:sz="0" w:space="0" w:color="auto"/>
        <w:right w:val="none" w:sz="0" w:space="0" w:color="auto"/>
      </w:divBdr>
    </w:div>
    <w:div w:id="604651691">
      <w:bodyDiv w:val="1"/>
      <w:marLeft w:val="0"/>
      <w:marRight w:val="0"/>
      <w:marTop w:val="0"/>
      <w:marBottom w:val="0"/>
      <w:divBdr>
        <w:top w:val="none" w:sz="0" w:space="0" w:color="auto"/>
        <w:left w:val="none" w:sz="0" w:space="0" w:color="auto"/>
        <w:bottom w:val="none" w:sz="0" w:space="0" w:color="auto"/>
        <w:right w:val="none" w:sz="0" w:space="0" w:color="auto"/>
      </w:divBdr>
    </w:div>
    <w:div w:id="611206122">
      <w:bodyDiv w:val="1"/>
      <w:marLeft w:val="0"/>
      <w:marRight w:val="0"/>
      <w:marTop w:val="0"/>
      <w:marBottom w:val="0"/>
      <w:divBdr>
        <w:top w:val="none" w:sz="0" w:space="0" w:color="auto"/>
        <w:left w:val="none" w:sz="0" w:space="0" w:color="auto"/>
        <w:bottom w:val="none" w:sz="0" w:space="0" w:color="auto"/>
        <w:right w:val="none" w:sz="0" w:space="0" w:color="auto"/>
      </w:divBdr>
    </w:div>
    <w:div w:id="611476996">
      <w:bodyDiv w:val="1"/>
      <w:marLeft w:val="0"/>
      <w:marRight w:val="0"/>
      <w:marTop w:val="0"/>
      <w:marBottom w:val="0"/>
      <w:divBdr>
        <w:top w:val="none" w:sz="0" w:space="0" w:color="auto"/>
        <w:left w:val="none" w:sz="0" w:space="0" w:color="auto"/>
        <w:bottom w:val="none" w:sz="0" w:space="0" w:color="auto"/>
        <w:right w:val="none" w:sz="0" w:space="0" w:color="auto"/>
      </w:divBdr>
    </w:div>
    <w:div w:id="612397363">
      <w:bodyDiv w:val="1"/>
      <w:marLeft w:val="0"/>
      <w:marRight w:val="0"/>
      <w:marTop w:val="0"/>
      <w:marBottom w:val="0"/>
      <w:divBdr>
        <w:top w:val="none" w:sz="0" w:space="0" w:color="auto"/>
        <w:left w:val="none" w:sz="0" w:space="0" w:color="auto"/>
        <w:bottom w:val="none" w:sz="0" w:space="0" w:color="auto"/>
        <w:right w:val="none" w:sz="0" w:space="0" w:color="auto"/>
      </w:divBdr>
    </w:div>
    <w:div w:id="618219250">
      <w:bodyDiv w:val="1"/>
      <w:marLeft w:val="0"/>
      <w:marRight w:val="0"/>
      <w:marTop w:val="0"/>
      <w:marBottom w:val="0"/>
      <w:divBdr>
        <w:top w:val="none" w:sz="0" w:space="0" w:color="auto"/>
        <w:left w:val="none" w:sz="0" w:space="0" w:color="auto"/>
        <w:bottom w:val="none" w:sz="0" w:space="0" w:color="auto"/>
        <w:right w:val="none" w:sz="0" w:space="0" w:color="auto"/>
      </w:divBdr>
    </w:div>
    <w:div w:id="621964961">
      <w:bodyDiv w:val="1"/>
      <w:marLeft w:val="0"/>
      <w:marRight w:val="0"/>
      <w:marTop w:val="0"/>
      <w:marBottom w:val="0"/>
      <w:divBdr>
        <w:top w:val="none" w:sz="0" w:space="0" w:color="auto"/>
        <w:left w:val="none" w:sz="0" w:space="0" w:color="auto"/>
        <w:bottom w:val="none" w:sz="0" w:space="0" w:color="auto"/>
        <w:right w:val="none" w:sz="0" w:space="0" w:color="auto"/>
      </w:divBdr>
    </w:div>
    <w:div w:id="622465816">
      <w:bodyDiv w:val="1"/>
      <w:marLeft w:val="0"/>
      <w:marRight w:val="0"/>
      <w:marTop w:val="0"/>
      <w:marBottom w:val="0"/>
      <w:divBdr>
        <w:top w:val="none" w:sz="0" w:space="0" w:color="auto"/>
        <w:left w:val="none" w:sz="0" w:space="0" w:color="auto"/>
        <w:bottom w:val="none" w:sz="0" w:space="0" w:color="auto"/>
        <w:right w:val="none" w:sz="0" w:space="0" w:color="auto"/>
      </w:divBdr>
    </w:div>
    <w:div w:id="623388335">
      <w:bodyDiv w:val="1"/>
      <w:marLeft w:val="0"/>
      <w:marRight w:val="0"/>
      <w:marTop w:val="0"/>
      <w:marBottom w:val="0"/>
      <w:divBdr>
        <w:top w:val="none" w:sz="0" w:space="0" w:color="auto"/>
        <w:left w:val="none" w:sz="0" w:space="0" w:color="auto"/>
        <w:bottom w:val="none" w:sz="0" w:space="0" w:color="auto"/>
        <w:right w:val="none" w:sz="0" w:space="0" w:color="auto"/>
      </w:divBdr>
    </w:div>
    <w:div w:id="624234455">
      <w:bodyDiv w:val="1"/>
      <w:marLeft w:val="0"/>
      <w:marRight w:val="0"/>
      <w:marTop w:val="0"/>
      <w:marBottom w:val="0"/>
      <w:divBdr>
        <w:top w:val="none" w:sz="0" w:space="0" w:color="auto"/>
        <w:left w:val="none" w:sz="0" w:space="0" w:color="auto"/>
        <w:bottom w:val="none" w:sz="0" w:space="0" w:color="auto"/>
        <w:right w:val="none" w:sz="0" w:space="0" w:color="auto"/>
      </w:divBdr>
    </w:div>
    <w:div w:id="625356779">
      <w:bodyDiv w:val="1"/>
      <w:marLeft w:val="0"/>
      <w:marRight w:val="0"/>
      <w:marTop w:val="0"/>
      <w:marBottom w:val="0"/>
      <w:divBdr>
        <w:top w:val="none" w:sz="0" w:space="0" w:color="auto"/>
        <w:left w:val="none" w:sz="0" w:space="0" w:color="auto"/>
        <w:bottom w:val="none" w:sz="0" w:space="0" w:color="auto"/>
        <w:right w:val="none" w:sz="0" w:space="0" w:color="auto"/>
      </w:divBdr>
    </w:div>
    <w:div w:id="629171862">
      <w:bodyDiv w:val="1"/>
      <w:marLeft w:val="0"/>
      <w:marRight w:val="0"/>
      <w:marTop w:val="0"/>
      <w:marBottom w:val="0"/>
      <w:divBdr>
        <w:top w:val="none" w:sz="0" w:space="0" w:color="auto"/>
        <w:left w:val="none" w:sz="0" w:space="0" w:color="auto"/>
        <w:bottom w:val="none" w:sz="0" w:space="0" w:color="auto"/>
        <w:right w:val="none" w:sz="0" w:space="0" w:color="auto"/>
      </w:divBdr>
    </w:div>
    <w:div w:id="629434817">
      <w:bodyDiv w:val="1"/>
      <w:marLeft w:val="0"/>
      <w:marRight w:val="0"/>
      <w:marTop w:val="0"/>
      <w:marBottom w:val="0"/>
      <w:divBdr>
        <w:top w:val="none" w:sz="0" w:space="0" w:color="auto"/>
        <w:left w:val="none" w:sz="0" w:space="0" w:color="auto"/>
        <w:bottom w:val="none" w:sz="0" w:space="0" w:color="auto"/>
        <w:right w:val="none" w:sz="0" w:space="0" w:color="auto"/>
      </w:divBdr>
    </w:div>
    <w:div w:id="629480646">
      <w:bodyDiv w:val="1"/>
      <w:marLeft w:val="0"/>
      <w:marRight w:val="0"/>
      <w:marTop w:val="0"/>
      <w:marBottom w:val="0"/>
      <w:divBdr>
        <w:top w:val="none" w:sz="0" w:space="0" w:color="auto"/>
        <w:left w:val="none" w:sz="0" w:space="0" w:color="auto"/>
        <w:bottom w:val="none" w:sz="0" w:space="0" w:color="auto"/>
        <w:right w:val="none" w:sz="0" w:space="0" w:color="auto"/>
      </w:divBdr>
    </w:div>
    <w:div w:id="633027406">
      <w:bodyDiv w:val="1"/>
      <w:marLeft w:val="0"/>
      <w:marRight w:val="0"/>
      <w:marTop w:val="0"/>
      <w:marBottom w:val="0"/>
      <w:divBdr>
        <w:top w:val="none" w:sz="0" w:space="0" w:color="auto"/>
        <w:left w:val="none" w:sz="0" w:space="0" w:color="auto"/>
        <w:bottom w:val="none" w:sz="0" w:space="0" w:color="auto"/>
        <w:right w:val="none" w:sz="0" w:space="0" w:color="auto"/>
      </w:divBdr>
    </w:div>
    <w:div w:id="633095401">
      <w:bodyDiv w:val="1"/>
      <w:marLeft w:val="0"/>
      <w:marRight w:val="0"/>
      <w:marTop w:val="0"/>
      <w:marBottom w:val="0"/>
      <w:divBdr>
        <w:top w:val="none" w:sz="0" w:space="0" w:color="auto"/>
        <w:left w:val="none" w:sz="0" w:space="0" w:color="auto"/>
        <w:bottom w:val="none" w:sz="0" w:space="0" w:color="auto"/>
        <w:right w:val="none" w:sz="0" w:space="0" w:color="auto"/>
      </w:divBdr>
    </w:div>
    <w:div w:id="636881719">
      <w:bodyDiv w:val="1"/>
      <w:marLeft w:val="0"/>
      <w:marRight w:val="0"/>
      <w:marTop w:val="0"/>
      <w:marBottom w:val="0"/>
      <w:divBdr>
        <w:top w:val="none" w:sz="0" w:space="0" w:color="auto"/>
        <w:left w:val="none" w:sz="0" w:space="0" w:color="auto"/>
        <w:bottom w:val="none" w:sz="0" w:space="0" w:color="auto"/>
        <w:right w:val="none" w:sz="0" w:space="0" w:color="auto"/>
      </w:divBdr>
    </w:div>
    <w:div w:id="639455698">
      <w:bodyDiv w:val="1"/>
      <w:marLeft w:val="0"/>
      <w:marRight w:val="0"/>
      <w:marTop w:val="0"/>
      <w:marBottom w:val="0"/>
      <w:divBdr>
        <w:top w:val="none" w:sz="0" w:space="0" w:color="auto"/>
        <w:left w:val="none" w:sz="0" w:space="0" w:color="auto"/>
        <w:bottom w:val="none" w:sz="0" w:space="0" w:color="auto"/>
        <w:right w:val="none" w:sz="0" w:space="0" w:color="auto"/>
      </w:divBdr>
    </w:div>
    <w:div w:id="643389183">
      <w:bodyDiv w:val="1"/>
      <w:marLeft w:val="0"/>
      <w:marRight w:val="0"/>
      <w:marTop w:val="0"/>
      <w:marBottom w:val="0"/>
      <w:divBdr>
        <w:top w:val="none" w:sz="0" w:space="0" w:color="auto"/>
        <w:left w:val="none" w:sz="0" w:space="0" w:color="auto"/>
        <w:bottom w:val="none" w:sz="0" w:space="0" w:color="auto"/>
        <w:right w:val="none" w:sz="0" w:space="0" w:color="auto"/>
      </w:divBdr>
    </w:div>
    <w:div w:id="644820420">
      <w:bodyDiv w:val="1"/>
      <w:marLeft w:val="0"/>
      <w:marRight w:val="0"/>
      <w:marTop w:val="0"/>
      <w:marBottom w:val="0"/>
      <w:divBdr>
        <w:top w:val="none" w:sz="0" w:space="0" w:color="auto"/>
        <w:left w:val="none" w:sz="0" w:space="0" w:color="auto"/>
        <w:bottom w:val="none" w:sz="0" w:space="0" w:color="auto"/>
        <w:right w:val="none" w:sz="0" w:space="0" w:color="auto"/>
      </w:divBdr>
    </w:div>
    <w:div w:id="645664131">
      <w:bodyDiv w:val="1"/>
      <w:marLeft w:val="0"/>
      <w:marRight w:val="0"/>
      <w:marTop w:val="0"/>
      <w:marBottom w:val="0"/>
      <w:divBdr>
        <w:top w:val="none" w:sz="0" w:space="0" w:color="auto"/>
        <w:left w:val="none" w:sz="0" w:space="0" w:color="auto"/>
        <w:bottom w:val="none" w:sz="0" w:space="0" w:color="auto"/>
        <w:right w:val="none" w:sz="0" w:space="0" w:color="auto"/>
      </w:divBdr>
    </w:div>
    <w:div w:id="646131017">
      <w:bodyDiv w:val="1"/>
      <w:marLeft w:val="0"/>
      <w:marRight w:val="0"/>
      <w:marTop w:val="0"/>
      <w:marBottom w:val="0"/>
      <w:divBdr>
        <w:top w:val="none" w:sz="0" w:space="0" w:color="auto"/>
        <w:left w:val="none" w:sz="0" w:space="0" w:color="auto"/>
        <w:bottom w:val="none" w:sz="0" w:space="0" w:color="auto"/>
        <w:right w:val="none" w:sz="0" w:space="0" w:color="auto"/>
      </w:divBdr>
    </w:div>
    <w:div w:id="651372783">
      <w:bodyDiv w:val="1"/>
      <w:marLeft w:val="0"/>
      <w:marRight w:val="0"/>
      <w:marTop w:val="0"/>
      <w:marBottom w:val="0"/>
      <w:divBdr>
        <w:top w:val="none" w:sz="0" w:space="0" w:color="auto"/>
        <w:left w:val="none" w:sz="0" w:space="0" w:color="auto"/>
        <w:bottom w:val="none" w:sz="0" w:space="0" w:color="auto"/>
        <w:right w:val="none" w:sz="0" w:space="0" w:color="auto"/>
      </w:divBdr>
    </w:div>
    <w:div w:id="651445210">
      <w:bodyDiv w:val="1"/>
      <w:marLeft w:val="0"/>
      <w:marRight w:val="0"/>
      <w:marTop w:val="0"/>
      <w:marBottom w:val="0"/>
      <w:divBdr>
        <w:top w:val="none" w:sz="0" w:space="0" w:color="auto"/>
        <w:left w:val="none" w:sz="0" w:space="0" w:color="auto"/>
        <w:bottom w:val="none" w:sz="0" w:space="0" w:color="auto"/>
        <w:right w:val="none" w:sz="0" w:space="0" w:color="auto"/>
      </w:divBdr>
    </w:div>
    <w:div w:id="653416532">
      <w:bodyDiv w:val="1"/>
      <w:marLeft w:val="0"/>
      <w:marRight w:val="0"/>
      <w:marTop w:val="0"/>
      <w:marBottom w:val="0"/>
      <w:divBdr>
        <w:top w:val="none" w:sz="0" w:space="0" w:color="auto"/>
        <w:left w:val="none" w:sz="0" w:space="0" w:color="auto"/>
        <w:bottom w:val="none" w:sz="0" w:space="0" w:color="auto"/>
        <w:right w:val="none" w:sz="0" w:space="0" w:color="auto"/>
      </w:divBdr>
    </w:div>
    <w:div w:id="653605172">
      <w:bodyDiv w:val="1"/>
      <w:marLeft w:val="0"/>
      <w:marRight w:val="0"/>
      <w:marTop w:val="0"/>
      <w:marBottom w:val="0"/>
      <w:divBdr>
        <w:top w:val="none" w:sz="0" w:space="0" w:color="auto"/>
        <w:left w:val="none" w:sz="0" w:space="0" w:color="auto"/>
        <w:bottom w:val="none" w:sz="0" w:space="0" w:color="auto"/>
        <w:right w:val="none" w:sz="0" w:space="0" w:color="auto"/>
      </w:divBdr>
    </w:div>
    <w:div w:id="656347949">
      <w:bodyDiv w:val="1"/>
      <w:marLeft w:val="0"/>
      <w:marRight w:val="0"/>
      <w:marTop w:val="0"/>
      <w:marBottom w:val="0"/>
      <w:divBdr>
        <w:top w:val="none" w:sz="0" w:space="0" w:color="auto"/>
        <w:left w:val="none" w:sz="0" w:space="0" w:color="auto"/>
        <w:bottom w:val="none" w:sz="0" w:space="0" w:color="auto"/>
        <w:right w:val="none" w:sz="0" w:space="0" w:color="auto"/>
      </w:divBdr>
    </w:div>
    <w:div w:id="656810148">
      <w:bodyDiv w:val="1"/>
      <w:marLeft w:val="0"/>
      <w:marRight w:val="0"/>
      <w:marTop w:val="0"/>
      <w:marBottom w:val="0"/>
      <w:divBdr>
        <w:top w:val="none" w:sz="0" w:space="0" w:color="auto"/>
        <w:left w:val="none" w:sz="0" w:space="0" w:color="auto"/>
        <w:bottom w:val="none" w:sz="0" w:space="0" w:color="auto"/>
        <w:right w:val="none" w:sz="0" w:space="0" w:color="auto"/>
      </w:divBdr>
    </w:div>
    <w:div w:id="657223067">
      <w:bodyDiv w:val="1"/>
      <w:marLeft w:val="0"/>
      <w:marRight w:val="0"/>
      <w:marTop w:val="0"/>
      <w:marBottom w:val="0"/>
      <w:divBdr>
        <w:top w:val="none" w:sz="0" w:space="0" w:color="auto"/>
        <w:left w:val="none" w:sz="0" w:space="0" w:color="auto"/>
        <w:bottom w:val="none" w:sz="0" w:space="0" w:color="auto"/>
        <w:right w:val="none" w:sz="0" w:space="0" w:color="auto"/>
      </w:divBdr>
    </w:div>
    <w:div w:id="657348671">
      <w:bodyDiv w:val="1"/>
      <w:marLeft w:val="0"/>
      <w:marRight w:val="0"/>
      <w:marTop w:val="0"/>
      <w:marBottom w:val="0"/>
      <w:divBdr>
        <w:top w:val="none" w:sz="0" w:space="0" w:color="auto"/>
        <w:left w:val="none" w:sz="0" w:space="0" w:color="auto"/>
        <w:bottom w:val="none" w:sz="0" w:space="0" w:color="auto"/>
        <w:right w:val="none" w:sz="0" w:space="0" w:color="auto"/>
      </w:divBdr>
    </w:div>
    <w:div w:id="657995484">
      <w:bodyDiv w:val="1"/>
      <w:marLeft w:val="0"/>
      <w:marRight w:val="0"/>
      <w:marTop w:val="0"/>
      <w:marBottom w:val="0"/>
      <w:divBdr>
        <w:top w:val="none" w:sz="0" w:space="0" w:color="auto"/>
        <w:left w:val="none" w:sz="0" w:space="0" w:color="auto"/>
        <w:bottom w:val="none" w:sz="0" w:space="0" w:color="auto"/>
        <w:right w:val="none" w:sz="0" w:space="0" w:color="auto"/>
      </w:divBdr>
    </w:div>
    <w:div w:id="658851992">
      <w:bodyDiv w:val="1"/>
      <w:marLeft w:val="0"/>
      <w:marRight w:val="0"/>
      <w:marTop w:val="0"/>
      <w:marBottom w:val="0"/>
      <w:divBdr>
        <w:top w:val="none" w:sz="0" w:space="0" w:color="auto"/>
        <w:left w:val="none" w:sz="0" w:space="0" w:color="auto"/>
        <w:bottom w:val="none" w:sz="0" w:space="0" w:color="auto"/>
        <w:right w:val="none" w:sz="0" w:space="0" w:color="auto"/>
      </w:divBdr>
    </w:div>
    <w:div w:id="663507542">
      <w:bodyDiv w:val="1"/>
      <w:marLeft w:val="0"/>
      <w:marRight w:val="0"/>
      <w:marTop w:val="0"/>
      <w:marBottom w:val="0"/>
      <w:divBdr>
        <w:top w:val="none" w:sz="0" w:space="0" w:color="auto"/>
        <w:left w:val="none" w:sz="0" w:space="0" w:color="auto"/>
        <w:bottom w:val="none" w:sz="0" w:space="0" w:color="auto"/>
        <w:right w:val="none" w:sz="0" w:space="0" w:color="auto"/>
      </w:divBdr>
    </w:div>
    <w:div w:id="664673205">
      <w:bodyDiv w:val="1"/>
      <w:marLeft w:val="0"/>
      <w:marRight w:val="0"/>
      <w:marTop w:val="0"/>
      <w:marBottom w:val="0"/>
      <w:divBdr>
        <w:top w:val="none" w:sz="0" w:space="0" w:color="auto"/>
        <w:left w:val="none" w:sz="0" w:space="0" w:color="auto"/>
        <w:bottom w:val="none" w:sz="0" w:space="0" w:color="auto"/>
        <w:right w:val="none" w:sz="0" w:space="0" w:color="auto"/>
      </w:divBdr>
    </w:div>
    <w:div w:id="667632828">
      <w:bodyDiv w:val="1"/>
      <w:marLeft w:val="0"/>
      <w:marRight w:val="0"/>
      <w:marTop w:val="0"/>
      <w:marBottom w:val="0"/>
      <w:divBdr>
        <w:top w:val="none" w:sz="0" w:space="0" w:color="auto"/>
        <w:left w:val="none" w:sz="0" w:space="0" w:color="auto"/>
        <w:bottom w:val="none" w:sz="0" w:space="0" w:color="auto"/>
        <w:right w:val="none" w:sz="0" w:space="0" w:color="auto"/>
      </w:divBdr>
    </w:div>
    <w:div w:id="667752598">
      <w:bodyDiv w:val="1"/>
      <w:marLeft w:val="0"/>
      <w:marRight w:val="0"/>
      <w:marTop w:val="0"/>
      <w:marBottom w:val="0"/>
      <w:divBdr>
        <w:top w:val="none" w:sz="0" w:space="0" w:color="auto"/>
        <w:left w:val="none" w:sz="0" w:space="0" w:color="auto"/>
        <w:bottom w:val="none" w:sz="0" w:space="0" w:color="auto"/>
        <w:right w:val="none" w:sz="0" w:space="0" w:color="auto"/>
      </w:divBdr>
    </w:div>
    <w:div w:id="673268992">
      <w:bodyDiv w:val="1"/>
      <w:marLeft w:val="0"/>
      <w:marRight w:val="0"/>
      <w:marTop w:val="0"/>
      <w:marBottom w:val="0"/>
      <w:divBdr>
        <w:top w:val="none" w:sz="0" w:space="0" w:color="auto"/>
        <w:left w:val="none" w:sz="0" w:space="0" w:color="auto"/>
        <w:bottom w:val="none" w:sz="0" w:space="0" w:color="auto"/>
        <w:right w:val="none" w:sz="0" w:space="0" w:color="auto"/>
      </w:divBdr>
    </w:div>
    <w:div w:id="675306986">
      <w:bodyDiv w:val="1"/>
      <w:marLeft w:val="0"/>
      <w:marRight w:val="0"/>
      <w:marTop w:val="0"/>
      <w:marBottom w:val="0"/>
      <w:divBdr>
        <w:top w:val="none" w:sz="0" w:space="0" w:color="auto"/>
        <w:left w:val="none" w:sz="0" w:space="0" w:color="auto"/>
        <w:bottom w:val="none" w:sz="0" w:space="0" w:color="auto"/>
        <w:right w:val="none" w:sz="0" w:space="0" w:color="auto"/>
      </w:divBdr>
    </w:div>
    <w:div w:id="679044091">
      <w:bodyDiv w:val="1"/>
      <w:marLeft w:val="0"/>
      <w:marRight w:val="0"/>
      <w:marTop w:val="0"/>
      <w:marBottom w:val="0"/>
      <w:divBdr>
        <w:top w:val="none" w:sz="0" w:space="0" w:color="auto"/>
        <w:left w:val="none" w:sz="0" w:space="0" w:color="auto"/>
        <w:bottom w:val="none" w:sz="0" w:space="0" w:color="auto"/>
        <w:right w:val="none" w:sz="0" w:space="0" w:color="auto"/>
      </w:divBdr>
    </w:div>
    <w:div w:id="679628276">
      <w:bodyDiv w:val="1"/>
      <w:marLeft w:val="0"/>
      <w:marRight w:val="0"/>
      <w:marTop w:val="0"/>
      <w:marBottom w:val="0"/>
      <w:divBdr>
        <w:top w:val="none" w:sz="0" w:space="0" w:color="auto"/>
        <w:left w:val="none" w:sz="0" w:space="0" w:color="auto"/>
        <w:bottom w:val="none" w:sz="0" w:space="0" w:color="auto"/>
        <w:right w:val="none" w:sz="0" w:space="0" w:color="auto"/>
      </w:divBdr>
    </w:div>
    <w:div w:id="680819634">
      <w:bodyDiv w:val="1"/>
      <w:marLeft w:val="0"/>
      <w:marRight w:val="0"/>
      <w:marTop w:val="0"/>
      <w:marBottom w:val="0"/>
      <w:divBdr>
        <w:top w:val="none" w:sz="0" w:space="0" w:color="auto"/>
        <w:left w:val="none" w:sz="0" w:space="0" w:color="auto"/>
        <w:bottom w:val="none" w:sz="0" w:space="0" w:color="auto"/>
        <w:right w:val="none" w:sz="0" w:space="0" w:color="auto"/>
      </w:divBdr>
    </w:div>
    <w:div w:id="681787569">
      <w:bodyDiv w:val="1"/>
      <w:marLeft w:val="0"/>
      <w:marRight w:val="0"/>
      <w:marTop w:val="0"/>
      <w:marBottom w:val="0"/>
      <w:divBdr>
        <w:top w:val="none" w:sz="0" w:space="0" w:color="auto"/>
        <w:left w:val="none" w:sz="0" w:space="0" w:color="auto"/>
        <w:bottom w:val="none" w:sz="0" w:space="0" w:color="auto"/>
        <w:right w:val="none" w:sz="0" w:space="0" w:color="auto"/>
      </w:divBdr>
    </w:div>
    <w:div w:id="683091609">
      <w:bodyDiv w:val="1"/>
      <w:marLeft w:val="0"/>
      <w:marRight w:val="0"/>
      <w:marTop w:val="0"/>
      <w:marBottom w:val="0"/>
      <w:divBdr>
        <w:top w:val="none" w:sz="0" w:space="0" w:color="auto"/>
        <w:left w:val="none" w:sz="0" w:space="0" w:color="auto"/>
        <w:bottom w:val="none" w:sz="0" w:space="0" w:color="auto"/>
        <w:right w:val="none" w:sz="0" w:space="0" w:color="auto"/>
      </w:divBdr>
    </w:div>
    <w:div w:id="686101132">
      <w:bodyDiv w:val="1"/>
      <w:marLeft w:val="0"/>
      <w:marRight w:val="0"/>
      <w:marTop w:val="0"/>
      <w:marBottom w:val="0"/>
      <w:divBdr>
        <w:top w:val="none" w:sz="0" w:space="0" w:color="auto"/>
        <w:left w:val="none" w:sz="0" w:space="0" w:color="auto"/>
        <w:bottom w:val="none" w:sz="0" w:space="0" w:color="auto"/>
        <w:right w:val="none" w:sz="0" w:space="0" w:color="auto"/>
      </w:divBdr>
    </w:div>
    <w:div w:id="687829538">
      <w:bodyDiv w:val="1"/>
      <w:marLeft w:val="0"/>
      <w:marRight w:val="0"/>
      <w:marTop w:val="0"/>
      <w:marBottom w:val="0"/>
      <w:divBdr>
        <w:top w:val="none" w:sz="0" w:space="0" w:color="auto"/>
        <w:left w:val="none" w:sz="0" w:space="0" w:color="auto"/>
        <w:bottom w:val="none" w:sz="0" w:space="0" w:color="auto"/>
        <w:right w:val="none" w:sz="0" w:space="0" w:color="auto"/>
      </w:divBdr>
    </w:div>
    <w:div w:id="691222986">
      <w:bodyDiv w:val="1"/>
      <w:marLeft w:val="0"/>
      <w:marRight w:val="0"/>
      <w:marTop w:val="0"/>
      <w:marBottom w:val="0"/>
      <w:divBdr>
        <w:top w:val="none" w:sz="0" w:space="0" w:color="auto"/>
        <w:left w:val="none" w:sz="0" w:space="0" w:color="auto"/>
        <w:bottom w:val="none" w:sz="0" w:space="0" w:color="auto"/>
        <w:right w:val="none" w:sz="0" w:space="0" w:color="auto"/>
      </w:divBdr>
    </w:div>
    <w:div w:id="692339347">
      <w:bodyDiv w:val="1"/>
      <w:marLeft w:val="0"/>
      <w:marRight w:val="0"/>
      <w:marTop w:val="0"/>
      <w:marBottom w:val="0"/>
      <w:divBdr>
        <w:top w:val="none" w:sz="0" w:space="0" w:color="auto"/>
        <w:left w:val="none" w:sz="0" w:space="0" w:color="auto"/>
        <w:bottom w:val="none" w:sz="0" w:space="0" w:color="auto"/>
        <w:right w:val="none" w:sz="0" w:space="0" w:color="auto"/>
      </w:divBdr>
    </w:div>
    <w:div w:id="699400359">
      <w:bodyDiv w:val="1"/>
      <w:marLeft w:val="0"/>
      <w:marRight w:val="0"/>
      <w:marTop w:val="0"/>
      <w:marBottom w:val="0"/>
      <w:divBdr>
        <w:top w:val="none" w:sz="0" w:space="0" w:color="auto"/>
        <w:left w:val="none" w:sz="0" w:space="0" w:color="auto"/>
        <w:bottom w:val="none" w:sz="0" w:space="0" w:color="auto"/>
        <w:right w:val="none" w:sz="0" w:space="0" w:color="auto"/>
      </w:divBdr>
    </w:div>
    <w:div w:id="700280289">
      <w:bodyDiv w:val="1"/>
      <w:marLeft w:val="0"/>
      <w:marRight w:val="0"/>
      <w:marTop w:val="0"/>
      <w:marBottom w:val="0"/>
      <w:divBdr>
        <w:top w:val="none" w:sz="0" w:space="0" w:color="auto"/>
        <w:left w:val="none" w:sz="0" w:space="0" w:color="auto"/>
        <w:bottom w:val="none" w:sz="0" w:space="0" w:color="auto"/>
        <w:right w:val="none" w:sz="0" w:space="0" w:color="auto"/>
      </w:divBdr>
    </w:div>
    <w:div w:id="700476029">
      <w:bodyDiv w:val="1"/>
      <w:marLeft w:val="0"/>
      <w:marRight w:val="0"/>
      <w:marTop w:val="0"/>
      <w:marBottom w:val="0"/>
      <w:divBdr>
        <w:top w:val="none" w:sz="0" w:space="0" w:color="auto"/>
        <w:left w:val="none" w:sz="0" w:space="0" w:color="auto"/>
        <w:bottom w:val="none" w:sz="0" w:space="0" w:color="auto"/>
        <w:right w:val="none" w:sz="0" w:space="0" w:color="auto"/>
      </w:divBdr>
    </w:div>
    <w:div w:id="703098731">
      <w:bodyDiv w:val="1"/>
      <w:marLeft w:val="0"/>
      <w:marRight w:val="0"/>
      <w:marTop w:val="0"/>
      <w:marBottom w:val="0"/>
      <w:divBdr>
        <w:top w:val="none" w:sz="0" w:space="0" w:color="auto"/>
        <w:left w:val="none" w:sz="0" w:space="0" w:color="auto"/>
        <w:bottom w:val="none" w:sz="0" w:space="0" w:color="auto"/>
        <w:right w:val="none" w:sz="0" w:space="0" w:color="auto"/>
      </w:divBdr>
    </w:div>
    <w:div w:id="706099713">
      <w:bodyDiv w:val="1"/>
      <w:marLeft w:val="0"/>
      <w:marRight w:val="0"/>
      <w:marTop w:val="0"/>
      <w:marBottom w:val="0"/>
      <w:divBdr>
        <w:top w:val="none" w:sz="0" w:space="0" w:color="auto"/>
        <w:left w:val="none" w:sz="0" w:space="0" w:color="auto"/>
        <w:bottom w:val="none" w:sz="0" w:space="0" w:color="auto"/>
        <w:right w:val="none" w:sz="0" w:space="0" w:color="auto"/>
      </w:divBdr>
    </w:div>
    <w:div w:id="706223578">
      <w:bodyDiv w:val="1"/>
      <w:marLeft w:val="0"/>
      <w:marRight w:val="0"/>
      <w:marTop w:val="0"/>
      <w:marBottom w:val="0"/>
      <w:divBdr>
        <w:top w:val="none" w:sz="0" w:space="0" w:color="auto"/>
        <w:left w:val="none" w:sz="0" w:space="0" w:color="auto"/>
        <w:bottom w:val="none" w:sz="0" w:space="0" w:color="auto"/>
        <w:right w:val="none" w:sz="0" w:space="0" w:color="auto"/>
      </w:divBdr>
    </w:div>
    <w:div w:id="714934191">
      <w:bodyDiv w:val="1"/>
      <w:marLeft w:val="0"/>
      <w:marRight w:val="0"/>
      <w:marTop w:val="0"/>
      <w:marBottom w:val="0"/>
      <w:divBdr>
        <w:top w:val="none" w:sz="0" w:space="0" w:color="auto"/>
        <w:left w:val="none" w:sz="0" w:space="0" w:color="auto"/>
        <w:bottom w:val="none" w:sz="0" w:space="0" w:color="auto"/>
        <w:right w:val="none" w:sz="0" w:space="0" w:color="auto"/>
      </w:divBdr>
    </w:div>
    <w:div w:id="717164933">
      <w:bodyDiv w:val="1"/>
      <w:marLeft w:val="0"/>
      <w:marRight w:val="0"/>
      <w:marTop w:val="0"/>
      <w:marBottom w:val="0"/>
      <w:divBdr>
        <w:top w:val="none" w:sz="0" w:space="0" w:color="auto"/>
        <w:left w:val="none" w:sz="0" w:space="0" w:color="auto"/>
        <w:bottom w:val="none" w:sz="0" w:space="0" w:color="auto"/>
        <w:right w:val="none" w:sz="0" w:space="0" w:color="auto"/>
      </w:divBdr>
    </w:div>
    <w:div w:id="721364667">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27385643">
      <w:bodyDiv w:val="1"/>
      <w:marLeft w:val="0"/>
      <w:marRight w:val="0"/>
      <w:marTop w:val="0"/>
      <w:marBottom w:val="0"/>
      <w:divBdr>
        <w:top w:val="none" w:sz="0" w:space="0" w:color="auto"/>
        <w:left w:val="none" w:sz="0" w:space="0" w:color="auto"/>
        <w:bottom w:val="none" w:sz="0" w:space="0" w:color="auto"/>
        <w:right w:val="none" w:sz="0" w:space="0" w:color="auto"/>
      </w:divBdr>
    </w:div>
    <w:div w:id="731852819">
      <w:bodyDiv w:val="1"/>
      <w:marLeft w:val="0"/>
      <w:marRight w:val="0"/>
      <w:marTop w:val="0"/>
      <w:marBottom w:val="0"/>
      <w:divBdr>
        <w:top w:val="none" w:sz="0" w:space="0" w:color="auto"/>
        <w:left w:val="none" w:sz="0" w:space="0" w:color="auto"/>
        <w:bottom w:val="none" w:sz="0" w:space="0" w:color="auto"/>
        <w:right w:val="none" w:sz="0" w:space="0" w:color="auto"/>
      </w:divBdr>
    </w:div>
    <w:div w:id="734861538">
      <w:bodyDiv w:val="1"/>
      <w:marLeft w:val="0"/>
      <w:marRight w:val="0"/>
      <w:marTop w:val="0"/>
      <w:marBottom w:val="0"/>
      <w:divBdr>
        <w:top w:val="none" w:sz="0" w:space="0" w:color="auto"/>
        <w:left w:val="none" w:sz="0" w:space="0" w:color="auto"/>
        <w:bottom w:val="none" w:sz="0" w:space="0" w:color="auto"/>
        <w:right w:val="none" w:sz="0" w:space="0" w:color="auto"/>
      </w:divBdr>
    </w:div>
    <w:div w:id="736972736">
      <w:bodyDiv w:val="1"/>
      <w:marLeft w:val="0"/>
      <w:marRight w:val="0"/>
      <w:marTop w:val="0"/>
      <w:marBottom w:val="0"/>
      <w:divBdr>
        <w:top w:val="none" w:sz="0" w:space="0" w:color="auto"/>
        <w:left w:val="none" w:sz="0" w:space="0" w:color="auto"/>
        <w:bottom w:val="none" w:sz="0" w:space="0" w:color="auto"/>
        <w:right w:val="none" w:sz="0" w:space="0" w:color="auto"/>
      </w:divBdr>
    </w:div>
    <w:div w:id="738016736">
      <w:bodyDiv w:val="1"/>
      <w:marLeft w:val="0"/>
      <w:marRight w:val="0"/>
      <w:marTop w:val="0"/>
      <w:marBottom w:val="0"/>
      <w:divBdr>
        <w:top w:val="none" w:sz="0" w:space="0" w:color="auto"/>
        <w:left w:val="none" w:sz="0" w:space="0" w:color="auto"/>
        <w:bottom w:val="none" w:sz="0" w:space="0" w:color="auto"/>
        <w:right w:val="none" w:sz="0" w:space="0" w:color="auto"/>
      </w:divBdr>
    </w:div>
    <w:div w:id="739985601">
      <w:bodyDiv w:val="1"/>
      <w:marLeft w:val="0"/>
      <w:marRight w:val="0"/>
      <w:marTop w:val="0"/>
      <w:marBottom w:val="0"/>
      <w:divBdr>
        <w:top w:val="none" w:sz="0" w:space="0" w:color="auto"/>
        <w:left w:val="none" w:sz="0" w:space="0" w:color="auto"/>
        <w:bottom w:val="none" w:sz="0" w:space="0" w:color="auto"/>
        <w:right w:val="none" w:sz="0" w:space="0" w:color="auto"/>
      </w:divBdr>
    </w:div>
    <w:div w:id="741028051">
      <w:bodyDiv w:val="1"/>
      <w:marLeft w:val="0"/>
      <w:marRight w:val="0"/>
      <w:marTop w:val="0"/>
      <w:marBottom w:val="0"/>
      <w:divBdr>
        <w:top w:val="none" w:sz="0" w:space="0" w:color="auto"/>
        <w:left w:val="none" w:sz="0" w:space="0" w:color="auto"/>
        <w:bottom w:val="none" w:sz="0" w:space="0" w:color="auto"/>
        <w:right w:val="none" w:sz="0" w:space="0" w:color="auto"/>
      </w:divBdr>
    </w:div>
    <w:div w:id="744032460">
      <w:bodyDiv w:val="1"/>
      <w:marLeft w:val="0"/>
      <w:marRight w:val="0"/>
      <w:marTop w:val="0"/>
      <w:marBottom w:val="0"/>
      <w:divBdr>
        <w:top w:val="none" w:sz="0" w:space="0" w:color="auto"/>
        <w:left w:val="none" w:sz="0" w:space="0" w:color="auto"/>
        <w:bottom w:val="none" w:sz="0" w:space="0" w:color="auto"/>
        <w:right w:val="none" w:sz="0" w:space="0" w:color="auto"/>
      </w:divBdr>
    </w:div>
    <w:div w:id="745807401">
      <w:bodyDiv w:val="1"/>
      <w:marLeft w:val="0"/>
      <w:marRight w:val="0"/>
      <w:marTop w:val="0"/>
      <w:marBottom w:val="0"/>
      <w:divBdr>
        <w:top w:val="none" w:sz="0" w:space="0" w:color="auto"/>
        <w:left w:val="none" w:sz="0" w:space="0" w:color="auto"/>
        <w:bottom w:val="none" w:sz="0" w:space="0" w:color="auto"/>
        <w:right w:val="none" w:sz="0" w:space="0" w:color="auto"/>
      </w:divBdr>
    </w:div>
    <w:div w:id="747194088">
      <w:bodyDiv w:val="1"/>
      <w:marLeft w:val="0"/>
      <w:marRight w:val="0"/>
      <w:marTop w:val="0"/>
      <w:marBottom w:val="0"/>
      <w:divBdr>
        <w:top w:val="none" w:sz="0" w:space="0" w:color="auto"/>
        <w:left w:val="none" w:sz="0" w:space="0" w:color="auto"/>
        <w:bottom w:val="none" w:sz="0" w:space="0" w:color="auto"/>
        <w:right w:val="none" w:sz="0" w:space="0" w:color="auto"/>
      </w:divBdr>
    </w:div>
    <w:div w:id="747656774">
      <w:bodyDiv w:val="1"/>
      <w:marLeft w:val="0"/>
      <w:marRight w:val="0"/>
      <w:marTop w:val="0"/>
      <w:marBottom w:val="0"/>
      <w:divBdr>
        <w:top w:val="none" w:sz="0" w:space="0" w:color="auto"/>
        <w:left w:val="none" w:sz="0" w:space="0" w:color="auto"/>
        <w:bottom w:val="none" w:sz="0" w:space="0" w:color="auto"/>
        <w:right w:val="none" w:sz="0" w:space="0" w:color="auto"/>
      </w:divBdr>
    </w:div>
    <w:div w:id="751467327">
      <w:bodyDiv w:val="1"/>
      <w:marLeft w:val="0"/>
      <w:marRight w:val="0"/>
      <w:marTop w:val="0"/>
      <w:marBottom w:val="0"/>
      <w:divBdr>
        <w:top w:val="none" w:sz="0" w:space="0" w:color="auto"/>
        <w:left w:val="none" w:sz="0" w:space="0" w:color="auto"/>
        <w:bottom w:val="none" w:sz="0" w:space="0" w:color="auto"/>
        <w:right w:val="none" w:sz="0" w:space="0" w:color="auto"/>
      </w:divBdr>
    </w:div>
    <w:div w:id="752431068">
      <w:bodyDiv w:val="1"/>
      <w:marLeft w:val="0"/>
      <w:marRight w:val="0"/>
      <w:marTop w:val="0"/>
      <w:marBottom w:val="0"/>
      <w:divBdr>
        <w:top w:val="none" w:sz="0" w:space="0" w:color="auto"/>
        <w:left w:val="none" w:sz="0" w:space="0" w:color="auto"/>
        <w:bottom w:val="none" w:sz="0" w:space="0" w:color="auto"/>
        <w:right w:val="none" w:sz="0" w:space="0" w:color="auto"/>
      </w:divBdr>
    </w:div>
    <w:div w:id="754478947">
      <w:bodyDiv w:val="1"/>
      <w:marLeft w:val="0"/>
      <w:marRight w:val="0"/>
      <w:marTop w:val="0"/>
      <w:marBottom w:val="0"/>
      <w:divBdr>
        <w:top w:val="none" w:sz="0" w:space="0" w:color="auto"/>
        <w:left w:val="none" w:sz="0" w:space="0" w:color="auto"/>
        <w:bottom w:val="none" w:sz="0" w:space="0" w:color="auto"/>
        <w:right w:val="none" w:sz="0" w:space="0" w:color="auto"/>
      </w:divBdr>
    </w:div>
    <w:div w:id="755830666">
      <w:bodyDiv w:val="1"/>
      <w:marLeft w:val="0"/>
      <w:marRight w:val="0"/>
      <w:marTop w:val="0"/>
      <w:marBottom w:val="0"/>
      <w:divBdr>
        <w:top w:val="none" w:sz="0" w:space="0" w:color="auto"/>
        <w:left w:val="none" w:sz="0" w:space="0" w:color="auto"/>
        <w:bottom w:val="none" w:sz="0" w:space="0" w:color="auto"/>
        <w:right w:val="none" w:sz="0" w:space="0" w:color="auto"/>
      </w:divBdr>
    </w:div>
    <w:div w:id="755975507">
      <w:bodyDiv w:val="1"/>
      <w:marLeft w:val="0"/>
      <w:marRight w:val="0"/>
      <w:marTop w:val="0"/>
      <w:marBottom w:val="0"/>
      <w:divBdr>
        <w:top w:val="none" w:sz="0" w:space="0" w:color="auto"/>
        <w:left w:val="none" w:sz="0" w:space="0" w:color="auto"/>
        <w:bottom w:val="none" w:sz="0" w:space="0" w:color="auto"/>
        <w:right w:val="none" w:sz="0" w:space="0" w:color="auto"/>
      </w:divBdr>
    </w:div>
    <w:div w:id="756706687">
      <w:bodyDiv w:val="1"/>
      <w:marLeft w:val="0"/>
      <w:marRight w:val="0"/>
      <w:marTop w:val="0"/>
      <w:marBottom w:val="0"/>
      <w:divBdr>
        <w:top w:val="none" w:sz="0" w:space="0" w:color="auto"/>
        <w:left w:val="none" w:sz="0" w:space="0" w:color="auto"/>
        <w:bottom w:val="none" w:sz="0" w:space="0" w:color="auto"/>
        <w:right w:val="none" w:sz="0" w:space="0" w:color="auto"/>
      </w:divBdr>
    </w:div>
    <w:div w:id="757143028">
      <w:bodyDiv w:val="1"/>
      <w:marLeft w:val="0"/>
      <w:marRight w:val="0"/>
      <w:marTop w:val="0"/>
      <w:marBottom w:val="0"/>
      <w:divBdr>
        <w:top w:val="none" w:sz="0" w:space="0" w:color="auto"/>
        <w:left w:val="none" w:sz="0" w:space="0" w:color="auto"/>
        <w:bottom w:val="none" w:sz="0" w:space="0" w:color="auto"/>
        <w:right w:val="none" w:sz="0" w:space="0" w:color="auto"/>
      </w:divBdr>
    </w:div>
    <w:div w:id="757870341">
      <w:bodyDiv w:val="1"/>
      <w:marLeft w:val="0"/>
      <w:marRight w:val="0"/>
      <w:marTop w:val="0"/>
      <w:marBottom w:val="0"/>
      <w:divBdr>
        <w:top w:val="none" w:sz="0" w:space="0" w:color="auto"/>
        <w:left w:val="none" w:sz="0" w:space="0" w:color="auto"/>
        <w:bottom w:val="none" w:sz="0" w:space="0" w:color="auto"/>
        <w:right w:val="none" w:sz="0" w:space="0" w:color="auto"/>
      </w:divBdr>
    </w:div>
    <w:div w:id="764614223">
      <w:bodyDiv w:val="1"/>
      <w:marLeft w:val="0"/>
      <w:marRight w:val="0"/>
      <w:marTop w:val="0"/>
      <w:marBottom w:val="0"/>
      <w:divBdr>
        <w:top w:val="none" w:sz="0" w:space="0" w:color="auto"/>
        <w:left w:val="none" w:sz="0" w:space="0" w:color="auto"/>
        <w:bottom w:val="none" w:sz="0" w:space="0" w:color="auto"/>
        <w:right w:val="none" w:sz="0" w:space="0" w:color="auto"/>
      </w:divBdr>
    </w:div>
    <w:div w:id="765737546">
      <w:bodyDiv w:val="1"/>
      <w:marLeft w:val="0"/>
      <w:marRight w:val="0"/>
      <w:marTop w:val="0"/>
      <w:marBottom w:val="0"/>
      <w:divBdr>
        <w:top w:val="none" w:sz="0" w:space="0" w:color="auto"/>
        <w:left w:val="none" w:sz="0" w:space="0" w:color="auto"/>
        <w:bottom w:val="none" w:sz="0" w:space="0" w:color="auto"/>
        <w:right w:val="none" w:sz="0" w:space="0" w:color="auto"/>
      </w:divBdr>
    </w:div>
    <w:div w:id="766341849">
      <w:bodyDiv w:val="1"/>
      <w:marLeft w:val="0"/>
      <w:marRight w:val="0"/>
      <w:marTop w:val="0"/>
      <w:marBottom w:val="0"/>
      <w:divBdr>
        <w:top w:val="none" w:sz="0" w:space="0" w:color="auto"/>
        <w:left w:val="none" w:sz="0" w:space="0" w:color="auto"/>
        <w:bottom w:val="none" w:sz="0" w:space="0" w:color="auto"/>
        <w:right w:val="none" w:sz="0" w:space="0" w:color="auto"/>
      </w:divBdr>
    </w:div>
    <w:div w:id="768082411">
      <w:bodyDiv w:val="1"/>
      <w:marLeft w:val="0"/>
      <w:marRight w:val="0"/>
      <w:marTop w:val="0"/>
      <w:marBottom w:val="0"/>
      <w:divBdr>
        <w:top w:val="none" w:sz="0" w:space="0" w:color="auto"/>
        <w:left w:val="none" w:sz="0" w:space="0" w:color="auto"/>
        <w:bottom w:val="none" w:sz="0" w:space="0" w:color="auto"/>
        <w:right w:val="none" w:sz="0" w:space="0" w:color="auto"/>
      </w:divBdr>
    </w:div>
    <w:div w:id="771363538">
      <w:bodyDiv w:val="1"/>
      <w:marLeft w:val="0"/>
      <w:marRight w:val="0"/>
      <w:marTop w:val="0"/>
      <w:marBottom w:val="0"/>
      <w:divBdr>
        <w:top w:val="none" w:sz="0" w:space="0" w:color="auto"/>
        <w:left w:val="none" w:sz="0" w:space="0" w:color="auto"/>
        <w:bottom w:val="none" w:sz="0" w:space="0" w:color="auto"/>
        <w:right w:val="none" w:sz="0" w:space="0" w:color="auto"/>
      </w:divBdr>
    </w:div>
    <w:div w:id="773598184">
      <w:bodyDiv w:val="1"/>
      <w:marLeft w:val="0"/>
      <w:marRight w:val="0"/>
      <w:marTop w:val="0"/>
      <w:marBottom w:val="0"/>
      <w:divBdr>
        <w:top w:val="none" w:sz="0" w:space="0" w:color="auto"/>
        <w:left w:val="none" w:sz="0" w:space="0" w:color="auto"/>
        <w:bottom w:val="none" w:sz="0" w:space="0" w:color="auto"/>
        <w:right w:val="none" w:sz="0" w:space="0" w:color="auto"/>
      </w:divBdr>
    </w:div>
    <w:div w:id="774204650">
      <w:bodyDiv w:val="1"/>
      <w:marLeft w:val="0"/>
      <w:marRight w:val="0"/>
      <w:marTop w:val="0"/>
      <w:marBottom w:val="0"/>
      <w:divBdr>
        <w:top w:val="none" w:sz="0" w:space="0" w:color="auto"/>
        <w:left w:val="none" w:sz="0" w:space="0" w:color="auto"/>
        <w:bottom w:val="none" w:sz="0" w:space="0" w:color="auto"/>
        <w:right w:val="none" w:sz="0" w:space="0" w:color="auto"/>
      </w:divBdr>
    </w:div>
    <w:div w:id="774599758">
      <w:bodyDiv w:val="1"/>
      <w:marLeft w:val="0"/>
      <w:marRight w:val="0"/>
      <w:marTop w:val="0"/>
      <w:marBottom w:val="0"/>
      <w:divBdr>
        <w:top w:val="none" w:sz="0" w:space="0" w:color="auto"/>
        <w:left w:val="none" w:sz="0" w:space="0" w:color="auto"/>
        <w:bottom w:val="none" w:sz="0" w:space="0" w:color="auto"/>
        <w:right w:val="none" w:sz="0" w:space="0" w:color="auto"/>
      </w:divBdr>
    </w:div>
    <w:div w:id="778178572">
      <w:bodyDiv w:val="1"/>
      <w:marLeft w:val="0"/>
      <w:marRight w:val="0"/>
      <w:marTop w:val="0"/>
      <w:marBottom w:val="0"/>
      <w:divBdr>
        <w:top w:val="none" w:sz="0" w:space="0" w:color="auto"/>
        <w:left w:val="none" w:sz="0" w:space="0" w:color="auto"/>
        <w:bottom w:val="none" w:sz="0" w:space="0" w:color="auto"/>
        <w:right w:val="none" w:sz="0" w:space="0" w:color="auto"/>
      </w:divBdr>
    </w:div>
    <w:div w:id="780102704">
      <w:bodyDiv w:val="1"/>
      <w:marLeft w:val="0"/>
      <w:marRight w:val="0"/>
      <w:marTop w:val="0"/>
      <w:marBottom w:val="0"/>
      <w:divBdr>
        <w:top w:val="none" w:sz="0" w:space="0" w:color="auto"/>
        <w:left w:val="none" w:sz="0" w:space="0" w:color="auto"/>
        <w:bottom w:val="none" w:sz="0" w:space="0" w:color="auto"/>
        <w:right w:val="none" w:sz="0" w:space="0" w:color="auto"/>
      </w:divBdr>
    </w:div>
    <w:div w:id="783421804">
      <w:bodyDiv w:val="1"/>
      <w:marLeft w:val="0"/>
      <w:marRight w:val="0"/>
      <w:marTop w:val="0"/>
      <w:marBottom w:val="0"/>
      <w:divBdr>
        <w:top w:val="none" w:sz="0" w:space="0" w:color="auto"/>
        <w:left w:val="none" w:sz="0" w:space="0" w:color="auto"/>
        <w:bottom w:val="none" w:sz="0" w:space="0" w:color="auto"/>
        <w:right w:val="none" w:sz="0" w:space="0" w:color="auto"/>
      </w:divBdr>
    </w:div>
    <w:div w:id="785463783">
      <w:bodyDiv w:val="1"/>
      <w:marLeft w:val="0"/>
      <w:marRight w:val="0"/>
      <w:marTop w:val="0"/>
      <w:marBottom w:val="0"/>
      <w:divBdr>
        <w:top w:val="none" w:sz="0" w:space="0" w:color="auto"/>
        <w:left w:val="none" w:sz="0" w:space="0" w:color="auto"/>
        <w:bottom w:val="none" w:sz="0" w:space="0" w:color="auto"/>
        <w:right w:val="none" w:sz="0" w:space="0" w:color="auto"/>
      </w:divBdr>
    </w:div>
    <w:div w:id="790439076">
      <w:bodyDiv w:val="1"/>
      <w:marLeft w:val="0"/>
      <w:marRight w:val="0"/>
      <w:marTop w:val="0"/>
      <w:marBottom w:val="0"/>
      <w:divBdr>
        <w:top w:val="none" w:sz="0" w:space="0" w:color="auto"/>
        <w:left w:val="none" w:sz="0" w:space="0" w:color="auto"/>
        <w:bottom w:val="none" w:sz="0" w:space="0" w:color="auto"/>
        <w:right w:val="none" w:sz="0" w:space="0" w:color="auto"/>
      </w:divBdr>
    </w:div>
    <w:div w:id="791288241">
      <w:bodyDiv w:val="1"/>
      <w:marLeft w:val="0"/>
      <w:marRight w:val="0"/>
      <w:marTop w:val="0"/>
      <w:marBottom w:val="0"/>
      <w:divBdr>
        <w:top w:val="none" w:sz="0" w:space="0" w:color="auto"/>
        <w:left w:val="none" w:sz="0" w:space="0" w:color="auto"/>
        <w:bottom w:val="none" w:sz="0" w:space="0" w:color="auto"/>
        <w:right w:val="none" w:sz="0" w:space="0" w:color="auto"/>
      </w:divBdr>
    </w:div>
    <w:div w:id="791359187">
      <w:bodyDiv w:val="1"/>
      <w:marLeft w:val="0"/>
      <w:marRight w:val="0"/>
      <w:marTop w:val="0"/>
      <w:marBottom w:val="0"/>
      <w:divBdr>
        <w:top w:val="none" w:sz="0" w:space="0" w:color="auto"/>
        <w:left w:val="none" w:sz="0" w:space="0" w:color="auto"/>
        <w:bottom w:val="none" w:sz="0" w:space="0" w:color="auto"/>
        <w:right w:val="none" w:sz="0" w:space="0" w:color="auto"/>
      </w:divBdr>
    </w:div>
    <w:div w:id="792016880">
      <w:bodyDiv w:val="1"/>
      <w:marLeft w:val="0"/>
      <w:marRight w:val="0"/>
      <w:marTop w:val="0"/>
      <w:marBottom w:val="0"/>
      <w:divBdr>
        <w:top w:val="none" w:sz="0" w:space="0" w:color="auto"/>
        <w:left w:val="none" w:sz="0" w:space="0" w:color="auto"/>
        <w:bottom w:val="none" w:sz="0" w:space="0" w:color="auto"/>
        <w:right w:val="none" w:sz="0" w:space="0" w:color="auto"/>
      </w:divBdr>
    </w:div>
    <w:div w:id="792360255">
      <w:bodyDiv w:val="1"/>
      <w:marLeft w:val="0"/>
      <w:marRight w:val="0"/>
      <w:marTop w:val="0"/>
      <w:marBottom w:val="0"/>
      <w:divBdr>
        <w:top w:val="none" w:sz="0" w:space="0" w:color="auto"/>
        <w:left w:val="none" w:sz="0" w:space="0" w:color="auto"/>
        <w:bottom w:val="none" w:sz="0" w:space="0" w:color="auto"/>
        <w:right w:val="none" w:sz="0" w:space="0" w:color="auto"/>
      </w:divBdr>
    </w:div>
    <w:div w:id="792485804">
      <w:bodyDiv w:val="1"/>
      <w:marLeft w:val="0"/>
      <w:marRight w:val="0"/>
      <w:marTop w:val="0"/>
      <w:marBottom w:val="0"/>
      <w:divBdr>
        <w:top w:val="none" w:sz="0" w:space="0" w:color="auto"/>
        <w:left w:val="none" w:sz="0" w:space="0" w:color="auto"/>
        <w:bottom w:val="none" w:sz="0" w:space="0" w:color="auto"/>
        <w:right w:val="none" w:sz="0" w:space="0" w:color="auto"/>
      </w:divBdr>
    </w:div>
    <w:div w:id="793062589">
      <w:bodyDiv w:val="1"/>
      <w:marLeft w:val="0"/>
      <w:marRight w:val="0"/>
      <w:marTop w:val="0"/>
      <w:marBottom w:val="0"/>
      <w:divBdr>
        <w:top w:val="none" w:sz="0" w:space="0" w:color="auto"/>
        <w:left w:val="none" w:sz="0" w:space="0" w:color="auto"/>
        <w:bottom w:val="none" w:sz="0" w:space="0" w:color="auto"/>
        <w:right w:val="none" w:sz="0" w:space="0" w:color="auto"/>
      </w:divBdr>
    </w:div>
    <w:div w:id="793325494">
      <w:bodyDiv w:val="1"/>
      <w:marLeft w:val="0"/>
      <w:marRight w:val="0"/>
      <w:marTop w:val="0"/>
      <w:marBottom w:val="0"/>
      <w:divBdr>
        <w:top w:val="none" w:sz="0" w:space="0" w:color="auto"/>
        <w:left w:val="none" w:sz="0" w:space="0" w:color="auto"/>
        <w:bottom w:val="none" w:sz="0" w:space="0" w:color="auto"/>
        <w:right w:val="none" w:sz="0" w:space="0" w:color="auto"/>
      </w:divBdr>
    </w:div>
    <w:div w:id="793669757">
      <w:bodyDiv w:val="1"/>
      <w:marLeft w:val="0"/>
      <w:marRight w:val="0"/>
      <w:marTop w:val="0"/>
      <w:marBottom w:val="0"/>
      <w:divBdr>
        <w:top w:val="none" w:sz="0" w:space="0" w:color="auto"/>
        <w:left w:val="none" w:sz="0" w:space="0" w:color="auto"/>
        <w:bottom w:val="none" w:sz="0" w:space="0" w:color="auto"/>
        <w:right w:val="none" w:sz="0" w:space="0" w:color="auto"/>
      </w:divBdr>
    </w:div>
    <w:div w:id="795025683">
      <w:bodyDiv w:val="1"/>
      <w:marLeft w:val="0"/>
      <w:marRight w:val="0"/>
      <w:marTop w:val="0"/>
      <w:marBottom w:val="0"/>
      <w:divBdr>
        <w:top w:val="none" w:sz="0" w:space="0" w:color="auto"/>
        <w:left w:val="none" w:sz="0" w:space="0" w:color="auto"/>
        <w:bottom w:val="none" w:sz="0" w:space="0" w:color="auto"/>
        <w:right w:val="none" w:sz="0" w:space="0" w:color="auto"/>
      </w:divBdr>
    </w:div>
    <w:div w:id="795442705">
      <w:bodyDiv w:val="1"/>
      <w:marLeft w:val="0"/>
      <w:marRight w:val="0"/>
      <w:marTop w:val="0"/>
      <w:marBottom w:val="0"/>
      <w:divBdr>
        <w:top w:val="none" w:sz="0" w:space="0" w:color="auto"/>
        <w:left w:val="none" w:sz="0" w:space="0" w:color="auto"/>
        <w:bottom w:val="none" w:sz="0" w:space="0" w:color="auto"/>
        <w:right w:val="none" w:sz="0" w:space="0" w:color="auto"/>
      </w:divBdr>
    </w:div>
    <w:div w:id="797840404">
      <w:bodyDiv w:val="1"/>
      <w:marLeft w:val="0"/>
      <w:marRight w:val="0"/>
      <w:marTop w:val="0"/>
      <w:marBottom w:val="0"/>
      <w:divBdr>
        <w:top w:val="none" w:sz="0" w:space="0" w:color="auto"/>
        <w:left w:val="none" w:sz="0" w:space="0" w:color="auto"/>
        <w:bottom w:val="none" w:sz="0" w:space="0" w:color="auto"/>
        <w:right w:val="none" w:sz="0" w:space="0" w:color="auto"/>
      </w:divBdr>
    </w:div>
    <w:div w:id="799767993">
      <w:bodyDiv w:val="1"/>
      <w:marLeft w:val="0"/>
      <w:marRight w:val="0"/>
      <w:marTop w:val="0"/>
      <w:marBottom w:val="0"/>
      <w:divBdr>
        <w:top w:val="none" w:sz="0" w:space="0" w:color="auto"/>
        <w:left w:val="none" w:sz="0" w:space="0" w:color="auto"/>
        <w:bottom w:val="none" w:sz="0" w:space="0" w:color="auto"/>
        <w:right w:val="none" w:sz="0" w:space="0" w:color="auto"/>
      </w:divBdr>
    </w:div>
    <w:div w:id="800924699">
      <w:bodyDiv w:val="1"/>
      <w:marLeft w:val="0"/>
      <w:marRight w:val="0"/>
      <w:marTop w:val="0"/>
      <w:marBottom w:val="0"/>
      <w:divBdr>
        <w:top w:val="none" w:sz="0" w:space="0" w:color="auto"/>
        <w:left w:val="none" w:sz="0" w:space="0" w:color="auto"/>
        <w:bottom w:val="none" w:sz="0" w:space="0" w:color="auto"/>
        <w:right w:val="none" w:sz="0" w:space="0" w:color="auto"/>
      </w:divBdr>
    </w:div>
    <w:div w:id="803044171">
      <w:bodyDiv w:val="1"/>
      <w:marLeft w:val="0"/>
      <w:marRight w:val="0"/>
      <w:marTop w:val="0"/>
      <w:marBottom w:val="0"/>
      <w:divBdr>
        <w:top w:val="none" w:sz="0" w:space="0" w:color="auto"/>
        <w:left w:val="none" w:sz="0" w:space="0" w:color="auto"/>
        <w:bottom w:val="none" w:sz="0" w:space="0" w:color="auto"/>
        <w:right w:val="none" w:sz="0" w:space="0" w:color="auto"/>
      </w:divBdr>
    </w:div>
    <w:div w:id="803893112">
      <w:bodyDiv w:val="1"/>
      <w:marLeft w:val="0"/>
      <w:marRight w:val="0"/>
      <w:marTop w:val="0"/>
      <w:marBottom w:val="0"/>
      <w:divBdr>
        <w:top w:val="none" w:sz="0" w:space="0" w:color="auto"/>
        <w:left w:val="none" w:sz="0" w:space="0" w:color="auto"/>
        <w:bottom w:val="none" w:sz="0" w:space="0" w:color="auto"/>
        <w:right w:val="none" w:sz="0" w:space="0" w:color="auto"/>
      </w:divBdr>
    </w:div>
    <w:div w:id="804857821">
      <w:bodyDiv w:val="1"/>
      <w:marLeft w:val="0"/>
      <w:marRight w:val="0"/>
      <w:marTop w:val="0"/>
      <w:marBottom w:val="0"/>
      <w:divBdr>
        <w:top w:val="none" w:sz="0" w:space="0" w:color="auto"/>
        <w:left w:val="none" w:sz="0" w:space="0" w:color="auto"/>
        <w:bottom w:val="none" w:sz="0" w:space="0" w:color="auto"/>
        <w:right w:val="none" w:sz="0" w:space="0" w:color="auto"/>
      </w:divBdr>
    </w:div>
    <w:div w:id="804931539">
      <w:bodyDiv w:val="1"/>
      <w:marLeft w:val="0"/>
      <w:marRight w:val="0"/>
      <w:marTop w:val="0"/>
      <w:marBottom w:val="0"/>
      <w:divBdr>
        <w:top w:val="none" w:sz="0" w:space="0" w:color="auto"/>
        <w:left w:val="none" w:sz="0" w:space="0" w:color="auto"/>
        <w:bottom w:val="none" w:sz="0" w:space="0" w:color="auto"/>
        <w:right w:val="none" w:sz="0" w:space="0" w:color="auto"/>
      </w:divBdr>
    </w:div>
    <w:div w:id="805389838">
      <w:bodyDiv w:val="1"/>
      <w:marLeft w:val="0"/>
      <w:marRight w:val="0"/>
      <w:marTop w:val="0"/>
      <w:marBottom w:val="0"/>
      <w:divBdr>
        <w:top w:val="none" w:sz="0" w:space="0" w:color="auto"/>
        <w:left w:val="none" w:sz="0" w:space="0" w:color="auto"/>
        <w:bottom w:val="none" w:sz="0" w:space="0" w:color="auto"/>
        <w:right w:val="none" w:sz="0" w:space="0" w:color="auto"/>
      </w:divBdr>
    </w:div>
    <w:div w:id="807941019">
      <w:bodyDiv w:val="1"/>
      <w:marLeft w:val="0"/>
      <w:marRight w:val="0"/>
      <w:marTop w:val="0"/>
      <w:marBottom w:val="0"/>
      <w:divBdr>
        <w:top w:val="none" w:sz="0" w:space="0" w:color="auto"/>
        <w:left w:val="none" w:sz="0" w:space="0" w:color="auto"/>
        <w:bottom w:val="none" w:sz="0" w:space="0" w:color="auto"/>
        <w:right w:val="none" w:sz="0" w:space="0" w:color="auto"/>
      </w:divBdr>
    </w:div>
    <w:div w:id="808206599">
      <w:bodyDiv w:val="1"/>
      <w:marLeft w:val="0"/>
      <w:marRight w:val="0"/>
      <w:marTop w:val="0"/>
      <w:marBottom w:val="0"/>
      <w:divBdr>
        <w:top w:val="none" w:sz="0" w:space="0" w:color="auto"/>
        <w:left w:val="none" w:sz="0" w:space="0" w:color="auto"/>
        <w:bottom w:val="none" w:sz="0" w:space="0" w:color="auto"/>
        <w:right w:val="none" w:sz="0" w:space="0" w:color="auto"/>
      </w:divBdr>
    </w:div>
    <w:div w:id="808866673">
      <w:bodyDiv w:val="1"/>
      <w:marLeft w:val="0"/>
      <w:marRight w:val="0"/>
      <w:marTop w:val="0"/>
      <w:marBottom w:val="0"/>
      <w:divBdr>
        <w:top w:val="none" w:sz="0" w:space="0" w:color="auto"/>
        <w:left w:val="none" w:sz="0" w:space="0" w:color="auto"/>
        <w:bottom w:val="none" w:sz="0" w:space="0" w:color="auto"/>
        <w:right w:val="none" w:sz="0" w:space="0" w:color="auto"/>
      </w:divBdr>
    </w:div>
    <w:div w:id="810168741">
      <w:bodyDiv w:val="1"/>
      <w:marLeft w:val="0"/>
      <w:marRight w:val="0"/>
      <w:marTop w:val="0"/>
      <w:marBottom w:val="0"/>
      <w:divBdr>
        <w:top w:val="none" w:sz="0" w:space="0" w:color="auto"/>
        <w:left w:val="none" w:sz="0" w:space="0" w:color="auto"/>
        <w:bottom w:val="none" w:sz="0" w:space="0" w:color="auto"/>
        <w:right w:val="none" w:sz="0" w:space="0" w:color="auto"/>
      </w:divBdr>
    </w:div>
    <w:div w:id="814376162">
      <w:bodyDiv w:val="1"/>
      <w:marLeft w:val="0"/>
      <w:marRight w:val="0"/>
      <w:marTop w:val="0"/>
      <w:marBottom w:val="0"/>
      <w:divBdr>
        <w:top w:val="none" w:sz="0" w:space="0" w:color="auto"/>
        <w:left w:val="none" w:sz="0" w:space="0" w:color="auto"/>
        <w:bottom w:val="none" w:sz="0" w:space="0" w:color="auto"/>
        <w:right w:val="none" w:sz="0" w:space="0" w:color="auto"/>
      </w:divBdr>
    </w:div>
    <w:div w:id="817577227">
      <w:bodyDiv w:val="1"/>
      <w:marLeft w:val="0"/>
      <w:marRight w:val="0"/>
      <w:marTop w:val="0"/>
      <w:marBottom w:val="0"/>
      <w:divBdr>
        <w:top w:val="none" w:sz="0" w:space="0" w:color="auto"/>
        <w:left w:val="none" w:sz="0" w:space="0" w:color="auto"/>
        <w:bottom w:val="none" w:sz="0" w:space="0" w:color="auto"/>
        <w:right w:val="none" w:sz="0" w:space="0" w:color="auto"/>
      </w:divBdr>
    </w:div>
    <w:div w:id="818183121">
      <w:bodyDiv w:val="1"/>
      <w:marLeft w:val="0"/>
      <w:marRight w:val="0"/>
      <w:marTop w:val="0"/>
      <w:marBottom w:val="0"/>
      <w:divBdr>
        <w:top w:val="none" w:sz="0" w:space="0" w:color="auto"/>
        <w:left w:val="none" w:sz="0" w:space="0" w:color="auto"/>
        <w:bottom w:val="none" w:sz="0" w:space="0" w:color="auto"/>
        <w:right w:val="none" w:sz="0" w:space="0" w:color="auto"/>
      </w:divBdr>
    </w:div>
    <w:div w:id="818762870">
      <w:bodyDiv w:val="1"/>
      <w:marLeft w:val="0"/>
      <w:marRight w:val="0"/>
      <w:marTop w:val="0"/>
      <w:marBottom w:val="0"/>
      <w:divBdr>
        <w:top w:val="none" w:sz="0" w:space="0" w:color="auto"/>
        <w:left w:val="none" w:sz="0" w:space="0" w:color="auto"/>
        <w:bottom w:val="none" w:sz="0" w:space="0" w:color="auto"/>
        <w:right w:val="none" w:sz="0" w:space="0" w:color="auto"/>
      </w:divBdr>
    </w:div>
    <w:div w:id="820267697">
      <w:bodyDiv w:val="1"/>
      <w:marLeft w:val="0"/>
      <w:marRight w:val="0"/>
      <w:marTop w:val="0"/>
      <w:marBottom w:val="0"/>
      <w:divBdr>
        <w:top w:val="none" w:sz="0" w:space="0" w:color="auto"/>
        <w:left w:val="none" w:sz="0" w:space="0" w:color="auto"/>
        <w:bottom w:val="none" w:sz="0" w:space="0" w:color="auto"/>
        <w:right w:val="none" w:sz="0" w:space="0" w:color="auto"/>
      </w:divBdr>
    </w:div>
    <w:div w:id="824198981">
      <w:bodyDiv w:val="1"/>
      <w:marLeft w:val="0"/>
      <w:marRight w:val="0"/>
      <w:marTop w:val="0"/>
      <w:marBottom w:val="0"/>
      <w:divBdr>
        <w:top w:val="none" w:sz="0" w:space="0" w:color="auto"/>
        <w:left w:val="none" w:sz="0" w:space="0" w:color="auto"/>
        <w:bottom w:val="none" w:sz="0" w:space="0" w:color="auto"/>
        <w:right w:val="none" w:sz="0" w:space="0" w:color="auto"/>
      </w:divBdr>
    </w:div>
    <w:div w:id="827131919">
      <w:bodyDiv w:val="1"/>
      <w:marLeft w:val="0"/>
      <w:marRight w:val="0"/>
      <w:marTop w:val="0"/>
      <w:marBottom w:val="0"/>
      <w:divBdr>
        <w:top w:val="none" w:sz="0" w:space="0" w:color="auto"/>
        <w:left w:val="none" w:sz="0" w:space="0" w:color="auto"/>
        <w:bottom w:val="none" w:sz="0" w:space="0" w:color="auto"/>
        <w:right w:val="none" w:sz="0" w:space="0" w:color="auto"/>
      </w:divBdr>
    </w:div>
    <w:div w:id="830872532">
      <w:bodyDiv w:val="1"/>
      <w:marLeft w:val="0"/>
      <w:marRight w:val="0"/>
      <w:marTop w:val="0"/>
      <w:marBottom w:val="0"/>
      <w:divBdr>
        <w:top w:val="none" w:sz="0" w:space="0" w:color="auto"/>
        <w:left w:val="none" w:sz="0" w:space="0" w:color="auto"/>
        <w:bottom w:val="none" w:sz="0" w:space="0" w:color="auto"/>
        <w:right w:val="none" w:sz="0" w:space="0" w:color="auto"/>
      </w:divBdr>
    </w:div>
    <w:div w:id="831146496">
      <w:bodyDiv w:val="1"/>
      <w:marLeft w:val="0"/>
      <w:marRight w:val="0"/>
      <w:marTop w:val="0"/>
      <w:marBottom w:val="0"/>
      <w:divBdr>
        <w:top w:val="none" w:sz="0" w:space="0" w:color="auto"/>
        <w:left w:val="none" w:sz="0" w:space="0" w:color="auto"/>
        <w:bottom w:val="none" w:sz="0" w:space="0" w:color="auto"/>
        <w:right w:val="none" w:sz="0" w:space="0" w:color="auto"/>
      </w:divBdr>
    </w:div>
    <w:div w:id="832838009">
      <w:bodyDiv w:val="1"/>
      <w:marLeft w:val="0"/>
      <w:marRight w:val="0"/>
      <w:marTop w:val="0"/>
      <w:marBottom w:val="0"/>
      <w:divBdr>
        <w:top w:val="none" w:sz="0" w:space="0" w:color="auto"/>
        <w:left w:val="none" w:sz="0" w:space="0" w:color="auto"/>
        <w:bottom w:val="none" w:sz="0" w:space="0" w:color="auto"/>
        <w:right w:val="none" w:sz="0" w:space="0" w:color="auto"/>
      </w:divBdr>
    </w:div>
    <w:div w:id="833839066">
      <w:bodyDiv w:val="1"/>
      <w:marLeft w:val="0"/>
      <w:marRight w:val="0"/>
      <w:marTop w:val="0"/>
      <w:marBottom w:val="0"/>
      <w:divBdr>
        <w:top w:val="none" w:sz="0" w:space="0" w:color="auto"/>
        <w:left w:val="none" w:sz="0" w:space="0" w:color="auto"/>
        <w:bottom w:val="none" w:sz="0" w:space="0" w:color="auto"/>
        <w:right w:val="none" w:sz="0" w:space="0" w:color="auto"/>
      </w:divBdr>
    </w:div>
    <w:div w:id="834416640">
      <w:bodyDiv w:val="1"/>
      <w:marLeft w:val="0"/>
      <w:marRight w:val="0"/>
      <w:marTop w:val="0"/>
      <w:marBottom w:val="0"/>
      <w:divBdr>
        <w:top w:val="none" w:sz="0" w:space="0" w:color="auto"/>
        <w:left w:val="none" w:sz="0" w:space="0" w:color="auto"/>
        <w:bottom w:val="none" w:sz="0" w:space="0" w:color="auto"/>
        <w:right w:val="none" w:sz="0" w:space="0" w:color="auto"/>
      </w:divBdr>
    </w:div>
    <w:div w:id="835464617">
      <w:bodyDiv w:val="1"/>
      <w:marLeft w:val="0"/>
      <w:marRight w:val="0"/>
      <w:marTop w:val="0"/>
      <w:marBottom w:val="0"/>
      <w:divBdr>
        <w:top w:val="none" w:sz="0" w:space="0" w:color="auto"/>
        <w:left w:val="none" w:sz="0" w:space="0" w:color="auto"/>
        <w:bottom w:val="none" w:sz="0" w:space="0" w:color="auto"/>
        <w:right w:val="none" w:sz="0" w:space="0" w:color="auto"/>
      </w:divBdr>
    </w:div>
    <w:div w:id="835926981">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9655900">
      <w:bodyDiv w:val="1"/>
      <w:marLeft w:val="0"/>
      <w:marRight w:val="0"/>
      <w:marTop w:val="0"/>
      <w:marBottom w:val="0"/>
      <w:divBdr>
        <w:top w:val="none" w:sz="0" w:space="0" w:color="auto"/>
        <w:left w:val="none" w:sz="0" w:space="0" w:color="auto"/>
        <w:bottom w:val="none" w:sz="0" w:space="0" w:color="auto"/>
        <w:right w:val="none" w:sz="0" w:space="0" w:color="auto"/>
      </w:divBdr>
    </w:div>
    <w:div w:id="841239733">
      <w:bodyDiv w:val="1"/>
      <w:marLeft w:val="0"/>
      <w:marRight w:val="0"/>
      <w:marTop w:val="0"/>
      <w:marBottom w:val="0"/>
      <w:divBdr>
        <w:top w:val="none" w:sz="0" w:space="0" w:color="auto"/>
        <w:left w:val="none" w:sz="0" w:space="0" w:color="auto"/>
        <w:bottom w:val="none" w:sz="0" w:space="0" w:color="auto"/>
        <w:right w:val="none" w:sz="0" w:space="0" w:color="auto"/>
      </w:divBdr>
    </w:div>
    <w:div w:id="841898270">
      <w:bodyDiv w:val="1"/>
      <w:marLeft w:val="0"/>
      <w:marRight w:val="0"/>
      <w:marTop w:val="0"/>
      <w:marBottom w:val="0"/>
      <w:divBdr>
        <w:top w:val="none" w:sz="0" w:space="0" w:color="auto"/>
        <w:left w:val="none" w:sz="0" w:space="0" w:color="auto"/>
        <w:bottom w:val="none" w:sz="0" w:space="0" w:color="auto"/>
        <w:right w:val="none" w:sz="0" w:space="0" w:color="auto"/>
      </w:divBdr>
    </w:div>
    <w:div w:id="845287838">
      <w:bodyDiv w:val="1"/>
      <w:marLeft w:val="0"/>
      <w:marRight w:val="0"/>
      <w:marTop w:val="0"/>
      <w:marBottom w:val="0"/>
      <w:divBdr>
        <w:top w:val="none" w:sz="0" w:space="0" w:color="auto"/>
        <w:left w:val="none" w:sz="0" w:space="0" w:color="auto"/>
        <w:bottom w:val="none" w:sz="0" w:space="0" w:color="auto"/>
        <w:right w:val="none" w:sz="0" w:space="0" w:color="auto"/>
      </w:divBdr>
    </w:div>
    <w:div w:id="847478612">
      <w:bodyDiv w:val="1"/>
      <w:marLeft w:val="0"/>
      <w:marRight w:val="0"/>
      <w:marTop w:val="0"/>
      <w:marBottom w:val="0"/>
      <w:divBdr>
        <w:top w:val="none" w:sz="0" w:space="0" w:color="auto"/>
        <w:left w:val="none" w:sz="0" w:space="0" w:color="auto"/>
        <w:bottom w:val="none" w:sz="0" w:space="0" w:color="auto"/>
        <w:right w:val="none" w:sz="0" w:space="0" w:color="auto"/>
      </w:divBdr>
    </w:div>
    <w:div w:id="850338768">
      <w:bodyDiv w:val="1"/>
      <w:marLeft w:val="0"/>
      <w:marRight w:val="0"/>
      <w:marTop w:val="0"/>
      <w:marBottom w:val="0"/>
      <w:divBdr>
        <w:top w:val="none" w:sz="0" w:space="0" w:color="auto"/>
        <w:left w:val="none" w:sz="0" w:space="0" w:color="auto"/>
        <w:bottom w:val="none" w:sz="0" w:space="0" w:color="auto"/>
        <w:right w:val="none" w:sz="0" w:space="0" w:color="auto"/>
      </w:divBdr>
    </w:div>
    <w:div w:id="854153925">
      <w:bodyDiv w:val="1"/>
      <w:marLeft w:val="0"/>
      <w:marRight w:val="0"/>
      <w:marTop w:val="0"/>
      <w:marBottom w:val="0"/>
      <w:divBdr>
        <w:top w:val="none" w:sz="0" w:space="0" w:color="auto"/>
        <w:left w:val="none" w:sz="0" w:space="0" w:color="auto"/>
        <w:bottom w:val="none" w:sz="0" w:space="0" w:color="auto"/>
        <w:right w:val="none" w:sz="0" w:space="0" w:color="auto"/>
      </w:divBdr>
    </w:div>
    <w:div w:id="855389670">
      <w:bodyDiv w:val="1"/>
      <w:marLeft w:val="0"/>
      <w:marRight w:val="0"/>
      <w:marTop w:val="0"/>
      <w:marBottom w:val="0"/>
      <w:divBdr>
        <w:top w:val="none" w:sz="0" w:space="0" w:color="auto"/>
        <w:left w:val="none" w:sz="0" w:space="0" w:color="auto"/>
        <w:bottom w:val="none" w:sz="0" w:space="0" w:color="auto"/>
        <w:right w:val="none" w:sz="0" w:space="0" w:color="auto"/>
      </w:divBdr>
    </w:div>
    <w:div w:id="860095087">
      <w:bodyDiv w:val="1"/>
      <w:marLeft w:val="0"/>
      <w:marRight w:val="0"/>
      <w:marTop w:val="0"/>
      <w:marBottom w:val="0"/>
      <w:divBdr>
        <w:top w:val="none" w:sz="0" w:space="0" w:color="auto"/>
        <w:left w:val="none" w:sz="0" w:space="0" w:color="auto"/>
        <w:bottom w:val="none" w:sz="0" w:space="0" w:color="auto"/>
        <w:right w:val="none" w:sz="0" w:space="0" w:color="auto"/>
      </w:divBdr>
    </w:div>
    <w:div w:id="861164066">
      <w:bodyDiv w:val="1"/>
      <w:marLeft w:val="0"/>
      <w:marRight w:val="0"/>
      <w:marTop w:val="0"/>
      <w:marBottom w:val="0"/>
      <w:divBdr>
        <w:top w:val="none" w:sz="0" w:space="0" w:color="auto"/>
        <w:left w:val="none" w:sz="0" w:space="0" w:color="auto"/>
        <w:bottom w:val="none" w:sz="0" w:space="0" w:color="auto"/>
        <w:right w:val="none" w:sz="0" w:space="0" w:color="auto"/>
      </w:divBdr>
    </w:div>
    <w:div w:id="861362991">
      <w:bodyDiv w:val="1"/>
      <w:marLeft w:val="0"/>
      <w:marRight w:val="0"/>
      <w:marTop w:val="0"/>
      <w:marBottom w:val="0"/>
      <w:divBdr>
        <w:top w:val="none" w:sz="0" w:space="0" w:color="auto"/>
        <w:left w:val="none" w:sz="0" w:space="0" w:color="auto"/>
        <w:bottom w:val="none" w:sz="0" w:space="0" w:color="auto"/>
        <w:right w:val="none" w:sz="0" w:space="0" w:color="auto"/>
      </w:divBdr>
    </w:div>
    <w:div w:id="861822696">
      <w:bodyDiv w:val="1"/>
      <w:marLeft w:val="0"/>
      <w:marRight w:val="0"/>
      <w:marTop w:val="0"/>
      <w:marBottom w:val="0"/>
      <w:divBdr>
        <w:top w:val="none" w:sz="0" w:space="0" w:color="auto"/>
        <w:left w:val="none" w:sz="0" w:space="0" w:color="auto"/>
        <w:bottom w:val="none" w:sz="0" w:space="0" w:color="auto"/>
        <w:right w:val="none" w:sz="0" w:space="0" w:color="auto"/>
      </w:divBdr>
    </w:div>
    <w:div w:id="861893755">
      <w:bodyDiv w:val="1"/>
      <w:marLeft w:val="0"/>
      <w:marRight w:val="0"/>
      <w:marTop w:val="0"/>
      <w:marBottom w:val="0"/>
      <w:divBdr>
        <w:top w:val="none" w:sz="0" w:space="0" w:color="auto"/>
        <w:left w:val="none" w:sz="0" w:space="0" w:color="auto"/>
        <w:bottom w:val="none" w:sz="0" w:space="0" w:color="auto"/>
        <w:right w:val="none" w:sz="0" w:space="0" w:color="auto"/>
      </w:divBdr>
    </w:div>
    <w:div w:id="863903016">
      <w:bodyDiv w:val="1"/>
      <w:marLeft w:val="0"/>
      <w:marRight w:val="0"/>
      <w:marTop w:val="0"/>
      <w:marBottom w:val="0"/>
      <w:divBdr>
        <w:top w:val="none" w:sz="0" w:space="0" w:color="auto"/>
        <w:left w:val="none" w:sz="0" w:space="0" w:color="auto"/>
        <w:bottom w:val="none" w:sz="0" w:space="0" w:color="auto"/>
        <w:right w:val="none" w:sz="0" w:space="0" w:color="auto"/>
      </w:divBdr>
    </w:div>
    <w:div w:id="865673769">
      <w:bodyDiv w:val="1"/>
      <w:marLeft w:val="0"/>
      <w:marRight w:val="0"/>
      <w:marTop w:val="0"/>
      <w:marBottom w:val="0"/>
      <w:divBdr>
        <w:top w:val="none" w:sz="0" w:space="0" w:color="auto"/>
        <w:left w:val="none" w:sz="0" w:space="0" w:color="auto"/>
        <w:bottom w:val="none" w:sz="0" w:space="0" w:color="auto"/>
        <w:right w:val="none" w:sz="0" w:space="0" w:color="auto"/>
      </w:divBdr>
    </w:div>
    <w:div w:id="865677414">
      <w:bodyDiv w:val="1"/>
      <w:marLeft w:val="0"/>
      <w:marRight w:val="0"/>
      <w:marTop w:val="0"/>
      <w:marBottom w:val="0"/>
      <w:divBdr>
        <w:top w:val="none" w:sz="0" w:space="0" w:color="auto"/>
        <w:left w:val="none" w:sz="0" w:space="0" w:color="auto"/>
        <w:bottom w:val="none" w:sz="0" w:space="0" w:color="auto"/>
        <w:right w:val="none" w:sz="0" w:space="0" w:color="auto"/>
      </w:divBdr>
    </w:div>
    <w:div w:id="867716798">
      <w:bodyDiv w:val="1"/>
      <w:marLeft w:val="0"/>
      <w:marRight w:val="0"/>
      <w:marTop w:val="0"/>
      <w:marBottom w:val="0"/>
      <w:divBdr>
        <w:top w:val="none" w:sz="0" w:space="0" w:color="auto"/>
        <w:left w:val="none" w:sz="0" w:space="0" w:color="auto"/>
        <w:bottom w:val="none" w:sz="0" w:space="0" w:color="auto"/>
        <w:right w:val="none" w:sz="0" w:space="0" w:color="auto"/>
      </w:divBdr>
    </w:div>
    <w:div w:id="868028652">
      <w:bodyDiv w:val="1"/>
      <w:marLeft w:val="0"/>
      <w:marRight w:val="0"/>
      <w:marTop w:val="0"/>
      <w:marBottom w:val="0"/>
      <w:divBdr>
        <w:top w:val="none" w:sz="0" w:space="0" w:color="auto"/>
        <w:left w:val="none" w:sz="0" w:space="0" w:color="auto"/>
        <w:bottom w:val="none" w:sz="0" w:space="0" w:color="auto"/>
        <w:right w:val="none" w:sz="0" w:space="0" w:color="auto"/>
      </w:divBdr>
    </w:div>
    <w:div w:id="873731118">
      <w:bodyDiv w:val="1"/>
      <w:marLeft w:val="0"/>
      <w:marRight w:val="0"/>
      <w:marTop w:val="0"/>
      <w:marBottom w:val="0"/>
      <w:divBdr>
        <w:top w:val="none" w:sz="0" w:space="0" w:color="auto"/>
        <w:left w:val="none" w:sz="0" w:space="0" w:color="auto"/>
        <w:bottom w:val="none" w:sz="0" w:space="0" w:color="auto"/>
        <w:right w:val="none" w:sz="0" w:space="0" w:color="auto"/>
      </w:divBdr>
    </w:div>
    <w:div w:id="874076843">
      <w:bodyDiv w:val="1"/>
      <w:marLeft w:val="0"/>
      <w:marRight w:val="0"/>
      <w:marTop w:val="0"/>
      <w:marBottom w:val="0"/>
      <w:divBdr>
        <w:top w:val="none" w:sz="0" w:space="0" w:color="auto"/>
        <w:left w:val="none" w:sz="0" w:space="0" w:color="auto"/>
        <w:bottom w:val="none" w:sz="0" w:space="0" w:color="auto"/>
        <w:right w:val="none" w:sz="0" w:space="0" w:color="auto"/>
      </w:divBdr>
    </w:div>
    <w:div w:id="874661578">
      <w:bodyDiv w:val="1"/>
      <w:marLeft w:val="0"/>
      <w:marRight w:val="0"/>
      <w:marTop w:val="0"/>
      <w:marBottom w:val="0"/>
      <w:divBdr>
        <w:top w:val="none" w:sz="0" w:space="0" w:color="auto"/>
        <w:left w:val="none" w:sz="0" w:space="0" w:color="auto"/>
        <w:bottom w:val="none" w:sz="0" w:space="0" w:color="auto"/>
        <w:right w:val="none" w:sz="0" w:space="0" w:color="auto"/>
      </w:divBdr>
    </w:div>
    <w:div w:id="876163256">
      <w:bodyDiv w:val="1"/>
      <w:marLeft w:val="0"/>
      <w:marRight w:val="0"/>
      <w:marTop w:val="0"/>
      <w:marBottom w:val="0"/>
      <w:divBdr>
        <w:top w:val="none" w:sz="0" w:space="0" w:color="auto"/>
        <w:left w:val="none" w:sz="0" w:space="0" w:color="auto"/>
        <w:bottom w:val="none" w:sz="0" w:space="0" w:color="auto"/>
        <w:right w:val="none" w:sz="0" w:space="0" w:color="auto"/>
      </w:divBdr>
    </w:div>
    <w:div w:id="877476898">
      <w:bodyDiv w:val="1"/>
      <w:marLeft w:val="0"/>
      <w:marRight w:val="0"/>
      <w:marTop w:val="0"/>
      <w:marBottom w:val="0"/>
      <w:divBdr>
        <w:top w:val="none" w:sz="0" w:space="0" w:color="auto"/>
        <w:left w:val="none" w:sz="0" w:space="0" w:color="auto"/>
        <w:bottom w:val="none" w:sz="0" w:space="0" w:color="auto"/>
        <w:right w:val="none" w:sz="0" w:space="0" w:color="auto"/>
      </w:divBdr>
    </w:div>
    <w:div w:id="879126862">
      <w:bodyDiv w:val="1"/>
      <w:marLeft w:val="0"/>
      <w:marRight w:val="0"/>
      <w:marTop w:val="0"/>
      <w:marBottom w:val="0"/>
      <w:divBdr>
        <w:top w:val="none" w:sz="0" w:space="0" w:color="auto"/>
        <w:left w:val="none" w:sz="0" w:space="0" w:color="auto"/>
        <w:bottom w:val="none" w:sz="0" w:space="0" w:color="auto"/>
        <w:right w:val="none" w:sz="0" w:space="0" w:color="auto"/>
      </w:divBdr>
    </w:div>
    <w:div w:id="881094920">
      <w:bodyDiv w:val="1"/>
      <w:marLeft w:val="0"/>
      <w:marRight w:val="0"/>
      <w:marTop w:val="0"/>
      <w:marBottom w:val="0"/>
      <w:divBdr>
        <w:top w:val="none" w:sz="0" w:space="0" w:color="auto"/>
        <w:left w:val="none" w:sz="0" w:space="0" w:color="auto"/>
        <w:bottom w:val="none" w:sz="0" w:space="0" w:color="auto"/>
        <w:right w:val="none" w:sz="0" w:space="0" w:color="auto"/>
      </w:divBdr>
    </w:div>
    <w:div w:id="883643617">
      <w:bodyDiv w:val="1"/>
      <w:marLeft w:val="0"/>
      <w:marRight w:val="0"/>
      <w:marTop w:val="0"/>
      <w:marBottom w:val="0"/>
      <w:divBdr>
        <w:top w:val="none" w:sz="0" w:space="0" w:color="auto"/>
        <w:left w:val="none" w:sz="0" w:space="0" w:color="auto"/>
        <w:bottom w:val="none" w:sz="0" w:space="0" w:color="auto"/>
        <w:right w:val="none" w:sz="0" w:space="0" w:color="auto"/>
      </w:divBdr>
    </w:div>
    <w:div w:id="885028304">
      <w:bodyDiv w:val="1"/>
      <w:marLeft w:val="0"/>
      <w:marRight w:val="0"/>
      <w:marTop w:val="0"/>
      <w:marBottom w:val="0"/>
      <w:divBdr>
        <w:top w:val="none" w:sz="0" w:space="0" w:color="auto"/>
        <w:left w:val="none" w:sz="0" w:space="0" w:color="auto"/>
        <w:bottom w:val="none" w:sz="0" w:space="0" w:color="auto"/>
        <w:right w:val="none" w:sz="0" w:space="0" w:color="auto"/>
      </w:divBdr>
    </w:div>
    <w:div w:id="885793381">
      <w:bodyDiv w:val="1"/>
      <w:marLeft w:val="0"/>
      <w:marRight w:val="0"/>
      <w:marTop w:val="0"/>
      <w:marBottom w:val="0"/>
      <w:divBdr>
        <w:top w:val="none" w:sz="0" w:space="0" w:color="auto"/>
        <w:left w:val="none" w:sz="0" w:space="0" w:color="auto"/>
        <w:bottom w:val="none" w:sz="0" w:space="0" w:color="auto"/>
        <w:right w:val="none" w:sz="0" w:space="0" w:color="auto"/>
      </w:divBdr>
    </w:div>
    <w:div w:id="887763714">
      <w:bodyDiv w:val="1"/>
      <w:marLeft w:val="0"/>
      <w:marRight w:val="0"/>
      <w:marTop w:val="0"/>
      <w:marBottom w:val="0"/>
      <w:divBdr>
        <w:top w:val="none" w:sz="0" w:space="0" w:color="auto"/>
        <w:left w:val="none" w:sz="0" w:space="0" w:color="auto"/>
        <w:bottom w:val="none" w:sz="0" w:space="0" w:color="auto"/>
        <w:right w:val="none" w:sz="0" w:space="0" w:color="auto"/>
      </w:divBdr>
    </w:div>
    <w:div w:id="888996329">
      <w:bodyDiv w:val="1"/>
      <w:marLeft w:val="0"/>
      <w:marRight w:val="0"/>
      <w:marTop w:val="0"/>
      <w:marBottom w:val="0"/>
      <w:divBdr>
        <w:top w:val="none" w:sz="0" w:space="0" w:color="auto"/>
        <w:left w:val="none" w:sz="0" w:space="0" w:color="auto"/>
        <w:bottom w:val="none" w:sz="0" w:space="0" w:color="auto"/>
        <w:right w:val="none" w:sz="0" w:space="0" w:color="auto"/>
      </w:divBdr>
    </w:div>
    <w:div w:id="891962206">
      <w:bodyDiv w:val="1"/>
      <w:marLeft w:val="0"/>
      <w:marRight w:val="0"/>
      <w:marTop w:val="0"/>
      <w:marBottom w:val="0"/>
      <w:divBdr>
        <w:top w:val="none" w:sz="0" w:space="0" w:color="auto"/>
        <w:left w:val="none" w:sz="0" w:space="0" w:color="auto"/>
        <w:bottom w:val="none" w:sz="0" w:space="0" w:color="auto"/>
        <w:right w:val="none" w:sz="0" w:space="0" w:color="auto"/>
      </w:divBdr>
    </w:div>
    <w:div w:id="895046551">
      <w:bodyDiv w:val="1"/>
      <w:marLeft w:val="0"/>
      <w:marRight w:val="0"/>
      <w:marTop w:val="0"/>
      <w:marBottom w:val="0"/>
      <w:divBdr>
        <w:top w:val="none" w:sz="0" w:space="0" w:color="auto"/>
        <w:left w:val="none" w:sz="0" w:space="0" w:color="auto"/>
        <w:bottom w:val="none" w:sz="0" w:space="0" w:color="auto"/>
        <w:right w:val="none" w:sz="0" w:space="0" w:color="auto"/>
      </w:divBdr>
    </w:div>
    <w:div w:id="896741772">
      <w:bodyDiv w:val="1"/>
      <w:marLeft w:val="0"/>
      <w:marRight w:val="0"/>
      <w:marTop w:val="0"/>
      <w:marBottom w:val="0"/>
      <w:divBdr>
        <w:top w:val="none" w:sz="0" w:space="0" w:color="auto"/>
        <w:left w:val="none" w:sz="0" w:space="0" w:color="auto"/>
        <w:bottom w:val="none" w:sz="0" w:space="0" w:color="auto"/>
        <w:right w:val="none" w:sz="0" w:space="0" w:color="auto"/>
      </w:divBdr>
    </w:div>
    <w:div w:id="898173313">
      <w:bodyDiv w:val="1"/>
      <w:marLeft w:val="0"/>
      <w:marRight w:val="0"/>
      <w:marTop w:val="0"/>
      <w:marBottom w:val="0"/>
      <w:divBdr>
        <w:top w:val="none" w:sz="0" w:space="0" w:color="auto"/>
        <w:left w:val="none" w:sz="0" w:space="0" w:color="auto"/>
        <w:bottom w:val="none" w:sz="0" w:space="0" w:color="auto"/>
        <w:right w:val="none" w:sz="0" w:space="0" w:color="auto"/>
      </w:divBdr>
    </w:div>
    <w:div w:id="898370454">
      <w:bodyDiv w:val="1"/>
      <w:marLeft w:val="0"/>
      <w:marRight w:val="0"/>
      <w:marTop w:val="0"/>
      <w:marBottom w:val="0"/>
      <w:divBdr>
        <w:top w:val="none" w:sz="0" w:space="0" w:color="auto"/>
        <w:left w:val="none" w:sz="0" w:space="0" w:color="auto"/>
        <w:bottom w:val="none" w:sz="0" w:space="0" w:color="auto"/>
        <w:right w:val="none" w:sz="0" w:space="0" w:color="auto"/>
      </w:divBdr>
    </w:div>
    <w:div w:id="902256240">
      <w:bodyDiv w:val="1"/>
      <w:marLeft w:val="0"/>
      <w:marRight w:val="0"/>
      <w:marTop w:val="0"/>
      <w:marBottom w:val="0"/>
      <w:divBdr>
        <w:top w:val="none" w:sz="0" w:space="0" w:color="auto"/>
        <w:left w:val="none" w:sz="0" w:space="0" w:color="auto"/>
        <w:bottom w:val="none" w:sz="0" w:space="0" w:color="auto"/>
        <w:right w:val="none" w:sz="0" w:space="0" w:color="auto"/>
      </w:divBdr>
    </w:div>
    <w:div w:id="902909531">
      <w:bodyDiv w:val="1"/>
      <w:marLeft w:val="0"/>
      <w:marRight w:val="0"/>
      <w:marTop w:val="0"/>
      <w:marBottom w:val="0"/>
      <w:divBdr>
        <w:top w:val="none" w:sz="0" w:space="0" w:color="auto"/>
        <w:left w:val="none" w:sz="0" w:space="0" w:color="auto"/>
        <w:bottom w:val="none" w:sz="0" w:space="0" w:color="auto"/>
        <w:right w:val="none" w:sz="0" w:space="0" w:color="auto"/>
      </w:divBdr>
    </w:div>
    <w:div w:id="903442765">
      <w:bodyDiv w:val="1"/>
      <w:marLeft w:val="0"/>
      <w:marRight w:val="0"/>
      <w:marTop w:val="0"/>
      <w:marBottom w:val="0"/>
      <w:divBdr>
        <w:top w:val="none" w:sz="0" w:space="0" w:color="auto"/>
        <w:left w:val="none" w:sz="0" w:space="0" w:color="auto"/>
        <w:bottom w:val="none" w:sz="0" w:space="0" w:color="auto"/>
        <w:right w:val="none" w:sz="0" w:space="0" w:color="auto"/>
      </w:divBdr>
    </w:div>
    <w:div w:id="907496532">
      <w:bodyDiv w:val="1"/>
      <w:marLeft w:val="0"/>
      <w:marRight w:val="0"/>
      <w:marTop w:val="0"/>
      <w:marBottom w:val="0"/>
      <w:divBdr>
        <w:top w:val="none" w:sz="0" w:space="0" w:color="auto"/>
        <w:left w:val="none" w:sz="0" w:space="0" w:color="auto"/>
        <w:bottom w:val="none" w:sz="0" w:space="0" w:color="auto"/>
        <w:right w:val="none" w:sz="0" w:space="0" w:color="auto"/>
      </w:divBdr>
    </w:div>
    <w:div w:id="917439909">
      <w:bodyDiv w:val="1"/>
      <w:marLeft w:val="0"/>
      <w:marRight w:val="0"/>
      <w:marTop w:val="0"/>
      <w:marBottom w:val="0"/>
      <w:divBdr>
        <w:top w:val="none" w:sz="0" w:space="0" w:color="auto"/>
        <w:left w:val="none" w:sz="0" w:space="0" w:color="auto"/>
        <w:bottom w:val="none" w:sz="0" w:space="0" w:color="auto"/>
        <w:right w:val="none" w:sz="0" w:space="0" w:color="auto"/>
      </w:divBdr>
    </w:div>
    <w:div w:id="919021062">
      <w:bodyDiv w:val="1"/>
      <w:marLeft w:val="0"/>
      <w:marRight w:val="0"/>
      <w:marTop w:val="0"/>
      <w:marBottom w:val="0"/>
      <w:divBdr>
        <w:top w:val="none" w:sz="0" w:space="0" w:color="auto"/>
        <w:left w:val="none" w:sz="0" w:space="0" w:color="auto"/>
        <w:bottom w:val="none" w:sz="0" w:space="0" w:color="auto"/>
        <w:right w:val="none" w:sz="0" w:space="0" w:color="auto"/>
      </w:divBdr>
    </w:div>
    <w:div w:id="920795575">
      <w:bodyDiv w:val="1"/>
      <w:marLeft w:val="0"/>
      <w:marRight w:val="0"/>
      <w:marTop w:val="0"/>
      <w:marBottom w:val="0"/>
      <w:divBdr>
        <w:top w:val="none" w:sz="0" w:space="0" w:color="auto"/>
        <w:left w:val="none" w:sz="0" w:space="0" w:color="auto"/>
        <w:bottom w:val="none" w:sz="0" w:space="0" w:color="auto"/>
        <w:right w:val="none" w:sz="0" w:space="0" w:color="auto"/>
      </w:divBdr>
    </w:div>
    <w:div w:id="922223647">
      <w:bodyDiv w:val="1"/>
      <w:marLeft w:val="0"/>
      <w:marRight w:val="0"/>
      <w:marTop w:val="0"/>
      <w:marBottom w:val="0"/>
      <w:divBdr>
        <w:top w:val="none" w:sz="0" w:space="0" w:color="auto"/>
        <w:left w:val="none" w:sz="0" w:space="0" w:color="auto"/>
        <w:bottom w:val="none" w:sz="0" w:space="0" w:color="auto"/>
        <w:right w:val="none" w:sz="0" w:space="0" w:color="auto"/>
      </w:divBdr>
    </w:div>
    <w:div w:id="924218913">
      <w:bodyDiv w:val="1"/>
      <w:marLeft w:val="0"/>
      <w:marRight w:val="0"/>
      <w:marTop w:val="0"/>
      <w:marBottom w:val="0"/>
      <w:divBdr>
        <w:top w:val="none" w:sz="0" w:space="0" w:color="auto"/>
        <w:left w:val="none" w:sz="0" w:space="0" w:color="auto"/>
        <w:bottom w:val="none" w:sz="0" w:space="0" w:color="auto"/>
        <w:right w:val="none" w:sz="0" w:space="0" w:color="auto"/>
      </w:divBdr>
    </w:div>
    <w:div w:id="925772204">
      <w:bodyDiv w:val="1"/>
      <w:marLeft w:val="0"/>
      <w:marRight w:val="0"/>
      <w:marTop w:val="0"/>
      <w:marBottom w:val="0"/>
      <w:divBdr>
        <w:top w:val="none" w:sz="0" w:space="0" w:color="auto"/>
        <w:left w:val="none" w:sz="0" w:space="0" w:color="auto"/>
        <w:bottom w:val="none" w:sz="0" w:space="0" w:color="auto"/>
        <w:right w:val="none" w:sz="0" w:space="0" w:color="auto"/>
      </w:divBdr>
    </w:div>
    <w:div w:id="926353244">
      <w:bodyDiv w:val="1"/>
      <w:marLeft w:val="0"/>
      <w:marRight w:val="0"/>
      <w:marTop w:val="0"/>
      <w:marBottom w:val="0"/>
      <w:divBdr>
        <w:top w:val="none" w:sz="0" w:space="0" w:color="auto"/>
        <w:left w:val="none" w:sz="0" w:space="0" w:color="auto"/>
        <w:bottom w:val="none" w:sz="0" w:space="0" w:color="auto"/>
        <w:right w:val="none" w:sz="0" w:space="0" w:color="auto"/>
      </w:divBdr>
    </w:div>
    <w:div w:id="926619693">
      <w:bodyDiv w:val="1"/>
      <w:marLeft w:val="0"/>
      <w:marRight w:val="0"/>
      <w:marTop w:val="0"/>
      <w:marBottom w:val="0"/>
      <w:divBdr>
        <w:top w:val="none" w:sz="0" w:space="0" w:color="auto"/>
        <w:left w:val="none" w:sz="0" w:space="0" w:color="auto"/>
        <w:bottom w:val="none" w:sz="0" w:space="0" w:color="auto"/>
        <w:right w:val="none" w:sz="0" w:space="0" w:color="auto"/>
      </w:divBdr>
    </w:div>
    <w:div w:id="928388664">
      <w:bodyDiv w:val="1"/>
      <w:marLeft w:val="0"/>
      <w:marRight w:val="0"/>
      <w:marTop w:val="0"/>
      <w:marBottom w:val="0"/>
      <w:divBdr>
        <w:top w:val="none" w:sz="0" w:space="0" w:color="auto"/>
        <w:left w:val="none" w:sz="0" w:space="0" w:color="auto"/>
        <w:bottom w:val="none" w:sz="0" w:space="0" w:color="auto"/>
        <w:right w:val="none" w:sz="0" w:space="0" w:color="auto"/>
      </w:divBdr>
    </w:div>
    <w:div w:id="928585736">
      <w:bodyDiv w:val="1"/>
      <w:marLeft w:val="0"/>
      <w:marRight w:val="0"/>
      <w:marTop w:val="0"/>
      <w:marBottom w:val="0"/>
      <w:divBdr>
        <w:top w:val="none" w:sz="0" w:space="0" w:color="auto"/>
        <w:left w:val="none" w:sz="0" w:space="0" w:color="auto"/>
        <w:bottom w:val="none" w:sz="0" w:space="0" w:color="auto"/>
        <w:right w:val="none" w:sz="0" w:space="0" w:color="auto"/>
      </w:divBdr>
    </w:div>
    <w:div w:id="929660926">
      <w:bodyDiv w:val="1"/>
      <w:marLeft w:val="0"/>
      <w:marRight w:val="0"/>
      <w:marTop w:val="0"/>
      <w:marBottom w:val="0"/>
      <w:divBdr>
        <w:top w:val="none" w:sz="0" w:space="0" w:color="auto"/>
        <w:left w:val="none" w:sz="0" w:space="0" w:color="auto"/>
        <w:bottom w:val="none" w:sz="0" w:space="0" w:color="auto"/>
        <w:right w:val="none" w:sz="0" w:space="0" w:color="auto"/>
      </w:divBdr>
    </w:div>
    <w:div w:id="934359758">
      <w:bodyDiv w:val="1"/>
      <w:marLeft w:val="0"/>
      <w:marRight w:val="0"/>
      <w:marTop w:val="0"/>
      <w:marBottom w:val="0"/>
      <w:divBdr>
        <w:top w:val="none" w:sz="0" w:space="0" w:color="auto"/>
        <w:left w:val="none" w:sz="0" w:space="0" w:color="auto"/>
        <w:bottom w:val="none" w:sz="0" w:space="0" w:color="auto"/>
        <w:right w:val="none" w:sz="0" w:space="0" w:color="auto"/>
      </w:divBdr>
    </w:div>
    <w:div w:id="940835688">
      <w:bodyDiv w:val="1"/>
      <w:marLeft w:val="0"/>
      <w:marRight w:val="0"/>
      <w:marTop w:val="0"/>
      <w:marBottom w:val="0"/>
      <w:divBdr>
        <w:top w:val="none" w:sz="0" w:space="0" w:color="auto"/>
        <w:left w:val="none" w:sz="0" w:space="0" w:color="auto"/>
        <w:bottom w:val="none" w:sz="0" w:space="0" w:color="auto"/>
        <w:right w:val="none" w:sz="0" w:space="0" w:color="auto"/>
      </w:divBdr>
    </w:div>
    <w:div w:id="942297754">
      <w:bodyDiv w:val="1"/>
      <w:marLeft w:val="0"/>
      <w:marRight w:val="0"/>
      <w:marTop w:val="0"/>
      <w:marBottom w:val="0"/>
      <w:divBdr>
        <w:top w:val="none" w:sz="0" w:space="0" w:color="auto"/>
        <w:left w:val="none" w:sz="0" w:space="0" w:color="auto"/>
        <w:bottom w:val="none" w:sz="0" w:space="0" w:color="auto"/>
        <w:right w:val="none" w:sz="0" w:space="0" w:color="auto"/>
      </w:divBdr>
    </w:div>
    <w:div w:id="945774094">
      <w:bodyDiv w:val="1"/>
      <w:marLeft w:val="0"/>
      <w:marRight w:val="0"/>
      <w:marTop w:val="0"/>
      <w:marBottom w:val="0"/>
      <w:divBdr>
        <w:top w:val="none" w:sz="0" w:space="0" w:color="auto"/>
        <w:left w:val="none" w:sz="0" w:space="0" w:color="auto"/>
        <w:bottom w:val="none" w:sz="0" w:space="0" w:color="auto"/>
        <w:right w:val="none" w:sz="0" w:space="0" w:color="auto"/>
      </w:divBdr>
    </w:div>
    <w:div w:id="945847986">
      <w:bodyDiv w:val="1"/>
      <w:marLeft w:val="0"/>
      <w:marRight w:val="0"/>
      <w:marTop w:val="0"/>
      <w:marBottom w:val="0"/>
      <w:divBdr>
        <w:top w:val="none" w:sz="0" w:space="0" w:color="auto"/>
        <w:left w:val="none" w:sz="0" w:space="0" w:color="auto"/>
        <w:bottom w:val="none" w:sz="0" w:space="0" w:color="auto"/>
        <w:right w:val="none" w:sz="0" w:space="0" w:color="auto"/>
      </w:divBdr>
    </w:div>
    <w:div w:id="948200511">
      <w:bodyDiv w:val="1"/>
      <w:marLeft w:val="0"/>
      <w:marRight w:val="0"/>
      <w:marTop w:val="0"/>
      <w:marBottom w:val="0"/>
      <w:divBdr>
        <w:top w:val="none" w:sz="0" w:space="0" w:color="auto"/>
        <w:left w:val="none" w:sz="0" w:space="0" w:color="auto"/>
        <w:bottom w:val="none" w:sz="0" w:space="0" w:color="auto"/>
        <w:right w:val="none" w:sz="0" w:space="0" w:color="auto"/>
      </w:divBdr>
    </w:div>
    <w:div w:id="948967972">
      <w:bodyDiv w:val="1"/>
      <w:marLeft w:val="0"/>
      <w:marRight w:val="0"/>
      <w:marTop w:val="0"/>
      <w:marBottom w:val="0"/>
      <w:divBdr>
        <w:top w:val="none" w:sz="0" w:space="0" w:color="auto"/>
        <w:left w:val="none" w:sz="0" w:space="0" w:color="auto"/>
        <w:bottom w:val="none" w:sz="0" w:space="0" w:color="auto"/>
        <w:right w:val="none" w:sz="0" w:space="0" w:color="auto"/>
      </w:divBdr>
    </w:div>
    <w:div w:id="950042612">
      <w:bodyDiv w:val="1"/>
      <w:marLeft w:val="0"/>
      <w:marRight w:val="0"/>
      <w:marTop w:val="0"/>
      <w:marBottom w:val="0"/>
      <w:divBdr>
        <w:top w:val="none" w:sz="0" w:space="0" w:color="auto"/>
        <w:left w:val="none" w:sz="0" w:space="0" w:color="auto"/>
        <w:bottom w:val="none" w:sz="0" w:space="0" w:color="auto"/>
        <w:right w:val="none" w:sz="0" w:space="0" w:color="auto"/>
      </w:divBdr>
    </w:div>
    <w:div w:id="950894038">
      <w:bodyDiv w:val="1"/>
      <w:marLeft w:val="0"/>
      <w:marRight w:val="0"/>
      <w:marTop w:val="0"/>
      <w:marBottom w:val="0"/>
      <w:divBdr>
        <w:top w:val="none" w:sz="0" w:space="0" w:color="auto"/>
        <w:left w:val="none" w:sz="0" w:space="0" w:color="auto"/>
        <w:bottom w:val="none" w:sz="0" w:space="0" w:color="auto"/>
        <w:right w:val="none" w:sz="0" w:space="0" w:color="auto"/>
      </w:divBdr>
    </w:div>
    <w:div w:id="951470689">
      <w:bodyDiv w:val="1"/>
      <w:marLeft w:val="0"/>
      <w:marRight w:val="0"/>
      <w:marTop w:val="0"/>
      <w:marBottom w:val="0"/>
      <w:divBdr>
        <w:top w:val="none" w:sz="0" w:space="0" w:color="auto"/>
        <w:left w:val="none" w:sz="0" w:space="0" w:color="auto"/>
        <w:bottom w:val="none" w:sz="0" w:space="0" w:color="auto"/>
        <w:right w:val="none" w:sz="0" w:space="0" w:color="auto"/>
      </w:divBdr>
    </w:div>
    <w:div w:id="951474312">
      <w:bodyDiv w:val="1"/>
      <w:marLeft w:val="0"/>
      <w:marRight w:val="0"/>
      <w:marTop w:val="0"/>
      <w:marBottom w:val="0"/>
      <w:divBdr>
        <w:top w:val="none" w:sz="0" w:space="0" w:color="auto"/>
        <w:left w:val="none" w:sz="0" w:space="0" w:color="auto"/>
        <w:bottom w:val="none" w:sz="0" w:space="0" w:color="auto"/>
        <w:right w:val="none" w:sz="0" w:space="0" w:color="auto"/>
      </w:divBdr>
    </w:div>
    <w:div w:id="954099320">
      <w:bodyDiv w:val="1"/>
      <w:marLeft w:val="0"/>
      <w:marRight w:val="0"/>
      <w:marTop w:val="0"/>
      <w:marBottom w:val="0"/>
      <w:divBdr>
        <w:top w:val="none" w:sz="0" w:space="0" w:color="auto"/>
        <w:left w:val="none" w:sz="0" w:space="0" w:color="auto"/>
        <w:bottom w:val="none" w:sz="0" w:space="0" w:color="auto"/>
        <w:right w:val="none" w:sz="0" w:space="0" w:color="auto"/>
      </w:divBdr>
    </w:div>
    <w:div w:id="959997226">
      <w:bodyDiv w:val="1"/>
      <w:marLeft w:val="0"/>
      <w:marRight w:val="0"/>
      <w:marTop w:val="0"/>
      <w:marBottom w:val="0"/>
      <w:divBdr>
        <w:top w:val="none" w:sz="0" w:space="0" w:color="auto"/>
        <w:left w:val="none" w:sz="0" w:space="0" w:color="auto"/>
        <w:bottom w:val="none" w:sz="0" w:space="0" w:color="auto"/>
        <w:right w:val="none" w:sz="0" w:space="0" w:color="auto"/>
      </w:divBdr>
    </w:div>
    <w:div w:id="967442531">
      <w:bodyDiv w:val="1"/>
      <w:marLeft w:val="0"/>
      <w:marRight w:val="0"/>
      <w:marTop w:val="0"/>
      <w:marBottom w:val="0"/>
      <w:divBdr>
        <w:top w:val="none" w:sz="0" w:space="0" w:color="auto"/>
        <w:left w:val="none" w:sz="0" w:space="0" w:color="auto"/>
        <w:bottom w:val="none" w:sz="0" w:space="0" w:color="auto"/>
        <w:right w:val="none" w:sz="0" w:space="0" w:color="auto"/>
      </w:divBdr>
    </w:div>
    <w:div w:id="969479934">
      <w:bodyDiv w:val="1"/>
      <w:marLeft w:val="0"/>
      <w:marRight w:val="0"/>
      <w:marTop w:val="0"/>
      <w:marBottom w:val="0"/>
      <w:divBdr>
        <w:top w:val="none" w:sz="0" w:space="0" w:color="auto"/>
        <w:left w:val="none" w:sz="0" w:space="0" w:color="auto"/>
        <w:bottom w:val="none" w:sz="0" w:space="0" w:color="auto"/>
        <w:right w:val="none" w:sz="0" w:space="0" w:color="auto"/>
      </w:divBdr>
    </w:div>
    <w:div w:id="970326649">
      <w:bodyDiv w:val="1"/>
      <w:marLeft w:val="0"/>
      <w:marRight w:val="0"/>
      <w:marTop w:val="0"/>
      <w:marBottom w:val="0"/>
      <w:divBdr>
        <w:top w:val="none" w:sz="0" w:space="0" w:color="auto"/>
        <w:left w:val="none" w:sz="0" w:space="0" w:color="auto"/>
        <w:bottom w:val="none" w:sz="0" w:space="0" w:color="auto"/>
        <w:right w:val="none" w:sz="0" w:space="0" w:color="auto"/>
      </w:divBdr>
    </w:div>
    <w:div w:id="973144092">
      <w:bodyDiv w:val="1"/>
      <w:marLeft w:val="0"/>
      <w:marRight w:val="0"/>
      <w:marTop w:val="0"/>
      <w:marBottom w:val="0"/>
      <w:divBdr>
        <w:top w:val="none" w:sz="0" w:space="0" w:color="auto"/>
        <w:left w:val="none" w:sz="0" w:space="0" w:color="auto"/>
        <w:bottom w:val="none" w:sz="0" w:space="0" w:color="auto"/>
        <w:right w:val="none" w:sz="0" w:space="0" w:color="auto"/>
      </w:divBdr>
    </w:div>
    <w:div w:id="978144037">
      <w:bodyDiv w:val="1"/>
      <w:marLeft w:val="0"/>
      <w:marRight w:val="0"/>
      <w:marTop w:val="0"/>
      <w:marBottom w:val="0"/>
      <w:divBdr>
        <w:top w:val="none" w:sz="0" w:space="0" w:color="auto"/>
        <w:left w:val="none" w:sz="0" w:space="0" w:color="auto"/>
        <w:bottom w:val="none" w:sz="0" w:space="0" w:color="auto"/>
        <w:right w:val="none" w:sz="0" w:space="0" w:color="auto"/>
      </w:divBdr>
    </w:div>
    <w:div w:id="979336710">
      <w:bodyDiv w:val="1"/>
      <w:marLeft w:val="0"/>
      <w:marRight w:val="0"/>
      <w:marTop w:val="0"/>
      <w:marBottom w:val="0"/>
      <w:divBdr>
        <w:top w:val="none" w:sz="0" w:space="0" w:color="auto"/>
        <w:left w:val="none" w:sz="0" w:space="0" w:color="auto"/>
        <w:bottom w:val="none" w:sz="0" w:space="0" w:color="auto"/>
        <w:right w:val="none" w:sz="0" w:space="0" w:color="auto"/>
      </w:divBdr>
    </w:div>
    <w:div w:id="980960695">
      <w:bodyDiv w:val="1"/>
      <w:marLeft w:val="0"/>
      <w:marRight w:val="0"/>
      <w:marTop w:val="0"/>
      <w:marBottom w:val="0"/>
      <w:divBdr>
        <w:top w:val="none" w:sz="0" w:space="0" w:color="auto"/>
        <w:left w:val="none" w:sz="0" w:space="0" w:color="auto"/>
        <w:bottom w:val="none" w:sz="0" w:space="0" w:color="auto"/>
        <w:right w:val="none" w:sz="0" w:space="0" w:color="auto"/>
      </w:divBdr>
    </w:div>
    <w:div w:id="982661678">
      <w:bodyDiv w:val="1"/>
      <w:marLeft w:val="0"/>
      <w:marRight w:val="0"/>
      <w:marTop w:val="0"/>
      <w:marBottom w:val="0"/>
      <w:divBdr>
        <w:top w:val="none" w:sz="0" w:space="0" w:color="auto"/>
        <w:left w:val="none" w:sz="0" w:space="0" w:color="auto"/>
        <w:bottom w:val="none" w:sz="0" w:space="0" w:color="auto"/>
        <w:right w:val="none" w:sz="0" w:space="0" w:color="auto"/>
      </w:divBdr>
    </w:div>
    <w:div w:id="983433664">
      <w:bodyDiv w:val="1"/>
      <w:marLeft w:val="0"/>
      <w:marRight w:val="0"/>
      <w:marTop w:val="0"/>
      <w:marBottom w:val="0"/>
      <w:divBdr>
        <w:top w:val="none" w:sz="0" w:space="0" w:color="auto"/>
        <w:left w:val="none" w:sz="0" w:space="0" w:color="auto"/>
        <w:bottom w:val="none" w:sz="0" w:space="0" w:color="auto"/>
        <w:right w:val="none" w:sz="0" w:space="0" w:color="auto"/>
      </w:divBdr>
    </w:div>
    <w:div w:id="986280174">
      <w:bodyDiv w:val="1"/>
      <w:marLeft w:val="0"/>
      <w:marRight w:val="0"/>
      <w:marTop w:val="0"/>
      <w:marBottom w:val="0"/>
      <w:divBdr>
        <w:top w:val="none" w:sz="0" w:space="0" w:color="auto"/>
        <w:left w:val="none" w:sz="0" w:space="0" w:color="auto"/>
        <w:bottom w:val="none" w:sz="0" w:space="0" w:color="auto"/>
        <w:right w:val="none" w:sz="0" w:space="0" w:color="auto"/>
      </w:divBdr>
    </w:div>
    <w:div w:id="989594913">
      <w:bodyDiv w:val="1"/>
      <w:marLeft w:val="0"/>
      <w:marRight w:val="0"/>
      <w:marTop w:val="0"/>
      <w:marBottom w:val="0"/>
      <w:divBdr>
        <w:top w:val="none" w:sz="0" w:space="0" w:color="auto"/>
        <w:left w:val="none" w:sz="0" w:space="0" w:color="auto"/>
        <w:bottom w:val="none" w:sz="0" w:space="0" w:color="auto"/>
        <w:right w:val="none" w:sz="0" w:space="0" w:color="auto"/>
      </w:divBdr>
    </w:div>
    <w:div w:id="993610855">
      <w:bodyDiv w:val="1"/>
      <w:marLeft w:val="0"/>
      <w:marRight w:val="0"/>
      <w:marTop w:val="0"/>
      <w:marBottom w:val="0"/>
      <w:divBdr>
        <w:top w:val="none" w:sz="0" w:space="0" w:color="auto"/>
        <w:left w:val="none" w:sz="0" w:space="0" w:color="auto"/>
        <w:bottom w:val="none" w:sz="0" w:space="0" w:color="auto"/>
        <w:right w:val="none" w:sz="0" w:space="0" w:color="auto"/>
      </w:divBdr>
    </w:div>
    <w:div w:id="993870031">
      <w:bodyDiv w:val="1"/>
      <w:marLeft w:val="0"/>
      <w:marRight w:val="0"/>
      <w:marTop w:val="0"/>
      <w:marBottom w:val="0"/>
      <w:divBdr>
        <w:top w:val="none" w:sz="0" w:space="0" w:color="auto"/>
        <w:left w:val="none" w:sz="0" w:space="0" w:color="auto"/>
        <w:bottom w:val="none" w:sz="0" w:space="0" w:color="auto"/>
        <w:right w:val="none" w:sz="0" w:space="0" w:color="auto"/>
      </w:divBdr>
    </w:div>
    <w:div w:id="996304945">
      <w:bodyDiv w:val="1"/>
      <w:marLeft w:val="0"/>
      <w:marRight w:val="0"/>
      <w:marTop w:val="0"/>
      <w:marBottom w:val="0"/>
      <w:divBdr>
        <w:top w:val="none" w:sz="0" w:space="0" w:color="auto"/>
        <w:left w:val="none" w:sz="0" w:space="0" w:color="auto"/>
        <w:bottom w:val="none" w:sz="0" w:space="0" w:color="auto"/>
        <w:right w:val="none" w:sz="0" w:space="0" w:color="auto"/>
      </w:divBdr>
    </w:div>
    <w:div w:id="996572332">
      <w:bodyDiv w:val="1"/>
      <w:marLeft w:val="0"/>
      <w:marRight w:val="0"/>
      <w:marTop w:val="0"/>
      <w:marBottom w:val="0"/>
      <w:divBdr>
        <w:top w:val="none" w:sz="0" w:space="0" w:color="auto"/>
        <w:left w:val="none" w:sz="0" w:space="0" w:color="auto"/>
        <w:bottom w:val="none" w:sz="0" w:space="0" w:color="auto"/>
        <w:right w:val="none" w:sz="0" w:space="0" w:color="auto"/>
      </w:divBdr>
    </w:div>
    <w:div w:id="997927418">
      <w:bodyDiv w:val="1"/>
      <w:marLeft w:val="0"/>
      <w:marRight w:val="0"/>
      <w:marTop w:val="0"/>
      <w:marBottom w:val="0"/>
      <w:divBdr>
        <w:top w:val="none" w:sz="0" w:space="0" w:color="auto"/>
        <w:left w:val="none" w:sz="0" w:space="0" w:color="auto"/>
        <w:bottom w:val="none" w:sz="0" w:space="0" w:color="auto"/>
        <w:right w:val="none" w:sz="0" w:space="0" w:color="auto"/>
      </w:divBdr>
    </w:div>
    <w:div w:id="998774200">
      <w:bodyDiv w:val="1"/>
      <w:marLeft w:val="0"/>
      <w:marRight w:val="0"/>
      <w:marTop w:val="0"/>
      <w:marBottom w:val="0"/>
      <w:divBdr>
        <w:top w:val="none" w:sz="0" w:space="0" w:color="auto"/>
        <w:left w:val="none" w:sz="0" w:space="0" w:color="auto"/>
        <w:bottom w:val="none" w:sz="0" w:space="0" w:color="auto"/>
        <w:right w:val="none" w:sz="0" w:space="0" w:color="auto"/>
      </w:divBdr>
    </w:div>
    <w:div w:id="1000157905">
      <w:bodyDiv w:val="1"/>
      <w:marLeft w:val="0"/>
      <w:marRight w:val="0"/>
      <w:marTop w:val="0"/>
      <w:marBottom w:val="0"/>
      <w:divBdr>
        <w:top w:val="none" w:sz="0" w:space="0" w:color="auto"/>
        <w:left w:val="none" w:sz="0" w:space="0" w:color="auto"/>
        <w:bottom w:val="none" w:sz="0" w:space="0" w:color="auto"/>
        <w:right w:val="none" w:sz="0" w:space="0" w:color="auto"/>
      </w:divBdr>
    </w:div>
    <w:div w:id="1001158990">
      <w:bodyDiv w:val="1"/>
      <w:marLeft w:val="0"/>
      <w:marRight w:val="0"/>
      <w:marTop w:val="0"/>
      <w:marBottom w:val="0"/>
      <w:divBdr>
        <w:top w:val="none" w:sz="0" w:space="0" w:color="auto"/>
        <w:left w:val="none" w:sz="0" w:space="0" w:color="auto"/>
        <w:bottom w:val="none" w:sz="0" w:space="0" w:color="auto"/>
        <w:right w:val="none" w:sz="0" w:space="0" w:color="auto"/>
      </w:divBdr>
    </w:div>
    <w:div w:id="1001662623">
      <w:bodyDiv w:val="1"/>
      <w:marLeft w:val="0"/>
      <w:marRight w:val="0"/>
      <w:marTop w:val="0"/>
      <w:marBottom w:val="0"/>
      <w:divBdr>
        <w:top w:val="none" w:sz="0" w:space="0" w:color="auto"/>
        <w:left w:val="none" w:sz="0" w:space="0" w:color="auto"/>
        <w:bottom w:val="none" w:sz="0" w:space="0" w:color="auto"/>
        <w:right w:val="none" w:sz="0" w:space="0" w:color="auto"/>
      </w:divBdr>
    </w:div>
    <w:div w:id="1002395191">
      <w:bodyDiv w:val="1"/>
      <w:marLeft w:val="0"/>
      <w:marRight w:val="0"/>
      <w:marTop w:val="0"/>
      <w:marBottom w:val="0"/>
      <w:divBdr>
        <w:top w:val="none" w:sz="0" w:space="0" w:color="auto"/>
        <w:left w:val="none" w:sz="0" w:space="0" w:color="auto"/>
        <w:bottom w:val="none" w:sz="0" w:space="0" w:color="auto"/>
        <w:right w:val="none" w:sz="0" w:space="0" w:color="auto"/>
      </w:divBdr>
    </w:div>
    <w:div w:id="1004481053">
      <w:bodyDiv w:val="1"/>
      <w:marLeft w:val="0"/>
      <w:marRight w:val="0"/>
      <w:marTop w:val="0"/>
      <w:marBottom w:val="0"/>
      <w:divBdr>
        <w:top w:val="none" w:sz="0" w:space="0" w:color="auto"/>
        <w:left w:val="none" w:sz="0" w:space="0" w:color="auto"/>
        <w:bottom w:val="none" w:sz="0" w:space="0" w:color="auto"/>
        <w:right w:val="none" w:sz="0" w:space="0" w:color="auto"/>
      </w:divBdr>
    </w:div>
    <w:div w:id="1007555259">
      <w:bodyDiv w:val="1"/>
      <w:marLeft w:val="0"/>
      <w:marRight w:val="0"/>
      <w:marTop w:val="0"/>
      <w:marBottom w:val="0"/>
      <w:divBdr>
        <w:top w:val="none" w:sz="0" w:space="0" w:color="auto"/>
        <w:left w:val="none" w:sz="0" w:space="0" w:color="auto"/>
        <w:bottom w:val="none" w:sz="0" w:space="0" w:color="auto"/>
        <w:right w:val="none" w:sz="0" w:space="0" w:color="auto"/>
      </w:divBdr>
    </w:div>
    <w:div w:id="1010983119">
      <w:bodyDiv w:val="1"/>
      <w:marLeft w:val="0"/>
      <w:marRight w:val="0"/>
      <w:marTop w:val="0"/>
      <w:marBottom w:val="0"/>
      <w:divBdr>
        <w:top w:val="none" w:sz="0" w:space="0" w:color="auto"/>
        <w:left w:val="none" w:sz="0" w:space="0" w:color="auto"/>
        <w:bottom w:val="none" w:sz="0" w:space="0" w:color="auto"/>
        <w:right w:val="none" w:sz="0" w:space="0" w:color="auto"/>
      </w:divBdr>
    </w:div>
    <w:div w:id="1011108805">
      <w:bodyDiv w:val="1"/>
      <w:marLeft w:val="0"/>
      <w:marRight w:val="0"/>
      <w:marTop w:val="0"/>
      <w:marBottom w:val="0"/>
      <w:divBdr>
        <w:top w:val="none" w:sz="0" w:space="0" w:color="auto"/>
        <w:left w:val="none" w:sz="0" w:space="0" w:color="auto"/>
        <w:bottom w:val="none" w:sz="0" w:space="0" w:color="auto"/>
        <w:right w:val="none" w:sz="0" w:space="0" w:color="auto"/>
      </w:divBdr>
    </w:div>
    <w:div w:id="1011220956">
      <w:bodyDiv w:val="1"/>
      <w:marLeft w:val="0"/>
      <w:marRight w:val="0"/>
      <w:marTop w:val="0"/>
      <w:marBottom w:val="0"/>
      <w:divBdr>
        <w:top w:val="none" w:sz="0" w:space="0" w:color="auto"/>
        <w:left w:val="none" w:sz="0" w:space="0" w:color="auto"/>
        <w:bottom w:val="none" w:sz="0" w:space="0" w:color="auto"/>
        <w:right w:val="none" w:sz="0" w:space="0" w:color="auto"/>
      </w:divBdr>
    </w:div>
    <w:div w:id="1011956477">
      <w:bodyDiv w:val="1"/>
      <w:marLeft w:val="0"/>
      <w:marRight w:val="0"/>
      <w:marTop w:val="0"/>
      <w:marBottom w:val="0"/>
      <w:divBdr>
        <w:top w:val="none" w:sz="0" w:space="0" w:color="auto"/>
        <w:left w:val="none" w:sz="0" w:space="0" w:color="auto"/>
        <w:bottom w:val="none" w:sz="0" w:space="0" w:color="auto"/>
        <w:right w:val="none" w:sz="0" w:space="0" w:color="auto"/>
      </w:divBdr>
    </w:div>
    <w:div w:id="1013141570">
      <w:bodyDiv w:val="1"/>
      <w:marLeft w:val="0"/>
      <w:marRight w:val="0"/>
      <w:marTop w:val="0"/>
      <w:marBottom w:val="0"/>
      <w:divBdr>
        <w:top w:val="none" w:sz="0" w:space="0" w:color="auto"/>
        <w:left w:val="none" w:sz="0" w:space="0" w:color="auto"/>
        <w:bottom w:val="none" w:sz="0" w:space="0" w:color="auto"/>
        <w:right w:val="none" w:sz="0" w:space="0" w:color="auto"/>
      </w:divBdr>
    </w:div>
    <w:div w:id="1015233915">
      <w:bodyDiv w:val="1"/>
      <w:marLeft w:val="0"/>
      <w:marRight w:val="0"/>
      <w:marTop w:val="0"/>
      <w:marBottom w:val="0"/>
      <w:divBdr>
        <w:top w:val="none" w:sz="0" w:space="0" w:color="auto"/>
        <w:left w:val="none" w:sz="0" w:space="0" w:color="auto"/>
        <w:bottom w:val="none" w:sz="0" w:space="0" w:color="auto"/>
        <w:right w:val="none" w:sz="0" w:space="0" w:color="auto"/>
      </w:divBdr>
    </w:div>
    <w:div w:id="1015501602">
      <w:bodyDiv w:val="1"/>
      <w:marLeft w:val="0"/>
      <w:marRight w:val="0"/>
      <w:marTop w:val="0"/>
      <w:marBottom w:val="0"/>
      <w:divBdr>
        <w:top w:val="none" w:sz="0" w:space="0" w:color="auto"/>
        <w:left w:val="none" w:sz="0" w:space="0" w:color="auto"/>
        <w:bottom w:val="none" w:sz="0" w:space="0" w:color="auto"/>
        <w:right w:val="none" w:sz="0" w:space="0" w:color="auto"/>
      </w:divBdr>
    </w:div>
    <w:div w:id="1015889206">
      <w:bodyDiv w:val="1"/>
      <w:marLeft w:val="0"/>
      <w:marRight w:val="0"/>
      <w:marTop w:val="0"/>
      <w:marBottom w:val="0"/>
      <w:divBdr>
        <w:top w:val="none" w:sz="0" w:space="0" w:color="auto"/>
        <w:left w:val="none" w:sz="0" w:space="0" w:color="auto"/>
        <w:bottom w:val="none" w:sz="0" w:space="0" w:color="auto"/>
        <w:right w:val="none" w:sz="0" w:space="0" w:color="auto"/>
      </w:divBdr>
    </w:div>
    <w:div w:id="1017073270">
      <w:bodyDiv w:val="1"/>
      <w:marLeft w:val="0"/>
      <w:marRight w:val="0"/>
      <w:marTop w:val="0"/>
      <w:marBottom w:val="0"/>
      <w:divBdr>
        <w:top w:val="none" w:sz="0" w:space="0" w:color="auto"/>
        <w:left w:val="none" w:sz="0" w:space="0" w:color="auto"/>
        <w:bottom w:val="none" w:sz="0" w:space="0" w:color="auto"/>
        <w:right w:val="none" w:sz="0" w:space="0" w:color="auto"/>
      </w:divBdr>
    </w:div>
    <w:div w:id="1021709604">
      <w:bodyDiv w:val="1"/>
      <w:marLeft w:val="0"/>
      <w:marRight w:val="0"/>
      <w:marTop w:val="0"/>
      <w:marBottom w:val="0"/>
      <w:divBdr>
        <w:top w:val="none" w:sz="0" w:space="0" w:color="auto"/>
        <w:left w:val="none" w:sz="0" w:space="0" w:color="auto"/>
        <w:bottom w:val="none" w:sz="0" w:space="0" w:color="auto"/>
        <w:right w:val="none" w:sz="0" w:space="0" w:color="auto"/>
      </w:divBdr>
    </w:div>
    <w:div w:id="1024598618">
      <w:bodyDiv w:val="1"/>
      <w:marLeft w:val="0"/>
      <w:marRight w:val="0"/>
      <w:marTop w:val="0"/>
      <w:marBottom w:val="0"/>
      <w:divBdr>
        <w:top w:val="none" w:sz="0" w:space="0" w:color="auto"/>
        <w:left w:val="none" w:sz="0" w:space="0" w:color="auto"/>
        <w:bottom w:val="none" w:sz="0" w:space="0" w:color="auto"/>
        <w:right w:val="none" w:sz="0" w:space="0" w:color="auto"/>
      </w:divBdr>
    </w:div>
    <w:div w:id="1025788970">
      <w:bodyDiv w:val="1"/>
      <w:marLeft w:val="0"/>
      <w:marRight w:val="0"/>
      <w:marTop w:val="0"/>
      <w:marBottom w:val="0"/>
      <w:divBdr>
        <w:top w:val="none" w:sz="0" w:space="0" w:color="auto"/>
        <w:left w:val="none" w:sz="0" w:space="0" w:color="auto"/>
        <w:bottom w:val="none" w:sz="0" w:space="0" w:color="auto"/>
        <w:right w:val="none" w:sz="0" w:space="0" w:color="auto"/>
      </w:divBdr>
    </w:div>
    <w:div w:id="1028486897">
      <w:bodyDiv w:val="1"/>
      <w:marLeft w:val="0"/>
      <w:marRight w:val="0"/>
      <w:marTop w:val="0"/>
      <w:marBottom w:val="0"/>
      <w:divBdr>
        <w:top w:val="none" w:sz="0" w:space="0" w:color="auto"/>
        <w:left w:val="none" w:sz="0" w:space="0" w:color="auto"/>
        <w:bottom w:val="none" w:sz="0" w:space="0" w:color="auto"/>
        <w:right w:val="none" w:sz="0" w:space="0" w:color="auto"/>
      </w:divBdr>
    </w:div>
    <w:div w:id="1028795240">
      <w:bodyDiv w:val="1"/>
      <w:marLeft w:val="0"/>
      <w:marRight w:val="0"/>
      <w:marTop w:val="0"/>
      <w:marBottom w:val="0"/>
      <w:divBdr>
        <w:top w:val="none" w:sz="0" w:space="0" w:color="auto"/>
        <w:left w:val="none" w:sz="0" w:space="0" w:color="auto"/>
        <w:bottom w:val="none" w:sz="0" w:space="0" w:color="auto"/>
        <w:right w:val="none" w:sz="0" w:space="0" w:color="auto"/>
      </w:divBdr>
    </w:div>
    <w:div w:id="1032879975">
      <w:bodyDiv w:val="1"/>
      <w:marLeft w:val="0"/>
      <w:marRight w:val="0"/>
      <w:marTop w:val="0"/>
      <w:marBottom w:val="0"/>
      <w:divBdr>
        <w:top w:val="none" w:sz="0" w:space="0" w:color="auto"/>
        <w:left w:val="none" w:sz="0" w:space="0" w:color="auto"/>
        <w:bottom w:val="none" w:sz="0" w:space="0" w:color="auto"/>
        <w:right w:val="none" w:sz="0" w:space="0" w:color="auto"/>
      </w:divBdr>
    </w:div>
    <w:div w:id="1033922020">
      <w:bodyDiv w:val="1"/>
      <w:marLeft w:val="0"/>
      <w:marRight w:val="0"/>
      <w:marTop w:val="0"/>
      <w:marBottom w:val="0"/>
      <w:divBdr>
        <w:top w:val="none" w:sz="0" w:space="0" w:color="auto"/>
        <w:left w:val="none" w:sz="0" w:space="0" w:color="auto"/>
        <w:bottom w:val="none" w:sz="0" w:space="0" w:color="auto"/>
        <w:right w:val="none" w:sz="0" w:space="0" w:color="auto"/>
      </w:divBdr>
    </w:div>
    <w:div w:id="1035156859">
      <w:bodyDiv w:val="1"/>
      <w:marLeft w:val="0"/>
      <w:marRight w:val="0"/>
      <w:marTop w:val="0"/>
      <w:marBottom w:val="0"/>
      <w:divBdr>
        <w:top w:val="none" w:sz="0" w:space="0" w:color="auto"/>
        <w:left w:val="none" w:sz="0" w:space="0" w:color="auto"/>
        <w:bottom w:val="none" w:sz="0" w:space="0" w:color="auto"/>
        <w:right w:val="none" w:sz="0" w:space="0" w:color="auto"/>
      </w:divBdr>
    </w:div>
    <w:div w:id="1038042509">
      <w:bodyDiv w:val="1"/>
      <w:marLeft w:val="0"/>
      <w:marRight w:val="0"/>
      <w:marTop w:val="0"/>
      <w:marBottom w:val="0"/>
      <w:divBdr>
        <w:top w:val="none" w:sz="0" w:space="0" w:color="auto"/>
        <w:left w:val="none" w:sz="0" w:space="0" w:color="auto"/>
        <w:bottom w:val="none" w:sz="0" w:space="0" w:color="auto"/>
        <w:right w:val="none" w:sz="0" w:space="0" w:color="auto"/>
      </w:divBdr>
    </w:div>
    <w:div w:id="1043023780">
      <w:bodyDiv w:val="1"/>
      <w:marLeft w:val="0"/>
      <w:marRight w:val="0"/>
      <w:marTop w:val="0"/>
      <w:marBottom w:val="0"/>
      <w:divBdr>
        <w:top w:val="none" w:sz="0" w:space="0" w:color="auto"/>
        <w:left w:val="none" w:sz="0" w:space="0" w:color="auto"/>
        <w:bottom w:val="none" w:sz="0" w:space="0" w:color="auto"/>
        <w:right w:val="none" w:sz="0" w:space="0" w:color="auto"/>
      </w:divBdr>
    </w:div>
    <w:div w:id="1043165850">
      <w:bodyDiv w:val="1"/>
      <w:marLeft w:val="0"/>
      <w:marRight w:val="0"/>
      <w:marTop w:val="0"/>
      <w:marBottom w:val="0"/>
      <w:divBdr>
        <w:top w:val="none" w:sz="0" w:space="0" w:color="auto"/>
        <w:left w:val="none" w:sz="0" w:space="0" w:color="auto"/>
        <w:bottom w:val="none" w:sz="0" w:space="0" w:color="auto"/>
        <w:right w:val="none" w:sz="0" w:space="0" w:color="auto"/>
      </w:divBdr>
    </w:div>
    <w:div w:id="1044721431">
      <w:bodyDiv w:val="1"/>
      <w:marLeft w:val="0"/>
      <w:marRight w:val="0"/>
      <w:marTop w:val="0"/>
      <w:marBottom w:val="0"/>
      <w:divBdr>
        <w:top w:val="none" w:sz="0" w:space="0" w:color="auto"/>
        <w:left w:val="none" w:sz="0" w:space="0" w:color="auto"/>
        <w:bottom w:val="none" w:sz="0" w:space="0" w:color="auto"/>
        <w:right w:val="none" w:sz="0" w:space="0" w:color="auto"/>
      </w:divBdr>
    </w:div>
    <w:div w:id="1046951993">
      <w:bodyDiv w:val="1"/>
      <w:marLeft w:val="0"/>
      <w:marRight w:val="0"/>
      <w:marTop w:val="0"/>
      <w:marBottom w:val="0"/>
      <w:divBdr>
        <w:top w:val="none" w:sz="0" w:space="0" w:color="auto"/>
        <w:left w:val="none" w:sz="0" w:space="0" w:color="auto"/>
        <w:bottom w:val="none" w:sz="0" w:space="0" w:color="auto"/>
        <w:right w:val="none" w:sz="0" w:space="0" w:color="auto"/>
      </w:divBdr>
    </w:div>
    <w:div w:id="1048803915">
      <w:bodyDiv w:val="1"/>
      <w:marLeft w:val="0"/>
      <w:marRight w:val="0"/>
      <w:marTop w:val="0"/>
      <w:marBottom w:val="0"/>
      <w:divBdr>
        <w:top w:val="none" w:sz="0" w:space="0" w:color="auto"/>
        <w:left w:val="none" w:sz="0" w:space="0" w:color="auto"/>
        <w:bottom w:val="none" w:sz="0" w:space="0" w:color="auto"/>
        <w:right w:val="none" w:sz="0" w:space="0" w:color="auto"/>
      </w:divBdr>
    </w:div>
    <w:div w:id="1055619789">
      <w:bodyDiv w:val="1"/>
      <w:marLeft w:val="0"/>
      <w:marRight w:val="0"/>
      <w:marTop w:val="0"/>
      <w:marBottom w:val="0"/>
      <w:divBdr>
        <w:top w:val="none" w:sz="0" w:space="0" w:color="auto"/>
        <w:left w:val="none" w:sz="0" w:space="0" w:color="auto"/>
        <w:bottom w:val="none" w:sz="0" w:space="0" w:color="auto"/>
        <w:right w:val="none" w:sz="0" w:space="0" w:color="auto"/>
      </w:divBdr>
    </w:div>
    <w:div w:id="1058748865">
      <w:bodyDiv w:val="1"/>
      <w:marLeft w:val="0"/>
      <w:marRight w:val="0"/>
      <w:marTop w:val="0"/>
      <w:marBottom w:val="0"/>
      <w:divBdr>
        <w:top w:val="none" w:sz="0" w:space="0" w:color="auto"/>
        <w:left w:val="none" w:sz="0" w:space="0" w:color="auto"/>
        <w:bottom w:val="none" w:sz="0" w:space="0" w:color="auto"/>
        <w:right w:val="none" w:sz="0" w:space="0" w:color="auto"/>
      </w:divBdr>
    </w:div>
    <w:div w:id="1059132558">
      <w:bodyDiv w:val="1"/>
      <w:marLeft w:val="0"/>
      <w:marRight w:val="0"/>
      <w:marTop w:val="0"/>
      <w:marBottom w:val="0"/>
      <w:divBdr>
        <w:top w:val="none" w:sz="0" w:space="0" w:color="auto"/>
        <w:left w:val="none" w:sz="0" w:space="0" w:color="auto"/>
        <w:bottom w:val="none" w:sz="0" w:space="0" w:color="auto"/>
        <w:right w:val="none" w:sz="0" w:space="0" w:color="auto"/>
      </w:divBdr>
    </w:div>
    <w:div w:id="1059742607">
      <w:bodyDiv w:val="1"/>
      <w:marLeft w:val="0"/>
      <w:marRight w:val="0"/>
      <w:marTop w:val="0"/>
      <w:marBottom w:val="0"/>
      <w:divBdr>
        <w:top w:val="none" w:sz="0" w:space="0" w:color="auto"/>
        <w:left w:val="none" w:sz="0" w:space="0" w:color="auto"/>
        <w:bottom w:val="none" w:sz="0" w:space="0" w:color="auto"/>
        <w:right w:val="none" w:sz="0" w:space="0" w:color="auto"/>
      </w:divBdr>
    </w:div>
    <w:div w:id="1059785064">
      <w:bodyDiv w:val="1"/>
      <w:marLeft w:val="0"/>
      <w:marRight w:val="0"/>
      <w:marTop w:val="0"/>
      <w:marBottom w:val="0"/>
      <w:divBdr>
        <w:top w:val="none" w:sz="0" w:space="0" w:color="auto"/>
        <w:left w:val="none" w:sz="0" w:space="0" w:color="auto"/>
        <w:bottom w:val="none" w:sz="0" w:space="0" w:color="auto"/>
        <w:right w:val="none" w:sz="0" w:space="0" w:color="auto"/>
      </w:divBdr>
    </w:div>
    <w:div w:id="1060134154">
      <w:bodyDiv w:val="1"/>
      <w:marLeft w:val="0"/>
      <w:marRight w:val="0"/>
      <w:marTop w:val="0"/>
      <w:marBottom w:val="0"/>
      <w:divBdr>
        <w:top w:val="none" w:sz="0" w:space="0" w:color="auto"/>
        <w:left w:val="none" w:sz="0" w:space="0" w:color="auto"/>
        <w:bottom w:val="none" w:sz="0" w:space="0" w:color="auto"/>
        <w:right w:val="none" w:sz="0" w:space="0" w:color="auto"/>
      </w:divBdr>
    </w:div>
    <w:div w:id="1065487493">
      <w:bodyDiv w:val="1"/>
      <w:marLeft w:val="0"/>
      <w:marRight w:val="0"/>
      <w:marTop w:val="0"/>
      <w:marBottom w:val="0"/>
      <w:divBdr>
        <w:top w:val="none" w:sz="0" w:space="0" w:color="auto"/>
        <w:left w:val="none" w:sz="0" w:space="0" w:color="auto"/>
        <w:bottom w:val="none" w:sz="0" w:space="0" w:color="auto"/>
        <w:right w:val="none" w:sz="0" w:space="0" w:color="auto"/>
      </w:divBdr>
    </w:div>
    <w:div w:id="1068071021">
      <w:bodyDiv w:val="1"/>
      <w:marLeft w:val="0"/>
      <w:marRight w:val="0"/>
      <w:marTop w:val="0"/>
      <w:marBottom w:val="0"/>
      <w:divBdr>
        <w:top w:val="none" w:sz="0" w:space="0" w:color="auto"/>
        <w:left w:val="none" w:sz="0" w:space="0" w:color="auto"/>
        <w:bottom w:val="none" w:sz="0" w:space="0" w:color="auto"/>
        <w:right w:val="none" w:sz="0" w:space="0" w:color="auto"/>
      </w:divBdr>
    </w:div>
    <w:div w:id="1069422445">
      <w:bodyDiv w:val="1"/>
      <w:marLeft w:val="0"/>
      <w:marRight w:val="0"/>
      <w:marTop w:val="0"/>
      <w:marBottom w:val="0"/>
      <w:divBdr>
        <w:top w:val="none" w:sz="0" w:space="0" w:color="auto"/>
        <w:left w:val="none" w:sz="0" w:space="0" w:color="auto"/>
        <w:bottom w:val="none" w:sz="0" w:space="0" w:color="auto"/>
        <w:right w:val="none" w:sz="0" w:space="0" w:color="auto"/>
      </w:divBdr>
    </w:div>
    <w:div w:id="1069424357">
      <w:bodyDiv w:val="1"/>
      <w:marLeft w:val="0"/>
      <w:marRight w:val="0"/>
      <w:marTop w:val="0"/>
      <w:marBottom w:val="0"/>
      <w:divBdr>
        <w:top w:val="none" w:sz="0" w:space="0" w:color="auto"/>
        <w:left w:val="none" w:sz="0" w:space="0" w:color="auto"/>
        <w:bottom w:val="none" w:sz="0" w:space="0" w:color="auto"/>
        <w:right w:val="none" w:sz="0" w:space="0" w:color="auto"/>
      </w:divBdr>
    </w:div>
    <w:div w:id="1069963749">
      <w:bodyDiv w:val="1"/>
      <w:marLeft w:val="0"/>
      <w:marRight w:val="0"/>
      <w:marTop w:val="0"/>
      <w:marBottom w:val="0"/>
      <w:divBdr>
        <w:top w:val="none" w:sz="0" w:space="0" w:color="auto"/>
        <w:left w:val="none" w:sz="0" w:space="0" w:color="auto"/>
        <w:bottom w:val="none" w:sz="0" w:space="0" w:color="auto"/>
        <w:right w:val="none" w:sz="0" w:space="0" w:color="auto"/>
      </w:divBdr>
    </w:div>
    <w:div w:id="1071390115">
      <w:bodyDiv w:val="1"/>
      <w:marLeft w:val="0"/>
      <w:marRight w:val="0"/>
      <w:marTop w:val="0"/>
      <w:marBottom w:val="0"/>
      <w:divBdr>
        <w:top w:val="none" w:sz="0" w:space="0" w:color="auto"/>
        <w:left w:val="none" w:sz="0" w:space="0" w:color="auto"/>
        <w:bottom w:val="none" w:sz="0" w:space="0" w:color="auto"/>
        <w:right w:val="none" w:sz="0" w:space="0" w:color="auto"/>
      </w:divBdr>
    </w:div>
    <w:div w:id="1072582707">
      <w:bodyDiv w:val="1"/>
      <w:marLeft w:val="0"/>
      <w:marRight w:val="0"/>
      <w:marTop w:val="0"/>
      <w:marBottom w:val="0"/>
      <w:divBdr>
        <w:top w:val="none" w:sz="0" w:space="0" w:color="auto"/>
        <w:left w:val="none" w:sz="0" w:space="0" w:color="auto"/>
        <w:bottom w:val="none" w:sz="0" w:space="0" w:color="auto"/>
        <w:right w:val="none" w:sz="0" w:space="0" w:color="auto"/>
      </w:divBdr>
    </w:div>
    <w:div w:id="1074281141">
      <w:bodyDiv w:val="1"/>
      <w:marLeft w:val="0"/>
      <w:marRight w:val="0"/>
      <w:marTop w:val="0"/>
      <w:marBottom w:val="0"/>
      <w:divBdr>
        <w:top w:val="none" w:sz="0" w:space="0" w:color="auto"/>
        <w:left w:val="none" w:sz="0" w:space="0" w:color="auto"/>
        <w:bottom w:val="none" w:sz="0" w:space="0" w:color="auto"/>
        <w:right w:val="none" w:sz="0" w:space="0" w:color="auto"/>
      </w:divBdr>
    </w:div>
    <w:div w:id="1074938801">
      <w:bodyDiv w:val="1"/>
      <w:marLeft w:val="0"/>
      <w:marRight w:val="0"/>
      <w:marTop w:val="0"/>
      <w:marBottom w:val="0"/>
      <w:divBdr>
        <w:top w:val="none" w:sz="0" w:space="0" w:color="auto"/>
        <w:left w:val="none" w:sz="0" w:space="0" w:color="auto"/>
        <w:bottom w:val="none" w:sz="0" w:space="0" w:color="auto"/>
        <w:right w:val="none" w:sz="0" w:space="0" w:color="auto"/>
      </w:divBdr>
    </w:div>
    <w:div w:id="1076048580">
      <w:bodyDiv w:val="1"/>
      <w:marLeft w:val="0"/>
      <w:marRight w:val="0"/>
      <w:marTop w:val="0"/>
      <w:marBottom w:val="0"/>
      <w:divBdr>
        <w:top w:val="none" w:sz="0" w:space="0" w:color="auto"/>
        <w:left w:val="none" w:sz="0" w:space="0" w:color="auto"/>
        <w:bottom w:val="none" w:sz="0" w:space="0" w:color="auto"/>
        <w:right w:val="none" w:sz="0" w:space="0" w:color="auto"/>
      </w:divBdr>
    </w:div>
    <w:div w:id="1076244896">
      <w:bodyDiv w:val="1"/>
      <w:marLeft w:val="0"/>
      <w:marRight w:val="0"/>
      <w:marTop w:val="0"/>
      <w:marBottom w:val="0"/>
      <w:divBdr>
        <w:top w:val="none" w:sz="0" w:space="0" w:color="auto"/>
        <w:left w:val="none" w:sz="0" w:space="0" w:color="auto"/>
        <w:bottom w:val="none" w:sz="0" w:space="0" w:color="auto"/>
        <w:right w:val="none" w:sz="0" w:space="0" w:color="auto"/>
      </w:divBdr>
    </w:div>
    <w:div w:id="1079596878">
      <w:bodyDiv w:val="1"/>
      <w:marLeft w:val="0"/>
      <w:marRight w:val="0"/>
      <w:marTop w:val="0"/>
      <w:marBottom w:val="0"/>
      <w:divBdr>
        <w:top w:val="none" w:sz="0" w:space="0" w:color="auto"/>
        <w:left w:val="none" w:sz="0" w:space="0" w:color="auto"/>
        <w:bottom w:val="none" w:sz="0" w:space="0" w:color="auto"/>
        <w:right w:val="none" w:sz="0" w:space="0" w:color="auto"/>
      </w:divBdr>
    </w:div>
    <w:div w:id="1081372168">
      <w:bodyDiv w:val="1"/>
      <w:marLeft w:val="0"/>
      <w:marRight w:val="0"/>
      <w:marTop w:val="0"/>
      <w:marBottom w:val="0"/>
      <w:divBdr>
        <w:top w:val="none" w:sz="0" w:space="0" w:color="auto"/>
        <w:left w:val="none" w:sz="0" w:space="0" w:color="auto"/>
        <w:bottom w:val="none" w:sz="0" w:space="0" w:color="auto"/>
        <w:right w:val="none" w:sz="0" w:space="0" w:color="auto"/>
      </w:divBdr>
    </w:div>
    <w:div w:id="1084380504">
      <w:bodyDiv w:val="1"/>
      <w:marLeft w:val="0"/>
      <w:marRight w:val="0"/>
      <w:marTop w:val="0"/>
      <w:marBottom w:val="0"/>
      <w:divBdr>
        <w:top w:val="none" w:sz="0" w:space="0" w:color="auto"/>
        <w:left w:val="none" w:sz="0" w:space="0" w:color="auto"/>
        <w:bottom w:val="none" w:sz="0" w:space="0" w:color="auto"/>
        <w:right w:val="none" w:sz="0" w:space="0" w:color="auto"/>
      </w:divBdr>
    </w:div>
    <w:div w:id="1086070342">
      <w:bodyDiv w:val="1"/>
      <w:marLeft w:val="0"/>
      <w:marRight w:val="0"/>
      <w:marTop w:val="0"/>
      <w:marBottom w:val="0"/>
      <w:divBdr>
        <w:top w:val="none" w:sz="0" w:space="0" w:color="auto"/>
        <w:left w:val="none" w:sz="0" w:space="0" w:color="auto"/>
        <w:bottom w:val="none" w:sz="0" w:space="0" w:color="auto"/>
        <w:right w:val="none" w:sz="0" w:space="0" w:color="auto"/>
      </w:divBdr>
    </w:div>
    <w:div w:id="1088500397">
      <w:bodyDiv w:val="1"/>
      <w:marLeft w:val="0"/>
      <w:marRight w:val="0"/>
      <w:marTop w:val="0"/>
      <w:marBottom w:val="0"/>
      <w:divBdr>
        <w:top w:val="none" w:sz="0" w:space="0" w:color="auto"/>
        <w:left w:val="none" w:sz="0" w:space="0" w:color="auto"/>
        <w:bottom w:val="none" w:sz="0" w:space="0" w:color="auto"/>
        <w:right w:val="none" w:sz="0" w:space="0" w:color="auto"/>
      </w:divBdr>
    </w:div>
    <w:div w:id="1094128556">
      <w:bodyDiv w:val="1"/>
      <w:marLeft w:val="0"/>
      <w:marRight w:val="0"/>
      <w:marTop w:val="0"/>
      <w:marBottom w:val="0"/>
      <w:divBdr>
        <w:top w:val="none" w:sz="0" w:space="0" w:color="auto"/>
        <w:left w:val="none" w:sz="0" w:space="0" w:color="auto"/>
        <w:bottom w:val="none" w:sz="0" w:space="0" w:color="auto"/>
        <w:right w:val="none" w:sz="0" w:space="0" w:color="auto"/>
      </w:divBdr>
    </w:div>
    <w:div w:id="1097560126">
      <w:bodyDiv w:val="1"/>
      <w:marLeft w:val="0"/>
      <w:marRight w:val="0"/>
      <w:marTop w:val="0"/>
      <w:marBottom w:val="0"/>
      <w:divBdr>
        <w:top w:val="none" w:sz="0" w:space="0" w:color="auto"/>
        <w:left w:val="none" w:sz="0" w:space="0" w:color="auto"/>
        <w:bottom w:val="none" w:sz="0" w:space="0" w:color="auto"/>
        <w:right w:val="none" w:sz="0" w:space="0" w:color="auto"/>
      </w:divBdr>
    </w:div>
    <w:div w:id="1101755188">
      <w:bodyDiv w:val="1"/>
      <w:marLeft w:val="0"/>
      <w:marRight w:val="0"/>
      <w:marTop w:val="0"/>
      <w:marBottom w:val="0"/>
      <w:divBdr>
        <w:top w:val="none" w:sz="0" w:space="0" w:color="auto"/>
        <w:left w:val="none" w:sz="0" w:space="0" w:color="auto"/>
        <w:bottom w:val="none" w:sz="0" w:space="0" w:color="auto"/>
        <w:right w:val="none" w:sz="0" w:space="0" w:color="auto"/>
      </w:divBdr>
    </w:div>
    <w:div w:id="1103568726">
      <w:bodyDiv w:val="1"/>
      <w:marLeft w:val="0"/>
      <w:marRight w:val="0"/>
      <w:marTop w:val="0"/>
      <w:marBottom w:val="0"/>
      <w:divBdr>
        <w:top w:val="none" w:sz="0" w:space="0" w:color="auto"/>
        <w:left w:val="none" w:sz="0" w:space="0" w:color="auto"/>
        <w:bottom w:val="none" w:sz="0" w:space="0" w:color="auto"/>
        <w:right w:val="none" w:sz="0" w:space="0" w:color="auto"/>
      </w:divBdr>
    </w:div>
    <w:div w:id="1104768345">
      <w:bodyDiv w:val="1"/>
      <w:marLeft w:val="0"/>
      <w:marRight w:val="0"/>
      <w:marTop w:val="0"/>
      <w:marBottom w:val="0"/>
      <w:divBdr>
        <w:top w:val="none" w:sz="0" w:space="0" w:color="auto"/>
        <w:left w:val="none" w:sz="0" w:space="0" w:color="auto"/>
        <w:bottom w:val="none" w:sz="0" w:space="0" w:color="auto"/>
        <w:right w:val="none" w:sz="0" w:space="0" w:color="auto"/>
      </w:divBdr>
    </w:div>
    <w:div w:id="1104887329">
      <w:bodyDiv w:val="1"/>
      <w:marLeft w:val="0"/>
      <w:marRight w:val="0"/>
      <w:marTop w:val="0"/>
      <w:marBottom w:val="0"/>
      <w:divBdr>
        <w:top w:val="none" w:sz="0" w:space="0" w:color="auto"/>
        <w:left w:val="none" w:sz="0" w:space="0" w:color="auto"/>
        <w:bottom w:val="none" w:sz="0" w:space="0" w:color="auto"/>
        <w:right w:val="none" w:sz="0" w:space="0" w:color="auto"/>
      </w:divBdr>
    </w:div>
    <w:div w:id="1105077693">
      <w:bodyDiv w:val="1"/>
      <w:marLeft w:val="0"/>
      <w:marRight w:val="0"/>
      <w:marTop w:val="0"/>
      <w:marBottom w:val="0"/>
      <w:divBdr>
        <w:top w:val="none" w:sz="0" w:space="0" w:color="auto"/>
        <w:left w:val="none" w:sz="0" w:space="0" w:color="auto"/>
        <w:bottom w:val="none" w:sz="0" w:space="0" w:color="auto"/>
        <w:right w:val="none" w:sz="0" w:space="0" w:color="auto"/>
      </w:divBdr>
    </w:div>
    <w:div w:id="1109741984">
      <w:bodyDiv w:val="1"/>
      <w:marLeft w:val="0"/>
      <w:marRight w:val="0"/>
      <w:marTop w:val="0"/>
      <w:marBottom w:val="0"/>
      <w:divBdr>
        <w:top w:val="none" w:sz="0" w:space="0" w:color="auto"/>
        <w:left w:val="none" w:sz="0" w:space="0" w:color="auto"/>
        <w:bottom w:val="none" w:sz="0" w:space="0" w:color="auto"/>
        <w:right w:val="none" w:sz="0" w:space="0" w:color="auto"/>
      </w:divBdr>
    </w:div>
    <w:div w:id="1110203388">
      <w:bodyDiv w:val="1"/>
      <w:marLeft w:val="0"/>
      <w:marRight w:val="0"/>
      <w:marTop w:val="0"/>
      <w:marBottom w:val="0"/>
      <w:divBdr>
        <w:top w:val="none" w:sz="0" w:space="0" w:color="auto"/>
        <w:left w:val="none" w:sz="0" w:space="0" w:color="auto"/>
        <w:bottom w:val="none" w:sz="0" w:space="0" w:color="auto"/>
        <w:right w:val="none" w:sz="0" w:space="0" w:color="auto"/>
      </w:divBdr>
    </w:div>
    <w:div w:id="1110511761">
      <w:bodyDiv w:val="1"/>
      <w:marLeft w:val="0"/>
      <w:marRight w:val="0"/>
      <w:marTop w:val="0"/>
      <w:marBottom w:val="0"/>
      <w:divBdr>
        <w:top w:val="none" w:sz="0" w:space="0" w:color="auto"/>
        <w:left w:val="none" w:sz="0" w:space="0" w:color="auto"/>
        <w:bottom w:val="none" w:sz="0" w:space="0" w:color="auto"/>
        <w:right w:val="none" w:sz="0" w:space="0" w:color="auto"/>
      </w:divBdr>
    </w:div>
    <w:div w:id="1111051223">
      <w:bodyDiv w:val="1"/>
      <w:marLeft w:val="0"/>
      <w:marRight w:val="0"/>
      <w:marTop w:val="0"/>
      <w:marBottom w:val="0"/>
      <w:divBdr>
        <w:top w:val="none" w:sz="0" w:space="0" w:color="auto"/>
        <w:left w:val="none" w:sz="0" w:space="0" w:color="auto"/>
        <w:bottom w:val="none" w:sz="0" w:space="0" w:color="auto"/>
        <w:right w:val="none" w:sz="0" w:space="0" w:color="auto"/>
      </w:divBdr>
    </w:div>
    <w:div w:id="1111240358">
      <w:bodyDiv w:val="1"/>
      <w:marLeft w:val="0"/>
      <w:marRight w:val="0"/>
      <w:marTop w:val="0"/>
      <w:marBottom w:val="0"/>
      <w:divBdr>
        <w:top w:val="none" w:sz="0" w:space="0" w:color="auto"/>
        <w:left w:val="none" w:sz="0" w:space="0" w:color="auto"/>
        <w:bottom w:val="none" w:sz="0" w:space="0" w:color="auto"/>
        <w:right w:val="none" w:sz="0" w:space="0" w:color="auto"/>
      </w:divBdr>
    </w:div>
    <w:div w:id="1114328304">
      <w:bodyDiv w:val="1"/>
      <w:marLeft w:val="0"/>
      <w:marRight w:val="0"/>
      <w:marTop w:val="0"/>
      <w:marBottom w:val="0"/>
      <w:divBdr>
        <w:top w:val="none" w:sz="0" w:space="0" w:color="auto"/>
        <w:left w:val="none" w:sz="0" w:space="0" w:color="auto"/>
        <w:bottom w:val="none" w:sz="0" w:space="0" w:color="auto"/>
        <w:right w:val="none" w:sz="0" w:space="0" w:color="auto"/>
      </w:divBdr>
    </w:div>
    <w:div w:id="1117064077">
      <w:bodyDiv w:val="1"/>
      <w:marLeft w:val="0"/>
      <w:marRight w:val="0"/>
      <w:marTop w:val="0"/>
      <w:marBottom w:val="0"/>
      <w:divBdr>
        <w:top w:val="none" w:sz="0" w:space="0" w:color="auto"/>
        <w:left w:val="none" w:sz="0" w:space="0" w:color="auto"/>
        <w:bottom w:val="none" w:sz="0" w:space="0" w:color="auto"/>
        <w:right w:val="none" w:sz="0" w:space="0" w:color="auto"/>
      </w:divBdr>
    </w:div>
    <w:div w:id="1118791294">
      <w:bodyDiv w:val="1"/>
      <w:marLeft w:val="0"/>
      <w:marRight w:val="0"/>
      <w:marTop w:val="0"/>
      <w:marBottom w:val="0"/>
      <w:divBdr>
        <w:top w:val="none" w:sz="0" w:space="0" w:color="auto"/>
        <w:left w:val="none" w:sz="0" w:space="0" w:color="auto"/>
        <w:bottom w:val="none" w:sz="0" w:space="0" w:color="auto"/>
        <w:right w:val="none" w:sz="0" w:space="0" w:color="auto"/>
      </w:divBdr>
    </w:div>
    <w:div w:id="1120344290">
      <w:bodyDiv w:val="1"/>
      <w:marLeft w:val="0"/>
      <w:marRight w:val="0"/>
      <w:marTop w:val="0"/>
      <w:marBottom w:val="0"/>
      <w:divBdr>
        <w:top w:val="none" w:sz="0" w:space="0" w:color="auto"/>
        <w:left w:val="none" w:sz="0" w:space="0" w:color="auto"/>
        <w:bottom w:val="none" w:sz="0" w:space="0" w:color="auto"/>
        <w:right w:val="none" w:sz="0" w:space="0" w:color="auto"/>
      </w:divBdr>
    </w:div>
    <w:div w:id="1122847867">
      <w:bodyDiv w:val="1"/>
      <w:marLeft w:val="0"/>
      <w:marRight w:val="0"/>
      <w:marTop w:val="0"/>
      <w:marBottom w:val="0"/>
      <w:divBdr>
        <w:top w:val="none" w:sz="0" w:space="0" w:color="auto"/>
        <w:left w:val="none" w:sz="0" w:space="0" w:color="auto"/>
        <w:bottom w:val="none" w:sz="0" w:space="0" w:color="auto"/>
        <w:right w:val="none" w:sz="0" w:space="0" w:color="auto"/>
      </w:divBdr>
    </w:div>
    <w:div w:id="1125850879">
      <w:bodyDiv w:val="1"/>
      <w:marLeft w:val="0"/>
      <w:marRight w:val="0"/>
      <w:marTop w:val="0"/>
      <w:marBottom w:val="0"/>
      <w:divBdr>
        <w:top w:val="none" w:sz="0" w:space="0" w:color="auto"/>
        <w:left w:val="none" w:sz="0" w:space="0" w:color="auto"/>
        <w:bottom w:val="none" w:sz="0" w:space="0" w:color="auto"/>
        <w:right w:val="none" w:sz="0" w:space="0" w:color="auto"/>
      </w:divBdr>
    </w:div>
    <w:div w:id="1127894272">
      <w:bodyDiv w:val="1"/>
      <w:marLeft w:val="0"/>
      <w:marRight w:val="0"/>
      <w:marTop w:val="0"/>
      <w:marBottom w:val="0"/>
      <w:divBdr>
        <w:top w:val="none" w:sz="0" w:space="0" w:color="auto"/>
        <w:left w:val="none" w:sz="0" w:space="0" w:color="auto"/>
        <w:bottom w:val="none" w:sz="0" w:space="0" w:color="auto"/>
        <w:right w:val="none" w:sz="0" w:space="0" w:color="auto"/>
      </w:divBdr>
    </w:div>
    <w:div w:id="1129251438">
      <w:bodyDiv w:val="1"/>
      <w:marLeft w:val="0"/>
      <w:marRight w:val="0"/>
      <w:marTop w:val="0"/>
      <w:marBottom w:val="0"/>
      <w:divBdr>
        <w:top w:val="none" w:sz="0" w:space="0" w:color="auto"/>
        <w:left w:val="none" w:sz="0" w:space="0" w:color="auto"/>
        <w:bottom w:val="none" w:sz="0" w:space="0" w:color="auto"/>
        <w:right w:val="none" w:sz="0" w:space="0" w:color="auto"/>
      </w:divBdr>
    </w:div>
    <w:div w:id="1129670473">
      <w:bodyDiv w:val="1"/>
      <w:marLeft w:val="0"/>
      <w:marRight w:val="0"/>
      <w:marTop w:val="0"/>
      <w:marBottom w:val="0"/>
      <w:divBdr>
        <w:top w:val="none" w:sz="0" w:space="0" w:color="auto"/>
        <w:left w:val="none" w:sz="0" w:space="0" w:color="auto"/>
        <w:bottom w:val="none" w:sz="0" w:space="0" w:color="auto"/>
        <w:right w:val="none" w:sz="0" w:space="0" w:color="auto"/>
      </w:divBdr>
    </w:div>
    <w:div w:id="1132790655">
      <w:bodyDiv w:val="1"/>
      <w:marLeft w:val="0"/>
      <w:marRight w:val="0"/>
      <w:marTop w:val="0"/>
      <w:marBottom w:val="0"/>
      <w:divBdr>
        <w:top w:val="none" w:sz="0" w:space="0" w:color="auto"/>
        <w:left w:val="none" w:sz="0" w:space="0" w:color="auto"/>
        <w:bottom w:val="none" w:sz="0" w:space="0" w:color="auto"/>
        <w:right w:val="none" w:sz="0" w:space="0" w:color="auto"/>
      </w:divBdr>
    </w:div>
    <w:div w:id="1134760910">
      <w:bodyDiv w:val="1"/>
      <w:marLeft w:val="0"/>
      <w:marRight w:val="0"/>
      <w:marTop w:val="0"/>
      <w:marBottom w:val="0"/>
      <w:divBdr>
        <w:top w:val="none" w:sz="0" w:space="0" w:color="auto"/>
        <w:left w:val="none" w:sz="0" w:space="0" w:color="auto"/>
        <w:bottom w:val="none" w:sz="0" w:space="0" w:color="auto"/>
        <w:right w:val="none" w:sz="0" w:space="0" w:color="auto"/>
      </w:divBdr>
    </w:div>
    <w:div w:id="1137340271">
      <w:bodyDiv w:val="1"/>
      <w:marLeft w:val="0"/>
      <w:marRight w:val="0"/>
      <w:marTop w:val="0"/>
      <w:marBottom w:val="0"/>
      <w:divBdr>
        <w:top w:val="none" w:sz="0" w:space="0" w:color="auto"/>
        <w:left w:val="none" w:sz="0" w:space="0" w:color="auto"/>
        <w:bottom w:val="none" w:sz="0" w:space="0" w:color="auto"/>
        <w:right w:val="none" w:sz="0" w:space="0" w:color="auto"/>
      </w:divBdr>
    </w:div>
    <w:div w:id="1137532191">
      <w:bodyDiv w:val="1"/>
      <w:marLeft w:val="0"/>
      <w:marRight w:val="0"/>
      <w:marTop w:val="0"/>
      <w:marBottom w:val="0"/>
      <w:divBdr>
        <w:top w:val="none" w:sz="0" w:space="0" w:color="auto"/>
        <w:left w:val="none" w:sz="0" w:space="0" w:color="auto"/>
        <w:bottom w:val="none" w:sz="0" w:space="0" w:color="auto"/>
        <w:right w:val="none" w:sz="0" w:space="0" w:color="auto"/>
      </w:divBdr>
    </w:div>
    <w:div w:id="1138037936">
      <w:bodyDiv w:val="1"/>
      <w:marLeft w:val="0"/>
      <w:marRight w:val="0"/>
      <w:marTop w:val="0"/>
      <w:marBottom w:val="0"/>
      <w:divBdr>
        <w:top w:val="none" w:sz="0" w:space="0" w:color="auto"/>
        <w:left w:val="none" w:sz="0" w:space="0" w:color="auto"/>
        <w:bottom w:val="none" w:sz="0" w:space="0" w:color="auto"/>
        <w:right w:val="none" w:sz="0" w:space="0" w:color="auto"/>
      </w:divBdr>
    </w:div>
    <w:div w:id="1138182063">
      <w:bodyDiv w:val="1"/>
      <w:marLeft w:val="0"/>
      <w:marRight w:val="0"/>
      <w:marTop w:val="0"/>
      <w:marBottom w:val="0"/>
      <w:divBdr>
        <w:top w:val="none" w:sz="0" w:space="0" w:color="auto"/>
        <w:left w:val="none" w:sz="0" w:space="0" w:color="auto"/>
        <w:bottom w:val="none" w:sz="0" w:space="0" w:color="auto"/>
        <w:right w:val="none" w:sz="0" w:space="0" w:color="auto"/>
      </w:divBdr>
    </w:div>
    <w:div w:id="1138498719">
      <w:bodyDiv w:val="1"/>
      <w:marLeft w:val="0"/>
      <w:marRight w:val="0"/>
      <w:marTop w:val="0"/>
      <w:marBottom w:val="0"/>
      <w:divBdr>
        <w:top w:val="none" w:sz="0" w:space="0" w:color="auto"/>
        <w:left w:val="none" w:sz="0" w:space="0" w:color="auto"/>
        <w:bottom w:val="none" w:sz="0" w:space="0" w:color="auto"/>
        <w:right w:val="none" w:sz="0" w:space="0" w:color="auto"/>
      </w:divBdr>
    </w:div>
    <w:div w:id="1139879004">
      <w:bodyDiv w:val="1"/>
      <w:marLeft w:val="0"/>
      <w:marRight w:val="0"/>
      <w:marTop w:val="0"/>
      <w:marBottom w:val="0"/>
      <w:divBdr>
        <w:top w:val="none" w:sz="0" w:space="0" w:color="auto"/>
        <w:left w:val="none" w:sz="0" w:space="0" w:color="auto"/>
        <w:bottom w:val="none" w:sz="0" w:space="0" w:color="auto"/>
        <w:right w:val="none" w:sz="0" w:space="0" w:color="auto"/>
      </w:divBdr>
    </w:div>
    <w:div w:id="1140461873">
      <w:bodyDiv w:val="1"/>
      <w:marLeft w:val="0"/>
      <w:marRight w:val="0"/>
      <w:marTop w:val="0"/>
      <w:marBottom w:val="0"/>
      <w:divBdr>
        <w:top w:val="none" w:sz="0" w:space="0" w:color="auto"/>
        <w:left w:val="none" w:sz="0" w:space="0" w:color="auto"/>
        <w:bottom w:val="none" w:sz="0" w:space="0" w:color="auto"/>
        <w:right w:val="none" w:sz="0" w:space="0" w:color="auto"/>
      </w:divBdr>
    </w:div>
    <w:div w:id="1142230389">
      <w:bodyDiv w:val="1"/>
      <w:marLeft w:val="0"/>
      <w:marRight w:val="0"/>
      <w:marTop w:val="0"/>
      <w:marBottom w:val="0"/>
      <w:divBdr>
        <w:top w:val="none" w:sz="0" w:space="0" w:color="auto"/>
        <w:left w:val="none" w:sz="0" w:space="0" w:color="auto"/>
        <w:bottom w:val="none" w:sz="0" w:space="0" w:color="auto"/>
        <w:right w:val="none" w:sz="0" w:space="0" w:color="auto"/>
      </w:divBdr>
    </w:div>
    <w:div w:id="1142962318">
      <w:bodyDiv w:val="1"/>
      <w:marLeft w:val="0"/>
      <w:marRight w:val="0"/>
      <w:marTop w:val="0"/>
      <w:marBottom w:val="0"/>
      <w:divBdr>
        <w:top w:val="none" w:sz="0" w:space="0" w:color="auto"/>
        <w:left w:val="none" w:sz="0" w:space="0" w:color="auto"/>
        <w:bottom w:val="none" w:sz="0" w:space="0" w:color="auto"/>
        <w:right w:val="none" w:sz="0" w:space="0" w:color="auto"/>
      </w:divBdr>
    </w:div>
    <w:div w:id="1142965076">
      <w:bodyDiv w:val="1"/>
      <w:marLeft w:val="0"/>
      <w:marRight w:val="0"/>
      <w:marTop w:val="0"/>
      <w:marBottom w:val="0"/>
      <w:divBdr>
        <w:top w:val="none" w:sz="0" w:space="0" w:color="auto"/>
        <w:left w:val="none" w:sz="0" w:space="0" w:color="auto"/>
        <w:bottom w:val="none" w:sz="0" w:space="0" w:color="auto"/>
        <w:right w:val="none" w:sz="0" w:space="0" w:color="auto"/>
      </w:divBdr>
    </w:div>
    <w:div w:id="1148744092">
      <w:bodyDiv w:val="1"/>
      <w:marLeft w:val="0"/>
      <w:marRight w:val="0"/>
      <w:marTop w:val="0"/>
      <w:marBottom w:val="0"/>
      <w:divBdr>
        <w:top w:val="none" w:sz="0" w:space="0" w:color="auto"/>
        <w:left w:val="none" w:sz="0" w:space="0" w:color="auto"/>
        <w:bottom w:val="none" w:sz="0" w:space="0" w:color="auto"/>
        <w:right w:val="none" w:sz="0" w:space="0" w:color="auto"/>
      </w:divBdr>
    </w:div>
    <w:div w:id="1149521389">
      <w:bodyDiv w:val="1"/>
      <w:marLeft w:val="0"/>
      <w:marRight w:val="0"/>
      <w:marTop w:val="0"/>
      <w:marBottom w:val="0"/>
      <w:divBdr>
        <w:top w:val="none" w:sz="0" w:space="0" w:color="auto"/>
        <w:left w:val="none" w:sz="0" w:space="0" w:color="auto"/>
        <w:bottom w:val="none" w:sz="0" w:space="0" w:color="auto"/>
        <w:right w:val="none" w:sz="0" w:space="0" w:color="auto"/>
      </w:divBdr>
    </w:div>
    <w:div w:id="1151287691">
      <w:bodyDiv w:val="1"/>
      <w:marLeft w:val="0"/>
      <w:marRight w:val="0"/>
      <w:marTop w:val="0"/>
      <w:marBottom w:val="0"/>
      <w:divBdr>
        <w:top w:val="none" w:sz="0" w:space="0" w:color="auto"/>
        <w:left w:val="none" w:sz="0" w:space="0" w:color="auto"/>
        <w:bottom w:val="none" w:sz="0" w:space="0" w:color="auto"/>
        <w:right w:val="none" w:sz="0" w:space="0" w:color="auto"/>
      </w:divBdr>
    </w:div>
    <w:div w:id="1153180244">
      <w:bodyDiv w:val="1"/>
      <w:marLeft w:val="0"/>
      <w:marRight w:val="0"/>
      <w:marTop w:val="0"/>
      <w:marBottom w:val="0"/>
      <w:divBdr>
        <w:top w:val="none" w:sz="0" w:space="0" w:color="auto"/>
        <w:left w:val="none" w:sz="0" w:space="0" w:color="auto"/>
        <w:bottom w:val="none" w:sz="0" w:space="0" w:color="auto"/>
        <w:right w:val="none" w:sz="0" w:space="0" w:color="auto"/>
      </w:divBdr>
    </w:div>
    <w:div w:id="1153838067">
      <w:bodyDiv w:val="1"/>
      <w:marLeft w:val="0"/>
      <w:marRight w:val="0"/>
      <w:marTop w:val="0"/>
      <w:marBottom w:val="0"/>
      <w:divBdr>
        <w:top w:val="none" w:sz="0" w:space="0" w:color="auto"/>
        <w:left w:val="none" w:sz="0" w:space="0" w:color="auto"/>
        <w:bottom w:val="none" w:sz="0" w:space="0" w:color="auto"/>
        <w:right w:val="none" w:sz="0" w:space="0" w:color="auto"/>
      </w:divBdr>
    </w:div>
    <w:div w:id="1157381976">
      <w:bodyDiv w:val="1"/>
      <w:marLeft w:val="0"/>
      <w:marRight w:val="0"/>
      <w:marTop w:val="0"/>
      <w:marBottom w:val="0"/>
      <w:divBdr>
        <w:top w:val="none" w:sz="0" w:space="0" w:color="auto"/>
        <w:left w:val="none" w:sz="0" w:space="0" w:color="auto"/>
        <w:bottom w:val="none" w:sz="0" w:space="0" w:color="auto"/>
        <w:right w:val="none" w:sz="0" w:space="0" w:color="auto"/>
      </w:divBdr>
    </w:div>
    <w:div w:id="1159468356">
      <w:bodyDiv w:val="1"/>
      <w:marLeft w:val="0"/>
      <w:marRight w:val="0"/>
      <w:marTop w:val="0"/>
      <w:marBottom w:val="0"/>
      <w:divBdr>
        <w:top w:val="none" w:sz="0" w:space="0" w:color="auto"/>
        <w:left w:val="none" w:sz="0" w:space="0" w:color="auto"/>
        <w:bottom w:val="none" w:sz="0" w:space="0" w:color="auto"/>
        <w:right w:val="none" w:sz="0" w:space="0" w:color="auto"/>
      </w:divBdr>
    </w:div>
    <w:div w:id="1162090391">
      <w:bodyDiv w:val="1"/>
      <w:marLeft w:val="0"/>
      <w:marRight w:val="0"/>
      <w:marTop w:val="0"/>
      <w:marBottom w:val="0"/>
      <w:divBdr>
        <w:top w:val="none" w:sz="0" w:space="0" w:color="auto"/>
        <w:left w:val="none" w:sz="0" w:space="0" w:color="auto"/>
        <w:bottom w:val="none" w:sz="0" w:space="0" w:color="auto"/>
        <w:right w:val="none" w:sz="0" w:space="0" w:color="auto"/>
      </w:divBdr>
    </w:div>
    <w:div w:id="1173029661">
      <w:bodyDiv w:val="1"/>
      <w:marLeft w:val="0"/>
      <w:marRight w:val="0"/>
      <w:marTop w:val="0"/>
      <w:marBottom w:val="0"/>
      <w:divBdr>
        <w:top w:val="none" w:sz="0" w:space="0" w:color="auto"/>
        <w:left w:val="none" w:sz="0" w:space="0" w:color="auto"/>
        <w:bottom w:val="none" w:sz="0" w:space="0" w:color="auto"/>
        <w:right w:val="none" w:sz="0" w:space="0" w:color="auto"/>
      </w:divBdr>
    </w:div>
    <w:div w:id="1173565310">
      <w:bodyDiv w:val="1"/>
      <w:marLeft w:val="0"/>
      <w:marRight w:val="0"/>
      <w:marTop w:val="0"/>
      <w:marBottom w:val="0"/>
      <w:divBdr>
        <w:top w:val="none" w:sz="0" w:space="0" w:color="auto"/>
        <w:left w:val="none" w:sz="0" w:space="0" w:color="auto"/>
        <w:bottom w:val="none" w:sz="0" w:space="0" w:color="auto"/>
        <w:right w:val="none" w:sz="0" w:space="0" w:color="auto"/>
      </w:divBdr>
    </w:div>
    <w:div w:id="1174801488">
      <w:bodyDiv w:val="1"/>
      <w:marLeft w:val="0"/>
      <w:marRight w:val="0"/>
      <w:marTop w:val="0"/>
      <w:marBottom w:val="0"/>
      <w:divBdr>
        <w:top w:val="none" w:sz="0" w:space="0" w:color="auto"/>
        <w:left w:val="none" w:sz="0" w:space="0" w:color="auto"/>
        <w:bottom w:val="none" w:sz="0" w:space="0" w:color="auto"/>
        <w:right w:val="none" w:sz="0" w:space="0" w:color="auto"/>
      </w:divBdr>
    </w:div>
    <w:div w:id="1176190032">
      <w:bodyDiv w:val="1"/>
      <w:marLeft w:val="0"/>
      <w:marRight w:val="0"/>
      <w:marTop w:val="0"/>
      <w:marBottom w:val="0"/>
      <w:divBdr>
        <w:top w:val="none" w:sz="0" w:space="0" w:color="auto"/>
        <w:left w:val="none" w:sz="0" w:space="0" w:color="auto"/>
        <w:bottom w:val="none" w:sz="0" w:space="0" w:color="auto"/>
        <w:right w:val="none" w:sz="0" w:space="0" w:color="auto"/>
      </w:divBdr>
    </w:div>
    <w:div w:id="1176387636">
      <w:bodyDiv w:val="1"/>
      <w:marLeft w:val="0"/>
      <w:marRight w:val="0"/>
      <w:marTop w:val="0"/>
      <w:marBottom w:val="0"/>
      <w:divBdr>
        <w:top w:val="none" w:sz="0" w:space="0" w:color="auto"/>
        <w:left w:val="none" w:sz="0" w:space="0" w:color="auto"/>
        <w:bottom w:val="none" w:sz="0" w:space="0" w:color="auto"/>
        <w:right w:val="none" w:sz="0" w:space="0" w:color="auto"/>
      </w:divBdr>
    </w:div>
    <w:div w:id="1176916934">
      <w:bodyDiv w:val="1"/>
      <w:marLeft w:val="0"/>
      <w:marRight w:val="0"/>
      <w:marTop w:val="0"/>
      <w:marBottom w:val="0"/>
      <w:divBdr>
        <w:top w:val="none" w:sz="0" w:space="0" w:color="auto"/>
        <w:left w:val="none" w:sz="0" w:space="0" w:color="auto"/>
        <w:bottom w:val="none" w:sz="0" w:space="0" w:color="auto"/>
        <w:right w:val="none" w:sz="0" w:space="0" w:color="auto"/>
      </w:divBdr>
    </w:div>
    <w:div w:id="1177841663">
      <w:bodyDiv w:val="1"/>
      <w:marLeft w:val="0"/>
      <w:marRight w:val="0"/>
      <w:marTop w:val="0"/>
      <w:marBottom w:val="0"/>
      <w:divBdr>
        <w:top w:val="none" w:sz="0" w:space="0" w:color="auto"/>
        <w:left w:val="none" w:sz="0" w:space="0" w:color="auto"/>
        <w:bottom w:val="none" w:sz="0" w:space="0" w:color="auto"/>
        <w:right w:val="none" w:sz="0" w:space="0" w:color="auto"/>
      </w:divBdr>
    </w:div>
    <w:div w:id="1178077832">
      <w:bodyDiv w:val="1"/>
      <w:marLeft w:val="0"/>
      <w:marRight w:val="0"/>
      <w:marTop w:val="0"/>
      <w:marBottom w:val="0"/>
      <w:divBdr>
        <w:top w:val="none" w:sz="0" w:space="0" w:color="auto"/>
        <w:left w:val="none" w:sz="0" w:space="0" w:color="auto"/>
        <w:bottom w:val="none" w:sz="0" w:space="0" w:color="auto"/>
        <w:right w:val="none" w:sz="0" w:space="0" w:color="auto"/>
      </w:divBdr>
    </w:div>
    <w:div w:id="1178155366">
      <w:bodyDiv w:val="1"/>
      <w:marLeft w:val="0"/>
      <w:marRight w:val="0"/>
      <w:marTop w:val="0"/>
      <w:marBottom w:val="0"/>
      <w:divBdr>
        <w:top w:val="none" w:sz="0" w:space="0" w:color="auto"/>
        <w:left w:val="none" w:sz="0" w:space="0" w:color="auto"/>
        <w:bottom w:val="none" w:sz="0" w:space="0" w:color="auto"/>
        <w:right w:val="none" w:sz="0" w:space="0" w:color="auto"/>
      </w:divBdr>
    </w:div>
    <w:div w:id="1178618542">
      <w:bodyDiv w:val="1"/>
      <w:marLeft w:val="0"/>
      <w:marRight w:val="0"/>
      <w:marTop w:val="0"/>
      <w:marBottom w:val="0"/>
      <w:divBdr>
        <w:top w:val="none" w:sz="0" w:space="0" w:color="auto"/>
        <w:left w:val="none" w:sz="0" w:space="0" w:color="auto"/>
        <w:bottom w:val="none" w:sz="0" w:space="0" w:color="auto"/>
        <w:right w:val="none" w:sz="0" w:space="0" w:color="auto"/>
      </w:divBdr>
    </w:div>
    <w:div w:id="1179540595">
      <w:bodyDiv w:val="1"/>
      <w:marLeft w:val="0"/>
      <w:marRight w:val="0"/>
      <w:marTop w:val="0"/>
      <w:marBottom w:val="0"/>
      <w:divBdr>
        <w:top w:val="none" w:sz="0" w:space="0" w:color="auto"/>
        <w:left w:val="none" w:sz="0" w:space="0" w:color="auto"/>
        <w:bottom w:val="none" w:sz="0" w:space="0" w:color="auto"/>
        <w:right w:val="none" w:sz="0" w:space="0" w:color="auto"/>
      </w:divBdr>
    </w:div>
    <w:div w:id="1183588163">
      <w:bodyDiv w:val="1"/>
      <w:marLeft w:val="0"/>
      <w:marRight w:val="0"/>
      <w:marTop w:val="0"/>
      <w:marBottom w:val="0"/>
      <w:divBdr>
        <w:top w:val="none" w:sz="0" w:space="0" w:color="auto"/>
        <w:left w:val="none" w:sz="0" w:space="0" w:color="auto"/>
        <w:bottom w:val="none" w:sz="0" w:space="0" w:color="auto"/>
        <w:right w:val="none" w:sz="0" w:space="0" w:color="auto"/>
      </w:divBdr>
    </w:div>
    <w:div w:id="1185440739">
      <w:bodyDiv w:val="1"/>
      <w:marLeft w:val="0"/>
      <w:marRight w:val="0"/>
      <w:marTop w:val="0"/>
      <w:marBottom w:val="0"/>
      <w:divBdr>
        <w:top w:val="none" w:sz="0" w:space="0" w:color="auto"/>
        <w:left w:val="none" w:sz="0" w:space="0" w:color="auto"/>
        <w:bottom w:val="none" w:sz="0" w:space="0" w:color="auto"/>
        <w:right w:val="none" w:sz="0" w:space="0" w:color="auto"/>
      </w:divBdr>
    </w:div>
    <w:div w:id="1187207354">
      <w:bodyDiv w:val="1"/>
      <w:marLeft w:val="0"/>
      <w:marRight w:val="0"/>
      <w:marTop w:val="0"/>
      <w:marBottom w:val="0"/>
      <w:divBdr>
        <w:top w:val="none" w:sz="0" w:space="0" w:color="auto"/>
        <w:left w:val="none" w:sz="0" w:space="0" w:color="auto"/>
        <w:bottom w:val="none" w:sz="0" w:space="0" w:color="auto"/>
        <w:right w:val="none" w:sz="0" w:space="0" w:color="auto"/>
      </w:divBdr>
    </w:div>
    <w:div w:id="1188713027">
      <w:bodyDiv w:val="1"/>
      <w:marLeft w:val="0"/>
      <w:marRight w:val="0"/>
      <w:marTop w:val="0"/>
      <w:marBottom w:val="0"/>
      <w:divBdr>
        <w:top w:val="none" w:sz="0" w:space="0" w:color="auto"/>
        <w:left w:val="none" w:sz="0" w:space="0" w:color="auto"/>
        <w:bottom w:val="none" w:sz="0" w:space="0" w:color="auto"/>
        <w:right w:val="none" w:sz="0" w:space="0" w:color="auto"/>
      </w:divBdr>
    </w:div>
    <w:div w:id="1189828674">
      <w:bodyDiv w:val="1"/>
      <w:marLeft w:val="0"/>
      <w:marRight w:val="0"/>
      <w:marTop w:val="0"/>
      <w:marBottom w:val="0"/>
      <w:divBdr>
        <w:top w:val="none" w:sz="0" w:space="0" w:color="auto"/>
        <w:left w:val="none" w:sz="0" w:space="0" w:color="auto"/>
        <w:bottom w:val="none" w:sz="0" w:space="0" w:color="auto"/>
        <w:right w:val="none" w:sz="0" w:space="0" w:color="auto"/>
      </w:divBdr>
    </w:div>
    <w:div w:id="1190677545">
      <w:bodyDiv w:val="1"/>
      <w:marLeft w:val="0"/>
      <w:marRight w:val="0"/>
      <w:marTop w:val="0"/>
      <w:marBottom w:val="0"/>
      <w:divBdr>
        <w:top w:val="none" w:sz="0" w:space="0" w:color="auto"/>
        <w:left w:val="none" w:sz="0" w:space="0" w:color="auto"/>
        <w:bottom w:val="none" w:sz="0" w:space="0" w:color="auto"/>
        <w:right w:val="none" w:sz="0" w:space="0" w:color="auto"/>
      </w:divBdr>
    </w:div>
    <w:div w:id="1194075566">
      <w:bodyDiv w:val="1"/>
      <w:marLeft w:val="0"/>
      <w:marRight w:val="0"/>
      <w:marTop w:val="0"/>
      <w:marBottom w:val="0"/>
      <w:divBdr>
        <w:top w:val="none" w:sz="0" w:space="0" w:color="auto"/>
        <w:left w:val="none" w:sz="0" w:space="0" w:color="auto"/>
        <w:bottom w:val="none" w:sz="0" w:space="0" w:color="auto"/>
        <w:right w:val="none" w:sz="0" w:space="0" w:color="auto"/>
      </w:divBdr>
    </w:div>
    <w:div w:id="1194420262">
      <w:bodyDiv w:val="1"/>
      <w:marLeft w:val="0"/>
      <w:marRight w:val="0"/>
      <w:marTop w:val="0"/>
      <w:marBottom w:val="0"/>
      <w:divBdr>
        <w:top w:val="none" w:sz="0" w:space="0" w:color="auto"/>
        <w:left w:val="none" w:sz="0" w:space="0" w:color="auto"/>
        <w:bottom w:val="none" w:sz="0" w:space="0" w:color="auto"/>
        <w:right w:val="none" w:sz="0" w:space="0" w:color="auto"/>
      </w:divBdr>
    </w:div>
    <w:div w:id="1199393934">
      <w:bodyDiv w:val="1"/>
      <w:marLeft w:val="0"/>
      <w:marRight w:val="0"/>
      <w:marTop w:val="0"/>
      <w:marBottom w:val="0"/>
      <w:divBdr>
        <w:top w:val="none" w:sz="0" w:space="0" w:color="auto"/>
        <w:left w:val="none" w:sz="0" w:space="0" w:color="auto"/>
        <w:bottom w:val="none" w:sz="0" w:space="0" w:color="auto"/>
        <w:right w:val="none" w:sz="0" w:space="0" w:color="auto"/>
      </w:divBdr>
    </w:div>
    <w:div w:id="1199707122">
      <w:bodyDiv w:val="1"/>
      <w:marLeft w:val="0"/>
      <w:marRight w:val="0"/>
      <w:marTop w:val="0"/>
      <w:marBottom w:val="0"/>
      <w:divBdr>
        <w:top w:val="none" w:sz="0" w:space="0" w:color="auto"/>
        <w:left w:val="none" w:sz="0" w:space="0" w:color="auto"/>
        <w:bottom w:val="none" w:sz="0" w:space="0" w:color="auto"/>
        <w:right w:val="none" w:sz="0" w:space="0" w:color="auto"/>
      </w:divBdr>
    </w:div>
    <w:div w:id="1202861491">
      <w:bodyDiv w:val="1"/>
      <w:marLeft w:val="0"/>
      <w:marRight w:val="0"/>
      <w:marTop w:val="0"/>
      <w:marBottom w:val="0"/>
      <w:divBdr>
        <w:top w:val="none" w:sz="0" w:space="0" w:color="auto"/>
        <w:left w:val="none" w:sz="0" w:space="0" w:color="auto"/>
        <w:bottom w:val="none" w:sz="0" w:space="0" w:color="auto"/>
        <w:right w:val="none" w:sz="0" w:space="0" w:color="auto"/>
      </w:divBdr>
    </w:div>
    <w:div w:id="1203403413">
      <w:bodyDiv w:val="1"/>
      <w:marLeft w:val="0"/>
      <w:marRight w:val="0"/>
      <w:marTop w:val="0"/>
      <w:marBottom w:val="0"/>
      <w:divBdr>
        <w:top w:val="none" w:sz="0" w:space="0" w:color="auto"/>
        <w:left w:val="none" w:sz="0" w:space="0" w:color="auto"/>
        <w:bottom w:val="none" w:sz="0" w:space="0" w:color="auto"/>
        <w:right w:val="none" w:sz="0" w:space="0" w:color="auto"/>
      </w:divBdr>
    </w:div>
    <w:div w:id="1205405704">
      <w:bodyDiv w:val="1"/>
      <w:marLeft w:val="0"/>
      <w:marRight w:val="0"/>
      <w:marTop w:val="0"/>
      <w:marBottom w:val="0"/>
      <w:divBdr>
        <w:top w:val="none" w:sz="0" w:space="0" w:color="auto"/>
        <w:left w:val="none" w:sz="0" w:space="0" w:color="auto"/>
        <w:bottom w:val="none" w:sz="0" w:space="0" w:color="auto"/>
        <w:right w:val="none" w:sz="0" w:space="0" w:color="auto"/>
      </w:divBdr>
    </w:div>
    <w:div w:id="1206525339">
      <w:bodyDiv w:val="1"/>
      <w:marLeft w:val="0"/>
      <w:marRight w:val="0"/>
      <w:marTop w:val="0"/>
      <w:marBottom w:val="0"/>
      <w:divBdr>
        <w:top w:val="none" w:sz="0" w:space="0" w:color="auto"/>
        <w:left w:val="none" w:sz="0" w:space="0" w:color="auto"/>
        <w:bottom w:val="none" w:sz="0" w:space="0" w:color="auto"/>
        <w:right w:val="none" w:sz="0" w:space="0" w:color="auto"/>
      </w:divBdr>
    </w:div>
    <w:div w:id="1216815491">
      <w:bodyDiv w:val="1"/>
      <w:marLeft w:val="0"/>
      <w:marRight w:val="0"/>
      <w:marTop w:val="0"/>
      <w:marBottom w:val="0"/>
      <w:divBdr>
        <w:top w:val="none" w:sz="0" w:space="0" w:color="auto"/>
        <w:left w:val="none" w:sz="0" w:space="0" w:color="auto"/>
        <w:bottom w:val="none" w:sz="0" w:space="0" w:color="auto"/>
        <w:right w:val="none" w:sz="0" w:space="0" w:color="auto"/>
      </w:divBdr>
    </w:div>
    <w:div w:id="1218517422">
      <w:bodyDiv w:val="1"/>
      <w:marLeft w:val="0"/>
      <w:marRight w:val="0"/>
      <w:marTop w:val="0"/>
      <w:marBottom w:val="0"/>
      <w:divBdr>
        <w:top w:val="none" w:sz="0" w:space="0" w:color="auto"/>
        <w:left w:val="none" w:sz="0" w:space="0" w:color="auto"/>
        <w:bottom w:val="none" w:sz="0" w:space="0" w:color="auto"/>
        <w:right w:val="none" w:sz="0" w:space="0" w:color="auto"/>
      </w:divBdr>
    </w:div>
    <w:div w:id="1220628567">
      <w:bodyDiv w:val="1"/>
      <w:marLeft w:val="0"/>
      <w:marRight w:val="0"/>
      <w:marTop w:val="0"/>
      <w:marBottom w:val="0"/>
      <w:divBdr>
        <w:top w:val="none" w:sz="0" w:space="0" w:color="auto"/>
        <w:left w:val="none" w:sz="0" w:space="0" w:color="auto"/>
        <w:bottom w:val="none" w:sz="0" w:space="0" w:color="auto"/>
        <w:right w:val="none" w:sz="0" w:space="0" w:color="auto"/>
      </w:divBdr>
    </w:div>
    <w:div w:id="1221163372">
      <w:bodyDiv w:val="1"/>
      <w:marLeft w:val="0"/>
      <w:marRight w:val="0"/>
      <w:marTop w:val="0"/>
      <w:marBottom w:val="0"/>
      <w:divBdr>
        <w:top w:val="none" w:sz="0" w:space="0" w:color="auto"/>
        <w:left w:val="none" w:sz="0" w:space="0" w:color="auto"/>
        <w:bottom w:val="none" w:sz="0" w:space="0" w:color="auto"/>
        <w:right w:val="none" w:sz="0" w:space="0" w:color="auto"/>
      </w:divBdr>
    </w:div>
    <w:div w:id="1221284622">
      <w:bodyDiv w:val="1"/>
      <w:marLeft w:val="0"/>
      <w:marRight w:val="0"/>
      <w:marTop w:val="0"/>
      <w:marBottom w:val="0"/>
      <w:divBdr>
        <w:top w:val="none" w:sz="0" w:space="0" w:color="auto"/>
        <w:left w:val="none" w:sz="0" w:space="0" w:color="auto"/>
        <w:bottom w:val="none" w:sz="0" w:space="0" w:color="auto"/>
        <w:right w:val="none" w:sz="0" w:space="0" w:color="auto"/>
      </w:divBdr>
    </w:div>
    <w:div w:id="1222596153">
      <w:bodyDiv w:val="1"/>
      <w:marLeft w:val="0"/>
      <w:marRight w:val="0"/>
      <w:marTop w:val="0"/>
      <w:marBottom w:val="0"/>
      <w:divBdr>
        <w:top w:val="none" w:sz="0" w:space="0" w:color="auto"/>
        <w:left w:val="none" w:sz="0" w:space="0" w:color="auto"/>
        <w:bottom w:val="none" w:sz="0" w:space="0" w:color="auto"/>
        <w:right w:val="none" w:sz="0" w:space="0" w:color="auto"/>
      </w:divBdr>
    </w:div>
    <w:div w:id="1223253052">
      <w:bodyDiv w:val="1"/>
      <w:marLeft w:val="0"/>
      <w:marRight w:val="0"/>
      <w:marTop w:val="0"/>
      <w:marBottom w:val="0"/>
      <w:divBdr>
        <w:top w:val="none" w:sz="0" w:space="0" w:color="auto"/>
        <w:left w:val="none" w:sz="0" w:space="0" w:color="auto"/>
        <w:bottom w:val="none" w:sz="0" w:space="0" w:color="auto"/>
        <w:right w:val="none" w:sz="0" w:space="0" w:color="auto"/>
      </w:divBdr>
    </w:div>
    <w:div w:id="1224214552">
      <w:bodyDiv w:val="1"/>
      <w:marLeft w:val="0"/>
      <w:marRight w:val="0"/>
      <w:marTop w:val="0"/>
      <w:marBottom w:val="0"/>
      <w:divBdr>
        <w:top w:val="none" w:sz="0" w:space="0" w:color="auto"/>
        <w:left w:val="none" w:sz="0" w:space="0" w:color="auto"/>
        <w:bottom w:val="none" w:sz="0" w:space="0" w:color="auto"/>
        <w:right w:val="none" w:sz="0" w:space="0" w:color="auto"/>
      </w:divBdr>
    </w:div>
    <w:div w:id="1225987972">
      <w:bodyDiv w:val="1"/>
      <w:marLeft w:val="0"/>
      <w:marRight w:val="0"/>
      <w:marTop w:val="0"/>
      <w:marBottom w:val="0"/>
      <w:divBdr>
        <w:top w:val="none" w:sz="0" w:space="0" w:color="auto"/>
        <w:left w:val="none" w:sz="0" w:space="0" w:color="auto"/>
        <w:bottom w:val="none" w:sz="0" w:space="0" w:color="auto"/>
        <w:right w:val="none" w:sz="0" w:space="0" w:color="auto"/>
      </w:divBdr>
    </w:div>
    <w:div w:id="1226447895">
      <w:bodyDiv w:val="1"/>
      <w:marLeft w:val="0"/>
      <w:marRight w:val="0"/>
      <w:marTop w:val="0"/>
      <w:marBottom w:val="0"/>
      <w:divBdr>
        <w:top w:val="none" w:sz="0" w:space="0" w:color="auto"/>
        <w:left w:val="none" w:sz="0" w:space="0" w:color="auto"/>
        <w:bottom w:val="none" w:sz="0" w:space="0" w:color="auto"/>
        <w:right w:val="none" w:sz="0" w:space="0" w:color="auto"/>
      </w:divBdr>
    </w:div>
    <w:div w:id="1228959118">
      <w:bodyDiv w:val="1"/>
      <w:marLeft w:val="0"/>
      <w:marRight w:val="0"/>
      <w:marTop w:val="0"/>
      <w:marBottom w:val="0"/>
      <w:divBdr>
        <w:top w:val="none" w:sz="0" w:space="0" w:color="auto"/>
        <w:left w:val="none" w:sz="0" w:space="0" w:color="auto"/>
        <w:bottom w:val="none" w:sz="0" w:space="0" w:color="auto"/>
        <w:right w:val="none" w:sz="0" w:space="0" w:color="auto"/>
      </w:divBdr>
    </w:div>
    <w:div w:id="1229077823">
      <w:bodyDiv w:val="1"/>
      <w:marLeft w:val="0"/>
      <w:marRight w:val="0"/>
      <w:marTop w:val="0"/>
      <w:marBottom w:val="0"/>
      <w:divBdr>
        <w:top w:val="none" w:sz="0" w:space="0" w:color="auto"/>
        <w:left w:val="none" w:sz="0" w:space="0" w:color="auto"/>
        <w:bottom w:val="none" w:sz="0" w:space="0" w:color="auto"/>
        <w:right w:val="none" w:sz="0" w:space="0" w:color="auto"/>
      </w:divBdr>
    </w:div>
    <w:div w:id="1231119760">
      <w:bodyDiv w:val="1"/>
      <w:marLeft w:val="0"/>
      <w:marRight w:val="0"/>
      <w:marTop w:val="0"/>
      <w:marBottom w:val="0"/>
      <w:divBdr>
        <w:top w:val="none" w:sz="0" w:space="0" w:color="auto"/>
        <w:left w:val="none" w:sz="0" w:space="0" w:color="auto"/>
        <w:bottom w:val="none" w:sz="0" w:space="0" w:color="auto"/>
        <w:right w:val="none" w:sz="0" w:space="0" w:color="auto"/>
      </w:divBdr>
    </w:div>
    <w:div w:id="1231574031">
      <w:bodyDiv w:val="1"/>
      <w:marLeft w:val="0"/>
      <w:marRight w:val="0"/>
      <w:marTop w:val="0"/>
      <w:marBottom w:val="0"/>
      <w:divBdr>
        <w:top w:val="none" w:sz="0" w:space="0" w:color="auto"/>
        <w:left w:val="none" w:sz="0" w:space="0" w:color="auto"/>
        <w:bottom w:val="none" w:sz="0" w:space="0" w:color="auto"/>
        <w:right w:val="none" w:sz="0" w:space="0" w:color="auto"/>
      </w:divBdr>
    </w:div>
    <w:div w:id="1231959093">
      <w:bodyDiv w:val="1"/>
      <w:marLeft w:val="0"/>
      <w:marRight w:val="0"/>
      <w:marTop w:val="0"/>
      <w:marBottom w:val="0"/>
      <w:divBdr>
        <w:top w:val="none" w:sz="0" w:space="0" w:color="auto"/>
        <w:left w:val="none" w:sz="0" w:space="0" w:color="auto"/>
        <w:bottom w:val="none" w:sz="0" w:space="0" w:color="auto"/>
        <w:right w:val="none" w:sz="0" w:space="0" w:color="auto"/>
      </w:divBdr>
    </w:div>
    <w:div w:id="1232690839">
      <w:bodyDiv w:val="1"/>
      <w:marLeft w:val="0"/>
      <w:marRight w:val="0"/>
      <w:marTop w:val="0"/>
      <w:marBottom w:val="0"/>
      <w:divBdr>
        <w:top w:val="none" w:sz="0" w:space="0" w:color="auto"/>
        <w:left w:val="none" w:sz="0" w:space="0" w:color="auto"/>
        <w:bottom w:val="none" w:sz="0" w:space="0" w:color="auto"/>
        <w:right w:val="none" w:sz="0" w:space="0" w:color="auto"/>
      </w:divBdr>
    </w:div>
    <w:div w:id="1234201905">
      <w:bodyDiv w:val="1"/>
      <w:marLeft w:val="0"/>
      <w:marRight w:val="0"/>
      <w:marTop w:val="0"/>
      <w:marBottom w:val="0"/>
      <w:divBdr>
        <w:top w:val="none" w:sz="0" w:space="0" w:color="auto"/>
        <w:left w:val="none" w:sz="0" w:space="0" w:color="auto"/>
        <w:bottom w:val="none" w:sz="0" w:space="0" w:color="auto"/>
        <w:right w:val="none" w:sz="0" w:space="0" w:color="auto"/>
      </w:divBdr>
    </w:div>
    <w:div w:id="1235042285">
      <w:bodyDiv w:val="1"/>
      <w:marLeft w:val="0"/>
      <w:marRight w:val="0"/>
      <w:marTop w:val="0"/>
      <w:marBottom w:val="0"/>
      <w:divBdr>
        <w:top w:val="none" w:sz="0" w:space="0" w:color="auto"/>
        <w:left w:val="none" w:sz="0" w:space="0" w:color="auto"/>
        <w:bottom w:val="none" w:sz="0" w:space="0" w:color="auto"/>
        <w:right w:val="none" w:sz="0" w:space="0" w:color="auto"/>
      </w:divBdr>
    </w:div>
    <w:div w:id="1240170473">
      <w:bodyDiv w:val="1"/>
      <w:marLeft w:val="0"/>
      <w:marRight w:val="0"/>
      <w:marTop w:val="0"/>
      <w:marBottom w:val="0"/>
      <w:divBdr>
        <w:top w:val="none" w:sz="0" w:space="0" w:color="auto"/>
        <w:left w:val="none" w:sz="0" w:space="0" w:color="auto"/>
        <w:bottom w:val="none" w:sz="0" w:space="0" w:color="auto"/>
        <w:right w:val="none" w:sz="0" w:space="0" w:color="auto"/>
      </w:divBdr>
    </w:div>
    <w:div w:id="1242108591">
      <w:bodyDiv w:val="1"/>
      <w:marLeft w:val="0"/>
      <w:marRight w:val="0"/>
      <w:marTop w:val="0"/>
      <w:marBottom w:val="0"/>
      <w:divBdr>
        <w:top w:val="none" w:sz="0" w:space="0" w:color="auto"/>
        <w:left w:val="none" w:sz="0" w:space="0" w:color="auto"/>
        <w:bottom w:val="none" w:sz="0" w:space="0" w:color="auto"/>
        <w:right w:val="none" w:sz="0" w:space="0" w:color="auto"/>
      </w:divBdr>
    </w:div>
    <w:div w:id="1243445922">
      <w:bodyDiv w:val="1"/>
      <w:marLeft w:val="0"/>
      <w:marRight w:val="0"/>
      <w:marTop w:val="0"/>
      <w:marBottom w:val="0"/>
      <w:divBdr>
        <w:top w:val="none" w:sz="0" w:space="0" w:color="auto"/>
        <w:left w:val="none" w:sz="0" w:space="0" w:color="auto"/>
        <w:bottom w:val="none" w:sz="0" w:space="0" w:color="auto"/>
        <w:right w:val="none" w:sz="0" w:space="0" w:color="auto"/>
      </w:divBdr>
    </w:div>
    <w:div w:id="1244030994">
      <w:bodyDiv w:val="1"/>
      <w:marLeft w:val="0"/>
      <w:marRight w:val="0"/>
      <w:marTop w:val="0"/>
      <w:marBottom w:val="0"/>
      <w:divBdr>
        <w:top w:val="none" w:sz="0" w:space="0" w:color="auto"/>
        <w:left w:val="none" w:sz="0" w:space="0" w:color="auto"/>
        <w:bottom w:val="none" w:sz="0" w:space="0" w:color="auto"/>
        <w:right w:val="none" w:sz="0" w:space="0" w:color="auto"/>
      </w:divBdr>
    </w:div>
    <w:div w:id="1244803920">
      <w:bodyDiv w:val="1"/>
      <w:marLeft w:val="0"/>
      <w:marRight w:val="0"/>
      <w:marTop w:val="0"/>
      <w:marBottom w:val="0"/>
      <w:divBdr>
        <w:top w:val="none" w:sz="0" w:space="0" w:color="auto"/>
        <w:left w:val="none" w:sz="0" w:space="0" w:color="auto"/>
        <w:bottom w:val="none" w:sz="0" w:space="0" w:color="auto"/>
        <w:right w:val="none" w:sz="0" w:space="0" w:color="auto"/>
      </w:divBdr>
    </w:div>
    <w:div w:id="1247107367">
      <w:bodyDiv w:val="1"/>
      <w:marLeft w:val="0"/>
      <w:marRight w:val="0"/>
      <w:marTop w:val="0"/>
      <w:marBottom w:val="0"/>
      <w:divBdr>
        <w:top w:val="none" w:sz="0" w:space="0" w:color="auto"/>
        <w:left w:val="none" w:sz="0" w:space="0" w:color="auto"/>
        <w:bottom w:val="none" w:sz="0" w:space="0" w:color="auto"/>
        <w:right w:val="none" w:sz="0" w:space="0" w:color="auto"/>
      </w:divBdr>
    </w:div>
    <w:div w:id="1247150540">
      <w:bodyDiv w:val="1"/>
      <w:marLeft w:val="0"/>
      <w:marRight w:val="0"/>
      <w:marTop w:val="0"/>
      <w:marBottom w:val="0"/>
      <w:divBdr>
        <w:top w:val="none" w:sz="0" w:space="0" w:color="auto"/>
        <w:left w:val="none" w:sz="0" w:space="0" w:color="auto"/>
        <w:bottom w:val="none" w:sz="0" w:space="0" w:color="auto"/>
        <w:right w:val="none" w:sz="0" w:space="0" w:color="auto"/>
      </w:divBdr>
    </w:div>
    <w:div w:id="1247769095">
      <w:bodyDiv w:val="1"/>
      <w:marLeft w:val="0"/>
      <w:marRight w:val="0"/>
      <w:marTop w:val="0"/>
      <w:marBottom w:val="0"/>
      <w:divBdr>
        <w:top w:val="none" w:sz="0" w:space="0" w:color="auto"/>
        <w:left w:val="none" w:sz="0" w:space="0" w:color="auto"/>
        <w:bottom w:val="none" w:sz="0" w:space="0" w:color="auto"/>
        <w:right w:val="none" w:sz="0" w:space="0" w:color="auto"/>
      </w:divBdr>
    </w:div>
    <w:div w:id="1248005776">
      <w:bodyDiv w:val="1"/>
      <w:marLeft w:val="0"/>
      <w:marRight w:val="0"/>
      <w:marTop w:val="0"/>
      <w:marBottom w:val="0"/>
      <w:divBdr>
        <w:top w:val="none" w:sz="0" w:space="0" w:color="auto"/>
        <w:left w:val="none" w:sz="0" w:space="0" w:color="auto"/>
        <w:bottom w:val="none" w:sz="0" w:space="0" w:color="auto"/>
        <w:right w:val="none" w:sz="0" w:space="0" w:color="auto"/>
      </w:divBdr>
    </w:div>
    <w:div w:id="1248886044">
      <w:bodyDiv w:val="1"/>
      <w:marLeft w:val="0"/>
      <w:marRight w:val="0"/>
      <w:marTop w:val="0"/>
      <w:marBottom w:val="0"/>
      <w:divBdr>
        <w:top w:val="none" w:sz="0" w:space="0" w:color="auto"/>
        <w:left w:val="none" w:sz="0" w:space="0" w:color="auto"/>
        <w:bottom w:val="none" w:sz="0" w:space="0" w:color="auto"/>
        <w:right w:val="none" w:sz="0" w:space="0" w:color="auto"/>
      </w:divBdr>
    </w:div>
    <w:div w:id="1252851871">
      <w:bodyDiv w:val="1"/>
      <w:marLeft w:val="0"/>
      <w:marRight w:val="0"/>
      <w:marTop w:val="0"/>
      <w:marBottom w:val="0"/>
      <w:divBdr>
        <w:top w:val="none" w:sz="0" w:space="0" w:color="auto"/>
        <w:left w:val="none" w:sz="0" w:space="0" w:color="auto"/>
        <w:bottom w:val="none" w:sz="0" w:space="0" w:color="auto"/>
        <w:right w:val="none" w:sz="0" w:space="0" w:color="auto"/>
      </w:divBdr>
    </w:div>
    <w:div w:id="1253005146">
      <w:bodyDiv w:val="1"/>
      <w:marLeft w:val="0"/>
      <w:marRight w:val="0"/>
      <w:marTop w:val="0"/>
      <w:marBottom w:val="0"/>
      <w:divBdr>
        <w:top w:val="none" w:sz="0" w:space="0" w:color="auto"/>
        <w:left w:val="none" w:sz="0" w:space="0" w:color="auto"/>
        <w:bottom w:val="none" w:sz="0" w:space="0" w:color="auto"/>
        <w:right w:val="none" w:sz="0" w:space="0" w:color="auto"/>
      </w:divBdr>
    </w:div>
    <w:div w:id="1253928592">
      <w:bodyDiv w:val="1"/>
      <w:marLeft w:val="0"/>
      <w:marRight w:val="0"/>
      <w:marTop w:val="0"/>
      <w:marBottom w:val="0"/>
      <w:divBdr>
        <w:top w:val="none" w:sz="0" w:space="0" w:color="auto"/>
        <w:left w:val="none" w:sz="0" w:space="0" w:color="auto"/>
        <w:bottom w:val="none" w:sz="0" w:space="0" w:color="auto"/>
        <w:right w:val="none" w:sz="0" w:space="0" w:color="auto"/>
      </w:divBdr>
    </w:div>
    <w:div w:id="1256091185">
      <w:bodyDiv w:val="1"/>
      <w:marLeft w:val="0"/>
      <w:marRight w:val="0"/>
      <w:marTop w:val="0"/>
      <w:marBottom w:val="0"/>
      <w:divBdr>
        <w:top w:val="none" w:sz="0" w:space="0" w:color="auto"/>
        <w:left w:val="none" w:sz="0" w:space="0" w:color="auto"/>
        <w:bottom w:val="none" w:sz="0" w:space="0" w:color="auto"/>
        <w:right w:val="none" w:sz="0" w:space="0" w:color="auto"/>
      </w:divBdr>
    </w:div>
    <w:div w:id="1262449777">
      <w:bodyDiv w:val="1"/>
      <w:marLeft w:val="0"/>
      <w:marRight w:val="0"/>
      <w:marTop w:val="0"/>
      <w:marBottom w:val="0"/>
      <w:divBdr>
        <w:top w:val="none" w:sz="0" w:space="0" w:color="auto"/>
        <w:left w:val="none" w:sz="0" w:space="0" w:color="auto"/>
        <w:bottom w:val="none" w:sz="0" w:space="0" w:color="auto"/>
        <w:right w:val="none" w:sz="0" w:space="0" w:color="auto"/>
      </w:divBdr>
    </w:div>
    <w:div w:id="1263496307">
      <w:bodyDiv w:val="1"/>
      <w:marLeft w:val="0"/>
      <w:marRight w:val="0"/>
      <w:marTop w:val="0"/>
      <w:marBottom w:val="0"/>
      <w:divBdr>
        <w:top w:val="none" w:sz="0" w:space="0" w:color="auto"/>
        <w:left w:val="none" w:sz="0" w:space="0" w:color="auto"/>
        <w:bottom w:val="none" w:sz="0" w:space="0" w:color="auto"/>
        <w:right w:val="none" w:sz="0" w:space="0" w:color="auto"/>
      </w:divBdr>
    </w:div>
    <w:div w:id="1265580193">
      <w:bodyDiv w:val="1"/>
      <w:marLeft w:val="0"/>
      <w:marRight w:val="0"/>
      <w:marTop w:val="0"/>
      <w:marBottom w:val="0"/>
      <w:divBdr>
        <w:top w:val="none" w:sz="0" w:space="0" w:color="auto"/>
        <w:left w:val="none" w:sz="0" w:space="0" w:color="auto"/>
        <w:bottom w:val="none" w:sz="0" w:space="0" w:color="auto"/>
        <w:right w:val="none" w:sz="0" w:space="0" w:color="auto"/>
      </w:divBdr>
    </w:div>
    <w:div w:id="1269118636">
      <w:bodyDiv w:val="1"/>
      <w:marLeft w:val="0"/>
      <w:marRight w:val="0"/>
      <w:marTop w:val="0"/>
      <w:marBottom w:val="0"/>
      <w:divBdr>
        <w:top w:val="none" w:sz="0" w:space="0" w:color="auto"/>
        <w:left w:val="none" w:sz="0" w:space="0" w:color="auto"/>
        <w:bottom w:val="none" w:sz="0" w:space="0" w:color="auto"/>
        <w:right w:val="none" w:sz="0" w:space="0" w:color="auto"/>
      </w:divBdr>
    </w:div>
    <w:div w:id="1274049936">
      <w:bodyDiv w:val="1"/>
      <w:marLeft w:val="0"/>
      <w:marRight w:val="0"/>
      <w:marTop w:val="0"/>
      <w:marBottom w:val="0"/>
      <w:divBdr>
        <w:top w:val="none" w:sz="0" w:space="0" w:color="auto"/>
        <w:left w:val="none" w:sz="0" w:space="0" w:color="auto"/>
        <w:bottom w:val="none" w:sz="0" w:space="0" w:color="auto"/>
        <w:right w:val="none" w:sz="0" w:space="0" w:color="auto"/>
      </w:divBdr>
    </w:div>
    <w:div w:id="1276907159">
      <w:bodyDiv w:val="1"/>
      <w:marLeft w:val="0"/>
      <w:marRight w:val="0"/>
      <w:marTop w:val="0"/>
      <w:marBottom w:val="0"/>
      <w:divBdr>
        <w:top w:val="none" w:sz="0" w:space="0" w:color="auto"/>
        <w:left w:val="none" w:sz="0" w:space="0" w:color="auto"/>
        <w:bottom w:val="none" w:sz="0" w:space="0" w:color="auto"/>
        <w:right w:val="none" w:sz="0" w:space="0" w:color="auto"/>
      </w:divBdr>
    </w:div>
    <w:div w:id="1277563985">
      <w:bodyDiv w:val="1"/>
      <w:marLeft w:val="0"/>
      <w:marRight w:val="0"/>
      <w:marTop w:val="0"/>
      <w:marBottom w:val="0"/>
      <w:divBdr>
        <w:top w:val="none" w:sz="0" w:space="0" w:color="auto"/>
        <w:left w:val="none" w:sz="0" w:space="0" w:color="auto"/>
        <w:bottom w:val="none" w:sz="0" w:space="0" w:color="auto"/>
        <w:right w:val="none" w:sz="0" w:space="0" w:color="auto"/>
      </w:divBdr>
    </w:div>
    <w:div w:id="1279678057">
      <w:bodyDiv w:val="1"/>
      <w:marLeft w:val="0"/>
      <w:marRight w:val="0"/>
      <w:marTop w:val="0"/>
      <w:marBottom w:val="0"/>
      <w:divBdr>
        <w:top w:val="none" w:sz="0" w:space="0" w:color="auto"/>
        <w:left w:val="none" w:sz="0" w:space="0" w:color="auto"/>
        <w:bottom w:val="none" w:sz="0" w:space="0" w:color="auto"/>
        <w:right w:val="none" w:sz="0" w:space="0" w:color="auto"/>
      </w:divBdr>
    </w:div>
    <w:div w:id="1279799520">
      <w:bodyDiv w:val="1"/>
      <w:marLeft w:val="0"/>
      <w:marRight w:val="0"/>
      <w:marTop w:val="0"/>
      <w:marBottom w:val="0"/>
      <w:divBdr>
        <w:top w:val="none" w:sz="0" w:space="0" w:color="auto"/>
        <w:left w:val="none" w:sz="0" w:space="0" w:color="auto"/>
        <w:bottom w:val="none" w:sz="0" w:space="0" w:color="auto"/>
        <w:right w:val="none" w:sz="0" w:space="0" w:color="auto"/>
      </w:divBdr>
    </w:div>
    <w:div w:id="1283725028">
      <w:bodyDiv w:val="1"/>
      <w:marLeft w:val="0"/>
      <w:marRight w:val="0"/>
      <w:marTop w:val="0"/>
      <w:marBottom w:val="0"/>
      <w:divBdr>
        <w:top w:val="none" w:sz="0" w:space="0" w:color="auto"/>
        <w:left w:val="none" w:sz="0" w:space="0" w:color="auto"/>
        <w:bottom w:val="none" w:sz="0" w:space="0" w:color="auto"/>
        <w:right w:val="none" w:sz="0" w:space="0" w:color="auto"/>
      </w:divBdr>
    </w:div>
    <w:div w:id="1284657950">
      <w:bodyDiv w:val="1"/>
      <w:marLeft w:val="0"/>
      <w:marRight w:val="0"/>
      <w:marTop w:val="0"/>
      <w:marBottom w:val="0"/>
      <w:divBdr>
        <w:top w:val="none" w:sz="0" w:space="0" w:color="auto"/>
        <w:left w:val="none" w:sz="0" w:space="0" w:color="auto"/>
        <w:bottom w:val="none" w:sz="0" w:space="0" w:color="auto"/>
        <w:right w:val="none" w:sz="0" w:space="0" w:color="auto"/>
      </w:divBdr>
    </w:div>
    <w:div w:id="1286883818">
      <w:bodyDiv w:val="1"/>
      <w:marLeft w:val="0"/>
      <w:marRight w:val="0"/>
      <w:marTop w:val="0"/>
      <w:marBottom w:val="0"/>
      <w:divBdr>
        <w:top w:val="none" w:sz="0" w:space="0" w:color="auto"/>
        <w:left w:val="none" w:sz="0" w:space="0" w:color="auto"/>
        <w:bottom w:val="none" w:sz="0" w:space="0" w:color="auto"/>
        <w:right w:val="none" w:sz="0" w:space="0" w:color="auto"/>
      </w:divBdr>
    </w:div>
    <w:div w:id="1287471400">
      <w:bodyDiv w:val="1"/>
      <w:marLeft w:val="0"/>
      <w:marRight w:val="0"/>
      <w:marTop w:val="0"/>
      <w:marBottom w:val="0"/>
      <w:divBdr>
        <w:top w:val="none" w:sz="0" w:space="0" w:color="auto"/>
        <w:left w:val="none" w:sz="0" w:space="0" w:color="auto"/>
        <w:bottom w:val="none" w:sz="0" w:space="0" w:color="auto"/>
        <w:right w:val="none" w:sz="0" w:space="0" w:color="auto"/>
      </w:divBdr>
    </w:div>
    <w:div w:id="1288463546">
      <w:bodyDiv w:val="1"/>
      <w:marLeft w:val="0"/>
      <w:marRight w:val="0"/>
      <w:marTop w:val="0"/>
      <w:marBottom w:val="0"/>
      <w:divBdr>
        <w:top w:val="none" w:sz="0" w:space="0" w:color="auto"/>
        <w:left w:val="none" w:sz="0" w:space="0" w:color="auto"/>
        <w:bottom w:val="none" w:sz="0" w:space="0" w:color="auto"/>
        <w:right w:val="none" w:sz="0" w:space="0" w:color="auto"/>
      </w:divBdr>
    </w:div>
    <w:div w:id="1293636336">
      <w:bodyDiv w:val="1"/>
      <w:marLeft w:val="0"/>
      <w:marRight w:val="0"/>
      <w:marTop w:val="0"/>
      <w:marBottom w:val="0"/>
      <w:divBdr>
        <w:top w:val="none" w:sz="0" w:space="0" w:color="auto"/>
        <w:left w:val="none" w:sz="0" w:space="0" w:color="auto"/>
        <w:bottom w:val="none" w:sz="0" w:space="0" w:color="auto"/>
        <w:right w:val="none" w:sz="0" w:space="0" w:color="auto"/>
      </w:divBdr>
    </w:div>
    <w:div w:id="1295330250">
      <w:bodyDiv w:val="1"/>
      <w:marLeft w:val="0"/>
      <w:marRight w:val="0"/>
      <w:marTop w:val="0"/>
      <w:marBottom w:val="0"/>
      <w:divBdr>
        <w:top w:val="none" w:sz="0" w:space="0" w:color="auto"/>
        <w:left w:val="none" w:sz="0" w:space="0" w:color="auto"/>
        <w:bottom w:val="none" w:sz="0" w:space="0" w:color="auto"/>
        <w:right w:val="none" w:sz="0" w:space="0" w:color="auto"/>
      </w:divBdr>
    </w:div>
    <w:div w:id="1295871019">
      <w:bodyDiv w:val="1"/>
      <w:marLeft w:val="0"/>
      <w:marRight w:val="0"/>
      <w:marTop w:val="0"/>
      <w:marBottom w:val="0"/>
      <w:divBdr>
        <w:top w:val="none" w:sz="0" w:space="0" w:color="auto"/>
        <w:left w:val="none" w:sz="0" w:space="0" w:color="auto"/>
        <w:bottom w:val="none" w:sz="0" w:space="0" w:color="auto"/>
        <w:right w:val="none" w:sz="0" w:space="0" w:color="auto"/>
      </w:divBdr>
    </w:div>
    <w:div w:id="1296519932">
      <w:bodyDiv w:val="1"/>
      <w:marLeft w:val="0"/>
      <w:marRight w:val="0"/>
      <w:marTop w:val="0"/>
      <w:marBottom w:val="0"/>
      <w:divBdr>
        <w:top w:val="none" w:sz="0" w:space="0" w:color="auto"/>
        <w:left w:val="none" w:sz="0" w:space="0" w:color="auto"/>
        <w:bottom w:val="none" w:sz="0" w:space="0" w:color="auto"/>
        <w:right w:val="none" w:sz="0" w:space="0" w:color="auto"/>
      </w:divBdr>
    </w:div>
    <w:div w:id="1297024923">
      <w:bodyDiv w:val="1"/>
      <w:marLeft w:val="0"/>
      <w:marRight w:val="0"/>
      <w:marTop w:val="0"/>
      <w:marBottom w:val="0"/>
      <w:divBdr>
        <w:top w:val="none" w:sz="0" w:space="0" w:color="auto"/>
        <w:left w:val="none" w:sz="0" w:space="0" w:color="auto"/>
        <w:bottom w:val="none" w:sz="0" w:space="0" w:color="auto"/>
        <w:right w:val="none" w:sz="0" w:space="0" w:color="auto"/>
      </w:divBdr>
    </w:div>
    <w:div w:id="1297106628">
      <w:bodyDiv w:val="1"/>
      <w:marLeft w:val="0"/>
      <w:marRight w:val="0"/>
      <w:marTop w:val="0"/>
      <w:marBottom w:val="0"/>
      <w:divBdr>
        <w:top w:val="none" w:sz="0" w:space="0" w:color="auto"/>
        <w:left w:val="none" w:sz="0" w:space="0" w:color="auto"/>
        <w:bottom w:val="none" w:sz="0" w:space="0" w:color="auto"/>
        <w:right w:val="none" w:sz="0" w:space="0" w:color="auto"/>
      </w:divBdr>
    </w:div>
    <w:div w:id="1297294876">
      <w:bodyDiv w:val="1"/>
      <w:marLeft w:val="0"/>
      <w:marRight w:val="0"/>
      <w:marTop w:val="0"/>
      <w:marBottom w:val="0"/>
      <w:divBdr>
        <w:top w:val="none" w:sz="0" w:space="0" w:color="auto"/>
        <w:left w:val="none" w:sz="0" w:space="0" w:color="auto"/>
        <w:bottom w:val="none" w:sz="0" w:space="0" w:color="auto"/>
        <w:right w:val="none" w:sz="0" w:space="0" w:color="auto"/>
      </w:divBdr>
    </w:div>
    <w:div w:id="1297298324">
      <w:bodyDiv w:val="1"/>
      <w:marLeft w:val="0"/>
      <w:marRight w:val="0"/>
      <w:marTop w:val="0"/>
      <w:marBottom w:val="0"/>
      <w:divBdr>
        <w:top w:val="none" w:sz="0" w:space="0" w:color="auto"/>
        <w:left w:val="none" w:sz="0" w:space="0" w:color="auto"/>
        <w:bottom w:val="none" w:sz="0" w:space="0" w:color="auto"/>
        <w:right w:val="none" w:sz="0" w:space="0" w:color="auto"/>
      </w:divBdr>
    </w:div>
    <w:div w:id="1301616107">
      <w:bodyDiv w:val="1"/>
      <w:marLeft w:val="0"/>
      <w:marRight w:val="0"/>
      <w:marTop w:val="0"/>
      <w:marBottom w:val="0"/>
      <w:divBdr>
        <w:top w:val="none" w:sz="0" w:space="0" w:color="auto"/>
        <w:left w:val="none" w:sz="0" w:space="0" w:color="auto"/>
        <w:bottom w:val="none" w:sz="0" w:space="0" w:color="auto"/>
        <w:right w:val="none" w:sz="0" w:space="0" w:color="auto"/>
      </w:divBdr>
    </w:div>
    <w:div w:id="1302492353">
      <w:bodyDiv w:val="1"/>
      <w:marLeft w:val="0"/>
      <w:marRight w:val="0"/>
      <w:marTop w:val="0"/>
      <w:marBottom w:val="0"/>
      <w:divBdr>
        <w:top w:val="none" w:sz="0" w:space="0" w:color="auto"/>
        <w:left w:val="none" w:sz="0" w:space="0" w:color="auto"/>
        <w:bottom w:val="none" w:sz="0" w:space="0" w:color="auto"/>
        <w:right w:val="none" w:sz="0" w:space="0" w:color="auto"/>
      </w:divBdr>
    </w:div>
    <w:div w:id="1303272384">
      <w:bodyDiv w:val="1"/>
      <w:marLeft w:val="0"/>
      <w:marRight w:val="0"/>
      <w:marTop w:val="0"/>
      <w:marBottom w:val="0"/>
      <w:divBdr>
        <w:top w:val="none" w:sz="0" w:space="0" w:color="auto"/>
        <w:left w:val="none" w:sz="0" w:space="0" w:color="auto"/>
        <w:bottom w:val="none" w:sz="0" w:space="0" w:color="auto"/>
        <w:right w:val="none" w:sz="0" w:space="0" w:color="auto"/>
      </w:divBdr>
    </w:div>
    <w:div w:id="1303578505">
      <w:bodyDiv w:val="1"/>
      <w:marLeft w:val="0"/>
      <w:marRight w:val="0"/>
      <w:marTop w:val="0"/>
      <w:marBottom w:val="0"/>
      <w:divBdr>
        <w:top w:val="none" w:sz="0" w:space="0" w:color="auto"/>
        <w:left w:val="none" w:sz="0" w:space="0" w:color="auto"/>
        <w:bottom w:val="none" w:sz="0" w:space="0" w:color="auto"/>
        <w:right w:val="none" w:sz="0" w:space="0" w:color="auto"/>
      </w:divBdr>
    </w:div>
    <w:div w:id="1303852005">
      <w:bodyDiv w:val="1"/>
      <w:marLeft w:val="0"/>
      <w:marRight w:val="0"/>
      <w:marTop w:val="0"/>
      <w:marBottom w:val="0"/>
      <w:divBdr>
        <w:top w:val="none" w:sz="0" w:space="0" w:color="auto"/>
        <w:left w:val="none" w:sz="0" w:space="0" w:color="auto"/>
        <w:bottom w:val="none" w:sz="0" w:space="0" w:color="auto"/>
        <w:right w:val="none" w:sz="0" w:space="0" w:color="auto"/>
      </w:divBdr>
    </w:div>
    <w:div w:id="1304234542">
      <w:bodyDiv w:val="1"/>
      <w:marLeft w:val="0"/>
      <w:marRight w:val="0"/>
      <w:marTop w:val="0"/>
      <w:marBottom w:val="0"/>
      <w:divBdr>
        <w:top w:val="none" w:sz="0" w:space="0" w:color="auto"/>
        <w:left w:val="none" w:sz="0" w:space="0" w:color="auto"/>
        <w:bottom w:val="none" w:sz="0" w:space="0" w:color="auto"/>
        <w:right w:val="none" w:sz="0" w:space="0" w:color="auto"/>
      </w:divBdr>
    </w:div>
    <w:div w:id="1307273401">
      <w:bodyDiv w:val="1"/>
      <w:marLeft w:val="0"/>
      <w:marRight w:val="0"/>
      <w:marTop w:val="0"/>
      <w:marBottom w:val="0"/>
      <w:divBdr>
        <w:top w:val="none" w:sz="0" w:space="0" w:color="auto"/>
        <w:left w:val="none" w:sz="0" w:space="0" w:color="auto"/>
        <w:bottom w:val="none" w:sz="0" w:space="0" w:color="auto"/>
        <w:right w:val="none" w:sz="0" w:space="0" w:color="auto"/>
      </w:divBdr>
    </w:div>
    <w:div w:id="1307978696">
      <w:bodyDiv w:val="1"/>
      <w:marLeft w:val="0"/>
      <w:marRight w:val="0"/>
      <w:marTop w:val="0"/>
      <w:marBottom w:val="0"/>
      <w:divBdr>
        <w:top w:val="none" w:sz="0" w:space="0" w:color="auto"/>
        <w:left w:val="none" w:sz="0" w:space="0" w:color="auto"/>
        <w:bottom w:val="none" w:sz="0" w:space="0" w:color="auto"/>
        <w:right w:val="none" w:sz="0" w:space="0" w:color="auto"/>
      </w:divBdr>
    </w:div>
    <w:div w:id="1321498944">
      <w:bodyDiv w:val="1"/>
      <w:marLeft w:val="0"/>
      <w:marRight w:val="0"/>
      <w:marTop w:val="0"/>
      <w:marBottom w:val="0"/>
      <w:divBdr>
        <w:top w:val="none" w:sz="0" w:space="0" w:color="auto"/>
        <w:left w:val="none" w:sz="0" w:space="0" w:color="auto"/>
        <w:bottom w:val="none" w:sz="0" w:space="0" w:color="auto"/>
        <w:right w:val="none" w:sz="0" w:space="0" w:color="auto"/>
      </w:divBdr>
    </w:div>
    <w:div w:id="1323239434">
      <w:bodyDiv w:val="1"/>
      <w:marLeft w:val="0"/>
      <w:marRight w:val="0"/>
      <w:marTop w:val="0"/>
      <w:marBottom w:val="0"/>
      <w:divBdr>
        <w:top w:val="none" w:sz="0" w:space="0" w:color="auto"/>
        <w:left w:val="none" w:sz="0" w:space="0" w:color="auto"/>
        <w:bottom w:val="none" w:sz="0" w:space="0" w:color="auto"/>
        <w:right w:val="none" w:sz="0" w:space="0" w:color="auto"/>
      </w:divBdr>
    </w:div>
    <w:div w:id="1324360154">
      <w:bodyDiv w:val="1"/>
      <w:marLeft w:val="0"/>
      <w:marRight w:val="0"/>
      <w:marTop w:val="0"/>
      <w:marBottom w:val="0"/>
      <w:divBdr>
        <w:top w:val="none" w:sz="0" w:space="0" w:color="auto"/>
        <w:left w:val="none" w:sz="0" w:space="0" w:color="auto"/>
        <w:bottom w:val="none" w:sz="0" w:space="0" w:color="auto"/>
        <w:right w:val="none" w:sz="0" w:space="0" w:color="auto"/>
      </w:divBdr>
    </w:div>
    <w:div w:id="1324549451">
      <w:bodyDiv w:val="1"/>
      <w:marLeft w:val="0"/>
      <w:marRight w:val="0"/>
      <w:marTop w:val="0"/>
      <w:marBottom w:val="0"/>
      <w:divBdr>
        <w:top w:val="none" w:sz="0" w:space="0" w:color="auto"/>
        <w:left w:val="none" w:sz="0" w:space="0" w:color="auto"/>
        <w:bottom w:val="none" w:sz="0" w:space="0" w:color="auto"/>
        <w:right w:val="none" w:sz="0" w:space="0" w:color="auto"/>
      </w:divBdr>
    </w:div>
    <w:div w:id="1325668996">
      <w:bodyDiv w:val="1"/>
      <w:marLeft w:val="0"/>
      <w:marRight w:val="0"/>
      <w:marTop w:val="0"/>
      <w:marBottom w:val="0"/>
      <w:divBdr>
        <w:top w:val="none" w:sz="0" w:space="0" w:color="auto"/>
        <w:left w:val="none" w:sz="0" w:space="0" w:color="auto"/>
        <w:bottom w:val="none" w:sz="0" w:space="0" w:color="auto"/>
        <w:right w:val="none" w:sz="0" w:space="0" w:color="auto"/>
      </w:divBdr>
    </w:div>
    <w:div w:id="1326393298">
      <w:bodyDiv w:val="1"/>
      <w:marLeft w:val="0"/>
      <w:marRight w:val="0"/>
      <w:marTop w:val="0"/>
      <w:marBottom w:val="0"/>
      <w:divBdr>
        <w:top w:val="none" w:sz="0" w:space="0" w:color="auto"/>
        <w:left w:val="none" w:sz="0" w:space="0" w:color="auto"/>
        <w:bottom w:val="none" w:sz="0" w:space="0" w:color="auto"/>
        <w:right w:val="none" w:sz="0" w:space="0" w:color="auto"/>
      </w:divBdr>
    </w:div>
    <w:div w:id="1331567501">
      <w:bodyDiv w:val="1"/>
      <w:marLeft w:val="0"/>
      <w:marRight w:val="0"/>
      <w:marTop w:val="0"/>
      <w:marBottom w:val="0"/>
      <w:divBdr>
        <w:top w:val="none" w:sz="0" w:space="0" w:color="auto"/>
        <w:left w:val="none" w:sz="0" w:space="0" w:color="auto"/>
        <w:bottom w:val="none" w:sz="0" w:space="0" w:color="auto"/>
        <w:right w:val="none" w:sz="0" w:space="0" w:color="auto"/>
      </w:divBdr>
    </w:div>
    <w:div w:id="1332832795">
      <w:bodyDiv w:val="1"/>
      <w:marLeft w:val="0"/>
      <w:marRight w:val="0"/>
      <w:marTop w:val="0"/>
      <w:marBottom w:val="0"/>
      <w:divBdr>
        <w:top w:val="none" w:sz="0" w:space="0" w:color="auto"/>
        <w:left w:val="none" w:sz="0" w:space="0" w:color="auto"/>
        <w:bottom w:val="none" w:sz="0" w:space="0" w:color="auto"/>
        <w:right w:val="none" w:sz="0" w:space="0" w:color="auto"/>
      </w:divBdr>
    </w:div>
    <w:div w:id="1332952931">
      <w:bodyDiv w:val="1"/>
      <w:marLeft w:val="0"/>
      <w:marRight w:val="0"/>
      <w:marTop w:val="0"/>
      <w:marBottom w:val="0"/>
      <w:divBdr>
        <w:top w:val="none" w:sz="0" w:space="0" w:color="auto"/>
        <w:left w:val="none" w:sz="0" w:space="0" w:color="auto"/>
        <w:bottom w:val="none" w:sz="0" w:space="0" w:color="auto"/>
        <w:right w:val="none" w:sz="0" w:space="0" w:color="auto"/>
      </w:divBdr>
    </w:div>
    <w:div w:id="1334646465">
      <w:bodyDiv w:val="1"/>
      <w:marLeft w:val="0"/>
      <w:marRight w:val="0"/>
      <w:marTop w:val="0"/>
      <w:marBottom w:val="0"/>
      <w:divBdr>
        <w:top w:val="none" w:sz="0" w:space="0" w:color="auto"/>
        <w:left w:val="none" w:sz="0" w:space="0" w:color="auto"/>
        <w:bottom w:val="none" w:sz="0" w:space="0" w:color="auto"/>
        <w:right w:val="none" w:sz="0" w:space="0" w:color="auto"/>
      </w:divBdr>
    </w:div>
    <w:div w:id="1334649045">
      <w:bodyDiv w:val="1"/>
      <w:marLeft w:val="0"/>
      <w:marRight w:val="0"/>
      <w:marTop w:val="0"/>
      <w:marBottom w:val="0"/>
      <w:divBdr>
        <w:top w:val="none" w:sz="0" w:space="0" w:color="auto"/>
        <w:left w:val="none" w:sz="0" w:space="0" w:color="auto"/>
        <w:bottom w:val="none" w:sz="0" w:space="0" w:color="auto"/>
        <w:right w:val="none" w:sz="0" w:space="0" w:color="auto"/>
      </w:divBdr>
    </w:div>
    <w:div w:id="1335642905">
      <w:bodyDiv w:val="1"/>
      <w:marLeft w:val="0"/>
      <w:marRight w:val="0"/>
      <w:marTop w:val="0"/>
      <w:marBottom w:val="0"/>
      <w:divBdr>
        <w:top w:val="none" w:sz="0" w:space="0" w:color="auto"/>
        <w:left w:val="none" w:sz="0" w:space="0" w:color="auto"/>
        <w:bottom w:val="none" w:sz="0" w:space="0" w:color="auto"/>
        <w:right w:val="none" w:sz="0" w:space="0" w:color="auto"/>
      </w:divBdr>
    </w:div>
    <w:div w:id="1337073785">
      <w:bodyDiv w:val="1"/>
      <w:marLeft w:val="0"/>
      <w:marRight w:val="0"/>
      <w:marTop w:val="0"/>
      <w:marBottom w:val="0"/>
      <w:divBdr>
        <w:top w:val="none" w:sz="0" w:space="0" w:color="auto"/>
        <w:left w:val="none" w:sz="0" w:space="0" w:color="auto"/>
        <w:bottom w:val="none" w:sz="0" w:space="0" w:color="auto"/>
        <w:right w:val="none" w:sz="0" w:space="0" w:color="auto"/>
      </w:divBdr>
    </w:div>
    <w:div w:id="1339388313">
      <w:bodyDiv w:val="1"/>
      <w:marLeft w:val="0"/>
      <w:marRight w:val="0"/>
      <w:marTop w:val="0"/>
      <w:marBottom w:val="0"/>
      <w:divBdr>
        <w:top w:val="none" w:sz="0" w:space="0" w:color="auto"/>
        <w:left w:val="none" w:sz="0" w:space="0" w:color="auto"/>
        <w:bottom w:val="none" w:sz="0" w:space="0" w:color="auto"/>
        <w:right w:val="none" w:sz="0" w:space="0" w:color="auto"/>
      </w:divBdr>
    </w:div>
    <w:div w:id="1341159591">
      <w:bodyDiv w:val="1"/>
      <w:marLeft w:val="0"/>
      <w:marRight w:val="0"/>
      <w:marTop w:val="0"/>
      <w:marBottom w:val="0"/>
      <w:divBdr>
        <w:top w:val="none" w:sz="0" w:space="0" w:color="auto"/>
        <w:left w:val="none" w:sz="0" w:space="0" w:color="auto"/>
        <w:bottom w:val="none" w:sz="0" w:space="0" w:color="auto"/>
        <w:right w:val="none" w:sz="0" w:space="0" w:color="auto"/>
      </w:divBdr>
    </w:div>
    <w:div w:id="1346400504">
      <w:bodyDiv w:val="1"/>
      <w:marLeft w:val="0"/>
      <w:marRight w:val="0"/>
      <w:marTop w:val="0"/>
      <w:marBottom w:val="0"/>
      <w:divBdr>
        <w:top w:val="none" w:sz="0" w:space="0" w:color="auto"/>
        <w:left w:val="none" w:sz="0" w:space="0" w:color="auto"/>
        <w:bottom w:val="none" w:sz="0" w:space="0" w:color="auto"/>
        <w:right w:val="none" w:sz="0" w:space="0" w:color="auto"/>
      </w:divBdr>
    </w:div>
    <w:div w:id="1346785107">
      <w:bodyDiv w:val="1"/>
      <w:marLeft w:val="0"/>
      <w:marRight w:val="0"/>
      <w:marTop w:val="0"/>
      <w:marBottom w:val="0"/>
      <w:divBdr>
        <w:top w:val="none" w:sz="0" w:space="0" w:color="auto"/>
        <w:left w:val="none" w:sz="0" w:space="0" w:color="auto"/>
        <w:bottom w:val="none" w:sz="0" w:space="0" w:color="auto"/>
        <w:right w:val="none" w:sz="0" w:space="0" w:color="auto"/>
      </w:divBdr>
    </w:div>
    <w:div w:id="1347485942">
      <w:bodyDiv w:val="1"/>
      <w:marLeft w:val="0"/>
      <w:marRight w:val="0"/>
      <w:marTop w:val="0"/>
      <w:marBottom w:val="0"/>
      <w:divBdr>
        <w:top w:val="none" w:sz="0" w:space="0" w:color="auto"/>
        <w:left w:val="none" w:sz="0" w:space="0" w:color="auto"/>
        <w:bottom w:val="none" w:sz="0" w:space="0" w:color="auto"/>
        <w:right w:val="none" w:sz="0" w:space="0" w:color="auto"/>
      </w:divBdr>
    </w:div>
    <w:div w:id="1347757253">
      <w:bodyDiv w:val="1"/>
      <w:marLeft w:val="0"/>
      <w:marRight w:val="0"/>
      <w:marTop w:val="0"/>
      <w:marBottom w:val="0"/>
      <w:divBdr>
        <w:top w:val="none" w:sz="0" w:space="0" w:color="auto"/>
        <w:left w:val="none" w:sz="0" w:space="0" w:color="auto"/>
        <w:bottom w:val="none" w:sz="0" w:space="0" w:color="auto"/>
        <w:right w:val="none" w:sz="0" w:space="0" w:color="auto"/>
      </w:divBdr>
    </w:div>
    <w:div w:id="1349066906">
      <w:bodyDiv w:val="1"/>
      <w:marLeft w:val="0"/>
      <w:marRight w:val="0"/>
      <w:marTop w:val="0"/>
      <w:marBottom w:val="0"/>
      <w:divBdr>
        <w:top w:val="none" w:sz="0" w:space="0" w:color="auto"/>
        <w:left w:val="none" w:sz="0" w:space="0" w:color="auto"/>
        <w:bottom w:val="none" w:sz="0" w:space="0" w:color="auto"/>
        <w:right w:val="none" w:sz="0" w:space="0" w:color="auto"/>
      </w:divBdr>
    </w:div>
    <w:div w:id="1349675073">
      <w:bodyDiv w:val="1"/>
      <w:marLeft w:val="0"/>
      <w:marRight w:val="0"/>
      <w:marTop w:val="0"/>
      <w:marBottom w:val="0"/>
      <w:divBdr>
        <w:top w:val="none" w:sz="0" w:space="0" w:color="auto"/>
        <w:left w:val="none" w:sz="0" w:space="0" w:color="auto"/>
        <w:bottom w:val="none" w:sz="0" w:space="0" w:color="auto"/>
        <w:right w:val="none" w:sz="0" w:space="0" w:color="auto"/>
      </w:divBdr>
    </w:div>
    <w:div w:id="1350401925">
      <w:bodyDiv w:val="1"/>
      <w:marLeft w:val="0"/>
      <w:marRight w:val="0"/>
      <w:marTop w:val="0"/>
      <w:marBottom w:val="0"/>
      <w:divBdr>
        <w:top w:val="none" w:sz="0" w:space="0" w:color="auto"/>
        <w:left w:val="none" w:sz="0" w:space="0" w:color="auto"/>
        <w:bottom w:val="none" w:sz="0" w:space="0" w:color="auto"/>
        <w:right w:val="none" w:sz="0" w:space="0" w:color="auto"/>
      </w:divBdr>
    </w:div>
    <w:div w:id="1350720316">
      <w:bodyDiv w:val="1"/>
      <w:marLeft w:val="0"/>
      <w:marRight w:val="0"/>
      <w:marTop w:val="0"/>
      <w:marBottom w:val="0"/>
      <w:divBdr>
        <w:top w:val="none" w:sz="0" w:space="0" w:color="auto"/>
        <w:left w:val="none" w:sz="0" w:space="0" w:color="auto"/>
        <w:bottom w:val="none" w:sz="0" w:space="0" w:color="auto"/>
        <w:right w:val="none" w:sz="0" w:space="0" w:color="auto"/>
      </w:divBdr>
    </w:div>
    <w:div w:id="1351108643">
      <w:bodyDiv w:val="1"/>
      <w:marLeft w:val="0"/>
      <w:marRight w:val="0"/>
      <w:marTop w:val="0"/>
      <w:marBottom w:val="0"/>
      <w:divBdr>
        <w:top w:val="none" w:sz="0" w:space="0" w:color="auto"/>
        <w:left w:val="none" w:sz="0" w:space="0" w:color="auto"/>
        <w:bottom w:val="none" w:sz="0" w:space="0" w:color="auto"/>
        <w:right w:val="none" w:sz="0" w:space="0" w:color="auto"/>
      </w:divBdr>
    </w:div>
    <w:div w:id="1351760482">
      <w:bodyDiv w:val="1"/>
      <w:marLeft w:val="0"/>
      <w:marRight w:val="0"/>
      <w:marTop w:val="0"/>
      <w:marBottom w:val="0"/>
      <w:divBdr>
        <w:top w:val="none" w:sz="0" w:space="0" w:color="auto"/>
        <w:left w:val="none" w:sz="0" w:space="0" w:color="auto"/>
        <w:bottom w:val="none" w:sz="0" w:space="0" w:color="auto"/>
        <w:right w:val="none" w:sz="0" w:space="0" w:color="auto"/>
      </w:divBdr>
    </w:div>
    <w:div w:id="1352562542">
      <w:bodyDiv w:val="1"/>
      <w:marLeft w:val="0"/>
      <w:marRight w:val="0"/>
      <w:marTop w:val="0"/>
      <w:marBottom w:val="0"/>
      <w:divBdr>
        <w:top w:val="none" w:sz="0" w:space="0" w:color="auto"/>
        <w:left w:val="none" w:sz="0" w:space="0" w:color="auto"/>
        <w:bottom w:val="none" w:sz="0" w:space="0" w:color="auto"/>
        <w:right w:val="none" w:sz="0" w:space="0" w:color="auto"/>
      </w:divBdr>
    </w:div>
    <w:div w:id="1353190682">
      <w:bodyDiv w:val="1"/>
      <w:marLeft w:val="0"/>
      <w:marRight w:val="0"/>
      <w:marTop w:val="0"/>
      <w:marBottom w:val="0"/>
      <w:divBdr>
        <w:top w:val="none" w:sz="0" w:space="0" w:color="auto"/>
        <w:left w:val="none" w:sz="0" w:space="0" w:color="auto"/>
        <w:bottom w:val="none" w:sz="0" w:space="0" w:color="auto"/>
        <w:right w:val="none" w:sz="0" w:space="0" w:color="auto"/>
      </w:divBdr>
    </w:div>
    <w:div w:id="1357538580">
      <w:bodyDiv w:val="1"/>
      <w:marLeft w:val="0"/>
      <w:marRight w:val="0"/>
      <w:marTop w:val="0"/>
      <w:marBottom w:val="0"/>
      <w:divBdr>
        <w:top w:val="none" w:sz="0" w:space="0" w:color="auto"/>
        <w:left w:val="none" w:sz="0" w:space="0" w:color="auto"/>
        <w:bottom w:val="none" w:sz="0" w:space="0" w:color="auto"/>
        <w:right w:val="none" w:sz="0" w:space="0" w:color="auto"/>
      </w:divBdr>
    </w:div>
    <w:div w:id="1358510272">
      <w:bodyDiv w:val="1"/>
      <w:marLeft w:val="0"/>
      <w:marRight w:val="0"/>
      <w:marTop w:val="0"/>
      <w:marBottom w:val="0"/>
      <w:divBdr>
        <w:top w:val="none" w:sz="0" w:space="0" w:color="auto"/>
        <w:left w:val="none" w:sz="0" w:space="0" w:color="auto"/>
        <w:bottom w:val="none" w:sz="0" w:space="0" w:color="auto"/>
        <w:right w:val="none" w:sz="0" w:space="0" w:color="auto"/>
      </w:divBdr>
    </w:div>
    <w:div w:id="1362896046">
      <w:bodyDiv w:val="1"/>
      <w:marLeft w:val="0"/>
      <w:marRight w:val="0"/>
      <w:marTop w:val="0"/>
      <w:marBottom w:val="0"/>
      <w:divBdr>
        <w:top w:val="none" w:sz="0" w:space="0" w:color="auto"/>
        <w:left w:val="none" w:sz="0" w:space="0" w:color="auto"/>
        <w:bottom w:val="none" w:sz="0" w:space="0" w:color="auto"/>
        <w:right w:val="none" w:sz="0" w:space="0" w:color="auto"/>
      </w:divBdr>
    </w:div>
    <w:div w:id="1366901697">
      <w:bodyDiv w:val="1"/>
      <w:marLeft w:val="0"/>
      <w:marRight w:val="0"/>
      <w:marTop w:val="0"/>
      <w:marBottom w:val="0"/>
      <w:divBdr>
        <w:top w:val="none" w:sz="0" w:space="0" w:color="auto"/>
        <w:left w:val="none" w:sz="0" w:space="0" w:color="auto"/>
        <w:bottom w:val="none" w:sz="0" w:space="0" w:color="auto"/>
        <w:right w:val="none" w:sz="0" w:space="0" w:color="auto"/>
      </w:divBdr>
    </w:div>
    <w:div w:id="1369795453">
      <w:bodyDiv w:val="1"/>
      <w:marLeft w:val="0"/>
      <w:marRight w:val="0"/>
      <w:marTop w:val="0"/>
      <w:marBottom w:val="0"/>
      <w:divBdr>
        <w:top w:val="none" w:sz="0" w:space="0" w:color="auto"/>
        <w:left w:val="none" w:sz="0" w:space="0" w:color="auto"/>
        <w:bottom w:val="none" w:sz="0" w:space="0" w:color="auto"/>
        <w:right w:val="none" w:sz="0" w:space="0" w:color="auto"/>
      </w:divBdr>
    </w:div>
    <w:div w:id="1373919613">
      <w:bodyDiv w:val="1"/>
      <w:marLeft w:val="0"/>
      <w:marRight w:val="0"/>
      <w:marTop w:val="0"/>
      <w:marBottom w:val="0"/>
      <w:divBdr>
        <w:top w:val="none" w:sz="0" w:space="0" w:color="auto"/>
        <w:left w:val="none" w:sz="0" w:space="0" w:color="auto"/>
        <w:bottom w:val="none" w:sz="0" w:space="0" w:color="auto"/>
        <w:right w:val="none" w:sz="0" w:space="0" w:color="auto"/>
      </w:divBdr>
    </w:div>
    <w:div w:id="1374963240">
      <w:bodyDiv w:val="1"/>
      <w:marLeft w:val="0"/>
      <w:marRight w:val="0"/>
      <w:marTop w:val="0"/>
      <w:marBottom w:val="0"/>
      <w:divBdr>
        <w:top w:val="none" w:sz="0" w:space="0" w:color="auto"/>
        <w:left w:val="none" w:sz="0" w:space="0" w:color="auto"/>
        <w:bottom w:val="none" w:sz="0" w:space="0" w:color="auto"/>
        <w:right w:val="none" w:sz="0" w:space="0" w:color="auto"/>
      </w:divBdr>
    </w:div>
    <w:div w:id="1375696462">
      <w:bodyDiv w:val="1"/>
      <w:marLeft w:val="0"/>
      <w:marRight w:val="0"/>
      <w:marTop w:val="0"/>
      <w:marBottom w:val="0"/>
      <w:divBdr>
        <w:top w:val="none" w:sz="0" w:space="0" w:color="auto"/>
        <w:left w:val="none" w:sz="0" w:space="0" w:color="auto"/>
        <w:bottom w:val="none" w:sz="0" w:space="0" w:color="auto"/>
        <w:right w:val="none" w:sz="0" w:space="0" w:color="auto"/>
      </w:divBdr>
    </w:div>
    <w:div w:id="1377008036">
      <w:bodyDiv w:val="1"/>
      <w:marLeft w:val="0"/>
      <w:marRight w:val="0"/>
      <w:marTop w:val="0"/>
      <w:marBottom w:val="0"/>
      <w:divBdr>
        <w:top w:val="none" w:sz="0" w:space="0" w:color="auto"/>
        <w:left w:val="none" w:sz="0" w:space="0" w:color="auto"/>
        <w:bottom w:val="none" w:sz="0" w:space="0" w:color="auto"/>
        <w:right w:val="none" w:sz="0" w:space="0" w:color="auto"/>
      </w:divBdr>
    </w:div>
    <w:div w:id="1377974659">
      <w:bodyDiv w:val="1"/>
      <w:marLeft w:val="0"/>
      <w:marRight w:val="0"/>
      <w:marTop w:val="0"/>
      <w:marBottom w:val="0"/>
      <w:divBdr>
        <w:top w:val="none" w:sz="0" w:space="0" w:color="auto"/>
        <w:left w:val="none" w:sz="0" w:space="0" w:color="auto"/>
        <w:bottom w:val="none" w:sz="0" w:space="0" w:color="auto"/>
        <w:right w:val="none" w:sz="0" w:space="0" w:color="auto"/>
      </w:divBdr>
    </w:div>
    <w:div w:id="1379864951">
      <w:bodyDiv w:val="1"/>
      <w:marLeft w:val="0"/>
      <w:marRight w:val="0"/>
      <w:marTop w:val="0"/>
      <w:marBottom w:val="0"/>
      <w:divBdr>
        <w:top w:val="none" w:sz="0" w:space="0" w:color="auto"/>
        <w:left w:val="none" w:sz="0" w:space="0" w:color="auto"/>
        <w:bottom w:val="none" w:sz="0" w:space="0" w:color="auto"/>
        <w:right w:val="none" w:sz="0" w:space="0" w:color="auto"/>
      </w:divBdr>
    </w:div>
    <w:div w:id="1381899717">
      <w:bodyDiv w:val="1"/>
      <w:marLeft w:val="0"/>
      <w:marRight w:val="0"/>
      <w:marTop w:val="0"/>
      <w:marBottom w:val="0"/>
      <w:divBdr>
        <w:top w:val="none" w:sz="0" w:space="0" w:color="auto"/>
        <w:left w:val="none" w:sz="0" w:space="0" w:color="auto"/>
        <w:bottom w:val="none" w:sz="0" w:space="0" w:color="auto"/>
        <w:right w:val="none" w:sz="0" w:space="0" w:color="auto"/>
      </w:divBdr>
    </w:div>
    <w:div w:id="1382291242">
      <w:bodyDiv w:val="1"/>
      <w:marLeft w:val="0"/>
      <w:marRight w:val="0"/>
      <w:marTop w:val="0"/>
      <w:marBottom w:val="0"/>
      <w:divBdr>
        <w:top w:val="none" w:sz="0" w:space="0" w:color="auto"/>
        <w:left w:val="none" w:sz="0" w:space="0" w:color="auto"/>
        <w:bottom w:val="none" w:sz="0" w:space="0" w:color="auto"/>
        <w:right w:val="none" w:sz="0" w:space="0" w:color="auto"/>
      </w:divBdr>
    </w:div>
    <w:div w:id="1385329704">
      <w:bodyDiv w:val="1"/>
      <w:marLeft w:val="0"/>
      <w:marRight w:val="0"/>
      <w:marTop w:val="0"/>
      <w:marBottom w:val="0"/>
      <w:divBdr>
        <w:top w:val="none" w:sz="0" w:space="0" w:color="auto"/>
        <w:left w:val="none" w:sz="0" w:space="0" w:color="auto"/>
        <w:bottom w:val="none" w:sz="0" w:space="0" w:color="auto"/>
        <w:right w:val="none" w:sz="0" w:space="0" w:color="auto"/>
      </w:divBdr>
    </w:div>
    <w:div w:id="1385521594">
      <w:bodyDiv w:val="1"/>
      <w:marLeft w:val="0"/>
      <w:marRight w:val="0"/>
      <w:marTop w:val="0"/>
      <w:marBottom w:val="0"/>
      <w:divBdr>
        <w:top w:val="none" w:sz="0" w:space="0" w:color="auto"/>
        <w:left w:val="none" w:sz="0" w:space="0" w:color="auto"/>
        <w:bottom w:val="none" w:sz="0" w:space="0" w:color="auto"/>
        <w:right w:val="none" w:sz="0" w:space="0" w:color="auto"/>
      </w:divBdr>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7531536">
      <w:bodyDiv w:val="1"/>
      <w:marLeft w:val="0"/>
      <w:marRight w:val="0"/>
      <w:marTop w:val="0"/>
      <w:marBottom w:val="0"/>
      <w:divBdr>
        <w:top w:val="none" w:sz="0" w:space="0" w:color="auto"/>
        <w:left w:val="none" w:sz="0" w:space="0" w:color="auto"/>
        <w:bottom w:val="none" w:sz="0" w:space="0" w:color="auto"/>
        <w:right w:val="none" w:sz="0" w:space="0" w:color="auto"/>
      </w:divBdr>
    </w:div>
    <w:div w:id="1390960610">
      <w:bodyDiv w:val="1"/>
      <w:marLeft w:val="0"/>
      <w:marRight w:val="0"/>
      <w:marTop w:val="0"/>
      <w:marBottom w:val="0"/>
      <w:divBdr>
        <w:top w:val="none" w:sz="0" w:space="0" w:color="auto"/>
        <w:left w:val="none" w:sz="0" w:space="0" w:color="auto"/>
        <w:bottom w:val="none" w:sz="0" w:space="0" w:color="auto"/>
        <w:right w:val="none" w:sz="0" w:space="0" w:color="auto"/>
      </w:divBdr>
    </w:div>
    <w:div w:id="1391465540">
      <w:bodyDiv w:val="1"/>
      <w:marLeft w:val="0"/>
      <w:marRight w:val="0"/>
      <w:marTop w:val="0"/>
      <w:marBottom w:val="0"/>
      <w:divBdr>
        <w:top w:val="none" w:sz="0" w:space="0" w:color="auto"/>
        <w:left w:val="none" w:sz="0" w:space="0" w:color="auto"/>
        <w:bottom w:val="none" w:sz="0" w:space="0" w:color="auto"/>
        <w:right w:val="none" w:sz="0" w:space="0" w:color="auto"/>
      </w:divBdr>
    </w:div>
    <w:div w:id="1391924369">
      <w:bodyDiv w:val="1"/>
      <w:marLeft w:val="0"/>
      <w:marRight w:val="0"/>
      <w:marTop w:val="0"/>
      <w:marBottom w:val="0"/>
      <w:divBdr>
        <w:top w:val="none" w:sz="0" w:space="0" w:color="auto"/>
        <w:left w:val="none" w:sz="0" w:space="0" w:color="auto"/>
        <w:bottom w:val="none" w:sz="0" w:space="0" w:color="auto"/>
        <w:right w:val="none" w:sz="0" w:space="0" w:color="auto"/>
      </w:divBdr>
    </w:div>
    <w:div w:id="1392650521">
      <w:bodyDiv w:val="1"/>
      <w:marLeft w:val="0"/>
      <w:marRight w:val="0"/>
      <w:marTop w:val="0"/>
      <w:marBottom w:val="0"/>
      <w:divBdr>
        <w:top w:val="none" w:sz="0" w:space="0" w:color="auto"/>
        <w:left w:val="none" w:sz="0" w:space="0" w:color="auto"/>
        <w:bottom w:val="none" w:sz="0" w:space="0" w:color="auto"/>
        <w:right w:val="none" w:sz="0" w:space="0" w:color="auto"/>
      </w:divBdr>
    </w:div>
    <w:div w:id="1393234657">
      <w:bodyDiv w:val="1"/>
      <w:marLeft w:val="0"/>
      <w:marRight w:val="0"/>
      <w:marTop w:val="0"/>
      <w:marBottom w:val="0"/>
      <w:divBdr>
        <w:top w:val="none" w:sz="0" w:space="0" w:color="auto"/>
        <w:left w:val="none" w:sz="0" w:space="0" w:color="auto"/>
        <w:bottom w:val="none" w:sz="0" w:space="0" w:color="auto"/>
        <w:right w:val="none" w:sz="0" w:space="0" w:color="auto"/>
      </w:divBdr>
    </w:div>
    <w:div w:id="1395273199">
      <w:bodyDiv w:val="1"/>
      <w:marLeft w:val="0"/>
      <w:marRight w:val="0"/>
      <w:marTop w:val="0"/>
      <w:marBottom w:val="0"/>
      <w:divBdr>
        <w:top w:val="none" w:sz="0" w:space="0" w:color="auto"/>
        <w:left w:val="none" w:sz="0" w:space="0" w:color="auto"/>
        <w:bottom w:val="none" w:sz="0" w:space="0" w:color="auto"/>
        <w:right w:val="none" w:sz="0" w:space="0" w:color="auto"/>
      </w:divBdr>
    </w:div>
    <w:div w:id="1399864322">
      <w:bodyDiv w:val="1"/>
      <w:marLeft w:val="0"/>
      <w:marRight w:val="0"/>
      <w:marTop w:val="0"/>
      <w:marBottom w:val="0"/>
      <w:divBdr>
        <w:top w:val="none" w:sz="0" w:space="0" w:color="auto"/>
        <w:left w:val="none" w:sz="0" w:space="0" w:color="auto"/>
        <w:bottom w:val="none" w:sz="0" w:space="0" w:color="auto"/>
        <w:right w:val="none" w:sz="0" w:space="0" w:color="auto"/>
      </w:divBdr>
    </w:div>
    <w:div w:id="1401363431">
      <w:bodyDiv w:val="1"/>
      <w:marLeft w:val="0"/>
      <w:marRight w:val="0"/>
      <w:marTop w:val="0"/>
      <w:marBottom w:val="0"/>
      <w:divBdr>
        <w:top w:val="none" w:sz="0" w:space="0" w:color="auto"/>
        <w:left w:val="none" w:sz="0" w:space="0" w:color="auto"/>
        <w:bottom w:val="none" w:sz="0" w:space="0" w:color="auto"/>
        <w:right w:val="none" w:sz="0" w:space="0" w:color="auto"/>
      </w:divBdr>
    </w:div>
    <w:div w:id="1405757839">
      <w:bodyDiv w:val="1"/>
      <w:marLeft w:val="0"/>
      <w:marRight w:val="0"/>
      <w:marTop w:val="0"/>
      <w:marBottom w:val="0"/>
      <w:divBdr>
        <w:top w:val="none" w:sz="0" w:space="0" w:color="auto"/>
        <w:left w:val="none" w:sz="0" w:space="0" w:color="auto"/>
        <w:bottom w:val="none" w:sz="0" w:space="0" w:color="auto"/>
        <w:right w:val="none" w:sz="0" w:space="0" w:color="auto"/>
      </w:divBdr>
    </w:div>
    <w:div w:id="1406995744">
      <w:bodyDiv w:val="1"/>
      <w:marLeft w:val="0"/>
      <w:marRight w:val="0"/>
      <w:marTop w:val="0"/>
      <w:marBottom w:val="0"/>
      <w:divBdr>
        <w:top w:val="none" w:sz="0" w:space="0" w:color="auto"/>
        <w:left w:val="none" w:sz="0" w:space="0" w:color="auto"/>
        <w:bottom w:val="none" w:sz="0" w:space="0" w:color="auto"/>
        <w:right w:val="none" w:sz="0" w:space="0" w:color="auto"/>
      </w:divBdr>
    </w:div>
    <w:div w:id="1410929209">
      <w:bodyDiv w:val="1"/>
      <w:marLeft w:val="0"/>
      <w:marRight w:val="0"/>
      <w:marTop w:val="0"/>
      <w:marBottom w:val="0"/>
      <w:divBdr>
        <w:top w:val="none" w:sz="0" w:space="0" w:color="auto"/>
        <w:left w:val="none" w:sz="0" w:space="0" w:color="auto"/>
        <w:bottom w:val="none" w:sz="0" w:space="0" w:color="auto"/>
        <w:right w:val="none" w:sz="0" w:space="0" w:color="auto"/>
      </w:divBdr>
    </w:div>
    <w:div w:id="1411852581">
      <w:bodyDiv w:val="1"/>
      <w:marLeft w:val="0"/>
      <w:marRight w:val="0"/>
      <w:marTop w:val="0"/>
      <w:marBottom w:val="0"/>
      <w:divBdr>
        <w:top w:val="none" w:sz="0" w:space="0" w:color="auto"/>
        <w:left w:val="none" w:sz="0" w:space="0" w:color="auto"/>
        <w:bottom w:val="none" w:sz="0" w:space="0" w:color="auto"/>
        <w:right w:val="none" w:sz="0" w:space="0" w:color="auto"/>
      </w:divBdr>
    </w:div>
    <w:div w:id="1412504433">
      <w:bodyDiv w:val="1"/>
      <w:marLeft w:val="0"/>
      <w:marRight w:val="0"/>
      <w:marTop w:val="0"/>
      <w:marBottom w:val="0"/>
      <w:divBdr>
        <w:top w:val="none" w:sz="0" w:space="0" w:color="auto"/>
        <w:left w:val="none" w:sz="0" w:space="0" w:color="auto"/>
        <w:bottom w:val="none" w:sz="0" w:space="0" w:color="auto"/>
        <w:right w:val="none" w:sz="0" w:space="0" w:color="auto"/>
      </w:divBdr>
    </w:div>
    <w:div w:id="1413237861">
      <w:bodyDiv w:val="1"/>
      <w:marLeft w:val="0"/>
      <w:marRight w:val="0"/>
      <w:marTop w:val="0"/>
      <w:marBottom w:val="0"/>
      <w:divBdr>
        <w:top w:val="none" w:sz="0" w:space="0" w:color="auto"/>
        <w:left w:val="none" w:sz="0" w:space="0" w:color="auto"/>
        <w:bottom w:val="none" w:sz="0" w:space="0" w:color="auto"/>
        <w:right w:val="none" w:sz="0" w:space="0" w:color="auto"/>
      </w:divBdr>
    </w:div>
    <w:div w:id="1413700646">
      <w:bodyDiv w:val="1"/>
      <w:marLeft w:val="0"/>
      <w:marRight w:val="0"/>
      <w:marTop w:val="0"/>
      <w:marBottom w:val="0"/>
      <w:divBdr>
        <w:top w:val="none" w:sz="0" w:space="0" w:color="auto"/>
        <w:left w:val="none" w:sz="0" w:space="0" w:color="auto"/>
        <w:bottom w:val="none" w:sz="0" w:space="0" w:color="auto"/>
        <w:right w:val="none" w:sz="0" w:space="0" w:color="auto"/>
      </w:divBdr>
    </w:div>
    <w:div w:id="1415010974">
      <w:bodyDiv w:val="1"/>
      <w:marLeft w:val="0"/>
      <w:marRight w:val="0"/>
      <w:marTop w:val="0"/>
      <w:marBottom w:val="0"/>
      <w:divBdr>
        <w:top w:val="none" w:sz="0" w:space="0" w:color="auto"/>
        <w:left w:val="none" w:sz="0" w:space="0" w:color="auto"/>
        <w:bottom w:val="none" w:sz="0" w:space="0" w:color="auto"/>
        <w:right w:val="none" w:sz="0" w:space="0" w:color="auto"/>
      </w:divBdr>
    </w:div>
    <w:div w:id="1415324762">
      <w:bodyDiv w:val="1"/>
      <w:marLeft w:val="0"/>
      <w:marRight w:val="0"/>
      <w:marTop w:val="0"/>
      <w:marBottom w:val="0"/>
      <w:divBdr>
        <w:top w:val="none" w:sz="0" w:space="0" w:color="auto"/>
        <w:left w:val="none" w:sz="0" w:space="0" w:color="auto"/>
        <w:bottom w:val="none" w:sz="0" w:space="0" w:color="auto"/>
        <w:right w:val="none" w:sz="0" w:space="0" w:color="auto"/>
      </w:divBdr>
    </w:div>
    <w:div w:id="1416172251">
      <w:bodyDiv w:val="1"/>
      <w:marLeft w:val="0"/>
      <w:marRight w:val="0"/>
      <w:marTop w:val="0"/>
      <w:marBottom w:val="0"/>
      <w:divBdr>
        <w:top w:val="none" w:sz="0" w:space="0" w:color="auto"/>
        <w:left w:val="none" w:sz="0" w:space="0" w:color="auto"/>
        <w:bottom w:val="none" w:sz="0" w:space="0" w:color="auto"/>
        <w:right w:val="none" w:sz="0" w:space="0" w:color="auto"/>
      </w:divBdr>
    </w:div>
    <w:div w:id="1419521974">
      <w:bodyDiv w:val="1"/>
      <w:marLeft w:val="0"/>
      <w:marRight w:val="0"/>
      <w:marTop w:val="0"/>
      <w:marBottom w:val="0"/>
      <w:divBdr>
        <w:top w:val="none" w:sz="0" w:space="0" w:color="auto"/>
        <w:left w:val="none" w:sz="0" w:space="0" w:color="auto"/>
        <w:bottom w:val="none" w:sz="0" w:space="0" w:color="auto"/>
        <w:right w:val="none" w:sz="0" w:space="0" w:color="auto"/>
      </w:divBdr>
    </w:div>
    <w:div w:id="1419669078">
      <w:bodyDiv w:val="1"/>
      <w:marLeft w:val="0"/>
      <w:marRight w:val="0"/>
      <w:marTop w:val="0"/>
      <w:marBottom w:val="0"/>
      <w:divBdr>
        <w:top w:val="none" w:sz="0" w:space="0" w:color="auto"/>
        <w:left w:val="none" w:sz="0" w:space="0" w:color="auto"/>
        <w:bottom w:val="none" w:sz="0" w:space="0" w:color="auto"/>
        <w:right w:val="none" w:sz="0" w:space="0" w:color="auto"/>
      </w:divBdr>
    </w:div>
    <w:div w:id="1419793897">
      <w:bodyDiv w:val="1"/>
      <w:marLeft w:val="0"/>
      <w:marRight w:val="0"/>
      <w:marTop w:val="0"/>
      <w:marBottom w:val="0"/>
      <w:divBdr>
        <w:top w:val="none" w:sz="0" w:space="0" w:color="auto"/>
        <w:left w:val="none" w:sz="0" w:space="0" w:color="auto"/>
        <w:bottom w:val="none" w:sz="0" w:space="0" w:color="auto"/>
        <w:right w:val="none" w:sz="0" w:space="0" w:color="auto"/>
      </w:divBdr>
    </w:div>
    <w:div w:id="1424491309">
      <w:bodyDiv w:val="1"/>
      <w:marLeft w:val="0"/>
      <w:marRight w:val="0"/>
      <w:marTop w:val="0"/>
      <w:marBottom w:val="0"/>
      <w:divBdr>
        <w:top w:val="none" w:sz="0" w:space="0" w:color="auto"/>
        <w:left w:val="none" w:sz="0" w:space="0" w:color="auto"/>
        <w:bottom w:val="none" w:sz="0" w:space="0" w:color="auto"/>
        <w:right w:val="none" w:sz="0" w:space="0" w:color="auto"/>
      </w:divBdr>
    </w:div>
    <w:div w:id="1426877211">
      <w:bodyDiv w:val="1"/>
      <w:marLeft w:val="0"/>
      <w:marRight w:val="0"/>
      <w:marTop w:val="0"/>
      <w:marBottom w:val="0"/>
      <w:divBdr>
        <w:top w:val="none" w:sz="0" w:space="0" w:color="auto"/>
        <w:left w:val="none" w:sz="0" w:space="0" w:color="auto"/>
        <w:bottom w:val="none" w:sz="0" w:space="0" w:color="auto"/>
        <w:right w:val="none" w:sz="0" w:space="0" w:color="auto"/>
      </w:divBdr>
    </w:div>
    <w:div w:id="1426923344">
      <w:bodyDiv w:val="1"/>
      <w:marLeft w:val="0"/>
      <w:marRight w:val="0"/>
      <w:marTop w:val="0"/>
      <w:marBottom w:val="0"/>
      <w:divBdr>
        <w:top w:val="none" w:sz="0" w:space="0" w:color="auto"/>
        <w:left w:val="none" w:sz="0" w:space="0" w:color="auto"/>
        <w:bottom w:val="none" w:sz="0" w:space="0" w:color="auto"/>
        <w:right w:val="none" w:sz="0" w:space="0" w:color="auto"/>
      </w:divBdr>
    </w:div>
    <w:div w:id="1427926191">
      <w:bodyDiv w:val="1"/>
      <w:marLeft w:val="0"/>
      <w:marRight w:val="0"/>
      <w:marTop w:val="0"/>
      <w:marBottom w:val="0"/>
      <w:divBdr>
        <w:top w:val="none" w:sz="0" w:space="0" w:color="auto"/>
        <w:left w:val="none" w:sz="0" w:space="0" w:color="auto"/>
        <w:bottom w:val="none" w:sz="0" w:space="0" w:color="auto"/>
        <w:right w:val="none" w:sz="0" w:space="0" w:color="auto"/>
      </w:divBdr>
    </w:div>
    <w:div w:id="1431505415">
      <w:bodyDiv w:val="1"/>
      <w:marLeft w:val="0"/>
      <w:marRight w:val="0"/>
      <w:marTop w:val="0"/>
      <w:marBottom w:val="0"/>
      <w:divBdr>
        <w:top w:val="none" w:sz="0" w:space="0" w:color="auto"/>
        <w:left w:val="none" w:sz="0" w:space="0" w:color="auto"/>
        <w:bottom w:val="none" w:sz="0" w:space="0" w:color="auto"/>
        <w:right w:val="none" w:sz="0" w:space="0" w:color="auto"/>
      </w:divBdr>
    </w:div>
    <w:div w:id="1435828256">
      <w:bodyDiv w:val="1"/>
      <w:marLeft w:val="0"/>
      <w:marRight w:val="0"/>
      <w:marTop w:val="0"/>
      <w:marBottom w:val="0"/>
      <w:divBdr>
        <w:top w:val="none" w:sz="0" w:space="0" w:color="auto"/>
        <w:left w:val="none" w:sz="0" w:space="0" w:color="auto"/>
        <w:bottom w:val="none" w:sz="0" w:space="0" w:color="auto"/>
        <w:right w:val="none" w:sz="0" w:space="0" w:color="auto"/>
      </w:divBdr>
    </w:div>
    <w:div w:id="1437674286">
      <w:bodyDiv w:val="1"/>
      <w:marLeft w:val="0"/>
      <w:marRight w:val="0"/>
      <w:marTop w:val="0"/>
      <w:marBottom w:val="0"/>
      <w:divBdr>
        <w:top w:val="none" w:sz="0" w:space="0" w:color="auto"/>
        <w:left w:val="none" w:sz="0" w:space="0" w:color="auto"/>
        <w:bottom w:val="none" w:sz="0" w:space="0" w:color="auto"/>
        <w:right w:val="none" w:sz="0" w:space="0" w:color="auto"/>
      </w:divBdr>
    </w:div>
    <w:div w:id="1439179816">
      <w:bodyDiv w:val="1"/>
      <w:marLeft w:val="0"/>
      <w:marRight w:val="0"/>
      <w:marTop w:val="0"/>
      <w:marBottom w:val="0"/>
      <w:divBdr>
        <w:top w:val="none" w:sz="0" w:space="0" w:color="auto"/>
        <w:left w:val="none" w:sz="0" w:space="0" w:color="auto"/>
        <w:bottom w:val="none" w:sz="0" w:space="0" w:color="auto"/>
        <w:right w:val="none" w:sz="0" w:space="0" w:color="auto"/>
      </w:divBdr>
    </w:div>
    <w:div w:id="1441217968">
      <w:bodyDiv w:val="1"/>
      <w:marLeft w:val="0"/>
      <w:marRight w:val="0"/>
      <w:marTop w:val="0"/>
      <w:marBottom w:val="0"/>
      <w:divBdr>
        <w:top w:val="none" w:sz="0" w:space="0" w:color="auto"/>
        <w:left w:val="none" w:sz="0" w:space="0" w:color="auto"/>
        <w:bottom w:val="none" w:sz="0" w:space="0" w:color="auto"/>
        <w:right w:val="none" w:sz="0" w:space="0" w:color="auto"/>
      </w:divBdr>
    </w:div>
    <w:div w:id="1441223685">
      <w:bodyDiv w:val="1"/>
      <w:marLeft w:val="0"/>
      <w:marRight w:val="0"/>
      <w:marTop w:val="0"/>
      <w:marBottom w:val="0"/>
      <w:divBdr>
        <w:top w:val="none" w:sz="0" w:space="0" w:color="auto"/>
        <w:left w:val="none" w:sz="0" w:space="0" w:color="auto"/>
        <w:bottom w:val="none" w:sz="0" w:space="0" w:color="auto"/>
        <w:right w:val="none" w:sz="0" w:space="0" w:color="auto"/>
      </w:divBdr>
    </w:div>
    <w:div w:id="1445884899">
      <w:bodyDiv w:val="1"/>
      <w:marLeft w:val="0"/>
      <w:marRight w:val="0"/>
      <w:marTop w:val="0"/>
      <w:marBottom w:val="0"/>
      <w:divBdr>
        <w:top w:val="none" w:sz="0" w:space="0" w:color="auto"/>
        <w:left w:val="none" w:sz="0" w:space="0" w:color="auto"/>
        <w:bottom w:val="none" w:sz="0" w:space="0" w:color="auto"/>
        <w:right w:val="none" w:sz="0" w:space="0" w:color="auto"/>
      </w:divBdr>
    </w:div>
    <w:div w:id="1453397276">
      <w:bodyDiv w:val="1"/>
      <w:marLeft w:val="0"/>
      <w:marRight w:val="0"/>
      <w:marTop w:val="0"/>
      <w:marBottom w:val="0"/>
      <w:divBdr>
        <w:top w:val="none" w:sz="0" w:space="0" w:color="auto"/>
        <w:left w:val="none" w:sz="0" w:space="0" w:color="auto"/>
        <w:bottom w:val="none" w:sz="0" w:space="0" w:color="auto"/>
        <w:right w:val="none" w:sz="0" w:space="0" w:color="auto"/>
      </w:divBdr>
    </w:div>
    <w:div w:id="1453865136">
      <w:bodyDiv w:val="1"/>
      <w:marLeft w:val="0"/>
      <w:marRight w:val="0"/>
      <w:marTop w:val="0"/>
      <w:marBottom w:val="0"/>
      <w:divBdr>
        <w:top w:val="none" w:sz="0" w:space="0" w:color="auto"/>
        <w:left w:val="none" w:sz="0" w:space="0" w:color="auto"/>
        <w:bottom w:val="none" w:sz="0" w:space="0" w:color="auto"/>
        <w:right w:val="none" w:sz="0" w:space="0" w:color="auto"/>
      </w:divBdr>
    </w:div>
    <w:div w:id="1455367327">
      <w:bodyDiv w:val="1"/>
      <w:marLeft w:val="0"/>
      <w:marRight w:val="0"/>
      <w:marTop w:val="0"/>
      <w:marBottom w:val="0"/>
      <w:divBdr>
        <w:top w:val="none" w:sz="0" w:space="0" w:color="auto"/>
        <w:left w:val="none" w:sz="0" w:space="0" w:color="auto"/>
        <w:bottom w:val="none" w:sz="0" w:space="0" w:color="auto"/>
        <w:right w:val="none" w:sz="0" w:space="0" w:color="auto"/>
      </w:divBdr>
    </w:div>
    <w:div w:id="1457063696">
      <w:bodyDiv w:val="1"/>
      <w:marLeft w:val="0"/>
      <w:marRight w:val="0"/>
      <w:marTop w:val="0"/>
      <w:marBottom w:val="0"/>
      <w:divBdr>
        <w:top w:val="none" w:sz="0" w:space="0" w:color="auto"/>
        <w:left w:val="none" w:sz="0" w:space="0" w:color="auto"/>
        <w:bottom w:val="none" w:sz="0" w:space="0" w:color="auto"/>
        <w:right w:val="none" w:sz="0" w:space="0" w:color="auto"/>
      </w:divBdr>
    </w:div>
    <w:div w:id="1459446172">
      <w:bodyDiv w:val="1"/>
      <w:marLeft w:val="0"/>
      <w:marRight w:val="0"/>
      <w:marTop w:val="0"/>
      <w:marBottom w:val="0"/>
      <w:divBdr>
        <w:top w:val="none" w:sz="0" w:space="0" w:color="auto"/>
        <w:left w:val="none" w:sz="0" w:space="0" w:color="auto"/>
        <w:bottom w:val="none" w:sz="0" w:space="0" w:color="auto"/>
        <w:right w:val="none" w:sz="0" w:space="0" w:color="auto"/>
      </w:divBdr>
    </w:div>
    <w:div w:id="1459686952">
      <w:bodyDiv w:val="1"/>
      <w:marLeft w:val="0"/>
      <w:marRight w:val="0"/>
      <w:marTop w:val="0"/>
      <w:marBottom w:val="0"/>
      <w:divBdr>
        <w:top w:val="none" w:sz="0" w:space="0" w:color="auto"/>
        <w:left w:val="none" w:sz="0" w:space="0" w:color="auto"/>
        <w:bottom w:val="none" w:sz="0" w:space="0" w:color="auto"/>
        <w:right w:val="none" w:sz="0" w:space="0" w:color="auto"/>
      </w:divBdr>
    </w:div>
    <w:div w:id="1466393788">
      <w:bodyDiv w:val="1"/>
      <w:marLeft w:val="0"/>
      <w:marRight w:val="0"/>
      <w:marTop w:val="0"/>
      <w:marBottom w:val="0"/>
      <w:divBdr>
        <w:top w:val="none" w:sz="0" w:space="0" w:color="auto"/>
        <w:left w:val="none" w:sz="0" w:space="0" w:color="auto"/>
        <w:bottom w:val="none" w:sz="0" w:space="0" w:color="auto"/>
        <w:right w:val="none" w:sz="0" w:space="0" w:color="auto"/>
      </w:divBdr>
    </w:div>
    <w:div w:id="1466700807">
      <w:bodyDiv w:val="1"/>
      <w:marLeft w:val="0"/>
      <w:marRight w:val="0"/>
      <w:marTop w:val="0"/>
      <w:marBottom w:val="0"/>
      <w:divBdr>
        <w:top w:val="none" w:sz="0" w:space="0" w:color="auto"/>
        <w:left w:val="none" w:sz="0" w:space="0" w:color="auto"/>
        <w:bottom w:val="none" w:sz="0" w:space="0" w:color="auto"/>
        <w:right w:val="none" w:sz="0" w:space="0" w:color="auto"/>
      </w:divBdr>
    </w:div>
    <w:div w:id="1470824801">
      <w:bodyDiv w:val="1"/>
      <w:marLeft w:val="0"/>
      <w:marRight w:val="0"/>
      <w:marTop w:val="0"/>
      <w:marBottom w:val="0"/>
      <w:divBdr>
        <w:top w:val="none" w:sz="0" w:space="0" w:color="auto"/>
        <w:left w:val="none" w:sz="0" w:space="0" w:color="auto"/>
        <w:bottom w:val="none" w:sz="0" w:space="0" w:color="auto"/>
        <w:right w:val="none" w:sz="0" w:space="0" w:color="auto"/>
      </w:divBdr>
    </w:div>
    <w:div w:id="1472092620">
      <w:bodyDiv w:val="1"/>
      <w:marLeft w:val="0"/>
      <w:marRight w:val="0"/>
      <w:marTop w:val="0"/>
      <w:marBottom w:val="0"/>
      <w:divBdr>
        <w:top w:val="none" w:sz="0" w:space="0" w:color="auto"/>
        <w:left w:val="none" w:sz="0" w:space="0" w:color="auto"/>
        <w:bottom w:val="none" w:sz="0" w:space="0" w:color="auto"/>
        <w:right w:val="none" w:sz="0" w:space="0" w:color="auto"/>
      </w:divBdr>
    </w:div>
    <w:div w:id="1475178930">
      <w:bodyDiv w:val="1"/>
      <w:marLeft w:val="0"/>
      <w:marRight w:val="0"/>
      <w:marTop w:val="0"/>
      <w:marBottom w:val="0"/>
      <w:divBdr>
        <w:top w:val="none" w:sz="0" w:space="0" w:color="auto"/>
        <w:left w:val="none" w:sz="0" w:space="0" w:color="auto"/>
        <w:bottom w:val="none" w:sz="0" w:space="0" w:color="auto"/>
        <w:right w:val="none" w:sz="0" w:space="0" w:color="auto"/>
      </w:divBdr>
    </w:div>
    <w:div w:id="1475951454">
      <w:bodyDiv w:val="1"/>
      <w:marLeft w:val="0"/>
      <w:marRight w:val="0"/>
      <w:marTop w:val="0"/>
      <w:marBottom w:val="0"/>
      <w:divBdr>
        <w:top w:val="none" w:sz="0" w:space="0" w:color="auto"/>
        <w:left w:val="none" w:sz="0" w:space="0" w:color="auto"/>
        <w:bottom w:val="none" w:sz="0" w:space="0" w:color="auto"/>
        <w:right w:val="none" w:sz="0" w:space="0" w:color="auto"/>
      </w:divBdr>
    </w:div>
    <w:div w:id="1477141912">
      <w:bodyDiv w:val="1"/>
      <w:marLeft w:val="0"/>
      <w:marRight w:val="0"/>
      <w:marTop w:val="0"/>
      <w:marBottom w:val="0"/>
      <w:divBdr>
        <w:top w:val="none" w:sz="0" w:space="0" w:color="auto"/>
        <w:left w:val="none" w:sz="0" w:space="0" w:color="auto"/>
        <w:bottom w:val="none" w:sz="0" w:space="0" w:color="auto"/>
        <w:right w:val="none" w:sz="0" w:space="0" w:color="auto"/>
      </w:divBdr>
    </w:div>
    <w:div w:id="1477261585">
      <w:bodyDiv w:val="1"/>
      <w:marLeft w:val="0"/>
      <w:marRight w:val="0"/>
      <w:marTop w:val="0"/>
      <w:marBottom w:val="0"/>
      <w:divBdr>
        <w:top w:val="none" w:sz="0" w:space="0" w:color="auto"/>
        <w:left w:val="none" w:sz="0" w:space="0" w:color="auto"/>
        <w:bottom w:val="none" w:sz="0" w:space="0" w:color="auto"/>
        <w:right w:val="none" w:sz="0" w:space="0" w:color="auto"/>
      </w:divBdr>
    </w:div>
    <w:div w:id="1481732952">
      <w:bodyDiv w:val="1"/>
      <w:marLeft w:val="0"/>
      <w:marRight w:val="0"/>
      <w:marTop w:val="0"/>
      <w:marBottom w:val="0"/>
      <w:divBdr>
        <w:top w:val="none" w:sz="0" w:space="0" w:color="auto"/>
        <w:left w:val="none" w:sz="0" w:space="0" w:color="auto"/>
        <w:bottom w:val="none" w:sz="0" w:space="0" w:color="auto"/>
        <w:right w:val="none" w:sz="0" w:space="0" w:color="auto"/>
      </w:divBdr>
    </w:div>
    <w:div w:id="1482893097">
      <w:bodyDiv w:val="1"/>
      <w:marLeft w:val="0"/>
      <w:marRight w:val="0"/>
      <w:marTop w:val="0"/>
      <w:marBottom w:val="0"/>
      <w:divBdr>
        <w:top w:val="none" w:sz="0" w:space="0" w:color="auto"/>
        <w:left w:val="none" w:sz="0" w:space="0" w:color="auto"/>
        <w:bottom w:val="none" w:sz="0" w:space="0" w:color="auto"/>
        <w:right w:val="none" w:sz="0" w:space="0" w:color="auto"/>
      </w:divBdr>
    </w:div>
    <w:div w:id="1484732323">
      <w:bodyDiv w:val="1"/>
      <w:marLeft w:val="0"/>
      <w:marRight w:val="0"/>
      <w:marTop w:val="0"/>
      <w:marBottom w:val="0"/>
      <w:divBdr>
        <w:top w:val="none" w:sz="0" w:space="0" w:color="auto"/>
        <w:left w:val="none" w:sz="0" w:space="0" w:color="auto"/>
        <w:bottom w:val="none" w:sz="0" w:space="0" w:color="auto"/>
        <w:right w:val="none" w:sz="0" w:space="0" w:color="auto"/>
      </w:divBdr>
    </w:div>
    <w:div w:id="1484734545">
      <w:bodyDiv w:val="1"/>
      <w:marLeft w:val="0"/>
      <w:marRight w:val="0"/>
      <w:marTop w:val="0"/>
      <w:marBottom w:val="0"/>
      <w:divBdr>
        <w:top w:val="none" w:sz="0" w:space="0" w:color="auto"/>
        <w:left w:val="none" w:sz="0" w:space="0" w:color="auto"/>
        <w:bottom w:val="none" w:sz="0" w:space="0" w:color="auto"/>
        <w:right w:val="none" w:sz="0" w:space="0" w:color="auto"/>
      </w:divBdr>
    </w:div>
    <w:div w:id="1485201392">
      <w:bodyDiv w:val="1"/>
      <w:marLeft w:val="0"/>
      <w:marRight w:val="0"/>
      <w:marTop w:val="0"/>
      <w:marBottom w:val="0"/>
      <w:divBdr>
        <w:top w:val="none" w:sz="0" w:space="0" w:color="auto"/>
        <w:left w:val="none" w:sz="0" w:space="0" w:color="auto"/>
        <w:bottom w:val="none" w:sz="0" w:space="0" w:color="auto"/>
        <w:right w:val="none" w:sz="0" w:space="0" w:color="auto"/>
      </w:divBdr>
    </w:div>
    <w:div w:id="1486236392">
      <w:bodyDiv w:val="1"/>
      <w:marLeft w:val="0"/>
      <w:marRight w:val="0"/>
      <w:marTop w:val="0"/>
      <w:marBottom w:val="0"/>
      <w:divBdr>
        <w:top w:val="none" w:sz="0" w:space="0" w:color="auto"/>
        <w:left w:val="none" w:sz="0" w:space="0" w:color="auto"/>
        <w:bottom w:val="none" w:sz="0" w:space="0" w:color="auto"/>
        <w:right w:val="none" w:sz="0" w:space="0" w:color="auto"/>
      </w:divBdr>
    </w:div>
    <w:div w:id="1487209444">
      <w:bodyDiv w:val="1"/>
      <w:marLeft w:val="0"/>
      <w:marRight w:val="0"/>
      <w:marTop w:val="0"/>
      <w:marBottom w:val="0"/>
      <w:divBdr>
        <w:top w:val="none" w:sz="0" w:space="0" w:color="auto"/>
        <w:left w:val="none" w:sz="0" w:space="0" w:color="auto"/>
        <w:bottom w:val="none" w:sz="0" w:space="0" w:color="auto"/>
        <w:right w:val="none" w:sz="0" w:space="0" w:color="auto"/>
      </w:divBdr>
    </w:div>
    <w:div w:id="1487475862">
      <w:bodyDiv w:val="1"/>
      <w:marLeft w:val="0"/>
      <w:marRight w:val="0"/>
      <w:marTop w:val="0"/>
      <w:marBottom w:val="0"/>
      <w:divBdr>
        <w:top w:val="none" w:sz="0" w:space="0" w:color="auto"/>
        <w:left w:val="none" w:sz="0" w:space="0" w:color="auto"/>
        <w:bottom w:val="none" w:sz="0" w:space="0" w:color="auto"/>
        <w:right w:val="none" w:sz="0" w:space="0" w:color="auto"/>
      </w:divBdr>
    </w:div>
    <w:div w:id="1488666530">
      <w:bodyDiv w:val="1"/>
      <w:marLeft w:val="0"/>
      <w:marRight w:val="0"/>
      <w:marTop w:val="0"/>
      <w:marBottom w:val="0"/>
      <w:divBdr>
        <w:top w:val="none" w:sz="0" w:space="0" w:color="auto"/>
        <w:left w:val="none" w:sz="0" w:space="0" w:color="auto"/>
        <w:bottom w:val="none" w:sz="0" w:space="0" w:color="auto"/>
        <w:right w:val="none" w:sz="0" w:space="0" w:color="auto"/>
      </w:divBdr>
    </w:div>
    <w:div w:id="1491628591">
      <w:bodyDiv w:val="1"/>
      <w:marLeft w:val="0"/>
      <w:marRight w:val="0"/>
      <w:marTop w:val="0"/>
      <w:marBottom w:val="0"/>
      <w:divBdr>
        <w:top w:val="none" w:sz="0" w:space="0" w:color="auto"/>
        <w:left w:val="none" w:sz="0" w:space="0" w:color="auto"/>
        <w:bottom w:val="none" w:sz="0" w:space="0" w:color="auto"/>
        <w:right w:val="none" w:sz="0" w:space="0" w:color="auto"/>
      </w:divBdr>
    </w:div>
    <w:div w:id="1495026765">
      <w:bodyDiv w:val="1"/>
      <w:marLeft w:val="0"/>
      <w:marRight w:val="0"/>
      <w:marTop w:val="0"/>
      <w:marBottom w:val="0"/>
      <w:divBdr>
        <w:top w:val="none" w:sz="0" w:space="0" w:color="auto"/>
        <w:left w:val="none" w:sz="0" w:space="0" w:color="auto"/>
        <w:bottom w:val="none" w:sz="0" w:space="0" w:color="auto"/>
        <w:right w:val="none" w:sz="0" w:space="0" w:color="auto"/>
      </w:divBdr>
    </w:div>
    <w:div w:id="1495562954">
      <w:bodyDiv w:val="1"/>
      <w:marLeft w:val="0"/>
      <w:marRight w:val="0"/>
      <w:marTop w:val="0"/>
      <w:marBottom w:val="0"/>
      <w:divBdr>
        <w:top w:val="none" w:sz="0" w:space="0" w:color="auto"/>
        <w:left w:val="none" w:sz="0" w:space="0" w:color="auto"/>
        <w:bottom w:val="none" w:sz="0" w:space="0" w:color="auto"/>
        <w:right w:val="none" w:sz="0" w:space="0" w:color="auto"/>
      </w:divBdr>
    </w:div>
    <w:div w:id="1500121090">
      <w:bodyDiv w:val="1"/>
      <w:marLeft w:val="0"/>
      <w:marRight w:val="0"/>
      <w:marTop w:val="0"/>
      <w:marBottom w:val="0"/>
      <w:divBdr>
        <w:top w:val="none" w:sz="0" w:space="0" w:color="auto"/>
        <w:left w:val="none" w:sz="0" w:space="0" w:color="auto"/>
        <w:bottom w:val="none" w:sz="0" w:space="0" w:color="auto"/>
        <w:right w:val="none" w:sz="0" w:space="0" w:color="auto"/>
      </w:divBdr>
    </w:div>
    <w:div w:id="1504973924">
      <w:bodyDiv w:val="1"/>
      <w:marLeft w:val="0"/>
      <w:marRight w:val="0"/>
      <w:marTop w:val="0"/>
      <w:marBottom w:val="0"/>
      <w:divBdr>
        <w:top w:val="none" w:sz="0" w:space="0" w:color="auto"/>
        <w:left w:val="none" w:sz="0" w:space="0" w:color="auto"/>
        <w:bottom w:val="none" w:sz="0" w:space="0" w:color="auto"/>
        <w:right w:val="none" w:sz="0" w:space="0" w:color="auto"/>
      </w:divBdr>
    </w:div>
    <w:div w:id="1505627502">
      <w:bodyDiv w:val="1"/>
      <w:marLeft w:val="0"/>
      <w:marRight w:val="0"/>
      <w:marTop w:val="0"/>
      <w:marBottom w:val="0"/>
      <w:divBdr>
        <w:top w:val="none" w:sz="0" w:space="0" w:color="auto"/>
        <w:left w:val="none" w:sz="0" w:space="0" w:color="auto"/>
        <w:bottom w:val="none" w:sz="0" w:space="0" w:color="auto"/>
        <w:right w:val="none" w:sz="0" w:space="0" w:color="auto"/>
      </w:divBdr>
    </w:div>
    <w:div w:id="1506557629">
      <w:bodyDiv w:val="1"/>
      <w:marLeft w:val="0"/>
      <w:marRight w:val="0"/>
      <w:marTop w:val="0"/>
      <w:marBottom w:val="0"/>
      <w:divBdr>
        <w:top w:val="none" w:sz="0" w:space="0" w:color="auto"/>
        <w:left w:val="none" w:sz="0" w:space="0" w:color="auto"/>
        <w:bottom w:val="none" w:sz="0" w:space="0" w:color="auto"/>
        <w:right w:val="none" w:sz="0" w:space="0" w:color="auto"/>
      </w:divBdr>
    </w:div>
    <w:div w:id="1510412565">
      <w:bodyDiv w:val="1"/>
      <w:marLeft w:val="0"/>
      <w:marRight w:val="0"/>
      <w:marTop w:val="0"/>
      <w:marBottom w:val="0"/>
      <w:divBdr>
        <w:top w:val="none" w:sz="0" w:space="0" w:color="auto"/>
        <w:left w:val="none" w:sz="0" w:space="0" w:color="auto"/>
        <w:bottom w:val="none" w:sz="0" w:space="0" w:color="auto"/>
        <w:right w:val="none" w:sz="0" w:space="0" w:color="auto"/>
      </w:divBdr>
    </w:div>
    <w:div w:id="1511483778">
      <w:bodyDiv w:val="1"/>
      <w:marLeft w:val="0"/>
      <w:marRight w:val="0"/>
      <w:marTop w:val="0"/>
      <w:marBottom w:val="0"/>
      <w:divBdr>
        <w:top w:val="none" w:sz="0" w:space="0" w:color="auto"/>
        <w:left w:val="none" w:sz="0" w:space="0" w:color="auto"/>
        <w:bottom w:val="none" w:sz="0" w:space="0" w:color="auto"/>
        <w:right w:val="none" w:sz="0" w:space="0" w:color="auto"/>
      </w:divBdr>
    </w:div>
    <w:div w:id="1511793442">
      <w:bodyDiv w:val="1"/>
      <w:marLeft w:val="0"/>
      <w:marRight w:val="0"/>
      <w:marTop w:val="0"/>
      <w:marBottom w:val="0"/>
      <w:divBdr>
        <w:top w:val="none" w:sz="0" w:space="0" w:color="auto"/>
        <w:left w:val="none" w:sz="0" w:space="0" w:color="auto"/>
        <w:bottom w:val="none" w:sz="0" w:space="0" w:color="auto"/>
        <w:right w:val="none" w:sz="0" w:space="0" w:color="auto"/>
      </w:divBdr>
    </w:div>
    <w:div w:id="1511800806">
      <w:bodyDiv w:val="1"/>
      <w:marLeft w:val="0"/>
      <w:marRight w:val="0"/>
      <w:marTop w:val="0"/>
      <w:marBottom w:val="0"/>
      <w:divBdr>
        <w:top w:val="none" w:sz="0" w:space="0" w:color="auto"/>
        <w:left w:val="none" w:sz="0" w:space="0" w:color="auto"/>
        <w:bottom w:val="none" w:sz="0" w:space="0" w:color="auto"/>
        <w:right w:val="none" w:sz="0" w:space="0" w:color="auto"/>
      </w:divBdr>
    </w:div>
    <w:div w:id="1521813829">
      <w:bodyDiv w:val="1"/>
      <w:marLeft w:val="0"/>
      <w:marRight w:val="0"/>
      <w:marTop w:val="0"/>
      <w:marBottom w:val="0"/>
      <w:divBdr>
        <w:top w:val="none" w:sz="0" w:space="0" w:color="auto"/>
        <w:left w:val="none" w:sz="0" w:space="0" w:color="auto"/>
        <w:bottom w:val="none" w:sz="0" w:space="0" w:color="auto"/>
        <w:right w:val="none" w:sz="0" w:space="0" w:color="auto"/>
      </w:divBdr>
    </w:div>
    <w:div w:id="1522622560">
      <w:bodyDiv w:val="1"/>
      <w:marLeft w:val="0"/>
      <w:marRight w:val="0"/>
      <w:marTop w:val="0"/>
      <w:marBottom w:val="0"/>
      <w:divBdr>
        <w:top w:val="none" w:sz="0" w:space="0" w:color="auto"/>
        <w:left w:val="none" w:sz="0" w:space="0" w:color="auto"/>
        <w:bottom w:val="none" w:sz="0" w:space="0" w:color="auto"/>
        <w:right w:val="none" w:sz="0" w:space="0" w:color="auto"/>
      </w:divBdr>
    </w:div>
    <w:div w:id="1525052646">
      <w:bodyDiv w:val="1"/>
      <w:marLeft w:val="0"/>
      <w:marRight w:val="0"/>
      <w:marTop w:val="0"/>
      <w:marBottom w:val="0"/>
      <w:divBdr>
        <w:top w:val="none" w:sz="0" w:space="0" w:color="auto"/>
        <w:left w:val="none" w:sz="0" w:space="0" w:color="auto"/>
        <w:bottom w:val="none" w:sz="0" w:space="0" w:color="auto"/>
        <w:right w:val="none" w:sz="0" w:space="0" w:color="auto"/>
      </w:divBdr>
    </w:div>
    <w:div w:id="1527402790">
      <w:bodyDiv w:val="1"/>
      <w:marLeft w:val="0"/>
      <w:marRight w:val="0"/>
      <w:marTop w:val="0"/>
      <w:marBottom w:val="0"/>
      <w:divBdr>
        <w:top w:val="none" w:sz="0" w:space="0" w:color="auto"/>
        <w:left w:val="none" w:sz="0" w:space="0" w:color="auto"/>
        <w:bottom w:val="none" w:sz="0" w:space="0" w:color="auto"/>
        <w:right w:val="none" w:sz="0" w:space="0" w:color="auto"/>
      </w:divBdr>
    </w:div>
    <w:div w:id="1527910168">
      <w:bodyDiv w:val="1"/>
      <w:marLeft w:val="0"/>
      <w:marRight w:val="0"/>
      <w:marTop w:val="0"/>
      <w:marBottom w:val="0"/>
      <w:divBdr>
        <w:top w:val="none" w:sz="0" w:space="0" w:color="auto"/>
        <w:left w:val="none" w:sz="0" w:space="0" w:color="auto"/>
        <w:bottom w:val="none" w:sz="0" w:space="0" w:color="auto"/>
        <w:right w:val="none" w:sz="0" w:space="0" w:color="auto"/>
      </w:divBdr>
    </w:div>
    <w:div w:id="1532955549">
      <w:bodyDiv w:val="1"/>
      <w:marLeft w:val="0"/>
      <w:marRight w:val="0"/>
      <w:marTop w:val="0"/>
      <w:marBottom w:val="0"/>
      <w:divBdr>
        <w:top w:val="none" w:sz="0" w:space="0" w:color="auto"/>
        <w:left w:val="none" w:sz="0" w:space="0" w:color="auto"/>
        <w:bottom w:val="none" w:sz="0" w:space="0" w:color="auto"/>
        <w:right w:val="none" w:sz="0" w:space="0" w:color="auto"/>
      </w:divBdr>
    </w:div>
    <w:div w:id="1535265357">
      <w:bodyDiv w:val="1"/>
      <w:marLeft w:val="0"/>
      <w:marRight w:val="0"/>
      <w:marTop w:val="0"/>
      <w:marBottom w:val="0"/>
      <w:divBdr>
        <w:top w:val="none" w:sz="0" w:space="0" w:color="auto"/>
        <w:left w:val="none" w:sz="0" w:space="0" w:color="auto"/>
        <w:bottom w:val="none" w:sz="0" w:space="0" w:color="auto"/>
        <w:right w:val="none" w:sz="0" w:space="0" w:color="auto"/>
      </w:divBdr>
    </w:div>
    <w:div w:id="1537696156">
      <w:bodyDiv w:val="1"/>
      <w:marLeft w:val="0"/>
      <w:marRight w:val="0"/>
      <w:marTop w:val="0"/>
      <w:marBottom w:val="0"/>
      <w:divBdr>
        <w:top w:val="none" w:sz="0" w:space="0" w:color="auto"/>
        <w:left w:val="none" w:sz="0" w:space="0" w:color="auto"/>
        <w:bottom w:val="none" w:sz="0" w:space="0" w:color="auto"/>
        <w:right w:val="none" w:sz="0" w:space="0" w:color="auto"/>
      </w:divBdr>
    </w:div>
    <w:div w:id="1538001942">
      <w:bodyDiv w:val="1"/>
      <w:marLeft w:val="0"/>
      <w:marRight w:val="0"/>
      <w:marTop w:val="0"/>
      <w:marBottom w:val="0"/>
      <w:divBdr>
        <w:top w:val="none" w:sz="0" w:space="0" w:color="auto"/>
        <w:left w:val="none" w:sz="0" w:space="0" w:color="auto"/>
        <w:bottom w:val="none" w:sz="0" w:space="0" w:color="auto"/>
        <w:right w:val="none" w:sz="0" w:space="0" w:color="auto"/>
      </w:divBdr>
    </w:div>
    <w:div w:id="1541279759">
      <w:bodyDiv w:val="1"/>
      <w:marLeft w:val="0"/>
      <w:marRight w:val="0"/>
      <w:marTop w:val="0"/>
      <w:marBottom w:val="0"/>
      <w:divBdr>
        <w:top w:val="none" w:sz="0" w:space="0" w:color="auto"/>
        <w:left w:val="none" w:sz="0" w:space="0" w:color="auto"/>
        <w:bottom w:val="none" w:sz="0" w:space="0" w:color="auto"/>
        <w:right w:val="none" w:sz="0" w:space="0" w:color="auto"/>
      </w:divBdr>
    </w:div>
    <w:div w:id="1541625881">
      <w:bodyDiv w:val="1"/>
      <w:marLeft w:val="0"/>
      <w:marRight w:val="0"/>
      <w:marTop w:val="0"/>
      <w:marBottom w:val="0"/>
      <w:divBdr>
        <w:top w:val="none" w:sz="0" w:space="0" w:color="auto"/>
        <w:left w:val="none" w:sz="0" w:space="0" w:color="auto"/>
        <w:bottom w:val="none" w:sz="0" w:space="0" w:color="auto"/>
        <w:right w:val="none" w:sz="0" w:space="0" w:color="auto"/>
      </w:divBdr>
    </w:div>
    <w:div w:id="1542399190">
      <w:bodyDiv w:val="1"/>
      <w:marLeft w:val="0"/>
      <w:marRight w:val="0"/>
      <w:marTop w:val="0"/>
      <w:marBottom w:val="0"/>
      <w:divBdr>
        <w:top w:val="none" w:sz="0" w:space="0" w:color="auto"/>
        <w:left w:val="none" w:sz="0" w:space="0" w:color="auto"/>
        <w:bottom w:val="none" w:sz="0" w:space="0" w:color="auto"/>
        <w:right w:val="none" w:sz="0" w:space="0" w:color="auto"/>
      </w:divBdr>
    </w:div>
    <w:div w:id="1545024175">
      <w:bodyDiv w:val="1"/>
      <w:marLeft w:val="0"/>
      <w:marRight w:val="0"/>
      <w:marTop w:val="0"/>
      <w:marBottom w:val="0"/>
      <w:divBdr>
        <w:top w:val="none" w:sz="0" w:space="0" w:color="auto"/>
        <w:left w:val="none" w:sz="0" w:space="0" w:color="auto"/>
        <w:bottom w:val="none" w:sz="0" w:space="0" w:color="auto"/>
        <w:right w:val="none" w:sz="0" w:space="0" w:color="auto"/>
      </w:divBdr>
    </w:div>
    <w:div w:id="1545755445">
      <w:bodyDiv w:val="1"/>
      <w:marLeft w:val="0"/>
      <w:marRight w:val="0"/>
      <w:marTop w:val="0"/>
      <w:marBottom w:val="0"/>
      <w:divBdr>
        <w:top w:val="none" w:sz="0" w:space="0" w:color="auto"/>
        <w:left w:val="none" w:sz="0" w:space="0" w:color="auto"/>
        <w:bottom w:val="none" w:sz="0" w:space="0" w:color="auto"/>
        <w:right w:val="none" w:sz="0" w:space="0" w:color="auto"/>
      </w:divBdr>
    </w:div>
    <w:div w:id="1546020155">
      <w:bodyDiv w:val="1"/>
      <w:marLeft w:val="0"/>
      <w:marRight w:val="0"/>
      <w:marTop w:val="0"/>
      <w:marBottom w:val="0"/>
      <w:divBdr>
        <w:top w:val="none" w:sz="0" w:space="0" w:color="auto"/>
        <w:left w:val="none" w:sz="0" w:space="0" w:color="auto"/>
        <w:bottom w:val="none" w:sz="0" w:space="0" w:color="auto"/>
        <w:right w:val="none" w:sz="0" w:space="0" w:color="auto"/>
      </w:divBdr>
    </w:div>
    <w:div w:id="1548562344">
      <w:bodyDiv w:val="1"/>
      <w:marLeft w:val="0"/>
      <w:marRight w:val="0"/>
      <w:marTop w:val="0"/>
      <w:marBottom w:val="0"/>
      <w:divBdr>
        <w:top w:val="none" w:sz="0" w:space="0" w:color="auto"/>
        <w:left w:val="none" w:sz="0" w:space="0" w:color="auto"/>
        <w:bottom w:val="none" w:sz="0" w:space="0" w:color="auto"/>
        <w:right w:val="none" w:sz="0" w:space="0" w:color="auto"/>
      </w:divBdr>
    </w:div>
    <w:div w:id="1549804685">
      <w:bodyDiv w:val="1"/>
      <w:marLeft w:val="0"/>
      <w:marRight w:val="0"/>
      <w:marTop w:val="0"/>
      <w:marBottom w:val="0"/>
      <w:divBdr>
        <w:top w:val="none" w:sz="0" w:space="0" w:color="auto"/>
        <w:left w:val="none" w:sz="0" w:space="0" w:color="auto"/>
        <w:bottom w:val="none" w:sz="0" w:space="0" w:color="auto"/>
        <w:right w:val="none" w:sz="0" w:space="0" w:color="auto"/>
      </w:divBdr>
    </w:div>
    <w:div w:id="1551529104">
      <w:bodyDiv w:val="1"/>
      <w:marLeft w:val="0"/>
      <w:marRight w:val="0"/>
      <w:marTop w:val="0"/>
      <w:marBottom w:val="0"/>
      <w:divBdr>
        <w:top w:val="none" w:sz="0" w:space="0" w:color="auto"/>
        <w:left w:val="none" w:sz="0" w:space="0" w:color="auto"/>
        <w:bottom w:val="none" w:sz="0" w:space="0" w:color="auto"/>
        <w:right w:val="none" w:sz="0" w:space="0" w:color="auto"/>
      </w:divBdr>
    </w:div>
    <w:div w:id="1552813926">
      <w:bodyDiv w:val="1"/>
      <w:marLeft w:val="0"/>
      <w:marRight w:val="0"/>
      <w:marTop w:val="0"/>
      <w:marBottom w:val="0"/>
      <w:divBdr>
        <w:top w:val="none" w:sz="0" w:space="0" w:color="auto"/>
        <w:left w:val="none" w:sz="0" w:space="0" w:color="auto"/>
        <w:bottom w:val="none" w:sz="0" w:space="0" w:color="auto"/>
        <w:right w:val="none" w:sz="0" w:space="0" w:color="auto"/>
      </w:divBdr>
    </w:div>
    <w:div w:id="1556315258">
      <w:bodyDiv w:val="1"/>
      <w:marLeft w:val="0"/>
      <w:marRight w:val="0"/>
      <w:marTop w:val="0"/>
      <w:marBottom w:val="0"/>
      <w:divBdr>
        <w:top w:val="none" w:sz="0" w:space="0" w:color="auto"/>
        <w:left w:val="none" w:sz="0" w:space="0" w:color="auto"/>
        <w:bottom w:val="none" w:sz="0" w:space="0" w:color="auto"/>
        <w:right w:val="none" w:sz="0" w:space="0" w:color="auto"/>
      </w:divBdr>
    </w:div>
    <w:div w:id="1556964001">
      <w:bodyDiv w:val="1"/>
      <w:marLeft w:val="0"/>
      <w:marRight w:val="0"/>
      <w:marTop w:val="0"/>
      <w:marBottom w:val="0"/>
      <w:divBdr>
        <w:top w:val="none" w:sz="0" w:space="0" w:color="auto"/>
        <w:left w:val="none" w:sz="0" w:space="0" w:color="auto"/>
        <w:bottom w:val="none" w:sz="0" w:space="0" w:color="auto"/>
        <w:right w:val="none" w:sz="0" w:space="0" w:color="auto"/>
      </w:divBdr>
    </w:div>
    <w:div w:id="1560480075">
      <w:bodyDiv w:val="1"/>
      <w:marLeft w:val="0"/>
      <w:marRight w:val="0"/>
      <w:marTop w:val="0"/>
      <w:marBottom w:val="0"/>
      <w:divBdr>
        <w:top w:val="none" w:sz="0" w:space="0" w:color="auto"/>
        <w:left w:val="none" w:sz="0" w:space="0" w:color="auto"/>
        <w:bottom w:val="none" w:sz="0" w:space="0" w:color="auto"/>
        <w:right w:val="none" w:sz="0" w:space="0" w:color="auto"/>
      </w:divBdr>
    </w:div>
    <w:div w:id="1560939854">
      <w:bodyDiv w:val="1"/>
      <w:marLeft w:val="0"/>
      <w:marRight w:val="0"/>
      <w:marTop w:val="0"/>
      <w:marBottom w:val="0"/>
      <w:divBdr>
        <w:top w:val="none" w:sz="0" w:space="0" w:color="auto"/>
        <w:left w:val="none" w:sz="0" w:space="0" w:color="auto"/>
        <w:bottom w:val="none" w:sz="0" w:space="0" w:color="auto"/>
        <w:right w:val="none" w:sz="0" w:space="0" w:color="auto"/>
      </w:divBdr>
    </w:div>
    <w:div w:id="1561474915">
      <w:bodyDiv w:val="1"/>
      <w:marLeft w:val="0"/>
      <w:marRight w:val="0"/>
      <w:marTop w:val="0"/>
      <w:marBottom w:val="0"/>
      <w:divBdr>
        <w:top w:val="none" w:sz="0" w:space="0" w:color="auto"/>
        <w:left w:val="none" w:sz="0" w:space="0" w:color="auto"/>
        <w:bottom w:val="none" w:sz="0" w:space="0" w:color="auto"/>
        <w:right w:val="none" w:sz="0" w:space="0" w:color="auto"/>
      </w:divBdr>
    </w:div>
    <w:div w:id="1561867026">
      <w:bodyDiv w:val="1"/>
      <w:marLeft w:val="0"/>
      <w:marRight w:val="0"/>
      <w:marTop w:val="0"/>
      <w:marBottom w:val="0"/>
      <w:divBdr>
        <w:top w:val="none" w:sz="0" w:space="0" w:color="auto"/>
        <w:left w:val="none" w:sz="0" w:space="0" w:color="auto"/>
        <w:bottom w:val="none" w:sz="0" w:space="0" w:color="auto"/>
        <w:right w:val="none" w:sz="0" w:space="0" w:color="auto"/>
      </w:divBdr>
    </w:div>
    <w:div w:id="1564833996">
      <w:bodyDiv w:val="1"/>
      <w:marLeft w:val="0"/>
      <w:marRight w:val="0"/>
      <w:marTop w:val="0"/>
      <w:marBottom w:val="0"/>
      <w:divBdr>
        <w:top w:val="none" w:sz="0" w:space="0" w:color="auto"/>
        <w:left w:val="none" w:sz="0" w:space="0" w:color="auto"/>
        <w:bottom w:val="none" w:sz="0" w:space="0" w:color="auto"/>
        <w:right w:val="none" w:sz="0" w:space="0" w:color="auto"/>
      </w:divBdr>
    </w:div>
    <w:div w:id="1566985678">
      <w:bodyDiv w:val="1"/>
      <w:marLeft w:val="0"/>
      <w:marRight w:val="0"/>
      <w:marTop w:val="0"/>
      <w:marBottom w:val="0"/>
      <w:divBdr>
        <w:top w:val="none" w:sz="0" w:space="0" w:color="auto"/>
        <w:left w:val="none" w:sz="0" w:space="0" w:color="auto"/>
        <w:bottom w:val="none" w:sz="0" w:space="0" w:color="auto"/>
        <w:right w:val="none" w:sz="0" w:space="0" w:color="auto"/>
      </w:divBdr>
    </w:div>
    <w:div w:id="1575385700">
      <w:bodyDiv w:val="1"/>
      <w:marLeft w:val="0"/>
      <w:marRight w:val="0"/>
      <w:marTop w:val="0"/>
      <w:marBottom w:val="0"/>
      <w:divBdr>
        <w:top w:val="none" w:sz="0" w:space="0" w:color="auto"/>
        <w:left w:val="none" w:sz="0" w:space="0" w:color="auto"/>
        <w:bottom w:val="none" w:sz="0" w:space="0" w:color="auto"/>
        <w:right w:val="none" w:sz="0" w:space="0" w:color="auto"/>
      </w:divBdr>
    </w:div>
    <w:div w:id="1576234751">
      <w:bodyDiv w:val="1"/>
      <w:marLeft w:val="0"/>
      <w:marRight w:val="0"/>
      <w:marTop w:val="0"/>
      <w:marBottom w:val="0"/>
      <w:divBdr>
        <w:top w:val="none" w:sz="0" w:space="0" w:color="auto"/>
        <w:left w:val="none" w:sz="0" w:space="0" w:color="auto"/>
        <w:bottom w:val="none" w:sz="0" w:space="0" w:color="auto"/>
        <w:right w:val="none" w:sz="0" w:space="0" w:color="auto"/>
      </w:divBdr>
    </w:div>
    <w:div w:id="1576549455">
      <w:bodyDiv w:val="1"/>
      <w:marLeft w:val="0"/>
      <w:marRight w:val="0"/>
      <w:marTop w:val="0"/>
      <w:marBottom w:val="0"/>
      <w:divBdr>
        <w:top w:val="none" w:sz="0" w:space="0" w:color="auto"/>
        <w:left w:val="none" w:sz="0" w:space="0" w:color="auto"/>
        <w:bottom w:val="none" w:sz="0" w:space="0" w:color="auto"/>
        <w:right w:val="none" w:sz="0" w:space="0" w:color="auto"/>
      </w:divBdr>
    </w:div>
    <w:div w:id="1579948825">
      <w:bodyDiv w:val="1"/>
      <w:marLeft w:val="0"/>
      <w:marRight w:val="0"/>
      <w:marTop w:val="0"/>
      <w:marBottom w:val="0"/>
      <w:divBdr>
        <w:top w:val="none" w:sz="0" w:space="0" w:color="auto"/>
        <w:left w:val="none" w:sz="0" w:space="0" w:color="auto"/>
        <w:bottom w:val="none" w:sz="0" w:space="0" w:color="auto"/>
        <w:right w:val="none" w:sz="0" w:space="0" w:color="auto"/>
      </w:divBdr>
    </w:div>
    <w:div w:id="1581211203">
      <w:bodyDiv w:val="1"/>
      <w:marLeft w:val="0"/>
      <w:marRight w:val="0"/>
      <w:marTop w:val="0"/>
      <w:marBottom w:val="0"/>
      <w:divBdr>
        <w:top w:val="none" w:sz="0" w:space="0" w:color="auto"/>
        <w:left w:val="none" w:sz="0" w:space="0" w:color="auto"/>
        <w:bottom w:val="none" w:sz="0" w:space="0" w:color="auto"/>
        <w:right w:val="none" w:sz="0" w:space="0" w:color="auto"/>
      </w:divBdr>
    </w:div>
    <w:div w:id="1582836770">
      <w:bodyDiv w:val="1"/>
      <w:marLeft w:val="0"/>
      <w:marRight w:val="0"/>
      <w:marTop w:val="0"/>
      <w:marBottom w:val="0"/>
      <w:divBdr>
        <w:top w:val="none" w:sz="0" w:space="0" w:color="auto"/>
        <w:left w:val="none" w:sz="0" w:space="0" w:color="auto"/>
        <w:bottom w:val="none" w:sz="0" w:space="0" w:color="auto"/>
        <w:right w:val="none" w:sz="0" w:space="0" w:color="auto"/>
      </w:divBdr>
    </w:div>
    <w:div w:id="1584144023">
      <w:bodyDiv w:val="1"/>
      <w:marLeft w:val="0"/>
      <w:marRight w:val="0"/>
      <w:marTop w:val="0"/>
      <w:marBottom w:val="0"/>
      <w:divBdr>
        <w:top w:val="none" w:sz="0" w:space="0" w:color="auto"/>
        <w:left w:val="none" w:sz="0" w:space="0" w:color="auto"/>
        <w:bottom w:val="none" w:sz="0" w:space="0" w:color="auto"/>
        <w:right w:val="none" w:sz="0" w:space="0" w:color="auto"/>
      </w:divBdr>
    </w:div>
    <w:div w:id="1585608507">
      <w:bodyDiv w:val="1"/>
      <w:marLeft w:val="0"/>
      <w:marRight w:val="0"/>
      <w:marTop w:val="0"/>
      <w:marBottom w:val="0"/>
      <w:divBdr>
        <w:top w:val="none" w:sz="0" w:space="0" w:color="auto"/>
        <w:left w:val="none" w:sz="0" w:space="0" w:color="auto"/>
        <w:bottom w:val="none" w:sz="0" w:space="0" w:color="auto"/>
        <w:right w:val="none" w:sz="0" w:space="0" w:color="auto"/>
      </w:divBdr>
    </w:div>
    <w:div w:id="1587347519">
      <w:bodyDiv w:val="1"/>
      <w:marLeft w:val="0"/>
      <w:marRight w:val="0"/>
      <w:marTop w:val="0"/>
      <w:marBottom w:val="0"/>
      <w:divBdr>
        <w:top w:val="none" w:sz="0" w:space="0" w:color="auto"/>
        <w:left w:val="none" w:sz="0" w:space="0" w:color="auto"/>
        <w:bottom w:val="none" w:sz="0" w:space="0" w:color="auto"/>
        <w:right w:val="none" w:sz="0" w:space="0" w:color="auto"/>
      </w:divBdr>
    </w:div>
    <w:div w:id="1588071534">
      <w:bodyDiv w:val="1"/>
      <w:marLeft w:val="0"/>
      <w:marRight w:val="0"/>
      <w:marTop w:val="0"/>
      <w:marBottom w:val="0"/>
      <w:divBdr>
        <w:top w:val="none" w:sz="0" w:space="0" w:color="auto"/>
        <w:left w:val="none" w:sz="0" w:space="0" w:color="auto"/>
        <w:bottom w:val="none" w:sz="0" w:space="0" w:color="auto"/>
        <w:right w:val="none" w:sz="0" w:space="0" w:color="auto"/>
      </w:divBdr>
    </w:div>
    <w:div w:id="1589122700">
      <w:bodyDiv w:val="1"/>
      <w:marLeft w:val="0"/>
      <w:marRight w:val="0"/>
      <w:marTop w:val="0"/>
      <w:marBottom w:val="0"/>
      <w:divBdr>
        <w:top w:val="none" w:sz="0" w:space="0" w:color="auto"/>
        <w:left w:val="none" w:sz="0" w:space="0" w:color="auto"/>
        <w:bottom w:val="none" w:sz="0" w:space="0" w:color="auto"/>
        <w:right w:val="none" w:sz="0" w:space="0" w:color="auto"/>
      </w:divBdr>
    </w:div>
    <w:div w:id="1592271888">
      <w:bodyDiv w:val="1"/>
      <w:marLeft w:val="0"/>
      <w:marRight w:val="0"/>
      <w:marTop w:val="0"/>
      <w:marBottom w:val="0"/>
      <w:divBdr>
        <w:top w:val="none" w:sz="0" w:space="0" w:color="auto"/>
        <w:left w:val="none" w:sz="0" w:space="0" w:color="auto"/>
        <w:bottom w:val="none" w:sz="0" w:space="0" w:color="auto"/>
        <w:right w:val="none" w:sz="0" w:space="0" w:color="auto"/>
      </w:divBdr>
    </w:div>
    <w:div w:id="1597443771">
      <w:bodyDiv w:val="1"/>
      <w:marLeft w:val="0"/>
      <w:marRight w:val="0"/>
      <w:marTop w:val="0"/>
      <w:marBottom w:val="0"/>
      <w:divBdr>
        <w:top w:val="none" w:sz="0" w:space="0" w:color="auto"/>
        <w:left w:val="none" w:sz="0" w:space="0" w:color="auto"/>
        <w:bottom w:val="none" w:sz="0" w:space="0" w:color="auto"/>
        <w:right w:val="none" w:sz="0" w:space="0" w:color="auto"/>
      </w:divBdr>
    </w:div>
    <w:div w:id="1599481009">
      <w:bodyDiv w:val="1"/>
      <w:marLeft w:val="0"/>
      <w:marRight w:val="0"/>
      <w:marTop w:val="0"/>
      <w:marBottom w:val="0"/>
      <w:divBdr>
        <w:top w:val="none" w:sz="0" w:space="0" w:color="auto"/>
        <w:left w:val="none" w:sz="0" w:space="0" w:color="auto"/>
        <w:bottom w:val="none" w:sz="0" w:space="0" w:color="auto"/>
        <w:right w:val="none" w:sz="0" w:space="0" w:color="auto"/>
      </w:divBdr>
    </w:div>
    <w:div w:id="1603535496">
      <w:bodyDiv w:val="1"/>
      <w:marLeft w:val="0"/>
      <w:marRight w:val="0"/>
      <w:marTop w:val="0"/>
      <w:marBottom w:val="0"/>
      <w:divBdr>
        <w:top w:val="none" w:sz="0" w:space="0" w:color="auto"/>
        <w:left w:val="none" w:sz="0" w:space="0" w:color="auto"/>
        <w:bottom w:val="none" w:sz="0" w:space="0" w:color="auto"/>
        <w:right w:val="none" w:sz="0" w:space="0" w:color="auto"/>
      </w:divBdr>
    </w:div>
    <w:div w:id="1603996805">
      <w:bodyDiv w:val="1"/>
      <w:marLeft w:val="0"/>
      <w:marRight w:val="0"/>
      <w:marTop w:val="0"/>
      <w:marBottom w:val="0"/>
      <w:divBdr>
        <w:top w:val="none" w:sz="0" w:space="0" w:color="auto"/>
        <w:left w:val="none" w:sz="0" w:space="0" w:color="auto"/>
        <w:bottom w:val="none" w:sz="0" w:space="0" w:color="auto"/>
        <w:right w:val="none" w:sz="0" w:space="0" w:color="auto"/>
      </w:divBdr>
    </w:div>
    <w:div w:id="1604069633">
      <w:bodyDiv w:val="1"/>
      <w:marLeft w:val="0"/>
      <w:marRight w:val="0"/>
      <w:marTop w:val="0"/>
      <w:marBottom w:val="0"/>
      <w:divBdr>
        <w:top w:val="none" w:sz="0" w:space="0" w:color="auto"/>
        <w:left w:val="none" w:sz="0" w:space="0" w:color="auto"/>
        <w:bottom w:val="none" w:sz="0" w:space="0" w:color="auto"/>
        <w:right w:val="none" w:sz="0" w:space="0" w:color="auto"/>
      </w:divBdr>
    </w:div>
    <w:div w:id="1604460611">
      <w:bodyDiv w:val="1"/>
      <w:marLeft w:val="0"/>
      <w:marRight w:val="0"/>
      <w:marTop w:val="0"/>
      <w:marBottom w:val="0"/>
      <w:divBdr>
        <w:top w:val="none" w:sz="0" w:space="0" w:color="auto"/>
        <w:left w:val="none" w:sz="0" w:space="0" w:color="auto"/>
        <w:bottom w:val="none" w:sz="0" w:space="0" w:color="auto"/>
        <w:right w:val="none" w:sz="0" w:space="0" w:color="auto"/>
      </w:divBdr>
    </w:div>
    <w:div w:id="1604726881">
      <w:bodyDiv w:val="1"/>
      <w:marLeft w:val="0"/>
      <w:marRight w:val="0"/>
      <w:marTop w:val="0"/>
      <w:marBottom w:val="0"/>
      <w:divBdr>
        <w:top w:val="none" w:sz="0" w:space="0" w:color="auto"/>
        <w:left w:val="none" w:sz="0" w:space="0" w:color="auto"/>
        <w:bottom w:val="none" w:sz="0" w:space="0" w:color="auto"/>
        <w:right w:val="none" w:sz="0" w:space="0" w:color="auto"/>
      </w:divBdr>
    </w:div>
    <w:div w:id="1607345868">
      <w:bodyDiv w:val="1"/>
      <w:marLeft w:val="0"/>
      <w:marRight w:val="0"/>
      <w:marTop w:val="0"/>
      <w:marBottom w:val="0"/>
      <w:divBdr>
        <w:top w:val="none" w:sz="0" w:space="0" w:color="auto"/>
        <w:left w:val="none" w:sz="0" w:space="0" w:color="auto"/>
        <w:bottom w:val="none" w:sz="0" w:space="0" w:color="auto"/>
        <w:right w:val="none" w:sz="0" w:space="0" w:color="auto"/>
      </w:divBdr>
    </w:div>
    <w:div w:id="1608465658">
      <w:bodyDiv w:val="1"/>
      <w:marLeft w:val="0"/>
      <w:marRight w:val="0"/>
      <w:marTop w:val="0"/>
      <w:marBottom w:val="0"/>
      <w:divBdr>
        <w:top w:val="none" w:sz="0" w:space="0" w:color="auto"/>
        <w:left w:val="none" w:sz="0" w:space="0" w:color="auto"/>
        <w:bottom w:val="none" w:sz="0" w:space="0" w:color="auto"/>
        <w:right w:val="none" w:sz="0" w:space="0" w:color="auto"/>
      </w:divBdr>
    </w:div>
    <w:div w:id="1610702357">
      <w:bodyDiv w:val="1"/>
      <w:marLeft w:val="0"/>
      <w:marRight w:val="0"/>
      <w:marTop w:val="0"/>
      <w:marBottom w:val="0"/>
      <w:divBdr>
        <w:top w:val="none" w:sz="0" w:space="0" w:color="auto"/>
        <w:left w:val="none" w:sz="0" w:space="0" w:color="auto"/>
        <w:bottom w:val="none" w:sz="0" w:space="0" w:color="auto"/>
        <w:right w:val="none" w:sz="0" w:space="0" w:color="auto"/>
      </w:divBdr>
    </w:div>
    <w:div w:id="1612273630">
      <w:bodyDiv w:val="1"/>
      <w:marLeft w:val="0"/>
      <w:marRight w:val="0"/>
      <w:marTop w:val="0"/>
      <w:marBottom w:val="0"/>
      <w:divBdr>
        <w:top w:val="none" w:sz="0" w:space="0" w:color="auto"/>
        <w:left w:val="none" w:sz="0" w:space="0" w:color="auto"/>
        <w:bottom w:val="none" w:sz="0" w:space="0" w:color="auto"/>
        <w:right w:val="none" w:sz="0" w:space="0" w:color="auto"/>
      </w:divBdr>
    </w:div>
    <w:div w:id="1612586546">
      <w:bodyDiv w:val="1"/>
      <w:marLeft w:val="0"/>
      <w:marRight w:val="0"/>
      <w:marTop w:val="0"/>
      <w:marBottom w:val="0"/>
      <w:divBdr>
        <w:top w:val="none" w:sz="0" w:space="0" w:color="auto"/>
        <w:left w:val="none" w:sz="0" w:space="0" w:color="auto"/>
        <w:bottom w:val="none" w:sz="0" w:space="0" w:color="auto"/>
        <w:right w:val="none" w:sz="0" w:space="0" w:color="auto"/>
      </w:divBdr>
    </w:div>
    <w:div w:id="1613779014">
      <w:bodyDiv w:val="1"/>
      <w:marLeft w:val="0"/>
      <w:marRight w:val="0"/>
      <w:marTop w:val="0"/>
      <w:marBottom w:val="0"/>
      <w:divBdr>
        <w:top w:val="none" w:sz="0" w:space="0" w:color="auto"/>
        <w:left w:val="none" w:sz="0" w:space="0" w:color="auto"/>
        <w:bottom w:val="none" w:sz="0" w:space="0" w:color="auto"/>
        <w:right w:val="none" w:sz="0" w:space="0" w:color="auto"/>
      </w:divBdr>
    </w:div>
    <w:div w:id="1613978348">
      <w:bodyDiv w:val="1"/>
      <w:marLeft w:val="0"/>
      <w:marRight w:val="0"/>
      <w:marTop w:val="0"/>
      <w:marBottom w:val="0"/>
      <w:divBdr>
        <w:top w:val="none" w:sz="0" w:space="0" w:color="auto"/>
        <w:left w:val="none" w:sz="0" w:space="0" w:color="auto"/>
        <w:bottom w:val="none" w:sz="0" w:space="0" w:color="auto"/>
        <w:right w:val="none" w:sz="0" w:space="0" w:color="auto"/>
      </w:divBdr>
    </w:div>
    <w:div w:id="1614899077">
      <w:bodyDiv w:val="1"/>
      <w:marLeft w:val="0"/>
      <w:marRight w:val="0"/>
      <w:marTop w:val="0"/>
      <w:marBottom w:val="0"/>
      <w:divBdr>
        <w:top w:val="none" w:sz="0" w:space="0" w:color="auto"/>
        <w:left w:val="none" w:sz="0" w:space="0" w:color="auto"/>
        <w:bottom w:val="none" w:sz="0" w:space="0" w:color="auto"/>
        <w:right w:val="none" w:sz="0" w:space="0" w:color="auto"/>
      </w:divBdr>
    </w:div>
    <w:div w:id="1619144167">
      <w:bodyDiv w:val="1"/>
      <w:marLeft w:val="0"/>
      <w:marRight w:val="0"/>
      <w:marTop w:val="0"/>
      <w:marBottom w:val="0"/>
      <w:divBdr>
        <w:top w:val="none" w:sz="0" w:space="0" w:color="auto"/>
        <w:left w:val="none" w:sz="0" w:space="0" w:color="auto"/>
        <w:bottom w:val="none" w:sz="0" w:space="0" w:color="auto"/>
        <w:right w:val="none" w:sz="0" w:space="0" w:color="auto"/>
      </w:divBdr>
    </w:div>
    <w:div w:id="1619411665">
      <w:bodyDiv w:val="1"/>
      <w:marLeft w:val="0"/>
      <w:marRight w:val="0"/>
      <w:marTop w:val="0"/>
      <w:marBottom w:val="0"/>
      <w:divBdr>
        <w:top w:val="none" w:sz="0" w:space="0" w:color="auto"/>
        <w:left w:val="none" w:sz="0" w:space="0" w:color="auto"/>
        <w:bottom w:val="none" w:sz="0" w:space="0" w:color="auto"/>
        <w:right w:val="none" w:sz="0" w:space="0" w:color="auto"/>
      </w:divBdr>
    </w:div>
    <w:div w:id="1619989824">
      <w:bodyDiv w:val="1"/>
      <w:marLeft w:val="0"/>
      <w:marRight w:val="0"/>
      <w:marTop w:val="0"/>
      <w:marBottom w:val="0"/>
      <w:divBdr>
        <w:top w:val="none" w:sz="0" w:space="0" w:color="auto"/>
        <w:left w:val="none" w:sz="0" w:space="0" w:color="auto"/>
        <w:bottom w:val="none" w:sz="0" w:space="0" w:color="auto"/>
        <w:right w:val="none" w:sz="0" w:space="0" w:color="auto"/>
      </w:divBdr>
    </w:div>
    <w:div w:id="1620142356">
      <w:bodyDiv w:val="1"/>
      <w:marLeft w:val="0"/>
      <w:marRight w:val="0"/>
      <w:marTop w:val="0"/>
      <w:marBottom w:val="0"/>
      <w:divBdr>
        <w:top w:val="none" w:sz="0" w:space="0" w:color="auto"/>
        <w:left w:val="none" w:sz="0" w:space="0" w:color="auto"/>
        <w:bottom w:val="none" w:sz="0" w:space="0" w:color="auto"/>
        <w:right w:val="none" w:sz="0" w:space="0" w:color="auto"/>
      </w:divBdr>
    </w:div>
    <w:div w:id="1623262452">
      <w:bodyDiv w:val="1"/>
      <w:marLeft w:val="0"/>
      <w:marRight w:val="0"/>
      <w:marTop w:val="0"/>
      <w:marBottom w:val="0"/>
      <w:divBdr>
        <w:top w:val="none" w:sz="0" w:space="0" w:color="auto"/>
        <w:left w:val="none" w:sz="0" w:space="0" w:color="auto"/>
        <w:bottom w:val="none" w:sz="0" w:space="0" w:color="auto"/>
        <w:right w:val="none" w:sz="0" w:space="0" w:color="auto"/>
      </w:divBdr>
    </w:div>
    <w:div w:id="1623340417">
      <w:bodyDiv w:val="1"/>
      <w:marLeft w:val="0"/>
      <w:marRight w:val="0"/>
      <w:marTop w:val="0"/>
      <w:marBottom w:val="0"/>
      <w:divBdr>
        <w:top w:val="none" w:sz="0" w:space="0" w:color="auto"/>
        <w:left w:val="none" w:sz="0" w:space="0" w:color="auto"/>
        <w:bottom w:val="none" w:sz="0" w:space="0" w:color="auto"/>
        <w:right w:val="none" w:sz="0" w:space="0" w:color="auto"/>
      </w:divBdr>
    </w:div>
    <w:div w:id="1624582287">
      <w:bodyDiv w:val="1"/>
      <w:marLeft w:val="0"/>
      <w:marRight w:val="0"/>
      <w:marTop w:val="0"/>
      <w:marBottom w:val="0"/>
      <w:divBdr>
        <w:top w:val="none" w:sz="0" w:space="0" w:color="auto"/>
        <w:left w:val="none" w:sz="0" w:space="0" w:color="auto"/>
        <w:bottom w:val="none" w:sz="0" w:space="0" w:color="auto"/>
        <w:right w:val="none" w:sz="0" w:space="0" w:color="auto"/>
      </w:divBdr>
    </w:div>
    <w:div w:id="1628663311">
      <w:bodyDiv w:val="1"/>
      <w:marLeft w:val="0"/>
      <w:marRight w:val="0"/>
      <w:marTop w:val="0"/>
      <w:marBottom w:val="0"/>
      <w:divBdr>
        <w:top w:val="none" w:sz="0" w:space="0" w:color="auto"/>
        <w:left w:val="none" w:sz="0" w:space="0" w:color="auto"/>
        <w:bottom w:val="none" w:sz="0" w:space="0" w:color="auto"/>
        <w:right w:val="none" w:sz="0" w:space="0" w:color="auto"/>
      </w:divBdr>
    </w:div>
    <w:div w:id="1629430602">
      <w:bodyDiv w:val="1"/>
      <w:marLeft w:val="0"/>
      <w:marRight w:val="0"/>
      <w:marTop w:val="0"/>
      <w:marBottom w:val="0"/>
      <w:divBdr>
        <w:top w:val="none" w:sz="0" w:space="0" w:color="auto"/>
        <w:left w:val="none" w:sz="0" w:space="0" w:color="auto"/>
        <w:bottom w:val="none" w:sz="0" w:space="0" w:color="auto"/>
        <w:right w:val="none" w:sz="0" w:space="0" w:color="auto"/>
      </w:divBdr>
    </w:div>
    <w:div w:id="1631014627">
      <w:bodyDiv w:val="1"/>
      <w:marLeft w:val="0"/>
      <w:marRight w:val="0"/>
      <w:marTop w:val="0"/>
      <w:marBottom w:val="0"/>
      <w:divBdr>
        <w:top w:val="none" w:sz="0" w:space="0" w:color="auto"/>
        <w:left w:val="none" w:sz="0" w:space="0" w:color="auto"/>
        <w:bottom w:val="none" w:sz="0" w:space="0" w:color="auto"/>
        <w:right w:val="none" w:sz="0" w:space="0" w:color="auto"/>
      </w:divBdr>
    </w:div>
    <w:div w:id="1632518465">
      <w:bodyDiv w:val="1"/>
      <w:marLeft w:val="0"/>
      <w:marRight w:val="0"/>
      <w:marTop w:val="0"/>
      <w:marBottom w:val="0"/>
      <w:divBdr>
        <w:top w:val="none" w:sz="0" w:space="0" w:color="auto"/>
        <w:left w:val="none" w:sz="0" w:space="0" w:color="auto"/>
        <w:bottom w:val="none" w:sz="0" w:space="0" w:color="auto"/>
        <w:right w:val="none" w:sz="0" w:space="0" w:color="auto"/>
      </w:divBdr>
    </w:div>
    <w:div w:id="1633054385">
      <w:bodyDiv w:val="1"/>
      <w:marLeft w:val="0"/>
      <w:marRight w:val="0"/>
      <w:marTop w:val="0"/>
      <w:marBottom w:val="0"/>
      <w:divBdr>
        <w:top w:val="none" w:sz="0" w:space="0" w:color="auto"/>
        <w:left w:val="none" w:sz="0" w:space="0" w:color="auto"/>
        <w:bottom w:val="none" w:sz="0" w:space="0" w:color="auto"/>
        <w:right w:val="none" w:sz="0" w:space="0" w:color="auto"/>
      </w:divBdr>
    </w:div>
    <w:div w:id="1634017686">
      <w:bodyDiv w:val="1"/>
      <w:marLeft w:val="0"/>
      <w:marRight w:val="0"/>
      <w:marTop w:val="0"/>
      <w:marBottom w:val="0"/>
      <w:divBdr>
        <w:top w:val="none" w:sz="0" w:space="0" w:color="auto"/>
        <w:left w:val="none" w:sz="0" w:space="0" w:color="auto"/>
        <w:bottom w:val="none" w:sz="0" w:space="0" w:color="auto"/>
        <w:right w:val="none" w:sz="0" w:space="0" w:color="auto"/>
      </w:divBdr>
    </w:div>
    <w:div w:id="1641498818">
      <w:bodyDiv w:val="1"/>
      <w:marLeft w:val="0"/>
      <w:marRight w:val="0"/>
      <w:marTop w:val="0"/>
      <w:marBottom w:val="0"/>
      <w:divBdr>
        <w:top w:val="none" w:sz="0" w:space="0" w:color="auto"/>
        <w:left w:val="none" w:sz="0" w:space="0" w:color="auto"/>
        <w:bottom w:val="none" w:sz="0" w:space="0" w:color="auto"/>
        <w:right w:val="none" w:sz="0" w:space="0" w:color="auto"/>
      </w:divBdr>
    </w:div>
    <w:div w:id="1641611647">
      <w:bodyDiv w:val="1"/>
      <w:marLeft w:val="0"/>
      <w:marRight w:val="0"/>
      <w:marTop w:val="0"/>
      <w:marBottom w:val="0"/>
      <w:divBdr>
        <w:top w:val="none" w:sz="0" w:space="0" w:color="auto"/>
        <w:left w:val="none" w:sz="0" w:space="0" w:color="auto"/>
        <w:bottom w:val="none" w:sz="0" w:space="0" w:color="auto"/>
        <w:right w:val="none" w:sz="0" w:space="0" w:color="auto"/>
      </w:divBdr>
    </w:div>
    <w:div w:id="1641617277">
      <w:bodyDiv w:val="1"/>
      <w:marLeft w:val="0"/>
      <w:marRight w:val="0"/>
      <w:marTop w:val="0"/>
      <w:marBottom w:val="0"/>
      <w:divBdr>
        <w:top w:val="none" w:sz="0" w:space="0" w:color="auto"/>
        <w:left w:val="none" w:sz="0" w:space="0" w:color="auto"/>
        <w:bottom w:val="none" w:sz="0" w:space="0" w:color="auto"/>
        <w:right w:val="none" w:sz="0" w:space="0" w:color="auto"/>
      </w:divBdr>
    </w:div>
    <w:div w:id="1642340862">
      <w:bodyDiv w:val="1"/>
      <w:marLeft w:val="0"/>
      <w:marRight w:val="0"/>
      <w:marTop w:val="0"/>
      <w:marBottom w:val="0"/>
      <w:divBdr>
        <w:top w:val="none" w:sz="0" w:space="0" w:color="auto"/>
        <w:left w:val="none" w:sz="0" w:space="0" w:color="auto"/>
        <w:bottom w:val="none" w:sz="0" w:space="0" w:color="auto"/>
        <w:right w:val="none" w:sz="0" w:space="0" w:color="auto"/>
      </w:divBdr>
    </w:div>
    <w:div w:id="1647078842">
      <w:bodyDiv w:val="1"/>
      <w:marLeft w:val="0"/>
      <w:marRight w:val="0"/>
      <w:marTop w:val="0"/>
      <w:marBottom w:val="0"/>
      <w:divBdr>
        <w:top w:val="none" w:sz="0" w:space="0" w:color="auto"/>
        <w:left w:val="none" w:sz="0" w:space="0" w:color="auto"/>
        <w:bottom w:val="none" w:sz="0" w:space="0" w:color="auto"/>
        <w:right w:val="none" w:sz="0" w:space="0" w:color="auto"/>
      </w:divBdr>
    </w:div>
    <w:div w:id="1650816738">
      <w:bodyDiv w:val="1"/>
      <w:marLeft w:val="0"/>
      <w:marRight w:val="0"/>
      <w:marTop w:val="0"/>
      <w:marBottom w:val="0"/>
      <w:divBdr>
        <w:top w:val="none" w:sz="0" w:space="0" w:color="auto"/>
        <w:left w:val="none" w:sz="0" w:space="0" w:color="auto"/>
        <w:bottom w:val="none" w:sz="0" w:space="0" w:color="auto"/>
        <w:right w:val="none" w:sz="0" w:space="0" w:color="auto"/>
      </w:divBdr>
    </w:div>
    <w:div w:id="1654142243">
      <w:bodyDiv w:val="1"/>
      <w:marLeft w:val="0"/>
      <w:marRight w:val="0"/>
      <w:marTop w:val="0"/>
      <w:marBottom w:val="0"/>
      <w:divBdr>
        <w:top w:val="none" w:sz="0" w:space="0" w:color="auto"/>
        <w:left w:val="none" w:sz="0" w:space="0" w:color="auto"/>
        <w:bottom w:val="none" w:sz="0" w:space="0" w:color="auto"/>
        <w:right w:val="none" w:sz="0" w:space="0" w:color="auto"/>
      </w:divBdr>
    </w:div>
    <w:div w:id="1658722672">
      <w:bodyDiv w:val="1"/>
      <w:marLeft w:val="0"/>
      <w:marRight w:val="0"/>
      <w:marTop w:val="0"/>
      <w:marBottom w:val="0"/>
      <w:divBdr>
        <w:top w:val="none" w:sz="0" w:space="0" w:color="auto"/>
        <w:left w:val="none" w:sz="0" w:space="0" w:color="auto"/>
        <w:bottom w:val="none" w:sz="0" w:space="0" w:color="auto"/>
        <w:right w:val="none" w:sz="0" w:space="0" w:color="auto"/>
      </w:divBdr>
    </w:div>
    <w:div w:id="1659117279">
      <w:bodyDiv w:val="1"/>
      <w:marLeft w:val="0"/>
      <w:marRight w:val="0"/>
      <w:marTop w:val="0"/>
      <w:marBottom w:val="0"/>
      <w:divBdr>
        <w:top w:val="none" w:sz="0" w:space="0" w:color="auto"/>
        <w:left w:val="none" w:sz="0" w:space="0" w:color="auto"/>
        <w:bottom w:val="none" w:sz="0" w:space="0" w:color="auto"/>
        <w:right w:val="none" w:sz="0" w:space="0" w:color="auto"/>
      </w:divBdr>
    </w:div>
    <w:div w:id="1659772550">
      <w:bodyDiv w:val="1"/>
      <w:marLeft w:val="0"/>
      <w:marRight w:val="0"/>
      <w:marTop w:val="0"/>
      <w:marBottom w:val="0"/>
      <w:divBdr>
        <w:top w:val="none" w:sz="0" w:space="0" w:color="auto"/>
        <w:left w:val="none" w:sz="0" w:space="0" w:color="auto"/>
        <w:bottom w:val="none" w:sz="0" w:space="0" w:color="auto"/>
        <w:right w:val="none" w:sz="0" w:space="0" w:color="auto"/>
      </w:divBdr>
    </w:div>
    <w:div w:id="1660383065">
      <w:bodyDiv w:val="1"/>
      <w:marLeft w:val="0"/>
      <w:marRight w:val="0"/>
      <w:marTop w:val="0"/>
      <w:marBottom w:val="0"/>
      <w:divBdr>
        <w:top w:val="none" w:sz="0" w:space="0" w:color="auto"/>
        <w:left w:val="none" w:sz="0" w:space="0" w:color="auto"/>
        <w:bottom w:val="none" w:sz="0" w:space="0" w:color="auto"/>
        <w:right w:val="none" w:sz="0" w:space="0" w:color="auto"/>
      </w:divBdr>
    </w:div>
    <w:div w:id="1660570958">
      <w:bodyDiv w:val="1"/>
      <w:marLeft w:val="0"/>
      <w:marRight w:val="0"/>
      <w:marTop w:val="0"/>
      <w:marBottom w:val="0"/>
      <w:divBdr>
        <w:top w:val="none" w:sz="0" w:space="0" w:color="auto"/>
        <w:left w:val="none" w:sz="0" w:space="0" w:color="auto"/>
        <w:bottom w:val="none" w:sz="0" w:space="0" w:color="auto"/>
        <w:right w:val="none" w:sz="0" w:space="0" w:color="auto"/>
      </w:divBdr>
    </w:div>
    <w:div w:id="1666785555">
      <w:bodyDiv w:val="1"/>
      <w:marLeft w:val="0"/>
      <w:marRight w:val="0"/>
      <w:marTop w:val="0"/>
      <w:marBottom w:val="0"/>
      <w:divBdr>
        <w:top w:val="none" w:sz="0" w:space="0" w:color="auto"/>
        <w:left w:val="none" w:sz="0" w:space="0" w:color="auto"/>
        <w:bottom w:val="none" w:sz="0" w:space="0" w:color="auto"/>
        <w:right w:val="none" w:sz="0" w:space="0" w:color="auto"/>
      </w:divBdr>
    </w:div>
    <w:div w:id="1667006311">
      <w:bodyDiv w:val="1"/>
      <w:marLeft w:val="0"/>
      <w:marRight w:val="0"/>
      <w:marTop w:val="0"/>
      <w:marBottom w:val="0"/>
      <w:divBdr>
        <w:top w:val="none" w:sz="0" w:space="0" w:color="auto"/>
        <w:left w:val="none" w:sz="0" w:space="0" w:color="auto"/>
        <w:bottom w:val="none" w:sz="0" w:space="0" w:color="auto"/>
        <w:right w:val="none" w:sz="0" w:space="0" w:color="auto"/>
      </w:divBdr>
    </w:div>
    <w:div w:id="1667439382">
      <w:bodyDiv w:val="1"/>
      <w:marLeft w:val="0"/>
      <w:marRight w:val="0"/>
      <w:marTop w:val="0"/>
      <w:marBottom w:val="0"/>
      <w:divBdr>
        <w:top w:val="none" w:sz="0" w:space="0" w:color="auto"/>
        <w:left w:val="none" w:sz="0" w:space="0" w:color="auto"/>
        <w:bottom w:val="none" w:sz="0" w:space="0" w:color="auto"/>
        <w:right w:val="none" w:sz="0" w:space="0" w:color="auto"/>
      </w:divBdr>
    </w:div>
    <w:div w:id="1671563520">
      <w:bodyDiv w:val="1"/>
      <w:marLeft w:val="0"/>
      <w:marRight w:val="0"/>
      <w:marTop w:val="0"/>
      <w:marBottom w:val="0"/>
      <w:divBdr>
        <w:top w:val="none" w:sz="0" w:space="0" w:color="auto"/>
        <w:left w:val="none" w:sz="0" w:space="0" w:color="auto"/>
        <w:bottom w:val="none" w:sz="0" w:space="0" w:color="auto"/>
        <w:right w:val="none" w:sz="0" w:space="0" w:color="auto"/>
      </w:divBdr>
    </w:div>
    <w:div w:id="1673409161">
      <w:bodyDiv w:val="1"/>
      <w:marLeft w:val="0"/>
      <w:marRight w:val="0"/>
      <w:marTop w:val="0"/>
      <w:marBottom w:val="0"/>
      <w:divBdr>
        <w:top w:val="none" w:sz="0" w:space="0" w:color="auto"/>
        <w:left w:val="none" w:sz="0" w:space="0" w:color="auto"/>
        <w:bottom w:val="none" w:sz="0" w:space="0" w:color="auto"/>
        <w:right w:val="none" w:sz="0" w:space="0" w:color="auto"/>
      </w:divBdr>
    </w:div>
    <w:div w:id="1673608140">
      <w:bodyDiv w:val="1"/>
      <w:marLeft w:val="0"/>
      <w:marRight w:val="0"/>
      <w:marTop w:val="0"/>
      <w:marBottom w:val="0"/>
      <w:divBdr>
        <w:top w:val="none" w:sz="0" w:space="0" w:color="auto"/>
        <w:left w:val="none" w:sz="0" w:space="0" w:color="auto"/>
        <w:bottom w:val="none" w:sz="0" w:space="0" w:color="auto"/>
        <w:right w:val="none" w:sz="0" w:space="0" w:color="auto"/>
      </w:divBdr>
    </w:div>
    <w:div w:id="1674913809">
      <w:bodyDiv w:val="1"/>
      <w:marLeft w:val="0"/>
      <w:marRight w:val="0"/>
      <w:marTop w:val="0"/>
      <w:marBottom w:val="0"/>
      <w:divBdr>
        <w:top w:val="none" w:sz="0" w:space="0" w:color="auto"/>
        <w:left w:val="none" w:sz="0" w:space="0" w:color="auto"/>
        <w:bottom w:val="none" w:sz="0" w:space="0" w:color="auto"/>
        <w:right w:val="none" w:sz="0" w:space="0" w:color="auto"/>
      </w:divBdr>
    </w:div>
    <w:div w:id="1678847890">
      <w:bodyDiv w:val="1"/>
      <w:marLeft w:val="0"/>
      <w:marRight w:val="0"/>
      <w:marTop w:val="0"/>
      <w:marBottom w:val="0"/>
      <w:divBdr>
        <w:top w:val="none" w:sz="0" w:space="0" w:color="auto"/>
        <w:left w:val="none" w:sz="0" w:space="0" w:color="auto"/>
        <w:bottom w:val="none" w:sz="0" w:space="0" w:color="auto"/>
        <w:right w:val="none" w:sz="0" w:space="0" w:color="auto"/>
      </w:divBdr>
    </w:div>
    <w:div w:id="1679119492">
      <w:bodyDiv w:val="1"/>
      <w:marLeft w:val="0"/>
      <w:marRight w:val="0"/>
      <w:marTop w:val="0"/>
      <w:marBottom w:val="0"/>
      <w:divBdr>
        <w:top w:val="none" w:sz="0" w:space="0" w:color="auto"/>
        <w:left w:val="none" w:sz="0" w:space="0" w:color="auto"/>
        <w:bottom w:val="none" w:sz="0" w:space="0" w:color="auto"/>
        <w:right w:val="none" w:sz="0" w:space="0" w:color="auto"/>
      </w:divBdr>
    </w:div>
    <w:div w:id="1679775393">
      <w:bodyDiv w:val="1"/>
      <w:marLeft w:val="0"/>
      <w:marRight w:val="0"/>
      <w:marTop w:val="0"/>
      <w:marBottom w:val="0"/>
      <w:divBdr>
        <w:top w:val="none" w:sz="0" w:space="0" w:color="auto"/>
        <w:left w:val="none" w:sz="0" w:space="0" w:color="auto"/>
        <w:bottom w:val="none" w:sz="0" w:space="0" w:color="auto"/>
        <w:right w:val="none" w:sz="0" w:space="0" w:color="auto"/>
      </w:divBdr>
    </w:div>
    <w:div w:id="1683127022">
      <w:bodyDiv w:val="1"/>
      <w:marLeft w:val="0"/>
      <w:marRight w:val="0"/>
      <w:marTop w:val="0"/>
      <w:marBottom w:val="0"/>
      <w:divBdr>
        <w:top w:val="none" w:sz="0" w:space="0" w:color="auto"/>
        <w:left w:val="none" w:sz="0" w:space="0" w:color="auto"/>
        <w:bottom w:val="none" w:sz="0" w:space="0" w:color="auto"/>
        <w:right w:val="none" w:sz="0" w:space="0" w:color="auto"/>
      </w:divBdr>
    </w:div>
    <w:div w:id="1684092762">
      <w:bodyDiv w:val="1"/>
      <w:marLeft w:val="0"/>
      <w:marRight w:val="0"/>
      <w:marTop w:val="0"/>
      <w:marBottom w:val="0"/>
      <w:divBdr>
        <w:top w:val="none" w:sz="0" w:space="0" w:color="auto"/>
        <w:left w:val="none" w:sz="0" w:space="0" w:color="auto"/>
        <w:bottom w:val="none" w:sz="0" w:space="0" w:color="auto"/>
        <w:right w:val="none" w:sz="0" w:space="0" w:color="auto"/>
      </w:divBdr>
    </w:div>
    <w:div w:id="1686323207">
      <w:bodyDiv w:val="1"/>
      <w:marLeft w:val="0"/>
      <w:marRight w:val="0"/>
      <w:marTop w:val="0"/>
      <w:marBottom w:val="0"/>
      <w:divBdr>
        <w:top w:val="none" w:sz="0" w:space="0" w:color="auto"/>
        <w:left w:val="none" w:sz="0" w:space="0" w:color="auto"/>
        <w:bottom w:val="none" w:sz="0" w:space="0" w:color="auto"/>
        <w:right w:val="none" w:sz="0" w:space="0" w:color="auto"/>
      </w:divBdr>
    </w:div>
    <w:div w:id="1687369835">
      <w:bodyDiv w:val="1"/>
      <w:marLeft w:val="0"/>
      <w:marRight w:val="0"/>
      <w:marTop w:val="0"/>
      <w:marBottom w:val="0"/>
      <w:divBdr>
        <w:top w:val="none" w:sz="0" w:space="0" w:color="auto"/>
        <w:left w:val="none" w:sz="0" w:space="0" w:color="auto"/>
        <w:bottom w:val="none" w:sz="0" w:space="0" w:color="auto"/>
        <w:right w:val="none" w:sz="0" w:space="0" w:color="auto"/>
      </w:divBdr>
    </w:div>
    <w:div w:id="1688218103">
      <w:bodyDiv w:val="1"/>
      <w:marLeft w:val="0"/>
      <w:marRight w:val="0"/>
      <w:marTop w:val="0"/>
      <w:marBottom w:val="0"/>
      <w:divBdr>
        <w:top w:val="none" w:sz="0" w:space="0" w:color="auto"/>
        <w:left w:val="none" w:sz="0" w:space="0" w:color="auto"/>
        <w:bottom w:val="none" w:sz="0" w:space="0" w:color="auto"/>
        <w:right w:val="none" w:sz="0" w:space="0" w:color="auto"/>
      </w:divBdr>
    </w:div>
    <w:div w:id="1688558428">
      <w:bodyDiv w:val="1"/>
      <w:marLeft w:val="0"/>
      <w:marRight w:val="0"/>
      <w:marTop w:val="0"/>
      <w:marBottom w:val="0"/>
      <w:divBdr>
        <w:top w:val="none" w:sz="0" w:space="0" w:color="auto"/>
        <w:left w:val="none" w:sz="0" w:space="0" w:color="auto"/>
        <w:bottom w:val="none" w:sz="0" w:space="0" w:color="auto"/>
        <w:right w:val="none" w:sz="0" w:space="0" w:color="auto"/>
      </w:divBdr>
    </w:div>
    <w:div w:id="1688677621">
      <w:bodyDiv w:val="1"/>
      <w:marLeft w:val="0"/>
      <w:marRight w:val="0"/>
      <w:marTop w:val="0"/>
      <w:marBottom w:val="0"/>
      <w:divBdr>
        <w:top w:val="none" w:sz="0" w:space="0" w:color="auto"/>
        <w:left w:val="none" w:sz="0" w:space="0" w:color="auto"/>
        <w:bottom w:val="none" w:sz="0" w:space="0" w:color="auto"/>
        <w:right w:val="none" w:sz="0" w:space="0" w:color="auto"/>
      </w:divBdr>
    </w:div>
    <w:div w:id="1689792013">
      <w:bodyDiv w:val="1"/>
      <w:marLeft w:val="0"/>
      <w:marRight w:val="0"/>
      <w:marTop w:val="0"/>
      <w:marBottom w:val="0"/>
      <w:divBdr>
        <w:top w:val="none" w:sz="0" w:space="0" w:color="auto"/>
        <w:left w:val="none" w:sz="0" w:space="0" w:color="auto"/>
        <w:bottom w:val="none" w:sz="0" w:space="0" w:color="auto"/>
        <w:right w:val="none" w:sz="0" w:space="0" w:color="auto"/>
      </w:divBdr>
    </w:div>
    <w:div w:id="1692411504">
      <w:bodyDiv w:val="1"/>
      <w:marLeft w:val="0"/>
      <w:marRight w:val="0"/>
      <w:marTop w:val="0"/>
      <w:marBottom w:val="0"/>
      <w:divBdr>
        <w:top w:val="none" w:sz="0" w:space="0" w:color="auto"/>
        <w:left w:val="none" w:sz="0" w:space="0" w:color="auto"/>
        <w:bottom w:val="none" w:sz="0" w:space="0" w:color="auto"/>
        <w:right w:val="none" w:sz="0" w:space="0" w:color="auto"/>
      </w:divBdr>
    </w:div>
    <w:div w:id="1693144815">
      <w:bodyDiv w:val="1"/>
      <w:marLeft w:val="0"/>
      <w:marRight w:val="0"/>
      <w:marTop w:val="0"/>
      <w:marBottom w:val="0"/>
      <w:divBdr>
        <w:top w:val="none" w:sz="0" w:space="0" w:color="auto"/>
        <w:left w:val="none" w:sz="0" w:space="0" w:color="auto"/>
        <w:bottom w:val="none" w:sz="0" w:space="0" w:color="auto"/>
        <w:right w:val="none" w:sz="0" w:space="0" w:color="auto"/>
      </w:divBdr>
    </w:div>
    <w:div w:id="1696152200">
      <w:bodyDiv w:val="1"/>
      <w:marLeft w:val="0"/>
      <w:marRight w:val="0"/>
      <w:marTop w:val="0"/>
      <w:marBottom w:val="0"/>
      <w:divBdr>
        <w:top w:val="none" w:sz="0" w:space="0" w:color="auto"/>
        <w:left w:val="none" w:sz="0" w:space="0" w:color="auto"/>
        <w:bottom w:val="none" w:sz="0" w:space="0" w:color="auto"/>
        <w:right w:val="none" w:sz="0" w:space="0" w:color="auto"/>
      </w:divBdr>
    </w:div>
    <w:div w:id="1698576154">
      <w:bodyDiv w:val="1"/>
      <w:marLeft w:val="0"/>
      <w:marRight w:val="0"/>
      <w:marTop w:val="0"/>
      <w:marBottom w:val="0"/>
      <w:divBdr>
        <w:top w:val="none" w:sz="0" w:space="0" w:color="auto"/>
        <w:left w:val="none" w:sz="0" w:space="0" w:color="auto"/>
        <w:bottom w:val="none" w:sz="0" w:space="0" w:color="auto"/>
        <w:right w:val="none" w:sz="0" w:space="0" w:color="auto"/>
      </w:divBdr>
    </w:div>
    <w:div w:id="1702627488">
      <w:bodyDiv w:val="1"/>
      <w:marLeft w:val="0"/>
      <w:marRight w:val="0"/>
      <w:marTop w:val="0"/>
      <w:marBottom w:val="0"/>
      <w:divBdr>
        <w:top w:val="none" w:sz="0" w:space="0" w:color="auto"/>
        <w:left w:val="none" w:sz="0" w:space="0" w:color="auto"/>
        <w:bottom w:val="none" w:sz="0" w:space="0" w:color="auto"/>
        <w:right w:val="none" w:sz="0" w:space="0" w:color="auto"/>
      </w:divBdr>
    </w:div>
    <w:div w:id="1702708950">
      <w:bodyDiv w:val="1"/>
      <w:marLeft w:val="0"/>
      <w:marRight w:val="0"/>
      <w:marTop w:val="0"/>
      <w:marBottom w:val="0"/>
      <w:divBdr>
        <w:top w:val="none" w:sz="0" w:space="0" w:color="auto"/>
        <w:left w:val="none" w:sz="0" w:space="0" w:color="auto"/>
        <w:bottom w:val="none" w:sz="0" w:space="0" w:color="auto"/>
        <w:right w:val="none" w:sz="0" w:space="0" w:color="auto"/>
      </w:divBdr>
    </w:div>
    <w:div w:id="1704330823">
      <w:bodyDiv w:val="1"/>
      <w:marLeft w:val="0"/>
      <w:marRight w:val="0"/>
      <w:marTop w:val="0"/>
      <w:marBottom w:val="0"/>
      <w:divBdr>
        <w:top w:val="none" w:sz="0" w:space="0" w:color="auto"/>
        <w:left w:val="none" w:sz="0" w:space="0" w:color="auto"/>
        <w:bottom w:val="none" w:sz="0" w:space="0" w:color="auto"/>
        <w:right w:val="none" w:sz="0" w:space="0" w:color="auto"/>
      </w:divBdr>
    </w:div>
    <w:div w:id="1705403113">
      <w:bodyDiv w:val="1"/>
      <w:marLeft w:val="0"/>
      <w:marRight w:val="0"/>
      <w:marTop w:val="0"/>
      <w:marBottom w:val="0"/>
      <w:divBdr>
        <w:top w:val="none" w:sz="0" w:space="0" w:color="auto"/>
        <w:left w:val="none" w:sz="0" w:space="0" w:color="auto"/>
        <w:bottom w:val="none" w:sz="0" w:space="0" w:color="auto"/>
        <w:right w:val="none" w:sz="0" w:space="0" w:color="auto"/>
      </w:divBdr>
    </w:div>
    <w:div w:id="1705982025">
      <w:bodyDiv w:val="1"/>
      <w:marLeft w:val="0"/>
      <w:marRight w:val="0"/>
      <w:marTop w:val="0"/>
      <w:marBottom w:val="0"/>
      <w:divBdr>
        <w:top w:val="none" w:sz="0" w:space="0" w:color="auto"/>
        <w:left w:val="none" w:sz="0" w:space="0" w:color="auto"/>
        <w:bottom w:val="none" w:sz="0" w:space="0" w:color="auto"/>
        <w:right w:val="none" w:sz="0" w:space="0" w:color="auto"/>
      </w:divBdr>
    </w:div>
    <w:div w:id="1706175745">
      <w:bodyDiv w:val="1"/>
      <w:marLeft w:val="0"/>
      <w:marRight w:val="0"/>
      <w:marTop w:val="0"/>
      <w:marBottom w:val="0"/>
      <w:divBdr>
        <w:top w:val="none" w:sz="0" w:space="0" w:color="auto"/>
        <w:left w:val="none" w:sz="0" w:space="0" w:color="auto"/>
        <w:bottom w:val="none" w:sz="0" w:space="0" w:color="auto"/>
        <w:right w:val="none" w:sz="0" w:space="0" w:color="auto"/>
      </w:divBdr>
    </w:div>
    <w:div w:id="1707944104">
      <w:bodyDiv w:val="1"/>
      <w:marLeft w:val="0"/>
      <w:marRight w:val="0"/>
      <w:marTop w:val="0"/>
      <w:marBottom w:val="0"/>
      <w:divBdr>
        <w:top w:val="none" w:sz="0" w:space="0" w:color="auto"/>
        <w:left w:val="none" w:sz="0" w:space="0" w:color="auto"/>
        <w:bottom w:val="none" w:sz="0" w:space="0" w:color="auto"/>
        <w:right w:val="none" w:sz="0" w:space="0" w:color="auto"/>
      </w:divBdr>
    </w:div>
    <w:div w:id="1708752200">
      <w:bodyDiv w:val="1"/>
      <w:marLeft w:val="0"/>
      <w:marRight w:val="0"/>
      <w:marTop w:val="0"/>
      <w:marBottom w:val="0"/>
      <w:divBdr>
        <w:top w:val="none" w:sz="0" w:space="0" w:color="auto"/>
        <w:left w:val="none" w:sz="0" w:space="0" w:color="auto"/>
        <w:bottom w:val="none" w:sz="0" w:space="0" w:color="auto"/>
        <w:right w:val="none" w:sz="0" w:space="0" w:color="auto"/>
      </w:divBdr>
    </w:div>
    <w:div w:id="1710302352">
      <w:bodyDiv w:val="1"/>
      <w:marLeft w:val="0"/>
      <w:marRight w:val="0"/>
      <w:marTop w:val="0"/>
      <w:marBottom w:val="0"/>
      <w:divBdr>
        <w:top w:val="none" w:sz="0" w:space="0" w:color="auto"/>
        <w:left w:val="none" w:sz="0" w:space="0" w:color="auto"/>
        <w:bottom w:val="none" w:sz="0" w:space="0" w:color="auto"/>
        <w:right w:val="none" w:sz="0" w:space="0" w:color="auto"/>
      </w:divBdr>
    </w:div>
    <w:div w:id="1712876204">
      <w:bodyDiv w:val="1"/>
      <w:marLeft w:val="0"/>
      <w:marRight w:val="0"/>
      <w:marTop w:val="0"/>
      <w:marBottom w:val="0"/>
      <w:divBdr>
        <w:top w:val="none" w:sz="0" w:space="0" w:color="auto"/>
        <w:left w:val="none" w:sz="0" w:space="0" w:color="auto"/>
        <w:bottom w:val="none" w:sz="0" w:space="0" w:color="auto"/>
        <w:right w:val="none" w:sz="0" w:space="0" w:color="auto"/>
      </w:divBdr>
    </w:div>
    <w:div w:id="1715348982">
      <w:bodyDiv w:val="1"/>
      <w:marLeft w:val="0"/>
      <w:marRight w:val="0"/>
      <w:marTop w:val="0"/>
      <w:marBottom w:val="0"/>
      <w:divBdr>
        <w:top w:val="none" w:sz="0" w:space="0" w:color="auto"/>
        <w:left w:val="none" w:sz="0" w:space="0" w:color="auto"/>
        <w:bottom w:val="none" w:sz="0" w:space="0" w:color="auto"/>
        <w:right w:val="none" w:sz="0" w:space="0" w:color="auto"/>
      </w:divBdr>
    </w:div>
    <w:div w:id="1716657461">
      <w:bodyDiv w:val="1"/>
      <w:marLeft w:val="0"/>
      <w:marRight w:val="0"/>
      <w:marTop w:val="0"/>
      <w:marBottom w:val="0"/>
      <w:divBdr>
        <w:top w:val="none" w:sz="0" w:space="0" w:color="auto"/>
        <w:left w:val="none" w:sz="0" w:space="0" w:color="auto"/>
        <w:bottom w:val="none" w:sz="0" w:space="0" w:color="auto"/>
        <w:right w:val="none" w:sz="0" w:space="0" w:color="auto"/>
      </w:divBdr>
    </w:div>
    <w:div w:id="1720784918">
      <w:bodyDiv w:val="1"/>
      <w:marLeft w:val="0"/>
      <w:marRight w:val="0"/>
      <w:marTop w:val="0"/>
      <w:marBottom w:val="0"/>
      <w:divBdr>
        <w:top w:val="none" w:sz="0" w:space="0" w:color="auto"/>
        <w:left w:val="none" w:sz="0" w:space="0" w:color="auto"/>
        <w:bottom w:val="none" w:sz="0" w:space="0" w:color="auto"/>
        <w:right w:val="none" w:sz="0" w:space="0" w:color="auto"/>
      </w:divBdr>
    </w:div>
    <w:div w:id="1724669273">
      <w:bodyDiv w:val="1"/>
      <w:marLeft w:val="0"/>
      <w:marRight w:val="0"/>
      <w:marTop w:val="0"/>
      <w:marBottom w:val="0"/>
      <w:divBdr>
        <w:top w:val="none" w:sz="0" w:space="0" w:color="auto"/>
        <w:left w:val="none" w:sz="0" w:space="0" w:color="auto"/>
        <w:bottom w:val="none" w:sz="0" w:space="0" w:color="auto"/>
        <w:right w:val="none" w:sz="0" w:space="0" w:color="auto"/>
      </w:divBdr>
    </w:div>
    <w:div w:id="1725446338">
      <w:bodyDiv w:val="1"/>
      <w:marLeft w:val="0"/>
      <w:marRight w:val="0"/>
      <w:marTop w:val="0"/>
      <w:marBottom w:val="0"/>
      <w:divBdr>
        <w:top w:val="none" w:sz="0" w:space="0" w:color="auto"/>
        <w:left w:val="none" w:sz="0" w:space="0" w:color="auto"/>
        <w:bottom w:val="none" w:sz="0" w:space="0" w:color="auto"/>
        <w:right w:val="none" w:sz="0" w:space="0" w:color="auto"/>
      </w:divBdr>
    </w:div>
    <w:div w:id="1725984968">
      <w:bodyDiv w:val="1"/>
      <w:marLeft w:val="0"/>
      <w:marRight w:val="0"/>
      <w:marTop w:val="0"/>
      <w:marBottom w:val="0"/>
      <w:divBdr>
        <w:top w:val="none" w:sz="0" w:space="0" w:color="auto"/>
        <w:left w:val="none" w:sz="0" w:space="0" w:color="auto"/>
        <w:bottom w:val="none" w:sz="0" w:space="0" w:color="auto"/>
        <w:right w:val="none" w:sz="0" w:space="0" w:color="auto"/>
      </w:divBdr>
    </w:div>
    <w:div w:id="1727995163">
      <w:bodyDiv w:val="1"/>
      <w:marLeft w:val="0"/>
      <w:marRight w:val="0"/>
      <w:marTop w:val="0"/>
      <w:marBottom w:val="0"/>
      <w:divBdr>
        <w:top w:val="none" w:sz="0" w:space="0" w:color="auto"/>
        <w:left w:val="none" w:sz="0" w:space="0" w:color="auto"/>
        <w:bottom w:val="none" w:sz="0" w:space="0" w:color="auto"/>
        <w:right w:val="none" w:sz="0" w:space="0" w:color="auto"/>
      </w:divBdr>
    </w:div>
    <w:div w:id="1729376642">
      <w:bodyDiv w:val="1"/>
      <w:marLeft w:val="0"/>
      <w:marRight w:val="0"/>
      <w:marTop w:val="0"/>
      <w:marBottom w:val="0"/>
      <w:divBdr>
        <w:top w:val="none" w:sz="0" w:space="0" w:color="auto"/>
        <w:left w:val="none" w:sz="0" w:space="0" w:color="auto"/>
        <w:bottom w:val="none" w:sz="0" w:space="0" w:color="auto"/>
        <w:right w:val="none" w:sz="0" w:space="0" w:color="auto"/>
      </w:divBdr>
    </w:div>
    <w:div w:id="1731079044">
      <w:bodyDiv w:val="1"/>
      <w:marLeft w:val="0"/>
      <w:marRight w:val="0"/>
      <w:marTop w:val="0"/>
      <w:marBottom w:val="0"/>
      <w:divBdr>
        <w:top w:val="none" w:sz="0" w:space="0" w:color="auto"/>
        <w:left w:val="none" w:sz="0" w:space="0" w:color="auto"/>
        <w:bottom w:val="none" w:sz="0" w:space="0" w:color="auto"/>
        <w:right w:val="none" w:sz="0" w:space="0" w:color="auto"/>
      </w:divBdr>
    </w:div>
    <w:div w:id="1732465497">
      <w:bodyDiv w:val="1"/>
      <w:marLeft w:val="0"/>
      <w:marRight w:val="0"/>
      <w:marTop w:val="0"/>
      <w:marBottom w:val="0"/>
      <w:divBdr>
        <w:top w:val="none" w:sz="0" w:space="0" w:color="auto"/>
        <w:left w:val="none" w:sz="0" w:space="0" w:color="auto"/>
        <w:bottom w:val="none" w:sz="0" w:space="0" w:color="auto"/>
        <w:right w:val="none" w:sz="0" w:space="0" w:color="auto"/>
      </w:divBdr>
    </w:div>
    <w:div w:id="1733961543">
      <w:bodyDiv w:val="1"/>
      <w:marLeft w:val="0"/>
      <w:marRight w:val="0"/>
      <w:marTop w:val="0"/>
      <w:marBottom w:val="0"/>
      <w:divBdr>
        <w:top w:val="none" w:sz="0" w:space="0" w:color="auto"/>
        <w:left w:val="none" w:sz="0" w:space="0" w:color="auto"/>
        <w:bottom w:val="none" w:sz="0" w:space="0" w:color="auto"/>
        <w:right w:val="none" w:sz="0" w:space="0" w:color="auto"/>
      </w:divBdr>
    </w:div>
    <w:div w:id="1736080375">
      <w:bodyDiv w:val="1"/>
      <w:marLeft w:val="0"/>
      <w:marRight w:val="0"/>
      <w:marTop w:val="0"/>
      <w:marBottom w:val="0"/>
      <w:divBdr>
        <w:top w:val="none" w:sz="0" w:space="0" w:color="auto"/>
        <w:left w:val="none" w:sz="0" w:space="0" w:color="auto"/>
        <w:bottom w:val="none" w:sz="0" w:space="0" w:color="auto"/>
        <w:right w:val="none" w:sz="0" w:space="0" w:color="auto"/>
      </w:divBdr>
    </w:div>
    <w:div w:id="1739358156">
      <w:bodyDiv w:val="1"/>
      <w:marLeft w:val="0"/>
      <w:marRight w:val="0"/>
      <w:marTop w:val="0"/>
      <w:marBottom w:val="0"/>
      <w:divBdr>
        <w:top w:val="none" w:sz="0" w:space="0" w:color="auto"/>
        <w:left w:val="none" w:sz="0" w:space="0" w:color="auto"/>
        <w:bottom w:val="none" w:sz="0" w:space="0" w:color="auto"/>
        <w:right w:val="none" w:sz="0" w:space="0" w:color="auto"/>
      </w:divBdr>
    </w:div>
    <w:div w:id="1742367400">
      <w:bodyDiv w:val="1"/>
      <w:marLeft w:val="0"/>
      <w:marRight w:val="0"/>
      <w:marTop w:val="0"/>
      <w:marBottom w:val="0"/>
      <w:divBdr>
        <w:top w:val="none" w:sz="0" w:space="0" w:color="auto"/>
        <w:left w:val="none" w:sz="0" w:space="0" w:color="auto"/>
        <w:bottom w:val="none" w:sz="0" w:space="0" w:color="auto"/>
        <w:right w:val="none" w:sz="0" w:space="0" w:color="auto"/>
      </w:divBdr>
    </w:div>
    <w:div w:id="1743212027">
      <w:bodyDiv w:val="1"/>
      <w:marLeft w:val="0"/>
      <w:marRight w:val="0"/>
      <w:marTop w:val="0"/>
      <w:marBottom w:val="0"/>
      <w:divBdr>
        <w:top w:val="none" w:sz="0" w:space="0" w:color="auto"/>
        <w:left w:val="none" w:sz="0" w:space="0" w:color="auto"/>
        <w:bottom w:val="none" w:sz="0" w:space="0" w:color="auto"/>
        <w:right w:val="none" w:sz="0" w:space="0" w:color="auto"/>
      </w:divBdr>
    </w:div>
    <w:div w:id="1743719784">
      <w:bodyDiv w:val="1"/>
      <w:marLeft w:val="0"/>
      <w:marRight w:val="0"/>
      <w:marTop w:val="0"/>
      <w:marBottom w:val="0"/>
      <w:divBdr>
        <w:top w:val="none" w:sz="0" w:space="0" w:color="auto"/>
        <w:left w:val="none" w:sz="0" w:space="0" w:color="auto"/>
        <w:bottom w:val="none" w:sz="0" w:space="0" w:color="auto"/>
        <w:right w:val="none" w:sz="0" w:space="0" w:color="auto"/>
      </w:divBdr>
    </w:div>
    <w:div w:id="1746225223">
      <w:bodyDiv w:val="1"/>
      <w:marLeft w:val="0"/>
      <w:marRight w:val="0"/>
      <w:marTop w:val="0"/>
      <w:marBottom w:val="0"/>
      <w:divBdr>
        <w:top w:val="none" w:sz="0" w:space="0" w:color="auto"/>
        <w:left w:val="none" w:sz="0" w:space="0" w:color="auto"/>
        <w:bottom w:val="none" w:sz="0" w:space="0" w:color="auto"/>
        <w:right w:val="none" w:sz="0" w:space="0" w:color="auto"/>
      </w:divBdr>
    </w:div>
    <w:div w:id="1746996910">
      <w:bodyDiv w:val="1"/>
      <w:marLeft w:val="0"/>
      <w:marRight w:val="0"/>
      <w:marTop w:val="0"/>
      <w:marBottom w:val="0"/>
      <w:divBdr>
        <w:top w:val="none" w:sz="0" w:space="0" w:color="auto"/>
        <w:left w:val="none" w:sz="0" w:space="0" w:color="auto"/>
        <w:bottom w:val="none" w:sz="0" w:space="0" w:color="auto"/>
        <w:right w:val="none" w:sz="0" w:space="0" w:color="auto"/>
      </w:divBdr>
    </w:div>
    <w:div w:id="1751348951">
      <w:bodyDiv w:val="1"/>
      <w:marLeft w:val="0"/>
      <w:marRight w:val="0"/>
      <w:marTop w:val="0"/>
      <w:marBottom w:val="0"/>
      <w:divBdr>
        <w:top w:val="none" w:sz="0" w:space="0" w:color="auto"/>
        <w:left w:val="none" w:sz="0" w:space="0" w:color="auto"/>
        <w:bottom w:val="none" w:sz="0" w:space="0" w:color="auto"/>
        <w:right w:val="none" w:sz="0" w:space="0" w:color="auto"/>
      </w:divBdr>
    </w:div>
    <w:div w:id="1754355989">
      <w:bodyDiv w:val="1"/>
      <w:marLeft w:val="0"/>
      <w:marRight w:val="0"/>
      <w:marTop w:val="0"/>
      <w:marBottom w:val="0"/>
      <w:divBdr>
        <w:top w:val="none" w:sz="0" w:space="0" w:color="auto"/>
        <w:left w:val="none" w:sz="0" w:space="0" w:color="auto"/>
        <w:bottom w:val="none" w:sz="0" w:space="0" w:color="auto"/>
        <w:right w:val="none" w:sz="0" w:space="0" w:color="auto"/>
      </w:divBdr>
    </w:div>
    <w:div w:id="1758475846">
      <w:bodyDiv w:val="1"/>
      <w:marLeft w:val="0"/>
      <w:marRight w:val="0"/>
      <w:marTop w:val="0"/>
      <w:marBottom w:val="0"/>
      <w:divBdr>
        <w:top w:val="none" w:sz="0" w:space="0" w:color="auto"/>
        <w:left w:val="none" w:sz="0" w:space="0" w:color="auto"/>
        <w:bottom w:val="none" w:sz="0" w:space="0" w:color="auto"/>
        <w:right w:val="none" w:sz="0" w:space="0" w:color="auto"/>
      </w:divBdr>
    </w:div>
    <w:div w:id="1766223108">
      <w:bodyDiv w:val="1"/>
      <w:marLeft w:val="0"/>
      <w:marRight w:val="0"/>
      <w:marTop w:val="0"/>
      <w:marBottom w:val="0"/>
      <w:divBdr>
        <w:top w:val="none" w:sz="0" w:space="0" w:color="auto"/>
        <w:left w:val="none" w:sz="0" w:space="0" w:color="auto"/>
        <w:bottom w:val="none" w:sz="0" w:space="0" w:color="auto"/>
        <w:right w:val="none" w:sz="0" w:space="0" w:color="auto"/>
      </w:divBdr>
    </w:div>
    <w:div w:id="1766417423">
      <w:bodyDiv w:val="1"/>
      <w:marLeft w:val="0"/>
      <w:marRight w:val="0"/>
      <w:marTop w:val="0"/>
      <w:marBottom w:val="0"/>
      <w:divBdr>
        <w:top w:val="none" w:sz="0" w:space="0" w:color="auto"/>
        <w:left w:val="none" w:sz="0" w:space="0" w:color="auto"/>
        <w:bottom w:val="none" w:sz="0" w:space="0" w:color="auto"/>
        <w:right w:val="none" w:sz="0" w:space="0" w:color="auto"/>
      </w:divBdr>
    </w:div>
    <w:div w:id="1766531525">
      <w:bodyDiv w:val="1"/>
      <w:marLeft w:val="0"/>
      <w:marRight w:val="0"/>
      <w:marTop w:val="0"/>
      <w:marBottom w:val="0"/>
      <w:divBdr>
        <w:top w:val="none" w:sz="0" w:space="0" w:color="auto"/>
        <w:left w:val="none" w:sz="0" w:space="0" w:color="auto"/>
        <w:bottom w:val="none" w:sz="0" w:space="0" w:color="auto"/>
        <w:right w:val="none" w:sz="0" w:space="0" w:color="auto"/>
      </w:divBdr>
    </w:div>
    <w:div w:id="1768848277">
      <w:bodyDiv w:val="1"/>
      <w:marLeft w:val="0"/>
      <w:marRight w:val="0"/>
      <w:marTop w:val="0"/>
      <w:marBottom w:val="0"/>
      <w:divBdr>
        <w:top w:val="none" w:sz="0" w:space="0" w:color="auto"/>
        <w:left w:val="none" w:sz="0" w:space="0" w:color="auto"/>
        <w:bottom w:val="none" w:sz="0" w:space="0" w:color="auto"/>
        <w:right w:val="none" w:sz="0" w:space="0" w:color="auto"/>
      </w:divBdr>
    </w:div>
    <w:div w:id="1771007354">
      <w:bodyDiv w:val="1"/>
      <w:marLeft w:val="0"/>
      <w:marRight w:val="0"/>
      <w:marTop w:val="0"/>
      <w:marBottom w:val="0"/>
      <w:divBdr>
        <w:top w:val="none" w:sz="0" w:space="0" w:color="auto"/>
        <w:left w:val="none" w:sz="0" w:space="0" w:color="auto"/>
        <w:bottom w:val="none" w:sz="0" w:space="0" w:color="auto"/>
        <w:right w:val="none" w:sz="0" w:space="0" w:color="auto"/>
      </w:divBdr>
    </w:div>
    <w:div w:id="1772312688">
      <w:bodyDiv w:val="1"/>
      <w:marLeft w:val="0"/>
      <w:marRight w:val="0"/>
      <w:marTop w:val="0"/>
      <w:marBottom w:val="0"/>
      <w:divBdr>
        <w:top w:val="none" w:sz="0" w:space="0" w:color="auto"/>
        <w:left w:val="none" w:sz="0" w:space="0" w:color="auto"/>
        <w:bottom w:val="none" w:sz="0" w:space="0" w:color="auto"/>
        <w:right w:val="none" w:sz="0" w:space="0" w:color="auto"/>
      </w:divBdr>
    </w:div>
    <w:div w:id="1772434464">
      <w:bodyDiv w:val="1"/>
      <w:marLeft w:val="0"/>
      <w:marRight w:val="0"/>
      <w:marTop w:val="0"/>
      <w:marBottom w:val="0"/>
      <w:divBdr>
        <w:top w:val="none" w:sz="0" w:space="0" w:color="auto"/>
        <w:left w:val="none" w:sz="0" w:space="0" w:color="auto"/>
        <w:bottom w:val="none" w:sz="0" w:space="0" w:color="auto"/>
        <w:right w:val="none" w:sz="0" w:space="0" w:color="auto"/>
      </w:divBdr>
    </w:div>
    <w:div w:id="1775437485">
      <w:bodyDiv w:val="1"/>
      <w:marLeft w:val="0"/>
      <w:marRight w:val="0"/>
      <w:marTop w:val="0"/>
      <w:marBottom w:val="0"/>
      <w:divBdr>
        <w:top w:val="none" w:sz="0" w:space="0" w:color="auto"/>
        <w:left w:val="none" w:sz="0" w:space="0" w:color="auto"/>
        <w:bottom w:val="none" w:sz="0" w:space="0" w:color="auto"/>
        <w:right w:val="none" w:sz="0" w:space="0" w:color="auto"/>
      </w:divBdr>
    </w:div>
    <w:div w:id="1775903308">
      <w:bodyDiv w:val="1"/>
      <w:marLeft w:val="0"/>
      <w:marRight w:val="0"/>
      <w:marTop w:val="0"/>
      <w:marBottom w:val="0"/>
      <w:divBdr>
        <w:top w:val="none" w:sz="0" w:space="0" w:color="auto"/>
        <w:left w:val="none" w:sz="0" w:space="0" w:color="auto"/>
        <w:bottom w:val="none" w:sz="0" w:space="0" w:color="auto"/>
        <w:right w:val="none" w:sz="0" w:space="0" w:color="auto"/>
      </w:divBdr>
    </w:div>
    <w:div w:id="1778595042">
      <w:bodyDiv w:val="1"/>
      <w:marLeft w:val="0"/>
      <w:marRight w:val="0"/>
      <w:marTop w:val="0"/>
      <w:marBottom w:val="0"/>
      <w:divBdr>
        <w:top w:val="none" w:sz="0" w:space="0" w:color="auto"/>
        <w:left w:val="none" w:sz="0" w:space="0" w:color="auto"/>
        <w:bottom w:val="none" w:sz="0" w:space="0" w:color="auto"/>
        <w:right w:val="none" w:sz="0" w:space="0" w:color="auto"/>
      </w:divBdr>
    </w:div>
    <w:div w:id="1783524799">
      <w:bodyDiv w:val="1"/>
      <w:marLeft w:val="0"/>
      <w:marRight w:val="0"/>
      <w:marTop w:val="0"/>
      <w:marBottom w:val="0"/>
      <w:divBdr>
        <w:top w:val="none" w:sz="0" w:space="0" w:color="auto"/>
        <w:left w:val="none" w:sz="0" w:space="0" w:color="auto"/>
        <w:bottom w:val="none" w:sz="0" w:space="0" w:color="auto"/>
        <w:right w:val="none" w:sz="0" w:space="0" w:color="auto"/>
      </w:divBdr>
    </w:div>
    <w:div w:id="1784035310">
      <w:bodyDiv w:val="1"/>
      <w:marLeft w:val="0"/>
      <w:marRight w:val="0"/>
      <w:marTop w:val="0"/>
      <w:marBottom w:val="0"/>
      <w:divBdr>
        <w:top w:val="none" w:sz="0" w:space="0" w:color="auto"/>
        <w:left w:val="none" w:sz="0" w:space="0" w:color="auto"/>
        <w:bottom w:val="none" w:sz="0" w:space="0" w:color="auto"/>
        <w:right w:val="none" w:sz="0" w:space="0" w:color="auto"/>
      </w:divBdr>
    </w:div>
    <w:div w:id="1784883789">
      <w:bodyDiv w:val="1"/>
      <w:marLeft w:val="0"/>
      <w:marRight w:val="0"/>
      <w:marTop w:val="0"/>
      <w:marBottom w:val="0"/>
      <w:divBdr>
        <w:top w:val="none" w:sz="0" w:space="0" w:color="auto"/>
        <w:left w:val="none" w:sz="0" w:space="0" w:color="auto"/>
        <w:bottom w:val="none" w:sz="0" w:space="0" w:color="auto"/>
        <w:right w:val="none" w:sz="0" w:space="0" w:color="auto"/>
      </w:divBdr>
    </w:div>
    <w:div w:id="1786000443">
      <w:bodyDiv w:val="1"/>
      <w:marLeft w:val="0"/>
      <w:marRight w:val="0"/>
      <w:marTop w:val="0"/>
      <w:marBottom w:val="0"/>
      <w:divBdr>
        <w:top w:val="none" w:sz="0" w:space="0" w:color="auto"/>
        <w:left w:val="none" w:sz="0" w:space="0" w:color="auto"/>
        <w:bottom w:val="none" w:sz="0" w:space="0" w:color="auto"/>
        <w:right w:val="none" w:sz="0" w:space="0" w:color="auto"/>
      </w:divBdr>
    </w:div>
    <w:div w:id="1786851900">
      <w:bodyDiv w:val="1"/>
      <w:marLeft w:val="0"/>
      <w:marRight w:val="0"/>
      <w:marTop w:val="0"/>
      <w:marBottom w:val="0"/>
      <w:divBdr>
        <w:top w:val="none" w:sz="0" w:space="0" w:color="auto"/>
        <w:left w:val="none" w:sz="0" w:space="0" w:color="auto"/>
        <w:bottom w:val="none" w:sz="0" w:space="0" w:color="auto"/>
        <w:right w:val="none" w:sz="0" w:space="0" w:color="auto"/>
      </w:divBdr>
    </w:div>
    <w:div w:id="1790926227">
      <w:bodyDiv w:val="1"/>
      <w:marLeft w:val="0"/>
      <w:marRight w:val="0"/>
      <w:marTop w:val="0"/>
      <w:marBottom w:val="0"/>
      <w:divBdr>
        <w:top w:val="none" w:sz="0" w:space="0" w:color="auto"/>
        <w:left w:val="none" w:sz="0" w:space="0" w:color="auto"/>
        <w:bottom w:val="none" w:sz="0" w:space="0" w:color="auto"/>
        <w:right w:val="none" w:sz="0" w:space="0" w:color="auto"/>
      </w:divBdr>
    </w:div>
    <w:div w:id="1795175573">
      <w:bodyDiv w:val="1"/>
      <w:marLeft w:val="0"/>
      <w:marRight w:val="0"/>
      <w:marTop w:val="0"/>
      <w:marBottom w:val="0"/>
      <w:divBdr>
        <w:top w:val="none" w:sz="0" w:space="0" w:color="auto"/>
        <w:left w:val="none" w:sz="0" w:space="0" w:color="auto"/>
        <w:bottom w:val="none" w:sz="0" w:space="0" w:color="auto"/>
        <w:right w:val="none" w:sz="0" w:space="0" w:color="auto"/>
      </w:divBdr>
    </w:div>
    <w:div w:id="1795783269">
      <w:bodyDiv w:val="1"/>
      <w:marLeft w:val="0"/>
      <w:marRight w:val="0"/>
      <w:marTop w:val="0"/>
      <w:marBottom w:val="0"/>
      <w:divBdr>
        <w:top w:val="none" w:sz="0" w:space="0" w:color="auto"/>
        <w:left w:val="none" w:sz="0" w:space="0" w:color="auto"/>
        <w:bottom w:val="none" w:sz="0" w:space="0" w:color="auto"/>
        <w:right w:val="none" w:sz="0" w:space="0" w:color="auto"/>
      </w:divBdr>
    </w:div>
    <w:div w:id="1802110878">
      <w:bodyDiv w:val="1"/>
      <w:marLeft w:val="0"/>
      <w:marRight w:val="0"/>
      <w:marTop w:val="0"/>
      <w:marBottom w:val="0"/>
      <w:divBdr>
        <w:top w:val="none" w:sz="0" w:space="0" w:color="auto"/>
        <w:left w:val="none" w:sz="0" w:space="0" w:color="auto"/>
        <w:bottom w:val="none" w:sz="0" w:space="0" w:color="auto"/>
        <w:right w:val="none" w:sz="0" w:space="0" w:color="auto"/>
      </w:divBdr>
    </w:div>
    <w:div w:id="1802183796">
      <w:bodyDiv w:val="1"/>
      <w:marLeft w:val="0"/>
      <w:marRight w:val="0"/>
      <w:marTop w:val="0"/>
      <w:marBottom w:val="0"/>
      <w:divBdr>
        <w:top w:val="none" w:sz="0" w:space="0" w:color="auto"/>
        <w:left w:val="none" w:sz="0" w:space="0" w:color="auto"/>
        <w:bottom w:val="none" w:sz="0" w:space="0" w:color="auto"/>
        <w:right w:val="none" w:sz="0" w:space="0" w:color="auto"/>
      </w:divBdr>
    </w:div>
    <w:div w:id="1803038554">
      <w:bodyDiv w:val="1"/>
      <w:marLeft w:val="0"/>
      <w:marRight w:val="0"/>
      <w:marTop w:val="0"/>
      <w:marBottom w:val="0"/>
      <w:divBdr>
        <w:top w:val="none" w:sz="0" w:space="0" w:color="auto"/>
        <w:left w:val="none" w:sz="0" w:space="0" w:color="auto"/>
        <w:bottom w:val="none" w:sz="0" w:space="0" w:color="auto"/>
        <w:right w:val="none" w:sz="0" w:space="0" w:color="auto"/>
      </w:divBdr>
    </w:div>
    <w:div w:id="1803964372">
      <w:bodyDiv w:val="1"/>
      <w:marLeft w:val="0"/>
      <w:marRight w:val="0"/>
      <w:marTop w:val="0"/>
      <w:marBottom w:val="0"/>
      <w:divBdr>
        <w:top w:val="none" w:sz="0" w:space="0" w:color="auto"/>
        <w:left w:val="none" w:sz="0" w:space="0" w:color="auto"/>
        <w:bottom w:val="none" w:sz="0" w:space="0" w:color="auto"/>
        <w:right w:val="none" w:sz="0" w:space="0" w:color="auto"/>
      </w:divBdr>
    </w:div>
    <w:div w:id="1808428136">
      <w:bodyDiv w:val="1"/>
      <w:marLeft w:val="0"/>
      <w:marRight w:val="0"/>
      <w:marTop w:val="0"/>
      <w:marBottom w:val="0"/>
      <w:divBdr>
        <w:top w:val="none" w:sz="0" w:space="0" w:color="auto"/>
        <w:left w:val="none" w:sz="0" w:space="0" w:color="auto"/>
        <w:bottom w:val="none" w:sz="0" w:space="0" w:color="auto"/>
        <w:right w:val="none" w:sz="0" w:space="0" w:color="auto"/>
      </w:divBdr>
    </w:div>
    <w:div w:id="1810126478">
      <w:bodyDiv w:val="1"/>
      <w:marLeft w:val="0"/>
      <w:marRight w:val="0"/>
      <w:marTop w:val="0"/>
      <w:marBottom w:val="0"/>
      <w:divBdr>
        <w:top w:val="none" w:sz="0" w:space="0" w:color="auto"/>
        <w:left w:val="none" w:sz="0" w:space="0" w:color="auto"/>
        <w:bottom w:val="none" w:sz="0" w:space="0" w:color="auto"/>
        <w:right w:val="none" w:sz="0" w:space="0" w:color="auto"/>
      </w:divBdr>
    </w:div>
    <w:div w:id="1813906917">
      <w:bodyDiv w:val="1"/>
      <w:marLeft w:val="0"/>
      <w:marRight w:val="0"/>
      <w:marTop w:val="0"/>
      <w:marBottom w:val="0"/>
      <w:divBdr>
        <w:top w:val="none" w:sz="0" w:space="0" w:color="auto"/>
        <w:left w:val="none" w:sz="0" w:space="0" w:color="auto"/>
        <w:bottom w:val="none" w:sz="0" w:space="0" w:color="auto"/>
        <w:right w:val="none" w:sz="0" w:space="0" w:color="auto"/>
      </w:divBdr>
    </w:div>
    <w:div w:id="1815176335">
      <w:bodyDiv w:val="1"/>
      <w:marLeft w:val="0"/>
      <w:marRight w:val="0"/>
      <w:marTop w:val="0"/>
      <w:marBottom w:val="0"/>
      <w:divBdr>
        <w:top w:val="none" w:sz="0" w:space="0" w:color="auto"/>
        <w:left w:val="none" w:sz="0" w:space="0" w:color="auto"/>
        <w:bottom w:val="none" w:sz="0" w:space="0" w:color="auto"/>
        <w:right w:val="none" w:sz="0" w:space="0" w:color="auto"/>
      </w:divBdr>
    </w:div>
    <w:div w:id="1815637675">
      <w:bodyDiv w:val="1"/>
      <w:marLeft w:val="0"/>
      <w:marRight w:val="0"/>
      <w:marTop w:val="0"/>
      <w:marBottom w:val="0"/>
      <w:divBdr>
        <w:top w:val="none" w:sz="0" w:space="0" w:color="auto"/>
        <w:left w:val="none" w:sz="0" w:space="0" w:color="auto"/>
        <w:bottom w:val="none" w:sz="0" w:space="0" w:color="auto"/>
        <w:right w:val="none" w:sz="0" w:space="0" w:color="auto"/>
      </w:divBdr>
    </w:div>
    <w:div w:id="1817264346">
      <w:bodyDiv w:val="1"/>
      <w:marLeft w:val="0"/>
      <w:marRight w:val="0"/>
      <w:marTop w:val="0"/>
      <w:marBottom w:val="0"/>
      <w:divBdr>
        <w:top w:val="none" w:sz="0" w:space="0" w:color="auto"/>
        <w:left w:val="none" w:sz="0" w:space="0" w:color="auto"/>
        <w:bottom w:val="none" w:sz="0" w:space="0" w:color="auto"/>
        <w:right w:val="none" w:sz="0" w:space="0" w:color="auto"/>
      </w:divBdr>
    </w:div>
    <w:div w:id="1817986974">
      <w:bodyDiv w:val="1"/>
      <w:marLeft w:val="0"/>
      <w:marRight w:val="0"/>
      <w:marTop w:val="0"/>
      <w:marBottom w:val="0"/>
      <w:divBdr>
        <w:top w:val="none" w:sz="0" w:space="0" w:color="auto"/>
        <w:left w:val="none" w:sz="0" w:space="0" w:color="auto"/>
        <w:bottom w:val="none" w:sz="0" w:space="0" w:color="auto"/>
        <w:right w:val="none" w:sz="0" w:space="0" w:color="auto"/>
      </w:divBdr>
    </w:div>
    <w:div w:id="1818259539">
      <w:bodyDiv w:val="1"/>
      <w:marLeft w:val="0"/>
      <w:marRight w:val="0"/>
      <w:marTop w:val="0"/>
      <w:marBottom w:val="0"/>
      <w:divBdr>
        <w:top w:val="none" w:sz="0" w:space="0" w:color="auto"/>
        <w:left w:val="none" w:sz="0" w:space="0" w:color="auto"/>
        <w:bottom w:val="none" w:sz="0" w:space="0" w:color="auto"/>
        <w:right w:val="none" w:sz="0" w:space="0" w:color="auto"/>
      </w:divBdr>
    </w:div>
    <w:div w:id="1820151214">
      <w:bodyDiv w:val="1"/>
      <w:marLeft w:val="0"/>
      <w:marRight w:val="0"/>
      <w:marTop w:val="0"/>
      <w:marBottom w:val="0"/>
      <w:divBdr>
        <w:top w:val="none" w:sz="0" w:space="0" w:color="auto"/>
        <w:left w:val="none" w:sz="0" w:space="0" w:color="auto"/>
        <w:bottom w:val="none" w:sz="0" w:space="0" w:color="auto"/>
        <w:right w:val="none" w:sz="0" w:space="0" w:color="auto"/>
      </w:divBdr>
    </w:div>
    <w:div w:id="1824423254">
      <w:bodyDiv w:val="1"/>
      <w:marLeft w:val="0"/>
      <w:marRight w:val="0"/>
      <w:marTop w:val="0"/>
      <w:marBottom w:val="0"/>
      <w:divBdr>
        <w:top w:val="none" w:sz="0" w:space="0" w:color="auto"/>
        <w:left w:val="none" w:sz="0" w:space="0" w:color="auto"/>
        <w:bottom w:val="none" w:sz="0" w:space="0" w:color="auto"/>
        <w:right w:val="none" w:sz="0" w:space="0" w:color="auto"/>
      </w:divBdr>
    </w:div>
    <w:div w:id="1826779857">
      <w:bodyDiv w:val="1"/>
      <w:marLeft w:val="0"/>
      <w:marRight w:val="0"/>
      <w:marTop w:val="0"/>
      <w:marBottom w:val="0"/>
      <w:divBdr>
        <w:top w:val="none" w:sz="0" w:space="0" w:color="auto"/>
        <w:left w:val="none" w:sz="0" w:space="0" w:color="auto"/>
        <w:bottom w:val="none" w:sz="0" w:space="0" w:color="auto"/>
        <w:right w:val="none" w:sz="0" w:space="0" w:color="auto"/>
      </w:divBdr>
    </w:div>
    <w:div w:id="1827358433">
      <w:bodyDiv w:val="1"/>
      <w:marLeft w:val="0"/>
      <w:marRight w:val="0"/>
      <w:marTop w:val="0"/>
      <w:marBottom w:val="0"/>
      <w:divBdr>
        <w:top w:val="none" w:sz="0" w:space="0" w:color="auto"/>
        <w:left w:val="none" w:sz="0" w:space="0" w:color="auto"/>
        <w:bottom w:val="none" w:sz="0" w:space="0" w:color="auto"/>
        <w:right w:val="none" w:sz="0" w:space="0" w:color="auto"/>
      </w:divBdr>
    </w:div>
    <w:div w:id="1830561304">
      <w:bodyDiv w:val="1"/>
      <w:marLeft w:val="0"/>
      <w:marRight w:val="0"/>
      <w:marTop w:val="0"/>
      <w:marBottom w:val="0"/>
      <w:divBdr>
        <w:top w:val="none" w:sz="0" w:space="0" w:color="auto"/>
        <w:left w:val="none" w:sz="0" w:space="0" w:color="auto"/>
        <w:bottom w:val="none" w:sz="0" w:space="0" w:color="auto"/>
        <w:right w:val="none" w:sz="0" w:space="0" w:color="auto"/>
      </w:divBdr>
    </w:div>
    <w:div w:id="1833325209">
      <w:bodyDiv w:val="1"/>
      <w:marLeft w:val="0"/>
      <w:marRight w:val="0"/>
      <w:marTop w:val="0"/>
      <w:marBottom w:val="0"/>
      <w:divBdr>
        <w:top w:val="none" w:sz="0" w:space="0" w:color="auto"/>
        <w:left w:val="none" w:sz="0" w:space="0" w:color="auto"/>
        <w:bottom w:val="none" w:sz="0" w:space="0" w:color="auto"/>
        <w:right w:val="none" w:sz="0" w:space="0" w:color="auto"/>
      </w:divBdr>
    </w:div>
    <w:div w:id="1834877944">
      <w:bodyDiv w:val="1"/>
      <w:marLeft w:val="0"/>
      <w:marRight w:val="0"/>
      <w:marTop w:val="0"/>
      <w:marBottom w:val="0"/>
      <w:divBdr>
        <w:top w:val="none" w:sz="0" w:space="0" w:color="auto"/>
        <w:left w:val="none" w:sz="0" w:space="0" w:color="auto"/>
        <w:bottom w:val="none" w:sz="0" w:space="0" w:color="auto"/>
        <w:right w:val="none" w:sz="0" w:space="0" w:color="auto"/>
      </w:divBdr>
    </w:div>
    <w:div w:id="1838108989">
      <w:bodyDiv w:val="1"/>
      <w:marLeft w:val="0"/>
      <w:marRight w:val="0"/>
      <w:marTop w:val="0"/>
      <w:marBottom w:val="0"/>
      <w:divBdr>
        <w:top w:val="none" w:sz="0" w:space="0" w:color="auto"/>
        <w:left w:val="none" w:sz="0" w:space="0" w:color="auto"/>
        <w:bottom w:val="none" w:sz="0" w:space="0" w:color="auto"/>
        <w:right w:val="none" w:sz="0" w:space="0" w:color="auto"/>
      </w:divBdr>
    </w:div>
    <w:div w:id="1838616863">
      <w:bodyDiv w:val="1"/>
      <w:marLeft w:val="0"/>
      <w:marRight w:val="0"/>
      <w:marTop w:val="0"/>
      <w:marBottom w:val="0"/>
      <w:divBdr>
        <w:top w:val="none" w:sz="0" w:space="0" w:color="auto"/>
        <w:left w:val="none" w:sz="0" w:space="0" w:color="auto"/>
        <w:bottom w:val="none" w:sz="0" w:space="0" w:color="auto"/>
        <w:right w:val="none" w:sz="0" w:space="0" w:color="auto"/>
      </w:divBdr>
    </w:div>
    <w:div w:id="1838809154">
      <w:bodyDiv w:val="1"/>
      <w:marLeft w:val="0"/>
      <w:marRight w:val="0"/>
      <w:marTop w:val="0"/>
      <w:marBottom w:val="0"/>
      <w:divBdr>
        <w:top w:val="none" w:sz="0" w:space="0" w:color="auto"/>
        <w:left w:val="none" w:sz="0" w:space="0" w:color="auto"/>
        <w:bottom w:val="none" w:sz="0" w:space="0" w:color="auto"/>
        <w:right w:val="none" w:sz="0" w:space="0" w:color="auto"/>
      </w:divBdr>
    </w:div>
    <w:div w:id="1839298994">
      <w:bodyDiv w:val="1"/>
      <w:marLeft w:val="0"/>
      <w:marRight w:val="0"/>
      <w:marTop w:val="0"/>
      <w:marBottom w:val="0"/>
      <w:divBdr>
        <w:top w:val="none" w:sz="0" w:space="0" w:color="auto"/>
        <w:left w:val="none" w:sz="0" w:space="0" w:color="auto"/>
        <w:bottom w:val="none" w:sz="0" w:space="0" w:color="auto"/>
        <w:right w:val="none" w:sz="0" w:space="0" w:color="auto"/>
      </w:divBdr>
    </w:div>
    <w:div w:id="1841046978">
      <w:bodyDiv w:val="1"/>
      <w:marLeft w:val="0"/>
      <w:marRight w:val="0"/>
      <w:marTop w:val="0"/>
      <w:marBottom w:val="0"/>
      <w:divBdr>
        <w:top w:val="none" w:sz="0" w:space="0" w:color="auto"/>
        <w:left w:val="none" w:sz="0" w:space="0" w:color="auto"/>
        <w:bottom w:val="none" w:sz="0" w:space="0" w:color="auto"/>
        <w:right w:val="none" w:sz="0" w:space="0" w:color="auto"/>
      </w:divBdr>
    </w:div>
    <w:div w:id="1841118966">
      <w:bodyDiv w:val="1"/>
      <w:marLeft w:val="0"/>
      <w:marRight w:val="0"/>
      <w:marTop w:val="0"/>
      <w:marBottom w:val="0"/>
      <w:divBdr>
        <w:top w:val="none" w:sz="0" w:space="0" w:color="auto"/>
        <w:left w:val="none" w:sz="0" w:space="0" w:color="auto"/>
        <w:bottom w:val="none" w:sz="0" w:space="0" w:color="auto"/>
        <w:right w:val="none" w:sz="0" w:space="0" w:color="auto"/>
      </w:divBdr>
    </w:div>
    <w:div w:id="1841655705">
      <w:bodyDiv w:val="1"/>
      <w:marLeft w:val="0"/>
      <w:marRight w:val="0"/>
      <w:marTop w:val="0"/>
      <w:marBottom w:val="0"/>
      <w:divBdr>
        <w:top w:val="none" w:sz="0" w:space="0" w:color="auto"/>
        <w:left w:val="none" w:sz="0" w:space="0" w:color="auto"/>
        <w:bottom w:val="none" w:sz="0" w:space="0" w:color="auto"/>
        <w:right w:val="none" w:sz="0" w:space="0" w:color="auto"/>
      </w:divBdr>
    </w:div>
    <w:div w:id="1842037495">
      <w:bodyDiv w:val="1"/>
      <w:marLeft w:val="0"/>
      <w:marRight w:val="0"/>
      <w:marTop w:val="0"/>
      <w:marBottom w:val="0"/>
      <w:divBdr>
        <w:top w:val="none" w:sz="0" w:space="0" w:color="auto"/>
        <w:left w:val="none" w:sz="0" w:space="0" w:color="auto"/>
        <w:bottom w:val="none" w:sz="0" w:space="0" w:color="auto"/>
        <w:right w:val="none" w:sz="0" w:space="0" w:color="auto"/>
      </w:divBdr>
    </w:div>
    <w:div w:id="1842306167">
      <w:bodyDiv w:val="1"/>
      <w:marLeft w:val="0"/>
      <w:marRight w:val="0"/>
      <w:marTop w:val="0"/>
      <w:marBottom w:val="0"/>
      <w:divBdr>
        <w:top w:val="none" w:sz="0" w:space="0" w:color="auto"/>
        <w:left w:val="none" w:sz="0" w:space="0" w:color="auto"/>
        <w:bottom w:val="none" w:sz="0" w:space="0" w:color="auto"/>
        <w:right w:val="none" w:sz="0" w:space="0" w:color="auto"/>
      </w:divBdr>
    </w:div>
    <w:div w:id="1850480555">
      <w:bodyDiv w:val="1"/>
      <w:marLeft w:val="0"/>
      <w:marRight w:val="0"/>
      <w:marTop w:val="0"/>
      <w:marBottom w:val="0"/>
      <w:divBdr>
        <w:top w:val="none" w:sz="0" w:space="0" w:color="auto"/>
        <w:left w:val="none" w:sz="0" w:space="0" w:color="auto"/>
        <w:bottom w:val="none" w:sz="0" w:space="0" w:color="auto"/>
        <w:right w:val="none" w:sz="0" w:space="0" w:color="auto"/>
      </w:divBdr>
    </w:div>
    <w:div w:id="1851488238">
      <w:bodyDiv w:val="1"/>
      <w:marLeft w:val="0"/>
      <w:marRight w:val="0"/>
      <w:marTop w:val="0"/>
      <w:marBottom w:val="0"/>
      <w:divBdr>
        <w:top w:val="none" w:sz="0" w:space="0" w:color="auto"/>
        <w:left w:val="none" w:sz="0" w:space="0" w:color="auto"/>
        <w:bottom w:val="none" w:sz="0" w:space="0" w:color="auto"/>
        <w:right w:val="none" w:sz="0" w:space="0" w:color="auto"/>
      </w:divBdr>
    </w:div>
    <w:div w:id="1853764577">
      <w:bodyDiv w:val="1"/>
      <w:marLeft w:val="0"/>
      <w:marRight w:val="0"/>
      <w:marTop w:val="0"/>
      <w:marBottom w:val="0"/>
      <w:divBdr>
        <w:top w:val="none" w:sz="0" w:space="0" w:color="auto"/>
        <w:left w:val="none" w:sz="0" w:space="0" w:color="auto"/>
        <w:bottom w:val="none" w:sz="0" w:space="0" w:color="auto"/>
        <w:right w:val="none" w:sz="0" w:space="0" w:color="auto"/>
      </w:divBdr>
    </w:div>
    <w:div w:id="1854756073">
      <w:bodyDiv w:val="1"/>
      <w:marLeft w:val="0"/>
      <w:marRight w:val="0"/>
      <w:marTop w:val="0"/>
      <w:marBottom w:val="0"/>
      <w:divBdr>
        <w:top w:val="none" w:sz="0" w:space="0" w:color="auto"/>
        <w:left w:val="none" w:sz="0" w:space="0" w:color="auto"/>
        <w:bottom w:val="none" w:sz="0" w:space="0" w:color="auto"/>
        <w:right w:val="none" w:sz="0" w:space="0" w:color="auto"/>
      </w:divBdr>
    </w:div>
    <w:div w:id="1854882453">
      <w:bodyDiv w:val="1"/>
      <w:marLeft w:val="0"/>
      <w:marRight w:val="0"/>
      <w:marTop w:val="0"/>
      <w:marBottom w:val="0"/>
      <w:divBdr>
        <w:top w:val="none" w:sz="0" w:space="0" w:color="auto"/>
        <w:left w:val="none" w:sz="0" w:space="0" w:color="auto"/>
        <w:bottom w:val="none" w:sz="0" w:space="0" w:color="auto"/>
        <w:right w:val="none" w:sz="0" w:space="0" w:color="auto"/>
      </w:divBdr>
    </w:div>
    <w:div w:id="1855414247">
      <w:bodyDiv w:val="1"/>
      <w:marLeft w:val="0"/>
      <w:marRight w:val="0"/>
      <w:marTop w:val="0"/>
      <w:marBottom w:val="0"/>
      <w:divBdr>
        <w:top w:val="none" w:sz="0" w:space="0" w:color="auto"/>
        <w:left w:val="none" w:sz="0" w:space="0" w:color="auto"/>
        <w:bottom w:val="none" w:sz="0" w:space="0" w:color="auto"/>
        <w:right w:val="none" w:sz="0" w:space="0" w:color="auto"/>
      </w:divBdr>
    </w:div>
    <w:div w:id="1860197032">
      <w:bodyDiv w:val="1"/>
      <w:marLeft w:val="0"/>
      <w:marRight w:val="0"/>
      <w:marTop w:val="0"/>
      <w:marBottom w:val="0"/>
      <w:divBdr>
        <w:top w:val="none" w:sz="0" w:space="0" w:color="auto"/>
        <w:left w:val="none" w:sz="0" w:space="0" w:color="auto"/>
        <w:bottom w:val="none" w:sz="0" w:space="0" w:color="auto"/>
        <w:right w:val="none" w:sz="0" w:space="0" w:color="auto"/>
      </w:divBdr>
    </w:div>
    <w:div w:id="1860389669">
      <w:bodyDiv w:val="1"/>
      <w:marLeft w:val="0"/>
      <w:marRight w:val="0"/>
      <w:marTop w:val="0"/>
      <w:marBottom w:val="0"/>
      <w:divBdr>
        <w:top w:val="none" w:sz="0" w:space="0" w:color="auto"/>
        <w:left w:val="none" w:sz="0" w:space="0" w:color="auto"/>
        <w:bottom w:val="none" w:sz="0" w:space="0" w:color="auto"/>
        <w:right w:val="none" w:sz="0" w:space="0" w:color="auto"/>
      </w:divBdr>
    </w:div>
    <w:div w:id="1863667240">
      <w:bodyDiv w:val="1"/>
      <w:marLeft w:val="0"/>
      <w:marRight w:val="0"/>
      <w:marTop w:val="0"/>
      <w:marBottom w:val="0"/>
      <w:divBdr>
        <w:top w:val="none" w:sz="0" w:space="0" w:color="auto"/>
        <w:left w:val="none" w:sz="0" w:space="0" w:color="auto"/>
        <w:bottom w:val="none" w:sz="0" w:space="0" w:color="auto"/>
        <w:right w:val="none" w:sz="0" w:space="0" w:color="auto"/>
      </w:divBdr>
    </w:div>
    <w:div w:id="1866098089">
      <w:bodyDiv w:val="1"/>
      <w:marLeft w:val="0"/>
      <w:marRight w:val="0"/>
      <w:marTop w:val="0"/>
      <w:marBottom w:val="0"/>
      <w:divBdr>
        <w:top w:val="none" w:sz="0" w:space="0" w:color="auto"/>
        <w:left w:val="none" w:sz="0" w:space="0" w:color="auto"/>
        <w:bottom w:val="none" w:sz="0" w:space="0" w:color="auto"/>
        <w:right w:val="none" w:sz="0" w:space="0" w:color="auto"/>
      </w:divBdr>
    </w:div>
    <w:div w:id="1867476773">
      <w:bodyDiv w:val="1"/>
      <w:marLeft w:val="0"/>
      <w:marRight w:val="0"/>
      <w:marTop w:val="0"/>
      <w:marBottom w:val="0"/>
      <w:divBdr>
        <w:top w:val="none" w:sz="0" w:space="0" w:color="auto"/>
        <w:left w:val="none" w:sz="0" w:space="0" w:color="auto"/>
        <w:bottom w:val="none" w:sz="0" w:space="0" w:color="auto"/>
        <w:right w:val="none" w:sz="0" w:space="0" w:color="auto"/>
      </w:divBdr>
    </w:div>
    <w:div w:id="1868055250">
      <w:bodyDiv w:val="1"/>
      <w:marLeft w:val="0"/>
      <w:marRight w:val="0"/>
      <w:marTop w:val="0"/>
      <w:marBottom w:val="0"/>
      <w:divBdr>
        <w:top w:val="none" w:sz="0" w:space="0" w:color="auto"/>
        <w:left w:val="none" w:sz="0" w:space="0" w:color="auto"/>
        <w:bottom w:val="none" w:sz="0" w:space="0" w:color="auto"/>
        <w:right w:val="none" w:sz="0" w:space="0" w:color="auto"/>
      </w:divBdr>
    </w:div>
    <w:div w:id="1868330520">
      <w:bodyDiv w:val="1"/>
      <w:marLeft w:val="0"/>
      <w:marRight w:val="0"/>
      <w:marTop w:val="0"/>
      <w:marBottom w:val="0"/>
      <w:divBdr>
        <w:top w:val="none" w:sz="0" w:space="0" w:color="auto"/>
        <w:left w:val="none" w:sz="0" w:space="0" w:color="auto"/>
        <w:bottom w:val="none" w:sz="0" w:space="0" w:color="auto"/>
        <w:right w:val="none" w:sz="0" w:space="0" w:color="auto"/>
      </w:divBdr>
    </w:div>
    <w:div w:id="1870877344">
      <w:bodyDiv w:val="1"/>
      <w:marLeft w:val="0"/>
      <w:marRight w:val="0"/>
      <w:marTop w:val="0"/>
      <w:marBottom w:val="0"/>
      <w:divBdr>
        <w:top w:val="none" w:sz="0" w:space="0" w:color="auto"/>
        <w:left w:val="none" w:sz="0" w:space="0" w:color="auto"/>
        <w:bottom w:val="none" w:sz="0" w:space="0" w:color="auto"/>
        <w:right w:val="none" w:sz="0" w:space="0" w:color="auto"/>
      </w:divBdr>
    </w:div>
    <w:div w:id="1877350745">
      <w:bodyDiv w:val="1"/>
      <w:marLeft w:val="0"/>
      <w:marRight w:val="0"/>
      <w:marTop w:val="0"/>
      <w:marBottom w:val="0"/>
      <w:divBdr>
        <w:top w:val="none" w:sz="0" w:space="0" w:color="auto"/>
        <w:left w:val="none" w:sz="0" w:space="0" w:color="auto"/>
        <w:bottom w:val="none" w:sz="0" w:space="0" w:color="auto"/>
        <w:right w:val="none" w:sz="0" w:space="0" w:color="auto"/>
      </w:divBdr>
    </w:div>
    <w:div w:id="1885409250">
      <w:bodyDiv w:val="1"/>
      <w:marLeft w:val="0"/>
      <w:marRight w:val="0"/>
      <w:marTop w:val="0"/>
      <w:marBottom w:val="0"/>
      <w:divBdr>
        <w:top w:val="none" w:sz="0" w:space="0" w:color="auto"/>
        <w:left w:val="none" w:sz="0" w:space="0" w:color="auto"/>
        <w:bottom w:val="none" w:sz="0" w:space="0" w:color="auto"/>
        <w:right w:val="none" w:sz="0" w:space="0" w:color="auto"/>
      </w:divBdr>
    </w:div>
    <w:div w:id="1889413073">
      <w:bodyDiv w:val="1"/>
      <w:marLeft w:val="0"/>
      <w:marRight w:val="0"/>
      <w:marTop w:val="0"/>
      <w:marBottom w:val="0"/>
      <w:divBdr>
        <w:top w:val="none" w:sz="0" w:space="0" w:color="auto"/>
        <w:left w:val="none" w:sz="0" w:space="0" w:color="auto"/>
        <w:bottom w:val="none" w:sz="0" w:space="0" w:color="auto"/>
        <w:right w:val="none" w:sz="0" w:space="0" w:color="auto"/>
      </w:divBdr>
    </w:div>
    <w:div w:id="1889798239">
      <w:bodyDiv w:val="1"/>
      <w:marLeft w:val="0"/>
      <w:marRight w:val="0"/>
      <w:marTop w:val="0"/>
      <w:marBottom w:val="0"/>
      <w:divBdr>
        <w:top w:val="none" w:sz="0" w:space="0" w:color="auto"/>
        <w:left w:val="none" w:sz="0" w:space="0" w:color="auto"/>
        <w:bottom w:val="none" w:sz="0" w:space="0" w:color="auto"/>
        <w:right w:val="none" w:sz="0" w:space="0" w:color="auto"/>
      </w:divBdr>
    </w:div>
    <w:div w:id="1890265382">
      <w:bodyDiv w:val="1"/>
      <w:marLeft w:val="0"/>
      <w:marRight w:val="0"/>
      <w:marTop w:val="0"/>
      <w:marBottom w:val="0"/>
      <w:divBdr>
        <w:top w:val="none" w:sz="0" w:space="0" w:color="auto"/>
        <w:left w:val="none" w:sz="0" w:space="0" w:color="auto"/>
        <w:bottom w:val="none" w:sz="0" w:space="0" w:color="auto"/>
        <w:right w:val="none" w:sz="0" w:space="0" w:color="auto"/>
      </w:divBdr>
    </w:div>
    <w:div w:id="1896775595">
      <w:bodyDiv w:val="1"/>
      <w:marLeft w:val="0"/>
      <w:marRight w:val="0"/>
      <w:marTop w:val="0"/>
      <w:marBottom w:val="0"/>
      <w:divBdr>
        <w:top w:val="none" w:sz="0" w:space="0" w:color="auto"/>
        <w:left w:val="none" w:sz="0" w:space="0" w:color="auto"/>
        <w:bottom w:val="none" w:sz="0" w:space="0" w:color="auto"/>
        <w:right w:val="none" w:sz="0" w:space="0" w:color="auto"/>
      </w:divBdr>
    </w:div>
    <w:div w:id="1898397559">
      <w:bodyDiv w:val="1"/>
      <w:marLeft w:val="0"/>
      <w:marRight w:val="0"/>
      <w:marTop w:val="0"/>
      <w:marBottom w:val="0"/>
      <w:divBdr>
        <w:top w:val="none" w:sz="0" w:space="0" w:color="auto"/>
        <w:left w:val="none" w:sz="0" w:space="0" w:color="auto"/>
        <w:bottom w:val="none" w:sz="0" w:space="0" w:color="auto"/>
        <w:right w:val="none" w:sz="0" w:space="0" w:color="auto"/>
      </w:divBdr>
    </w:div>
    <w:div w:id="1899784831">
      <w:bodyDiv w:val="1"/>
      <w:marLeft w:val="0"/>
      <w:marRight w:val="0"/>
      <w:marTop w:val="0"/>
      <w:marBottom w:val="0"/>
      <w:divBdr>
        <w:top w:val="none" w:sz="0" w:space="0" w:color="auto"/>
        <w:left w:val="none" w:sz="0" w:space="0" w:color="auto"/>
        <w:bottom w:val="none" w:sz="0" w:space="0" w:color="auto"/>
        <w:right w:val="none" w:sz="0" w:space="0" w:color="auto"/>
      </w:divBdr>
    </w:div>
    <w:div w:id="1900289580">
      <w:bodyDiv w:val="1"/>
      <w:marLeft w:val="0"/>
      <w:marRight w:val="0"/>
      <w:marTop w:val="0"/>
      <w:marBottom w:val="0"/>
      <w:divBdr>
        <w:top w:val="none" w:sz="0" w:space="0" w:color="auto"/>
        <w:left w:val="none" w:sz="0" w:space="0" w:color="auto"/>
        <w:bottom w:val="none" w:sz="0" w:space="0" w:color="auto"/>
        <w:right w:val="none" w:sz="0" w:space="0" w:color="auto"/>
      </w:divBdr>
    </w:div>
    <w:div w:id="1900363966">
      <w:bodyDiv w:val="1"/>
      <w:marLeft w:val="0"/>
      <w:marRight w:val="0"/>
      <w:marTop w:val="0"/>
      <w:marBottom w:val="0"/>
      <w:divBdr>
        <w:top w:val="none" w:sz="0" w:space="0" w:color="auto"/>
        <w:left w:val="none" w:sz="0" w:space="0" w:color="auto"/>
        <w:bottom w:val="none" w:sz="0" w:space="0" w:color="auto"/>
        <w:right w:val="none" w:sz="0" w:space="0" w:color="auto"/>
      </w:divBdr>
    </w:div>
    <w:div w:id="1907719413">
      <w:bodyDiv w:val="1"/>
      <w:marLeft w:val="0"/>
      <w:marRight w:val="0"/>
      <w:marTop w:val="0"/>
      <w:marBottom w:val="0"/>
      <w:divBdr>
        <w:top w:val="none" w:sz="0" w:space="0" w:color="auto"/>
        <w:left w:val="none" w:sz="0" w:space="0" w:color="auto"/>
        <w:bottom w:val="none" w:sz="0" w:space="0" w:color="auto"/>
        <w:right w:val="none" w:sz="0" w:space="0" w:color="auto"/>
      </w:divBdr>
    </w:div>
    <w:div w:id="1914000534">
      <w:bodyDiv w:val="1"/>
      <w:marLeft w:val="0"/>
      <w:marRight w:val="0"/>
      <w:marTop w:val="0"/>
      <w:marBottom w:val="0"/>
      <w:divBdr>
        <w:top w:val="none" w:sz="0" w:space="0" w:color="auto"/>
        <w:left w:val="none" w:sz="0" w:space="0" w:color="auto"/>
        <w:bottom w:val="none" w:sz="0" w:space="0" w:color="auto"/>
        <w:right w:val="none" w:sz="0" w:space="0" w:color="auto"/>
      </w:divBdr>
    </w:div>
    <w:div w:id="1914731410">
      <w:bodyDiv w:val="1"/>
      <w:marLeft w:val="0"/>
      <w:marRight w:val="0"/>
      <w:marTop w:val="0"/>
      <w:marBottom w:val="0"/>
      <w:divBdr>
        <w:top w:val="none" w:sz="0" w:space="0" w:color="auto"/>
        <w:left w:val="none" w:sz="0" w:space="0" w:color="auto"/>
        <w:bottom w:val="none" w:sz="0" w:space="0" w:color="auto"/>
        <w:right w:val="none" w:sz="0" w:space="0" w:color="auto"/>
      </w:divBdr>
    </w:div>
    <w:div w:id="1916667720">
      <w:bodyDiv w:val="1"/>
      <w:marLeft w:val="0"/>
      <w:marRight w:val="0"/>
      <w:marTop w:val="0"/>
      <w:marBottom w:val="0"/>
      <w:divBdr>
        <w:top w:val="none" w:sz="0" w:space="0" w:color="auto"/>
        <w:left w:val="none" w:sz="0" w:space="0" w:color="auto"/>
        <w:bottom w:val="none" w:sz="0" w:space="0" w:color="auto"/>
        <w:right w:val="none" w:sz="0" w:space="0" w:color="auto"/>
      </w:divBdr>
    </w:div>
    <w:div w:id="1917207232">
      <w:bodyDiv w:val="1"/>
      <w:marLeft w:val="0"/>
      <w:marRight w:val="0"/>
      <w:marTop w:val="0"/>
      <w:marBottom w:val="0"/>
      <w:divBdr>
        <w:top w:val="none" w:sz="0" w:space="0" w:color="auto"/>
        <w:left w:val="none" w:sz="0" w:space="0" w:color="auto"/>
        <w:bottom w:val="none" w:sz="0" w:space="0" w:color="auto"/>
        <w:right w:val="none" w:sz="0" w:space="0" w:color="auto"/>
      </w:divBdr>
    </w:div>
    <w:div w:id="1920863501">
      <w:bodyDiv w:val="1"/>
      <w:marLeft w:val="0"/>
      <w:marRight w:val="0"/>
      <w:marTop w:val="0"/>
      <w:marBottom w:val="0"/>
      <w:divBdr>
        <w:top w:val="none" w:sz="0" w:space="0" w:color="auto"/>
        <w:left w:val="none" w:sz="0" w:space="0" w:color="auto"/>
        <w:bottom w:val="none" w:sz="0" w:space="0" w:color="auto"/>
        <w:right w:val="none" w:sz="0" w:space="0" w:color="auto"/>
      </w:divBdr>
    </w:div>
    <w:div w:id="1922719883">
      <w:bodyDiv w:val="1"/>
      <w:marLeft w:val="0"/>
      <w:marRight w:val="0"/>
      <w:marTop w:val="0"/>
      <w:marBottom w:val="0"/>
      <w:divBdr>
        <w:top w:val="none" w:sz="0" w:space="0" w:color="auto"/>
        <w:left w:val="none" w:sz="0" w:space="0" w:color="auto"/>
        <w:bottom w:val="none" w:sz="0" w:space="0" w:color="auto"/>
        <w:right w:val="none" w:sz="0" w:space="0" w:color="auto"/>
      </w:divBdr>
    </w:div>
    <w:div w:id="1923299246">
      <w:bodyDiv w:val="1"/>
      <w:marLeft w:val="0"/>
      <w:marRight w:val="0"/>
      <w:marTop w:val="0"/>
      <w:marBottom w:val="0"/>
      <w:divBdr>
        <w:top w:val="none" w:sz="0" w:space="0" w:color="auto"/>
        <w:left w:val="none" w:sz="0" w:space="0" w:color="auto"/>
        <w:bottom w:val="none" w:sz="0" w:space="0" w:color="auto"/>
        <w:right w:val="none" w:sz="0" w:space="0" w:color="auto"/>
      </w:divBdr>
    </w:div>
    <w:div w:id="1924334484">
      <w:bodyDiv w:val="1"/>
      <w:marLeft w:val="0"/>
      <w:marRight w:val="0"/>
      <w:marTop w:val="0"/>
      <w:marBottom w:val="0"/>
      <w:divBdr>
        <w:top w:val="none" w:sz="0" w:space="0" w:color="auto"/>
        <w:left w:val="none" w:sz="0" w:space="0" w:color="auto"/>
        <w:bottom w:val="none" w:sz="0" w:space="0" w:color="auto"/>
        <w:right w:val="none" w:sz="0" w:space="0" w:color="auto"/>
      </w:divBdr>
    </w:div>
    <w:div w:id="1924534305">
      <w:bodyDiv w:val="1"/>
      <w:marLeft w:val="0"/>
      <w:marRight w:val="0"/>
      <w:marTop w:val="0"/>
      <w:marBottom w:val="0"/>
      <w:divBdr>
        <w:top w:val="none" w:sz="0" w:space="0" w:color="auto"/>
        <w:left w:val="none" w:sz="0" w:space="0" w:color="auto"/>
        <w:bottom w:val="none" w:sz="0" w:space="0" w:color="auto"/>
        <w:right w:val="none" w:sz="0" w:space="0" w:color="auto"/>
      </w:divBdr>
    </w:div>
    <w:div w:id="1924949707">
      <w:bodyDiv w:val="1"/>
      <w:marLeft w:val="0"/>
      <w:marRight w:val="0"/>
      <w:marTop w:val="0"/>
      <w:marBottom w:val="0"/>
      <w:divBdr>
        <w:top w:val="none" w:sz="0" w:space="0" w:color="auto"/>
        <w:left w:val="none" w:sz="0" w:space="0" w:color="auto"/>
        <w:bottom w:val="none" w:sz="0" w:space="0" w:color="auto"/>
        <w:right w:val="none" w:sz="0" w:space="0" w:color="auto"/>
      </w:divBdr>
    </w:div>
    <w:div w:id="1926571263">
      <w:bodyDiv w:val="1"/>
      <w:marLeft w:val="0"/>
      <w:marRight w:val="0"/>
      <w:marTop w:val="0"/>
      <w:marBottom w:val="0"/>
      <w:divBdr>
        <w:top w:val="none" w:sz="0" w:space="0" w:color="auto"/>
        <w:left w:val="none" w:sz="0" w:space="0" w:color="auto"/>
        <w:bottom w:val="none" w:sz="0" w:space="0" w:color="auto"/>
        <w:right w:val="none" w:sz="0" w:space="0" w:color="auto"/>
      </w:divBdr>
    </w:div>
    <w:div w:id="1926717897">
      <w:bodyDiv w:val="1"/>
      <w:marLeft w:val="0"/>
      <w:marRight w:val="0"/>
      <w:marTop w:val="0"/>
      <w:marBottom w:val="0"/>
      <w:divBdr>
        <w:top w:val="none" w:sz="0" w:space="0" w:color="auto"/>
        <w:left w:val="none" w:sz="0" w:space="0" w:color="auto"/>
        <w:bottom w:val="none" w:sz="0" w:space="0" w:color="auto"/>
        <w:right w:val="none" w:sz="0" w:space="0" w:color="auto"/>
      </w:divBdr>
    </w:div>
    <w:div w:id="1926916543">
      <w:bodyDiv w:val="1"/>
      <w:marLeft w:val="0"/>
      <w:marRight w:val="0"/>
      <w:marTop w:val="0"/>
      <w:marBottom w:val="0"/>
      <w:divBdr>
        <w:top w:val="none" w:sz="0" w:space="0" w:color="auto"/>
        <w:left w:val="none" w:sz="0" w:space="0" w:color="auto"/>
        <w:bottom w:val="none" w:sz="0" w:space="0" w:color="auto"/>
        <w:right w:val="none" w:sz="0" w:space="0" w:color="auto"/>
      </w:divBdr>
    </w:div>
    <w:div w:id="1927762954">
      <w:bodyDiv w:val="1"/>
      <w:marLeft w:val="0"/>
      <w:marRight w:val="0"/>
      <w:marTop w:val="0"/>
      <w:marBottom w:val="0"/>
      <w:divBdr>
        <w:top w:val="none" w:sz="0" w:space="0" w:color="auto"/>
        <w:left w:val="none" w:sz="0" w:space="0" w:color="auto"/>
        <w:bottom w:val="none" w:sz="0" w:space="0" w:color="auto"/>
        <w:right w:val="none" w:sz="0" w:space="0" w:color="auto"/>
      </w:divBdr>
    </w:div>
    <w:div w:id="1932733150">
      <w:bodyDiv w:val="1"/>
      <w:marLeft w:val="0"/>
      <w:marRight w:val="0"/>
      <w:marTop w:val="0"/>
      <w:marBottom w:val="0"/>
      <w:divBdr>
        <w:top w:val="none" w:sz="0" w:space="0" w:color="auto"/>
        <w:left w:val="none" w:sz="0" w:space="0" w:color="auto"/>
        <w:bottom w:val="none" w:sz="0" w:space="0" w:color="auto"/>
        <w:right w:val="none" w:sz="0" w:space="0" w:color="auto"/>
      </w:divBdr>
    </w:div>
    <w:div w:id="1933466856">
      <w:bodyDiv w:val="1"/>
      <w:marLeft w:val="0"/>
      <w:marRight w:val="0"/>
      <w:marTop w:val="0"/>
      <w:marBottom w:val="0"/>
      <w:divBdr>
        <w:top w:val="none" w:sz="0" w:space="0" w:color="auto"/>
        <w:left w:val="none" w:sz="0" w:space="0" w:color="auto"/>
        <w:bottom w:val="none" w:sz="0" w:space="0" w:color="auto"/>
        <w:right w:val="none" w:sz="0" w:space="0" w:color="auto"/>
      </w:divBdr>
    </w:div>
    <w:div w:id="1933510578">
      <w:bodyDiv w:val="1"/>
      <w:marLeft w:val="0"/>
      <w:marRight w:val="0"/>
      <w:marTop w:val="0"/>
      <w:marBottom w:val="0"/>
      <w:divBdr>
        <w:top w:val="none" w:sz="0" w:space="0" w:color="auto"/>
        <w:left w:val="none" w:sz="0" w:space="0" w:color="auto"/>
        <w:bottom w:val="none" w:sz="0" w:space="0" w:color="auto"/>
        <w:right w:val="none" w:sz="0" w:space="0" w:color="auto"/>
      </w:divBdr>
    </w:div>
    <w:div w:id="1935286341">
      <w:bodyDiv w:val="1"/>
      <w:marLeft w:val="0"/>
      <w:marRight w:val="0"/>
      <w:marTop w:val="0"/>
      <w:marBottom w:val="0"/>
      <w:divBdr>
        <w:top w:val="none" w:sz="0" w:space="0" w:color="auto"/>
        <w:left w:val="none" w:sz="0" w:space="0" w:color="auto"/>
        <w:bottom w:val="none" w:sz="0" w:space="0" w:color="auto"/>
        <w:right w:val="none" w:sz="0" w:space="0" w:color="auto"/>
      </w:divBdr>
    </w:div>
    <w:div w:id="1942642744">
      <w:bodyDiv w:val="1"/>
      <w:marLeft w:val="0"/>
      <w:marRight w:val="0"/>
      <w:marTop w:val="0"/>
      <w:marBottom w:val="0"/>
      <w:divBdr>
        <w:top w:val="none" w:sz="0" w:space="0" w:color="auto"/>
        <w:left w:val="none" w:sz="0" w:space="0" w:color="auto"/>
        <w:bottom w:val="none" w:sz="0" w:space="0" w:color="auto"/>
        <w:right w:val="none" w:sz="0" w:space="0" w:color="auto"/>
      </w:divBdr>
    </w:div>
    <w:div w:id="1942646848">
      <w:bodyDiv w:val="1"/>
      <w:marLeft w:val="0"/>
      <w:marRight w:val="0"/>
      <w:marTop w:val="0"/>
      <w:marBottom w:val="0"/>
      <w:divBdr>
        <w:top w:val="none" w:sz="0" w:space="0" w:color="auto"/>
        <w:left w:val="none" w:sz="0" w:space="0" w:color="auto"/>
        <w:bottom w:val="none" w:sz="0" w:space="0" w:color="auto"/>
        <w:right w:val="none" w:sz="0" w:space="0" w:color="auto"/>
      </w:divBdr>
    </w:div>
    <w:div w:id="1943953110">
      <w:bodyDiv w:val="1"/>
      <w:marLeft w:val="0"/>
      <w:marRight w:val="0"/>
      <w:marTop w:val="0"/>
      <w:marBottom w:val="0"/>
      <w:divBdr>
        <w:top w:val="none" w:sz="0" w:space="0" w:color="auto"/>
        <w:left w:val="none" w:sz="0" w:space="0" w:color="auto"/>
        <w:bottom w:val="none" w:sz="0" w:space="0" w:color="auto"/>
        <w:right w:val="none" w:sz="0" w:space="0" w:color="auto"/>
      </w:divBdr>
    </w:div>
    <w:div w:id="1944219892">
      <w:bodyDiv w:val="1"/>
      <w:marLeft w:val="0"/>
      <w:marRight w:val="0"/>
      <w:marTop w:val="0"/>
      <w:marBottom w:val="0"/>
      <w:divBdr>
        <w:top w:val="none" w:sz="0" w:space="0" w:color="auto"/>
        <w:left w:val="none" w:sz="0" w:space="0" w:color="auto"/>
        <w:bottom w:val="none" w:sz="0" w:space="0" w:color="auto"/>
        <w:right w:val="none" w:sz="0" w:space="0" w:color="auto"/>
      </w:divBdr>
    </w:div>
    <w:div w:id="1946961274">
      <w:bodyDiv w:val="1"/>
      <w:marLeft w:val="0"/>
      <w:marRight w:val="0"/>
      <w:marTop w:val="0"/>
      <w:marBottom w:val="0"/>
      <w:divBdr>
        <w:top w:val="none" w:sz="0" w:space="0" w:color="auto"/>
        <w:left w:val="none" w:sz="0" w:space="0" w:color="auto"/>
        <w:bottom w:val="none" w:sz="0" w:space="0" w:color="auto"/>
        <w:right w:val="none" w:sz="0" w:space="0" w:color="auto"/>
      </w:divBdr>
    </w:div>
    <w:div w:id="1950774494">
      <w:bodyDiv w:val="1"/>
      <w:marLeft w:val="0"/>
      <w:marRight w:val="0"/>
      <w:marTop w:val="0"/>
      <w:marBottom w:val="0"/>
      <w:divBdr>
        <w:top w:val="none" w:sz="0" w:space="0" w:color="auto"/>
        <w:left w:val="none" w:sz="0" w:space="0" w:color="auto"/>
        <w:bottom w:val="none" w:sz="0" w:space="0" w:color="auto"/>
        <w:right w:val="none" w:sz="0" w:space="0" w:color="auto"/>
      </w:divBdr>
    </w:div>
    <w:div w:id="1952663100">
      <w:bodyDiv w:val="1"/>
      <w:marLeft w:val="0"/>
      <w:marRight w:val="0"/>
      <w:marTop w:val="0"/>
      <w:marBottom w:val="0"/>
      <w:divBdr>
        <w:top w:val="none" w:sz="0" w:space="0" w:color="auto"/>
        <w:left w:val="none" w:sz="0" w:space="0" w:color="auto"/>
        <w:bottom w:val="none" w:sz="0" w:space="0" w:color="auto"/>
        <w:right w:val="none" w:sz="0" w:space="0" w:color="auto"/>
      </w:divBdr>
    </w:div>
    <w:div w:id="1952786909">
      <w:bodyDiv w:val="1"/>
      <w:marLeft w:val="0"/>
      <w:marRight w:val="0"/>
      <w:marTop w:val="0"/>
      <w:marBottom w:val="0"/>
      <w:divBdr>
        <w:top w:val="none" w:sz="0" w:space="0" w:color="auto"/>
        <w:left w:val="none" w:sz="0" w:space="0" w:color="auto"/>
        <w:bottom w:val="none" w:sz="0" w:space="0" w:color="auto"/>
        <w:right w:val="none" w:sz="0" w:space="0" w:color="auto"/>
      </w:divBdr>
    </w:div>
    <w:div w:id="1952972900">
      <w:bodyDiv w:val="1"/>
      <w:marLeft w:val="0"/>
      <w:marRight w:val="0"/>
      <w:marTop w:val="0"/>
      <w:marBottom w:val="0"/>
      <w:divBdr>
        <w:top w:val="none" w:sz="0" w:space="0" w:color="auto"/>
        <w:left w:val="none" w:sz="0" w:space="0" w:color="auto"/>
        <w:bottom w:val="none" w:sz="0" w:space="0" w:color="auto"/>
        <w:right w:val="none" w:sz="0" w:space="0" w:color="auto"/>
      </w:divBdr>
    </w:div>
    <w:div w:id="1953515348">
      <w:bodyDiv w:val="1"/>
      <w:marLeft w:val="0"/>
      <w:marRight w:val="0"/>
      <w:marTop w:val="0"/>
      <w:marBottom w:val="0"/>
      <w:divBdr>
        <w:top w:val="none" w:sz="0" w:space="0" w:color="auto"/>
        <w:left w:val="none" w:sz="0" w:space="0" w:color="auto"/>
        <w:bottom w:val="none" w:sz="0" w:space="0" w:color="auto"/>
        <w:right w:val="none" w:sz="0" w:space="0" w:color="auto"/>
      </w:divBdr>
    </w:div>
    <w:div w:id="1954433019">
      <w:bodyDiv w:val="1"/>
      <w:marLeft w:val="0"/>
      <w:marRight w:val="0"/>
      <w:marTop w:val="0"/>
      <w:marBottom w:val="0"/>
      <w:divBdr>
        <w:top w:val="none" w:sz="0" w:space="0" w:color="auto"/>
        <w:left w:val="none" w:sz="0" w:space="0" w:color="auto"/>
        <w:bottom w:val="none" w:sz="0" w:space="0" w:color="auto"/>
        <w:right w:val="none" w:sz="0" w:space="0" w:color="auto"/>
      </w:divBdr>
    </w:div>
    <w:div w:id="1958103404">
      <w:bodyDiv w:val="1"/>
      <w:marLeft w:val="0"/>
      <w:marRight w:val="0"/>
      <w:marTop w:val="0"/>
      <w:marBottom w:val="0"/>
      <w:divBdr>
        <w:top w:val="none" w:sz="0" w:space="0" w:color="auto"/>
        <w:left w:val="none" w:sz="0" w:space="0" w:color="auto"/>
        <w:bottom w:val="none" w:sz="0" w:space="0" w:color="auto"/>
        <w:right w:val="none" w:sz="0" w:space="0" w:color="auto"/>
      </w:divBdr>
    </w:div>
    <w:div w:id="1959750358">
      <w:bodyDiv w:val="1"/>
      <w:marLeft w:val="0"/>
      <w:marRight w:val="0"/>
      <w:marTop w:val="0"/>
      <w:marBottom w:val="0"/>
      <w:divBdr>
        <w:top w:val="none" w:sz="0" w:space="0" w:color="auto"/>
        <w:left w:val="none" w:sz="0" w:space="0" w:color="auto"/>
        <w:bottom w:val="none" w:sz="0" w:space="0" w:color="auto"/>
        <w:right w:val="none" w:sz="0" w:space="0" w:color="auto"/>
      </w:divBdr>
    </w:div>
    <w:div w:id="1965112097">
      <w:bodyDiv w:val="1"/>
      <w:marLeft w:val="0"/>
      <w:marRight w:val="0"/>
      <w:marTop w:val="0"/>
      <w:marBottom w:val="0"/>
      <w:divBdr>
        <w:top w:val="none" w:sz="0" w:space="0" w:color="auto"/>
        <w:left w:val="none" w:sz="0" w:space="0" w:color="auto"/>
        <w:bottom w:val="none" w:sz="0" w:space="0" w:color="auto"/>
        <w:right w:val="none" w:sz="0" w:space="0" w:color="auto"/>
      </w:divBdr>
    </w:div>
    <w:div w:id="1965185826">
      <w:bodyDiv w:val="1"/>
      <w:marLeft w:val="0"/>
      <w:marRight w:val="0"/>
      <w:marTop w:val="0"/>
      <w:marBottom w:val="0"/>
      <w:divBdr>
        <w:top w:val="none" w:sz="0" w:space="0" w:color="auto"/>
        <w:left w:val="none" w:sz="0" w:space="0" w:color="auto"/>
        <w:bottom w:val="none" w:sz="0" w:space="0" w:color="auto"/>
        <w:right w:val="none" w:sz="0" w:space="0" w:color="auto"/>
      </w:divBdr>
    </w:div>
    <w:div w:id="1966614396">
      <w:bodyDiv w:val="1"/>
      <w:marLeft w:val="0"/>
      <w:marRight w:val="0"/>
      <w:marTop w:val="0"/>
      <w:marBottom w:val="0"/>
      <w:divBdr>
        <w:top w:val="none" w:sz="0" w:space="0" w:color="auto"/>
        <w:left w:val="none" w:sz="0" w:space="0" w:color="auto"/>
        <w:bottom w:val="none" w:sz="0" w:space="0" w:color="auto"/>
        <w:right w:val="none" w:sz="0" w:space="0" w:color="auto"/>
      </w:divBdr>
    </w:div>
    <w:div w:id="1967077997">
      <w:bodyDiv w:val="1"/>
      <w:marLeft w:val="0"/>
      <w:marRight w:val="0"/>
      <w:marTop w:val="0"/>
      <w:marBottom w:val="0"/>
      <w:divBdr>
        <w:top w:val="none" w:sz="0" w:space="0" w:color="auto"/>
        <w:left w:val="none" w:sz="0" w:space="0" w:color="auto"/>
        <w:bottom w:val="none" w:sz="0" w:space="0" w:color="auto"/>
        <w:right w:val="none" w:sz="0" w:space="0" w:color="auto"/>
      </w:divBdr>
    </w:div>
    <w:div w:id="1967465878">
      <w:bodyDiv w:val="1"/>
      <w:marLeft w:val="0"/>
      <w:marRight w:val="0"/>
      <w:marTop w:val="0"/>
      <w:marBottom w:val="0"/>
      <w:divBdr>
        <w:top w:val="none" w:sz="0" w:space="0" w:color="auto"/>
        <w:left w:val="none" w:sz="0" w:space="0" w:color="auto"/>
        <w:bottom w:val="none" w:sz="0" w:space="0" w:color="auto"/>
        <w:right w:val="none" w:sz="0" w:space="0" w:color="auto"/>
      </w:divBdr>
    </w:div>
    <w:div w:id="1969319028">
      <w:bodyDiv w:val="1"/>
      <w:marLeft w:val="0"/>
      <w:marRight w:val="0"/>
      <w:marTop w:val="0"/>
      <w:marBottom w:val="0"/>
      <w:divBdr>
        <w:top w:val="none" w:sz="0" w:space="0" w:color="auto"/>
        <w:left w:val="none" w:sz="0" w:space="0" w:color="auto"/>
        <w:bottom w:val="none" w:sz="0" w:space="0" w:color="auto"/>
        <w:right w:val="none" w:sz="0" w:space="0" w:color="auto"/>
      </w:divBdr>
    </w:div>
    <w:div w:id="1976597874">
      <w:bodyDiv w:val="1"/>
      <w:marLeft w:val="0"/>
      <w:marRight w:val="0"/>
      <w:marTop w:val="0"/>
      <w:marBottom w:val="0"/>
      <w:divBdr>
        <w:top w:val="none" w:sz="0" w:space="0" w:color="auto"/>
        <w:left w:val="none" w:sz="0" w:space="0" w:color="auto"/>
        <w:bottom w:val="none" w:sz="0" w:space="0" w:color="auto"/>
        <w:right w:val="none" w:sz="0" w:space="0" w:color="auto"/>
      </w:divBdr>
    </w:div>
    <w:div w:id="1978487735">
      <w:bodyDiv w:val="1"/>
      <w:marLeft w:val="0"/>
      <w:marRight w:val="0"/>
      <w:marTop w:val="0"/>
      <w:marBottom w:val="0"/>
      <w:divBdr>
        <w:top w:val="none" w:sz="0" w:space="0" w:color="auto"/>
        <w:left w:val="none" w:sz="0" w:space="0" w:color="auto"/>
        <w:bottom w:val="none" w:sz="0" w:space="0" w:color="auto"/>
        <w:right w:val="none" w:sz="0" w:space="0" w:color="auto"/>
      </w:divBdr>
    </w:div>
    <w:div w:id="1978947643">
      <w:bodyDiv w:val="1"/>
      <w:marLeft w:val="0"/>
      <w:marRight w:val="0"/>
      <w:marTop w:val="0"/>
      <w:marBottom w:val="0"/>
      <w:divBdr>
        <w:top w:val="none" w:sz="0" w:space="0" w:color="auto"/>
        <w:left w:val="none" w:sz="0" w:space="0" w:color="auto"/>
        <w:bottom w:val="none" w:sz="0" w:space="0" w:color="auto"/>
        <w:right w:val="none" w:sz="0" w:space="0" w:color="auto"/>
      </w:divBdr>
    </w:div>
    <w:div w:id="1979845182">
      <w:bodyDiv w:val="1"/>
      <w:marLeft w:val="0"/>
      <w:marRight w:val="0"/>
      <w:marTop w:val="0"/>
      <w:marBottom w:val="0"/>
      <w:divBdr>
        <w:top w:val="none" w:sz="0" w:space="0" w:color="auto"/>
        <w:left w:val="none" w:sz="0" w:space="0" w:color="auto"/>
        <w:bottom w:val="none" w:sz="0" w:space="0" w:color="auto"/>
        <w:right w:val="none" w:sz="0" w:space="0" w:color="auto"/>
      </w:divBdr>
    </w:div>
    <w:div w:id="1979916548">
      <w:bodyDiv w:val="1"/>
      <w:marLeft w:val="0"/>
      <w:marRight w:val="0"/>
      <w:marTop w:val="0"/>
      <w:marBottom w:val="0"/>
      <w:divBdr>
        <w:top w:val="none" w:sz="0" w:space="0" w:color="auto"/>
        <w:left w:val="none" w:sz="0" w:space="0" w:color="auto"/>
        <w:bottom w:val="none" w:sz="0" w:space="0" w:color="auto"/>
        <w:right w:val="none" w:sz="0" w:space="0" w:color="auto"/>
      </w:divBdr>
    </w:div>
    <w:div w:id="1980069201">
      <w:bodyDiv w:val="1"/>
      <w:marLeft w:val="0"/>
      <w:marRight w:val="0"/>
      <w:marTop w:val="0"/>
      <w:marBottom w:val="0"/>
      <w:divBdr>
        <w:top w:val="none" w:sz="0" w:space="0" w:color="auto"/>
        <w:left w:val="none" w:sz="0" w:space="0" w:color="auto"/>
        <w:bottom w:val="none" w:sz="0" w:space="0" w:color="auto"/>
        <w:right w:val="none" w:sz="0" w:space="0" w:color="auto"/>
      </w:divBdr>
    </w:div>
    <w:div w:id="1981572132">
      <w:bodyDiv w:val="1"/>
      <w:marLeft w:val="0"/>
      <w:marRight w:val="0"/>
      <w:marTop w:val="0"/>
      <w:marBottom w:val="0"/>
      <w:divBdr>
        <w:top w:val="none" w:sz="0" w:space="0" w:color="auto"/>
        <w:left w:val="none" w:sz="0" w:space="0" w:color="auto"/>
        <w:bottom w:val="none" w:sz="0" w:space="0" w:color="auto"/>
        <w:right w:val="none" w:sz="0" w:space="0" w:color="auto"/>
      </w:divBdr>
    </w:div>
    <w:div w:id="1982684182">
      <w:bodyDiv w:val="1"/>
      <w:marLeft w:val="0"/>
      <w:marRight w:val="0"/>
      <w:marTop w:val="0"/>
      <w:marBottom w:val="0"/>
      <w:divBdr>
        <w:top w:val="none" w:sz="0" w:space="0" w:color="auto"/>
        <w:left w:val="none" w:sz="0" w:space="0" w:color="auto"/>
        <w:bottom w:val="none" w:sz="0" w:space="0" w:color="auto"/>
        <w:right w:val="none" w:sz="0" w:space="0" w:color="auto"/>
      </w:divBdr>
    </w:div>
    <w:div w:id="1985547029">
      <w:bodyDiv w:val="1"/>
      <w:marLeft w:val="0"/>
      <w:marRight w:val="0"/>
      <w:marTop w:val="0"/>
      <w:marBottom w:val="0"/>
      <w:divBdr>
        <w:top w:val="none" w:sz="0" w:space="0" w:color="auto"/>
        <w:left w:val="none" w:sz="0" w:space="0" w:color="auto"/>
        <w:bottom w:val="none" w:sz="0" w:space="0" w:color="auto"/>
        <w:right w:val="none" w:sz="0" w:space="0" w:color="auto"/>
      </w:divBdr>
    </w:div>
    <w:div w:id="1988051261">
      <w:bodyDiv w:val="1"/>
      <w:marLeft w:val="0"/>
      <w:marRight w:val="0"/>
      <w:marTop w:val="0"/>
      <w:marBottom w:val="0"/>
      <w:divBdr>
        <w:top w:val="none" w:sz="0" w:space="0" w:color="auto"/>
        <w:left w:val="none" w:sz="0" w:space="0" w:color="auto"/>
        <w:bottom w:val="none" w:sz="0" w:space="0" w:color="auto"/>
        <w:right w:val="none" w:sz="0" w:space="0" w:color="auto"/>
      </w:divBdr>
    </w:div>
    <w:div w:id="1989631015">
      <w:bodyDiv w:val="1"/>
      <w:marLeft w:val="0"/>
      <w:marRight w:val="0"/>
      <w:marTop w:val="0"/>
      <w:marBottom w:val="0"/>
      <w:divBdr>
        <w:top w:val="none" w:sz="0" w:space="0" w:color="auto"/>
        <w:left w:val="none" w:sz="0" w:space="0" w:color="auto"/>
        <w:bottom w:val="none" w:sz="0" w:space="0" w:color="auto"/>
        <w:right w:val="none" w:sz="0" w:space="0" w:color="auto"/>
      </w:divBdr>
    </w:div>
    <w:div w:id="1993094224">
      <w:bodyDiv w:val="1"/>
      <w:marLeft w:val="0"/>
      <w:marRight w:val="0"/>
      <w:marTop w:val="0"/>
      <w:marBottom w:val="0"/>
      <w:divBdr>
        <w:top w:val="none" w:sz="0" w:space="0" w:color="auto"/>
        <w:left w:val="none" w:sz="0" w:space="0" w:color="auto"/>
        <w:bottom w:val="none" w:sz="0" w:space="0" w:color="auto"/>
        <w:right w:val="none" w:sz="0" w:space="0" w:color="auto"/>
      </w:divBdr>
    </w:div>
    <w:div w:id="1994214864">
      <w:bodyDiv w:val="1"/>
      <w:marLeft w:val="0"/>
      <w:marRight w:val="0"/>
      <w:marTop w:val="0"/>
      <w:marBottom w:val="0"/>
      <w:divBdr>
        <w:top w:val="none" w:sz="0" w:space="0" w:color="auto"/>
        <w:left w:val="none" w:sz="0" w:space="0" w:color="auto"/>
        <w:bottom w:val="none" w:sz="0" w:space="0" w:color="auto"/>
        <w:right w:val="none" w:sz="0" w:space="0" w:color="auto"/>
      </w:divBdr>
    </w:div>
    <w:div w:id="1994678831">
      <w:bodyDiv w:val="1"/>
      <w:marLeft w:val="0"/>
      <w:marRight w:val="0"/>
      <w:marTop w:val="0"/>
      <w:marBottom w:val="0"/>
      <w:divBdr>
        <w:top w:val="none" w:sz="0" w:space="0" w:color="auto"/>
        <w:left w:val="none" w:sz="0" w:space="0" w:color="auto"/>
        <w:bottom w:val="none" w:sz="0" w:space="0" w:color="auto"/>
        <w:right w:val="none" w:sz="0" w:space="0" w:color="auto"/>
      </w:divBdr>
    </w:div>
    <w:div w:id="1995529493">
      <w:bodyDiv w:val="1"/>
      <w:marLeft w:val="0"/>
      <w:marRight w:val="0"/>
      <w:marTop w:val="0"/>
      <w:marBottom w:val="0"/>
      <w:divBdr>
        <w:top w:val="none" w:sz="0" w:space="0" w:color="auto"/>
        <w:left w:val="none" w:sz="0" w:space="0" w:color="auto"/>
        <w:bottom w:val="none" w:sz="0" w:space="0" w:color="auto"/>
        <w:right w:val="none" w:sz="0" w:space="0" w:color="auto"/>
      </w:divBdr>
    </w:div>
    <w:div w:id="1997217944">
      <w:bodyDiv w:val="1"/>
      <w:marLeft w:val="0"/>
      <w:marRight w:val="0"/>
      <w:marTop w:val="0"/>
      <w:marBottom w:val="0"/>
      <w:divBdr>
        <w:top w:val="none" w:sz="0" w:space="0" w:color="auto"/>
        <w:left w:val="none" w:sz="0" w:space="0" w:color="auto"/>
        <w:bottom w:val="none" w:sz="0" w:space="0" w:color="auto"/>
        <w:right w:val="none" w:sz="0" w:space="0" w:color="auto"/>
      </w:divBdr>
    </w:div>
    <w:div w:id="1999994387">
      <w:bodyDiv w:val="1"/>
      <w:marLeft w:val="0"/>
      <w:marRight w:val="0"/>
      <w:marTop w:val="0"/>
      <w:marBottom w:val="0"/>
      <w:divBdr>
        <w:top w:val="none" w:sz="0" w:space="0" w:color="auto"/>
        <w:left w:val="none" w:sz="0" w:space="0" w:color="auto"/>
        <w:bottom w:val="none" w:sz="0" w:space="0" w:color="auto"/>
        <w:right w:val="none" w:sz="0" w:space="0" w:color="auto"/>
      </w:divBdr>
    </w:div>
    <w:div w:id="2001928291">
      <w:bodyDiv w:val="1"/>
      <w:marLeft w:val="0"/>
      <w:marRight w:val="0"/>
      <w:marTop w:val="0"/>
      <w:marBottom w:val="0"/>
      <w:divBdr>
        <w:top w:val="none" w:sz="0" w:space="0" w:color="auto"/>
        <w:left w:val="none" w:sz="0" w:space="0" w:color="auto"/>
        <w:bottom w:val="none" w:sz="0" w:space="0" w:color="auto"/>
        <w:right w:val="none" w:sz="0" w:space="0" w:color="auto"/>
      </w:divBdr>
    </w:div>
    <w:div w:id="2003510617">
      <w:bodyDiv w:val="1"/>
      <w:marLeft w:val="0"/>
      <w:marRight w:val="0"/>
      <w:marTop w:val="0"/>
      <w:marBottom w:val="0"/>
      <w:divBdr>
        <w:top w:val="none" w:sz="0" w:space="0" w:color="auto"/>
        <w:left w:val="none" w:sz="0" w:space="0" w:color="auto"/>
        <w:bottom w:val="none" w:sz="0" w:space="0" w:color="auto"/>
        <w:right w:val="none" w:sz="0" w:space="0" w:color="auto"/>
      </w:divBdr>
    </w:div>
    <w:div w:id="2006207105">
      <w:bodyDiv w:val="1"/>
      <w:marLeft w:val="0"/>
      <w:marRight w:val="0"/>
      <w:marTop w:val="0"/>
      <w:marBottom w:val="0"/>
      <w:divBdr>
        <w:top w:val="none" w:sz="0" w:space="0" w:color="auto"/>
        <w:left w:val="none" w:sz="0" w:space="0" w:color="auto"/>
        <w:bottom w:val="none" w:sz="0" w:space="0" w:color="auto"/>
        <w:right w:val="none" w:sz="0" w:space="0" w:color="auto"/>
      </w:divBdr>
    </w:div>
    <w:div w:id="2006974592">
      <w:bodyDiv w:val="1"/>
      <w:marLeft w:val="0"/>
      <w:marRight w:val="0"/>
      <w:marTop w:val="0"/>
      <w:marBottom w:val="0"/>
      <w:divBdr>
        <w:top w:val="none" w:sz="0" w:space="0" w:color="auto"/>
        <w:left w:val="none" w:sz="0" w:space="0" w:color="auto"/>
        <w:bottom w:val="none" w:sz="0" w:space="0" w:color="auto"/>
        <w:right w:val="none" w:sz="0" w:space="0" w:color="auto"/>
      </w:divBdr>
    </w:div>
    <w:div w:id="2007898476">
      <w:bodyDiv w:val="1"/>
      <w:marLeft w:val="0"/>
      <w:marRight w:val="0"/>
      <w:marTop w:val="0"/>
      <w:marBottom w:val="0"/>
      <w:divBdr>
        <w:top w:val="none" w:sz="0" w:space="0" w:color="auto"/>
        <w:left w:val="none" w:sz="0" w:space="0" w:color="auto"/>
        <w:bottom w:val="none" w:sz="0" w:space="0" w:color="auto"/>
        <w:right w:val="none" w:sz="0" w:space="0" w:color="auto"/>
      </w:divBdr>
    </w:div>
    <w:div w:id="2010912325">
      <w:bodyDiv w:val="1"/>
      <w:marLeft w:val="0"/>
      <w:marRight w:val="0"/>
      <w:marTop w:val="0"/>
      <w:marBottom w:val="0"/>
      <w:divBdr>
        <w:top w:val="none" w:sz="0" w:space="0" w:color="auto"/>
        <w:left w:val="none" w:sz="0" w:space="0" w:color="auto"/>
        <w:bottom w:val="none" w:sz="0" w:space="0" w:color="auto"/>
        <w:right w:val="none" w:sz="0" w:space="0" w:color="auto"/>
      </w:divBdr>
    </w:div>
    <w:div w:id="2011056765">
      <w:bodyDiv w:val="1"/>
      <w:marLeft w:val="0"/>
      <w:marRight w:val="0"/>
      <w:marTop w:val="0"/>
      <w:marBottom w:val="0"/>
      <w:divBdr>
        <w:top w:val="none" w:sz="0" w:space="0" w:color="auto"/>
        <w:left w:val="none" w:sz="0" w:space="0" w:color="auto"/>
        <w:bottom w:val="none" w:sz="0" w:space="0" w:color="auto"/>
        <w:right w:val="none" w:sz="0" w:space="0" w:color="auto"/>
      </w:divBdr>
    </w:div>
    <w:div w:id="2011717339">
      <w:bodyDiv w:val="1"/>
      <w:marLeft w:val="0"/>
      <w:marRight w:val="0"/>
      <w:marTop w:val="0"/>
      <w:marBottom w:val="0"/>
      <w:divBdr>
        <w:top w:val="none" w:sz="0" w:space="0" w:color="auto"/>
        <w:left w:val="none" w:sz="0" w:space="0" w:color="auto"/>
        <w:bottom w:val="none" w:sz="0" w:space="0" w:color="auto"/>
        <w:right w:val="none" w:sz="0" w:space="0" w:color="auto"/>
      </w:divBdr>
    </w:div>
    <w:div w:id="2013678442">
      <w:bodyDiv w:val="1"/>
      <w:marLeft w:val="0"/>
      <w:marRight w:val="0"/>
      <w:marTop w:val="0"/>
      <w:marBottom w:val="0"/>
      <w:divBdr>
        <w:top w:val="none" w:sz="0" w:space="0" w:color="auto"/>
        <w:left w:val="none" w:sz="0" w:space="0" w:color="auto"/>
        <w:bottom w:val="none" w:sz="0" w:space="0" w:color="auto"/>
        <w:right w:val="none" w:sz="0" w:space="0" w:color="auto"/>
      </w:divBdr>
    </w:div>
    <w:div w:id="2018844910">
      <w:bodyDiv w:val="1"/>
      <w:marLeft w:val="0"/>
      <w:marRight w:val="0"/>
      <w:marTop w:val="0"/>
      <w:marBottom w:val="0"/>
      <w:divBdr>
        <w:top w:val="none" w:sz="0" w:space="0" w:color="auto"/>
        <w:left w:val="none" w:sz="0" w:space="0" w:color="auto"/>
        <w:bottom w:val="none" w:sz="0" w:space="0" w:color="auto"/>
        <w:right w:val="none" w:sz="0" w:space="0" w:color="auto"/>
      </w:divBdr>
    </w:div>
    <w:div w:id="2021079644">
      <w:bodyDiv w:val="1"/>
      <w:marLeft w:val="0"/>
      <w:marRight w:val="0"/>
      <w:marTop w:val="0"/>
      <w:marBottom w:val="0"/>
      <w:divBdr>
        <w:top w:val="none" w:sz="0" w:space="0" w:color="auto"/>
        <w:left w:val="none" w:sz="0" w:space="0" w:color="auto"/>
        <w:bottom w:val="none" w:sz="0" w:space="0" w:color="auto"/>
        <w:right w:val="none" w:sz="0" w:space="0" w:color="auto"/>
      </w:divBdr>
    </w:div>
    <w:div w:id="2021812631">
      <w:bodyDiv w:val="1"/>
      <w:marLeft w:val="0"/>
      <w:marRight w:val="0"/>
      <w:marTop w:val="0"/>
      <w:marBottom w:val="0"/>
      <w:divBdr>
        <w:top w:val="none" w:sz="0" w:space="0" w:color="auto"/>
        <w:left w:val="none" w:sz="0" w:space="0" w:color="auto"/>
        <w:bottom w:val="none" w:sz="0" w:space="0" w:color="auto"/>
        <w:right w:val="none" w:sz="0" w:space="0" w:color="auto"/>
      </w:divBdr>
    </w:div>
    <w:div w:id="2022194350">
      <w:bodyDiv w:val="1"/>
      <w:marLeft w:val="0"/>
      <w:marRight w:val="0"/>
      <w:marTop w:val="0"/>
      <w:marBottom w:val="0"/>
      <w:divBdr>
        <w:top w:val="none" w:sz="0" w:space="0" w:color="auto"/>
        <w:left w:val="none" w:sz="0" w:space="0" w:color="auto"/>
        <w:bottom w:val="none" w:sz="0" w:space="0" w:color="auto"/>
        <w:right w:val="none" w:sz="0" w:space="0" w:color="auto"/>
      </w:divBdr>
    </w:div>
    <w:div w:id="2023239165">
      <w:bodyDiv w:val="1"/>
      <w:marLeft w:val="0"/>
      <w:marRight w:val="0"/>
      <w:marTop w:val="0"/>
      <w:marBottom w:val="0"/>
      <w:divBdr>
        <w:top w:val="none" w:sz="0" w:space="0" w:color="auto"/>
        <w:left w:val="none" w:sz="0" w:space="0" w:color="auto"/>
        <w:bottom w:val="none" w:sz="0" w:space="0" w:color="auto"/>
        <w:right w:val="none" w:sz="0" w:space="0" w:color="auto"/>
      </w:divBdr>
    </w:div>
    <w:div w:id="2025209127">
      <w:bodyDiv w:val="1"/>
      <w:marLeft w:val="0"/>
      <w:marRight w:val="0"/>
      <w:marTop w:val="0"/>
      <w:marBottom w:val="0"/>
      <w:divBdr>
        <w:top w:val="none" w:sz="0" w:space="0" w:color="auto"/>
        <w:left w:val="none" w:sz="0" w:space="0" w:color="auto"/>
        <w:bottom w:val="none" w:sz="0" w:space="0" w:color="auto"/>
        <w:right w:val="none" w:sz="0" w:space="0" w:color="auto"/>
      </w:divBdr>
    </w:div>
    <w:div w:id="2026054728">
      <w:bodyDiv w:val="1"/>
      <w:marLeft w:val="0"/>
      <w:marRight w:val="0"/>
      <w:marTop w:val="0"/>
      <w:marBottom w:val="0"/>
      <w:divBdr>
        <w:top w:val="none" w:sz="0" w:space="0" w:color="auto"/>
        <w:left w:val="none" w:sz="0" w:space="0" w:color="auto"/>
        <w:bottom w:val="none" w:sz="0" w:space="0" w:color="auto"/>
        <w:right w:val="none" w:sz="0" w:space="0" w:color="auto"/>
      </w:divBdr>
    </w:div>
    <w:div w:id="2029137107">
      <w:bodyDiv w:val="1"/>
      <w:marLeft w:val="0"/>
      <w:marRight w:val="0"/>
      <w:marTop w:val="0"/>
      <w:marBottom w:val="0"/>
      <w:divBdr>
        <w:top w:val="none" w:sz="0" w:space="0" w:color="auto"/>
        <w:left w:val="none" w:sz="0" w:space="0" w:color="auto"/>
        <w:bottom w:val="none" w:sz="0" w:space="0" w:color="auto"/>
        <w:right w:val="none" w:sz="0" w:space="0" w:color="auto"/>
      </w:divBdr>
    </w:div>
    <w:div w:id="2030373535">
      <w:bodyDiv w:val="1"/>
      <w:marLeft w:val="0"/>
      <w:marRight w:val="0"/>
      <w:marTop w:val="0"/>
      <w:marBottom w:val="0"/>
      <w:divBdr>
        <w:top w:val="none" w:sz="0" w:space="0" w:color="auto"/>
        <w:left w:val="none" w:sz="0" w:space="0" w:color="auto"/>
        <w:bottom w:val="none" w:sz="0" w:space="0" w:color="auto"/>
        <w:right w:val="none" w:sz="0" w:space="0" w:color="auto"/>
      </w:divBdr>
    </w:div>
    <w:div w:id="2032799684">
      <w:bodyDiv w:val="1"/>
      <w:marLeft w:val="0"/>
      <w:marRight w:val="0"/>
      <w:marTop w:val="0"/>
      <w:marBottom w:val="0"/>
      <w:divBdr>
        <w:top w:val="none" w:sz="0" w:space="0" w:color="auto"/>
        <w:left w:val="none" w:sz="0" w:space="0" w:color="auto"/>
        <w:bottom w:val="none" w:sz="0" w:space="0" w:color="auto"/>
        <w:right w:val="none" w:sz="0" w:space="0" w:color="auto"/>
      </w:divBdr>
    </w:div>
    <w:div w:id="2034456424">
      <w:bodyDiv w:val="1"/>
      <w:marLeft w:val="0"/>
      <w:marRight w:val="0"/>
      <w:marTop w:val="0"/>
      <w:marBottom w:val="0"/>
      <w:divBdr>
        <w:top w:val="none" w:sz="0" w:space="0" w:color="auto"/>
        <w:left w:val="none" w:sz="0" w:space="0" w:color="auto"/>
        <w:bottom w:val="none" w:sz="0" w:space="0" w:color="auto"/>
        <w:right w:val="none" w:sz="0" w:space="0" w:color="auto"/>
      </w:divBdr>
    </w:div>
    <w:div w:id="2038385842">
      <w:bodyDiv w:val="1"/>
      <w:marLeft w:val="0"/>
      <w:marRight w:val="0"/>
      <w:marTop w:val="0"/>
      <w:marBottom w:val="0"/>
      <w:divBdr>
        <w:top w:val="none" w:sz="0" w:space="0" w:color="auto"/>
        <w:left w:val="none" w:sz="0" w:space="0" w:color="auto"/>
        <w:bottom w:val="none" w:sz="0" w:space="0" w:color="auto"/>
        <w:right w:val="none" w:sz="0" w:space="0" w:color="auto"/>
      </w:divBdr>
    </w:div>
    <w:div w:id="2043704878">
      <w:bodyDiv w:val="1"/>
      <w:marLeft w:val="0"/>
      <w:marRight w:val="0"/>
      <w:marTop w:val="0"/>
      <w:marBottom w:val="0"/>
      <w:divBdr>
        <w:top w:val="none" w:sz="0" w:space="0" w:color="auto"/>
        <w:left w:val="none" w:sz="0" w:space="0" w:color="auto"/>
        <w:bottom w:val="none" w:sz="0" w:space="0" w:color="auto"/>
        <w:right w:val="none" w:sz="0" w:space="0" w:color="auto"/>
      </w:divBdr>
    </w:div>
    <w:div w:id="2048556905">
      <w:bodyDiv w:val="1"/>
      <w:marLeft w:val="0"/>
      <w:marRight w:val="0"/>
      <w:marTop w:val="0"/>
      <w:marBottom w:val="0"/>
      <w:divBdr>
        <w:top w:val="none" w:sz="0" w:space="0" w:color="auto"/>
        <w:left w:val="none" w:sz="0" w:space="0" w:color="auto"/>
        <w:bottom w:val="none" w:sz="0" w:space="0" w:color="auto"/>
        <w:right w:val="none" w:sz="0" w:space="0" w:color="auto"/>
      </w:divBdr>
    </w:div>
    <w:div w:id="2048605507">
      <w:bodyDiv w:val="1"/>
      <w:marLeft w:val="0"/>
      <w:marRight w:val="0"/>
      <w:marTop w:val="0"/>
      <w:marBottom w:val="0"/>
      <w:divBdr>
        <w:top w:val="none" w:sz="0" w:space="0" w:color="auto"/>
        <w:left w:val="none" w:sz="0" w:space="0" w:color="auto"/>
        <w:bottom w:val="none" w:sz="0" w:space="0" w:color="auto"/>
        <w:right w:val="none" w:sz="0" w:space="0" w:color="auto"/>
      </w:divBdr>
    </w:div>
    <w:div w:id="2050567095">
      <w:bodyDiv w:val="1"/>
      <w:marLeft w:val="0"/>
      <w:marRight w:val="0"/>
      <w:marTop w:val="0"/>
      <w:marBottom w:val="0"/>
      <w:divBdr>
        <w:top w:val="none" w:sz="0" w:space="0" w:color="auto"/>
        <w:left w:val="none" w:sz="0" w:space="0" w:color="auto"/>
        <w:bottom w:val="none" w:sz="0" w:space="0" w:color="auto"/>
        <w:right w:val="none" w:sz="0" w:space="0" w:color="auto"/>
      </w:divBdr>
    </w:div>
    <w:div w:id="2051492732">
      <w:bodyDiv w:val="1"/>
      <w:marLeft w:val="0"/>
      <w:marRight w:val="0"/>
      <w:marTop w:val="0"/>
      <w:marBottom w:val="0"/>
      <w:divBdr>
        <w:top w:val="none" w:sz="0" w:space="0" w:color="auto"/>
        <w:left w:val="none" w:sz="0" w:space="0" w:color="auto"/>
        <w:bottom w:val="none" w:sz="0" w:space="0" w:color="auto"/>
        <w:right w:val="none" w:sz="0" w:space="0" w:color="auto"/>
      </w:divBdr>
    </w:div>
    <w:div w:id="2052458178">
      <w:bodyDiv w:val="1"/>
      <w:marLeft w:val="0"/>
      <w:marRight w:val="0"/>
      <w:marTop w:val="0"/>
      <w:marBottom w:val="0"/>
      <w:divBdr>
        <w:top w:val="none" w:sz="0" w:space="0" w:color="auto"/>
        <w:left w:val="none" w:sz="0" w:space="0" w:color="auto"/>
        <w:bottom w:val="none" w:sz="0" w:space="0" w:color="auto"/>
        <w:right w:val="none" w:sz="0" w:space="0" w:color="auto"/>
      </w:divBdr>
    </w:div>
    <w:div w:id="2052724337">
      <w:bodyDiv w:val="1"/>
      <w:marLeft w:val="0"/>
      <w:marRight w:val="0"/>
      <w:marTop w:val="0"/>
      <w:marBottom w:val="0"/>
      <w:divBdr>
        <w:top w:val="none" w:sz="0" w:space="0" w:color="auto"/>
        <w:left w:val="none" w:sz="0" w:space="0" w:color="auto"/>
        <w:bottom w:val="none" w:sz="0" w:space="0" w:color="auto"/>
        <w:right w:val="none" w:sz="0" w:space="0" w:color="auto"/>
      </w:divBdr>
    </w:div>
    <w:div w:id="2054311157">
      <w:bodyDiv w:val="1"/>
      <w:marLeft w:val="0"/>
      <w:marRight w:val="0"/>
      <w:marTop w:val="0"/>
      <w:marBottom w:val="0"/>
      <w:divBdr>
        <w:top w:val="none" w:sz="0" w:space="0" w:color="auto"/>
        <w:left w:val="none" w:sz="0" w:space="0" w:color="auto"/>
        <w:bottom w:val="none" w:sz="0" w:space="0" w:color="auto"/>
        <w:right w:val="none" w:sz="0" w:space="0" w:color="auto"/>
      </w:divBdr>
    </w:div>
    <w:div w:id="2058043526">
      <w:bodyDiv w:val="1"/>
      <w:marLeft w:val="0"/>
      <w:marRight w:val="0"/>
      <w:marTop w:val="0"/>
      <w:marBottom w:val="0"/>
      <w:divBdr>
        <w:top w:val="none" w:sz="0" w:space="0" w:color="auto"/>
        <w:left w:val="none" w:sz="0" w:space="0" w:color="auto"/>
        <w:bottom w:val="none" w:sz="0" w:space="0" w:color="auto"/>
        <w:right w:val="none" w:sz="0" w:space="0" w:color="auto"/>
      </w:divBdr>
    </w:div>
    <w:div w:id="2058581851">
      <w:bodyDiv w:val="1"/>
      <w:marLeft w:val="0"/>
      <w:marRight w:val="0"/>
      <w:marTop w:val="0"/>
      <w:marBottom w:val="0"/>
      <w:divBdr>
        <w:top w:val="none" w:sz="0" w:space="0" w:color="auto"/>
        <w:left w:val="none" w:sz="0" w:space="0" w:color="auto"/>
        <w:bottom w:val="none" w:sz="0" w:space="0" w:color="auto"/>
        <w:right w:val="none" w:sz="0" w:space="0" w:color="auto"/>
      </w:divBdr>
    </w:div>
    <w:div w:id="2060978914">
      <w:bodyDiv w:val="1"/>
      <w:marLeft w:val="0"/>
      <w:marRight w:val="0"/>
      <w:marTop w:val="0"/>
      <w:marBottom w:val="0"/>
      <w:divBdr>
        <w:top w:val="none" w:sz="0" w:space="0" w:color="auto"/>
        <w:left w:val="none" w:sz="0" w:space="0" w:color="auto"/>
        <w:bottom w:val="none" w:sz="0" w:space="0" w:color="auto"/>
        <w:right w:val="none" w:sz="0" w:space="0" w:color="auto"/>
      </w:divBdr>
    </w:div>
    <w:div w:id="2061243124">
      <w:bodyDiv w:val="1"/>
      <w:marLeft w:val="0"/>
      <w:marRight w:val="0"/>
      <w:marTop w:val="0"/>
      <w:marBottom w:val="0"/>
      <w:divBdr>
        <w:top w:val="none" w:sz="0" w:space="0" w:color="auto"/>
        <w:left w:val="none" w:sz="0" w:space="0" w:color="auto"/>
        <w:bottom w:val="none" w:sz="0" w:space="0" w:color="auto"/>
        <w:right w:val="none" w:sz="0" w:space="0" w:color="auto"/>
      </w:divBdr>
    </w:div>
    <w:div w:id="2061513121">
      <w:bodyDiv w:val="1"/>
      <w:marLeft w:val="0"/>
      <w:marRight w:val="0"/>
      <w:marTop w:val="0"/>
      <w:marBottom w:val="0"/>
      <w:divBdr>
        <w:top w:val="none" w:sz="0" w:space="0" w:color="auto"/>
        <w:left w:val="none" w:sz="0" w:space="0" w:color="auto"/>
        <w:bottom w:val="none" w:sz="0" w:space="0" w:color="auto"/>
        <w:right w:val="none" w:sz="0" w:space="0" w:color="auto"/>
      </w:divBdr>
    </w:div>
    <w:div w:id="2063013555">
      <w:bodyDiv w:val="1"/>
      <w:marLeft w:val="0"/>
      <w:marRight w:val="0"/>
      <w:marTop w:val="0"/>
      <w:marBottom w:val="0"/>
      <w:divBdr>
        <w:top w:val="none" w:sz="0" w:space="0" w:color="auto"/>
        <w:left w:val="none" w:sz="0" w:space="0" w:color="auto"/>
        <w:bottom w:val="none" w:sz="0" w:space="0" w:color="auto"/>
        <w:right w:val="none" w:sz="0" w:space="0" w:color="auto"/>
      </w:divBdr>
    </w:div>
    <w:div w:id="2065441850">
      <w:bodyDiv w:val="1"/>
      <w:marLeft w:val="0"/>
      <w:marRight w:val="0"/>
      <w:marTop w:val="0"/>
      <w:marBottom w:val="0"/>
      <w:divBdr>
        <w:top w:val="none" w:sz="0" w:space="0" w:color="auto"/>
        <w:left w:val="none" w:sz="0" w:space="0" w:color="auto"/>
        <w:bottom w:val="none" w:sz="0" w:space="0" w:color="auto"/>
        <w:right w:val="none" w:sz="0" w:space="0" w:color="auto"/>
      </w:divBdr>
    </w:div>
    <w:div w:id="2068718976">
      <w:bodyDiv w:val="1"/>
      <w:marLeft w:val="0"/>
      <w:marRight w:val="0"/>
      <w:marTop w:val="0"/>
      <w:marBottom w:val="0"/>
      <w:divBdr>
        <w:top w:val="none" w:sz="0" w:space="0" w:color="auto"/>
        <w:left w:val="none" w:sz="0" w:space="0" w:color="auto"/>
        <w:bottom w:val="none" w:sz="0" w:space="0" w:color="auto"/>
        <w:right w:val="none" w:sz="0" w:space="0" w:color="auto"/>
      </w:divBdr>
    </w:div>
    <w:div w:id="2069450167">
      <w:bodyDiv w:val="1"/>
      <w:marLeft w:val="0"/>
      <w:marRight w:val="0"/>
      <w:marTop w:val="0"/>
      <w:marBottom w:val="0"/>
      <w:divBdr>
        <w:top w:val="none" w:sz="0" w:space="0" w:color="auto"/>
        <w:left w:val="none" w:sz="0" w:space="0" w:color="auto"/>
        <w:bottom w:val="none" w:sz="0" w:space="0" w:color="auto"/>
        <w:right w:val="none" w:sz="0" w:space="0" w:color="auto"/>
      </w:divBdr>
    </w:div>
    <w:div w:id="2072196024">
      <w:bodyDiv w:val="1"/>
      <w:marLeft w:val="0"/>
      <w:marRight w:val="0"/>
      <w:marTop w:val="0"/>
      <w:marBottom w:val="0"/>
      <w:divBdr>
        <w:top w:val="none" w:sz="0" w:space="0" w:color="auto"/>
        <w:left w:val="none" w:sz="0" w:space="0" w:color="auto"/>
        <w:bottom w:val="none" w:sz="0" w:space="0" w:color="auto"/>
        <w:right w:val="none" w:sz="0" w:space="0" w:color="auto"/>
      </w:divBdr>
    </w:div>
    <w:div w:id="2077585637">
      <w:bodyDiv w:val="1"/>
      <w:marLeft w:val="0"/>
      <w:marRight w:val="0"/>
      <w:marTop w:val="0"/>
      <w:marBottom w:val="0"/>
      <w:divBdr>
        <w:top w:val="none" w:sz="0" w:space="0" w:color="auto"/>
        <w:left w:val="none" w:sz="0" w:space="0" w:color="auto"/>
        <w:bottom w:val="none" w:sz="0" w:space="0" w:color="auto"/>
        <w:right w:val="none" w:sz="0" w:space="0" w:color="auto"/>
      </w:divBdr>
    </w:div>
    <w:div w:id="2079208036">
      <w:bodyDiv w:val="1"/>
      <w:marLeft w:val="0"/>
      <w:marRight w:val="0"/>
      <w:marTop w:val="0"/>
      <w:marBottom w:val="0"/>
      <w:divBdr>
        <w:top w:val="none" w:sz="0" w:space="0" w:color="auto"/>
        <w:left w:val="none" w:sz="0" w:space="0" w:color="auto"/>
        <w:bottom w:val="none" w:sz="0" w:space="0" w:color="auto"/>
        <w:right w:val="none" w:sz="0" w:space="0" w:color="auto"/>
      </w:divBdr>
    </w:div>
    <w:div w:id="2081974264">
      <w:bodyDiv w:val="1"/>
      <w:marLeft w:val="0"/>
      <w:marRight w:val="0"/>
      <w:marTop w:val="0"/>
      <w:marBottom w:val="0"/>
      <w:divBdr>
        <w:top w:val="none" w:sz="0" w:space="0" w:color="auto"/>
        <w:left w:val="none" w:sz="0" w:space="0" w:color="auto"/>
        <w:bottom w:val="none" w:sz="0" w:space="0" w:color="auto"/>
        <w:right w:val="none" w:sz="0" w:space="0" w:color="auto"/>
      </w:divBdr>
    </w:div>
    <w:div w:id="2084981471">
      <w:bodyDiv w:val="1"/>
      <w:marLeft w:val="0"/>
      <w:marRight w:val="0"/>
      <w:marTop w:val="0"/>
      <w:marBottom w:val="0"/>
      <w:divBdr>
        <w:top w:val="none" w:sz="0" w:space="0" w:color="auto"/>
        <w:left w:val="none" w:sz="0" w:space="0" w:color="auto"/>
        <w:bottom w:val="none" w:sz="0" w:space="0" w:color="auto"/>
        <w:right w:val="none" w:sz="0" w:space="0" w:color="auto"/>
      </w:divBdr>
    </w:div>
    <w:div w:id="2089185683">
      <w:bodyDiv w:val="1"/>
      <w:marLeft w:val="0"/>
      <w:marRight w:val="0"/>
      <w:marTop w:val="0"/>
      <w:marBottom w:val="0"/>
      <w:divBdr>
        <w:top w:val="none" w:sz="0" w:space="0" w:color="auto"/>
        <w:left w:val="none" w:sz="0" w:space="0" w:color="auto"/>
        <w:bottom w:val="none" w:sz="0" w:space="0" w:color="auto"/>
        <w:right w:val="none" w:sz="0" w:space="0" w:color="auto"/>
      </w:divBdr>
    </w:div>
    <w:div w:id="2100053316">
      <w:bodyDiv w:val="1"/>
      <w:marLeft w:val="0"/>
      <w:marRight w:val="0"/>
      <w:marTop w:val="0"/>
      <w:marBottom w:val="0"/>
      <w:divBdr>
        <w:top w:val="none" w:sz="0" w:space="0" w:color="auto"/>
        <w:left w:val="none" w:sz="0" w:space="0" w:color="auto"/>
        <w:bottom w:val="none" w:sz="0" w:space="0" w:color="auto"/>
        <w:right w:val="none" w:sz="0" w:space="0" w:color="auto"/>
      </w:divBdr>
    </w:div>
    <w:div w:id="2101682259">
      <w:bodyDiv w:val="1"/>
      <w:marLeft w:val="0"/>
      <w:marRight w:val="0"/>
      <w:marTop w:val="0"/>
      <w:marBottom w:val="0"/>
      <w:divBdr>
        <w:top w:val="none" w:sz="0" w:space="0" w:color="auto"/>
        <w:left w:val="none" w:sz="0" w:space="0" w:color="auto"/>
        <w:bottom w:val="none" w:sz="0" w:space="0" w:color="auto"/>
        <w:right w:val="none" w:sz="0" w:space="0" w:color="auto"/>
      </w:divBdr>
    </w:div>
    <w:div w:id="2103210773">
      <w:bodyDiv w:val="1"/>
      <w:marLeft w:val="0"/>
      <w:marRight w:val="0"/>
      <w:marTop w:val="0"/>
      <w:marBottom w:val="0"/>
      <w:divBdr>
        <w:top w:val="none" w:sz="0" w:space="0" w:color="auto"/>
        <w:left w:val="none" w:sz="0" w:space="0" w:color="auto"/>
        <w:bottom w:val="none" w:sz="0" w:space="0" w:color="auto"/>
        <w:right w:val="none" w:sz="0" w:space="0" w:color="auto"/>
      </w:divBdr>
    </w:div>
    <w:div w:id="2103992888">
      <w:bodyDiv w:val="1"/>
      <w:marLeft w:val="0"/>
      <w:marRight w:val="0"/>
      <w:marTop w:val="0"/>
      <w:marBottom w:val="0"/>
      <w:divBdr>
        <w:top w:val="none" w:sz="0" w:space="0" w:color="auto"/>
        <w:left w:val="none" w:sz="0" w:space="0" w:color="auto"/>
        <w:bottom w:val="none" w:sz="0" w:space="0" w:color="auto"/>
        <w:right w:val="none" w:sz="0" w:space="0" w:color="auto"/>
      </w:divBdr>
    </w:div>
    <w:div w:id="2104065745">
      <w:bodyDiv w:val="1"/>
      <w:marLeft w:val="0"/>
      <w:marRight w:val="0"/>
      <w:marTop w:val="0"/>
      <w:marBottom w:val="0"/>
      <w:divBdr>
        <w:top w:val="none" w:sz="0" w:space="0" w:color="auto"/>
        <w:left w:val="none" w:sz="0" w:space="0" w:color="auto"/>
        <w:bottom w:val="none" w:sz="0" w:space="0" w:color="auto"/>
        <w:right w:val="none" w:sz="0" w:space="0" w:color="auto"/>
      </w:divBdr>
    </w:div>
    <w:div w:id="2104911829">
      <w:bodyDiv w:val="1"/>
      <w:marLeft w:val="0"/>
      <w:marRight w:val="0"/>
      <w:marTop w:val="0"/>
      <w:marBottom w:val="0"/>
      <w:divBdr>
        <w:top w:val="none" w:sz="0" w:space="0" w:color="auto"/>
        <w:left w:val="none" w:sz="0" w:space="0" w:color="auto"/>
        <w:bottom w:val="none" w:sz="0" w:space="0" w:color="auto"/>
        <w:right w:val="none" w:sz="0" w:space="0" w:color="auto"/>
      </w:divBdr>
    </w:div>
    <w:div w:id="2105807691">
      <w:bodyDiv w:val="1"/>
      <w:marLeft w:val="0"/>
      <w:marRight w:val="0"/>
      <w:marTop w:val="0"/>
      <w:marBottom w:val="0"/>
      <w:divBdr>
        <w:top w:val="none" w:sz="0" w:space="0" w:color="auto"/>
        <w:left w:val="none" w:sz="0" w:space="0" w:color="auto"/>
        <w:bottom w:val="none" w:sz="0" w:space="0" w:color="auto"/>
        <w:right w:val="none" w:sz="0" w:space="0" w:color="auto"/>
      </w:divBdr>
    </w:div>
    <w:div w:id="2105875055">
      <w:bodyDiv w:val="1"/>
      <w:marLeft w:val="0"/>
      <w:marRight w:val="0"/>
      <w:marTop w:val="0"/>
      <w:marBottom w:val="0"/>
      <w:divBdr>
        <w:top w:val="none" w:sz="0" w:space="0" w:color="auto"/>
        <w:left w:val="none" w:sz="0" w:space="0" w:color="auto"/>
        <w:bottom w:val="none" w:sz="0" w:space="0" w:color="auto"/>
        <w:right w:val="none" w:sz="0" w:space="0" w:color="auto"/>
      </w:divBdr>
    </w:div>
    <w:div w:id="2108302246">
      <w:bodyDiv w:val="1"/>
      <w:marLeft w:val="0"/>
      <w:marRight w:val="0"/>
      <w:marTop w:val="0"/>
      <w:marBottom w:val="0"/>
      <w:divBdr>
        <w:top w:val="none" w:sz="0" w:space="0" w:color="auto"/>
        <w:left w:val="none" w:sz="0" w:space="0" w:color="auto"/>
        <w:bottom w:val="none" w:sz="0" w:space="0" w:color="auto"/>
        <w:right w:val="none" w:sz="0" w:space="0" w:color="auto"/>
      </w:divBdr>
    </w:div>
    <w:div w:id="2108381989">
      <w:bodyDiv w:val="1"/>
      <w:marLeft w:val="0"/>
      <w:marRight w:val="0"/>
      <w:marTop w:val="0"/>
      <w:marBottom w:val="0"/>
      <w:divBdr>
        <w:top w:val="none" w:sz="0" w:space="0" w:color="auto"/>
        <w:left w:val="none" w:sz="0" w:space="0" w:color="auto"/>
        <w:bottom w:val="none" w:sz="0" w:space="0" w:color="auto"/>
        <w:right w:val="none" w:sz="0" w:space="0" w:color="auto"/>
      </w:divBdr>
    </w:div>
    <w:div w:id="2108695775">
      <w:bodyDiv w:val="1"/>
      <w:marLeft w:val="0"/>
      <w:marRight w:val="0"/>
      <w:marTop w:val="0"/>
      <w:marBottom w:val="0"/>
      <w:divBdr>
        <w:top w:val="none" w:sz="0" w:space="0" w:color="auto"/>
        <w:left w:val="none" w:sz="0" w:space="0" w:color="auto"/>
        <w:bottom w:val="none" w:sz="0" w:space="0" w:color="auto"/>
        <w:right w:val="none" w:sz="0" w:space="0" w:color="auto"/>
      </w:divBdr>
    </w:div>
    <w:div w:id="2109034705">
      <w:bodyDiv w:val="1"/>
      <w:marLeft w:val="0"/>
      <w:marRight w:val="0"/>
      <w:marTop w:val="0"/>
      <w:marBottom w:val="0"/>
      <w:divBdr>
        <w:top w:val="none" w:sz="0" w:space="0" w:color="auto"/>
        <w:left w:val="none" w:sz="0" w:space="0" w:color="auto"/>
        <w:bottom w:val="none" w:sz="0" w:space="0" w:color="auto"/>
        <w:right w:val="none" w:sz="0" w:space="0" w:color="auto"/>
      </w:divBdr>
    </w:div>
    <w:div w:id="2109303782">
      <w:bodyDiv w:val="1"/>
      <w:marLeft w:val="0"/>
      <w:marRight w:val="0"/>
      <w:marTop w:val="0"/>
      <w:marBottom w:val="0"/>
      <w:divBdr>
        <w:top w:val="none" w:sz="0" w:space="0" w:color="auto"/>
        <w:left w:val="none" w:sz="0" w:space="0" w:color="auto"/>
        <w:bottom w:val="none" w:sz="0" w:space="0" w:color="auto"/>
        <w:right w:val="none" w:sz="0" w:space="0" w:color="auto"/>
      </w:divBdr>
    </w:div>
    <w:div w:id="2111855472">
      <w:bodyDiv w:val="1"/>
      <w:marLeft w:val="0"/>
      <w:marRight w:val="0"/>
      <w:marTop w:val="0"/>
      <w:marBottom w:val="0"/>
      <w:divBdr>
        <w:top w:val="none" w:sz="0" w:space="0" w:color="auto"/>
        <w:left w:val="none" w:sz="0" w:space="0" w:color="auto"/>
        <w:bottom w:val="none" w:sz="0" w:space="0" w:color="auto"/>
        <w:right w:val="none" w:sz="0" w:space="0" w:color="auto"/>
      </w:divBdr>
    </w:div>
    <w:div w:id="2112358359">
      <w:bodyDiv w:val="1"/>
      <w:marLeft w:val="0"/>
      <w:marRight w:val="0"/>
      <w:marTop w:val="0"/>
      <w:marBottom w:val="0"/>
      <w:divBdr>
        <w:top w:val="none" w:sz="0" w:space="0" w:color="auto"/>
        <w:left w:val="none" w:sz="0" w:space="0" w:color="auto"/>
        <w:bottom w:val="none" w:sz="0" w:space="0" w:color="auto"/>
        <w:right w:val="none" w:sz="0" w:space="0" w:color="auto"/>
      </w:divBdr>
    </w:div>
    <w:div w:id="2113427229">
      <w:bodyDiv w:val="1"/>
      <w:marLeft w:val="0"/>
      <w:marRight w:val="0"/>
      <w:marTop w:val="0"/>
      <w:marBottom w:val="0"/>
      <w:divBdr>
        <w:top w:val="none" w:sz="0" w:space="0" w:color="auto"/>
        <w:left w:val="none" w:sz="0" w:space="0" w:color="auto"/>
        <w:bottom w:val="none" w:sz="0" w:space="0" w:color="auto"/>
        <w:right w:val="none" w:sz="0" w:space="0" w:color="auto"/>
      </w:divBdr>
    </w:div>
    <w:div w:id="2118788629">
      <w:bodyDiv w:val="1"/>
      <w:marLeft w:val="0"/>
      <w:marRight w:val="0"/>
      <w:marTop w:val="0"/>
      <w:marBottom w:val="0"/>
      <w:divBdr>
        <w:top w:val="none" w:sz="0" w:space="0" w:color="auto"/>
        <w:left w:val="none" w:sz="0" w:space="0" w:color="auto"/>
        <w:bottom w:val="none" w:sz="0" w:space="0" w:color="auto"/>
        <w:right w:val="none" w:sz="0" w:space="0" w:color="auto"/>
      </w:divBdr>
    </w:div>
    <w:div w:id="2120443372">
      <w:bodyDiv w:val="1"/>
      <w:marLeft w:val="0"/>
      <w:marRight w:val="0"/>
      <w:marTop w:val="0"/>
      <w:marBottom w:val="0"/>
      <w:divBdr>
        <w:top w:val="none" w:sz="0" w:space="0" w:color="auto"/>
        <w:left w:val="none" w:sz="0" w:space="0" w:color="auto"/>
        <w:bottom w:val="none" w:sz="0" w:space="0" w:color="auto"/>
        <w:right w:val="none" w:sz="0" w:space="0" w:color="auto"/>
      </w:divBdr>
    </w:div>
    <w:div w:id="2120949163">
      <w:bodyDiv w:val="1"/>
      <w:marLeft w:val="0"/>
      <w:marRight w:val="0"/>
      <w:marTop w:val="0"/>
      <w:marBottom w:val="0"/>
      <w:divBdr>
        <w:top w:val="none" w:sz="0" w:space="0" w:color="auto"/>
        <w:left w:val="none" w:sz="0" w:space="0" w:color="auto"/>
        <w:bottom w:val="none" w:sz="0" w:space="0" w:color="auto"/>
        <w:right w:val="none" w:sz="0" w:space="0" w:color="auto"/>
      </w:divBdr>
    </w:div>
    <w:div w:id="2123062166">
      <w:bodyDiv w:val="1"/>
      <w:marLeft w:val="0"/>
      <w:marRight w:val="0"/>
      <w:marTop w:val="0"/>
      <w:marBottom w:val="0"/>
      <w:divBdr>
        <w:top w:val="none" w:sz="0" w:space="0" w:color="auto"/>
        <w:left w:val="none" w:sz="0" w:space="0" w:color="auto"/>
        <w:bottom w:val="none" w:sz="0" w:space="0" w:color="auto"/>
        <w:right w:val="none" w:sz="0" w:space="0" w:color="auto"/>
      </w:divBdr>
    </w:div>
    <w:div w:id="2123916858">
      <w:bodyDiv w:val="1"/>
      <w:marLeft w:val="0"/>
      <w:marRight w:val="0"/>
      <w:marTop w:val="0"/>
      <w:marBottom w:val="0"/>
      <w:divBdr>
        <w:top w:val="none" w:sz="0" w:space="0" w:color="auto"/>
        <w:left w:val="none" w:sz="0" w:space="0" w:color="auto"/>
        <w:bottom w:val="none" w:sz="0" w:space="0" w:color="auto"/>
        <w:right w:val="none" w:sz="0" w:space="0" w:color="auto"/>
      </w:divBdr>
    </w:div>
    <w:div w:id="2126774380">
      <w:bodyDiv w:val="1"/>
      <w:marLeft w:val="0"/>
      <w:marRight w:val="0"/>
      <w:marTop w:val="0"/>
      <w:marBottom w:val="0"/>
      <w:divBdr>
        <w:top w:val="none" w:sz="0" w:space="0" w:color="auto"/>
        <w:left w:val="none" w:sz="0" w:space="0" w:color="auto"/>
        <w:bottom w:val="none" w:sz="0" w:space="0" w:color="auto"/>
        <w:right w:val="none" w:sz="0" w:space="0" w:color="auto"/>
      </w:divBdr>
    </w:div>
    <w:div w:id="2127459826">
      <w:bodyDiv w:val="1"/>
      <w:marLeft w:val="0"/>
      <w:marRight w:val="0"/>
      <w:marTop w:val="0"/>
      <w:marBottom w:val="0"/>
      <w:divBdr>
        <w:top w:val="none" w:sz="0" w:space="0" w:color="auto"/>
        <w:left w:val="none" w:sz="0" w:space="0" w:color="auto"/>
        <w:bottom w:val="none" w:sz="0" w:space="0" w:color="auto"/>
        <w:right w:val="none" w:sz="0" w:space="0" w:color="auto"/>
      </w:divBdr>
    </w:div>
    <w:div w:id="2128038408">
      <w:bodyDiv w:val="1"/>
      <w:marLeft w:val="0"/>
      <w:marRight w:val="0"/>
      <w:marTop w:val="0"/>
      <w:marBottom w:val="0"/>
      <w:divBdr>
        <w:top w:val="none" w:sz="0" w:space="0" w:color="auto"/>
        <w:left w:val="none" w:sz="0" w:space="0" w:color="auto"/>
        <w:bottom w:val="none" w:sz="0" w:space="0" w:color="auto"/>
        <w:right w:val="none" w:sz="0" w:space="0" w:color="auto"/>
      </w:divBdr>
    </w:div>
    <w:div w:id="2132085597">
      <w:bodyDiv w:val="1"/>
      <w:marLeft w:val="0"/>
      <w:marRight w:val="0"/>
      <w:marTop w:val="0"/>
      <w:marBottom w:val="0"/>
      <w:divBdr>
        <w:top w:val="none" w:sz="0" w:space="0" w:color="auto"/>
        <w:left w:val="none" w:sz="0" w:space="0" w:color="auto"/>
        <w:bottom w:val="none" w:sz="0" w:space="0" w:color="auto"/>
        <w:right w:val="none" w:sz="0" w:space="0" w:color="auto"/>
      </w:divBdr>
    </w:div>
    <w:div w:id="2133284620">
      <w:bodyDiv w:val="1"/>
      <w:marLeft w:val="0"/>
      <w:marRight w:val="0"/>
      <w:marTop w:val="0"/>
      <w:marBottom w:val="0"/>
      <w:divBdr>
        <w:top w:val="none" w:sz="0" w:space="0" w:color="auto"/>
        <w:left w:val="none" w:sz="0" w:space="0" w:color="auto"/>
        <w:bottom w:val="none" w:sz="0" w:space="0" w:color="auto"/>
        <w:right w:val="none" w:sz="0" w:space="0" w:color="auto"/>
      </w:divBdr>
    </w:div>
    <w:div w:id="2134711761">
      <w:bodyDiv w:val="1"/>
      <w:marLeft w:val="0"/>
      <w:marRight w:val="0"/>
      <w:marTop w:val="0"/>
      <w:marBottom w:val="0"/>
      <w:divBdr>
        <w:top w:val="none" w:sz="0" w:space="0" w:color="auto"/>
        <w:left w:val="none" w:sz="0" w:space="0" w:color="auto"/>
        <w:bottom w:val="none" w:sz="0" w:space="0" w:color="auto"/>
        <w:right w:val="none" w:sz="0" w:space="0" w:color="auto"/>
      </w:divBdr>
    </w:div>
    <w:div w:id="2136411333">
      <w:bodyDiv w:val="1"/>
      <w:marLeft w:val="0"/>
      <w:marRight w:val="0"/>
      <w:marTop w:val="0"/>
      <w:marBottom w:val="0"/>
      <w:divBdr>
        <w:top w:val="none" w:sz="0" w:space="0" w:color="auto"/>
        <w:left w:val="none" w:sz="0" w:space="0" w:color="auto"/>
        <w:bottom w:val="none" w:sz="0" w:space="0" w:color="auto"/>
        <w:right w:val="none" w:sz="0" w:space="0" w:color="auto"/>
      </w:divBdr>
    </w:div>
    <w:div w:id="2139756245">
      <w:bodyDiv w:val="1"/>
      <w:marLeft w:val="0"/>
      <w:marRight w:val="0"/>
      <w:marTop w:val="0"/>
      <w:marBottom w:val="0"/>
      <w:divBdr>
        <w:top w:val="none" w:sz="0" w:space="0" w:color="auto"/>
        <w:left w:val="none" w:sz="0" w:space="0" w:color="auto"/>
        <w:bottom w:val="none" w:sz="0" w:space="0" w:color="auto"/>
        <w:right w:val="none" w:sz="0" w:space="0" w:color="auto"/>
      </w:divBdr>
    </w:div>
    <w:div w:id="214388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abin\Documents\Custom%20Office%20Templates\Doug's%20white%20paper%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Par72</b:Tag>
    <b:SourceType>JournalArticle</b:SourceType>
    <b:Guid>{ADDC54BE-6316-41E8-8E49-FBF187F1E03D}</b:Guid>
    <b:Title>Topological dissipation and the small-scale fields in turbulent gases</b:Title>
    <b:Year>1972</b:Year>
    <b:Author>
      <b:Author>
        <b:NameList>
          <b:Person>
            <b:Last>Parker</b:Last>
            <b:First>E.</b:First>
            <b:Middle>N.</b:Middle>
          </b:Person>
        </b:NameList>
      </b:Author>
    </b:Author>
    <b:JournalName>Astrophysical Journal</b:JournalName>
    <b:Pages>499-510. doi:10.1086/151512</b:Pages>
    <b:DOI>10.1086/151512</b:DOI>
    <b:RefOrder>1</b:RefOrder>
  </b:Source>
  <b:Source>
    <b:Tag>Par79</b:Tag>
    <b:SourceType>Book</b:SourceType>
    <b:Guid>{B943B846-0F6A-4D14-8D88-5EF14ED81EDA}</b:Guid>
    <b:Author>
      <b:Author>
        <b:NameList>
          <b:Person>
            <b:Last>Parker</b:Last>
            <b:First>E.</b:First>
            <b:Middle>N.</b:Middle>
          </b:Person>
        </b:NameList>
      </b:Author>
    </b:Author>
    <b:Title>Cosmical magnetic fields: their origin and activity</b:Title>
    <b:Year>1979</b:Year>
    <b:Publisher>Clarendon Press, Oxford</b:Publisher>
    <b:RefOrder>2</b:RefOrder>
  </b:Source>
  <b:Source>
    <b:Tag>Pon20</b:Tag>
    <b:SourceType>JournalArticle</b:SourceType>
    <b:Guid>{C4C71ED9-43BE-497E-B052-8D5363B9C274}</b:Guid>
    <b:Title>The Parker problem: existence of smooth force-free fields and coronal heating</b:Title>
    <b:Year>2020</b:Year>
    <b:Author>
      <b:Author>
        <b:NameList>
          <b:Person>
            <b:Last>Pontin</b:Last>
            <b:First>D.</b:First>
          </b:Person>
          <b:Person>
            <b:Last>Hornig</b:Last>
            <b:First>G.</b:First>
          </b:Person>
        </b:NameList>
      </b:Author>
    </b:Author>
    <b:JournalName>Living Reviews in Solar Physics</b:JournalName>
    <b:Volume>17</b:Volume>
    <b:Issue>5. doi:10.1007/s41116-020-00026-5</b:Issue>
    <b:DOI>10.1007/s41116-020-00026-5</b:DOI>
    <b:RefOrder>3</b:RefOrder>
  </b:Source>
  <b:Source>
    <b:Tag>Kli21</b:Tag>
    <b:SourceType>Misc</b:SourceType>
    <b:Guid>{BA849C56-8B58-4D96-B5C1-98AB5AF9793F}</b:Guid>
    <b:Title>private communication</b:Title>
    <b:Year>2021</b:Year>
    <b:Author>
      <b:Author>
        <b:NameList>
          <b:Person>
            <b:Last>Klimchuk</b:Last>
            <b:First>J.</b:First>
          </b:Person>
        </b:NameList>
      </b:Author>
    </b:Author>
    <b:RefOrder>9</b:RefOrder>
  </b:Source>
  <b:Source>
    <b:Tag>Gol12</b:Tag>
    <b:SourceType>Misc</b:SourceType>
    <b:Guid>{D1E9FB9D-DC14-4275-9F7F-5F9DF25DA23E}</b:Guid>
    <b:Author>
      <b:Author>
        <b:NameList>
          <b:Person>
            <b:Last>Golub</b:Last>
            <b:First>L.</b:First>
          </b:Person>
          <b:Person>
            <b:Last>Bookbinder</b:Last>
            <b:First>J.</b:First>
          </b:Person>
          <b:Person>
            <b:Last>DeLuca</b:Last>
            <b:First>E.</b:First>
          </b:Person>
          <b:Person>
            <b:Last>Christe</b:Last>
            <b:First>S.</b:First>
          </b:Person>
          <b:Person>
            <b:Last>Cirtain</b:Last>
            <b:First>J.</b:First>
          </b:Person>
          <b:Person>
            <b:Last>Kobayashi</b:Last>
            <b:First>K.</b:First>
          </b:Person>
          <b:Person>
            <b:Last>Korendyke</b:Last>
            <b:First>C.</b:First>
          </b:Person>
        </b:NameList>
      </b:Author>
    </b:Author>
    <b:Title>RAM: The Reconnection and Microscale MIssion</b:Title>
    <b:Year>2012</b:Year>
    <b:Publisher>White paper for 2013 Decadal Survey of Solar and Space Physics</b:Publisher>
    <b:RefOrder>6</b:RefOrder>
  </b:Source>
  <b:Source>
    <b:Tag>Gol05</b:Tag>
    <b:SourceType>JournalArticle</b:SourceType>
    <b:Guid>{A0BD129F-3900-4A62-B0E7-B256DBA78F49}</b:Guid>
    <b:Author>
      <b:Author>
        <b:NameList>
          <b:Person>
            <b:Last>Golub</b:Last>
            <b:First>L.</b:First>
          </b:Person>
          <b:Person>
            <b:Last>Bookbinder</b:Last>
            <b:First>J.</b:First>
          </b:Person>
          <b:Person>
            <b:Last>DeLuca</b:Last>
            <b:First>E.</b:First>
          </b:Person>
          <b:Person>
            <b:Last>Karpen</b:Last>
            <b:First>J.</b:First>
          </b:Person>
        </b:NameList>
      </b:Author>
    </b:Author>
    <b:Title>The reconnection and microscale (RAM) probe</b:Title>
    <b:Year>2005</b:Year>
    <b:JournalName>Proc. SPIE</b:JournalName>
    <b:Pages>590113. doi:10.1117/12.614397</b:Pages>
    <b:Volume>5901</b:Volume>
    <b:RefOrder>5</b:RefOrder>
  </b:Source>
  <b:Source>
    <b:Tag>Cra76</b:Tag>
    <b:SourceType>JournalArticle</b:SourceType>
    <b:Guid>{54229271-587C-4DC0-A60C-293EE3DD1BB2}</b:Guid>
    <b:Author>
      <b:Author>
        <b:NameList>
          <b:Person>
            <b:Last>Cram</b:Last>
            <b:First>L.</b:First>
          </b:Person>
        </b:NameList>
      </b:Author>
    </b:Author>
    <b:Title>Determination of the temperature of the solar corona from the spectrum of the electron-scattering continuum</b:Title>
    <b:JournalName>Solar Physics</b:JournalName>
    <b:Year>1976</b:Year>
    <b:Pages>3-19. doi:10.1007/BF00153327</b:Pages>
    <b:Volume>48</b:Volume>
    <b:Issue>1</b:Issue>
    <b:RefOrder>25</b:RefOrder>
  </b:Source>
  <b:Source>
    <b:Tag>Reg17</b:Tag>
    <b:SourceType>JournalArticle</b:SourceType>
    <b:Guid>{FA460406-FC14-47DF-9B96-9555B2C99553}</b:Guid>
    <b:Author>
      <b:Author>
        <b:NameList>
          <b:Person>
            <b:Last>Reginald</b:Last>
            <b:First>N.</b:First>
          </b:Person>
          <b:Person>
            <b:Last>Davila</b:Last>
            <b:First>J.</b:First>
          </b:Person>
          <b:Person>
            <b:Last>St. Cyr</b:Last>
            <b:First>O. C.</b:First>
          </b:Person>
          <b:Person>
            <b:Last>Rabin</b:Last>
            <b:First>D.</b:First>
          </b:Person>
        </b:NameList>
      </b:Author>
    </b:Author>
    <b:Title>Electron temperature maps of the low solar corona: ISCORE results from the total solar eclipse of 1 August 2008 in China</b:Title>
    <b:JournalName>Journal of Geophysical Research: Space Physics</b:JournalName>
    <b:Year>2017</b:Year>
    <b:Pages>5856-5869. doi:10.1002/2017JA024014</b:Pages>
    <b:Volume>122</b:Volume>
    <b:Issue>6</b:Issue>
    <b:RefOrder>28</b:RefOrder>
  </b:Source>
  <b:Source>
    <b:Tag>htt</b:Tag>
    <b:SourceType>InternetSite</b:SourceType>
    <b:Guid>{2ADE366B-5AFB-404C-9CD3-5D0EFCBF1556}</b:Guid>
    <b:URL>https://ssdl.gatech.edu/research/projects/visors-virtual-super-resolution-optics-using-reconfigurable-swarms</b:URL>
    <b:RefOrder>34</b:RefOrder>
  </b:Source>
  <b:Source>
    <b:Tag>Shi</b:Tag>
    <b:SourceType>JournalArticle</b:SourceType>
    <b:Guid>{88567E45-D2D6-4355-A837-A197D0861523}</b:Guid>
    <b:Author>
      <b:Author>
        <b:NameList>
          <b:Person>
            <b:Last>Shimizu</b:Last>
            <b:First>T.</b:First>
          </b:Person>
          <b:Person>
            <b:Last>others</b:Last>
          </b:Person>
        </b:NameList>
      </b:Author>
    </b:Author>
    <b:Title>The Solar-C (EUVST) mission: the latest status</b:Title>
    <b:JournalName>Proc. SPIE</b:JournalName>
    <b:Year>2020</b:Year>
    <b:Pages>114440N. doi:10.1117/12.2560887</b:Pages>
    <b:Volume>11444</b:Volume>
    <b:RefOrder>31</b:RefOrder>
  </b:Source>
  <b:Source>
    <b:Tag>Kob14</b:Tag>
    <b:SourceType>JournalArticle</b:SourceType>
    <b:Guid>{B69BAB0D-415E-4EFE-9424-E98EE8737DB5}</b:Guid>
    <b:Author>
      <b:Author>
        <b:NameList>
          <b:Person>
            <b:Last>Kobayashi</b:Last>
            <b:First>K.</b:First>
          </b:Person>
          <b:Person>
            <b:Last>Cirtain</b:Last>
            <b:First>J.</b:First>
          </b:Person>
          <b:Person>
            <b:Last>Winebarger</b:Last>
            <b:First>A.</b:First>
          </b:Person>
          <b:Person>
            <b:Last>Korreck</b:Last>
            <b:First>K.</b:First>
          </b:Person>
          <b:Person>
            <b:Last>Golub</b:Last>
            <b:First>L.</b:First>
          </b:Person>
        </b:NameList>
      </b:Author>
    </b:Author>
    <b:Title>The high-resolution coronal imager (Hi-C)</b:Title>
    <b:JournalName>Solar Physics</b:JournalName>
    <b:Year>2014</b:Year>
    <b:Pages>4393-4412. doi:10.1007/s11207-014-0544-4</b:Pages>
    <b:Volume>289</b:Volume>
    <b:Issue>11</b:Issue>
    <b:URL>https://doi.org/10.1007/s11207-014-0544-4</b:URL>
    <b:RefOrder>30</b:RefOrder>
  </b:Source>
  <b:Source>
    <b:Tag>Cas20</b:Tag>
    <b:SourceType>Report</b:SourceType>
    <b:Guid>{EC5F6D2D-E766-4A7B-9B36-7BBBA100FF36}</b:Guid>
    <b:Author>
      <b:Author>
        <b:NameList>
          <b:Person>
            <b:Last>Caspi</b:Last>
            <b:First>A.</b:First>
          </b:Person>
          <b:Person>
            <b:Last>Shih</b:Last>
            <b:First>A.</b:First>
          </b:Person>
          <b:Person>
            <b:Last>Warren</b:Last>
            <b:First>H.</b:First>
          </b:Person>
          <b:Person>
            <b:Last>Winebarger</b:Last>
            <b:First>A.</b:First>
          </b:Person>
          <b:Person>
            <b:Last>Cheung</b:Last>
            <b:First>M.</b:First>
          </b:Person>
          <b:Person>
            <b:Last>DeForest</b:Last>
            <b:First>C.</b:First>
          </b:Person>
          <b:Person>
            <b:Last>Gburek</b:Last>
            <b:First>S.</b:First>
          </b:Person>
          <b:Person>
            <b:Last>Klimchuk</b:Last>
            <b:First>J.</b:First>
          </b:Person>
          <b:Person>
            <b:Last>Kowalinsky</b:Last>
            <b:First>M.</b:First>
          </b:Person>
          <b:Person>
            <b:Last>Laurent</b:Last>
            <b:First>G.</b:First>
          </b:Person>
          <b:Person>
            <b:Last>Mason</b:Last>
            <b:First>J.</b:First>
          </b:Person>
          <b:Person>
            <b:Last>Mrozek</b:Last>
            <b:First>T.</b:First>
          </b:Person>
          <b:Person>
            <b:Last>Palo</b:Last>
            <b:First>S.</b:First>
          </b:Person>
          <b:Person>
            <b:Last>Schattenburg</b:Last>
            <b:First>M.</b:First>
          </b:Person>
          <b:Person>
            <b:Last>Schwartz</b:Last>
            <b:First>R.</b:First>
          </b:Person>
          <b:Person>
            <b:Last>Seaton</b:Last>
            <b:First>D.</b:First>
          </b:Person>
          <b:Person>
            <b:Last>Steslicki</b:Last>
            <b:First>M.</b:First>
          </b:Person>
          <b:Person>
            <b:Last>Sylwester</b:Last>
            <b:First>J.</b:First>
          </b:Person>
          <b:Person>
            <b:Last>Woods</b:Last>
            <b:First>T.</b:First>
          </b:Person>
        </b:NameList>
      </b:Author>
    </b:Author>
    <b:Title>Understanding heating of the solar corona through soft-x-ray spectroscopy</b:Title>
    <b:Year>2020</b:Year>
    <b:Publisher>White paper 4128 for Heliophysics 2050</b:Publisher>
    <b:RefOrder>32</b:RefOrder>
  </b:Source>
  <b:Source>
    <b:Tag>Cir13</b:Tag>
    <b:SourceType>JournalArticle</b:SourceType>
    <b:Guid>{918520DC-7C92-41E8-BA58-CB0A86F3AF2D}</b:Guid>
    <b:Author>
      <b:Author>
        <b:NameList>
          <b:Person>
            <b:Last>Cirtain</b:Last>
            <b:First>J.</b:First>
          </b:Person>
          <b:Person>
            <b:Last>Golub</b:Last>
            <b:First>L.</b:First>
          </b:Person>
          <b:Person>
            <b:Last>Winebarger</b:Last>
            <b:First>A.</b:First>
          </b:Person>
          <b:Person>
            <b:Last>de Pontieu</b:Last>
            <b:First>B.</b:First>
          </b:Person>
          <b:Person>
            <b:Last>Kobayashi</b:Last>
            <b:First>K.</b:First>
          </b:Person>
          <b:Person>
            <b:Last>Moore</b:Last>
            <b:First>R.</b:First>
          </b:Person>
          <b:Person>
            <b:Last>Walsh</b:Last>
            <b:First>R.</b:First>
          </b:Person>
          <b:Person>
            <b:Last>Korreck</b:Last>
            <b:First>K.</b:First>
          </b:Person>
          <b:Person>
            <b:Last>Weber</b:Last>
            <b:First>M.</b:First>
          </b:Person>
          <b:Person>
            <b:Last>McCauley</b:Last>
            <b:First>P.</b:First>
          </b:Person>
          <b:Person>
            <b:Last>Title</b:Last>
            <b:First>A.</b:First>
          </b:Person>
          <b:Person>
            <b:Last>Kuzin</b:Last>
            <b:First>S.</b:First>
          </b:Person>
          <b:Person>
            <b:Last>DeForest</b:Last>
            <b:First>C.</b:First>
          </b:Person>
        </b:NameList>
      </b:Author>
    </b:Author>
    <b:Title>Energy release in the solar corona from spatially resolved magnetic braids</b:Title>
    <b:JournalName>Nature</b:JournalName>
    <b:Year>2013</b:Year>
    <b:Pages>501-503. doi:10.1038/nature11772</b:Pages>
    <b:Volume>493</b:Volume>
    <b:Issue>7433</b:Issue>
    <b:RefOrder>4</b:RefOrder>
  </b:Source>
  <b:Source>
    <b:Tag>Hab21</b:Tag>
    <b:SourceType>JournalArticle</b:SourceType>
    <b:Guid>{B28496D6-DECF-4875-BE30-EE1CCD5D1505}</b:Guid>
    <b:Author>
      <b:Author>
        <b:NameList>
          <b:Person>
            <b:Last>Habbal</b:Last>
            <b:First>S.</b:First>
          </b:Person>
          <b:Person>
            <b:Last>Druckmüller</b:Last>
            <b:First>M.</b:First>
          </b:Person>
          <b:Person>
            <b:Last>Alzate</b:Last>
            <b:First>N.</b:First>
          </b:Person>
          <b:Person>
            <b:Last>Ding</b:Last>
            <b:First>A.</b:First>
          </b:Person>
          <b:Person>
            <b:Last>Johnson</b:Last>
            <b:First>J.</b:First>
          </b:Person>
          <b:Person>
            <b:Last>Starha</b:Last>
            <b:First>P.</b:First>
          </b:Person>
          <b:Person>
            <b:Last>Hoderova</b:Last>
            <b:First>J.</b:First>
          </b:Person>
          <b:Person>
            <b:Last>Boe</b:Last>
            <b:First>B.</b:First>
          </b:Person>
          <b:Person>
            <b:Last>Constantinou</b:Last>
            <b:First>S.</b:First>
          </b:Person>
          <b:Person>
            <b:Last>Arndt</b:Last>
            <b:First>M.</b:First>
          </b:Person>
        </b:NameList>
      </b:Author>
    </b:Author>
    <b:Title>Identifying the coronal source regions of solar wind streams from total solar eclipse observations and in situ measurements extending over a solar cycle</b:Title>
    <b:JournalName>Astrophysical Journal Letters</b:JournalName>
    <b:Year>2021</b:Year>
    <b:Pages>L4. doi:10.3847/2041-8213/abe775</b:Pages>
    <b:Volume>911</b:Volume>
    <b:RefOrder>29</b:RefOrder>
  </b:Source>
  <b:Source>
    <b:Tag>Kip01</b:Tag>
    <b:SourceType>JournalArticle</b:SourceType>
    <b:Guid>{31BD1ED7-C94D-4DC4-A54F-FC5CC4109382}</b:Guid>
    <b:Author>
      <b:Author>
        <b:NameList>
          <b:Person>
            <b:Last>Kipp</b:Last>
            <b:First>L.</b:First>
          </b:Person>
          <b:Person>
            <b:Last>Skibowski</b:Last>
            <b:First>M.</b:First>
          </b:Person>
          <b:Person>
            <b:Last>Johnson</b:Last>
            <b:First>R.</b:First>
          </b:Person>
          <b:Person>
            <b:Last>Berndt</b:Last>
            <b:First>R.</b:First>
          </b:Person>
          <b:Person>
            <b:Last>Adelung</b:Last>
            <b:First>R.</b:First>
          </b:Person>
          <b:Person>
            <b:Last>Harm</b:Last>
            <b:First>S.</b:First>
          </b:Person>
          <b:Person>
            <b:Last>Seeman</b:Last>
            <b:First>R.</b:First>
          </b:Person>
        </b:NameList>
      </b:Author>
    </b:Author>
    <b:Title>Sharper images by focusing soft X-rays with photon sieves</b:Title>
    <b:JournalName>Nature</b:JournalName>
    <b:Year>2001</b:Year>
    <b:Pages>184-188. doi:0.1038/35102526</b:Pages>
    <b:Volume>414</b:Volume>
    <b:DOI>10.1038/35102526   </b:DOI>
    <b:RefOrder>23</b:RefOrder>
  </b:Source>
  <b:Source>
    <b:Tag>Per21</b:Tag>
    <b:SourceType>JournalArticle</b:SourceType>
    <b:Guid>{956D2EE5-5485-4745-87BB-2710EFAD64A9}</b:Guid>
    <b:Author>
      <b:Author>
        <b:NameList>
          <b:Person>
            <b:Last>Peretz</b:Last>
            <b:First>E.</b:First>
          </b:Person>
          <b:Person>
            <b:Last>McCormick</b:Last>
            <b:First>K.</b:First>
          </b:Person>
          <b:Person>
            <b:Last>Moehring</b:Last>
            <b:First>E.</b:First>
          </b:Person>
          <b:Person>
            <b:Last>Hamilton</b:Last>
            <b:First>C.</b:First>
          </b:Person>
          <b:Person>
            <b:Last>Mather</b:Last>
            <b:First>J.</b:First>
          </b:Person>
          <b:Person>
            <b:Last>Hall</b:Last>
            <b:First>K.</b:First>
          </b:Person>
          <b:Person>
            <b:Last>Hyland</b:Last>
            <b:First>D.</b:First>
          </b:Person>
          <b:Person>
            <b:Last>Freeman</b:Last>
            <b:First>A.</b:First>
          </b:Person>
          <b:Person>
            <b:Last>Russin</b:Last>
            <b:First>T.</b:First>
          </b:Person>
          <b:Person>
            <b:Last>Nash</b:Last>
            <b:First>J.</b:First>
          </b:Person>
          <b:Person>
            <b:Last>Robie</b:Last>
            <b:First>D.</b:First>
          </b:Person>
          <b:Person>
            <b:Last>Laron</b:Last>
            <b:First>R.</b:First>
          </b:Person>
          <b:Person>
            <b:Last>Wizinowich</b:Last>
            <b:First>P.</b:First>
          </b:Person>
          <b:Person>
            <b:Last>Slonaker</b:Last>
            <b:First>R.</b:First>
          </b:Person>
          <b:Person>
            <b:Last>Christina</b:Last>
            <b:First>M.</b:First>
          </b:Person>
          <b:Person>
            <b:Last>Barton</b:Last>
            <b:First>I.</b:First>
          </b:Person>
        </b:NameList>
      </b:Author>
    </b:Author>
    <b:Title>Orbiting configurable artificial star multi-wavelength laser payload</b:Title>
    <b:JournalName>Proc. SPIE</b:JournalName>
    <b:Year>2021</b:Year>
    <b:Pages>id. 118200F. doi:10.1117/12.2594805</b:Pages>
    <b:Volume>11820</b:Volume>
    <b:RefOrder>37</b:RefOrder>
  </b:Source>
  <b:Source>
    <b:Tag>Ren</b:Tag>
    <b:SourceType>JournalArticle</b:SourceType>
    <b:Guid>{0EF646CA-8EF3-403B-88BB-867CDACEBC67}</b:Guid>
    <b:Author>
      <b:Author>
        <b:NameList>
          <b:Person>
            <b:Last>Renotte</b:Last>
            <b:First>E.</b:First>
          </b:Person>
          <b:Person>
            <b:Last>others</b:Last>
          </b:Person>
        </b:NameList>
      </b:Author>
    </b:Author>
    <b:Title>Design status of ASPIICS, an externally occulted coronagraph for PROBA-3</b:Title>
    <b:JournalName>Proc. SPIE</b:JournalName>
    <b:Volume>9604. doi:10.1117/12.2186962</b:Volume>
    <b:Year>2015</b:Year>
    <b:RefOrder>24</b:RefOrder>
  </b:Source>
  <b:Source>
    <b:Tag>Ric10</b:Tag>
    <b:SourceType>JournalArticle</b:SourceType>
    <b:Guid>{CDFA5A68-453F-466D-A09B-4A3F39EB91FD}</b:Guid>
    <b:Author>
      <b:Author>
        <b:NameList>
          <b:Person>
            <b:Last>Richards</b:Last>
            <b:First>K.</b:First>
          </b:Person>
          <b:Person>
            <b:Last>Rimmele</b:Last>
            <b:First>T.</b:First>
          </b:Person>
          <b:Person>
            <b:Last>Hegwer</b:Last>
            <b:First>S.</b:First>
          </b:Person>
          <b:Person>
            <b:Last>Upton</b:Last>
            <b:First>R.</b:First>
          </b:Person>
          <b:Person>
            <b:Last>Woeger</b:Last>
            <b:First>F.</b:First>
          </b:Person>
          <b:Person>
            <b:Last>Marino</b:Last>
            <b:First>J.</b:First>
          </b:Person>
          <b:Person>
            <b:Last>Gregory</b:Last>
            <b:First>S.</b:First>
          </b:Person>
          <b:Person>
            <b:Last>Goodrich</b:Last>
            <b:First>B.</b:First>
          </b:Person>
        </b:NameList>
      </b:Author>
    </b:Author>
    <b:Title>The adaptive optics and wavefront correction systems for the Advanced Technology Solar Telescope</b:Title>
    <b:JournalName>Proc. SPIE</b:JournalName>
    <b:Year>2010</b:Year>
    <b:Pages>id. 773608. doi:10.1117/12.857515</b:Pages>
    <b:Volume>7736</b:Volume>
    <b:RefOrder>36</b:RefOrder>
  </b:Source>
  <b:Source>
    <b:Tag>Via21</b:Tag>
    <b:SourceType>Report</b:SourceType>
    <b:Guid>{D3F8C4DB-AF82-42B5-BB97-6CB75E278E97}</b:Guid>
    <b:Author>
      <b:Author>
        <b:NameList>
          <b:Person>
            <b:Last>Viall</b:Last>
            <b:First>N.</b:First>
          </b:Person>
          <b:Person>
            <b:Last>Borovsky</b:Last>
            <b:First>J.</b:First>
          </b:Person>
          <b:Person>
            <b:Last>Kepko</b:Last>
            <b:First>L.</b:First>
          </b:Person>
          <b:Person>
            <b:Last>Higginson</b:Last>
            <b:First>A.</b:First>
          </b:Person>
          <b:Person>
            <b:Last>Vourlidas</b:Last>
            <b:First>A.</b:First>
          </b:Person>
          <b:Person>
            <b:Last>Di Matteo</b:Last>
            <b:First>S.</b:First>
          </b:Person>
          <b:Person>
            <b:Last>Mason</b:Last>
            <b:First>E.</b:First>
          </b:Person>
          <b:Person>
            <b:Last>Wallace</b:Last>
            <b:First>S.</b:First>
          </b:Person>
          <b:Person>
            <b:Last>Alzate</b:Last>
            <b:First>N.</b:First>
          </b:Person>
          <b:Person>
            <b:Last>Seaton</b:Last>
            <b:First>D.</b:First>
          </b:Person>
        </b:NameList>
      </b:Author>
    </b:Author>
    <b:Title>Outstanding questions in solar wind physics</b:Title>
    <b:Year>2021</b:Year>
    <b:Publisher>White paper 4066 for Heliophysics 2050</b:Publisher>
    <b:RefOrder>18</b:RefOrder>
  </b:Source>
  <b:Source>
    <b:Tag>Via211</b:Tag>
    <b:SourceType>BookSection</b:SourceType>
    <b:Guid>{371F9F71-FF6D-4249-AE38-52EAAC2B590C}</b:Guid>
    <b:Title>The heating of the solar corona</b:Title>
    <b:Year>2021</b:Year>
    <b:Pages>35-82. doi:10.1002/9781119815600.ch2</b:Pages>
    <b:Author>
      <b:Author>
        <b:NameList>
          <b:Person>
            <b:Last>Viall</b:Last>
            <b:First>N.</b:First>
          </b:Person>
          <b:Person>
            <b:Last>De Moortel</b:Last>
            <b:First>I.</b:First>
          </b:Person>
          <b:Person>
            <b:Last>Downs</b:Last>
            <b:First>C.</b:First>
          </b:Person>
          <b:Person>
            <b:Last>Klimchuk</b:Last>
            <b:First>J.</b:First>
          </b:Person>
          <b:Person>
            <b:Last>Parenti</b:Last>
            <b:First>S.</b:First>
          </b:Person>
          <b:Person>
            <b:Last>Reale</b:Last>
            <b:First>F.</b:First>
          </b:Person>
        </b:NameList>
      </b:Author>
      <b:Editor>
        <b:NameList>
          <b:Person>
            <b:Last>Vourlidas</b:Last>
            <b:First>A.</b:First>
          </b:Person>
          <b:Person>
            <b:Last>Raouafi</b:Last>
            <b:First>N.</b:First>
          </b:Person>
        </b:NameList>
      </b:Editor>
    </b:Author>
    <b:BookTitle>Solar Physics and Solar Wind</b:BookTitle>
    <b:Publisher>Wiley</b:Publisher>
    <b:ChapterNumber>2</b:ChapterNumber>
    <b:DOI>10.1002/9781119815600.ch2</b:DOI>
    <b:RefOrder>8</b:RefOrder>
  </b:Source>
  <b:Source>
    <b:Tag>Kli22</b:Tag>
    <b:SourceType>Report</b:SourceType>
    <b:Guid>{EEAFEA02-73A7-4605-A4A1-24B3BE276B94}</b:Guid>
    <b:Author>
      <b:Author>
        <b:NameList>
          <b:Person>
            <b:Last>Klimchuk</b:Last>
            <b:First>J.</b:First>
          </b:Person>
        </b:NameList>
      </b:Author>
    </b:Author>
    <b:Title>Heating of the magnetically closed corona and physical models of solar and stellar spectral irradiances</b:Title>
    <b:Year>2022</b:Year>
    <b:Publisher>White paper for 2024 Decadal Survey of Solar and Space Physics</b:Publisher>
    <b:RefOrder>13</b:RefOrder>
  </b:Source>
  <b:Source>
    <b:Tag>Sea22</b:Tag>
    <b:SourceType>Report</b:SourceType>
    <b:Guid>{2D87900C-5397-4F36-AAB3-648337F127D9}</b:Guid>
    <b:Title>A strategy to close key questions about the middle solar corona during this decade</b:Title>
    <b:Year>2022</b:Year>
    <b:Publisher>White paper for 2024 Decadal Survey of Solar and Space Physics</b:Publisher>
    <b:Author>
      <b:Author>
        <b:NameList>
          <b:Person>
            <b:Last>Seaton</b:Last>
            <b:First>D.</b:First>
          </b:Person>
          <b:Person>
            <b:Last>West</b:Last>
            <b:First>M.</b:First>
          </b:Person>
          <b:Person>
            <b:Last>Wexler</b:Last>
            <b:First>D.</b:First>
          </b:Person>
          <b:Person>
            <b:Last>Gilly</b:Last>
            <b:First>C.</b:First>
          </b:Person>
          <b:Person>
            <b:Last>Kooi</b:Last>
            <b:First>J.</b:First>
          </b:Person>
          <b:Person>
            <b:Last>Mason</b:Last>
            <b:First>E.</b:First>
          </b:Person>
          <b:Person>
            <b:Last>Mason</b:Last>
            <b:First>J.</b:First>
          </b:Person>
          <b:Person>
            <b:Last>Rachmeler</b:Last>
            <b:First>L.</b:First>
          </b:Person>
          <b:Person>
            <b:Last>Chitta</b:Last>
            <b:First>L.</b:First>
          </b:Person>
          <b:Person>
            <b:Last>Rivera</b:Last>
            <b:First>Y.</b:First>
          </b:Person>
          <b:Person>
            <b:Last>Rayond</b:Last>
            <b:First>J.</b:First>
          </b:Person>
          <b:Person>
            <b:Last>Reeves</b:Last>
            <b:First>K.</b:First>
          </b:Person>
          <b:Person>
            <b:Last>Golub</b:Last>
            <b:First>L.</b:First>
          </b:Person>
          <b:Person>
            <b:Last>Van Kooten</b:Last>
            <b:First>S.</b:First>
          </b:Person>
          <b:Person>
            <b:Last>Vourlidas</b:Last>
            <b:First>A.</b:First>
          </b:Person>
          <b:Person>
            <b:Last>Kobelski</b:Last>
            <b:First>A.</b:First>
          </b:Person>
          <b:Person>
            <b:Last>Downs</b:Last>
            <b:First>C.</b:First>
          </b:Person>
          <b:Person>
            <b:Last>Caspi</b:Last>
            <b:First>A.</b:First>
          </b:Person>
          <b:Person>
            <b:Last>Nykyri</b:Last>
            <b:First>K.</b:First>
          </b:Person>
          <b:Person>
            <b:Last>DeForest</b:Last>
            <b:First>C.</b:First>
          </b:Person>
          <b:Person>
            <b:Last>Chen</b:Last>
            <b:First>B.</b:First>
          </b:Person>
          <b:Person>
            <b:Last>Viall</b:Last>
            <b:First>N.</b:First>
          </b:Person>
          <b:Person>
            <b:Last>Savage</b:Last>
            <b:First>S.</b:First>
          </b:Person>
          <b:Person>
            <b:Last>Raouafi</b:Last>
            <b:First>N.</b:First>
          </b:Person>
          <b:Person>
            <b:Last>Del Zanna</b:Last>
            <b:First>G.</b:First>
          </b:Person>
          <b:Person>
            <b:Last>Ko</b:Last>
            <b:First>Y.-K.</b:First>
          </b:Person>
          <b:Person>
            <b:Last>Andretta</b:Last>
            <b:First>V.</b:First>
          </b:Person>
          <b:Person>
            <b:Last>Giordano</b:Last>
            <b:First>S.</b:First>
          </b:Person>
          <b:Person>
            <b:Last>Harra</b:Last>
            <b:First>L.</b:First>
          </b:Person>
          <b:Person>
            <b:Last>Gibson</b:Last>
            <b:First>S.</b:First>
          </b:Person>
        </b:NameList>
      </b:Author>
    </b:Author>
    <b:RefOrder>19</b:RefOrder>
  </b:Source>
  <b:Source>
    <b:Tag>Kep22</b:Tag>
    <b:SourceType>Report</b:SourceType>
    <b:Guid>{0705BCA3-F656-4230-BE09-9E423D765000}</b:Guid>
    <b:Author>
      <b:Author>
        <b:NameList>
          <b:Person>
            <b:Last>Kepko</b:Last>
            <b:First>L.</b:First>
          </b:Person>
          <b:Person>
            <b:Last>Merkin</b:Last>
            <b:First>S.</b:First>
          </b:Person>
          <b:Person>
            <b:Last>Viall</b:Last>
            <b:First>N.</b:First>
          </b:Person>
          <b:Person>
            <b:Last>Vourlidas</b:Last>
            <b:First>A.</b:First>
          </b:Person>
          <b:Person>
            <b:Last>McIntosh</b:Last>
            <b:First>S.</b:First>
          </b:Person>
        </b:NameList>
      </b:Author>
    </b:Author>
    <b:Title>Mesoscale dynamics - the key to unlocking the universal physics of multiscale feedback</b:Title>
    <b:Year>2022</b:Year>
    <b:Publisher>White paper for 2024 Decadal Survey of Solar and Space Physics</b:Publisher>
    <b:RefOrder>21</b:RefOrder>
  </b:Source>
  <b:Source>
    <b:Tag>Kep221</b:Tag>
    <b:SourceType>Report</b:SourceType>
    <b:Guid>{FC37EFAA-8297-4B2D-97F7-ADD4CF6C66DB}</b:Guid>
    <b:Author>
      <b:Author>
        <b:NameList>
          <b:Person>
            <b:Last>Kepko</b:Last>
            <b:First>L.</b:First>
          </b:Person>
          <b:Person>
            <b:Last>Angelopoulous</b:Last>
            <b:First>V.</b:First>
          </b:Person>
          <b:Person>
            <b:Last>Baker</b:Last>
            <b:First>D.</b:First>
          </b:Person>
        </b:NameList>
      </b:Author>
    </b:Author>
    <b:Title>On the need for ISTONext and an embedded international geospace systems program IGSP</b:Title>
    <b:Year>2022</b:Year>
    <b:Publisher>White paper for 2024 Decadal Survey of Solar and Space Physics</b:Publisher>
    <b:RefOrder>22</b:RefOrder>
  </b:Source>
  <b:Source>
    <b:Tag>She97</b:Tag>
    <b:SourceType>JournalArticle</b:SourceType>
    <b:Guid>{4DBC497E-E299-4CC1-B288-9266977CA1F3}</b:Guid>
    <b:Author>
      <b:Author>
        <b:NameList>
          <b:Person>
            <b:Last>Sheeley</b:Last>
            <b:First>N.</b:First>
          </b:Person>
          <b:Person>
            <b:Last>others</b:Last>
          </b:Person>
        </b:NameList>
      </b:Author>
    </b:Author>
    <b:Title>Measurements of flow speeds in the corona between 2 and 30 Rs</b:Title>
    <b:JournalName>Astrophysical Journal</b:JournalName>
    <b:Year>1997</b:Year>
    <b:Pages>472-478. doi:10.1086/304338</b:Pages>
    <b:Volume>484</b:Volume>
    <b:Issue>1</b:Issue>
    <b:RefOrder>15</b:RefOrder>
  </b:Source>
  <b:Source>
    <b:Tag>Cra17</b:Tag>
    <b:SourceType>JournalArticle</b:SourceType>
    <b:Guid>{C414DB34-7F7A-408E-BF61-72C4E46043C8}</b:Guid>
    <b:Title>Origins of the ambient solar wind: implications for space weather</b:Title>
    <b:Year>2017</b:Year>
    <b:Pages>1345-1384. doi:10.1007/s11214-017-0416-y</b:Pages>
    <b:Author>
      <b:Author>
        <b:NameList>
          <b:Person>
            <b:Last>Cranmer</b:Last>
            <b:First>S.</b:First>
          </b:Person>
          <b:Person>
            <b:Last>Gibson</b:Last>
            <b:First>S.</b:First>
          </b:Person>
          <b:Person>
            <b:Last>Riley</b:Last>
            <b:First>P.</b:First>
          </b:Person>
        </b:NameList>
      </b:Author>
    </b:Author>
    <b:JournalName>Space Science Reviews</b:JournalName>
    <b:Volume>212</b:Volume>
    <b:Issue>3-4</b:Issue>
    <b:RefOrder>7</b:RefOrder>
  </b:Source>
  <b:Source>
    <b:Tag>Hig18</b:Tag>
    <b:SourceType>JournalArticle</b:SourceType>
    <b:Guid>{92B9C8E1-7FAF-4FB7-83AA-B630C9221F0F}</b:Guid>
    <b:Author>
      <b:Author>
        <b:NameList>
          <b:Person>
            <b:Last>Higginson</b:Last>
            <b:First>A.</b:First>
          </b:Person>
          <b:Person>
            <b:Last>Lynch</b:Last>
            <b:First>B.</b:First>
          </b:Person>
        </b:NameList>
      </b:Author>
    </b:Author>
    <b:Title>Structured slow solar wind variability: streamer-blob flux ropes and torsional Alfvén waves</b:Title>
    <b:JournalName>Astrophysical Journal</b:JournalName>
    <b:Year>2018</b:Year>
    <b:Volume>859</b:Volume>
    <b:Issue>1. doi:10.3847/1538-4357/aabc08.</b:Issue>
    <b:RefOrder>17</b:RefOrder>
  </b:Source>
  <b:Source>
    <b:Tag>Rim20</b:Tag>
    <b:SourceType>JournalArticle</b:SourceType>
    <b:Guid>{29F2D391-9292-41F5-B2DF-E18CCF1D2170}</b:Guid>
    <b:Author>
      <b:Author>
        <b:NameList>
          <b:Person>
            <b:Last>Rimmele</b:Last>
            <b:First>T.</b:First>
          </b:Person>
          <b:Person>
            <b:Last>others</b:Last>
          </b:Person>
        </b:NameList>
      </b:Author>
    </b:Author>
    <b:Title>The Daniel K. Inouye Solar Telescope - Observatory Overview</b:Title>
    <b:Year>2020</b:Year>
    <b:JournalName>Solar Physics</b:JournalName>
    <b:Volume>295</b:Volume>
    <b:Issue>12. doi:10.1007/s11207-020-01736-7</b:Issue>
    <b:RefOrder>35</b:RefOrder>
  </b:Source>
  <b:Source>
    <b:Tag>Per211</b:Tag>
    <b:SourceType>JournalArticle</b:SourceType>
    <b:Guid>{0374AB18-AFA6-45E3-BBAD-C281E12D155E}</b:Guid>
    <b:Author>
      <b:Author>
        <b:NameList>
          <b:Person>
            <b:Last>Peretz</b:Last>
            <b:First>E.</b:First>
          </b:Person>
          <b:Person>
            <b:Last>Hamilton</b:Last>
            <b:First>C.</b:First>
          </b:Person>
          <b:Person>
            <b:Last>Mather</b:Last>
            <b:First>J.</b:First>
          </b:Person>
          <b:Person>
            <b:Last>Pabarcius</b:Last>
            <b:First>L.</b:First>
          </b:Person>
          <b:Person>
            <b:Last>Hall</b:Last>
            <b:First>K.</b:First>
          </b:Person>
          <b:Person>
            <b:Last>Michaels</b:Last>
            <b:First>A.</b:First>
          </b:Person>
          <b:Person>
            <b:Last>Pritchett</b:Last>
            <b:First>R.</b:First>
          </b:Person>
          <b:Person>
            <b:Last>Yu</b:Last>
            <b:First>W.</b:First>
          </b:Person>
          <b:Person>
            <b:Last>Wizinowich</b:Last>
            <b:First>P.</b:First>
          </b:Person>
          <b:Person>
            <b:Last>Golliher</b:Last>
            <b:First>E.</b:First>
          </b:Person>
        </b:NameList>
      </b:Author>
    </b:Author>
    <b:Title>ORCAS - Orbiting Configurable Artificial Star Mission Architecture</b:Title>
    <b:JournalName>Proc. SPIE</b:JournalName>
    <b:Year>2021</b:Year>
    <b:Volume>11819. id. 1181905. doi:10.1117/12.2594789</b:Volume>
    <b:RefOrder>38</b:RefOrder>
  </b:Source>
  <b:Source>
    <b:Tag>Mal22</b:Tag>
    <b:SourceType>JournalArticle</b:SourceType>
    <b:Guid>{EF6C9E7C-81D2-45D6-AC5F-86F3A97DC9CC}</b:Guid>
    <b:Author>
      <b:Author>
        <b:NameList>
          <b:Person>
            <b:Last>Malanushenko</b:Last>
            <b:First>A.</b:First>
          </b:Person>
          <b:Person>
            <b:Last>Cheung</b:Last>
            <b:First>M.</b:First>
          </b:Person>
          <b:Person>
            <b:Last>DeForest</b:Last>
            <b:First>C.</b:First>
          </b:Person>
          <b:Person>
            <b:Last>Klimchuk</b:Last>
            <b:First>J.</b:First>
          </b:Person>
          <b:Person>
            <b:Last>Rempel</b:Last>
            <b:First>M.</b:First>
          </b:Person>
        </b:NameList>
      </b:Author>
    </b:Author>
    <b:Title>The coronal veil</b:Title>
    <b:JournalName>Astrophysical Journal</b:JournalName>
    <b:Year>2022</b:Year>
    <b:Volume>927</b:Volume>
    <b:Issue>1. doi:10.3847/1538-4357/ac3df9</b:Issue>
    <b:RefOrder>11</b:RefOrder>
  </b:Source>
  <b:Source>
    <b:Tag>Ant17</b:Tag>
    <b:SourceType>JournalArticle</b:SourceType>
    <b:Guid>{6C416528-52DE-4783-B13B-C7916DA817AC}</b:Guid>
    <b:Title>Observational signatures of transverse magnetohydrodynamic waves and associated dynamic instabilities in coronal flux tubes</b:Title>
    <b:Year>2017</b:Year>
    <b:JournalName>Astrophysical Journal</b:JournalName>
    <b:Volume>836</b:Volume>
    <b:Issue>2. doi:10.3847/1538-4357/aa5eb2</b:Issue>
    <b:Author>
      <b:Author>
        <b:NameList>
          <b:Person>
            <b:Last>Antolin</b:Last>
            <b:First>P.</b:First>
          </b:Person>
          <b:Person>
            <b:Last>De Moortel</b:Last>
            <b:First>I.</b:First>
          </b:Person>
          <b:Person>
            <b:Last>Van Doorsselaere</b:Last>
            <b:First>T.</b:First>
          </b:Person>
          <b:Person>
            <b:Last>Yokoyama</b:Last>
            <b:First>T.</b:First>
          </b:Person>
        </b:NameList>
      </b:Author>
    </b:Author>
    <b:DOI>10.3847/1538-4357/aa5eb2</b:DOI>
    <b:RefOrder>12</b:RefOrder>
  </b:Source>
  <b:Source>
    <b:Tag>Via20</b:Tag>
    <b:SourceType>JournalArticle</b:SourceType>
    <b:Guid>{1D43A0DC-06DE-43D5-ADAE-6C24469795AA}</b:Guid>
    <b:Title>Nine outstanding questions of solar wind physics</b:Title>
    <b:Year>2020</b:Year>
    <b:Author>
      <b:Author>
        <b:NameList>
          <b:Person>
            <b:Last>Viall</b:Last>
            <b:First>N.</b:First>
          </b:Person>
          <b:Person>
            <b:Last>Borovsky</b:Last>
            <b:First>J.</b:First>
          </b:Person>
        </b:NameList>
      </b:Author>
    </b:Author>
    <b:JournalName>Journal of Geophysical Research Space Physics</b:JournalName>
    <b:Volume>125</b:Volume>
    <b:Issue>7. doi:10.1029/2018JA026005</b:Issue>
    <b:RefOrder>14</b:RefOrder>
  </b:Source>
  <b:Source>
    <b:Tag>Sco22</b:Tag>
    <b:SourceType>JournalArticle</b:SourceType>
    <b:Guid>{EDF601FB-4C26-403E-B89E-8CD94BCF698D}</b:Guid>
    <b:Author>
      <b:Author>
        <b:NameList>
          <b:Person>
            <b:Last>Scott</b:Last>
            <b:First>R.</b:First>
          </b:Person>
          <b:Person>
            <b:Last>Bradshaw</b:Last>
            <b:First>S.</b:First>
          </b:Person>
          <b:Person>
            <b:Last>Linton</b:Last>
            <b:First>M.</b:First>
          </b:Person>
        </b:NameList>
      </b:Author>
    </b:Author>
    <b:Title>The dynamic evolution of solar wind streams following interchange reconnection</b:Title>
    <b:JournalName>Astrophysical Journal</b:JournalName>
    <b:Year>2022</b:Year>
    <b:Volume>933</b:Volume>
    <b:Issue>1. doi:10.3847/1538-4357/ac7144</b:Issue>
    <b:RefOrder>16</b:RefOrder>
  </b:Source>
  <b:Source>
    <b:Tag>Gop21</b:Tag>
    <b:SourceType>JournalArticle</b:SourceType>
    <b:Guid>{3F6CBA4E-A17B-48B0-8E06-309DE962F386}</b:Guid>
    <b:Author>
      <b:Author>
        <b:NameList>
          <b:Person>
            <b:Last>Gopalswamy</b:Last>
            <b:First>N.</b:First>
          </b:Person>
          <b:Person>
            <b:Last>Newmark</b:Last>
            <b:First>J.</b:First>
          </b:Person>
          <b:Person>
            <b:Last>Yashiro</b:Last>
            <b:First>S.</b:First>
          </b:Person>
          <b:Person>
            <b:Last>Mäkelä</b:Last>
            <b:First>P.</b:First>
          </b:Person>
          <b:Person>
            <b:Last>Reginald</b:Last>
            <b:First>N.</b:First>
          </b:Person>
          <b:Person>
            <b:Last>Thakur</b:Last>
            <b:First>N.</b:First>
          </b:Person>
          <b:Person>
            <b:Last>Gong</b:Last>
            <b:First>Q.</b:First>
          </b:Person>
          <b:Person>
            <b:Last>Kim</b:Last>
            <b:First>Y.-H.</b:First>
          </b:Person>
          <b:Person>
            <b:Last>Cho</b:Last>
            <b:First>K.-S.</b:First>
          </b:Person>
          <b:Person>
            <b:Last>Choi</b:Last>
            <b:First>S.-H.</b:First>
          </b:Person>
          <b:Person>
            <b:Last>Baek</b:Last>
            <b:First>J.-H.</b:First>
          </b:Person>
          <b:Person>
            <b:Last>Bong</b:Last>
            <b:First>S.-C.</b:First>
          </b:Person>
          <b:Person>
            <b:Last>Yang</b:Last>
            <b:First>H.-S.</b:First>
          </b:Person>
          <b:Person>
            <b:Last>Park</b:Last>
            <b:First>J.-Y.</b:First>
          </b:Person>
          <b:Person>
            <b:Last>Kim</b:Last>
            <b:First>J.-H.</b:First>
          </b:Person>
          <b:Person>
            <b:Last>Park</b:Last>
            <b:First>Y.-D.</b:First>
          </b:Person>
          <b:Person>
            <b:Last>Lee</b:Last>
            <b:First>J.-O.</b:First>
          </b:Person>
          <b:Person>
            <b:Last>Kim</b:Last>
            <b:First>R.-S.</b:First>
          </b:Person>
          <b:Person>
            <b:Last>Lim</b:Last>
            <b:First>E.-K.</b:First>
          </b:Person>
        </b:NameList>
      </b:Author>
    </b:Author>
    <b:Title>The balloon-borne investigation of temperature and speed of electrons in the corona (BITSE): mission description and preliminary results</b:Title>
    <b:JournalName>Solar Physics</b:JournalName>
    <b:Year>2021</b:Year>
    <b:Volume>296</b:Volume>
    <b:Issue>1. doi:10.1007/s11207-020-01751-8</b:Issue>
    <b:RefOrder>27</b:RefOrder>
  </b:Source>
  <b:Source>
    <b:Tag>Vou22</b:Tag>
    <b:SourceType>Report</b:SourceType>
    <b:Guid>{DC727AAE-7C52-4289-8FCC-081102787760}</b:Guid>
    <b:Title>The critical coronal transition region: a physics-framed strategy to uncover the genesis of the solar wind and solar eruptions</b:Title>
    <b:Year>2022</b:Year>
    <b:Author>
      <b:Author>
        <b:NameList>
          <b:Person>
            <b:Last>Vourlidas</b:Last>
            <b:First>A.</b:First>
          </b:Person>
          <b:Person>
            <b:Last>Caspi</b:Last>
            <b:First>A.</b:First>
          </b:Person>
          <b:Person>
            <b:Last>Ko</b:Last>
            <b:First>Y.-K.</b:First>
          </b:Person>
          <b:Person>
            <b:Last>Laming</b:Last>
            <b:First>M.</b:First>
          </b:Person>
          <b:Person>
            <b:Last>Mason</b:Last>
            <b:First>J.</b:First>
          </b:Person>
          <b:Person>
            <b:Last>Miralles</b:Last>
            <b:First>M.</b:First>
          </b:Person>
          <b:Person>
            <b:Last>Raouafi</b:Last>
            <b:First>N.-E.</b:First>
          </b:Person>
          <b:Person>
            <b:Last>Raymond</b:Last>
            <b:First>J.</b:First>
          </b:Person>
          <b:Person>
            <b:Last>Seaton</b:Last>
            <b:First>D.</b:First>
          </b:Person>
          <b:Person>
            <b:Last>Strachan</b:Last>
            <b:First>L.</b:First>
          </b:Person>
          <b:Person>
            <b:Last>Viall</b:Last>
            <b:First>N.</b:First>
          </b:Person>
          <b:Person>
            <b:Last>Vievering</b:Last>
            <b:First>J.</b:First>
          </b:Person>
          <b:Person>
            <b:Last>West</b:Last>
            <b:First>M.</b:First>
          </b:Person>
        </b:NameList>
      </b:Author>
    </b:Author>
    <b:Publisher>White paper for 2024 Decadal Survey in Solar and Space Physics</b:Publisher>
    <b:RefOrder>20</b:RefOrder>
  </b:Source>
  <b:Source>
    <b:Tag>She</b:Tag>
    <b:SourceType>Report</b:SourceType>
    <b:Guid>{F0C213A9-2F2A-4064-A745-889DB6531695}</b:Guid>
    <b:Author>
      <b:Author>
        <b:NameList>
          <b:Person>
            <b:Last>Shelton</b:Last>
            <b:First>M.</b:First>
          </b:Person>
          <b:Person>
            <b:Last>Li</b:Last>
            <b:First>H.</b:First>
          </b:Person>
          <b:Person>
            <b:Last>Motto</b:Last>
            <b:First>D.</b:First>
          </b:Person>
          <b:Person>
            <b:Last>Summerlin</b:Last>
            <b:First>E.</b:First>
          </b:Person>
          <b:Person>
            <b:Last>Rabin</b:Last>
            <b:First>D.</b:First>
          </b:Person>
          <b:Person>
            <b:Last>Rogalin</b:Last>
            <b:First>R.</b:First>
          </b:Person>
          <b:Person>
            <b:Last>Douglas</b:Last>
            <b:First>A.</b:First>
          </b:Person>
          <b:Person>
            <b:Last>Lichten</b:Last>
            <b:First>S.</b:First>
          </b:Person>
          <b:Person>
            <b:Last>Caspi</b:Last>
            <b:First>A.</b:First>
          </b:Person>
          <b:Person>
            <b:Last>Mathason</b:Last>
            <b:First>B.</b:First>
          </b:Person>
        </b:NameList>
      </b:Author>
    </b:Author>
    <b:Title>Infrastructure strategy to enable optical communications for next-generation heliophysics missions</b:Title>
    <b:Year>2022</b:Year>
    <b:Publisher>White paper for 2024 Decadal Survey of Solar and Space Physics</b:Publisher>
    <b:RefOrder>33</b:RefOrder>
  </b:Source>
  <b:Source>
    <b:Tag>Kli15</b:Tag>
    <b:SourceType>JournalArticle</b:SourceType>
    <b:Guid>{1305EB9D-3B3B-41F5-9C15-CCB9F73171AE}</b:Guid>
    <b:Title>Key aspects of coronal heating</b:Title>
    <b:Year>2015</b:Year>
    <b:Author>
      <b:Author>
        <b:NameList>
          <b:Person>
            <b:Last>Klimchuk</b:Last>
            <b:First>J.</b:First>
          </b:Person>
        </b:NameList>
      </b:Author>
    </b:Author>
    <b:JournalName>Philosophical Transactions of the Royal Society A</b:JournalName>
    <b:Pages>20140256-20140256. doi:10.1098/rsta.2014.0256</b:Pages>
    <b:Volume>373</b:Volume>
    <b:Issue>2042</b:Issue>
    <b:RefOrder>10</b:RefOrder>
  </b:Source>
  <b:Source>
    <b:Tag>Reg00</b:Tag>
    <b:SourceType>JournalArticle</b:SourceType>
    <b:Guid>{6AB65939-B41D-47E9-B3E8-C3F282776D6A}</b:Guid>
    <b:Author>
      <b:Author>
        <b:NameList>
          <b:Person>
            <b:Last>Reginald</b:Last>
            <b:First>N.</b:First>
          </b:Person>
          <b:Person>
            <b:Last>Davila</b:Last>
            <b:First>J.</b:First>
          </b:Person>
        </b:NameList>
      </b:Author>
    </b:Author>
    <b:Title>MACS for global measurement of the solar wind velocity and the thermal electron temperature during the total solar eclipse on 11 August 1999</b:Title>
    <b:JournalName>Solar Physics</b:JournalName>
    <b:Year>2000</b:Year>
    <b:Pages>111-122. doi:10.1023/A:1005251808764</b:Pages>
    <b:Volume>195</b:Volume>
    <b:Issue>1</b:Issue>
    <b:RefOrder>26</b:RefOrder>
  </b:Source>
</b:Sources>
</file>

<file path=customXml/itemProps1.xml><?xml version="1.0" encoding="utf-8"?>
<ds:datastoreItem xmlns:ds="http://schemas.openxmlformats.org/officeDocument/2006/customXml" ds:itemID="{E2F52438-C359-4B51-9087-B39FAA9F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Doug's white paper template</Template>
  <TotalTime>3</TotalTime>
  <Pages>11</Pages>
  <Words>5149</Words>
  <Characters>29351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Rabin, D M (GSFC-6700)</dc:creator>
  <cp:keywords/>
  <dc:description/>
  <cp:lastModifiedBy>Calhoun, JoAnne (GSFC-2710)</cp:lastModifiedBy>
  <cp:revision>2</cp:revision>
  <cp:lastPrinted>2022-09-07T21:22:00Z</cp:lastPrinted>
  <dcterms:created xsi:type="dcterms:W3CDTF">2023-01-09T15:23:00Z</dcterms:created>
  <dcterms:modified xsi:type="dcterms:W3CDTF">2023-01-09T15:23:00Z</dcterms:modified>
</cp:coreProperties>
</file>