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09F37" w14:textId="37BC6D6C" w:rsidR="00AF0408" w:rsidRPr="00AF0408" w:rsidRDefault="00381B55" w:rsidP="00345935">
      <w:pPr>
        <w:jc w:val="center"/>
        <w:rPr>
          <w:rFonts w:ascii="Times New Roman" w:hAnsi="Times New Roman" w:cs="Times New Roman"/>
          <w:b/>
          <w:bCs/>
          <w:color w:val="000000"/>
        </w:rPr>
      </w:pPr>
      <w:bookmarkStart w:id="0" w:name="_Hlk114082169"/>
      <w:r>
        <w:rPr>
          <w:rFonts w:ascii="Times New Roman" w:hAnsi="Times New Roman" w:cs="Times New Roman"/>
          <w:b/>
          <w:bCs/>
          <w:color w:val="000000" w:themeColor="text1"/>
        </w:rPr>
        <w:t xml:space="preserve">NEW </w:t>
      </w:r>
      <w:r w:rsidR="342B2235" w:rsidRPr="64D9957F">
        <w:rPr>
          <w:rFonts w:ascii="Times New Roman" w:hAnsi="Times New Roman" w:cs="Times New Roman"/>
          <w:b/>
          <w:bCs/>
          <w:color w:val="000000" w:themeColor="text1"/>
        </w:rPr>
        <w:t>OP</w:t>
      </w:r>
      <w:r w:rsidR="6F3B0767" w:rsidRPr="64D9957F">
        <w:rPr>
          <w:rFonts w:ascii="Times New Roman" w:hAnsi="Times New Roman" w:cs="Times New Roman"/>
          <w:b/>
          <w:bCs/>
          <w:color w:val="000000" w:themeColor="text1"/>
        </w:rPr>
        <w:t xml:space="preserve">TICAL </w:t>
      </w:r>
      <w:r w:rsidR="342B2235" w:rsidRPr="64D9957F">
        <w:rPr>
          <w:rFonts w:ascii="Times New Roman" w:hAnsi="Times New Roman" w:cs="Times New Roman"/>
          <w:b/>
          <w:bCs/>
          <w:color w:val="000000" w:themeColor="text1"/>
        </w:rPr>
        <w:t>NAV</w:t>
      </w:r>
      <w:r w:rsidR="6F3B0767" w:rsidRPr="64D9957F">
        <w:rPr>
          <w:rFonts w:ascii="Times New Roman" w:hAnsi="Times New Roman" w:cs="Times New Roman"/>
          <w:b/>
          <w:bCs/>
          <w:color w:val="000000" w:themeColor="text1"/>
        </w:rPr>
        <w:t>IGATION</w:t>
      </w:r>
      <w:r w:rsidR="342B2235" w:rsidRPr="64D9957F">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RESULTS </w:t>
      </w:r>
      <w:r w:rsidR="43D1C306" w:rsidRPr="64D9957F">
        <w:rPr>
          <w:rFonts w:ascii="Times New Roman" w:hAnsi="Times New Roman" w:cs="Times New Roman"/>
          <w:b/>
          <w:bCs/>
          <w:color w:val="000000" w:themeColor="text1"/>
        </w:rPr>
        <w:t>USING</w:t>
      </w:r>
      <w:r w:rsidR="342B2235" w:rsidRPr="64D9957F">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HISTORICAL </w:t>
      </w:r>
      <w:r w:rsidR="342B2235" w:rsidRPr="64D9957F">
        <w:rPr>
          <w:rFonts w:ascii="Times New Roman" w:hAnsi="Times New Roman" w:cs="Times New Roman"/>
          <w:b/>
          <w:bCs/>
          <w:color w:val="000000" w:themeColor="text1"/>
        </w:rPr>
        <w:t>MESSENGER DATA</w:t>
      </w:r>
    </w:p>
    <w:p w14:paraId="6E5910F0" w14:textId="364D15F7" w:rsidR="00346065" w:rsidRDefault="00AF0408" w:rsidP="00AF0408">
      <w:pPr>
        <w:rPr>
          <w:rFonts w:ascii="Times New Roman" w:hAnsi="Times New Roman" w:cs="Times New Roman"/>
          <w:sz w:val="20"/>
          <w:szCs w:val="20"/>
        </w:rPr>
        <w:sectPr w:rsidR="00346065" w:rsidSect="00AF0408">
          <w:footerReference w:type="even" r:id="rId11"/>
          <w:footerReference w:type="default" r:id="rId12"/>
          <w:pgSz w:w="12240" w:h="15840"/>
          <w:pgMar w:top="1440" w:right="1440" w:bottom="1440" w:left="1440" w:header="720" w:footer="720" w:gutter="0"/>
          <w:cols w:space="288"/>
          <w:docGrid w:linePitch="360"/>
        </w:sectPr>
      </w:pPr>
      <w:r>
        <w:rPr>
          <w:rFonts w:ascii="Times New Roman" w:hAnsi="Times New Roman" w:cs="Times New Roman"/>
          <w:sz w:val="20"/>
          <w:szCs w:val="20"/>
        </w:rPr>
        <w:t>Vaishnavi</w:t>
      </w:r>
      <w:r w:rsidRPr="00D36278">
        <w:rPr>
          <w:rFonts w:ascii="Times New Roman" w:hAnsi="Times New Roman" w:cs="Times New Roman"/>
          <w:sz w:val="20"/>
          <w:szCs w:val="20"/>
        </w:rPr>
        <w:t xml:space="preserve"> </w:t>
      </w:r>
      <w:r>
        <w:rPr>
          <w:rFonts w:ascii="Times New Roman" w:hAnsi="Times New Roman" w:cs="Times New Roman"/>
          <w:sz w:val="20"/>
          <w:szCs w:val="20"/>
        </w:rPr>
        <w:t>V</w:t>
      </w:r>
      <w:r w:rsidRPr="00D36278">
        <w:rPr>
          <w:rFonts w:ascii="Times New Roman" w:hAnsi="Times New Roman" w:cs="Times New Roman"/>
          <w:sz w:val="20"/>
          <w:szCs w:val="20"/>
        </w:rPr>
        <w:t xml:space="preserve">. </w:t>
      </w:r>
      <w:r>
        <w:rPr>
          <w:rFonts w:ascii="Times New Roman" w:hAnsi="Times New Roman" w:cs="Times New Roman"/>
          <w:sz w:val="20"/>
          <w:szCs w:val="20"/>
        </w:rPr>
        <w:t>Ramanan</w:t>
      </w:r>
      <w:r w:rsidRPr="00D36278">
        <w:rPr>
          <w:rFonts w:ascii="Times New Roman" w:hAnsi="Times New Roman" w:cs="Times New Roman"/>
          <w:sz w:val="20"/>
          <w:szCs w:val="20"/>
          <w:vertAlign w:val="superscript"/>
        </w:rPr>
        <w:t>1</w:t>
      </w:r>
      <w:r w:rsidR="00B35DB8">
        <w:rPr>
          <w:rFonts w:ascii="Times New Roman" w:hAnsi="Times New Roman" w:cs="Times New Roman"/>
          <w:sz w:val="20"/>
          <w:szCs w:val="20"/>
          <w:vertAlign w:val="superscript"/>
        </w:rPr>
        <w:t>,2</w:t>
      </w:r>
      <w:r w:rsidRPr="00D36278">
        <w:rPr>
          <w:rFonts w:ascii="Times New Roman" w:hAnsi="Times New Roman" w:cs="Times New Roman"/>
          <w:sz w:val="20"/>
          <w:szCs w:val="20"/>
          <w:vertAlign w:val="superscript"/>
        </w:rPr>
        <w:t>*</w:t>
      </w:r>
      <w:r w:rsidR="008213CF">
        <w:rPr>
          <w:rFonts w:ascii="Times New Roman" w:hAnsi="Times New Roman" w:cs="Times New Roman"/>
          <w:sz w:val="20"/>
          <w:szCs w:val="20"/>
        </w:rPr>
        <w:t>,</w:t>
      </w:r>
      <w:r w:rsidRPr="00D36278">
        <w:rPr>
          <w:rFonts w:ascii="Times New Roman" w:hAnsi="Times New Roman" w:cs="Times New Roman"/>
          <w:sz w:val="20"/>
          <w:szCs w:val="20"/>
        </w:rPr>
        <w:t xml:space="preserve"> </w:t>
      </w:r>
      <w:r>
        <w:rPr>
          <w:rFonts w:ascii="Times New Roman" w:hAnsi="Times New Roman" w:cs="Times New Roman"/>
          <w:sz w:val="20"/>
          <w:szCs w:val="20"/>
        </w:rPr>
        <w:t>Michael</w:t>
      </w:r>
      <w:r w:rsidRPr="00D36278">
        <w:rPr>
          <w:rFonts w:ascii="Times New Roman" w:hAnsi="Times New Roman" w:cs="Times New Roman"/>
          <w:sz w:val="20"/>
          <w:szCs w:val="20"/>
        </w:rPr>
        <w:t xml:space="preserve"> </w:t>
      </w:r>
      <w:r>
        <w:rPr>
          <w:rFonts w:ascii="Times New Roman" w:hAnsi="Times New Roman" w:cs="Times New Roman"/>
          <w:sz w:val="20"/>
          <w:szCs w:val="20"/>
        </w:rPr>
        <w:t>A</w:t>
      </w:r>
      <w:r w:rsidRPr="00D36278">
        <w:rPr>
          <w:rFonts w:ascii="Times New Roman" w:hAnsi="Times New Roman" w:cs="Times New Roman"/>
          <w:sz w:val="20"/>
          <w:szCs w:val="20"/>
        </w:rPr>
        <w:t xml:space="preserve">. </w:t>
      </w:r>
      <w:r w:rsidR="008C3DCE">
        <w:rPr>
          <w:rFonts w:ascii="Times New Roman" w:hAnsi="Times New Roman" w:cs="Times New Roman"/>
          <w:sz w:val="20"/>
          <w:szCs w:val="20"/>
        </w:rPr>
        <w:t>Shoemaker</w:t>
      </w:r>
      <w:r w:rsidR="008C3DCE">
        <w:rPr>
          <w:rFonts w:ascii="Times New Roman" w:hAnsi="Times New Roman" w:cs="Times New Roman"/>
          <w:sz w:val="20"/>
          <w:szCs w:val="20"/>
          <w:vertAlign w:val="superscript"/>
        </w:rPr>
        <w:t>1</w:t>
      </w:r>
      <w:r w:rsidR="008213CF">
        <w:rPr>
          <w:rFonts w:ascii="Times New Roman" w:hAnsi="Times New Roman" w:cs="Times New Roman"/>
          <w:sz w:val="20"/>
          <w:szCs w:val="20"/>
        </w:rPr>
        <w:t>, and Andrew J. Liounis</w:t>
      </w:r>
      <w:r w:rsidR="008213CF" w:rsidRPr="00921AE3">
        <w:rPr>
          <w:rFonts w:ascii="Times New Roman" w:hAnsi="Times New Roman" w:cs="Times New Roman"/>
          <w:sz w:val="20"/>
          <w:szCs w:val="20"/>
          <w:vertAlign w:val="superscript"/>
        </w:rPr>
        <w:t>1</w:t>
      </w:r>
      <w:r w:rsidRPr="00D36278">
        <w:rPr>
          <w:rFonts w:ascii="Times New Roman" w:hAnsi="Times New Roman" w:cs="Times New Roman"/>
          <w:sz w:val="20"/>
          <w:szCs w:val="20"/>
        </w:rPr>
        <w:t xml:space="preserve">; </w:t>
      </w:r>
      <w:r w:rsidRPr="00D36278">
        <w:rPr>
          <w:rFonts w:ascii="Times New Roman" w:hAnsi="Times New Roman" w:cs="Times New Roman"/>
          <w:sz w:val="20"/>
          <w:szCs w:val="20"/>
          <w:vertAlign w:val="superscript"/>
        </w:rPr>
        <w:t>1</w:t>
      </w:r>
      <w:r>
        <w:rPr>
          <w:rFonts w:ascii="Times New Roman" w:hAnsi="Times New Roman" w:cs="Times New Roman"/>
          <w:sz w:val="20"/>
          <w:szCs w:val="20"/>
        </w:rPr>
        <w:t>N</w:t>
      </w:r>
      <w:r w:rsidR="000C5E37">
        <w:rPr>
          <w:rFonts w:ascii="Times New Roman" w:hAnsi="Times New Roman" w:cs="Times New Roman"/>
          <w:sz w:val="20"/>
          <w:szCs w:val="20"/>
        </w:rPr>
        <w:t>ASA</w:t>
      </w:r>
      <w:r>
        <w:rPr>
          <w:rFonts w:ascii="Times New Roman" w:hAnsi="Times New Roman" w:cs="Times New Roman"/>
          <w:sz w:val="20"/>
          <w:szCs w:val="20"/>
        </w:rPr>
        <w:t xml:space="preserve"> Goddard Space Flight Center</w:t>
      </w:r>
      <w:r w:rsidR="00A30922">
        <w:rPr>
          <w:rFonts w:ascii="Times New Roman" w:hAnsi="Times New Roman" w:cs="Times New Roman"/>
          <w:sz w:val="20"/>
          <w:szCs w:val="20"/>
        </w:rPr>
        <w:t xml:space="preserve">, </w:t>
      </w:r>
      <w:r w:rsidR="000C5E37">
        <w:rPr>
          <w:rFonts w:ascii="Times New Roman" w:hAnsi="Times New Roman" w:cs="Times New Roman"/>
          <w:sz w:val="20"/>
          <w:szCs w:val="20"/>
        </w:rPr>
        <w:t xml:space="preserve">Greenbelt, MD 20771, </w:t>
      </w:r>
      <w:r w:rsidR="008C3DCE" w:rsidRPr="00921AE3">
        <w:rPr>
          <w:rFonts w:ascii="Times New Roman" w:hAnsi="Times New Roman" w:cs="Times New Roman"/>
          <w:sz w:val="20"/>
          <w:szCs w:val="20"/>
          <w:vertAlign w:val="superscript"/>
        </w:rPr>
        <w:t>2</w:t>
      </w:r>
      <w:r w:rsidR="000C5E37">
        <w:rPr>
          <w:rFonts w:ascii="Times New Roman" w:hAnsi="Times New Roman" w:cs="Times New Roman"/>
          <w:sz w:val="20"/>
          <w:szCs w:val="20"/>
        </w:rPr>
        <w:t xml:space="preserve">Georgia Institute of Technology, Atlanta, GA </w:t>
      </w:r>
      <w:proofErr w:type="gramStart"/>
      <w:r w:rsidR="000C5E37">
        <w:rPr>
          <w:rFonts w:ascii="Times New Roman" w:hAnsi="Times New Roman" w:cs="Times New Roman"/>
          <w:sz w:val="20"/>
          <w:szCs w:val="20"/>
        </w:rPr>
        <w:t xml:space="preserve">30332 </w:t>
      </w:r>
      <w:r w:rsidR="009E52F0">
        <w:rPr>
          <w:rFonts w:ascii="Times New Roman" w:hAnsi="Times New Roman" w:cs="Times New Roman"/>
          <w:sz w:val="20"/>
          <w:szCs w:val="20"/>
        </w:rPr>
        <w:t xml:space="preserve"> </w:t>
      </w:r>
      <w:r w:rsidRPr="00D36278">
        <w:rPr>
          <w:rFonts w:ascii="Times New Roman" w:hAnsi="Times New Roman" w:cs="Times New Roman"/>
          <w:sz w:val="20"/>
          <w:szCs w:val="20"/>
        </w:rPr>
        <w:t>*</w:t>
      </w:r>
      <w:proofErr w:type="gramEnd"/>
      <w:r w:rsidRPr="00D36278">
        <w:rPr>
          <w:rFonts w:ascii="Times New Roman" w:hAnsi="Times New Roman" w:cs="Times New Roman"/>
          <w:sz w:val="20"/>
          <w:szCs w:val="20"/>
        </w:rPr>
        <w:t>[</w:t>
      </w:r>
      <w:r w:rsidR="008213CF" w:rsidRPr="008213CF">
        <w:rPr>
          <w:rFonts w:ascii="Times New Roman" w:hAnsi="Times New Roman" w:cs="Times New Roman"/>
          <w:sz w:val="20"/>
          <w:szCs w:val="20"/>
        </w:rPr>
        <w:t>vaish@gatech.edu</w:t>
      </w:r>
      <w:r>
        <w:rPr>
          <w:rFonts w:ascii="Times New Roman" w:hAnsi="Times New Roman" w:cs="Times New Roman"/>
          <w:sz w:val="20"/>
          <w:szCs w:val="20"/>
        </w:rPr>
        <w:t>]</w:t>
      </w:r>
    </w:p>
    <w:p w14:paraId="048192DE" w14:textId="0EA5B357" w:rsidR="00B67844" w:rsidRPr="0013437C" w:rsidRDefault="00B67844" w:rsidP="00346065">
      <w:pPr>
        <w:rPr>
          <w:rFonts w:ascii="Times New Roman" w:eastAsia="Times New Roman" w:hAnsi="Times New Roman" w:cs="Times New Roman"/>
          <w:bCs/>
          <w:color w:val="000000"/>
          <w:sz w:val="20"/>
          <w:szCs w:val="20"/>
        </w:rPr>
      </w:pPr>
    </w:p>
    <w:p w14:paraId="6DE83914" w14:textId="18A59EC0" w:rsidR="00830C48" w:rsidRDefault="00830C48" w:rsidP="00830C48">
      <w:pPr>
        <w:ind w:firstLine="180"/>
        <w:jc w:val="both"/>
        <w:rPr>
          <w:rFonts w:ascii="Times New Roman" w:hAnsi="Times New Roman" w:cs="Times New Roman"/>
          <w:sz w:val="20"/>
          <w:szCs w:val="20"/>
        </w:rPr>
      </w:pPr>
      <w:r w:rsidRPr="00D36278">
        <w:rPr>
          <w:rFonts w:ascii="Times New Roman" w:hAnsi="Times New Roman" w:cs="Times New Roman"/>
          <w:b/>
          <w:sz w:val="20"/>
          <w:szCs w:val="20"/>
        </w:rPr>
        <w:t>Abstract.</w:t>
      </w:r>
      <w:r>
        <w:rPr>
          <w:rFonts w:ascii="Times New Roman" w:hAnsi="Times New Roman" w:cs="Times New Roman"/>
          <w:sz w:val="20"/>
          <w:szCs w:val="20"/>
        </w:rPr>
        <w:t xml:space="preserve"> </w:t>
      </w:r>
      <w:r w:rsidRPr="00184C07">
        <w:rPr>
          <w:rFonts w:ascii="Times New Roman" w:hAnsi="Times New Roman" w:cs="Times New Roman"/>
          <w:i/>
          <w:color w:val="000000"/>
          <w:sz w:val="20"/>
          <w:szCs w:val="20"/>
        </w:rPr>
        <w:t>T</w:t>
      </w:r>
      <w:r>
        <w:rPr>
          <w:rFonts w:ascii="Times New Roman" w:hAnsi="Times New Roman" w:cs="Times New Roman"/>
          <w:i/>
          <w:color w:val="000000"/>
          <w:sz w:val="20"/>
          <w:szCs w:val="20"/>
        </w:rPr>
        <w:t>his paper describes new optical navigation (OpNav) results obtained by processing previously collected measurements from the MESSENGER mission to Mercury. This project also serves t</w:t>
      </w:r>
      <w:r w:rsidRPr="00184C07">
        <w:rPr>
          <w:rFonts w:ascii="Times New Roman" w:hAnsi="Times New Roman" w:cs="Times New Roman"/>
          <w:i/>
          <w:color w:val="000000"/>
          <w:sz w:val="20"/>
          <w:szCs w:val="20"/>
        </w:rPr>
        <w:t xml:space="preserve">o mature the </w:t>
      </w:r>
      <w:r>
        <w:rPr>
          <w:rFonts w:ascii="Times New Roman" w:hAnsi="Times New Roman" w:cs="Times New Roman"/>
          <w:i/>
          <w:color w:val="000000"/>
          <w:sz w:val="20"/>
          <w:szCs w:val="20"/>
        </w:rPr>
        <w:t xml:space="preserve">tools and </w:t>
      </w:r>
      <w:r w:rsidRPr="00184C07">
        <w:rPr>
          <w:rFonts w:ascii="Times New Roman" w:hAnsi="Times New Roman" w:cs="Times New Roman"/>
          <w:i/>
          <w:color w:val="000000"/>
          <w:sz w:val="20"/>
          <w:szCs w:val="20"/>
        </w:rPr>
        <w:t>capabilities of NASA Goddard Space Flight Center (GSFC) in OpNav</w:t>
      </w:r>
      <w:r>
        <w:rPr>
          <w:rFonts w:ascii="Times New Roman" w:hAnsi="Times New Roman" w:cs="Times New Roman"/>
          <w:i/>
          <w:color w:val="000000"/>
          <w:sz w:val="20"/>
          <w:szCs w:val="20"/>
        </w:rPr>
        <w:t>,</w:t>
      </w:r>
      <w:r w:rsidRPr="00184C07">
        <w:rPr>
          <w:rFonts w:ascii="Times New Roman" w:hAnsi="Times New Roman" w:cs="Times New Roman"/>
          <w:i/>
          <w:color w:val="000000"/>
          <w:sz w:val="20"/>
          <w:szCs w:val="20"/>
        </w:rPr>
        <w:t xml:space="preserve"> using </w:t>
      </w:r>
      <w:r>
        <w:rPr>
          <w:rFonts w:ascii="Times New Roman" w:hAnsi="Times New Roman" w:cs="Times New Roman"/>
          <w:i/>
          <w:color w:val="000000"/>
          <w:sz w:val="20"/>
          <w:szCs w:val="20"/>
        </w:rPr>
        <w:t xml:space="preserve">the </w:t>
      </w:r>
      <w:proofErr w:type="gramStart"/>
      <w:r>
        <w:rPr>
          <w:rFonts w:ascii="Times New Roman" w:hAnsi="Times New Roman" w:cs="Times New Roman"/>
          <w:i/>
          <w:color w:val="000000"/>
          <w:sz w:val="20"/>
          <w:szCs w:val="20"/>
        </w:rPr>
        <w:t>open source</w:t>
      </w:r>
      <w:proofErr w:type="gramEnd"/>
      <w:r>
        <w:rPr>
          <w:rFonts w:ascii="Times New Roman" w:hAnsi="Times New Roman" w:cs="Times New Roman"/>
          <w:i/>
          <w:color w:val="000000"/>
          <w:sz w:val="20"/>
          <w:szCs w:val="20"/>
        </w:rPr>
        <w:t xml:space="preserve"> </w:t>
      </w:r>
      <w:r w:rsidRPr="008C3DCE">
        <w:rPr>
          <w:rFonts w:ascii="Times New Roman" w:hAnsi="Times New Roman" w:cs="Times New Roman"/>
          <w:i/>
          <w:color w:val="000000"/>
          <w:sz w:val="20"/>
          <w:szCs w:val="20"/>
        </w:rPr>
        <w:t>Goddard Image Analysis and Navigation Tool (GIANT)</w:t>
      </w:r>
      <w:r>
        <w:rPr>
          <w:rFonts w:ascii="Times New Roman" w:hAnsi="Times New Roman" w:cs="Times New Roman"/>
          <w:i/>
          <w:color w:val="000000"/>
          <w:sz w:val="20"/>
          <w:szCs w:val="20"/>
        </w:rPr>
        <w:t>.</w:t>
      </w:r>
      <w:r w:rsidRPr="008C3DCE">
        <w:rPr>
          <w:rFonts w:ascii="Times New Roman" w:hAnsi="Times New Roman" w:cs="Times New Roman"/>
          <w:i/>
          <w:color w:val="000000"/>
          <w:sz w:val="20"/>
          <w:szCs w:val="20"/>
        </w:rPr>
        <w:t xml:space="preserve"> </w:t>
      </w:r>
      <w:proofErr w:type="gramStart"/>
      <w:r>
        <w:rPr>
          <w:rFonts w:ascii="Times New Roman" w:hAnsi="Times New Roman" w:cs="Times New Roman"/>
          <w:i/>
          <w:color w:val="000000"/>
          <w:sz w:val="20"/>
          <w:szCs w:val="20"/>
        </w:rPr>
        <w:t>New  navigation</w:t>
      </w:r>
      <w:proofErr w:type="gramEnd"/>
      <w:r>
        <w:rPr>
          <w:rFonts w:ascii="Times New Roman" w:hAnsi="Times New Roman" w:cs="Times New Roman"/>
          <w:i/>
          <w:color w:val="000000"/>
          <w:sz w:val="20"/>
          <w:szCs w:val="20"/>
        </w:rPr>
        <w:t xml:space="preserve"> </w:t>
      </w:r>
      <w:r w:rsidR="00CA6DD8">
        <w:rPr>
          <w:rFonts w:ascii="Times New Roman" w:hAnsi="Times New Roman" w:cs="Times New Roman"/>
          <w:i/>
          <w:color w:val="000000"/>
          <w:sz w:val="20"/>
          <w:szCs w:val="20"/>
        </w:rPr>
        <w:t xml:space="preserve">measurements </w:t>
      </w:r>
      <w:r>
        <w:rPr>
          <w:rFonts w:ascii="Times New Roman" w:hAnsi="Times New Roman" w:cs="Times New Roman"/>
          <w:i/>
          <w:color w:val="000000"/>
          <w:sz w:val="20"/>
          <w:szCs w:val="20"/>
        </w:rPr>
        <w:t xml:space="preserve">are obtained during the Mercury flyby and orbital phases, using OpNav measurements generated by GIANT, and these </w:t>
      </w:r>
      <w:r w:rsidR="00CA6DD8">
        <w:rPr>
          <w:rFonts w:ascii="Times New Roman" w:hAnsi="Times New Roman" w:cs="Times New Roman"/>
          <w:i/>
          <w:color w:val="000000"/>
          <w:sz w:val="20"/>
          <w:szCs w:val="20"/>
        </w:rPr>
        <w:t xml:space="preserve">measurements </w:t>
      </w:r>
      <w:r>
        <w:rPr>
          <w:rFonts w:ascii="Times New Roman" w:hAnsi="Times New Roman" w:cs="Times New Roman"/>
          <w:i/>
          <w:color w:val="000000"/>
          <w:sz w:val="20"/>
          <w:szCs w:val="20"/>
        </w:rPr>
        <w:t xml:space="preserve">are </w:t>
      </w:r>
      <w:r w:rsidRPr="00184C07">
        <w:rPr>
          <w:rFonts w:ascii="Times New Roman" w:hAnsi="Times New Roman" w:cs="Times New Roman"/>
          <w:i/>
          <w:color w:val="000000"/>
          <w:sz w:val="20"/>
          <w:szCs w:val="20"/>
        </w:rPr>
        <w:t xml:space="preserve">compared to </w:t>
      </w:r>
      <w:r w:rsidR="00CA6DD8">
        <w:rPr>
          <w:rFonts w:ascii="Times New Roman" w:hAnsi="Times New Roman" w:cs="Times New Roman"/>
          <w:i/>
          <w:color w:val="000000"/>
          <w:sz w:val="20"/>
          <w:szCs w:val="20"/>
        </w:rPr>
        <w:t>predictions</w:t>
      </w:r>
      <w:r>
        <w:rPr>
          <w:rFonts w:ascii="Times New Roman" w:hAnsi="Times New Roman" w:cs="Times New Roman"/>
          <w:i/>
          <w:color w:val="000000"/>
          <w:sz w:val="20"/>
          <w:szCs w:val="20"/>
        </w:rPr>
        <w:t>.</w:t>
      </w:r>
      <w:r w:rsidRPr="00184C07">
        <w:rPr>
          <w:rFonts w:ascii="Times New Roman" w:hAnsi="Times New Roman" w:cs="Times New Roman"/>
          <w:i/>
          <w:color w:val="000000"/>
          <w:sz w:val="20"/>
          <w:szCs w:val="20"/>
        </w:rPr>
        <w:t xml:space="preserve"> The results obtained provide a set of improvements to be made in navigation tools and will pave the way for future missions to navigate near terrestrial bodies using optical measurements.</w:t>
      </w:r>
    </w:p>
    <w:p w14:paraId="51B8CB4D" w14:textId="78273E1C" w:rsidR="00830C48" w:rsidRPr="00AA040D" w:rsidRDefault="00830C48" w:rsidP="00452D32">
      <w:pPr>
        <w:ind w:firstLine="180"/>
        <w:jc w:val="both"/>
        <w:rPr>
          <w:rFonts w:ascii="Times New Roman" w:hAnsi="Times New Roman" w:cs="Times New Roman"/>
          <w:sz w:val="20"/>
          <w:szCs w:val="20"/>
        </w:rPr>
      </w:pPr>
      <w:r w:rsidRPr="00D36278">
        <w:rPr>
          <w:rFonts w:ascii="Times New Roman" w:hAnsi="Times New Roman" w:cs="Times New Roman"/>
          <w:b/>
          <w:sz w:val="20"/>
          <w:szCs w:val="20"/>
        </w:rPr>
        <w:t>Introduction.</w:t>
      </w:r>
      <w:r>
        <w:rPr>
          <w:rFonts w:ascii="Times New Roman" w:hAnsi="Times New Roman" w:cs="Times New Roman"/>
          <w:b/>
          <w:sz w:val="20"/>
          <w:szCs w:val="20"/>
        </w:rPr>
        <w:t xml:space="preserve"> </w:t>
      </w:r>
      <w:r w:rsidRPr="00AA040D">
        <w:rPr>
          <w:rFonts w:ascii="Times New Roman" w:hAnsi="Times New Roman" w:cs="Times New Roman"/>
          <w:color w:val="000000"/>
          <w:sz w:val="20"/>
          <w:szCs w:val="20"/>
        </w:rPr>
        <w:t>Optical Navigation</w:t>
      </w:r>
      <w:r>
        <w:rPr>
          <w:rFonts w:ascii="Times New Roman" w:hAnsi="Times New Roman" w:cs="Times New Roman"/>
          <w:color w:val="000000"/>
          <w:sz w:val="20"/>
          <w:szCs w:val="20"/>
        </w:rPr>
        <w:t xml:space="preserve"> (</w:t>
      </w:r>
      <w:r w:rsidRPr="00AA040D">
        <w:rPr>
          <w:rFonts w:ascii="Times New Roman" w:hAnsi="Times New Roman" w:cs="Times New Roman"/>
          <w:color w:val="000000"/>
          <w:sz w:val="20"/>
          <w:szCs w:val="20"/>
        </w:rPr>
        <w:t>OpNav</w:t>
      </w:r>
      <w:r>
        <w:rPr>
          <w:rFonts w:ascii="Times New Roman" w:hAnsi="Times New Roman" w:cs="Times New Roman"/>
          <w:color w:val="000000"/>
          <w:sz w:val="20"/>
          <w:szCs w:val="20"/>
        </w:rPr>
        <w:t>)</w:t>
      </w:r>
      <w:r w:rsidRPr="00AA040D">
        <w:rPr>
          <w:rFonts w:ascii="Times New Roman" w:hAnsi="Times New Roman" w:cs="Times New Roman"/>
          <w:color w:val="000000"/>
          <w:sz w:val="20"/>
          <w:szCs w:val="20"/>
        </w:rPr>
        <w:t xml:space="preserve"> is the process of using </w:t>
      </w:r>
      <w:r w:rsidR="00562574">
        <w:rPr>
          <w:rFonts w:ascii="Times New Roman" w:hAnsi="Times New Roman" w:cs="Times New Roman"/>
          <w:color w:val="000000"/>
          <w:sz w:val="20"/>
          <w:szCs w:val="20"/>
        </w:rPr>
        <w:t>in situ</w:t>
      </w:r>
      <w:r w:rsidRPr="00AA040D">
        <w:rPr>
          <w:rFonts w:ascii="Times New Roman" w:hAnsi="Times New Roman" w:cs="Times New Roman"/>
          <w:color w:val="000000"/>
          <w:sz w:val="20"/>
          <w:szCs w:val="20"/>
        </w:rPr>
        <w:t xml:space="preserve"> imag</w:t>
      </w:r>
      <w:r>
        <w:rPr>
          <w:rFonts w:ascii="Times New Roman" w:hAnsi="Times New Roman" w:cs="Times New Roman"/>
          <w:color w:val="000000"/>
          <w:sz w:val="20"/>
          <w:szCs w:val="20"/>
        </w:rPr>
        <w:t>es</w:t>
      </w:r>
      <w:r w:rsidRPr="00AA040D">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of celestial bodies </w:t>
      </w:r>
      <w:r w:rsidRPr="00AA040D">
        <w:rPr>
          <w:rFonts w:ascii="Times New Roman" w:hAnsi="Times New Roman" w:cs="Times New Roman"/>
          <w:color w:val="000000"/>
          <w:sz w:val="20"/>
          <w:szCs w:val="20"/>
        </w:rPr>
        <w:t>to aid in determining target ephemerides and spacecraft trajector</w:t>
      </w:r>
      <w:r>
        <w:rPr>
          <w:rFonts w:ascii="Times New Roman" w:hAnsi="Times New Roman" w:cs="Times New Roman"/>
          <w:color w:val="000000"/>
          <w:sz w:val="20"/>
          <w:szCs w:val="20"/>
        </w:rPr>
        <w:t>ies</w:t>
      </w:r>
      <w:r w:rsidRPr="00AA040D">
        <w:rPr>
          <w:rFonts w:ascii="Times New Roman" w:hAnsi="Times New Roman" w:cs="Times New Roman"/>
          <w:color w:val="000000"/>
          <w:sz w:val="20"/>
          <w:szCs w:val="20"/>
        </w:rPr>
        <w:t>.</w:t>
      </w:r>
      <w:r>
        <w:rPr>
          <w:rFonts w:ascii="Times New Roman" w:hAnsi="Times New Roman" w:cs="Times New Roman"/>
          <w:color w:val="000000"/>
          <w:sz w:val="20"/>
          <w:szCs w:val="20"/>
        </w:rPr>
        <w:t xml:space="preserve"> In this paper, we focus on Terrain Relative Navigation (TRN) using surface feature measurements.</w:t>
      </w:r>
      <w:r w:rsidR="00452D32">
        <w:rPr>
          <w:rFonts w:ascii="Times New Roman" w:hAnsi="Times New Roman" w:cs="Times New Roman"/>
          <w:color w:val="000000"/>
          <w:sz w:val="20"/>
          <w:szCs w:val="20"/>
        </w:rPr>
        <w:t xml:space="preserve"> </w:t>
      </w:r>
      <w:r w:rsidRPr="00AA040D">
        <w:rPr>
          <w:rFonts w:ascii="Times New Roman" w:hAnsi="Times New Roman" w:cs="Times New Roman"/>
          <w:color w:val="000000"/>
          <w:sz w:val="20"/>
          <w:szCs w:val="20"/>
        </w:rPr>
        <w:t>TRN</w:t>
      </w:r>
      <w:r w:rsidR="00CF1C3B">
        <w:rPr>
          <w:rFonts w:ascii="Times New Roman" w:hAnsi="Times New Roman" w:cs="Times New Roman"/>
          <w:color w:val="000000"/>
          <w:sz w:val="20"/>
          <w:szCs w:val="20"/>
        </w:rPr>
        <w:t>, also called Surface Feature Navigation (SFN)</w:t>
      </w:r>
      <w:r w:rsidR="00452D32">
        <w:rPr>
          <w:rFonts w:ascii="Times New Roman" w:hAnsi="Times New Roman" w:cs="Times New Roman"/>
          <w:color w:val="000000"/>
          <w:sz w:val="20"/>
          <w:szCs w:val="20"/>
        </w:rPr>
        <w:t>,</w:t>
      </w:r>
      <w:r w:rsidRPr="00AA040D">
        <w:rPr>
          <w:rFonts w:ascii="Times New Roman" w:hAnsi="Times New Roman" w:cs="Times New Roman"/>
          <w:color w:val="000000"/>
          <w:sz w:val="20"/>
          <w:szCs w:val="20"/>
        </w:rPr>
        <w:t xml:space="preserve"> is the process of utilizing a map-relative </w:t>
      </w:r>
      <w:r>
        <w:rPr>
          <w:rFonts w:ascii="Times New Roman" w:hAnsi="Times New Roman" w:cs="Times New Roman"/>
          <w:color w:val="000000"/>
          <w:sz w:val="20"/>
          <w:szCs w:val="20"/>
        </w:rPr>
        <w:t>state estimation,</w:t>
      </w:r>
      <w:r w:rsidRPr="00AA040D">
        <w:rPr>
          <w:rFonts w:ascii="Times New Roman" w:hAnsi="Times New Roman" w:cs="Times New Roman"/>
          <w:color w:val="000000"/>
          <w:sz w:val="20"/>
          <w:szCs w:val="20"/>
        </w:rPr>
        <w:t xml:space="preserve"> </w:t>
      </w:r>
      <w:r>
        <w:rPr>
          <w:rFonts w:ascii="Times New Roman" w:hAnsi="Times New Roman" w:cs="Times New Roman"/>
          <w:color w:val="000000"/>
          <w:sz w:val="20"/>
          <w:szCs w:val="20"/>
        </w:rPr>
        <w:t>with applications that include</w:t>
      </w:r>
      <w:r w:rsidRPr="00AA040D">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the </w:t>
      </w:r>
      <w:r w:rsidR="005A18BA">
        <w:rPr>
          <w:rFonts w:ascii="Times New Roman" w:hAnsi="Times New Roman" w:cs="Times New Roman"/>
          <w:color w:val="000000"/>
          <w:sz w:val="20"/>
          <w:szCs w:val="20"/>
        </w:rPr>
        <w:t xml:space="preserve">precision landing and hazard avoidance </w:t>
      </w:r>
      <w:r w:rsidRPr="00AA040D">
        <w:rPr>
          <w:rFonts w:ascii="Times New Roman" w:hAnsi="Times New Roman" w:cs="Times New Roman"/>
          <w:color w:val="000000"/>
          <w:sz w:val="20"/>
          <w:szCs w:val="20"/>
        </w:rPr>
        <w:t xml:space="preserve">on a planetary surface. This process makes use of images of terrain on surfaces of celestial targets and compares </w:t>
      </w:r>
      <w:r>
        <w:rPr>
          <w:rFonts w:ascii="Times New Roman" w:hAnsi="Times New Roman" w:cs="Times New Roman"/>
          <w:color w:val="000000"/>
          <w:sz w:val="20"/>
          <w:szCs w:val="20"/>
        </w:rPr>
        <w:t>unique</w:t>
      </w:r>
      <w:r w:rsidRPr="00AA040D">
        <w:rPr>
          <w:rFonts w:ascii="Times New Roman" w:hAnsi="Times New Roman" w:cs="Times New Roman"/>
          <w:color w:val="000000"/>
          <w:sz w:val="20"/>
          <w:szCs w:val="20"/>
        </w:rPr>
        <w:t xml:space="preserve"> surface features to that of </w:t>
      </w:r>
      <w:r w:rsidRPr="00921AE3">
        <w:rPr>
          <w:rFonts w:ascii="Times New Roman" w:hAnsi="Times New Roman" w:cs="Times New Roman"/>
          <w:i/>
          <w:iCs/>
          <w:color w:val="000000"/>
          <w:sz w:val="20"/>
          <w:szCs w:val="20"/>
        </w:rPr>
        <w:t>a priori</w:t>
      </w:r>
      <w:r w:rsidRPr="00AA040D">
        <w:rPr>
          <w:rFonts w:ascii="Times New Roman" w:hAnsi="Times New Roman" w:cs="Times New Roman"/>
          <w:color w:val="000000"/>
          <w:sz w:val="20"/>
          <w:szCs w:val="20"/>
        </w:rPr>
        <w:t xml:space="preserve"> maps (previously collected images or derived Digital Terrain Models</w:t>
      </w:r>
      <w:r>
        <w:rPr>
          <w:rFonts w:ascii="Times New Roman" w:hAnsi="Times New Roman" w:cs="Times New Roman"/>
          <w:color w:val="000000"/>
          <w:sz w:val="20"/>
          <w:szCs w:val="20"/>
        </w:rPr>
        <w:t xml:space="preserve"> (DTMs)</w:t>
      </w:r>
      <w:r w:rsidRPr="00AA040D">
        <w:rPr>
          <w:rFonts w:ascii="Times New Roman" w:hAnsi="Times New Roman" w:cs="Times New Roman"/>
          <w:color w:val="000000"/>
          <w:sz w:val="20"/>
          <w:szCs w:val="20"/>
        </w:rPr>
        <w:t xml:space="preserve">), resulting in line-of-sight </w:t>
      </w:r>
      <w:r w:rsidR="00A46FE9">
        <w:rPr>
          <w:rFonts w:ascii="Times New Roman" w:hAnsi="Times New Roman" w:cs="Times New Roman"/>
          <w:color w:val="000000"/>
          <w:sz w:val="20"/>
          <w:szCs w:val="20"/>
        </w:rPr>
        <w:t xml:space="preserve">(LOS) </w:t>
      </w:r>
      <w:r w:rsidRPr="00AA040D">
        <w:rPr>
          <w:rFonts w:ascii="Times New Roman" w:hAnsi="Times New Roman" w:cs="Times New Roman"/>
          <w:color w:val="000000"/>
          <w:sz w:val="20"/>
          <w:szCs w:val="20"/>
        </w:rPr>
        <w:t xml:space="preserve">measurements. TRN can be used in many phases of </w:t>
      </w:r>
      <w:r>
        <w:rPr>
          <w:rFonts w:ascii="Times New Roman" w:hAnsi="Times New Roman" w:cs="Times New Roman"/>
          <w:color w:val="000000"/>
          <w:sz w:val="20"/>
          <w:szCs w:val="20"/>
        </w:rPr>
        <w:t>mission</w:t>
      </w:r>
      <w:r w:rsidRPr="00AA040D">
        <w:rPr>
          <w:rFonts w:ascii="Times New Roman" w:hAnsi="Times New Roman" w:cs="Times New Roman"/>
          <w:color w:val="000000"/>
          <w:sz w:val="20"/>
          <w:szCs w:val="20"/>
        </w:rPr>
        <w:t xml:space="preserve"> operations, including flyby</w:t>
      </w:r>
      <w:r w:rsidR="00D44A51">
        <w:rPr>
          <w:rFonts w:ascii="Times New Roman" w:hAnsi="Times New Roman" w:cs="Times New Roman"/>
          <w:color w:val="000000"/>
          <w:sz w:val="20"/>
          <w:szCs w:val="20"/>
        </w:rPr>
        <w:t>s,</w:t>
      </w:r>
      <w:r w:rsidRPr="00AA040D">
        <w:rPr>
          <w:rFonts w:ascii="Times New Roman" w:hAnsi="Times New Roman" w:cs="Times New Roman"/>
          <w:color w:val="000000"/>
          <w:sz w:val="20"/>
          <w:szCs w:val="20"/>
        </w:rPr>
        <w:t xml:space="preserve"> </w:t>
      </w:r>
      <w:r w:rsidR="00D44A51">
        <w:rPr>
          <w:rFonts w:ascii="Times New Roman" w:hAnsi="Times New Roman" w:cs="Times New Roman"/>
          <w:color w:val="000000"/>
          <w:sz w:val="20"/>
          <w:szCs w:val="20"/>
        </w:rPr>
        <w:t xml:space="preserve">survey and orbital </w:t>
      </w:r>
      <w:proofErr w:type="gramStart"/>
      <w:r w:rsidR="00D44A51">
        <w:rPr>
          <w:rFonts w:ascii="Times New Roman" w:hAnsi="Times New Roman" w:cs="Times New Roman"/>
          <w:color w:val="000000"/>
          <w:sz w:val="20"/>
          <w:szCs w:val="20"/>
        </w:rPr>
        <w:t xml:space="preserve">phases, </w:t>
      </w:r>
      <w:r w:rsidRPr="00AA040D">
        <w:rPr>
          <w:rFonts w:ascii="Times New Roman" w:hAnsi="Times New Roman" w:cs="Times New Roman"/>
          <w:color w:val="000000"/>
          <w:sz w:val="20"/>
          <w:szCs w:val="20"/>
        </w:rPr>
        <w:t xml:space="preserve"> and</w:t>
      </w:r>
      <w:proofErr w:type="gramEnd"/>
      <w:r w:rsidRPr="00AA040D">
        <w:rPr>
          <w:rFonts w:ascii="Times New Roman" w:hAnsi="Times New Roman" w:cs="Times New Roman"/>
          <w:color w:val="000000"/>
          <w:sz w:val="20"/>
          <w:szCs w:val="20"/>
        </w:rPr>
        <w:t xml:space="preserve"> entry, descent, and landing </w:t>
      </w:r>
      <w:r>
        <w:rPr>
          <w:rFonts w:ascii="Times New Roman" w:hAnsi="Times New Roman" w:cs="Times New Roman"/>
          <w:color w:val="000000"/>
          <w:sz w:val="20"/>
          <w:szCs w:val="20"/>
        </w:rPr>
        <w:t>activities</w:t>
      </w:r>
      <w:r w:rsidRPr="00AA040D">
        <w:rPr>
          <w:rFonts w:ascii="Times New Roman" w:hAnsi="Times New Roman" w:cs="Times New Roman"/>
          <w:color w:val="000000"/>
          <w:sz w:val="20"/>
          <w:szCs w:val="20"/>
        </w:rPr>
        <w:t xml:space="preserve">. TRN is used to reduce spacecraft state uncertainties (when the spacecraft is relatively close to the targeted body) and </w:t>
      </w:r>
      <w:r>
        <w:rPr>
          <w:rFonts w:ascii="Times New Roman" w:hAnsi="Times New Roman" w:cs="Times New Roman"/>
          <w:color w:val="000000"/>
          <w:sz w:val="20"/>
          <w:szCs w:val="20"/>
        </w:rPr>
        <w:t>is typically</w:t>
      </w:r>
      <w:r w:rsidRPr="00AA040D">
        <w:rPr>
          <w:rFonts w:ascii="Times New Roman" w:hAnsi="Times New Roman" w:cs="Times New Roman"/>
          <w:color w:val="000000"/>
          <w:sz w:val="20"/>
          <w:szCs w:val="20"/>
        </w:rPr>
        <w:t xml:space="preserve"> performed as part of </w:t>
      </w:r>
      <w:r>
        <w:rPr>
          <w:rFonts w:ascii="Times New Roman" w:hAnsi="Times New Roman" w:cs="Times New Roman"/>
          <w:color w:val="000000"/>
          <w:sz w:val="20"/>
          <w:szCs w:val="20"/>
        </w:rPr>
        <w:t xml:space="preserve">the overall </w:t>
      </w:r>
      <w:r w:rsidRPr="00AA040D">
        <w:rPr>
          <w:rFonts w:ascii="Times New Roman" w:hAnsi="Times New Roman" w:cs="Times New Roman"/>
          <w:color w:val="000000"/>
          <w:sz w:val="20"/>
          <w:szCs w:val="20"/>
        </w:rPr>
        <w:t>orbit determination</w:t>
      </w:r>
      <w:r>
        <w:rPr>
          <w:rFonts w:ascii="Times New Roman" w:hAnsi="Times New Roman" w:cs="Times New Roman"/>
          <w:color w:val="000000"/>
          <w:sz w:val="20"/>
          <w:szCs w:val="20"/>
        </w:rPr>
        <w:t xml:space="preserve"> process</w:t>
      </w:r>
      <w:r>
        <w:rPr>
          <w:rFonts w:ascii="Times New Roman" w:hAnsi="Times New Roman" w:cs="Times New Roman"/>
          <w:color w:val="000000"/>
          <w:sz w:val="20"/>
          <w:szCs w:val="20"/>
          <w:vertAlign w:val="superscript"/>
        </w:rPr>
        <w:t>1</w:t>
      </w:r>
      <w:r w:rsidRPr="00AA040D">
        <w:rPr>
          <w:rFonts w:ascii="Times New Roman" w:hAnsi="Times New Roman" w:cs="Times New Roman"/>
          <w:color w:val="000000"/>
          <w:sz w:val="20"/>
          <w:szCs w:val="20"/>
        </w:rPr>
        <w:t>.</w:t>
      </w:r>
    </w:p>
    <w:p w14:paraId="46C59BF2" w14:textId="1D0FC32A" w:rsidR="00C25543" w:rsidRDefault="00830C48" w:rsidP="0013437C">
      <w:pPr>
        <w:ind w:firstLine="180"/>
        <w:jc w:val="both"/>
        <w:rPr>
          <w:rFonts w:ascii="Times New Roman" w:hAnsi="Times New Roman" w:cs="Times New Roman"/>
          <w:color w:val="000000"/>
          <w:sz w:val="20"/>
          <w:szCs w:val="20"/>
        </w:rPr>
      </w:pPr>
      <w:r w:rsidRPr="00AA040D">
        <w:rPr>
          <w:rFonts w:ascii="Times New Roman" w:hAnsi="Times New Roman" w:cs="Times New Roman"/>
          <w:color w:val="000000"/>
          <w:sz w:val="20"/>
          <w:szCs w:val="20"/>
        </w:rPr>
        <w:t>While traditional radiometric tracking methods via the Deep Space Network</w:t>
      </w:r>
      <w:r>
        <w:rPr>
          <w:rFonts w:ascii="Times New Roman" w:hAnsi="Times New Roman" w:cs="Times New Roman"/>
          <w:color w:val="000000"/>
          <w:sz w:val="20"/>
          <w:szCs w:val="20"/>
        </w:rPr>
        <w:t xml:space="preserve"> (DSN), such as sequential range and Doppler,</w:t>
      </w:r>
      <w:r w:rsidRPr="00AA040D">
        <w:rPr>
          <w:rFonts w:ascii="Times New Roman" w:hAnsi="Times New Roman" w:cs="Times New Roman"/>
          <w:color w:val="000000"/>
          <w:sz w:val="20"/>
          <w:szCs w:val="20"/>
        </w:rPr>
        <w:t xml:space="preserve"> </w:t>
      </w:r>
      <w:r>
        <w:rPr>
          <w:rFonts w:ascii="Times New Roman" w:hAnsi="Times New Roman" w:cs="Times New Roman"/>
          <w:color w:val="000000"/>
          <w:sz w:val="20"/>
          <w:szCs w:val="20"/>
        </w:rPr>
        <w:t>can be directly observed with</w:t>
      </w:r>
      <w:r w:rsidRPr="00AA040D">
        <w:rPr>
          <w:rFonts w:ascii="Times New Roman" w:hAnsi="Times New Roman" w:cs="Times New Roman"/>
          <w:color w:val="000000"/>
          <w:sz w:val="20"/>
          <w:szCs w:val="20"/>
        </w:rPr>
        <w:t xml:space="preserve"> high precision in the radial direction with respect to </w:t>
      </w:r>
      <w:r>
        <w:rPr>
          <w:rFonts w:ascii="Times New Roman" w:hAnsi="Times New Roman" w:cs="Times New Roman"/>
          <w:color w:val="000000"/>
          <w:sz w:val="20"/>
          <w:szCs w:val="20"/>
        </w:rPr>
        <w:t>the ground station</w:t>
      </w:r>
      <w:r w:rsidRPr="00AA040D">
        <w:rPr>
          <w:rFonts w:ascii="Times New Roman" w:hAnsi="Times New Roman" w:cs="Times New Roman"/>
          <w:color w:val="000000"/>
          <w:sz w:val="20"/>
          <w:szCs w:val="20"/>
        </w:rPr>
        <w:t xml:space="preserve">, the along and cross-track directions </w:t>
      </w:r>
      <w:r>
        <w:rPr>
          <w:rFonts w:ascii="Times New Roman" w:hAnsi="Times New Roman" w:cs="Times New Roman"/>
          <w:color w:val="000000"/>
          <w:sz w:val="20"/>
          <w:szCs w:val="20"/>
        </w:rPr>
        <w:t xml:space="preserve">must be inferred using </w:t>
      </w:r>
      <w:r w:rsidRPr="00D47427">
        <w:rPr>
          <w:rFonts w:ascii="Times New Roman" w:hAnsi="Times New Roman" w:cs="Times New Roman"/>
          <w:i/>
          <w:iCs/>
          <w:color w:val="000000"/>
          <w:sz w:val="20"/>
          <w:szCs w:val="20"/>
        </w:rPr>
        <w:t>a priori</w:t>
      </w:r>
      <w:r>
        <w:rPr>
          <w:rFonts w:ascii="Times New Roman" w:hAnsi="Times New Roman" w:cs="Times New Roman"/>
          <w:color w:val="000000"/>
          <w:sz w:val="20"/>
          <w:szCs w:val="20"/>
        </w:rPr>
        <w:t xml:space="preserve"> knowledge of the spacecraft dynamics </w:t>
      </w:r>
      <w:r w:rsidRPr="00AA040D">
        <w:rPr>
          <w:rFonts w:ascii="Times New Roman" w:hAnsi="Times New Roman" w:cs="Times New Roman"/>
          <w:color w:val="000000"/>
          <w:sz w:val="20"/>
          <w:szCs w:val="20"/>
        </w:rPr>
        <w:t>(with an error range from tens to thousands of meters)</w:t>
      </w:r>
      <w:r w:rsidR="00566AE8">
        <w:rPr>
          <w:rFonts w:ascii="Times New Roman" w:hAnsi="Times New Roman" w:cs="Times New Roman"/>
          <w:color w:val="000000"/>
          <w:sz w:val="20"/>
          <w:szCs w:val="20"/>
          <w:vertAlign w:val="superscript"/>
        </w:rPr>
        <w:t>2</w:t>
      </w:r>
      <w:r w:rsidRPr="00AA040D">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Although other DSN observables (such as </w:t>
      </w:r>
      <w:r w:rsidRPr="00156E4B">
        <w:rPr>
          <w:rFonts w:ascii="Times New Roman" w:hAnsi="Times New Roman" w:cs="Times New Roman"/>
          <w:color w:val="000000"/>
          <w:sz w:val="20"/>
          <w:szCs w:val="20"/>
        </w:rPr>
        <w:t>ΔDOR</w:t>
      </w:r>
      <w:r>
        <w:rPr>
          <w:rFonts w:ascii="Times New Roman" w:hAnsi="Times New Roman" w:cs="Times New Roman"/>
          <w:color w:val="000000"/>
          <w:sz w:val="20"/>
          <w:szCs w:val="20"/>
        </w:rPr>
        <w:t xml:space="preserve">) can reduce these </w:t>
      </w:r>
      <w:r w:rsidR="00991E7C">
        <w:rPr>
          <w:rFonts w:ascii="Times New Roman" w:hAnsi="Times New Roman" w:cs="Times New Roman"/>
          <w:color w:val="000000"/>
          <w:sz w:val="20"/>
          <w:szCs w:val="20"/>
        </w:rPr>
        <w:t>p</w:t>
      </w:r>
      <w:r w:rsidR="005148F8">
        <w:rPr>
          <w:rFonts w:ascii="Times New Roman" w:hAnsi="Times New Roman" w:cs="Times New Roman"/>
          <w:color w:val="000000"/>
          <w:sz w:val="20"/>
          <w:szCs w:val="20"/>
        </w:rPr>
        <w:t xml:space="preserve">lane-of-sky </w:t>
      </w:r>
      <w:r>
        <w:rPr>
          <w:rFonts w:ascii="Times New Roman" w:hAnsi="Times New Roman" w:cs="Times New Roman"/>
          <w:color w:val="000000"/>
          <w:sz w:val="20"/>
          <w:szCs w:val="20"/>
        </w:rPr>
        <w:t xml:space="preserve">uncertainties, they require </w:t>
      </w:r>
      <w:r w:rsidR="005148F8">
        <w:rPr>
          <w:rFonts w:ascii="Times New Roman" w:hAnsi="Times New Roman" w:cs="Times New Roman"/>
          <w:color w:val="000000"/>
          <w:sz w:val="20"/>
          <w:szCs w:val="20"/>
        </w:rPr>
        <w:t xml:space="preserve">specialized </w:t>
      </w:r>
      <w:r>
        <w:rPr>
          <w:rFonts w:ascii="Times New Roman" w:hAnsi="Times New Roman" w:cs="Times New Roman"/>
          <w:color w:val="000000"/>
          <w:sz w:val="20"/>
          <w:szCs w:val="20"/>
        </w:rPr>
        <w:t xml:space="preserve">support and are more difficult to schedule, as two DSN stations must be simultaneously available. There are other </w:t>
      </w:r>
      <w:r w:rsidRPr="00AA040D">
        <w:rPr>
          <w:rFonts w:ascii="Times New Roman" w:hAnsi="Times New Roman" w:cs="Times New Roman"/>
          <w:color w:val="000000"/>
          <w:sz w:val="20"/>
          <w:szCs w:val="20"/>
        </w:rPr>
        <w:t>limitations of using radiometric tracking methods</w:t>
      </w:r>
      <w:r>
        <w:rPr>
          <w:rFonts w:ascii="Times New Roman" w:hAnsi="Times New Roman" w:cs="Times New Roman"/>
          <w:color w:val="000000"/>
          <w:sz w:val="20"/>
          <w:szCs w:val="20"/>
        </w:rPr>
        <w:t xml:space="preserve"> in some situations,</w:t>
      </w:r>
      <w:r w:rsidRPr="00AA040D">
        <w:rPr>
          <w:rFonts w:ascii="Times New Roman" w:hAnsi="Times New Roman" w:cs="Times New Roman"/>
          <w:color w:val="000000"/>
          <w:sz w:val="20"/>
          <w:szCs w:val="20"/>
        </w:rPr>
        <w:t xml:space="preserve"> includ</w:t>
      </w:r>
      <w:r>
        <w:rPr>
          <w:rFonts w:ascii="Times New Roman" w:hAnsi="Times New Roman" w:cs="Times New Roman"/>
          <w:color w:val="000000"/>
          <w:sz w:val="20"/>
          <w:szCs w:val="20"/>
        </w:rPr>
        <w:t>ing</w:t>
      </w:r>
      <w:r w:rsidRPr="00AA040D">
        <w:rPr>
          <w:rFonts w:ascii="Times New Roman" w:hAnsi="Times New Roman" w:cs="Times New Roman"/>
          <w:color w:val="000000"/>
          <w:sz w:val="20"/>
          <w:szCs w:val="20"/>
        </w:rPr>
        <w:t xml:space="preserve"> Doppler measurement phase scintillation during periods of the year when Sun-Earth-probe angles are small, decreasing the accuracy of Doppler</w:t>
      </w:r>
      <w:r w:rsidR="0013437C">
        <w:rPr>
          <w:rFonts w:ascii="Times New Roman" w:hAnsi="Times New Roman" w:cs="Times New Roman"/>
          <w:color w:val="000000"/>
          <w:sz w:val="20"/>
          <w:szCs w:val="20"/>
        </w:rPr>
        <w:t xml:space="preserve"> </w:t>
      </w:r>
    </w:p>
    <w:p w14:paraId="5AA4969A" w14:textId="315C751E" w:rsidR="00C25543" w:rsidRDefault="00C25543" w:rsidP="0013437C">
      <w:pPr>
        <w:ind w:firstLine="180"/>
        <w:jc w:val="both"/>
        <w:rPr>
          <w:rFonts w:ascii="Times New Roman" w:hAnsi="Times New Roman" w:cs="Times New Roman"/>
          <w:color w:val="000000"/>
          <w:sz w:val="20"/>
          <w:szCs w:val="20"/>
        </w:rPr>
      </w:pPr>
    </w:p>
    <w:p w14:paraId="4305CB6D" w14:textId="77777777" w:rsidR="00E17124" w:rsidRDefault="00E17124" w:rsidP="0013437C">
      <w:pPr>
        <w:ind w:firstLine="180"/>
        <w:jc w:val="both"/>
        <w:rPr>
          <w:rFonts w:ascii="Times New Roman" w:hAnsi="Times New Roman" w:cs="Times New Roman"/>
          <w:color w:val="000000"/>
          <w:sz w:val="20"/>
          <w:szCs w:val="20"/>
        </w:rPr>
      </w:pPr>
    </w:p>
    <w:p w14:paraId="39DC8851" w14:textId="77777777" w:rsidR="00C25543" w:rsidRDefault="00C25543" w:rsidP="0013437C">
      <w:pPr>
        <w:ind w:firstLine="180"/>
        <w:jc w:val="both"/>
        <w:rPr>
          <w:rFonts w:ascii="Times New Roman" w:hAnsi="Times New Roman" w:cs="Times New Roman"/>
          <w:color w:val="000000"/>
          <w:sz w:val="20"/>
          <w:szCs w:val="20"/>
        </w:rPr>
      </w:pPr>
    </w:p>
    <w:p w14:paraId="395C3B0D" w14:textId="2A0FFCDC" w:rsidR="00830C48" w:rsidRDefault="00830C48" w:rsidP="00C25543">
      <w:pPr>
        <w:jc w:val="both"/>
        <w:rPr>
          <w:rFonts w:ascii="Times New Roman" w:hAnsi="Times New Roman" w:cs="Times New Roman"/>
          <w:color w:val="000000"/>
          <w:sz w:val="20"/>
          <w:szCs w:val="20"/>
        </w:rPr>
      </w:pPr>
      <w:r w:rsidRPr="00AA040D">
        <w:rPr>
          <w:rFonts w:ascii="Times New Roman" w:hAnsi="Times New Roman" w:cs="Times New Roman"/>
          <w:color w:val="000000"/>
          <w:sz w:val="20"/>
          <w:szCs w:val="20"/>
        </w:rPr>
        <w:t>measurements significantly.</w:t>
      </w:r>
      <w:r>
        <w:rPr>
          <w:rFonts w:ascii="Times New Roman" w:hAnsi="Times New Roman" w:cs="Times New Roman"/>
          <w:color w:val="000000"/>
          <w:sz w:val="20"/>
          <w:szCs w:val="20"/>
        </w:rPr>
        <w:t xml:space="preserve"> </w:t>
      </w:r>
      <w:r w:rsidRPr="00AA040D">
        <w:rPr>
          <w:rFonts w:ascii="Times New Roman" w:hAnsi="Times New Roman" w:cs="Times New Roman"/>
          <w:color w:val="000000"/>
          <w:sz w:val="20"/>
          <w:szCs w:val="20"/>
        </w:rPr>
        <w:t xml:space="preserve">To mitigate levels of error in navigation, making use </w:t>
      </w:r>
      <w:proofErr w:type="gramStart"/>
      <w:r w:rsidRPr="00AA040D">
        <w:rPr>
          <w:rFonts w:ascii="Times New Roman" w:hAnsi="Times New Roman" w:cs="Times New Roman"/>
          <w:color w:val="000000"/>
          <w:sz w:val="20"/>
          <w:szCs w:val="20"/>
        </w:rPr>
        <w:t>of  OpNav</w:t>
      </w:r>
      <w:proofErr w:type="gramEnd"/>
      <w:r w:rsidRPr="00AA040D">
        <w:rPr>
          <w:rFonts w:ascii="Times New Roman" w:hAnsi="Times New Roman" w:cs="Times New Roman"/>
          <w:color w:val="000000"/>
          <w:sz w:val="20"/>
          <w:szCs w:val="20"/>
        </w:rPr>
        <w:t xml:space="preserve"> in combination with traditional radiometric measurements is necess</w:t>
      </w:r>
      <w:r>
        <w:rPr>
          <w:rFonts w:ascii="Times New Roman" w:hAnsi="Times New Roman" w:cs="Times New Roman"/>
          <w:color w:val="000000"/>
          <w:sz w:val="20"/>
          <w:szCs w:val="20"/>
        </w:rPr>
        <w:t>ary for some mission concepts</w:t>
      </w:r>
      <w:r w:rsidRPr="00AA040D">
        <w:rPr>
          <w:rFonts w:ascii="Times New Roman" w:hAnsi="Times New Roman" w:cs="Times New Roman"/>
          <w:color w:val="000000"/>
          <w:sz w:val="20"/>
          <w:szCs w:val="20"/>
        </w:rPr>
        <w:t>.</w:t>
      </w:r>
    </w:p>
    <w:p w14:paraId="22523D70" w14:textId="11DA2A97" w:rsidR="00830C48" w:rsidRDefault="00830C48" w:rsidP="00830C48">
      <w:pPr>
        <w:ind w:firstLine="180"/>
        <w:jc w:val="both"/>
        <w:rPr>
          <w:rFonts w:ascii="Times New Roman" w:hAnsi="Times New Roman" w:cs="Times New Roman"/>
          <w:color w:val="000000"/>
          <w:sz w:val="20"/>
          <w:szCs w:val="20"/>
        </w:rPr>
      </w:pPr>
      <w:r w:rsidRPr="00156E4B">
        <w:rPr>
          <w:rFonts w:ascii="Times New Roman" w:hAnsi="Times New Roman" w:cs="Times New Roman"/>
          <w:color w:val="000000"/>
          <w:sz w:val="20"/>
          <w:szCs w:val="20"/>
        </w:rPr>
        <w:t>The Mercury, Surface, Space Environment, Geochemistry, and Ranging (MESSENGER) mission was the 7</w:t>
      </w:r>
      <w:r w:rsidRPr="00921AE3">
        <w:rPr>
          <w:rFonts w:ascii="Times New Roman" w:hAnsi="Times New Roman" w:cs="Times New Roman"/>
          <w:color w:val="000000"/>
          <w:sz w:val="20"/>
          <w:szCs w:val="20"/>
          <w:vertAlign w:val="superscript"/>
        </w:rPr>
        <w:t>th</w:t>
      </w:r>
      <w:r w:rsidRPr="00156E4B">
        <w:rPr>
          <w:rFonts w:ascii="Times New Roman" w:hAnsi="Times New Roman" w:cs="Times New Roman"/>
          <w:color w:val="000000"/>
          <w:sz w:val="20"/>
          <w:szCs w:val="20"/>
        </w:rPr>
        <w:t xml:space="preserve"> mission in NASA’s Discovery Program, spanning from 2004 </w:t>
      </w:r>
      <w:r>
        <w:rPr>
          <w:rFonts w:ascii="Times New Roman" w:hAnsi="Times New Roman" w:cs="Times New Roman"/>
          <w:color w:val="000000"/>
          <w:sz w:val="20"/>
          <w:szCs w:val="20"/>
        </w:rPr>
        <w:t>to</w:t>
      </w:r>
      <w:r w:rsidRPr="00156E4B">
        <w:rPr>
          <w:rFonts w:ascii="Times New Roman" w:hAnsi="Times New Roman" w:cs="Times New Roman"/>
          <w:color w:val="000000"/>
          <w:sz w:val="20"/>
          <w:szCs w:val="20"/>
        </w:rPr>
        <w:t xml:space="preserve"> 2015</w:t>
      </w:r>
      <w:r>
        <w:rPr>
          <w:rFonts w:ascii="Times New Roman" w:hAnsi="Times New Roman" w:cs="Times New Roman"/>
          <w:color w:val="000000"/>
          <w:sz w:val="20"/>
          <w:szCs w:val="20"/>
        </w:rPr>
        <w:t>, and was managed by Johns Hopkins University Applied Physics Laboratory (JHU/APL)</w:t>
      </w:r>
      <w:r w:rsidR="00137E4D">
        <w:rPr>
          <w:rFonts w:ascii="Times New Roman" w:hAnsi="Times New Roman" w:cs="Times New Roman"/>
          <w:color w:val="000000"/>
          <w:sz w:val="20"/>
          <w:szCs w:val="20"/>
          <w:vertAlign w:val="superscript"/>
        </w:rPr>
        <w:t>3</w:t>
      </w:r>
      <w:r>
        <w:rPr>
          <w:rFonts w:ascii="Times New Roman" w:hAnsi="Times New Roman" w:cs="Times New Roman"/>
          <w:color w:val="000000"/>
          <w:sz w:val="20"/>
          <w:szCs w:val="20"/>
        </w:rPr>
        <w:t>.</w:t>
      </w:r>
      <w:r w:rsidRPr="00156E4B">
        <w:rPr>
          <w:rFonts w:ascii="Times New Roman" w:hAnsi="Times New Roman" w:cs="Times New Roman"/>
          <w:color w:val="000000"/>
          <w:sz w:val="20"/>
          <w:szCs w:val="20"/>
        </w:rPr>
        <w:t xml:space="preserve"> With an objective of characterizing the geology, magnetic field, and chemical composition of the planet, the space probe arrived at the planet through multiple planetary flybys and Deep-Space Maneuvers (DSMs). Mission Design</w:t>
      </w:r>
      <w:r w:rsidR="00F131F5">
        <w:rPr>
          <w:rFonts w:ascii="Times New Roman" w:hAnsi="Times New Roman" w:cs="Times New Roman"/>
          <w:color w:val="000000"/>
          <w:sz w:val="20"/>
          <w:szCs w:val="20"/>
        </w:rPr>
        <w:t xml:space="preserve"> and Navigation</w:t>
      </w:r>
      <w:r w:rsidRPr="00156E4B">
        <w:rPr>
          <w:rFonts w:ascii="Times New Roman" w:hAnsi="Times New Roman" w:cs="Times New Roman"/>
          <w:color w:val="000000"/>
          <w:sz w:val="20"/>
          <w:szCs w:val="20"/>
        </w:rPr>
        <w:t xml:space="preserve"> Team</w:t>
      </w:r>
      <w:r w:rsidR="00F131F5">
        <w:rPr>
          <w:rFonts w:ascii="Times New Roman" w:hAnsi="Times New Roman" w:cs="Times New Roman"/>
          <w:color w:val="000000"/>
          <w:sz w:val="20"/>
          <w:szCs w:val="20"/>
        </w:rPr>
        <w:t>s</w:t>
      </w:r>
      <w:r>
        <w:rPr>
          <w:rFonts w:ascii="Times New Roman" w:hAnsi="Times New Roman" w:cs="Times New Roman"/>
          <w:color w:val="000000"/>
          <w:sz w:val="20"/>
          <w:szCs w:val="20"/>
        </w:rPr>
        <w:t xml:space="preserve"> at JHU/APL and KinetX</w:t>
      </w:r>
      <w:r w:rsidRPr="00156E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Aerospace</w:t>
      </w:r>
      <w:r w:rsidR="00F131F5">
        <w:rPr>
          <w:rFonts w:ascii="Times New Roman" w:hAnsi="Times New Roman" w:cs="Times New Roman"/>
          <w:color w:val="000000"/>
          <w:sz w:val="20"/>
          <w:szCs w:val="20"/>
        </w:rPr>
        <w:t>, respectively,</w:t>
      </w:r>
      <w:r>
        <w:rPr>
          <w:rFonts w:ascii="Times New Roman" w:hAnsi="Times New Roman" w:cs="Times New Roman"/>
          <w:color w:val="000000"/>
          <w:sz w:val="20"/>
          <w:szCs w:val="20"/>
        </w:rPr>
        <w:t xml:space="preserve"> </w:t>
      </w:r>
      <w:r w:rsidRPr="00156E4B">
        <w:rPr>
          <w:rFonts w:ascii="Times New Roman" w:hAnsi="Times New Roman" w:cs="Times New Roman"/>
          <w:color w:val="000000"/>
          <w:sz w:val="20"/>
          <w:szCs w:val="20"/>
        </w:rPr>
        <w:t xml:space="preserve">performed orbit determination, Trajectory Correction Maneuver (TCM) reconstruction, design, and optimization using the following DSN radiometric data types: two-way Doppler, three-way Doppler, two-way ranging, and ΔDOR. </w:t>
      </w:r>
      <w:r>
        <w:rPr>
          <w:rFonts w:ascii="Times New Roman" w:hAnsi="Times New Roman" w:cs="Times New Roman"/>
          <w:color w:val="000000"/>
          <w:sz w:val="20"/>
          <w:szCs w:val="20"/>
        </w:rPr>
        <w:t>Ground-based</w:t>
      </w:r>
      <w:r w:rsidRPr="00156E4B">
        <w:rPr>
          <w:rFonts w:ascii="Times New Roman" w:hAnsi="Times New Roman" w:cs="Times New Roman"/>
          <w:color w:val="000000"/>
          <w:sz w:val="20"/>
          <w:szCs w:val="20"/>
        </w:rPr>
        <w:t xml:space="preserve"> OpNav was </w:t>
      </w:r>
      <w:r>
        <w:rPr>
          <w:rFonts w:ascii="Times New Roman" w:hAnsi="Times New Roman" w:cs="Times New Roman"/>
          <w:color w:val="000000"/>
          <w:sz w:val="20"/>
          <w:szCs w:val="20"/>
        </w:rPr>
        <w:t>also utilized</w:t>
      </w:r>
      <w:r w:rsidRPr="00156E4B">
        <w:rPr>
          <w:rFonts w:ascii="Times New Roman" w:hAnsi="Times New Roman" w:cs="Times New Roman"/>
          <w:color w:val="000000"/>
          <w:sz w:val="20"/>
          <w:szCs w:val="20"/>
        </w:rPr>
        <w:t xml:space="preserve"> on MESSENGER during the first Mercury gravity assist</w:t>
      </w:r>
      <w:r>
        <w:rPr>
          <w:rFonts w:ascii="Times New Roman" w:hAnsi="Times New Roman" w:cs="Times New Roman"/>
          <w:color w:val="000000"/>
          <w:sz w:val="20"/>
          <w:szCs w:val="20"/>
        </w:rPr>
        <w:t xml:space="preserve"> using narrow field-of-view (FOV) images</w:t>
      </w:r>
      <w:r w:rsidRPr="00156E4B">
        <w:rPr>
          <w:rFonts w:ascii="Times New Roman" w:hAnsi="Times New Roman" w:cs="Times New Roman"/>
          <w:color w:val="000000"/>
          <w:sz w:val="20"/>
          <w:szCs w:val="20"/>
        </w:rPr>
        <w:t xml:space="preserve">, </w:t>
      </w:r>
      <w:r>
        <w:rPr>
          <w:rFonts w:ascii="Times New Roman" w:hAnsi="Times New Roman" w:cs="Times New Roman"/>
          <w:color w:val="000000"/>
          <w:sz w:val="20"/>
          <w:szCs w:val="20"/>
        </w:rPr>
        <w:t>primarily to reduce Mercury ephemeris uncertainty in support of the contingency TCM scheduled for 34 hours prior to close approach</w:t>
      </w:r>
      <w:r w:rsidR="00EE54AC">
        <w:rPr>
          <w:rFonts w:ascii="Times New Roman" w:hAnsi="Times New Roman" w:cs="Times New Roman"/>
          <w:color w:val="000000"/>
          <w:sz w:val="20"/>
          <w:szCs w:val="20"/>
          <w:vertAlign w:val="superscript"/>
        </w:rPr>
        <w:t>4</w:t>
      </w:r>
      <w:r>
        <w:rPr>
          <w:rFonts w:ascii="Times New Roman" w:hAnsi="Times New Roman" w:cs="Times New Roman"/>
          <w:color w:val="000000"/>
          <w:sz w:val="20"/>
          <w:szCs w:val="20"/>
        </w:rPr>
        <w:t xml:space="preserve">. Despite restrictions, the processing went well and revealed issues in the navigation solution that were addressed in subsequent flybys.  However, </w:t>
      </w:r>
      <w:r w:rsidRPr="00156E4B">
        <w:rPr>
          <w:rFonts w:ascii="Times New Roman" w:hAnsi="Times New Roman" w:cs="Times New Roman"/>
          <w:color w:val="000000"/>
          <w:sz w:val="20"/>
          <w:szCs w:val="20"/>
        </w:rPr>
        <w:t xml:space="preserve">the Mercury orbital phase of the mission did not use </w:t>
      </w:r>
      <w:r>
        <w:rPr>
          <w:rFonts w:ascii="Times New Roman" w:hAnsi="Times New Roman" w:cs="Times New Roman"/>
          <w:color w:val="000000"/>
          <w:sz w:val="20"/>
          <w:szCs w:val="20"/>
        </w:rPr>
        <w:t xml:space="preserve">OpNav </w:t>
      </w:r>
      <w:r w:rsidRPr="00156E4B">
        <w:rPr>
          <w:rFonts w:ascii="Times New Roman" w:hAnsi="Times New Roman" w:cs="Times New Roman"/>
          <w:color w:val="000000"/>
          <w:sz w:val="20"/>
          <w:szCs w:val="20"/>
        </w:rPr>
        <w:t>measurements</w:t>
      </w:r>
      <w:r w:rsidR="00EE54AC">
        <w:rPr>
          <w:rFonts w:ascii="Times New Roman" w:hAnsi="Times New Roman" w:cs="Times New Roman"/>
          <w:color w:val="000000"/>
          <w:sz w:val="20"/>
          <w:szCs w:val="20"/>
          <w:vertAlign w:val="superscript"/>
        </w:rPr>
        <w:t>4</w:t>
      </w:r>
      <w:r w:rsidRPr="00156E4B">
        <w:rPr>
          <w:rFonts w:ascii="Times New Roman" w:hAnsi="Times New Roman" w:cs="Times New Roman"/>
          <w:color w:val="000000"/>
          <w:sz w:val="20"/>
          <w:szCs w:val="20"/>
        </w:rPr>
        <w:t>.</w:t>
      </w:r>
      <w:r w:rsidR="00434C3F">
        <w:rPr>
          <w:rFonts w:ascii="Times New Roman" w:hAnsi="Times New Roman" w:cs="Times New Roman"/>
          <w:color w:val="000000"/>
          <w:sz w:val="20"/>
          <w:szCs w:val="20"/>
        </w:rPr>
        <w:t xml:space="preserve"> One complication to using OpNav measurements was the fact that the MESSENGER spacecraft used a gimbaled </w:t>
      </w:r>
      <w:r w:rsidR="001A15EB">
        <w:rPr>
          <w:rFonts w:ascii="Times New Roman" w:hAnsi="Times New Roman" w:cs="Times New Roman"/>
          <w:color w:val="000000"/>
          <w:sz w:val="20"/>
          <w:szCs w:val="20"/>
        </w:rPr>
        <w:t xml:space="preserve">instrument </w:t>
      </w:r>
      <w:r w:rsidR="00434C3F">
        <w:rPr>
          <w:rFonts w:ascii="Times New Roman" w:hAnsi="Times New Roman" w:cs="Times New Roman"/>
          <w:color w:val="000000"/>
          <w:sz w:val="20"/>
          <w:szCs w:val="20"/>
        </w:rPr>
        <w:t xml:space="preserve">platform </w:t>
      </w:r>
      <w:r w:rsidR="001A15EB">
        <w:rPr>
          <w:rFonts w:ascii="Times New Roman" w:hAnsi="Times New Roman" w:cs="Times New Roman"/>
          <w:color w:val="000000"/>
          <w:sz w:val="20"/>
          <w:szCs w:val="20"/>
        </w:rPr>
        <w:t xml:space="preserve">called the Mercury Dual Imaging System (MDIS) to point its cameras to different targets on the surface, hence precise camera pointing knowledge can be more difficult </w:t>
      </w:r>
      <w:r w:rsidR="009C5376">
        <w:rPr>
          <w:rFonts w:ascii="Times New Roman" w:hAnsi="Times New Roman" w:cs="Times New Roman"/>
          <w:color w:val="000000"/>
          <w:sz w:val="20"/>
          <w:szCs w:val="20"/>
        </w:rPr>
        <w:t xml:space="preserve">to obtain compared with </w:t>
      </w:r>
      <w:r w:rsidR="001A15EB">
        <w:rPr>
          <w:rFonts w:ascii="Times New Roman" w:hAnsi="Times New Roman" w:cs="Times New Roman"/>
          <w:color w:val="000000"/>
          <w:sz w:val="20"/>
          <w:szCs w:val="20"/>
        </w:rPr>
        <w:t xml:space="preserve">a stationary platform. </w:t>
      </w:r>
    </w:p>
    <w:p w14:paraId="244329E4" w14:textId="37CE7447" w:rsidR="00346065" w:rsidRDefault="00830C48" w:rsidP="00830C48">
      <w:pPr>
        <w:ind w:firstLine="18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In addition to the narrow FOV camera data collected during the flybys, </w:t>
      </w:r>
      <w:proofErr w:type="gramStart"/>
      <w:r>
        <w:rPr>
          <w:rFonts w:ascii="Times New Roman" w:hAnsi="Times New Roman" w:cs="Times New Roman"/>
          <w:color w:val="000000"/>
          <w:sz w:val="20"/>
          <w:szCs w:val="20"/>
        </w:rPr>
        <w:t>a large number of</w:t>
      </w:r>
      <w:proofErr w:type="gramEnd"/>
      <w:r>
        <w:rPr>
          <w:rFonts w:ascii="Times New Roman" w:hAnsi="Times New Roman" w:cs="Times New Roman"/>
          <w:color w:val="000000"/>
          <w:sz w:val="20"/>
          <w:szCs w:val="20"/>
        </w:rPr>
        <w:t xml:space="preserve"> wide FOV images were collected at close approach and during the orbital phase. Although not originally used for OpNav on the mission, this data was used to generate detailed surface DTMs and achieve other science objectives. </w:t>
      </w:r>
      <w:r w:rsidRPr="00A92D61">
        <w:rPr>
          <w:rFonts w:ascii="Times New Roman" w:hAnsi="Times New Roman" w:cs="Times New Roman"/>
          <w:color w:val="000000"/>
          <w:sz w:val="20"/>
          <w:szCs w:val="20"/>
        </w:rPr>
        <w:t>The MESSENGER image</w:t>
      </w:r>
      <w:r>
        <w:rPr>
          <w:rFonts w:ascii="Times New Roman" w:hAnsi="Times New Roman" w:cs="Times New Roman"/>
          <w:color w:val="000000"/>
          <w:sz w:val="20"/>
          <w:szCs w:val="20"/>
        </w:rPr>
        <w:t>s</w:t>
      </w:r>
      <w:r w:rsidRPr="00A92D61">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and DTM </w:t>
      </w:r>
      <w:r w:rsidRPr="00A92D61">
        <w:rPr>
          <w:rFonts w:ascii="Times New Roman" w:hAnsi="Times New Roman" w:cs="Times New Roman"/>
          <w:color w:val="000000"/>
          <w:sz w:val="20"/>
          <w:szCs w:val="20"/>
        </w:rPr>
        <w:t xml:space="preserve">data </w:t>
      </w:r>
      <w:r>
        <w:rPr>
          <w:rFonts w:ascii="Times New Roman" w:hAnsi="Times New Roman" w:cs="Times New Roman"/>
          <w:color w:val="000000"/>
          <w:sz w:val="20"/>
          <w:szCs w:val="20"/>
        </w:rPr>
        <w:t>are</w:t>
      </w:r>
      <w:r w:rsidRPr="00A92D61">
        <w:rPr>
          <w:rFonts w:ascii="Times New Roman" w:hAnsi="Times New Roman" w:cs="Times New Roman"/>
          <w:color w:val="000000"/>
          <w:sz w:val="20"/>
          <w:szCs w:val="20"/>
        </w:rPr>
        <w:t xml:space="preserve"> currently published to the Planetary Data System (PDS)</w:t>
      </w:r>
      <w:r w:rsidR="00065366">
        <w:rPr>
          <w:rFonts w:ascii="Times New Roman" w:hAnsi="Times New Roman" w:cs="Times New Roman"/>
          <w:color w:val="000000"/>
          <w:sz w:val="20"/>
          <w:szCs w:val="20"/>
          <w:vertAlign w:val="superscript"/>
        </w:rPr>
        <w:t>5</w:t>
      </w:r>
      <w:r w:rsidRPr="00A92D61">
        <w:rPr>
          <w:rFonts w:ascii="Times New Roman" w:hAnsi="Times New Roman" w:cs="Times New Roman"/>
          <w:color w:val="000000"/>
          <w:sz w:val="20"/>
          <w:szCs w:val="20"/>
        </w:rPr>
        <w:t>, with best-fit navigation results also available on the Navigation and Ancillary Information Facility (NAIF)</w:t>
      </w:r>
      <w:r w:rsidR="00065366">
        <w:rPr>
          <w:rFonts w:ascii="Times New Roman" w:hAnsi="Times New Roman" w:cs="Times New Roman"/>
          <w:color w:val="000000"/>
          <w:sz w:val="20"/>
          <w:szCs w:val="20"/>
          <w:vertAlign w:val="superscript"/>
        </w:rPr>
        <w:t>6</w:t>
      </w:r>
      <w:r w:rsidRPr="00A92D61">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OpNav data from this mission </w:t>
      </w:r>
      <w:r w:rsidR="00E27CE8">
        <w:rPr>
          <w:rFonts w:ascii="Times New Roman" w:hAnsi="Times New Roman" w:cs="Times New Roman"/>
          <w:color w:val="000000"/>
          <w:sz w:val="20"/>
          <w:szCs w:val="20"/>
        </w:rPr>
        <w:t>is</w:t>
      </w:r>
      <w:r>
        <w:rPr>
          <w:rFonts w:ascii="Times New Roman" w:hAnsi="Times New Roman" w:cs="Times New Roman"/>
          <w:color w:val="000000"/>
          <w:sz w:val="20"/>
          <w:szCs w:val="20"/>
        </w:rPr>
        <w:t xml:space="preserve"> used to accomplish specific objectives mentioned in the next section.</w:t>
      </w:r>
    </w:p>
    <w:p w14:paraId="03AEF835" w14:textId="27D15C3E" w:rsidR="00830C48" w:rsidRPr="000A11FE" w:rsidRDefault="00830C48" w:rsidP="000501B8">
      <w:pPr>
        <w:ind w:firstLine="187"/>
        <w:jc w:val="both"/>
        <w:rPr>
          <w:rFonts w:ascii="Times New Roman" w:hAnsi="Times New Roman" w:cs="Times New Roman"/>
          <w:color w:val="000000"/>
          <w:sz w:val="20"/>
          <w:szCs w:val="20"/>
        </w:rPr>
      </w:pPr>
      <w:r>
        <w:rPr>
          <w:rFonts w:ascii="Times New Roman" w:hAnsi="Times New Roman" w:cs="Times New Roman"/>
          <w:b/>
          <w:color w:val="000000"/>
          <w:sz w:val="20"/>
          <w:szCs w:val="20"/>
        </w:rPr>
        <w:t>Motivation and Objectives.</w:t>
      </w:r>
      <w:r>
        <w:rPr>
          <w:rFonts w:ascii="Times New Roman" w:hAnsi="Times New Roman" w:cs="Times New Roman"/>
          <w:color w:val="000000"/>
          <w:sz w:val="20"/>
          <w:szCs w:val="20"/>
        </w:rPr>
        <w:t xml:space="preserve"> This paper describes the results of a GSFC effort with t</w:t>
      </w:r>
      <w:r w:rsidRPr="000A11FE">
        <w:rPr>
          <w:rFonts w:ascii="Times New Roman" w:hAnsi="Times New Roman" w:cs="Times New Roman"/>
          <w:color w:val="000000"/>
          <w:sz w:val="20"/>
          <w:szCs w:val="20"/>
        </w:rPr>
        <w:t>he objective of matur</w:t>
      </w:r>
      <w:r>
        <w:rPr>
          <w:rFonts w:ascii="Times New Roman" w:hAnsi="Times New Roman" w:cs="Times New Roman"/>
          <w:color w:val="000000"/>
          <w:sz w:val="20"/>
          <w:szCs w:val="20"/>
        </w:rPr>
        <w:t xml:space="preserve">ing the tools and processes for performing OpNav. The focus of this effort </w:t>
      </w:r>
      <w:r w:rsidR="00CF1C3B">
        <w:rPr>
          <w:rFonts w:ascii="Times New Roman" w:hAnsi="Times New Roman" w:cs="Times New Roman"/>
          <w:color w:val="000000"/>
          <w:sz w:val="20"/>
          <w:szCs w:val="20"/>
        </w:rPr>
        <w:t xml:space="preserve">is </w:t>
      </w:r>
      <w:r>
        <w:rPr>
          <w:rFonts w:ascii="Times New Roman" w:hAnsi="Times New Roman" w:cs="Times New Roman"/>
          <w:color w:val="000000"/>
          <w:sz w:val="20"/>
          <w:szCs w:val="20"/>
        </w:rPr>
        <w:t>the</w:t>
      </w:r>
      <w:r w:rsidRPr="000A11FE">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open source</w:t>
      </w:r>
      <w:proofErr w:type="gramEnd"/>
      <w:r w:rsidRPr="000A11FE">
        <w:rPr>
          <w:rFonts w:ascii="Times New Roman" w:hAnsi="Times New Roman" w:cs="Times New Roman"/>
          <w:color w:val="000000"/>
          <w:sz w:val="20"/>
          <w:szCs w:val="20"/>
        </w:rPr>
        <w:t xml:space="preserve"> Goddard Image Analysis </w:t>
      </w:r>
      <w:r w:rsidRPr="000A11FE">
        <w:rPr>
          <w:rFonts w:ascii="Times New Roman" w:hAnsi="Times New Roman" w:cs="Times New Roman"/>
          <w:color w:val="000000"/>
          <w:sz w:val="20"/>
          <w:szCs w:val="20"/>
        </w:rPr>
        <w:lastRenderedPageBreak/>
        <w:t>and Navigation Tool (GIANT)</w:t>
      </w:r>
      <w:r>
        <w:rPr>
          <w:rFonts w:ascii="Times New Roman" w:hAnsi="Times New Roman" w:cs="Times New Roman"/>
          <w:color w:val="000000"/>
          <w:sz w:val="20"/>
          <w:szCs w:val="20"/>
        </w:rPr>
        <w:t>, developed at GSFC</w:t>
      </w:r>
      <w:r w:rsidR="00065366">
        <w:rPr>
          <w:rFonts w:ascii="Times New Roman" w:hAnsi="Times New Roman" w:cs="Times New Roman"/>
          <w:color w:val="000000"/>
          <w:sz w:val="20"/>
          <w:szCs w:val="20"/>
          <w:vertAlign w:val="superscript"/>
        </w:rPr>
        <w:t>7</w:t>
      </w:r>
      <w:r>
        <w:rPr>
          <w:rFonts w:ascii="Times New Roman" w:hAnsi="Times New Roman" w:cs="Times New Roman"/>
          <w:color w:val="000000"/>
          <w:sz w:val="20"/>
          <w:szCs w:val="20"/>
          <w:vertAlign w:val="superscript"/>
        </w:rPr>
        <w:t>,</w:t>
      </w:r>
      <w:r w:rsidR="00065366">
        <w:rPr>
          <w:rFonts w:ascii="Times New Roman" w:hAnsi="Times New Roman" w:cs="Times New Roman"/>
          <w:color w:val="000000"/>
          <w:sz w:val="20"/>
          <w:szCs w:val="20"/>
          <w:vertAlign w:val="superscript"/>
        </w:rPr>
        <w:t>8</w:t>
      </w:r>
      <w:r w:rsidRPr="000A11FE">
        <w:rPr>
          <w:rFonts w:ascii="Times New Roman" w:hAnsi="Times New Roman" w:cs="Times New Roman"/>
          <w:color w:val="000000"/>
          <w:sz w:val="20"/>
          <w:szCs w:val="20"/>
        </w:rPr>
        <w:t>.</w:t>
      </w:r>
      <w:r w:rsidR="004E2329">
        <w:rPr>
          <w:rFonts w:ascii="Times New Roman" w:hAnsi="Times New Roman" w:cs="Times New Roman"/>
          <w:color w:val="000000"/>
          <w:sz w:val="20"/>
          <w:szCs w:val="20"/>
        </w:rPr>
        <w:t xml:space="preserve"> </w:t>
      </w:r>
      <w:r w:rsidR="00BE0901" w:rsidRPr="00FD0F7A">
        <w:rPr>
          <w:rFonts w:ascii="Times New Roman" w:hAnsi="Times New Roman" w:cs="Times New Roman"/>
          <w:color w:val="242424"/>
          <w:sz w:val="20"/>
          <w:szCs w:val="20"/>
          <w:shd w:val="clear" w:color="auto" w:fill="FFFFFF"/>
        </w:rPr>
        <w:t>Another motivation for this work is to evaluate whether the global 665-m resolution Mercury DTM</w:t>
      </w:r>
      <w:r w:rsidR="00C011DF">
        <w:rPr>
          <w:rFonts w:ascii="Times New Roman" w:hAnsi="Times New Roman" w:cs="Times New Roman"/>
          <w:color w:val="242424"/>
          <w:sz w:val="20"/>
          <w:szCs w:val="20"/>
          <w:shd w:val="clear" w:color="auto" w:fill="FFFFFF"/>
          <w:vertAlign w:val="superscript"/>
        </w:rPr>
        <w:t>9</w:t>
      </w:r>
      <w:r w:rsidR="00BE0901" w:rsidRPr="00FD0F7A">
        <w:rPr>
          <w:rFonts w:ascii="Times New Roman" w:hAnsi="Times New Roman" w:cs="Times New Roman"/>
          <w:color w:val="242424"/>
          <w:sz w:val="20"/>
          <w:szCs w:val="20"/>
          <w:shd w:val="clear" w:color="auto" w:fill="FFFFFF"/>
        </w:rPr>
        <w:t xml:space="preserve"> is suitable for performing SFN, as the typical OpNav process performed on other past missions would first use </w:t>
      </w:r>
      <w:proofErr w:type="spellStart"/>
      <w:r w:rsidR="00BE0901" w:rsidRPr="00FD0F7A">
        <w:rPr>
          <w:rFonts w:ascii="Times New Roman" w:hAnsi="Times New Roman" w:cs="Times New Roman"/>
          <w:color w:val="242424"/>
          <w:sz w:val="20"/>
          <w:szCs w:val="20"/>
          <w:shd w:val="clear" w:color="auto" w:fill="FFFFFF"/>
        </w:rPr>
        <w:t>sterephotoclinometry</w:t>
      </w:r>
      <w:proofErr w:type="spellEnd"/>
      <w:r w:rsidR="00BE0901" w:rsidRPr="00FD0F7A">
        <w:rPr>
          <w:rFonts w:ascii="Times New Roman" w:hAnsi="Times New Roman" w:cs="Times New Roman"/>
          <w:color w:val="242424"/>
          <w:sz w:val="20"/>
          <w:szCs w:val="20"/>
          <w:shd w:val="clear" w:color="auto" w:fill="FFFFFF"/>
        </w:rPr>
        <w:t xml:space="preserve"> (SPC) to build up a large set of high-resolution terrain features. In contrast, starting from a global DTM (not necessarily originally intended for OpNav), may shed light on the usefulness of using this analysis pipeline to support future OpNav operations at planetary bodies where a global DTM already exists (</w:t>
      </w:r>
      <w:proofErr w:type="gramStart"/>
      <w:r w:rsidR="00BE0901" w:rsidRPr="00FD0F7A">
        <w:rPr>
          <w:rFonts w:ascii="Times New Roman" w:hAnsi="Times New Roman" w:cs="Times New Roman"/>
          <w:color w:val="242424"/>
          <w:sz w:val="20"/>
          <w:szCs w:val="20"/>
          <w:shd w:val="clear" w:color="auto" w:fill="FFFFFF"/>
        </w:rPr>
        <w:t>e.g.</w:t>
      </w:r>
      <w:proofErr w:type="gramEnd"/>
      <w:r w:rsidR="00BE0901" w:rsidRPr="00FD0F7A">
        <w:rPr>
          <w:rFonts w:ascii="Times New Roman" w:hAnsi="Times New Roman" w:cs="Times New Roman"/>
          <w:color w:val="242424"/>
          <w:sz w:val="20"/>
          <w:szCs w:val="20"/>
          <w:shd w:val="clear" w:color="auto" w:fill="FFFFFF"/>
        </w:rPr>
        <w:t xml:space="preserve"> the Moon).</w:t>
      </w:r>
    </w:p>
    <w:p w14:paraId="2868CC1F" w14:textId="37891DD3" w:rsidR="000501B8" w:rsidRDefault="00830C48" w:rsidP="00C70138">
      <w:pPr>
        <w:pStyle w:val="NormalWeb"/>
        <w:spacing w:before="0" w:beforeAutospacing="0" w:after="0" w:afterAutospacing="0"/>
        <w:ind w:firstLine="180"/>
        <w:jc w:val="both"/>
        <w:textAlignment w:val="baseline"/>
        <w:rPr>
          <w:color w:val="000000"/>
          <w:sz w:val="20"/>
          <w:szCs w:val="20"/>
        </w:rPr>
      </w:pPr>
      <w:r>
        <w:rPr>
          <w:color w:val="000000"/>
          <w:sz w:val="20"/>
          <w:szCs w:val="20"/>
        </w:rPr>
        <w:t xml:space="preserve">GIANT is a suite of Python tools capable of performing functions including camera calibration and OpNav (through far-field centroiding, limb-scanning, and </w:t>
      </w:r>
      <w:r w:rsidR="00D12285">
        <w:rPr>
          <w:color w:val="000000"/>
          <w:sz w:val="20"/>
          <w:szCs w:val="20"/>
        </w:rPr>
        <w:t>SFN</w:t>
      </w:r>
      <w:r>
        <w:rPr>
          <w:color w:val="000000"/>
          <w:sz w:val="20"/>
          <w:szCs w:val="20"/>
        </w:rPr>
        <w:t>) and was successfully used on OSIRIS-REx for independent navigation analysis during proximity operations at the near-Earth asteroid (101955) Bennu</w:t>
      </w:r>
      <w:r w:rsidR="001228EA">
        <w:rPr>
          <w:color w:val="000000"/>
          <w:sz w:val="20"/>
          <w:szCs w:val="20"/>
          <w:vertAlign w:val="superscript"/>
        </w:rPr>
        <w:t>2</w:t>
      </w:r>
      <w:r>
        <w:rPr>
          <w:color w:val="000000"/>
          <w:sz w:val="20"/>
          <w:szCs w:val="20"/>
        </w:rPr>
        <w:t>. The far-field centroiding and limb-matching functions of GIANT involves identifying limb points in the image using modern image processing edge detection techniques, matching these points from the image to predicted limb points from a shape model of the given target, and providing an updated or final solution for the center-of-figure of the target in the image</w:t>
      </w:r>
      <w:r w:rsidR="008D77C1">
        <w:rPr>
          <w:color w:val="000000"/>
          <w:sz w:val="20"/>
          <w:szCs w:val="20"/>
          <w:vertAlign w:val="superscript"/>
        </w:rPr>
        <w:t>11</w:t>
      </w:r>
      <w:r w:rsidR="000501B8">
        <w:rPr>
          <w:color w:val="000000"/>
          <w:sz w:val="20"/>
          <w:szCs w:val="20"/>
        </w:rPr>
        <w:t>.</w:t>
      </w:r>
    </w:p>
    <w:p w14:paraId="1BC28782" w14:textId="0CBC36F6" w:rsidR="00786D58" w:rsidRDefault="00786D58" w:rsidP="00C70138">
      <w:pPr>
        <w:pStyle w:val="NormalWeb"/>
        <w:spacing w:before="0" w:beforeAutospacing="0" w:after="0" w:afterAutospacing="0"/>
        <w:ind w:firstLine="180"/>
        <w:jc w:val="both"/>
        <w:textAlignment w:val="baseline"/>
        <w:rPr>
          <w:color w:val="000000"/>
          <w:sz w:val="20"/>
          <w:szCs w:val="20"/>
        </w:rPr>
      </w:pPr>
      <w:r w:rsidRPr="00B26CA4">
        <w:rPr>
          <w:sz w:val="20"/>
          <w:szCs w:val="20"/>
        </w:rPr>
        <w:t xml:space="preserve">This project represents an innovative use of existing mission data from MESSENGER to obtain new navigation results using GIANT. This application to the MESSENGER Mercury flybys and orbital phase represents one of the first examples where GIANT has been used during planetary flyby or orbital phases (as opposed to small body operations) and </w:t>
      </w:r>
      <w:r w:rsidR="00143F03">
        <w:rPr>
          <w:sz w:val="20"/>
          <w:szCs w:val="20"/>
        </w:rPr>
        <w:t xml:space="preserve">will </w:t>
      </w:r>
      <w:r w:rsidRPr="00B26CA4">
        <w:rPr>
          <w:sz w:val="20"/>
          <w:szCs w:val="20"/>
        </w:rPr>
        <w:t>further refine its capabilities in the OpNav domain. A secondary objective of this project is to provide a set of baseline planetary navigation results for future validation of autonomous flight software.</w:t>
      </w:r>
    </w:p>
    <w:p w14:paraId="517234FC" w14:textId="165B2702" w:rsidR="00786D58" w:rsidRDefault="00F37317" w:rsidP="00C70138">
      <w:pPr>
        <w:pStyle w:val="NormalWeb"/>
        <w:spacing w:before="0" w:beforeAutospacing="0" w:after="0" w:afterAutospacing="0"/>
        <w:ind w:firstLine="180"/>
        <w:jc w:val="both"/>
        <w:textAlignment w:val="baseline"/>
        <w:rPr>
          <w:sz w:val="20"/>
          <w:szCs w:val="20"/>
        </w:rPr>
      </w:pPr>
      <w:r>
        <w:rPr>
          <w:b/>
          <w:bCs/>
          <w:color w:val="000000"/>
          <w:sz w:val="20"/>
          <w:szCs w:val="20"/>
        </w:rPr>
        <w:t>Methodology</w:t>
      </w:r>
      <w:r w:rsidR="00786D58" w:rsidRPr="00786D58">
        <w:rPr>
          <w:b/>
          <w:bCs/>
          <w:color w:val="000000"/>
          <w:sz w:val="20"/>
          <w:szCs w:val="20"/>
        </w:rPr>
        <w:t>.</w:t>
      </w:r>
      <w:r w:rsidR="00786D58">
        <w:rPr>
          <w:color w:val="000000"/>
          <w:sz w:val="20"/>
          <w:szCs w:val="20"/>
        </w:rPr>
        <w:t xml:space="preserve"> </w:t>
      </w:r>
      <w:r w:rsidR="005B4B8F">
        <w:rPr>
          <w:sz w:val="20"/>
          <w:szCs w:val="20"/>
        </w:rPr>
        <w:t>Several</w:t>
      </w:r>
      <w:r w:rsidR="00786D58" w:rsidRPr="00B26CA4">
        <w:rPr>
          <w:sz w:val="20"/>
          <w:szCs w:val="20"/>
        </w:rPr>
        <w:t xml:space="preserve"> steps </w:t>
      </w:r>
      <w:r w:rsidR="005B4B8F">
        <w:rPr>
          <w:sz w:val="20"/>
          <w:szCs w:val="20"/>
        </w:rPr>
        <w:t xml:space="preserve">must be </w:t>
      </w:r>
      <w:r w:rsidR="00786D58" w:rsidRPr="00B26CA4">
        <w:rPr>
          <w:sz w:val="20"/>
          <w:szCs w:val="20"/>
        </w:rPr>
        <w:t xml:space="preserve">taken </w:t>
      </w:r>
      <w:r w:rsidR="00B002A2" w:rsidRPr="00B26CA4">
        <w:rPr>
          <w:sz w:val="20"/>
          <w:szCs w:val="20"/>
        </w:rPr>
        <w:t>to</w:t>
      </w:r>
      <w:r w:rsidR="00786D58" w:rsidRPr="00B26CA4">
        <w:rPr>
          <w:sz w:val="20"/>
          <w:szCs w:val="20"/>
        </w:rPr>
        <w:t xml:space="preserve"> meet the </w:t>
      </w:r>
      <w:r>
        <w:rPr>
          <w:sz w:val="20"/>
          <w:szCs w:val="20"/>
        </w:rPr>
        <w:t>stated</w:t>
      </w:r>
      <w:r w:rsidR="00786D58" w:rsidRPr="00B26CA4">
        <w:rPr>
          <w:sz w:val="20"/>
          <w:szCs w:val="20"/>
        </w:rPr>
        <w:t xml:space="preserve"> objectives. </w:t>
      </w:r>
      <w:r w:rsidR="0093074F">
        <w:rPr>
          <w:sz w:val="20"/>
          <w:szCs w:val="20"/>
        </w:rPr>
        <w:t>First</w:t>
      </w:r>
      <w:r w:rsidR="00AD6EDD">
        <w:rPr>
          <w:sz w:val="20"/>
          <w:szCs w:val="20"/>
        </w:rPr>
        <w:t>, i</w:t>
      </w:r>
      <w:r w:rsidR="00B002A2">
        <w:rPr>
          <w:sz w:val="20"/>
          <w:szCs w:val="20"/>
        </w:rPr>
        <w:t>mages</w:t>
      </w:r>
      <w:r w:rsidR="00786D58" w:rsidRPr="00B26CA4">
        <w:rPr>
          <w:sz w:val="20"/>
          <w:szCs w:val="20"/>
        </w:rPr>
        <w:t xml:space="preserve"> </w:t>
      </w:r>
      <w:r>
        <w:rPr>
          <w:sz w:val="20"/>
          <w:szCs w:val="20"/>
        </w:rPr>
        <w:t xml:space="preserve">from </w:t>
      </w:r>
      <w:r w:rsidR="00786D58" w:rsidRPr="00B26CA4">
        <w:rPr>
          <w:sz w:val="20"/>
          <w:szCs w:val="20"/>
        </w:rPr>
        <w:t xml:space="preserve">two phases of the MESSENGER mission – Mercury Gravity Assist 1 and Science Orbit 1 – </w:t>
      </w:r>
      <w:r w:rsidR="005B4B8F">
        <w:rPr>
          <w:sz w:val="20"/>
          <w:szCs w:val="20"/>
        </w:rPr>
        <w:t>a</w:t>
      </w:r>
      <w:r w:rsidR="00786D58" w:rsidRPr="00B26CA4">
        <w:rPr>
          <w:sz w:val="20"/>
          <w:szCs w:val="20"/>
        </w:rPr>
        <w:t xml:space="preserve">re acquired using the </w:t>
      </w:r>
      <w:r w:rsidR="00C45F87">
        <w:rPr>
          <w:sz w:val="20"/>
          <w:szCs w:val="20"/>
        </w:rPr>
        <w:t>PDS</w:t>
      </w:r>
      <w:r w:rsidR="00786D58" w:rsidRPr="00B26CA4">
        <w:rPr>
          <w:sz w:val="20"/>
          <w:szCs w:val="20"/>
        </w:rPr>
        <w:t xml:space="preserve"> Image Atlas. </w:t>
      </w:r>
      <w:r w:rsidR="0019747F">
        <w:rPr>
          <w:sz w:val="20"/>
          <w:szCs w:val="20"/>
        </w:rPr>
        <w:t>Next,</w:t>
      </w:r>
      <w:r w:rsidR="009656BE">
        <w:rPr>
          <w:sz w:val="20"/>
          <w:szCs w:val="20"/>
        </w:rPr>
        <w:t xml:space="preserve"> the global DTM is processed to create a set of</w:t>
      </w:r>
      <w:r w:rsidR="0019747F">
        <w:rPr>
          <w:sz w:val="20"/>
          <w:szCs w:val="20"/>
        </w:rPr>
        <w:t xml:space="preserve"> s</w:t>
      </w:r>
      <w:r w:rsidR="00786D58" w:rsidRPr="00B26CA4">
        <w:rPr>
          <w:sz w:val="20"/>
          <w:szCs w:val="20"/>
        </w:rPr>
        <w:t xml:space="preserve">urface features </w:t>
      </w:r>
      <w:r w:rsidR="009656BE">
        <w:rPr>
          <w:sz w:val="20"/>
          <w:szCs w:val="20"/>
        </w:rPr>
        <w:t xml:space="preserve">that </w:t>
      </w:r>
      <w:r w:rsidR="005B4B8F">
        <w:rPr>
          <w:sz w:val="20"/>
          <w:szCs w:val="20"/>
        </w:rPr>
        <w:t>a</w:t>
      </w:r>
      <w:r w:rsidR="00786D58" w:rsidRPr="00B26CA4">
        <w:rPr>
          <w:sz w:val="20"/>
          <w:szCs w:val="20"/>
        </w:rPr>
        <w:t xml:space="preserve">re </w:t>
      </w:r>
      <w:r w:rsidR="009656BE">
        <w:rPr>
          <w:sz w:val="20"/>
          <w:szCs w:val="20"/>
        </w:rPr>
        <w:t xml:space="preserve">predicted to be </w:t>
      </w:r>
      <w:r w:rsidR="00786D58" w:rsidRPr="00B26CA4">
        <w:rPr>
          <w:sz w:val="20"/>
          <w:szCs w:val="20"/>
        </w:rPr>
        <w:t>within these images as landmarks of interest. GIANT processe</w:t>
      </w:r>
      <w:r w:rsidR="005B4B8F">
        <w:rPr>
          <w:sz w:val="20"/>
          <w:szCs w:val="20"/>
        </w:rPr>
        <w:t>s</w:t>
      </w:r>
      <w:r w:rsidR="00786D58" w:rsidRPr="00B26CA4">
        <w:rPr>
          <w:sz w:val="20"/>
          <w:szCs w:val="20"/>
        </w:rPr>
        <w:t xml:space="preserve"> these </w:t>
      </w:r>
      <w:r w:rsidR="00512D68">
        <w:rPr>
          <w:sz w:val="20"/>
          <w:szCs w:val="20"/>
        </w:rPr>
        <w:t xml:space="preserve">surface features </w:t>
      </w:r>
      <w:r w:rsidR="00786D58" w:rsidRPr="00B26CA4">
        <w:rPr>
          <w:sz w:val="20"/>
          <w:szCs w:val="20"/>
        </w:rPr>
        <w:t xml:space="preserve">to create LOS measurements between the camera and the landmark. </w:t>
      </w:r>
      <w:r w:rsidR="001717B3">
        <w:rPr>
          <w:sz w:val="20"/>
          <w:szCs w:val="20"/>
        </w:rPr>
        <w:t>Ultimate</w:t>
      </w:r>
      <w:r w:rsidR="00B1024A">
        <w:rPr>
          <w:sz w:val="20"/>
          <w:szCs w:val="20"/>
        </w:rPr>
        <w:t>ly</w:t>
      </w:r>
      <w:r w:rsidR="001717B3">
        <w:rPr>
          <w:sz w:val="20"/>
          <w:szCs w:val="20"/>
        </w:rPr>
        <w:t xml:space="preserve">, a navigation filter would be used to </w:t>
      </w:r>
      <w:r w:rsidR="00786D58" w:rsidRPr="00B26CA4">
        <w:rPr>
          <w:sz w:val="20"/>
          <w:szCs w:val="20"/>
        </w:rPr>
        <w:t xml:space="preserve">process the LOS measurements and create ephemeris files (and uncertainty </w:t>
      </w:r>
      <w:r w:rsidR="001717B3">
        <w:rPr>
          <w:sz w:val="20"/>
          <w:szCs w:val="20"/>
        </w:rPr>
        <w:t>estimates</w:t>
      </w:r>
      <w:r w:rsidR="00786D58" w:rsidRPr="00B26CA4">
        <w:rPr>
          <w:sz w:val="20"/>
          <w:szCs w:val="20"/>
        </w:rPr>
        <w:t>) of the spacecraft</w:t>
      </w:r>
      <w:r w:rsidR="001717B3">
        <w:rPr>
          <w:sz w:val="20"/>
          <w:szCs w:val="20"/>
        </w:rPr>
        <w:t xml:space="preserve"> state</w:t>
      </w:r>
      <w:r w:rsidR="00786D58" w:rsidRPr="00B26CA4">
        <w:rPr>
          <w:sz w:val="20"/>
          <w:szCs w:val="20"/>
        </w:rPr>
        <w:t xml:space="preserve">, which </w:t>
      </w:r>
      <w:r w:rsidR="001717B3">
        <w:rPr>
          <w:sz w:val="20"/>
          <w:szCs w:val="20"/>
        </w:rPr>
        <w:t>can be</w:t>
      </w:r>
      <w:r w:rsidR="001717B3" w:rsidRPr="00B26CA4">
        <w:rPr>
          <w:sz w:val="20"/>
          <w:szCs w:val="20"/>
        </w:rPr>
        <w:t xml:space="preserve"> </w:t>
      </w:r>
      <w:r w:rsidR="00786D58" w:rsidRPr="00B26CA4">
        <w:rPr>
          <w:sz w:val="20"/>
          <w:szCs w:val="20"/>
        </w:rPr>
        <w:t>compared with definitive best-fit ephemerides from NAIF</w:t>
      </w:r>
      <w:r w:rsidR="00786D58">
        <w:rPr>
          <w:sz w:val="20"/>
          <w:szCs w:val="20"/>
        </w:rPr>
        <w:t>.</w:t>
      </w:r>
      <w:r w:rsidR="00E73C0D">
        <w:rPr>
          <w:sz w:val="20"/>
          <w:szCs w:val="20"/>
        </w:rPr>
        <w:t xml:space="preserve"> As an intermediate step, the global DTM is interpolated and SPC </w:t>
      </w:r>
      <w:proofErr w:type="spellStart"/>
      <w:r w:rsidR="00E73C0D">
        <w:rPr>
          <w:sz w:val="20"/>
          <w:szCs w:val="20"/>
        </w:rPr>
        <w:t>maplets</w:t>
      </w:r>
      <w:proofErr w:type="spellEnd"/>
      <w:r w:rsidR="00E73C0D">
        <w:rPr>
          <w:sz w:val="20"/>
          <w:szCs w:val="20"/>
        </w:rPr>
        <w:t xml:space="preserve"> are generated, which are then converted into surface features that are ingested by GIANT.</w:t>
      </w:r>
      <w:r w:rsidR="00852436">
        <w:rPr>
          <w:sz w:val="20"/>
          <w:szCs w:val="20"/>
        </w:rPr>
        <w:t xml:space="preserve"> The next section describes this process of generating SPC </w:t>
      </w:r>
      <w:proofErr w:type="spellStart"/>
      <w:r w:rsidR="00852436">
        <w:rPr>
          <w:sz w:val="20"/>
          <w:szCs w:val="20"/>
        </w:rPr>
        <w:t>maplets</w:t>
      </w:r>
      <w:proofErr w:type="spellEnd"/>
      <w:r w:rsidR="00852436">
        <w:rPr>
          <w:sz w:val="20"/>
          <w:szCs w:val="20"/>
        </w:rPr>
        <w:t xml:space="preserve"> from the global DTM.</w:t>
      </w:r>
    </w:p>
    <w:p w14:paraId="5F61105D" w14:textId="1EAD9760" w:rsidR="002B42E4" w:rsidRPr="00095056" w:rsidRDefault="00786D58" w:rsidP="00095056">
      <w:pPr>
        <w:pStyle w:val="NormalWeb"/>
        <w:spacing w:before="0" w:beforeAutospacing="0" w:after="0" w:afterAutospacing="0"/>
        <w:ind w:firstLine="180"/>
      </w:pPr>
      <w:r w:rsidRPr="00FE5D49">
        <w:rPr>
          <w:b/>
          <w:bCs/>
          <w:color w:val="000000"/>
          <w:sz w:val="20"/>
          <w:szCs w:val="20"/>
        </w:rPr>
        <w:t>Creating</w:t>
      </w:r>
      <w:r>
        <w:rPr>
          <w:color w:val="000000"/>
          <w:sz w:val="20"/>
          <w:szCs w:val="20"/>
        </w:rPr>
        <w:t xml:space="preserve"> </w:t>
      </w:r>
      <w:r w:rsidRPr="00FE5D49">
        <w:rPr>
          <w:b/>
          <w:bCs/>
          <w:color w:val="000000"/>
          <w:sz w:val="20"/>
          <w:szCs w:val="20"/>
        </w:rPr>
        <w:t>Maplets</w:t>
      </w:r>
      <w:r w:rsidR="00FE5D49">
        <w:rPr>
          <w:b/>
          <w:bCs/>
          <w:color w:val="000000"/>
          <w:sz w:val="20"/>
          <w:szCs w:val="20"/>
        </w:rPr>
        <w:t>.</w:t>
      </w:r>
      <w:r>
        <w:rPr>
          <w:color w:val="000000"/>
          <w:sz w:val="20"/>
          <w:szCs w:val="20"/>
        </w:rPr>
        <w:t xml:space="preserve"> </w:t>
      </w:r>
      <w:r w:rsidR="009912C7" w:rsidRPr="009912C7">
        <w:rPr>
          <w:color w:val="000000"/>
          <w:sz w:val="20"/>
          <w:szCs w:val="20"/>
        </w:rPr>
        <w:t xml:space="preserve"> </w:t>
      </w:r>
      <w:r>
        <w:rPr>
          <w:color w:val="000000"/>
          <w:sz w:val="20"/>
          <w:szCs w:val="20"/>
        </w:rPr>
        <w:t xml:space="preserve">A </w:t>
      </w:r>
      <w:proofErr w:type="spellStart"/>
      <w:r w:rsidRPr="00B26CA4">
        <w:rPr>
          <w:i/>
          <w:iCs/>
          <w:color w:val="000000"/>
          <w:sz w:val="20"/>
          <w:szCs w:val="20"/>
        </w:rPr>
        <w:t>maplet</w:t>
      </w:r>
      <w:proofErr w:type="spellEnd"/>
      <w:r w:rsidRPr="00B26CA4">
        <w:rPr>
          <w:color w:val="000000"/>
          <w:sz w:val="20"/>
          <w:szCs w:val="20"/>
        </w:rPr>
        <w:t xml:space="preserve"> is the small subset of terrain, or topography, for the corresponding region </w:t>
      </w:r>
      <w:r w:rsidRPr="00B26CA4">
        <w:rPr>
          <w:color w:val="000000"/>
          <w:sz w:val="20"/>
          <w:szCs w:val="20"/>
        </w:rPr>
        <w:t>around the landmark</w:t>
      </w:r>
      <w:r w:rsidR="004919A2">
        <w:rPr>
          <w:color w:val="000000"/>
          <w:sz w:val="20"/>
          <w:szCs w:val="20"/>
          <w:vertAlign w:val="superscript"/>
        </w:rPr>
        <w:t>12</w:t>
      </w:r>
      <w:r w:rsidRPr="00B26CA4">
        <w:rPr>
          <w:color w:val="000000"/>
          <w:sz w:val="20"/>
          <w:szCs w:val="20"/>
        </w:rPr>
        <w:t xml:space="preserve">. There are several elements used to create a </w:t>
      </w:r>
      <w:proofErr w:type="spellStart"/>
      <w:r w:rsidRPr="00B26CA4">
        <w:rPr>
          <w:color w:val="000000"/>
          <w:sz w:val="20"/>
          <w:szCs w:val="20"/>
        </w:rPr>
        <w:t>maplet</w:t>
      </w:r>
      <w:proofErr w:type="spellEnd"/>
      <w:r w:rsidRPr="00B26CA4">
        <w:rPr>
          <w:color w:val="000000"/>
          <w:sz w:val="20"/>
          <w:szCs w:val="20"/>
        </w:rPr>
        <w:t>, which differentiates it from a subset of a</w:t>
      </w:r>
      <w:r w:rsidR="00971717">
        <w:rPr>
          <w:color w:val="000000"/>
          <w:sz w:val="20"/>
          <w:szCs w:val="20"/>
        </w:rPr>
        <w:t xml:space="preserve"> </w:t>
      </w:r>
      <w:r w:rsidRPr="00B26CA4">
        <w:rPr>
          <w:color w:val="000000"/>
          <w:sz w:val="20"/>
          <w:szCs w:val="20"/>
        </w:rPr>
        <w:t>DTM. These elements are listed as follows:</w:t>
      </w:r>
    </w:p>
    <w:p w14:paraId="1ACAB0E0" w14:textId="30334479" w:rsidR="00786D58" w:rsidRPr="00DD0319" w:rsidRDefault="00786D58" w:rsidP="00DD0319">
      <w:pPr>
        <w:numPr>
          <w:ilvl w:val="0"/>
          <w:numId w:val="6"/>
        </w:numPr>
        <w:jc w:val="both"/>
        <w:textAlignment w:val="baseline"/>
        <w:rPr>
          <w:rFonts w:ascii="Times New Roman" w:eastAsia="Times New Roman" w:hAnsi="Times New Roman" w:cs="Times New Roman"/>
          <w:color w:val="000000"/>
          <w:sz w:val="20"/>
          <w:szCs w:val="20"/>
        </w:rPr>
      </w:pPr>
      <w:proofErr w:type="spellStart"/>
      <w:r w:rsidRPr="00DD0319">
        <w:rPr>
          <w:rFonts w:ascii="Times New Roman" w:eastAsia="Times New Roman" w:hAnsi="Times New Roman" w:cs="Times New Roman"/>
          <w:i/>
          <w:iCs/>
          <w:color w:val="000000"/>
          <w:sz w:val="20"/>
          <w:szCs w:val="20"/>
        </w:rPr>
        <w:t>Maplet</w:t>
      </w:r>
      <w:proofErr w:type="spellEnd"/>
      <w:r w:rsidRPr="00DD0319">
        <w:rPr>
          <w:rFonts w:ascii="Times New Roman" w:eastAsia="Times New Roman" w:hAnsi="Times New Roman" w:cs="Times New Roman"/>
          <w:i/>
          <w:iCs/>
          <w:color w:val="000000"/>
          <w:sz w:val="20"/>
          <w:szCs w:val="20"/>
        </w:rPr>
        <w:t xml:space="preserve"> Grid Resolution</w:t>
      </w:r>
      <w:r w:rsidR="00DD0319">
        <w:rPr>
          <w:rFonts w:ascii="Times New Roman" w:eastAsia="Times New Roman" w:hAnsi="Times New Roman" w:cs="Times New Roman"/>
          <w:color w:val="000000"/>
          <w:sz w:val="20"/>
          <w:szCs w:val="20"/>
        </w:rPr>
        <w:t xml:space="preserve">: </w:t>
      </w:r>
      <w:r w:rsidRPr="00DD0319">
        <w:rPr>
          <w:rFonts w:ascii="Times New Roman" w:eastAsia="Times New Roman" w:hAnsi="Times New Roman" w:cs="Times New Roman"/>
          <w:color w:val="000000"/>
          <w:sz w:val="20"/>
          <w:szCs w:val="20"/>
        </w:rPr>
        <w:t>The number of grid elements specifying the size of the grid, usually defined as</w:t>
      </w:r>
      <w:r w:rsidRPr="00DD0319">
        <w:rPr>
          <w:rFonts w:ascii="Times New Roman" w:eastAsia="Times New Roman" w:hAnsi="Times New Roman" w:cs="Times New Roman"/>
          <w:i/>
          <w:iCs/>
          <w:color w:val="000000"/>
          <w:sz w:val="20"/>
          <w:szCs w:val="20"/>
        </w:rPr>
        <w:t xml:space="preserve"> (N x N)</w:t>
      </w:r>
      <w:r w:rsidRPr="00DD0319">
        <w:rPr>
          <w:rFonts w:ascii="Times New Roman" w:eastAsia="Times New Roman" w:hAnsi="Times New Roman" w:cs="Times New Roman"/>
          <w:color w:val="000000"/>
          <w:sz w:val="20"/>
          <w:szCs w:val="20"/>
        </w:rPr>
        <w:t xml:space="preserve"> in size. The </w:t>
      </w:r>
      <w:proofErr w:type="spellStart"/>
      <w:r w:rsidRPr="00DD0319">
        <w:rPr>
          <w:rFonts w:ascii="Times New Roman" w:eastAsia="Times New Roman" w:hAnsi="Times New Roman" w:cs="Times New Roman"/>
          <w:color w:val="000000"/>
          <w:sz w:val="20"/>
          <w:szCs w:val="20"/>
        </w:rPr>
        <w:t>maplets</w:t>
      </w:r>
      <w:proofErr w:type="spellEnd"/>
      <w:r w:rsidRPr="00DD0319">
        <w:rPr>
          <w:rFonts w:ascii="Times New Roman" w:eastAsia="Times New Roman" w:hAnsi="Times New Roman" w:cs="Times New Roman"/>
          <w:color w:val="000000"/>
          <w:sz w:val="20"/>
          <w:szCs w:val="20"/>
        </w:rPr>
        <w:t xml:space="preserve"> used in this project are of size </w:t>
      </w:r>
      <w:r w:rsidR="001717B3" w:rsidRPr="00DD0319">
        <w:rPr>
          <w:rFonts w:ascii="Times New Roman" w:eastAsia="Times New Roman" w:hAnsi="Times New Roman" w:cs="Times New Roman"/>
          <w:i/>
          <w:iCs/>
          <w:color w:val="000000"/>
          <w:sz w:val="20"/>
          <w:szCs w:val="20"/>
        </w:rPr>
        <w:t>199</w:t>
      </w:r>
      <w:r w:rsidRPr="00DD0319">
        <w:rPr>
          <w:rFonts w:ascii="Times New Roman" w:eastAsia="Times New Roman" w:hAnsi="Times New Roman" w:cs="Times New Roman"/>
          <w:i/>
          <w:iCs/>
          <w:color w:val="000000"/>
          <w:sz w:val="20"/>
          <w:szCs w:val="20"/>
        </w:rPr>
        <w:t xml:space="preserve"> x </w:t>
      </w:r>
      <w:r w:rsidR="001717B3" w:rsidRPr="00DD0319">
        <w:rPr>
          <w:rFonts w:ascii="Times New Roman" w:eastAsia="Times New Roman" w:hAnsi="Times New Roman" w:cs="Times New Roman"/>
          <w:i/>
          <w:iCs/>
          <w:color w:val="000000"/>
          <w:sz w:val="20"/>
          <w:szCs w:val="20"/>
        </w:rPr>
        <w:t>199</w:t>
      </w:r>
      <w:r w:rsidRPr="00DD0319">
        <w:rPr>
          <w:rFonts w:ascii="Times New Roman" w:eastAsia="Times New Roman" w:hAnsi="Times New Roman" w:cs="Times New Roman"/>
          <w:color w:val="000000"/>
          <w:sz w:val="20"/>
          <w:szCs w:val="20"/>
        </w:rPr>
        <w:t xml:space="preserve"> (</w:t>
      </w:r>
      <w:r w:rsidR="001717B3" w:rsidRPr="00DD0319">
        <w:rPr>
          <w:rFonts w:ascii="Times New Roman" w:eastAsia="Times New Roman" w:hAnsi="Times New Roman" w:cs="Times New Roman"/>
          <w:color w:val="000000"/>
          <w:sz w:val="20"/>
          <w:szCs w:val="20"/>
        </w:rPr>
        <w:t xml:space="preserve">39601 </w:t>
      </w:r>
      <w:r w:rsidRPr="00DD0319">
        <w:rPr>
          <w:rFonts w:ascii="Times New Roman" w:eastAsia="Times New Roman" w:hAnsi="Times New Roman" w:cs="Times New Roman"/>
          <w:color w:val="000000"/>
          <w:sz w:val="20"/>
          <w:szCs w:val="20"/>
        </w:rPr>
        <w:t>total points)</w:t>
      </w:r>
    </w:p>
    <w:p w14:paraId="5661DE48" w14:textId="0582C8CE" w:rsidR="00786D58" w:rsidRPr="00DD0319" w:rsidRDefault="00786D58" w:rsidP="00DD0319">
      <w:pPr>
        <w:numPr>
          <w:ilvl w:val="0"/>
          <w:numId w:val="6"/>
        </w:numPr>
        <w:jc w:val="both"/>
        <w:textAlignment w:val="baseline"/>
        <w:rPr>
          <w:rFonts w:ascii="Times New Roman" w:eastAsia="Times New Roman" w:hAnsi="Times New Roman" w:cs="Times New Roman"/>
          <w:color w:val="000000"/>
          <w:sz w:val="20"/>
          <w:szCs w:val="20"/>
        </w:rPr>
      </w:pPr>
      <w:proofErr w:type="spellStart"/>
      <w:r w:rsidRPr="00DD0319">
        <w:rPr>
          <w:rFonts w:ascii="Times New Roman" w:eastAsia="Times New Roman" w:hAnsi="Times New Roman" w:cs="Times New Roman"/>
          <w:i/>
          <w:iCs/>
          <w:color w:val="000000"/>
          <w:sz w:val="20"/>
          <w:szCs w:val="20"/>
        </w:rPr>
        <w:t>Maplet</w:t>
      </w:r>
      <w:proofErr w:type="spellEnd"/>
      <w:r w:rsidRPr="00DD0319">
        <w:rPr>
          <w:rFonts w:ascii="Times New Roman" w:eastAsia="Times New Roman" w:hAnsi="Times New Roman" w:cs="Times New Roman"/>
          <w:i/>
          <w:iCs/>
          <w:color w:val="000000"/>
          <w:sz w:val="20"/>
          <w:szCs w:val="20"/>
        </w:rPr>
        <w:t xml:space="preserve"> Grid Scale</w:t>
      </w:r>
      <w:r w:rsidR="00DD0319">
        <w:rPr>
          <w:rFonts w:ascii="Times New Roman" w:eastAsia="Times New Roman" w:hAnsi="Times New Roman" w:cs="Times New Roman"/>
          <w:color w:val="000000"/>
          <w:sz w:val="20"/>
          <w:szCs w:val="20"/>
        </w:rPr>
        <w:t xml:space="preserve">: </w:t>
      </w:r>
      <w:r w:rsidRPr="00DD0319">
        <w:rPr>
          <w:rFonts w:ascii="Times New Roman" w:eastAsia="Times New Roman" w:hAnsi="Times New Roman" w:cs="Times New Roman"/>
          <w:color w:val="000000"/>
          <w:sz w:val="20"/>
          <w:szCs w:val="20"/>
        </w:rPr>
        <w:t>Equivalent to the Ground Sample Distance (GSD) of that within a user-specified image</w:t>
      </w:r>
    </w:p>
    <w:p w14:paraId="29D297A8" w14:textId="697E3185" w:rsidR="00786D58" w:rsidRPr="00DD0319" w:rsidRDefault="00786D58" w:rsidP="00DD0319">
      <w:pPr>
        <w:numPr>
          <w:ilvl w:val="0"/>
          <w:numId w:val="6"/>
        </w:numPr>
        <w:jc w:val="both"/>
        <w:textAlignment w:val="baseline"/>
        <w:rPr>
          <w:rFonts w:ascii="Times New Roman" w:eastAsia="Times New Roman" w:hAnsi="Times New Roman" w:cs="Times New Roman"/>
          <w:color w:val="000000"/>
          <w:sz w:val="20"/>
          <w:szCs w:val="20"/>
        </w:rPr>
      </w:pPr>
      <w:r w:rsidRPr="00DD0319">
        <w:rPr>
          <w:rFonts w:ascii="Times New Roman" w:eastAsia="Times New Roman" w:hAnsi="Times New Roman" w:cs="Times New Roman"/>
          <w:i/>
          <w:iCs/>
          <w:color w:val="000000"/>
          <w:sz w:val="20"/>
          <w:szCs w:val="20"/>
        </w:rPr>
        <w:t>Landmark</w:t>
      </w:r>
      <w:r w:rsidR="00DD0319">
        <w:rPr>
          <w:rFonts w:ascii="Times New Roman" w:eastAsia="Times New Roman" w:hAnsi="Times New Roman" w:cs="Times New Roman"/>
          <w:color w:val="000000"/>
          <w:sz w:val="20"/>
          <w:szCs w:val="20"/>
        </w:rPr>
        <w:t xml:space="preserve">: </w:t>
      </w:r>
      <w:r w:rsidRPr="00DD0319">
        <w:rPr>
          <w:rFonts w:ascii="Times New Roman" w:eastAsia="Times New Roman" w:hAnsi="Times New Roman" w:cs="Times New Roman"/>
          <w:color w:val="000000"/>
          <w:sz w:val="20"/>
          <w:szCs w:val="20"/>
        </w:rPr>
        <w:t xml:space="preserve">Body-fixed center (origin) </w:t>
      </w:r>
      <w:r w:rsidR="001717B3" w:rsidRPr="00DD0319">
        <w:rPr>
          <w:rFonts w:ascii="Times New Roman" w:eastAsia="Times New Roman" w:hAnsi="Times New Roman" w:cs="Times New Roman"/>
          <w:color w:val="000000"/>
          <w:sz w:val="20"/>
          <w:szCs w:val="20"/>
        </w:rPr>
        <w:t xml:space="preserve">vector </w:t>
      </w:r>
      <w:r w:rsidRPr="00DD0319">
        <w:rPr>
          <w:rFonts w:ascii="Times New Roman" w:eastAsia="Times New Roman" w:hAnsi="Times New Roman" w:cs="Times New Roman"/>
          <w:color w:val="000000"/>
          <w:sz w:val="20"/>
          <w:szCs w:val="20"/>
        </w:rPr>
        <w:t xml:space="preserve">of the </w:t>
      </w:r>
      <w:proofErr w:type="spellStart"/>
      <w:r w:rsidRPr="00DD0319">
        <w:rPr>
          <w:rFonts w:ascii="Times New Roman" w:eastAsia="Times New Roman" w:hAnsi="Times New Roman" w:cs="Times New Roman"/>
          <w:color w:val="000000"/>
          <w:sz w:val="20"/>
          <w:szCs w:val="20"/>
        </w:rPr>
        <w:t>maplet</w:t>
      </w:r>
      <w:proofErr w:type="spellEnd"/>
      <w:r w:rsidRPr="00DD0319">
        <w:rPr>
          <w:rFonts w:ascii="Times New Roman" w:eastAsia="Times New Roman" w:hAnsi="Times New Roman" w:cs="Times New Roman"/>
          <w:color w:val="000000"/>
          <w:sz w:val="20"/>
          <w:szCs w:val="20"/>
        </w:rPr>
        <w:t xml:space="preserve"> - not referring to the terrain around the origin but the coordinate itself</w:t>
      </w:r>
    </w:p>
    <w:p w14:paraId="134ED55D" w14:textId="52848200" w:rsidR="00786D58" w:rsidRPr="00DD0319" w:rsidRDefault="00786D58" w:rsidP="00DD0319">
      <w:pPr>
        <w:numPr>
          <w:ilvl w:val="0"/>
          <w:numId w:val="6"/>
        </w:numPr>
        <w:jc w:val="both"/>
        <w:textAlignment w:val="baseline"/>
        <w:rPr>
          <w:rFonts w:ascii="Times New Roman" w:eastAsia="Times New Roman" w:hAnsi="Times New Roman" w:cs="Times New Roman"/>
          <w:color w:val="000000"/>
          <w:sz w:val="20"/>
          <w:szCs w:val="20"/>
        </w:rPr>
      </w:pPr>
      <w:r w:rsidRPr="00DD0319">
        <w:rPr>
          <w:rFonts w:ascii="Times New Roman" w:eastAsia="Times New Roman" w:hAnsi="Times New Roman" w:cs="Times New Roman"/>
          <w:i/>
          <w:iCs/>
          <w:color w:val="000000"/>
          <w:sz w:val="20"/>
          <w:szCs w:val="20"/>
        </w:rPr>
        <w:t xml:space="preserve">Rotation </w:t>
      </w:r>
      <w:r w:rsidR="001717B3" w:rsidRPr="00DD0319">
        <w:rPr>
          <w:rFonts w:ascii="Times New Roman" w:eastAsia="Times New Roman" w:hAnsi="Times New Roman" w:cs="Times New Roman"/>
          <w:i/>
          <w:iCs/>
          <w:color w:val="000000"/>
          <w:sz w:val="20"/>
          <w:szCs w:val="20"/>
        </w:rPr>
        <w:t xml:space="preserve">matrix </w:t>
      </w:r>
      <w:r w:rsidRPr="00DD0319">
        <w:rPr>
          <w:rFonts w:ascii="Times New Roman" w:eastAsia="Times New Roman" w:hAnsi="Times New Roman" w:cs="Times New Roman"/>
          <w:i/>
          <w:iCs/>
          <w:color w:val="000000"/>
          <w:sz w:val="20"/>
          <w:szCs w:val="20"/>
        </w:rPr>
        <w:t xml:space="preserve">from Local </w:t>
      </w:r>
      <w:proofErr w:type="spellStart"/>
      <w:r w:rsidRPr="00DD0319">
        <w:rPr>
          <w:rFonts w:ascii="Times New Roman" w:eastAsia="Times New Roman" w:hAnsi="Times New Roman" w:cs="Times New Roman"/>
          <w:i/>
          <w:iCs/>
          <w:color w:val="000000"/>
          <w:sz w:val="20"/>
          <w:szCs w:val="20"/>
        </w:rPr>
        <w:t>Maplet</w:t>
      </w:r>
      <w:proofErr w:type="spellEnd"/>
      <w:r w:rsidRPr="00DD0319">
        <w:rPr>
          <w:rFonts w:ascii="Times New Roman" w:eastAsia="Times New Roman" w:hAnsi="Times New Roman" w:cs="Times New Roman"/>
          <w:i/>
          <w:iCs/>
          <w:color w:val="000000"/>
          <w:sz w:val="20"/>
          <w:szCs w:val="20"/>
        </w:rPr>
        <w:t xml:space="preserve"> Frame to the Body-Fixed Frame</w:t>
      </w:r>
      <w:r w:rsidR="00DD0319">
        <w:rPr>
          <w:rFonts w:ascii="Times New Roman" w:eastAsia="Times New Roman" w:hAnsi="Times New Roman" w:cs="Times New Roman"/>
          <w:color w:val="000000"/>
          <w:sz w:val="20"/>
          <w:szCs w:val="20"/>
        </w:rPr>
        <w:t xml:space="preserve">: </w:t>
      </w:r>
      <w:r w:rsidRPr="00DD0319">
        <w:rPr>
          <w:rFonts w:ascii="Times New Roman" w:eastAsia="Times New Roman" w:hAnsi="Times New Roman" w:cs="Times New Roman"/>
          <w:color w:val="000000"/>
          <w:sz w:val="20"/>
          <w:szCs w:val="20"/>
        </w:rPr>
        <w:t xml:space="preserve">Rotation from the local </w:t>
      </w:r>
      <w:proofErr w:type="spellStart"/>
      <w:r w:rsidRPr="00DD0319">
        <w:rPr>
          <w:rFonts w:ascii="Times New Roman" w:eastAsia="Times New Roman" w:hAnsi="Times New Roman" w:cs="Times New Roman"/>
          <w:color w:val="000000"/>
          <w:sz w:val="20"/>
          <w:szCs w:val="20"/>
        </w:rPr>
        <w:t>maplet</w:t>
      </w:r>
      <w:proofErr w:type="spellEnd"/>
      <w:r w:rsidRPr="00DD0319">
        <w:rPr>
          <w:rFonts w:ascii="Times New Roman" w:eastAsia="Times New Roman" w:hAnsi="Times New Roman" w:cs="Times New Roman"/>
          <w:color w:val="000000"/>
          <w:sz w:val="20"/>
          <w:szCs w:val="20"/>
        </w:rPr>
        <w:t xml:space="preserve"> coordinate frame (with z-axis pointing zenith and centered on landmark) to body-fixed frame</w:t>
      </w:r>
    </w:p>
    <w:p w14:paraId="2EF9D191" w14:textId="418E0C99" w:rsidR="00786D58" w:rsidRPr="00DD0319" w:rsidRDefault="00786D58" w:rsidP="00DD0319">
      <w:pPr>
        <w:numPr>
          <w:ilvl w:val="0"/>
          <w:numId w:val="6"/>
        </w:numPr>
        <w:jc w:val="both"/>
        <w:textAlignment w:val="baseline"/>
        <w:rPr>
          <w:rFonts w:ascii="Times New Roman" w:eastAsia="Times New Roman" w:hAnsi="Times New Roman" w:cs="Times New Roman"/>
          <w:color w:val="000000"/>
          <w:sz w:val="20"/>
          <w:szCs w:val="20"/>
        </w:rPr>
      </w:pPr>
      <w:r w:rsidRPr="00DD0319">
        <w:rPr>
          <w:rFonts w:ascii="Times New Roman" w:eastAsia="Times New Roman" w:hAnsi="Times New Roman" w:cs="Times New Roman"/>
          <w:i/>
          <w:iCs/>
          <w:color w:val="000000"/>
          <w:sz w:val="20"/>
          <w:szCs w:val="20"/>
        </w:rPr>
        <w:t>2D Matrix of Heights</w:t>
      </w:r>
      <w:r w:rsidR="00DD0319">
        <w:rPr>
          <w:rFonts w:ascii="Times New Roman" w:eastAsia="Times New Roman" w:hAnsi="Times New Roman" w:cs="Times New Roman"/>
          <w:color w:val="000000"/>
          <w:sz w:val="20"/>
          <w:szCs w:val="20"/>
        </w:rPr>
        <w:t xml:space="preserve">: </w:t>
      </w:r>
      <w:r w:rsidRPr="00DD0319">
        <w:rPr>
          <w:rFonts w:ascii="Times New Roman" w:eastAsia="Times New Roman" w:hAnsi="Times New Roman" w:cs="Times New Roman"/>
          <w:color w:val="000000"/>
          <w:sz w:val="20"/>
          <w:szCs w:val="20"/>
        </w:rPr>
        <w:t xml:space="preserve">The height profile for the </w:t>
      </w:r>
      <w:proofErr w:type="spellStart"/>
      <w:r w:rsidRPr="00DD0319">
        <w:rPr>
          <w:rFonts w:ascii="Times New Roman" w:eastAsia="Times New Roman" w:hAnsi="Times New Roman" w:cs="Times New Roman"/>
          <w:color w:val="000000"/>
          <w:sz w:val="20"/>
          <w:szCs w:val="20"/>
        </w:rPr>
        <w:t>maplet</w:t>
      </w:r>
      <w:proofErr w:type="spellEnd"/>
      <w:r w:rsidRPr="00DD0319">
        <w:rPr>
          <w:rFonts w:ascii="Times New Roman" w:eastAsia="Times New Roman" w:hAnsi="Times New Roman" w:cs="Times New Roman"/>
          <w:color w:val="000000"/>
          <w:sz w:val="20"/>
          <w:szCs w:val="20"/>
        </w:rPr>
        <w:t xml:space="preserve"> as an </w:t>
      </w:r>
      <w:r w:rsidRPr="00DD0319">
        <w:rPr>
          <w:rFonts w:ascii="Times New Roman" w:eastAsia="Times New Roman" w:hAnsi="Times New Roman" w:cs="Times New Roman"/>
          <w:i/>
          <w:iCs/>
          <w:color w:val="000000"/>
          <w:sz w:val="20"/>
          <w:szCs w:val="20"/>
        </w:rPr>
        <w:t>N x N</w:t>
      </w:r>
      <w:r w:rsidRPr="00DD0319">
        <w:rPr>
          <w:rFonts w:ascii="Times New Roman" w:eastAsia="Times New Roman" w:hAnsi="Times New Roman" w:cs="Times New Roman"/>
          <w:color w:val="000000"/>
          <w:sz w:val="20"/>
          <w:szCs w:val="20"/>
        </w:rPr>
        <w:t xml:space="preserve"> array</w:t>
      </w:r>
    </w:p>
    <w:p w14:paraId="3EA708B6" w14:textId="5A2AD2D1" w:rsidR="009912C7" w:rsidRPr="00DD0319" w:rsidRDefault="00786D58" w:rsidP="00DD0319">
      <w:pPr>
        <w:numPr>
          <w:ilvl w:val="0"/>
          <w:numId w:val="6"/>
        </w:numPr>
        <w:jc w:val="both"/>
        <w:textAlignment w:val="baseline"/>
        <w:rPr>
          <w:rFonts w:ascii="Times New Roman" w:eastAsia="Times New Roman" w:hAnsi="Times New Roman" w:cs="Times New Roman"/>
          <w:color w:val="000000"/>
          <w:sz w:val="20"/>
          <w:szCs w:val="20"/>
        </w:rPr>
      </w:pPr>
      <w:r w:rsidRPr="00DD0319">
        <w:rPr>
          <w:rFonts w:ascii="Times New Roman" w:eastAsia="Times New Roman" w:hAnsi="Times New Roman" w:cs="Times New Roman"/>
          <w:i/>
          <w:iCs/>
          <w:color w:val="000000"/>
          <w:sz w:val="20"/>
          <w:szCs w:val="20"/>
        </w:rPr>
        <w:t>2D Matrix of Albedos</w:t>
      </w:r>
      <w:r w:rsidR="00DD0319">
        <w:rPr>
          <w:rFonts w:ascii="Times New Roman" w:eastAsia="Times New Roman" w:hAnsi="Times New Roman" w:cs="Times New Roman"/>
          <w:color w:val="000000"/>
          <w:sz w:val="20"/>
          <w:szCs w:val="20"/>
        </w:rPr>
        <w:t xml:space="preserve">: </w:t>
      </w:r>
      <w:r w:rsidRPr="00DD0319">
        <w:rPr>
          <w:rFonts w:ascii="Times New Roman" w:hAnsi="Times New Roman" w:cs="Times New Roman"/>
          <w:color w:val="000000"/>
          <w:sz w:val="20"/>
          <w:szCs w:val="20"/>
        </w:rPr>
        <w:t>The albedo</w:t>
      </w:r>
      <w:r w:rsidR="00AC2B04" w:rsidRPr="00DD0319">
        <w:rPr>
          <w:rFonts w:ascii="Times New Roman" w:hAnsi="Times New Roman" w:cs="Times New Roman"/>
          <w:color w:val="000000"/>
          <w:sz w:val="20"/>
          <w:szCs w:val="20"/>
        </w:rPr>
        <w:t xml:space="preserve"> profile</w:t>
      </w:r>
      <w:r w:rsidRPr="00DD0319">
        <w:rPr>
          <w:rFonts w:ascii="Times New Roman" w:hAnsi="Times New Roman" w:cs="Times New Roman"/>
          <w:color w:val="000000"/>
          <w:sz w:val="20"/>
          <w:szCs w:val="20"/>
        </w:rPr>
        <w:t xml:space="preserve">, or amount of light reflected from the surface, </w:t>
      </w:r>
      <w:r w:rsidRPr="00DD0319">
        <w:rPr>
          <w:rFonts w:ascii="Times New Roman" w:eastAsia="Times New Roman" w:hAnsi="Times New Roman" w:cs="Times New Roman"/>
          <w:color w:val="000000"/>
          <w:sz w:val="20"/>
          <w:szCs w:val="20"/>
        </w:rPr>
        <w:t xml:space="preserve">for the </w:t>
      </w:r>
      <w:proofErr w:type="spellStart"/>
      <w:r w:rsidRPr="00DD0319">
        <w:rPr>
          <w:rFonts w:ascii="Times New Roman" w:eastAsia="Times New Roman" w:hAnsi="Times New Roman" w:cs="Times New Roman"/>
          <w:color w:val="000000"/>
          <w:sz w:val="20"/>
          <w:szCs w:val="20"/>
        </w:rPr>
        <w:t>maplet</w:t>
      </w:r>
      <w:proofErr w:type="spellEnd"/>
      <w:r w:rsidRPr="00DD0319">
        <w:rPr>
          <w:rFonts w:ascii="Times New Roman" w:eastAsia="Times New Roman" w:hAnsi="Times New Roman" w:cs="Times New Roman"/>
          <w:color w:val="000000"/>
          <w:sz w:val="20"/>
          <w:szCs w:val="20"/>
        </w:rPr>
        <w:t xml:space="preserve"> as an </w:t>
      </w:r>
      <w:r w:rsidRPr="00DD0319">
        <w:rPr>
          <w:rFonts w:ascii="Times New Roman" w:eastAsia="Times New Roman" w:hAnsi="Times New Roman" w:cs="Times New Roman"/>
          <w:i/>
          <w:iCs/>
          <w:color w:val="000000"/>
          <w:sz w:val="20"/>
          <w:szCs w:val="20"/>
        </w:rPr>
        <w:t>N x N</w:t>
      </w:r>
      <w:r w:rsidRPr="00DD0319">
        <w:rPr>
          <w:rFonts w:ascii="Times New Roman" w:eastAsia="Times New Roman" w:hAnsi="Times New Roman" w:cs="Times New Roman"/>
          <w:color w:val="000000"/>
          <w:sz w:val="20"/>
          <w:szCs w:val="20"/>
        </w:rPr>
        <w:t xml:space="preserve"> array</w:t>
      </w:r>
    </w:p>
    <w:p w14:paraId="483D3A13" w14:textId="7E2642CB" w:rsidR="009912C7" w:rsidRDefault="00E35C83" w:rsidP="00E35C83">
      <w:pPr>
        <w:pStyle w:val="NormalWeb"/>
        <w:spacing w:before="0" w:beforeAutospacing="0" w:after="0" w:afterAutospacing="0"/>
      </w:pPr>
      <w:r>
        <w:rPr>
          <w:color w:val="000000"/>
          <w:sz w:val="20"/>
          <w:szCs w:val="20"/>
        </w:rPr>
        <w:t xml:space="preserve">  </w:t>
      </w:r>
      <w:r w:rsidR="009912C7">
        <w:rPr>
          <w:color w:val="000000"/>
          <w:sz w:val="20"/>
          <w:szCs w:val="20"/>
        </w:rPr>
        <w:t xml:space="preserve">The </w:t>
      </w:r>
      <w:proofErr w:type="spellStart"/>
      <w:r w:rsidR="009912C7">
        <w:rPr>
          <w:color w:val="000000"/>
          <w:sz w:val="20"/>
          <w:szCs w:val="20"/>
        </w:rPr>
        <w:t>maplet</w:t>
      </w:r>
      <w:proofErr w:type="spellEnd"/>
      <w:r w:rsidR="009912C7">
        <w:rPr>
          <w:color w:val="000000"/>
          <w:sz w:val="20"/>
          <w:szCs w:val="20"/>
        </w:rPr>
        <w:t xml:space="preserve"> creation pipeline used for this project consists of several steps, intended to fill each element of the </w:t>
      </w:r>
      <w:proofErr w:type="spellStart"/>
      <w:r w:rsidR="009912C7">
        <w:rPr>
          <w:color w:val="000000"/>
          <w:sz w:val="20"/>
          <w:szCs w:val="20"/>
        </w:rPr>
        <w:t>maplet</w:t>
      </w:r>
      <w:proofErr w:type="spellEnd"/>
      <w:r w:rsidR="009912C7">
        <w:rPr>
          <w:color w:val="000000"/>
          <w:sz w:val="20"/>
          <w:szCs w:val="20"/>
        </w:rPr>
        <w:t xml:space="preserve"> class. The required inputs for this pipeline are listed as follows:</w:t>
      </w:r>
    </w:p>
    <w:p w14:paraId="6FE9CA5C" w14:textId="77777777" w:rsidR="009912C7" w:rsidRDefault="009912C7" w:rsidP="009912C7">
      <w:pPr>
        <w:pStyle w:val="NormalWeb"/>
        <w:numPr>
          <w:ilvl w:val="0"/>
          <w:numId w:val="9"/>
        </w:numPr>
        <w:spacing w:before="0" w:beforeAutospacing="0" w:after="0" w:afterAutospacing="0"/>
        <w:textAlignment w:val="baseline"/>
        <w:rPr>
          <w:color w:val="000000"/>
          <w:sz w:val="20"/>
          <w:szCs w:val="20"/>
        </w:rPr>
      </w:pPr>
      <w:r>
        <w:rPr>
          <w:color w:val="000000"/>
          <w:sz w:val="20"/>
          <w:szCs w:val="20"/>
        </w:rPr>
        <w:t xml:space="preserve">A </w:t>
      </w:r>
      <w:proofErr w:type="spellStart"/>
      <w:r>
        <w:rPr>
          <w:color w:val="000000"/>
          <w:sz w:val="20"/>
          <w:szCs w:val="20"/>
        </w:rPr>
        <w:t>geoTIFF</w:t>
      </w:r>
      <w:proofErr w:type="spellEnd"/>
      <w:r>
        <w:rPr>
          <w:color w:val="000000"/>
          <w:sz w:val="20"/>
          <w:szCs w:val="20"/>
        </w:rPr>
        <w:t xml:space="preserve"> DTM - Global Mercury DTM with </w:t>
      </w:r>
      <w:proofErr w:type="gramStart"/>
      <w:r>
        <w:rPr>
          <w:color w:val="000000"/>
          <w:sz w:val="20"/>
          <w:szCs w:val="20"/>
        </w:rPr>
        <w:t>665 meter</w:t>
      </w:r>
      <w:proofErr w:type="gramEnd"/>
      <w:r>
        <w:rPr>
          <w:color w:val="000000"/>
          <w:sz w:val="20"/>
          <w:szCs w:val="20"/>
        </w:rPr>
        <w:t xml:space="preserve"> resolution</w:t>
      </w:r>
    </w:p>
    <w:p w14:paraId="770514FE" w14:textId="77777777" w:rsidR="009912C7" w:rsidRDefault="009912C7" w:rsidP="009912C7">
      <w:pPr>
        <w:pStyle w:val="NormalWeb"/>
        <w:numPr>
          <w:ilvl w:val="0"/>
          <w:numId w:val="9"/>
        </w:numPr>
        <w:spacing w:before="0" w:beforeAutospacing="0" w:after="0" w:afterAutospacing="0"/>
        <w:textAlignment w:val="baseline"/>
        <w:rPr>
          <w:color w:val="000000"/>
          <w:sz w:val="20"/>
          <w:szCs w:val="20"/>
        </w:rPr>
      </w:pPr>
      <w:r>
        <w:rPr>
          <w:color w:val="000000"/>
          <w:sz w:val="20"/>
          <w:szCs w:val="20"/>
        </w:rPr>
        <w:t>Images of the target body surface containing visible surface features</w:t>
      </w:r>
    </w:p>
    <w:p w14:paraId="190351EE" w14:textId="77777777" w:rsidR="009912C7" w:rsidRDefault="009912C7" w:rsidP="009912C7">
      <w:pPr>
        <w:pStyle w:val="NormalWeb"/>
        <w:numPr>
          <w:ilvl w:val="0"/>
          <w:numId w:val="9"/>
        </w:numPr>
        <w:spacing w:before="0" w:beforeAutospacing="0" w:after="0" w:afterAutospacing="0"/>
        <w:textAlignment w:val="baseline"/>
        <w:rPr>
          <w:color w:val="000000"/>
          <w:sz w:val="20"/>
          <w:szCs w:val="20"/>
        </w:rPr>
      </w:pPr>
      <w:r>
        <w:rPr>
          <w:color w:val="000000"/>
          <w:sz w:val="20"/>
          <w:szCs w:val="20"/>
        </w:rPr>
        <w:t>Image associated label files containing information specifying image time, size, and center coordinates; horizontal and vertical pixel scale; and slant distance from camera to surface</w:t>
      </w:r>
    </w:p>
    <w:p w14:paraId="2F6AE277" w14:textId="77777777" w:rsidR="009912C7" w:rsidRDefault="009912C7" w:rsidP="009912C7">
      <w:pPr>
        <w:pStyle w:val="NormalWeb"/>
        <w:numPr>
          <w:ilvl w:val="0"/>
          <w:numId w:val="9"/>
        </w:numPr>
        <w:spacing w:before="0" w:beforeAutospacing="0" w:after="0" w:afterAutospacing="0"/>
        <w:textAlignment w:val="baseline"/>
        <w:rPr>
          <w:color w:val="000000"/>
          <w:sz w:val="20"/>
          <w:szCs w:val="20"/>
        </w:rPr>
      </w:pPr>
      <w:r>
        <w:rPr>
          <w:color w:val="000000"/>
          <w:sz w:val="20"/>
          <w:szCs w:val="20"/>
        </w:rPr>
        <w:t>Camera Specifications including focal length and pixel pitch</w:t>
      </w:r>
    </w:p>
    <w:p w14:paraId="7A86E30D" w14:textId="5082FD72" w:rsidR="009912C7" w:rsidRPr="00E35C83" w:rsidRDefault="009912C7" w:rsidP="00E35C83">
      <w:pPr>
        <w:pStyle w:val="NormalWeb"/>
        <w:numPr>
          <w:ilvl w:val="0"/>
          <w:numId w:val="9"/>
        </w:numPr>
        <w:spacing w:before="0" w:beforeAutospacing="0" w:after="0" w:afterAutospacing="0"/>
        <w:textAlignment w:val="baseline"/>
        <w:rPr>
          <w:color w:val="000000"/>
          <w:sz w:val="20"/>
          <w:szCs w:val="20"/>
        </w:rPr>
      </w:pPr>
      <w:r>
        <w:rPr>
          <w:color w:val="000000"/>
          <w:sz w:val="20"/>
          <w:szCs w:val="20"/>
        </w:rPr>
        <w:t>Spacecraft SPICE kernels specifying spacecraft and target body position and velocity, and camera orientation</w:t>
      </w:r>
    </w:p>
    <w:p w14:paraId="2EA53E5D" w14:textId="12F55D7E" w:rsidR="00B26CA4" w:rsidRDefault="005E688E" w:rsidP="00C70138">
      <w:pPr>
        <w:pStyle w:val="NormalWeb"/>
        <w:spacing w:before="0" w:beforeAutospacing="0" w:after="0" w:afterAutospacing="0"/>
        <w:ind w:firstLine="180"/>
        <w:jc w:val="both"/>
        <w:textAlignment w:val="baseline"/>
        <w:rPr>
          <w:color w:val="000000"/>
          <w:sz w:val="20"/>
          <w:szCs w:val="20"/>
        </w:rPr>
      </w:pPr>
      <w:r>
        <w:rPr>
          <w:color w:val="000000"/>
          <w:sz w:val="20"/>
          <w:szCs w:val="20"/>
        </w:rPr>
        <w:t xml:space="preserve">With all inputs specified, the </w:t>
      </w:r>
      <w:proofErr w:type="spellStart"/>
      <w:r>
        <w:rPr>
          <w:color w:val="000000"/>
          <w:sz w:val="20"/>
          <w:szCs w:val="20"/>
        </w:rPr>
        <w:t>maplet</w:t>
      </w:r>
      <w:proofErr w:type="spellEnd"/>
      <w:r>
        <w:rPr>
          <w:color w:val="000000"/>
          <w:sz w:val="20"/>
          <w:szCs w:val="20"/>
        </w:rPr>
        <w:t xml:space="preserve"> creation process within the pipeline, including the input acquisition process, can be described.</w:t>
      </w:r>
      <w:r w:rsidRPr="00B26CA4">
        <w:rPr>
          <w:color w:val="000000"/>
          <w:sz w:val="20"/>
          <w:szCs w:val="20"/>
        </w:rPr>
        <w:t xml:space="preserve"> </w:t>
      </w:r>
      <w:r w:rsidR="00B26CA4" w:rsidRPr="00B26CA4">
        <w:rPr>
          <w:color w:val="000000"/>
          <w:sz w:val="20"/>
          <w:szCs w:val="20"/>
        </w:rPr>
        <w:t xml:space="preserve">First, images acquired from the PDS </w:t>
      </w:r>
      <w:r w:rsidR="00BD30B0">
        <w:rPr>
          <w:color w:val="000000"/>
          <w:sz w:val="20"/>
          <w:szCs w:val="20"/>
        </w:rPr>
        <w:t>a</w:t>
      </w:r>
      <w:r w:rsidR="00B26CA4" w:rsidRPr="00B26CA4">
        <w:rPr>
          <w:color w:val="000000"/>
          <w:sz w:val="20"/>
          <w:szCs w:val="20"/>
        </w:rPr>
        <w:t xml:space="preserve">re used in identifying noticeable landmarks. Images </w:t>
      </w:r>
      <w:r w:rsidR="00BD30B0">
        <w:rPr>
          <w:color w:val="000000"/>
          <w:sz w:val="20"/>
          <w:szCs w:val="20"/>
        </w:rPr>
        <w:t>a</w:t>
      </w:r>
      <w:r w:rsidR="00B26CA4" w:rsidRPr="00B26CA4">
        <w:rPr>
          <w:color w:val="000000"/>
          <w:sz w:val="20"/>
          <w:szCs w:val="20"/>
        </w:rPr>
        <w:t xml:space="preserve">re initially sorted based on individual Ground Sample Distance (GSD). GSD is the distance between the center of consecutive image pixels as measured on the </w:t>
      </w:r>
      <w:r w:rsidR="00D95E55">
        <w:rPr>
          <w:color w:val="000000"/>
          <w:sz w:val="20"/>
          <w:szCs w:val="20"/>
        </w:rPr>
        <w:t>surface</w:t>
      </w:r>
      <w:r w:rsidR="00B26CA4" w:rsidRPr="00B26CA4">
        <w:rPr>
          <w:color w:val="000000"/>
          <w:sz w:val="20"/>
          <w:szCs w:val="20"/>
        </w:rPr>
        <w:t>, and is a function of the following elements:</w:t>
      </w:r>
    </w:p>
    <w:p w14:paraId="4D2C13FB" w14:textId="77777777" w:rsidR="001B63C3" w:rsidRDefault="001B63C3" w:rsidP="00C70138">
      <w:pPr>
        <w:jc w:val="both"/>
        <w:rPr>
          <w:rFonts w:ascii="Times New Roman" w:eastAsia="Times New Roman" w:hAnsi="Times New Roman" w:cs="Times New Roman"/>
          <w:color w:val="000000"/>
          <w:sz w:val="20"/>
          <w:szCs w:val="20"/>
        </w:rPr>
      </w:pPr>
    </w:p>
    <w:p w14:paraId="455B33DF" w14:textId="14B400EE" w:rsidR="001B63C3" w:rsidRDefault="00D763A6" w:rsidP="00C70138">
      <w:pPr>
        <w:pStyle w:val="NormalWeb"/>
        <w:spacing w:before="0" w:beforeAutospacing="0" w:after="0" w:afterAutospacing="0"/>
        <w:ind w:firstLine="180"/>
        <w:jc w:val="both"/>
        <w:textAlignment w:val="baseline"/>
        <w:rPr>
          <w:color w:val="000000"/>
          <w:sz w:val="20"/>
          <w:szCs w:val="20"/>
        </w:rPr>
      </w:pPr>
      <m:oMathPara>
        <m:oMath>
          <m:r>
            <w:rPr>
              <w:rFonts w:ascii="Cambria Math" w:hAnsi="Cambria Math"/>
              <w:color w:val="000000"/>
              <w:sz w:val="20"/>
              <w:szCs w:val="20"/>
            </w:rPr>
            <m:t>GSD=</m:t>
          </m:r>
          <m:f>
            <m:fPr>
              <m:ctrlPr>
                <w:rPr>
                  <w:rFonts w:ascii="Cambria Math" w:hAnsi="Cambria Math"/>
                  <w:i/>
                  <w:color w:val="000000"/>
                  <w:sz w:val="20"/>
                  <w:szCs w:val="20"/>
                </w:rPr>
              </m:ctrlPr>
            </m:fPr>
            <m:num>
              <m:r>
                <w:rPr>
                  <w:rFonts w:ascii="Cambria Math" w:hAnsi="Cambria Math"/>
                  <w:color w:val="000000"/>
                  <w:sz w:val="20"/>
                  <w:szCs w:val="20"/>
                </w:rPr>
                <m:t>Slant Distance*Camera Pixel Pitch</m:t>
              </m:r>
            </m:num>
            <m:den>
              <m:r>
                <w:rPr>
                  <w:rFonts w:ascii="Cambria Math" w:hAnsi="Cambria Math"/>
                  <w:color w:val="000000"/>
                  <w:sz w:val="20"/>
                  <w:szCs w:val="20"/>
                </w:rPr>
                <m:t>Focal Length</m:t>
              </m:r>
            </m:den>
          </m:f>
        </m:oMath>
      </m:oMathPara>
    </w:p>
    <w:p w14:paraId="247CFE7D" w14:textId="77777777" w:rsidR="00D763A6" w:rsidRDefault="00D763A6" w:rsidP="00C70138">
      <w:pPr>
        <w:pStyle w:val="NormalWeb"/>
        <w:spacing w:before="0" w:beforeAutospacing="0" w:after="0" w:afterAutospacing="0"/>
        <w:ind w:firstLine="180"/>
        <w:jc w:val="both"/>
        <w:textAlignment w:val="baseline"/>
        <w:rPr>
          <w:color w:val="000000"/>
          <w:sz w:val="20"/>
          <w:szCs w:val="20"/>
        </w:rPr>
      </w:pPr>
    </w:p>
    <w:p w14:paraId="46AE6CE4" w14:textId="08D283B8" w:rsidR="005C76B5" w:rsidRDefault="005B0138" w:rsidP="005C76B5">
      <w:pPr>
        <w:pStyle w:val="NormalWeb"/>
        <w:spacing w:before="0" w:beforeAutospacing="0" w:after="0" w:afterAutospacing="0"/>
        <w:jc w:val="both"/>
        <w:textAlignment w:val="baseline"/>
        <w:rPr>
          <w:color w:val="000000"/>
          <w:sz w:val="20"/>
          <w:szCs w:val="20"/>
        </w:rPr>
      </w:pPr>
      <w:r>
        <w:rPr>
          <w:color w:val="000000"/>
          <w:sz w:val="20"/>
          <w:szCs w:val="20"/>
        </w:rPr>
        <w:t xml:space="preserve">The average GSD for the science orbit phase was approximately 2 km, and the flyby phase was between 2 </w:t>
      </w:r>
      <w:r>
        <w:rPr>
          <w:color w:val="000000"/>
          <w:sz w:val="20"/>
          <w:szCs w:val="20"/>
        </w:rPr>
        <w:lastRenderedPageBreak/>
        <w:t xml:space="preserve">and 3 km. Therefore, the required </w:t>
      </w:r>
      <w:proofErr w:type="spellStart"/>
      <w:r>
        <w:rPr>
          <w:color w:val="000000"/>
          <w:sz w:val="20"/>
          <w:szCs w:val="20"/>
        </w:rPr>
        <w:t>maplet</w:t>
      </w:r>
      <w:proofErr w:type="spellEnd"/>
      <w:r>
        <w:rPr>
          <w:color w:val="000000"/>
          <w:sz w:val="20"/>
          <w:szCs w:val="20"/>
        </w:rPr>
        <w:t xml:space="preserve"> GSD was within a scale factor of approximately 2</w:t>
      </w:r>
      <w:r w:rsidR="00E17124">
        <w:rPr>
          <w:color w:val="000000"/>
          <w:sz w:val="20"/>
          <w:szCs w:val="20"/>
        </w:rPr>
        <w:t xml:space="preserve"> to 3</w:t>
      </w:r>
      <w:r>
        <w:rPr>
          <w:color w:val="000000"/>
          <w:sz w:val="20"/>
          <w:szCs w:val="20"/>
        </w:rPr>
        <w:t xml:space="preserve"> with respect to the input global DTM with a 665-m resolution.</w:t>
      </w:r>
    </w:p>
    <w:p w14:paraId="3371F0FD" w14:textId="2A7B54AA" w:rsidR="001B63C3" w:rsidRDefault="001B63C3" w:rsidP="00C70138">
      <w:pPr>
        <w:pStyle w:val="NormalWeb"/>
        <w:spacing w:before="0" w:beforeAutospacing="0" w:after="0" w:afterAutospacing="0"/>
        <w:ind w:firstLine="180"/>
        <w:jc w:val="both"/>
        <w:textAlignment w:val="baseline"/>
        <w:rPr>
          <w:color w:val="000000"/>
          <w:sz w:val="20"/>
          <w:szCs w:val="20"/>
        </w:rPr>
      </w:pPr>
      <w:r>
        <w:rPr>
          <w:color w:val="000000"/>
          <w:sz w:val="20"/>
          <w:szCs w:val="20"/>
        </w:rPr>
        <w:t xml:space="preserve">The </w:t>
      </w:r>
      <w:r w:rsidRPr="00B26CA4">
        <w:rPr>
          <w:color w:val="000000"/>
          <w:sz w:val="20"/>
          <w:szCs w:val="20"/>
        </w:rPr>
        <w:t>foundation for creating Mercur</w:t>
      </w:r>
      <w:r w:rsidR="00D95E55">
        <w:rPr>
          <w:color w:val="000000"/>
          <w:sz w:val="20"/>
          <w:szCs w:val="20"/>
        </w:rPr>
        <w:t>y</w:t>
      </w:r>
      <w:r w:rsidRPr="00B26CA4">
        <w:rPr>
          <w:color w:val="000000"/>
          <w:sz w:val="20"/>
          <w:szCs w:val="20"/>
        </w:rPr>
        <w:t xml:space="preserve"> </w:t>
      </w:r>
      <w:proofErr w:type="spellStart"/>
      <w:r w:rsidRPr="00B26CA4">
        <w:rPr>
          <w:color w:val="000000"/>
          <w:sz w:val="20"/>
          <w:szCs w:val="20"/>
        </w:rPr>
        <w:t>maplets</w:t>
      </w:r>
      <w:proofErr w:type="spellEnd"/>
      <w:r w:rsidRPr="00B26CA4">
        <w:rPr>
          <w:color w:val="000000"/>
          <w:sz w:val="20"/>
          <w:szCs w:val="20"/>
        </w:rPr>
        <w:t xml:space="preserve"> is the </w:t>
      </w:r>
      <w:r w:rsidR="00D95E55">
        <w:rPr>
          <w:color w:val="000000"/>
          <w:sz w:val="20"/>
          <w:szCs w:val="20"/>
        </w:rPr>
        <w:t>g</w:t>
      </w:r>
      <w:r w:rsidRPr="00B26CA4">
        <w:rPr>
          <w:color w:val="000000"/>
          <w:sz w:val="20"/>
          <w:szCs w:val="20"/>
        </w:rPr>
        <w:t>lobal DTM of Mercury</w:t>
      </w:r>
      <w:r w:rsidR="00D95E55">
        <w:rPr>
          <w:color w:val="000000"/>
          <w:sz w:val="20"/>
          <w:szCs w:val="20"/>
        </w:rPr>
        <w:t xml:space="preserve"> published on PDS</w:t>
      </w:r>
      <w:r w:rsidRPr="00B26CA4">
        <w:rPr>
          <w:color w:val="000000"/>
          <w:sz w:val="20"/>
          <w:szCs w:val="20"/>
        </w:rPr>
        <w:t xml:space="preserve">, with a resolution of 665 meters per pixel. To ensure more accurate results during the </w:t>
      </w:r>
      <w:r w:rsidR="006C4164">
        <w:rPr>
          <w:color w:val="000000"/>
          <w:sz w:val="20"/>
          <w:szCs w:val="20"/>
        </w:rPr>
        <w:t>SFN processing in GIANT</w:t>
      </w:r>
      <w:r w:rsidRPr="00B26CA4">
        <w:rPr>
          <w:color w:val="000000"/>
          <w:sz w:val="20"/>
          <w:szCs w:val="20"/>
        </w:rPr>
        <w:t xml:space="preserve">, images </w:t>
      </w:r>
      <w:r w:rsidR="00DC6A33">
        <w:rPr>
          <w:color w:val="000000"/>
          <w:sz w:val="20"/>
          <w:szCs w:val="20"/>
        </w:rPr>
        <w:t>a</w:t>
      </w:r>
      <w:r w:rsidRPr="00B26CA4">
        <w:rPr>
          <w:color w:val="000000"/>
          <w:sz w:val="20"/>
          <w:szCs w:val="20"/>
        </w:rPr>
        <w:t xml:space="preserve">re sorted such that each image GSD </w:t>
      </w:r>
      <w:r w:rsidR="00DC6A33">
        <w:rPr>
          <w:color w:val="000000"/>
          <w:sz w:val="20"/>
          <w:szCs w:val="20"/>
        </w:rPr>
        <w:t>i</w:t>
      </w:r>
      <w:r w:rsidRPr="00B26CA4">
        <w:rPr>
          <w:color w:val="000000"/>
          <w:sz w:val="20"/>
          <w:szCs w:val="20"/>
        </w:rPr>
        <w:t xml:space="preserve">s close in value to the </w:t>
      </w:r>
      <w:r w:rsidR="006C4164">
        <w:rPr>
          <w:color w:val="000000"/>
          <w:sz w:val="20"/>
          <w:szCs w:val="20"/>
        </w:rPr>
        <w:t>g</w:t>
      </w:r>
      <w:r w:rsidRPr="00B26CA4">
        <w:rPr>
          <w:color w:val="000000"/>
          <w:sz w:val="20"/>
          <w:szCs w:val="20"/>
        </w:rPr>
        <w:t>lobal DTM resolution.</w:t>
      </w:r>
      <w:r w:rsidR="0062099D">
        <w:rPr>
          <w:color w:val="000000"/>
          <w:sz w:val="20"/>
          <w:szCs w:val="20"/>
        </w:rPr>
        <w:t xml:space="preserve"> </w:t>
      </w:r>
      <w:r w:rsidR="0062099D" w:rsidRPr="00095056">
        <w:rPr>
          <w:color w:val="000000"/>
          <w:sz w:val="20"/>
          <w:szCs w:val="20"/>
        </w:rPr>
        <w:t xml:space="preserve">Images are </w:t>
      </w:r>
      <w:r w:rsidR="00113187">
        <w:rPr>
          <w:color w:val="000000"/>
          <w:sz w:val="20"/>
          <w:szCs w:val="20"/>
        </w:rPr>
        <w:t>then</w:t>
      </w:r>
      <w:r w:rsidR="0062099D" w:rsidRPr="00095056">
        <w:rPr>
          <w:color w:val="000000"/>
          <w:sz w:val="20"/>
          <w:szCs w:val="20"/>
        </w:rPr>
        <w:t xml:space="preserve"> manually sorted based on </w:t>
      </w:r>
      <w:r w:rsidR="00813B13">
        <w:rPr>
          <w:color w:val="000000"/>
          <w:sz w:val="20"/>
          <w:szCs w:val="20"/>
        </w:rPr>
        <w:t>the</w:t>
      </w:r>
      <w:r w:rsidR="0062099D" w:rsidRPr="00095056">
        <w:rPr>
          <w:color w:val="000000"/>
          <w:sz w:val="20"/>
          <w:szCs w:val="20"/>
        </w:rPr>
        <w:t xml:space="preserve"> variety of terrain and presence of noticeable surface features</w:t>
      </w:r>
      <w:r w:rsidRPr="00B26CA4">
        <w:rPr>
          <w:color w:val="000000"/>
          <w:sz w:val="20"/>
          <w:szCs w:val="20"/>
        </w:rPr>
        <w:t>. Maplets with little variation in terrain, such as flat land, are difficult test cases to use when compared to images as pixels are similar across the test</w:t>
      </w:r>
      <w:r>
        <w:rPr>
          <w:color w:val="000000"/>
          <w:sz w:val="20"/>
          <w:szCs w:val="20"/>
        </w:rPr>
        <w:t xml:space="preserve"> section.</w:t>
      </w:r>
      <w:r w:rsidR="006C4164">
        <w:rPr>
          <w:color w:val="000000"/>
          <w:sz w:val="20"/>
          <w:szCs w:val="20"/>
        </w:rPr>
        <w:t xml:space="preserve"> Note that the albedo in each </w:t>
      </w:r>
      <w:proofErr w:type="spellStart"/>
      <w:r w:rsidR="006C4164">
        <w:rPr>
          <w:color w:val="000000"/>
          <w:sz w:val="20"/>
          <w:szCs w:val="20"/>
        </w:rPr>
        <w:t>maplet</w:t>
      </w:r>
      <w:proofErr w:type="spellEnd"/>
      <w:r w:rsidR="006C4164">
        <w:rPr>
          <w:color w:val="000000"/>
          <w:sz w:val="20"/>
          <w:szCs w:val="20"/>
        </w:rPr>
        <w:t xml:space="preserve"> was set to a constant value of 0.5 as a simplifying assumption, to avoid the added complexity of need</w:t>
      </w:r>
      <w:r w:rsidR="003F73BF">
        <w:rPr>
          <w:color w:val="000000"/>
          <w:sz w:val="20"/>
          <w:szCs w:val="20"/>
        </w:rPr>
        <w:t>ing</w:t>
      </w:r>
      <w:r w:rsidR="006C4164">
        <w:rPr>
          <w:color w:val="000000"/>
          <w:sz w:val="20"/>
          <w:szCs w:val="20"/>
        </w:rPr>
        <w:t xml:space="preserve"> to process albedo data of the Mercury surface from PDS. In practice, using a constant albedo does not s</w:t>
      </w:r>
      <w:r w:rsidR="00487830">
        <w:rPr>
          <w:color w:val="000000"/>
          <w:sz w:val="20"/>
          <w:szCs w:val="20"/>
        </w:rPr>
        <w:t>ignificantly affect the SFN correlation step, assuming there is sufficient terrain relief (</w:t>
      </w:r>
      <w:proofErr w:type="gramStart"/>
      <w:r w:rsidR="00487830">
        <w:rPr>
          <w:color w:val="000000"/>
          <w:sz w:val="20"/>
          <w:szCs w:val="20"/>
        </w:rPr>
        <w:t>i.e.</w:t>
      </w:r>
      <w:proofErr w:type="gramEnd"/>
      <w:r w:rsidR="00487830">
        <w:rPr>
          <w:color w:val="000000"/>
          <w:sz w:val="20"/>
          <w:szCs w:val="20"/>
        </w:rPr>
        <w:t xml:space="preserve"> elevation variation) and the incidence angle is not near-zero</w:t>
      </w:r>
      <w:r w:rsidR="004A7654">
        <w:rPr>
          <w:color w:val="000000"/>
          <w:sz w:val="20"/>
          <w:szCs w:val="20"/>
          <w:vertAlign w:val="superscript"/>
        </w:rPr>
        <w:t>13</w:t>
      </w:r>
      <w:r w:rsidR="00487830">
        <w:rPr>
          <w:color w:val="000000"/>
          <w:sz w:val="20"/>
          <w:szCs w:val="20"/>
        </w:rPr>
        <w:t>.</w:t>
      </w:r>
    </w:p>
    <w:p w14:paraId="1022D6FF" w14:textId="14C5A438" w:rsidR="001B63C3" w:rsidRDefault="004D6CF2" w:rsidP="00C70138">
      <w:pPr>
        <w:pStyle w:val="NormalWeb"/>
        <w:spacing w:before="0" w:beforeAutospacing="0" w:after="0" w:afterAutospacing="0"/>
        <w:ind w:firstLine="180"/>
        <w:jc w:val="both"/>
        <w:textAlignment w:val="baseline"/>
        <w:rPr>
          <w:color w:val="000000"/>
          <w:sz w:val="20"/>
          <w:szCs w:val="20"/>
        </w:rPr>
      </w:pPr>
      <w:r>
        <w:rPr>
          <w:color w:val="000000"/>
          <w:sz w:val="20"/>
          <w:szCs w:val="20"/>
        </w:rPr>
        <w:t xml:space="preserve">The next step in the process </w:t>
      </w:r>
      <w:r w:rsidR="00991E7C">
        <w:rPr>
          <w:color w:val="000000"/>
          <w:sz w:val="20"/>
          <w:szCs w:val="20"/>
        </w:rPr>
        <w:t>i</w:t>
      </w:r>
      <w:r>
        <w:rPr>
          <w:color w:val="000000"/>
          <w:sz w:val="20"/>
          <w:szCs w:val="20"/>
        </w:rPr>
        <w:t xml:space="preserve">nvolves acquiring </w:t>
      </w:r>
      <w:r w:rsidR="00BC651C">
        <w:rPr>
          <w:color w:val="000000"/>
          <w:sz w:val="20"/>
          <w:szCs w:val="20"/>
        </w:rPr>
        <w:t>l</w:t>
      </w:r>
      <w:r w:rsidR="00B26CA4" w:rsidRPr="00B26CA4">
        <w:rPr>
          <w:color w:val="000000"/>
          <w:sz w:val="20"/>
          <w:szCs w:val="20"/>
        </w:rPr>
        <w:t>abel files</w:t>
      </w:r>
      <w:r>
        <w:rPr>
          <w:color w:val="000000"/>
          <w:sz w:val="20"/>
          <w:szCs w:val="20"/>
        </w:rPr>
        <w:t xml:space="preserve"> associated with the images from the PDS,</w:t>
      </w:r>
      <w:r w:rsidR="00B26CA4" w:rsidRPr="00B26CA4">
        <w:rPr>
          <w:color w:val="000000"/>
          <w:sz w:val="20"/>
          <w:szCs w:val="20"/>
        </w:rPr>
        <w:t xml:space="preserve"> specifying elements like image time, slant distance, camera specifications, and center coordinates (in latitude and longitude). Based on a user-specified image, the associated label file with the image time </w:t>
      </w:r>
      <w:r w:rsidR="00AE3887">
        <w:rPr>
          <w:color w:val="000000"/>
          <w:sz w:val="20"/>
          <w:szCs w:val="20"/>
        </w:rPr>
        <w:t>i</w:t>
      </w:r>
      <w:r w:rsidR="00B26CA4" w:rsidRPr="00B26CA4">
        <w:rPr>
          <w:color w:val="000000"/>
          <w:sz w:val="20"/>
          <w:szCs w:val="20"/>
        </w:rPr>
        <w:t xml:space="preserve">s pulled, and the MESSENGER SPICE </w:t>
      </w:r>
      <w:r w:rsidR="00BF6877">
        <w:rPr>
          <w:color w:val="000000"/>
          <w:sz w:val="20"/>
          <w:szCs w:val="20"/>
        </w:rPr>
        <w:t>k</w:t>
      </w:r>
      <w:r w:rsidR="00BF6877" w:rsidRPr="00B26CA4">
        <w:rPr>
          <w:color w:val="000000"/>
          <w:sz w:val="20"/>
          <w:szCs w:val="20"/>
        </w:rPr>
        <w:t xml:space="preserve">ernel </w:t>
      </w:r>
      <w:r w:rsidR="00B26CA4" w:rsidRPr="00B26CA4">
        <w:rPr>
          <w:color w:val="000000"/>
          <w:sz w:val="20"/>
          <w:szCs w:val="20"/>
        </w:rPr>
        <w:t xml:space="preserve">specifications </w:t>
      </w:r>
      <w:r w:rsidR="00AE3887">
        <w:rPr>
          <w:color w:val="000000"/>
          <w:sz w:val="20"/>
          <w:szCs w:val="20"/>
        </w:rPr>
        <w:t>a</w:t>
      </w:r>
      <w:r w:rsidR="00B26CA4" w:rsidRPr="00B26CA4">
        <w:rPr>
          <w:color w:val="000000"/>
          <w:sz w:val="20"/>
          <w:szCs w:val="20"/>
        </w:rPr>
        <w:t>re narrowed to the image time.</w:t>
      </w:r>
    </w:p>
    <w:p w14:paraId="4ACEBE34" w14:textId="55CAD4B8" w:rsidR="00B26CA4" w:rsidRDefault="003B169F" w:rsidP="00336678">
      <w:pPr>
        <w:pStyle w:val="NormalWeb"/>
        <w:spacing w:before="0" w:beforeAutospacing="0" w:after="0" w:afterAutospacing="0"/>
        <w:ind w:firstLine="180"/>
        <w:jc w:val="both"/>
        <w:textAlignment w:val="baseline"/>
        <w:rPr>
          <w:color w:val="000000"/>
          <w:sz w:val="20"/>
          <w:szCs w:val="20"/>
        </w:rPr>
      </w:pPr>
      <w:r w:rsidRPr="00B26CA4">
        <w:rPr>
          <w:color w:val="000000"/>
          <w:sz w:val="20"/>
          <w:szCs w:val="20"/>
        </w:rPr>
        <w:t>To</w:t>
      </w:r>
      <w:r w:rsidR="00B26CA4" w:rsidRPr="00B26CA4">
        <w:rPr>
          <w:color w:val="000000"/>
          <w:sz w:val="20"/>
          <w:szCs w:val="20"/>
        </w:rPr>
        <w:t xml:space="preserve"> trace the camera bounds and any user-specified landmarks at image time (resulting in latitude and longitude coordinates), the </w:t>
      </w:r>
      <w:proofErr w:type="spellStart"/>
      <w:r w:rsidR="00B26CA4" w:rsidRPr="00B26CA4">
        <w:rPr>
          <w:b/>
          <w:bCs/>
          <w:color w:val="000000"/>
          <w:sz w:val="20"/>
          <w:szCs w:val="20"/>
        </w:rPr>
        <w:t>ray_tracer</w:t>
      </w:r>
      <w:proofErr w:type="spellEnd"/>
      <w:r w:rsidR="00B26CA4" w:rsidRPr="00B26CA4">
        <w:rPr>
          <w:color w:val="000000"/>
          <w:sz w:val="20"/>
          <w:szCs w:val="20"/>
        </w:rPr>
        <w:t xml:space="preserve"> </w:t>
      </w:r>
      <w:proofErr w:type="spellStart"/>
      <w:r w:rsidR="00B55B03">
        <w:rPr>
          <w:color w:val="000000"/>
          <w:sz w:val="20"/>
          <w:szCs w:val="20"/>
        </w:rPr>
        <w:t>subpackage</w:t>
      </w:r>
      <w:proofErr w:type="spellEnd"/>
      <w:r w:rsidR="00B26CA4" w:rsidRPr="00B26CA4">
        <w:rPr>
          <w:color w:val="000000"/>
          <w:sz w:val="20"/>
          <w:szCs w:val="20"/>
        </w:rPr>
        <w:t xml:space="preserve"> in GIANT </w:t>
      </w:r>
      <w:r w:rsidR="00F8462C">
        <w:rPr>
          <w:color w:val="000000"/>
          <w:sz w:val="20"/>
          <w:szCs w:val="20"/>
        </w:rPr>
        <w:t>is</w:t>
      </w:r>
      <w:r w:rsidR="00B26CA4" w:rsidRPr="00B26CA4">
        <w:rPr>
          <w:color w:val="000000"/>
          <w:sz w:val="20"/>
          <w:szCs w:val="20"/>
        </w:rPr>
        <w:t xml:space="preserve"> used. Ray</w:t>
      </w:r>
      <w:r w:rsidR="00045312">
        <w:rPr>
          <w:color w:val="000000"/>
          <w:sz w:val="20"/>
          <w:szCs w:val="20"/>
        </w:rPr>
        <w:t xml:space="preserve"> </w:t>
      </w:r>
      <w:r w:rsidR="00B26CA4" w:rsidRPr="00B26CA4">
        <w:rPr>
          <w:color w:val="000000"/>
          <w:sz w:val="20"/>
          <w:szCs w:val="20"/>
        </w:rPr>
        <w:t xml:space="preserve">tracing is the process of </w:t>
      </w:r>
      <w:r w:rsidR="00667C7A">
        <w:rPr>
          <w:color w:val="000000"/>
          <w:sz w:val="20"/>
          <w:szCs w:val="20"/>
        </w:rPr>
        <w:t>tracing light backwards from the camera to a light source</w:t>
      </w:r>
      <w:r w:rsidR="001228EA">
        <w:rPr>
          <w:color w:val="000000"/>
          <w:sz w:val="20"/>
          <w:szCs w:val="20"/>
          <w:vertAlign w:val="superscript"/>
        </w:rPr>
        <w:t>2</w:t>
      </w:r>
      <w:r w:rsidR="00667C7A">
        <w:rPr>
          <w:color w:val="000000"/>
          <w:sz w:val="20"/>
          <w:szCs w:val="20"/>
        </w:rPr>
        <w:t xml:space="preserve">. </w:t>
      </w:r>
      <w:r w:rsidR="00483010">
        <w:rPr>
          <w:color w:val="000000"/>
          <w:sz w:val="20"/>
          <w:szCs w:val="20"/>
        </w:rPr>
        <w:t xml:space="preserve">Rays from a model of the camera are traced from the </w:t>
      </w:r>
      <w:r w:rsidR="002046D4">
        <w:rPr>
          <w:color w:val="000000"/>
          <w:sz w:val="20"/>
          <w:szCs w:val="20"/>
        </w:rPr>
        <w:t xml:space="preserve">camera </w:t>
      </w:r>
      <w:r w:rsidR="00483010">
        <w:rPr>
          <w:color w:val="000000"/>
          <w:sz w:val="20"/>
          <w:szCs w:val="20"/>
        </w:rPr>
        <w:t>to a model of the sur</w:t>
      </w:r>
      <w:r w:rsidR="004C1480">
        <w:rPr>
          <w:color w:val="000000"/>
          <w:sz w:val="20"/>
          <w:szCs w:val="20"/>
        </w:rPr>
        <w:t>face of Mercury to find where the rays intersect with topography.</w:t>
      </w:r>
      <w:r w:rsidR="00336678">
        <w:rPr>
          <w:color w:val="000000"/>
          <w:sz w:val="20"/>
          <w:szCs w:val="20"/>
        </w:rPr>
        <w:t xml:space="preserve"> </w:t>
      </w:r>
      <w:r w:rsidR="00336678" w:rsidRPr="00B26CA4">
        <w:rPr>
          <w:color w:val="000000"/>
          <w:sz w:val="20"/>
          <w:szCs w:val="20"/>
        </w:rPr>
        <w:t>This process result</w:t>
      </w:r>
      <w:r w:rsidR="00336678">
        <w:rPr>
          <w:color w:val="000000"/>
          <w:sz w:val="20"/>
          <w:szCs w:val="20"/>
        </w:rPr>
        <w:t>s</w:t>
      </w:r>
      <w:r w:rsidR="00336678" w:rsidRPr="00B26CA4">
        <w:rPr>
          <w:color w:val="000000"/>
          <w:sz w:val="20"/>
          <w:szCs w:val="20"/>
        </w:rPr>
        <w:t xml:space="preserve"> in a visualization of the camera bounds along with any user-specified landmarks identified through the selection of image pixel row and column values. These </w:t>
      </w:r>
      <w:r w:rsidR="00336678">
        <w:rPr>
          <w:color w:val="000000"/>
          <w:sz w:val="20"/>
          <w:szCs w:val="20"/>
        </w:rPr>
        <w:t xml:space="preserve">pixel </w:t>
      </w:r>
      <w:r w:rsidR="00336678" w:rsidRPr="00B26CA4">
        <w:rPr>
          <w:color w:val="000000"/>
          <w:sz w:val="20"/>
          <w:szCs w:val="20"/>
        </w:rPr>
        <w:t xml:space="preserve">values </w:t>
      </w:r>
      <w:r w:rsidR="00336678">
        <w:rPr>
          <w:color w:val="000000"/>
          <w:sz w:val="20"/>
          <w:szCs w:val="20"/>
        </w:rPr>
        <w:t>a</w:t>
      </w:r>
      <w:r w:rsidR="00336678" w:rsidRPr="00B26CA4">
        <w:rPr>
          <w:color w:val="000000"/>
          <w:sz w:val="20"/>
          <w:szCs w:val="20"/>
        </w:rPr>
        <w:t>re projected down</w:t>
      </w:r>
      <w:r w:rsidR="00336678">
        <w:rPr>
          <w:color w:val="000000"/>
          <w:sz w:val="20"/>
          <w:szCs w:val="20"/>
        </w:rPr>
        <w:t xml:space="preserve"> to</w:t>
      </w:r>
      <w:r w:rsidR="00336678" w:rsidRPr="00B26CA4">
        <w:rPr>
          <w:color w:val="000000"/>
          <w:sz w:val="20"/>
          <w:szCs w:val="20"/>
        </w:rPr>
        <w:t xml:space="preserve"> the modeled surface of Mercury to find each</w:t>
      </w:r>
      <w:r w:rsidR="00336678">
        <w:rPr>
          <w:color w:val="000000"/>
          <w:sz w:val="20"/>
          <w:szCs w:val="20"/>
        </w:rPr>
        <w:t xml:space="preserve"> </w:t>
      </w:r>
      <w:r w:rsidR="00336678" w:rsidRPr="00B26CA4">
        <w:rPr>
          <w:color w:val="000000"/>
          <w:sz w:val="20"/>
          <w:szCs w:val="20"/>
        </w:rPr>
        <w:t>landmark coordinate</w:t>
      </w:r>
    </w:p>
    <w:p w14:paraId="3E8E7B9B" w14:textId="77777777" w:rsidR="00AE1A19" w:rsidRDefault="00AE1A19" w:rsidP="00C70138">
      <w:pPr>
        <w:jc w:val="both"/>
        <w:rPr>
          <w:rFonts w:ascii="Times New Roman" w:eastAsia="Times New Roman" w:hAnsi="Times New Roman" w:cs="Times New Roman"/>
          <w:sz w:val="20"/>
          <w:szCs w:val="20"/>
        </w:rPr>
      </w:pPr>
    </w:p>
    <w:p w14:paraId="60C59CD0" w14:textId="389CB369" w:rsidR="00326F12" w:rsidRDefault="00C2341C" w:rsidP="00C70138">
      <w:pPr>
        <w:jc w:val="both"/>
        <w:rPr>
          <w:rFonts w:ascii="Times New Roman" w:eastAsia="Times New Roman" w:hAnsi="Times New Roman" w:cs="Times New Roman"/>
          <w:sz w:val="20"/>
          <w:szCs w:val="20"/>
        </w:rPr>
      </w:pPr>
      <w:r>
        <w:rPr>
          <w:noProof/>
        </w:rPr>
        <w:drawing>
          <wp:inline distT="0" distB="0" distL="0" distR="0" wp14:anchorId="69D6FDF4" wp14:editId="203E5BF5">
            <wp:extent cx="2715491" cy="1398454"/>
            <wp:effectExtent l="0" t="0" r="889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979" cy="1427030"/>
                    </a:xfrm>
                    <a:prstGeom prst="rect">
                      <a:avLst/>
                    </a:prstGeom>
                    <a:noFill/>
                    <a:ln>
                      <a:noFill/>
                    </a:ln>
                  </pic:spPr>
                </pic:pic>
              </a:graphicData>
            </a:graphic>
          </wp:inline>
        </w:drawing>
      </w:r>
    </w:p>
    <w:p w14:paraId="6E9B8933" w14:textId="77777777" w:rsidR="00C2341C" w:rsidRPr="00B26CA4" w:rsidRDefault="00C2341C" w:rsidP="00C70138">
      <w:pPr>
        <w:jc w:val="both"/>
        <w:rPr>
          <w:rFonts w:ascii="Times New Roman" w:eastAsia="Times New Roman" w:hAnsi="Times New Roman" w:cs="Times New Roman"/>
          <w:sz w:val="8"/>
          <w:szCs w:val="8"/>
        </w:rPr>
      </w:pPr>
    </w:p>
    <w:p w14:paraId="586BD57E" w14:textId="41F42CA0" w:rsidR="00E534CB" w:rsidRPr="00B81F6F" w:rsidRDefault="00C2341C" w:rsidP="00C70138">
      <w:pPr>
        <w:jc w:val="both"/>
        <w:rPr>
          <w:rFonts w:ascii="Times New Roman" w:eastAsia="Times New Roman" w:hAnsi="Times New Roman" w:cs="Times New Roman"/>
          <w:i/>
          <w:iCs/>
          <w:sz w:val="20"/>
          <w:szCs w:val="20"/>
        </w:rPr>
      </w:pPr>
      <w:r w:rsidRPr="00554897">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1</w:t>
      </w:r>
      <w:r w:rsidRPr="00554897">
        <w:rPr>
          <w:rFonts w:ascii="Times New Roman" w:eastAsia="Times New Roman" w:hAnsi="Times New Roman" w:cs="Times New Roman"/>
          <w:i/>
          <w:iCs/>
          <w:sz w:val="20"/>
          <w:szCs w:val="20"/>
        </w:rPr>
        <w:t>. Model of MESSENGER camera bounds and 9-point grid of landmarks</w:t>
      </w:r>
      <w:r w:rsidR="00BE7C1B">
        <w:rPr>
          <w:rFonts w:ascii="Times New Roman" w:eastAsia="Times New Roman" w:hAnsi="Times New Roman" w:cs="Times New Roman"/>
          <w:i/>
          <w:iCs/>
          <w:sz w:val="20"/>
          <w:szCs w:val="20"/>
        </w:rPr>
        <w:t xml:space="preserve"> shown on Latitude/Longitude map</w:t>
      </w:r>
    </w:p>
    <w:p w14:paraId="70B9DFAF" w14:textId="5894C7D5" w:rsidR="00B2763F" w:rsidRPr="00B26CA4" w:rsidRDefault="00C93BB1" w:rsidP="00C70138">
      <w:pPr>
        <w:ind w:firstLine="18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Last</w:t>
      </w:r>
      <w:r w:rsidR="005F0D36">
        <w:rPr>
          <w:rFonts w:ascii="Times New Roman" w:eastAsia="Times New Roman" w:hAnsi="Times New Roman" w:cs="Times New Roman"/>
          <w:color w:val="000000"/>
          <w:sz w:val="20"/>
          <w:szCs w:val="20"/>
        </w:rPr>
        <w:t xml:space="preserve">, </w:t>
      </w:r>
      <w:r w:rsidR="004206DE">
        <w:rPr>
          <w:rFonts w:ascii="Times New Roman" w:eastAsia="Times New Roman" w:hAnsi="Times New Roman" w:cs="Times New Roman"/>
          <w:color w:val="000000"/>
          <w:sz w:val="20"/>
          <w:szCs w:val="20"/>
        </w:rPr>
        <w:t>l</w:t>
      </w:r>
      <w:r w:rsidR="00B26CA4" w:rsidRPr="00B26CA4">
        <w:rPr>
          <w:rFonts w:ascii="Times New Roman" w:eastAsia="Times New Roman" w:hAnsi="Times New Roman" w:cs="Times New Roman"/>
          <w:color w:val="000000"/>
          <w:sz w:val="20"/>
          <w:szCs w:val="20"/>
        </w:rPr>
        <w:t>andmark coordinates</w:t>
      </w:r>
      <w:r w:rsidR="00936BD8">
        <w:rPr>
          <w:rFonts w:ascii="Times New Roman" w:eastAsia="Times New Roman" w:hAnsi="Times New Roman" w:cs="Times New Roman"/>
          <w:color w:val="000000"/>
          <w:sz w:val="20"/>
          <w:szCs w:val="20"/>
        </w:rPr>
        <w:t xml:space="preserve"> are interpolated</w:t>
      </w:r>
      <w:r w:rsidR="00B26CA4" w:rsidRPr="00B26CA4">
        <w:rPr>
          <w:rFonts w:ascii="Times New Roman" w:eastAsia="Times New Roman" w:hAnsi="Times New Roman" w:cs="Times New Roman"/>
          <w:color w:val="000000"/>
          <w:sz w:val="20"/>
          <w:szCs w:val="20"/>
        </w:rPr>
        <w:t xml:space="preserve"> to the </w:t>
      </w:r>
      <w:r w:rsidR="005F39C7">
        <w:rPr>
          <w:rFonts w:ascii="Times New Roman" w:eastAsia="Times New Roman" w:hAnsi="Times New Roman" w:cs="Times New Roman"/>
          <w:color w:val="000000"/>
          <w:sz w:val="20"/>
          <w:szCs w:val="20"/>
        </w:rPr>
        <w:t>g</w:t>
      </w:r>
      <w:r w:rsidR="00B26CA4" w:rsidRPr="00B26CA4">
        <w:rPr>
          <w:rFonts w:ascii="Times New Roman" w:eastAsia="Times New Roman" w:hAnsi="Times New Roman" w:cs="Times New Roman"/>
          <w:color w:val="000000"/>
          <w:sz w:val="20"/>
          <w:szCs w:val="20"/>
        </w:rPr>
        <w:t xml:space="preserve">lobal Mercury DTM. The DTM </w:t>
      </w:r>
      <w:r w:rsidR="005F0D36">
        <w:rPr>
          <w:rFonts w:ascii="Times New Roman" w:eastAsia="Times New Roman" w:hAnsi="Times New Roman" w:cs="Times New Roman"/>
          <w:color w:val="000000"/>
          <w:sz w:val="20"/>
          <w:szCs w:val="20"/>
        </w:rPr>
        <w:t>i</w:t>
      </w:r>
      <w:r w:rsidR="00B26CA4" w:rsidRPr="00B26CA4">
        <w:rPr>
          <w:rFonts w:ascii="Times New Roman" w:eastAsia="Times New Roman" w:hAnsi="Times New Roman" w:cs="Times New Roman"/>
          <w:color w:val="000000"/>
          <w:sz w:val="20"/>
          <w:szCs w:val="20"/>
        </w:rPr>
        <w:t>s transformed from</w:t>
      </w:r>
      <w:r w:rsidR="005F39C7">
        <w:rPr>
          <w:rFonts w:ascii="Times New Roman" w:eastAsia="Times New Roman" w:hAnsi="Times New Roman" w:cs="Times New Roman"/>
          <w:color w:val="000000"/>
          <w:sz w:val="20"/>
          <w:szCs w:val="20"/>
        </w:rPr>
        <w:t xml:space="preserve"> </w:t>
      </w:r>
      <w:proofErr w:type="spellStart"/>
      <w:r w:rsidR="005F39C7">
        <w:rPr>
          <w:rFonts w:ascii="Times New Roman" w:eastAsia="Times New Roman" w:hAnsi="Times New Roman" w:cs="Times New Roman"/>
          <w:color w:val="000000"/>
          <w:sz w:val="20"/>
          <w:szCs w:val="20"/>
        </w:rPr>
        <w:t>geoTIFF</w:t>
      </w:r>
      <w:proofErr w:type="spellEnd"/>
      <w:r w:rsidR="005F39C7">
        <w:rPr>
          <w:rFonts w:ascii="Times New Roman" w:eastAsia="Times New Roman" w:hAnsi="Times New Roman" w:cs="Times New Roman"/>
          <w:color w:val="000000"/>
          <w:sz w:val="20"/>
          <w:szCs w:val="20"/>
        </w:rPr>
        <w:t xml:space="preserve"> image coordinates</w:t>
      </w:r>
      <w:r w:rsidR="00D05118">
        <w:rPr>
          <w:rFonts w:ascii="Times New Roman" w:eastAsia="Times New Roman" w:hAnsi="Times New Roman" w:cs="Times New Roman"/>
          <w:color w:val="000000"/>
          <w:sz w:val="20"/>
          <w:szCs w:val="20"/>
          <w:vertAlign w:val="superscript"/>
        </w:rPr>
        <w:t>14</w:t>
      </w:r>
      <w:r w:rsidR="00B26CA4" w:rsidRPr="00B26CA4">
        <w:rPr>
          <w:rFonts w:ascii="Times New Roman" w:eastAsia="Times New Roman" w:hAnsi="Times New Roman" w:cs="Times New Roman"/>
          <w:color w:val="000000"/>
          <w:sz w:val="20"/>
          <w:szCs w:val="20"/>
        </w:rPr>
        <w:t xml:space="preserve"> to </w:t>
      </w:r>
      <w:r w:rsidR="001034E9">
        <w:rPr>
          <w:rFonts w:ascii="Times New Roman" w:eastAsia="Times New Roman" w:hAnsi="Times New Roman" w:cs="Times New Roman"/>
          <w:color w:val="000000"/>
          <w:sz w:val="20"/>
          <w:szCs w:val="20"/>
        </w:rPr>
        <w:t>geographic</w:t>
      </w:r>
      <w:r w:rsidR="00B26CA4" w:rsidRPr="00B26CA4">
        <w:rPr>
          <w:rFonts w:ascii="Times New Roman" w:eastAsia="Times New Roman" w:hAnsi="Times New Roman" w:cs="Times New Roman"/>
          <w:color w:val="000000"/>
          <w:sz w:val="20"/>
          <w:szCs w:val="20"/>
        </w:rPr>
        <w:t xml:space="preserve"> coordinates</w:t>
      </w:r>
      <w:r w:rsidR="00813B13">
        <w:rPr>
          <w:rFonts w:ascii="Times New Roman" w:eastAsia="Times New Roman" w:hAnsi="Times New Roman" w:cs="Times New Roman"/>
          <w:color w:val="000000"/>
          <w:sz w:val="20"/>
          <w:szCs w:val="20"/>
        </w:rPr>
        <w:t>, using the GDAL python library</w:t>
      </w:r>
      <w:r w:rsidR="00813B13" w:rsidRPr="00991E7C">
        <w:rPr>
          <w:rFonts w:ascii="Times New Roman" w:eastAsia="Times New Roman" w:hAnsi="Times New Roman" w:cs="Times New Roman"/>
          <w:color w:val="000000"/>
          <w:sz w:val="20"/>
          <w:szCs w:val="20"/>
          <w:vertAlign w:val="superscript"/>
        </w:rPr>
        <w:t>15</w:t>
      </w:r>
      <w:r w:rsidR="00813B13">
        <w:rPr>
          <w:rFonts w:ascii="Times New Roman" w:eastAsia="Times New Roman" w:hAnsi="Times New Roman" w:cs="Times New Roman"/>
          <w:color w:val="000000"/>
          <w:sz w:val="20"/>
          <w:szCs w:val="20"/>
        </w:rPr>
        <w:t>,</w:t>
      </w:r>
      <w:r w:rsidR="00B26CA4" w:rsidRPr="00B26CA4">
        <w:rPr>
          <w:rFonts w:ascii="Times New Roman" w:eastAsia="Times New Roman" w:hAnsi="Times New Roman" w:cs="Times New Roman"/>
          <w:color w:val="000000"/>
          <w:sz w:val="20"/>
          <w:szCs w:val="20"/>
        </w:rPr>
        <w:t xml:space="preserve"> and</w:t>
      </w:r>
      <w:r w:rsidR="005F39C7">
        <w:rPr>
          <w:rFonts w:ascii="Times New Roman" w:eastAsia="Times New Roman" w:hAnsi="Times New Roman" w:cs="Times New Roman"/>
          <w:color w:val="000000"/>
          <w:sz w:val="20"/>
          <w:szCs w:val="20"/>
        </w:rPr>
        <w:t xml:space="preserve"> the </w:t>
      </w:r>
      <w:r w:rsidR="00B26CA4" w:rsidRPr="00B26CA4">
        <w:rPr>
          <w:rFonts w:ascii="Times New Roman" w:eastAsia="Times New Roman" w:hAnsi="Times New Roman" w:cs="Times New Roman"/>
          <w:color w:val="000000"/>
          <w:sz w:val="20"/>
          <w:szCs w:val="20"/>
        </w:rPr>
        <w:t xml:space="preserve">terrain </w:t>
      </w:r>
      <w:r w:rsidR="005F0D36">
        <w:rPr>
          <w:rFonts w:ascii="Times New Roman" w:eastAsia="Times New Roman" w:hAnsi="Times New Roman" w:cs="Times New Roman"/>
          <w:color w:val="000000"/>
          <w:sz w:val="20"/>
          <w:szCs w:val="20"/>
        </w:rPr>
        <w:t>i</w:t>
      </w:r>
      <w:r w:rsidR="00B26CA4" w:rsidRPr="00B26CA4">
        <w:rPr>
          <w:rFonts w:ascii="Times New Roman" w:eastAsia="Times New Roman" w:hAnsi="Times New Roman" w:cs="Times New Roman"/>
          <w:color w:val="000000"/>
          <w:sz w:val="20"/>
          <w:szCs w:val="20"/>
        </w:rPr>
        <w:t xml:space="preserve">s cropped around each </w:t>
      </w:r>
      <w:r w:rsidR="005F39C7">
        <w:rPr>
          <w:rFonts w:ascii="Times New Roman" w:eastAsia="Times New Roman" w:hAnsi="Times New Roman" w:cs="Times New Roman"/>
          <w:color w:val="000000"/>
          <w:sz w:val="20"/>
          <w:szCs w:val="20"/>
        </w:rPr>
        <w:t>landmark</w:t>
      </w:r>
      <w:r w:rsidR="00B26CA4" w:rsidRPr="00B26CA4">
        <w:rPr>
          <w:rFonts w:ascii="Times New Roman" w:eastAsia="Times New Roman" w:hAnsi="Times New Roman" w:cs="Times New Roman"/>
          <w:color w:val="000000"/>
          <w:sz w:val="20"/>
          <w:szCs w:val="20"/>
        </w:rPr>
        <w:t>. This cropped DTM provide</w:t>
      </w:r>
      <w:r w:rsidR="005F0D36">
        <w:rPr>
          <w:rFonts w:ascii="Times New Roman" w:eastAsia="Times New Roman" w:hAnsi="Times New Roman" w:cs="Times New Roman"/>
          <w:color w:val="000000"/>
          <w:sz w:val="20"/>
          <w:szCs w:val="20"/>
        </w:rPr>
        <w:t>s</w:t>
      </w:r>
      <w:r w:rsidR="00B26CA4" w:rsidRPr="00B26CA4">
        <w:rPr>
          <w:rFonts w:ascii="Times New Roman" w:eastAsia="Times New Roman" w:hAnsi="Times New Roman" w:cs="Times New Roman"/>
          <w:color w:val="000000"/>
          <w:sz w:val="20"/>
          <w:szCs w:val="20"/>
        </w:rPr>
        <w:t xml:space="preserve"> information to fill the </w:t>
      </w:r>
      <w:proofErr w:type="spellStart"/>
      <w:r w:rsidR="00CE2663">
        <w:rPr>
          <w:rFonts w:ascii="Times New Roman" w:eastAsia="Times New Roman" w:hAnsi="Times New Roman" w:cs="Times New Roman"/>
          <w:color w:val="000000"/>
          <w:sz w:val="20"/>
          <w:szCs w:val="20"/>
        </w:rPr>
        <w:t>maplet</w:t>
      </w:r>
      <w:proofErr w:type="spellEnd"/>
      <w:r w:rsidR="00CE2663">
        <w:rPr>
          <w:rFonts w:ascii="Times New Roman" w:eastAsia="Times New Roman" w:hAnsi="Times New Roman" w:cs="Times New Roman"/>
          <w:color w:val="000000"/>
          <w:sz w:val="20"/>
          <w:szCs w:val="20"/>
        </w:rPr>
        <w:t xml:space="preserve"> element of </w:t>
      </w:r>
      <w:r w:rsidR="00B26CA4" w:rsidRPr="00B26CA4">
        <w:rPr>
          <w:rFonts w:ascii="Times New Roman" w:eastAsia="Times New Roman" w:hAnsi="Times New Roman" w:cs="Times New Roman"/>
          <w:color w:val="000000"/>
          <w:sz w:val="20"/>
          <w:szCs w:val="20"/>
        </w:rPr>
        <w:t>2D matrix of heights</w:t>
      </w:r>
      <w:r w:rsidR="00904DF8">
        <w:rPr>
          <w:rFonts w:ascii="Times New Roman" w:eastAsia="Times New Roman" w:hAnsi="Times New Roman" w:cs="Times New Roman"/>
          <w:color w:val="000000"/>
          <w:sz w:val="20"/>
          <w:szCs w:val="20"/>
        </w:rPr>
        <w:t xml:space="preserve">. </w:t>
      </w:r>
      <w:r w:rsidR="00B26CA4" w:rsidRPr="00B26CA4">
        <w:rPr>
          <w:rFonts w:ascii="Times New Roman" w:eastAsia="Times New Roman" w:hAnsi="Times New Roman" w:cs="Times New Roman"/>
          <w:color w:val="000000"/>
          <w:sz w:val="20"/>
          <w:szCs w:val="20"/>
        </w:rPr>
        <w:t>With all</w:t>
      </w:r>
      <w:r w:rsidR="004206DE">
        <w:rPr>
          <w:rFonts w:ascii="Times New Roman" w:eastAsia="Times New Roman" w:hAnsi="Times New Roman" w:cs="Times New Roman"/>
          <w:color w:val="000000"/>
          <w:sz w:val="20"/>
          <w:szCs w:val="20"/>
        </w:rPr>
        <w:t xml:space="preserve"> </w:t>
      </w:r>
      <w:proofErr w:type="spellStart"/>
      <w:r w:rsidR="004206DE">
        <w:rPr>
          <w:rFonts w:ascii="Times New Roman" w:eastAsia="Times New Roman" w:hAnsi="Times New Roman" w:cs="Times New Roman"/>
          <w:color w:val="000000"/>
          <w:sz w:val="20"/>
          <w:szCs w:val="20"/>
        </w:rPr>
        <w:t>maplet</w:t>
      </w:r>
      <w:proofErr w:type="spellEnd"/>
      <w:r w:rsidR="00B26CA4" w:rsidRPr="00B26CA4">
        <w:rPr>
          <w:rFonts w:ascii="Times New Roman" w:eastAsia="Times New Roman" w:hAnsi="Times New Roman" w:cs="Times New Roman"/>
          <w:color w:val="000000"/>
          <w:sz w:val="20"/>
          <w:szCs w:val="20"/>
        </w:rPr>
        <w:t xml:space="preserve"> elements specified</w:t>
      </w:r>
      <w:r w:rsidR="004206DE">
        <w:rPr>
          <w:rFonts w:ascii="Times New Roman" w:eastAsia="Times New Roman" w:hAnsi="Times New Roman" w:cs="Times New Roman"/>
          <w:color w:val="000000"/>
          <w:sz w:val="20"/>
          <w:szCs w:val="20"/>
        </w:rPr>
        <w:t>,</w:t>
      </w:r>
      <w:r w:rsidR="00936BD8">
        <w:rPr>
          <w:rFonts w:ascii="Times New Roman" w:eastAsia="Times New Roman" w:hAnsi="Times New Roman" w:cs="Times New Roman"/>
          <w:color w:val="000000"/>
          <w:sz w:val="20"/>
          <w:szCs w:val="20"/>
        </w:rPr>
        <w:t xml:space="preserve"> the GIANT </w:t>
      </w:r>
      <w:proofErr w:type="spellStart"/>
      <w:r w:rsidR="00936BD8">
        <w:rPr>
          <w:rFonts w:ascii="Times New Roman" w:eastAsia="Times New Roman" w:hAnsi="Times New Roman" w:cs="Times New Roman"/>
          <w:color w:val="000000"/>
          <w:sz w:val="20"/>
          <w:szCs w:val="20"/>
        </w:rPr>
        <w:t>Maplet</w:t>
      </w:r>
      <w:proofErr w:type="spellEnd"/>
      <w:r w:rsidR="00936BD8">
        <w:rPr>
          <w:rFonts w:ascii="Times New Roman" w:eastAsia="Times New Roman" w:hAnsi="Times New Roman" w:cs="Times New Roman"/>
          <w:color w:val="000000"/>
          <w:sz w:val="20"/>
          <w:szCs w:val="20"/>
        </w:rPr>
        <w:t xml:space="preserve"> class </w:t>
      </w:r>
      <w:r w:rsidR="004206DE">
        <w:rPr>
          <w:rFonts w:ascii="Times New Roman" w:eastAsia="Times New Roman" w:hAnsi="Times New Roman" w:cs="Times New Roman"/>
          <w:color w:val="000000"/>
          <w:sz w:val="20"/>
          <w:szCs w:val="20"/>
        </w:rPr>
        <w:t xml:space="preserve">is </w:t>
      </w:r>
      <w:r w:rsidR="00936BD8">
        <w:rPr>
          <w:rFonts w:ascii="Times New Roman" w:eastAsia="Times New Roman" w:hAnsi="Times New Roman" w:cs="Times New Roman"/>
          <w:color w:val="000000"/>
          <w:sz w:val="20"/>
          <w:szCs w:val="20"/>
        </w:rPr>
        <w:t>populated</w:t>
      </w:r>
      <w:r w:rsidR="004206DE">
        <w:rPr>
          <w:rFonts w:ascii="Times New Roman" w:eastAsia="Times New Roman" w:hAnsi="Times New Roman" w:cs="Times New Roman"/>
          <w:color w:val="000000"/>
          <w:sz w:val="20"/>
          <w:szCs w:val="20"/>
        </w:rPr>
        <w:t xml:space="preserve"> to create and visualize </w:t>
      </w:r>
      <w:r w:rsidR="00B26CA4" w:rsidRPr="00B26CA4">
        <w:rPr>
          <w:rFonts w:ascii="Times New Roman" w:eastAsia="Times New Roman" w:hAnsi="Times New Roman" w:cs="Times New Roman"/>
          <w:color w:val="000000"/>
          <w:sz w:val="20"/>
          <w:szCs w:val="20"/>
        </w:rPr>
        <w:t xml:space="preserve">sets of </w:t>
      </w:r>
      <w:proofErr w:type="spellStart"/>
      <w:r w:rsidR="00B26CA4" w:rsidRPr="00B26CA4">
        <w:rPr>
          <w:rFonts w:ascii="Times New Roman" w:eastAsia="Times New Roman" w:hAnsi="Times New Roman" w:cs="Times New Roman"/>
          <w:color w:val="000000"/>
          <w:sz w:val="20"/>
          <w:szCs w:val="20"/>
        </w:rPr>
        <w:t>maplets</w:t>
      </w:r>
      <w:proofErr w:type="spellEnd"/>
      <w:r w:rsidR="00B26CA4" w:rsidRPr="00B26CA4">
        <w:rPr>
          <w:rFonts w:ascii="Times New Roman" w:eastAsia="Times New Roman" w:hAnsi="Times New Roman" w:cs="Times New Roman"/>
          <w:color w:val="000000"/>
          <w:sz w:val="20"/>
          <w:szCs w:val="20"/>
        </w:rPr>
        <w:t xml:space="preserve"> </w:t>
      </w:r>
      <w:r w:rsidR="005168D4">
        <w:rPr>
          <w:rFonts w:ascii="Times New Roman" w:eastAsia="Times New Roman" w:hAnsi="Times New Roman" w:cs="Times New Roman"/>
          <w:color w:val="000000"/>
          <w:sz w:val="20"/>
          <w:szCs w:val="20"/>
        </w:rPr>
        <w:t>for two phases of the MESSENGER mission</w:t>
      </w:r>
      <w:r w:rsidR="00B26CA4" w:rsidRPr="00B26CA4">
        <w:rPr>
          <w:rFonts w:ascii="Times New Roman" w:eastAsia="Times New Roman" w:hAnsi="Times New Roman" w:cs="Times New Roman"/>
          <w:color w:val="000000"/>
          <w:sz w:val="20"/>
          <w:szCs w:val="20"/>
        </w:rPr>
        <w:t xml:space="preserve">, as shown in </w:t>
      </w:r>
      <w:r w:rsidR="00B26CA4" w:rsidRPr="00B26CA4">
        <w:rPr>
          <w:rFonts w:ascii="Times New Roman" w:eastAsia="Times New Roman" w:hAnsi="Times New Roman" w:cs="Times New Roman"/>
          <w:i/>
          <w:iCs/>
          <w:color w:val="000000"/>
          <w:sz w:val="20"/>
          <w:szCs w:val="20"/>
        </w:rPr>
        <w:t>Figure</w:t>
      </w:r>
      <w:r w:rsidR="00185FAE" w:rsidRPr="00C30920">
        <w:rPr>
          <w:rFonts w:ascii="Times New Roman" w:eastAsia="Times New Roman" w:hAnsi="Times New Roman" w:cs="Times New Roman"/>
          <w:i/>
          <w:iCs/>
          <w:color w:val="000000"/>
          <w:sz w:val="20"/>
          <w:szCs w:val="20"/>
        </w:rPr>
        <w:t>s</w:t>
      </w:r>
      <w:r w:rsidR="00B26CA4" w:rsidRPr="00B26CA4">
        <w:rPr>
          <w:rFonts w:ascii="Times New Roman" w:eastAsia="Times New Roman" w:hAnsi="Times New Roman" w:cs="Times New Roman"/>
          <w:i/>
          <w:iCs/>
          <w:color w:val="000000"/>
          <w:sz w:val="20"/>
          <w:szCs w:val="20"/>
        </w:rPr>
        <w:t xml:space="preserve"> </w:t>
      </w:r>
      <w:r w:rsidR="0074113E">
        <w:rPr>
          <w:rFonts w:ascii="Times New Roman" w:eastAsia="Times New Roman" w:hAnsi="Times New Roman" w:cs="Times New Roman"/>
          <w:i/>
          <w:iCs/>
          <w:color w:val="000000"/>
          <w:sz w:val="20"/>
          <w:szCs w:val="20"/>
        </w:rPr>
        <w:t>2</w:t>
      </w:r>
      <w:r w:rsidR="00185FAE" w:rsidRPr="00C30920">
        <w:rPr>
          <w:rFonts w:ascii="Times New Roman" w:eastAsia="Times New Roman" w:hAnsi="Times New Roman" w:cs="Times New Roman"/>
          <w:i/>
          <w:iCs/>
          <w:color w:val="000000"/>
          <w:sz w:val="20"/>
          <w:szCs w:val="20"/>
        </w:rPr>
        <w:t xml:space="preserve"> and </w:t>
      </w:r>
      <w:r w:rsidR="0074113E">
        <w:rPr>
          <w:rFonts w:ascii="Times New Roman" w:eastAsia="Times New Roman" w:hAnsi="Times New Roman" w:cs="Times New Roman"/>
          <w:i/>
          <w:iCs/>
          <w:color w:val="000000"/>
          <w:sz w:val="20"/>
          <w:szCs w:val="20"/>
        </w:rPr>
        <w:t>3</w:t>
      </w:r>
      <w:r w:rsidR="00B26CA4" w:rsidRPr="00B26CA4">
        <w:rPr>
          <w:rFonts w:ascii="Times New Roman" w:eastAsia="Times New Roman" w:hAnsi="Times New Roman" w:cs="Times New Roman"/>
          <w:color w:val="000000"/>
          <w:sz w:val="20"/>
          <w:szCs w:val="20"/>
        </w:rPr>
        <w:t>.</w:t>
      </w:r>
      <w:r w:rsidR="00813B13">
        <w:rPr>
          <w:rFonts w:ascii="Times New Roman" w:eastAsia="Times New Roman" w:hAnsi="Times New Roman" w:cs="Times New Roman"/>
          <w:color w:val="000000"/>
          <w:sz w:val="20"/>
          <w:szCs w:val="20"/>
        </w:rPr>
        <w:t xml:space="preserve"> Once all the SPC-formatted </w:t>
      </w:r>
      <w:proofErr w:type="spellStart"/>
      <w:r w:rsidR="00813B13">
        <w:rPr>
          <w:rFonts w:ascii="Times New Roman" w:eastAsia="Times New Roman" w:hAnsi="Times New Roman" w:cs="Times New Roman"/>
          <w:color w:val="000000"/>
          <w:sz w:val="20"/>
          <w:szCs w:val="20"/>
        </w:rPr>
        <w:t>maplet</w:t>
      </w:r>
      <w:proofErr w:type="spellEnd"/>
      <w:r w:rsidR="00813B13">
        <w:rPr>
          <w:rFonts w:ascii="Times New Roman" w:eastAsia="Times New Roman" w:hAnsi="Times New Roman" w:cs="Times New Roman"/>
          <w:color w:val="000000"/>
          <w:sz w:val="20"/>
          <w:szCs w:val="20"/>
        </w:rPr>
        <w:t xml:space="preserve"> files are generated, they are converted into surface feature format to be ingested into GIANT.</w:t>
      </w:r>
    </w:p>
    <w:p w14:paraId="5E2B6EA0" w14:textId="27BCB9B0" w:rsidR="00B26CA4" w:rsidRPr="00246B2E" w:rsidRDefault="00B26CA4" w:rsidP="00C70138">
      <w:pPr>
        <w:ind w:firstLine="180"/>
        <w:jc w:val="both"/>
        <w:rPr>
          <w:rFonts w:ascii="Times New Roman" w:eastAsia="Times New Roman" w:hAnsi="Times New Roman" w:cs="Times New Roman"/>
          <w:color w:val="000000"/>
          <w:sz w:val="8"/>
          <w:szCs w:val="8"/>
        </w:rPr>
      </w:pPr>
    </w:p>
    <w:p w14:paraId="720B31E1" w14:textId="0E2C4B57" w:rsidR="0084476D" w:rsidRDefault="0084476D" w:rsidP="00C70138">
      <w:pPr>
        <w:ind w:firstLine="180"/>
        <w:jc w:val="both"/>
        <w:rPr>
          <w:rFonts w:ascii="Times New Roman" w:eastAsia="Times New Roman" w:hAnsi="Times New Roman" w:cs="Times New Roman"/>
          <w:color w:val="000000"/>
          <w:sz w:val="20"/>
          <w:szCs w:val="20"/>
        </w:rPr>
      </w:pPr>
      <w:r>
        <w:rPr>
          <w:noProof/>
        </w:rPr>
        <w:drawing>
          <wp:inline distT="0" distB="0" distL="0" distR="0" wp14:anchorId="6A59EDC8" wp14:editId="3669A3D0">
            <wp:extent cx="2880360" cy="1596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1596390"/>
                    </a:xfrm>
                    <a:prstGeom prst="rect">
                      <a:avLst/>
                    </a:prstGeom>
                    <a:noFill/>
                    <a:ln>
                      <a:noFill/>
                    </a:ln>
                  </pic:spPr>
                </pic:pic>
              </a:graphicData>
            </a:graphic>
          </wp:inline>
        </w:drawing>
      </w:r>
    </w:p>
    <w:p w14:paraId="5452F723" w14:textId="4F60D91B" w:rsidR="00246B2E" w:rsidRDefault="00246B2E" w:rsidP="00C70138">
      <w:pPr>
        <w:ind w:firstLine="180"/>
        <w:jc w:val="both"/>
        <w:rPr>
          <w:rFonts w:ascii="Times New Roman" w:eastAsia="Times New Roman" w:hAnsi="Times New Roman" w:cs="Times New Roman"/>
          <w:i/>
          <w:iCs/>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2</w:t>
      </w:r>
      <w:r w:rsidRPr="000C75BF">
        <w:rPr>
          <w:rFonts w:ascii="Times New Roman" w:eastAsia="Times New Roman" w:hAnsi="Times New Roman" w:cs="Times New Roman"/>
          <w:i/>
          <w:iCs/>
          <w:sz w:val="20"/>
          <w:szCs w:val="20"/>
        </w:rPr>
        <w:t xml:space="preserve">. </w:t>
      </w:r>
      <w:proofErr w:type="spellStart"/>
      <w:r w:rsidRPr="000C75BF">
        <w:rPr>
          <w:rFonts w:ascii="Times New Roman" w:eastAsia="Times New Roman" w:hAnsi="Times New Roman" w:cs="Times New Roman"/>
          <w:i/>
          <w:iCs/>
          <w:sz w:val="20"/>
          <w:szCs w:val="20"/>
        </w:rPr>
        <w:t>Maplet</w:t>
      </w:r>
      <w:proofErr w:type="spellEnd"/>
      <w:r w:rsidR="000C75BF" w:rsidRPr="000C75BF">
        <w:rPr>
          <w:rFonts w:ascii="Times New Roman" w:eastAsia="Times New Roman" w:hAnsi="Times New Roman" w:cs="Times New Roman"/>
          <w:i/>
          <w:iCs/>
          <w:sz w:val="20"/>
          <w:szCs w:val="20"/>
        </w:rPr>
        <w:t xml:space="preserve"> visualization, with specified landmark as </w:t>
      </w:r>
      <w:r w:rsidR="000C75BF">
        <w:rPr>
          <w:rFonts w:ascii="Times New Roman" w:eastAsia="Times New Roman" w:hAnsi="Times New Roman" w:cs="Times New Roman"/>
          <w:i/>
          <w:iCs/>
          <w:sz w:val="20"/>
          <w:szCs w:val="20"/>
        </w:rPr>
        <w:t>or</w:t>
      </w:r>
      <w:r w:rsidR="000C75BF" w:rsidRPr="000C75BF">
        <w:rPr>
          <w:rFonts w:ascii="Times New Roman" w:eastAsia="Times New Roman" w:hAnsi="Times New Roman" w:cs="Times New Roman"/>
          <w:i/>
          <w:iCs/>
          <w:sz w:val="20"/>
          <w:szCs w:val="20"/>
        </w:rPr>
        <w:t xml:space="preserve">igin of </w:t>
      </w:r>
      <w:r w:rsidR="000C75BF">
        <w:rPr>
          <w:rFonts w:ascii="Times New Roman" w:eastAsia="Times New Roman" w:hAnsi="Times New Roman" w:cs="Times New Roman"/>
          <w:i/>
          <w:iCs/>
          <w:sz w:val="20"/>
          <w:szCs w:val="20"/>
        </w:rPr>
        <w:t xml:space="preserve">the </w:t>
      </w:r>
      <w:proofErr w:type="spellStart"/>
      <w:r w:rsidR="000C75BF" w:rsidRPr="000C75BF">
        <w:rPr>
          <w:rFonts w:ascii="Times New Roman" w:eastAsia="Times New Roman" w:hAnsi="Times New Roman" w:cs="Times New Roman"/>
          <w:i/>
          <w:iCs/>
          <w:sz w:val="20"/>
          <w:szCs w:val="20"/>
        </w:rPr>
        <w:t>maplet</w:t>
      </w:r>
      <w:proofErr w:type="spellEnd"/>
    </w:p>
    <w:p w14:paraId="5175B8A0" w14:textId="77777777" w:rsidR="00B81F6F" w:rsidRPr="000C75BF" w:rsidRDefault="00B81F6F" w:rsidP="00C70138">
      <w:pPr>
        <w:ind w:firstLine="180"/>
        <w:jc w:val="both"/>
        <w:rPr>
          <w:rFonts w:ascii="Times New Roman" w:eastAsia="Times New Roman" w:hAnsi="Times New Roman" w:cs="Times New Roman"/>
          <w:i/>
          <w:iCs/>
          <w:color w:val="000000"/>
          <w:sz w:val="20"/>
          <w:szCs w:val="20"/>
        </w:rPr>
      </w:pPr>
    </w:p>
    <w:p w14:paraId="540F24E3" w14:textId="2665DF16" w:rsidR="0084476D" w:rsidRDefault="0084476D" w:rsidP="00C70138">
      <w:pPr>
        <w:ind w:firstLine="180"/>
        <w:jc w:val="both"/>
        <w:rPr>
          <w:rFonts w:ascii="Times New Roman" w:eastAsia="Times New Roman" w:hAnsi="Times New Roman" w:cs="Times New Roman"/>
          <w:color w:val="000000"/>
          <w:sz w:val="20"/>
          <w:szCs w:val="20"/>
        </w:rPr>
      </w:pPr>
      <w:r>
        <w:rPr>
          <w:noProof/>
        </w:rPr>
        <w:drawing>
          <wp:inline distT="0" distB="0" distL="0" distR="0" wp14:anchorId="49BEAEA5" wp14:editId="4EEAE021">
            <wp:extent cx="2412308" cy="1975688"/>
            <wp:effectExtent l="0" t="0" r="7620" b="571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178" cy="1988685"/>
                    </a:xfrm>
                    <a:prstGeom prst="rect">
                      <a:avLst/>
                    </a:prstGeom>
                    <a:noFill/>
                    <a:ln>
                      <a:noFill/>
                    </a:ln>
                  </pic:spPr>
                </pic:pic>
              </a:graphicData>
            </a:graphic>
          </wp:inline>
        </w:drawing>
      </w:r>
    </w:p>
    <w:p w14:paraId="2D2C114E" w14:textId="098A4C95" w:rsidR="003E4D89" w:rsidRPr="003E4D89" w:rsidRDefault="003E4D89" w:rsidP="00C70138">
      <w:pPr>
        <w:ind w:firstLine="180"/>
        <w:jc w:val="both"/>
        <w:rPr>
          <w:rFonts w:ascii="Times New Roman" w:eastAsia="Times New Roman" w:hAnsi="Times New Roman" w:cs="Times New Roman"/>
          <w:i/>
          <w:iCs/>
          <w:color w:val="000000"/>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3</w:t>
      </w:r>
      <w:r w:rsidRPr="000C75BF">
        <w:rPr>
          <w:rFonts w:ascii="Times New Roman" w:eastAsia="Times New Roman" w:hAnsi="Times New Roman" w:cs="Times New Roman"/>
          <w:i/>
          <w:iCs/>
          <w:sz w:val="20"/>
          <w:szCs w:val="20"/>
        </w:rPr>
        <w:t xml:space="preserve">. </w:t>
      </w:r>
      <w:proofErr w:type="spellStart"/>
      <w:r w:rsidRPr="000C75BF">
        <w:rPr>
          <w:rFonts w:ascii="Times New Roman" w:eastAsia="Times New Roman" w:hAnsi="Times New Roman" w:cs="Times New Roman"/>
          <w:i/>
          <w:iCs/>
          <w:sz w:val="20"/>
          <w:szCs w:val="20"/>
        </w:rPr>
        <w:t>Maplet</w:t>
      </w:r>
      <w:proofErr w:type="spellEnd"/>
      <w:r>
        <w:rPr>
          <w:rFonts w:ascii="Times New Roman" w:eastAsia="Times New Roman" w:hAnsi="Times New Roman" w:cs="Times New Roman"/>
          <w:i/>
          <w:iCs/>
          <w:sz w:val="20"/>
          <w:szCs w:val="20"/>
        </w:rPr>
        <w:t xml:space="preserve"> mesh grid</w:t>
      </w:r>
      <w:r w:rsidRPr="000C75BF">
        <w:rPr>
          <w:rFonts w:ascii="Times New Roman" w:eastAsia="Times New Roman" w:hAnsi="Times New Roman" w:cs="Times New Roman"/>
          <w:i/>
          <w:iCs/>
          <w:sz w:val="20"/>
          <w:szCs w:val="20"/>
        </w:rPr>
        <w:t xml:space="preserve"> visualization</w:t>
      </w:r>
      <w:r>
        <w:rPr>
          <w:rFonts w:ascii="Times New Roman" w:eastAsia="Times New Roman" w:hAnsi="Times New Roman" w:cs="Times New Roman"/>
          <w:i/>
          <w:iCs/>
          <w:sz w:val="20"/>
          <w:szCs w:val="20"/>
        </w:rPr>
        <w:t xml:space="preserve"> in grid units</w:t>
      </w:r>
    </w:p>
    <w:p w14:paraId="02506D9A" w14:textId="524FD2BD" w:rsidR="00B26CA4" w:rsidRDefault="00B26CA4" w:rsidP="00143F03">
      <w:pPr>
        <w:ind w:firstLine="180"/>
        <w:jc w:val="both"/>
        <w:rPr>
          <w:rFonts w:ascii="Times New Roman" w:eastAsia="Times New Roman" w:hAnsi="Times New Roman" w:cs="Times New Roman"/>
          <w:color w:val="000000"/>
          <w:sz w:val="20"/>
          <w:szCs w:val="20"/>
        </w:rPr>
      </w:pPr>
    </w:p>
    <w:p w14:paraId="090DA9C2" w14:textId="295D3437" w:rsidR="004E2329" w:rsidRDefault="004E2329" w:rsidP="004E2329">
      <w:pPr>
        <w:jc w:val="both"/>
        <w:rPr>
          <w:rFonts w:ascii="Times New Roman" w:hAnsi="Times New Roman" w:cs="Times New Roman"/>
          <w:bCs/>
          <w:color w:val="000000"/>
          <w:sz w:val="20"/>
          <w:szCs w:val="20"/>
        </w:rPr>
      </w:pPr>
    </w:p>
    <w:p w14:paraId="5E3E5FD3" w14:textId="7A177B58" w:rsidR="00AA5BE1" w:rsidRPr="00853CC5" w:rsidRDefault="004E2329" w:rsidP="00853CC5">
      <w:pPr>
        <w:ind w:firstLine="18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GIANT Surface Feature Nav</w:t>
      </w:r>
      <w:r w:rsidR="00853CC5">
        <w:rPr>
          <w:rFonts w:ascii="Times New Roman" w:eastAsia="Times New Roman" w:hAnsi="Times New Roman" w:cs="Times New Roman"/>
          <w:b/>
          <w:bCs/>
          <w:color w:val="000000"/>
          <w:sz w:val="20"/>
          <w:szCs w:val="20"/>
        </w:rPr>
        <w:t xml:space="preserve">. </w:t>
      </w:r>
      <w:r w:rsidR="004A4B61">
        <w:rPr>
          <w:rFonts w:ascii="Times New Roman" w:eastAsia="Times New Roman" w:hAnsi="Times New Roman" w:cs="Times New Roman"/>
          <w:color w:val="000000"/>
          <w:sz w:val="20"/>
          <w:szCs w:val="20"/>
        </w:rPr>
        <w:t xml:space="preserve">The remaining step is to use GIANT’s SFN functionality to render the predicted template for each </w:t>
      </w:r>
      <w:r w:rsidR="0062117B">
        <w:rPr>
          <w:rFonts w:ascii="Times New Roman" w:eastAsia="Times New Roman" w:hAnsi="Times New Roman" w:cs="Times New Roman"/>
          <w:color w:val="000000"/>
          <w:sz w:val="20"/>
          <w:szCs w:val="20"/>
        </w:rPr>
        <w:t xml:space="preserve">surface </w:t>
      </w:r>
      <w:proofErr w:type="gramStart"/>
      <w:r w:rsidR="0062117B">
        <w:rPr>
          <w:rFonts w:ascii="Times New Roman" w:eastAsia="Times New Roman" w:hAnsi="Times New Roman" w:cs="Times New Roman"/>
          <w:color w:val="000000"/>
          <w:sz w:val="20"/>
          <w:szCs w:val="20"/>
        </w:rPr>
        <w:t>feature</w:t>
      </w:r>
      <w:r w:rsidR="004A4B61">
        <w:rPr>
          <w:rFonts w:ascii="Times New Roman" w:eastAsia="Times New Roman" w:hAnsi="Times New Roman" w:cs="Times New Roman"/>
          <w:color w:val="000000"/>
          <w:sz w:val="20"/>
          <w:szCs w:val="20"/>
        </w:rPr>
        <w:t>, and</w:t>
      </w:r>
      <w:proofErr w:type="gramEnd"/>
      <w:r w:rsidR="004A4B61">
        <w:rPr>
          <w:rFonts w:ascii="Times New Roman" w:eastAsia="Times New Roman" w:hAnsi="Times New Roman" w:cs="Times New Roman"/>
          <w:color w:val="000000"/>
          <w:sz w:val="20"/>
          <w:szCs w:val="20"/>
        </w:rPr>
        <w:t xml:space="preserve"> correlate that template to the </w:t>
      </w:r>
      <w:r w:rsidR="007A7A88">
        <w:rPr>
          <w:rFonts w:ascii="Times New Roman" w:eastAsia="Times New Roman" w:hAnsi="Times New Roman" w:cs="Times New Roman"/>
          <w:color w:val="000000"/>
          <w:sz w:val="20"/>
          <w:szCs w:val="20"/>
        </w:rPr>
        <w:t xml:space="preserve">predicted </w:t>
      </w:r>
      <w:r w:rsidR="0062117B">
        <w:rPr>
          <w:rFonts w:ascii="Times New Roman" w:eastAsia="Times New Roman" w:hAnsi="Times New Roman" w:cs="Times New Roman"/>
          <w:color w:val="000000"/>
          <w:sz w:val="20"/>
          <w:szCs w:val="20"/>
        </w:rPr>
        <w:t xml:space="preserve">surface feature </w:t>
      </w:r>
      <w:r w:rsidR="007A7A88">
        <w:rPr>
          <w:rFonts w:ascii="Times New Roman" w:eastAsia="Times New Roman" w:hAnsi="Times New Roman" w:cs="Times New Roman"/>
          <w:color w:val="000000"/>
          <w:sz w:val="20"/>
          <w:szCs w:val="20"/>
        </w:rPr>
        <w:t>location in the image</w:t>
      </w:r>
      <w:r w:rsidR="00F82D9F">
        <w:rPr>
          <w:rFonts w:ascii="Times New Roman" w:eastAsia="Times New Roman" w:hAnsi="Times New Roman" w:cs="Times New Roman"/>
          <w:color w:val="000000"/>
          <w:sz w:val="20"/>
          <w:szCs w:val="20"/>
        </w:rPr>
        <w:t xml:space="preserve">, producing the </w:t>
      </w:r>
      <w:r w:rsidR="00C1535E">
        <w:rPr>
          <w:rFonts w:ascii="Times New Roman" w:eastAsia="Times New Roman" w:hAnsi="Times New Roman" w:cs="Times New Roman"/>
          <w:color w:val="000000"/>
          <w:sz w:val="20"/>
          <w:szCs w:val="20"/>
        </w:rPr>
        <w:t>updated image (col, row) coordinates for the LOS measurement</w:t>
      </w:r>
      <w:r w:rsidR="007A7A88">
        <w:rPr>
          <w:rFonts w:ascii="Times New Roman" w:eastAsia="Times New Roman" w:hAnsi="Times New Roman" w:cs="Times New Roman"/>
          <w:color w:val="000000"/>
          <w:sz w:val="20"/>
          <w:szCs w:val="20"/>
        </w:rPr>
        <w:t xml:space="preserve">. As mentioned above, we use SPICE kernels to model the state of the spacecraft, camera, and planet. </w:t>
      </w:r>
      <w:r w:rsidR="004A4B61">
        <w:rPr>
          <w:rFonts w:ascii="Times New Roman" w:eastAsia="Times New Roman" w:hAnsi="Times New Roman" w:cs="Times New Roman"/>
          <w:color w:val="000000"/>
          <w:sz w:val="20"/>
          <w:szCs w:val="20"/>
        </w:rPr>
        <w:t xml:space="preserve"> </w:t>
      </w:r>
      <w:r w:rsidR="007A7A88">
        <w:rPr>
          <w:rFonts w:ascii="Times New Roman" w:eastAsia="Times New Roman" w:hAnsi="Times New Roman" w:cs="Times New Roman"/>
          <w:color w:val="000000"/>
          <w:sz w:val="20"/>
          <w:szCs w:val="20"/>
        </w:rPr>
        <w:t>The current study uses the</w:t>
      </w:r>
      <w:r w:rsidR="002D2882">
        <w:rPr>
          <w:rFonts w:ascii="Times New Roman" w:eastAsia="Times New Roman" w:hAnsi="Times New Roman" w:cs="Times New Roman"/>
          <w:color w:val="000000"/>
          <w:sz w:val="20"/>
          <w:szCs w:val="20"/>
        </w:rPr>
        <w:t xml:space="preserve"> </w:t>
      </w:r>
      <w:r w:rsidR="00582EA4">
        <w:rPr>
          <w:rFonts w:ascii="Times New Roman" w:eastAsia="Times New Roman" w:hAnsi="Times New Roman" w:cs="Times New Roman"/>
          <w:color w:val="000000"/>
          <w:sz w:val="20"/>
          <w:szCs w:val="20"/>
        </w:rPr>
        <w:t>most recent</w:t>
      </w:r>
      <w:r w:rsidR="007A7A88">
        <w:rPr>
          <w:rFonts w:ascii="Times New Roman" w:eastAsia="Times New Roman" w:hAnsi="Times New Roman" w:cs="Times New Roman"/>
          <w:color w:val="000000"/>
          <w:sz w:val="20"/>
          <w:szCs w:val="20"/>
        </w:rPr>
        <w:t xml:space="preserve"> </w:t>
      </w:r>
      <w:r w:rsidR="00582EA4">
        <w:rPr>
          <w:rFonts w:ascii="Times New Roman" w:eastAsia="Times New Roman" w:hAnsi="Times New Roman" w:cs="Times New Roman"/>
          <w:color w:val="000000"/>
          <w:sz w:val="20"/>
          <w:szCs w:val="20"/>
        </w:rPr>
        <w:t>SPICE kernels</w:t>
      </w:r>
      <w:r w:rsidR="007A7A88">
        <w:rPr>
          <w:rFonts w:ascii="Times New Roman" w:eastAsia="Times New Roman" w:hAnsi="Times New Roman" w:cs="Times New Roman"/>
          <w:color w:val="000000"/>
          <w:sz w:val="20"/>
          <w:szCs w:val="20"/>
        </w:rPr>
        <w:t xml:space="preserve"> published by the MESSENGER project,</w:t>
      </w:r>
      <w:r w:rsidR="00582EA4">
        <w:rPr>
          <w:rFonts w:ascii="Times New Roman" w:eastAsia="Times New Roman" w:hAnsi="Times New Roman" w:cs="Times New Roman"/>
          <w:color w:val="000000"/>
          <w:sz w:val="20"/>
          <w:szCs w:val="20"/>
        </w:rPr>
        <w:t xml:space="preserve"> that include updated attitude and camera calibration. Hence, we are not trying to reproduce a navigation process using the information known at the time of the actual mission operations. In contrast, we are </w:t>
      </w:r>
      <w:r w:rsidR="00582EA4">
        <w:rPr>
          <w:rFonts w:ascii="Times New Roman" w:eastAsia="Times New Roman" w:hAnsi="Times New Roman" w:cs="Times New Roman"/>
          <w:color w:val="000000"/>
          <w:sz w:val="20"/>
          <w:szCs w:val="20"/>
        </w:rPr>
        <w:lastRenderedPageBreak/>
        <w:t xml:space="preserve">taking advantage of the best reconstructed data that is available at the </w:t>
      </w:r>
      <w:r w:rsidR="004925CF">
        <w:rPr>
          <w:rFonts w:ascii="Times New Roman" w:eastAsia="Times New Roman" w:hAnsi="Times New Roman" w:cs="Times New Roman"/>
          <w:color w:val="000000"/>
          <w:sz w:val="20"/>
          <w:szCs w:val="20"/>
        </w:rPr>
        <w:t xml:space="preserve">present </w:t>
      </w:r>
      <w:r w:rsidR="00582EA4">
        <w:rPr>
          <w:rFonts w:ascii="Times New Roman" w:eastAsia="Times New Roman" w:hAnsi="Times New Roman" w:cs="Times New Roman"/>
          <w:color w:val="000000"/>
          <w:sz w:val="20"/>
          <w:szCs w:val="20"/>
        </w:rPr>
        <w:t>time.</w:t>
      </w:r>
      <w:r w:rsidR="00AA5BE1">
        <w:rPr>
          <w:rFonts w:ascii="Times New Roman" w:eastAsia="Times New Roman" w:hAnsi="Times New Roman" w:cs="Times New Roman"/>
          <w:color w:val="000000"/>
          <w:sz w:val="20"/>
          <w:szCs w:val="20"/>
        </w:rPr>
        <w:t xml:space="preserve"> </w:t>
      </w:r>
      <w:r w:rsidR="0062117B" w:rsidRPr="0062117B">
        <w:rPr>
          <w:rFonts w:ascii="Times New Roman" w:eastAsia="Times New Roman" w:hAnsi="Times New Roman" w:cs="Times New Roman"/>
          <w:color w:val="000000"/>
          <w:sz w:val="20"/>
          <w:szCs w:val="20"/>
        </w:rPr>
        <w:t xml:space="preserve"> </w:t>
      </w:r>
      <w:r w:rsidR="0062117B">
        <w:rPr>
          <w:rFonts w:ascii="Times New Roman" w:eastAsia="Times New Roman" w:hAnsi="Times New Roman" w:cs="Times New Roman"/>
          <w:color w:val="000000"/>
          <w:sz w:val="20"/>
          <w:szCs w:val="20"/>
        </w:rPr>
        <w:t xml:space="preserve">This assumption is justified because the goal of the present study is an analysis of GIANT measurement performance and its dependence on landmark rendering and correlation. Although </w:t>
      </w:r>
      <w:r w:rsidR="0062117B" w:rsidRPr="005768AA">
        <w:rPr>
          <w:rFonts w:ascii="Times New Roman" w:eastAsia="Times New Roman" w:hAnsi="Times New Roman" w:cs="Times New Roman"/>
          <w:i/>
          <w:iCs/>
          <w:color w:val="000000"/>
          <w:sz w:val="20"/>
          <w:szCs w:val="20"/>
        </w:rPr>
        <w:t>a priori</w:t>
      </w:r>
      <w:r w:rsidR="0062117B">
        <w:rPr>
          <w:rFonts w:ascii="Times New Roman" w:eastAsia="Times New Roman" w:hAnsi="Times New Roman" w:cs="Times New Roman"/>
          <w:color w:val="000000"/>
          <w:sz w:val="20"/>
          <w:szCs w:val="20"/>
        </w:rPr>
        <w:t xml:space="preserve"> uncertainties in camera pose will also affect these results, addressing the magnitude of these uncertainties and ways to address them is left as future work. </w:t>
      </w:r>
      <w:r w:rsidR="00AA5BE1">
        <w:rPr>
          <w:rFonts w:ascii="Times New Roman" w:eastAsia="Times New Roman" w:hAnsi="Times New Roman" w:cs="Times New Roman"/>
          <w:color w:val="000000"/>
          <w:sz w:val="20"/>
          <w:szCs w:val="20"/>
        </w:rPr>
        <w:t xml:space="preserve">The minimum allowable correlation score was set to the extreme limit of -1 </w:t>
      </w:r>
      <w:r w:rsidR="00B1024A">
        <w:rPr>
          <w:rFonts w:ascii="Times New Roman" w:eastAsia="Times New Roman" w:hAnsi="Times New Roman" w:cs="Times New Roman"/>
          <w:color w:val="000000"/>
          <w:sz w:val="20"/>
          <w:szCs w:val="20"/>
        </w:rPr>
        <w:t xml:space="preserve">to </w:t>
      </w:r>
      <w:r w:rsidR="00AA5BE1">
        <w:rPr>
          <w:rFonts w:ascii="Times New Roman" w:eastAsia="Times New Roman" w:hAnsi="Times New Roman" w:cs="Times New Roman"/>
          <w:color w:val="000000"/>
          <w:sz w:val="20"/>
          <w:szCs w:val="20"/>
        </w:rPr>
        <w:t xml:space="preserve">prevent throwing away any measurements, </w:t>
      </w:r>
      <w:proofErr w:type="gramStart"/>
      <w:r w:rsidR="00AA5BE1">
        <w:rPr>
          <w:rFonts w:ascii="Times New Roman" w:eastAsia="Times New Roman" w:hAnsi="Times New Roman" w:cs="Times New Roman"/>
          <w:color w:val="000000"/>
          <w:sz w:val="20"/>
          <w:szCs w:val="20"/>
        </w:rPr>
        <w:t>in order to</w:t>
      </w:r>
      <w:proofErr w:type="gramEnd"/>
      <w:r w:rsidR="00AA5BE1">
        <w:rPr>
          <w:rFonts w:ascii="Times New Roman" w:eastAsia="Times New Roman" w:hAnsi="Times New Roman" w:cs="Times New Roman"/>
          <w:color w:val="000000"/>
          <w:sz w:val="20"/>
          <w:szCs w:val="20"/>
        </w:rPr>
        <w:t xml:space="preserve"> examine the effect of landmark selection on the correlation score.</w:t>
      </w:r>
      <w:r w:rsidR="0078702C">
        <w:rPr>
          <w:rFonts w:ascii="Times New Roman" w:eastAsia="Times New Roman" w:hAnsi="Times New Roman" w:cs="Times New Roman"/>
          <w:color w:val="000000"/>
          <w:sz w:val="20"/>
          <w:szCs w:val="20"/>
        </w:rPr>
        <w:t xml:space="preserve"> </w:t>
      </w:r>
      <w:r w:rsidR="0062117B">
        <w:rPr>
          <w:rFonts w:ascii="Times New Roman" w:eastAsia="Times New Roman" w:hAnsi="Times New Roman" w:cs="Times New Roman"/>
          <w:color w:val="000000"/>
          <w:sz w:val="20"/>
          <w:szCs w:val="20"/>
        </w:rPr>
        <w:t>Although -1 is the theoretical lower limit from a mathematical sense, a more reasonable practical limit for future analysis would be 0 or 0.1.</w:t>
      </w:r>
    </w:p>
    <w:p w14:paraId="1B967457" w14:textId="32C2EC53" w:rsidR="003E17DC" w:rsidRDefault="003E17DC" w:rsidP="00FF043E">
      <w:pPr>
        <w:ind w:firstLine="180"/>
        <w:jc w:val="both"/>
        <w:rPr>
          <w:rFonts w:ascii="Times New Roman" w:hAnsi="Times New Roman" w:cs="Times New Roman"/>
          <w:bCs/>
          <w:color w:val="000000"/>
          <w:sz w:val="20"/>
          <w:szCs w:val="20"/>
        </w:rPr>
      </w:pPr>
    </w:p>
    <w:p w14:paraId="6F0A0310" w14:textId="4B4723C3" w:rsidR="00BA3533" w:rsidRPr="00853CC5" w:rsidRDefault="003E5B1A" w:rsidP="00853CC5">
      <w:pPr>
        <w:ind w:firstLine="18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Science Orbit Results</w:t>
      </w:r>
      <w:r w:rsidR="00853CC5">
        <w:rPr>
          <w:rFonts w:ascii="Times New Roman" w:eastAsia="Times New Roman" w:hAnsi="Times New Roman" w:cs="Times New Roman"/>
          <w:b/>
          <w:bCs/>
          <w:color w:val="000000"/>
          <w:sz w:val="20"/>
          <w:szCs w:val="20"/>
        </w:rPr>
        <w:t xml:space="preserve">. </w:t>
      </w:r>
      <w:r w:rsidR="00703F29">
        <w:rPr>
          <w:rFonts w:ascii="Times New Roman" w:eastAsia="Times New Roman" w:hAnsi="Times New Roman" w:cs="Times New Roman"/>
          <w:color w:val="000000"/>
          <w:sz w:val="20"/>
          <w:szCs w:val="20"/>
        </w:rPr>
        <w:t xml:space="preserve">A portion of the science orbit was selected to test the above-mentioned </w:t>
      </w:r>
      <w:r w:rsidR="00BE1702">
        <w:rPr>
          <w:rFonts w:ascii="Times New Roman" w:eastAsia="Times New Roman" w:hAnsi="Times New Roman" w:cs="Times New Roman"/>
          <w:color w:val="000000"/>
          <w:sz w:val="20"/>
          <w:szCs w:val="20"/>
        </w:rPr>
        <w:t>surface feature</w:t>
      </w:r>
      <w:r w:rsidR="00703F29">
        <w:rPr>
          <w:rFonts w:ascii="Times New Roman" w:eastAsia="Times New Roman" w:hAnsi="Times New Roman" w:cs="Times New Roman"/>
          <w:color w:val="000000"/>
          <w:sz w:val="20"/>
          <w:szCs w:val="20"/>
        </w:rPr>
        <w:t xml:space="preserve"> measurement</w:t>
      </w:r>
      <w:r w:rsidR="00CC459E">
        <w:rPr>
          <w:rFonts w:ascii="Times New Roman" w:eastAsia="Times New Roman" w:hAnsi="Times New Roman" w:cs="Times New Roman"/>
          <w:color w:val="000000"/>
          <w:sz w:val="20"/>
          <w:szCs w:val="20"/>
        </w:rPr>
        <w:t xml:space="preserve"> generation process</w:t>
      </w:r>
      <w:r w:rsidR="00703F29">
        <w:rPr>
          <w:rFonts w:ascii="Times New Roman" w:eastAsia="Times New Roman" w:hAnsi="Times New Roman" w:cs="Times New Roman"/>
          <w:color w:val="000000"/>
          <w:sz w:val="20"/>
          <w:szCs w:val="20"/>
        </w:rPr>
        <w:t xml:space="preserve"> in GIANT. For</w:t>
      </w:r>
      <w:r w:rsidR="00F505DD">
        <w:rPr>
          <w:rFonts w:ascii="Times New Roman" w:eastAsia="Times New Roman" w:hAnsi="Times New Roman" w:cs="Times New Roman"/>
          <w:color w:val="000000"/>
          <w:sz w:val="20"/>
          <w:szCs w:val="20"/>
        </w:rPr>
        <w:t xml:space="preserve"> this preliminary analysis, we restrict ourselves to WAC un-binned images</w:t>
      </w:r>
      <w:r w:rsidR="003C4242">
        <w:rPr>
          <w:rFonts w:ascii="Times New Roman" w:eastAsia="Times New Roman" w:hAnsi="Times New Roman" w:cs="Times New Roman"/>
          <w:color w:val="000000"/>
          <w:sz w:val="20"/>
          <w:szCs w:val="20"/>
        </w:rPr>
        <w:t xml:space="preserve">. </w:t>
      </w:r>
      <w:r w:rsidR="00CC459E">
        <w:rPr>
          <w:rFonts w:ascii="Times New Roman" w:eastAsia="Times New Roman" w:hAnsi="Times New Roman" w:cs="Times New Roman"/>
          <w:color w:val="000000"/>
          <w:sz w:val="20"/>
          <w:szCs w:val="20"/>
        </w:rPr>
        <w:t xml:space="preserve">The implementation of the NAC camera model required further modifications to GIANT which were outside the scope of the current paper. </w:t>
      </w:r>
      <w:r w:rsidR="00703F29">
        <w:rPr>
          <w:rFonts w:ascii="Times New Roman" w:eastAsia="Times New Roman" w:hAnsi="Times New Roman" w:cs="Times New Roman"/>
          <w:color w:val="000000"/>
          <w:sz w:val="20"/>
          <w:szCs w:val="20"/>
        </w:rPr>
        <w:t xml:space="preserve">The primary science orbit from March 2011 to March 2012 included an MDIS imaging campaign for generating a </w:t>
      </w:r>
      <w:r w:rsidR="00107B3D">
        <w:rPr>
          <w:rFonts w:ascii="Times New Roman" w:eastAsia="Times New Roman" w:hAnsi="Times New Roman" w:cs="Times New Roman"/>
          <w:color w:val="000000"/>
          <w:sz w:val="20"/>
          <w:szCs w:val="20"/>
        </w:rPr>
        <w:t xml:space="preserve">global </w:t>
      </w:r>
      <w:r w:rsidR="00703F29">
        <w:rPr>
          <w:rFonts w:ascii="Times New Roman" w:eastAsia="Times New Roman" w:hAnsi="Times New Roman" w:cs="Times New Roman"/>
          <w:color w:val="000000"/>
          <w:sz w:val="20"/>
          <w:szCs w:val="20"/>
        </w:rPr>
        <w:t xml:space="preserve">morphology map, which included WAC </w:t>
      </w:r>
      <w:r w:rsidR="003C4242">
        <w:rPr>
          <w:rFonts w:ascii="Times New Roman" w:eastAsia="Times New Roman" w:hAnsi="Times New Roman" w:cs="Times New Roman"/>
          <w:color w:val="000000"/>
          <w:sz w:val="20"/>
          <w:szCs w:val="20"/>
        </w:rPr>
        <w:t>images at both high and low latitudes</w:t>
      </w:r>
      <w:r w:rsidR="00C35F8B">
        <w:rPr>
          <w:rFonts w:ascii="Times New Roman" w:eastAsia="Times New Roman" w:hAnsi="Times New Roman" w:cs="Times New Roman"/>
          <w:color w:val="000000"/>
          <w:sz w:val="20"/>
          <w:szCs w:val="20"/>
          <w:vertAlign w:val="superscript"/>
        </w:rPr>
        <w:t>1</w:t>
      </w:r>
      <w:r w:rsidR="00813B13">
        <w:rPr>
          <w:rFonts w:ascii="Times New Roman" w:eastAsia="Times New Roman" w:hAnsi="Times New Roman" w:cs="Times New Roman"/>
          <w:color w:val="000000"/>
          <w:sz w:val="20"/>
          <w:szCs w:val="20"/>
          <w:vertAlign w:val="superscript"/>
        </w:rPr>
        <w:t>6</w:t>
      </w:r>
      <w:r w:rsidR="003C4242">
        <w:rPr>
          <w:rFonts w:ascii="Times New Roman" w:eastAsia="Times New Roman" w:hAnsi="Times New Roman" w:cs="Times New Roman"/>
          <w:color w:val="000000"/>
          <w:sz w:val="20"/>
          <w:szCs w:val="20"/>
        </w:rPr>
        <w:t xml:space="preserve">. We filtered the PDS images during this morphology campaign </w:t>
      </w:r>
      <w:r w:rsidR="00890705">
        <w:rPr>
          <w:rFonts w:ascii="Times New Roman" w:eastAsia="Times New Roman" w:hAnsi="Times New Roman" w:cs="Times New Roman"/>
          <w:color w:val="000000"/>
          <w:sz w:val="20"/>
          <w:szCs w:val="20"/>
        </w:rPr>
        <w:t>to those images</w:t>
      </w:r>
      <w:r w:rsidR="00107B3D">
        <w:rPr>
          <w:rFonts w:ascii="Times New Roman" w:eastAsia="Times New Roman" w:hAnsi="Times New Roman" w:cs="Times New Roman"/>
          <w:color w:val="000000"/>
          <w:sz w:val="20"/>
          <w:szCs w:val="20"/>
        </w:rPr>
        <w:t xml:space="preserve"> having incidence angles at the camera boresight near ~60 </w:t>
      </w:r>
      <w:proofErr w:type="gramStart"/>
      <w:r w:rsidR="00107B3D">
        <w:rPr>
          <w:rFonts w:ascii="Times New Roman" w:eastAsia="Times New Roman" w:hAnsi="Times New Roman" w:cs="Times New Roman"/>
          <w:color w:val="000000"/>
          <w:sz w:val="20"/>
          <w:szCs w:val="20"/>
        </w:rPr>
        <w:t>degrees, and</w:t>
      </w:r>
      <w:proofErr w:type="gramEnd"/>
      <w:r w:rsidR="00107B3D">
        <w:rPr>
          <w:rFonts w:ascii="Times New Roman" w:eastAsia="Times New Roman" w:hAnsi="Times New Roman" w:cs="Times New Roman"/>
          <w:color w:val="000000"/>
          <w:sz w:val="20"/>
          <w:szCs w:val="20"/>
        </w:rPr>
        <w:t xml:space="preserve"> using the “F” WAC filter (433 nm wavelength</w:t>
      </w:r>
      <w:r w:rsidR="006362BC">
        <w:rPr>
          <w:rFonts w:ascii="Times New Roman" w:eastAsia="Times New Roman" w:hAnsi="Times New Roman" w:cs="Times New Roman"/>
          <w:color w:val="000000"/>
          <w:sz w:val="20"/>
          <w:szCs w:val="20"/>
        </w:rPr>
        <w:t>, denoted WAC-F</w:t>
      </w:r>
      <w:r w:rsidR="00107B3D">
        <w:rPr>
          <w:rFonts w:ascii="Times New Roman" w:eastAsia="Times New Roman" w:hAnsi="Times New Roman" w:cs="Times New Roman"/>
          <w:color w:val="000000"/>
          <w:sz w:val="20"/>
          <w:szCs w:val="20"/>
        </w:rPr>
        <w:t>). In general, there were not noticeable difference</w:t>
      </w:r>
      <w:r w:rsidR="00BA3533">
        <w:rPr>
          <w:rFonts w:ascii="Times New Roman" w:eastAsia="Times New Roman" w:hAnsi="Times New Roman" w:cs="Times New Roman"/>
          <w:color w:val="000000"/>
          <w:sz w:val="20"/>
          <w:szCs w:val="20"/>
        </w:rPr>
        <w:t xml:space="preserve">s (from a navigation standpoint) when using </w:t>
      </w:r>
      <w:r w:rsidR="00107B3D">
        <w:rPr>
          <w:rFonts w:ascii="Times New Roman" w:eastAsia="Times New Roman" w:hAnsi="Times New Roman" w:cs="Times New Roman"/>
          <w:color w:val="000000"/>
          <w:sz w:val="20"/>
          <w:szCs w:val="20"/>
        </w:rPr>
        <w:t xml:space="preserve">WAC images </w:t>
      </w:r>
      <w:r w:rsidR="00BA3533">
        <w:rPr>
          <w:rFonts w:ascii="Times New Roman" w:eastAsia="Times New Roman" w:hAnsi="Times New Roman" w:cs="Times New Roman"/>
          <w:color w:val="000000"/>
          <w:sz w:val="20"/>
          <w:szCs w:val="20"/>
        </w:rPr>
        <w:t>having</w:t>
      </w:r>
      <w:r w:rsidR="00107B3D">
        <w:rPr>
          <w:rFonts w:ascii="Times New Roman" w:eastAsia="Times New Roman" w:hAnsi="Times New Roman" w:cs="Times New Roman"/>
          <w:color w:val="000000"/>
          <w:sz w:val="20"/>
          <w:szCs w:val="20"/>
        </w:rPr>
        <w:t xml:space="preserve"> different filters</w:t>
      </w:r>
      <w:r w:rsidR="00BA3533">
        <w:rPr>
          <w:rFonts w:ascii="Times New Roman" w:eastAsia="Times New Roman" w:hAnsi="Times New Roman" w:cs="Times New Roman"/>
          <w:color w:val="000000"/>
          <w:sz w:val="20"/>
          <w:szCs w:val="20"/>
        </w:rPr>
        <w:t xml:space="preserve">; limiting our results to a single filter was a way to reduce extraneous images collected from nearly the same </w:t>
      </w:r>
      <w:r w:rsidR="005661EC">
        <w:rPr>
          <w:rFonts w:ascii="Times New Roman" w:eastAsia="Times New Roman" w:hAnsi="Times New Roman" w:cs="Times New Roman"/>
          <w:color w:val="000000"/>
          <w:sz w:val="20"/>
          <w:szCs w:val="20"/>
        </w:rPr>
        <w:t xml:space="preserve">time instant and </w:t>
      </w:r>
      <w:r w:rsidR="00BA3533">
        <w:rPr>
          <w:rFonts w:ascii="Times New Roman" w:eastAsia="Times New Roman" w:hAnsi="Times New Roman" w:cs="Times New Roman"/>
          <w:color w:val="000000"/>
          <w:sz w:val="20"/>
          <w:szCs w:val="20"/>
        </w:rPr>
        <w:t>vantage point in the orbit.</w:t>
      </w:r>
      <w:r w:rsidR="00CC459E">
        <w:rPr>
          <w:rFonts w:ascii="Times New Roman" w:eastAsia="Times New Roman" w:hAnsi="Times New Roman" w:cs="Times New Roman"/>
          <w:color w:val="000000"/>
          <w:sz w:val="20"/>
          <w:szCs w:val="20"/>
        </w:rPr>
        <w:t xml:space="preserve"> The resulting science orbit WAC</w:t>
      </w:r>
      <w:r w:rsidR="006362BC">
        <w:rPr>
          <w:rFonts w:ascii="Times New Roman" w:eastAsia="Times New Roman" w:hAnsi="Times New Roman" w:cs="Times New Roman"/>
          <w:color w:val="000000"/>
          <w:sz w:val="20"/>
          <w:szCs w:val="20"/>
        </w:rPr>
        <w:t>-F</w:t>
      </w:r>
      <w:r w:rsidR="00CC459E">
        <w:rPr>
          <w:rFonts w:ascii="Times New Roman" w:eastAsia="Times New Roman" w:hAnsi="Times New Roman" w:cs="Times New Roman"/>
          <w:color w:val="000000"/>
          <w:sz w:val="20"/>
          <w:szCs w:val="20"/>
        </w:rPr>
        <w:t xml:space="preserve"> images for the current experiments spanned dates from </w:t>
      </w:r>
      <w:r w:rsidR="009A5429">
        <w:rPr>
          <w:rFonts w:ascii="Times New Roman" w:eastAsia="Times New Roman" w:hAnsi="Times New Roman" w:cs="Times New Roman"/>
          <w:color w:val="000000"/>
          <w:sz w:val="20"/>
          <w:szCs w:val="20"/>
        </w:rPr>
        <w:t xml:space="preserve">3/29/2011 to 4/20/2011, numbering </w:t>
      </w:r>
      <w:r w:rsidR="006D664B">
        <w:rPr>
          <w:rFonts w:ascii="Times New Roman" w:eastAsia="Times New Roman" w:hAnsi="Times New Roman" w:cs="Times New Roman"/>
          <w:color w:val="000000"/>
          <w:sz w:val="20"/>
          <w:szCs w:val="20"/>
        </w:rPr>
        <w:t>157 images</w:t>
      </w:r>
      <w:r w:rsidR="00144D2B">
        <w:rPr>
          <w:rFonts w:ascii="Times New Roman" w:eastAsia="Times New Roman" w:hAnsi="Times New Roman" w:cs="Times New Roman"/>
          <w:color w:val="000000"/>
          <w:sz w:val="20"/>
          <w:szCs w:val="20"/>
        </w:rPr>
        <w:t xml:space="preserve"> (see Figure 4 for one example image).</w:t>
      </w:r>
    </w:p>
    <w:p w14:paraId="12A8CACF" w14:textId="28EE08DD" w:rsidR="00D45DD9" w:rsidRDefault="00BA3533" w:rsidP="00FF043E">
      <w:pPr>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each WAC</w:t>
      </w:r>
      <w:r w:rsidR="006362BC">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 xml:space="preserve"> image, we</w:t>
      </w:r>
      <w:r w:rsidR="00D57C31">
        <w:rPr>
          <w:rFonts w:ascii="Times New Roman" w:eastAsia="Times New Roman" w:hAnsi="Times New Roman" w:cs="Times New Roman"/>
          <w:color w:val="000000"/>
          <w:sz w:val="20"/>
          <w:szCs w:val="20"/>
        </w:rPr>
        <w:t xml:space="preserve"> defined</w:t>
      </w:r>
      <w:r w:rsidR="00BE1702">
        <w:rPr>
          <w:rFonts w:ascii="Times New Roman" w:eastAsia="Times New Roman" w:hAnsi="Times New Roman" w:cs="Times New Roman"/>
          <w:color w:val="000000"/>
          <w:sz w:val="20"/>
          <w:szCs w:val="20"/>
        </w:rPr>
        <w:t xml:space="preserve"> a 3x3 grid of points evenly spread in the image</w:t>
      </w:r>
      <w:r w:rsidR="00D57C31">
        <w:rPr>
          <w:rFonts w:ascii="Times New Roman" w:eastAsia="Times New Roman" w:hAnsi="Times New Roman" w:cs="Times New Roman"/>
          <w:color w:val="000000"/>
          <w:sz w:val="20"/>
          <w:szCs w:val="20"/>
        </w:rPr>
        <w:t xml:space="preserve"> (as described in Figure </w:t>
      </w:r>
      <w:r w:rsidR="0074113E">
        <w:rPr>
          <w:rFonts w:ascii="Times New Roman" w:eastAsia="Times New Roman" w:hAnsi="Times New Roman" w:cs="Times New Roman"/>
          <w:color w:val="000000"/>
          <w:sz w:val="20"/>
          <w:szCs w:val="20"/>
        </w:rPr>
        <w:t>1</w:t>
      </w:r>
      <w:r w:rsidR="00D57C31">
        <w:rPr>
          <w:rFonts w:ascii="Times New Roman" w:eastAsia="Times New Roman" w:hAnsi="Times New Roman" w:cs="Times New Roman"/>
          <w:color w:val="000000"/>
          <w:sz w:val="20"/>
          <w:szCs w:val="20"/>
        </w:rPr>
        <w:t>). These 9 landmarks were then generated using the above-described interpolation of the global 665-m resolution DTM, and then only</w:t>
      </w:r>
      <w:r w:rsidR="005661EC">
        <w:rPr>
          <w:rFonts w:ascii="Times New Roman" w:eastAsia="Times New Roman" w:hAnsi="Times New Roman" w:cs="Times New Roman"/>
          <w:color w:val="000000"/>
          <w:sz w:val="20"/>
          <w:szCs w:val="20"/>
        </w:rPr>
        <w:t xml:space="preserve"> applied to the current image. </w:t>
      </w:r>
      <w:r w:rsidR="00B72653">
        <w:rPr>
          <w:rFonts w:ascii="Times New Roman" w:eastAsia="Times New Roman" w:hAnsi="Times New Roman" w:cs="Times New Roman"/>
          <w:color w:val="000000"/>
          <w:sz w:val="20"/>
          <w:szCs w:val="20"/>
        </w:rPr>
        <w:t>Note that although this approach is simple to implement, it ignores the information content in the surface terrain when choosing landmarks, and therefore is prone to generating landmarks with low correlation scores (to be discussed below).</w:t>
      </w:r>
      <w:r w:rsidR="0078702C">
        <w:rPr>
          <w:rFonts w:ascii="Times New Roman" w:eastAsia="Times New Roman" w:hAnsi="Times New Roman" w:cs="Times New Roman"/>
          <w:color w:val="000000"/>
          <w:sz w:val="20"/>
          <w:szCs w:val="20"/>
        </w:rPr>
        <w:t xml:space="preserve"> Also note that if a landmark was placed in a region of local night (incidence angle &gt; 90 deg), it was rejected. </w:t>
      </w:r>
      <w:r w:rsidR="005661EC">
        <w:rPr>
          <w:rFonts w:ascii="Times New Roman" w:eastAsia="Times New Roman" w:hAnsi="Times New Roman" w:cs="Times New Roman"/>
          <w:color w:val="000000"/>
          <w:sz w:val="20"/>
          <w:szCs w:val="20"/>
        </w:rPr>
        <w:t>Because some WAC</w:t>
      </w:r>
      <w:r w:rsidR="006362BC">
        <w:rPr>
          <w:rFonts w:ascii="Times New Roman" w:eastAsia="Times New Roman" w:hAnsi="Times New Roman" w:cs="Times New Roman"/>
          <w:color w:val="000000"/>
          <w:sz w:val="20"/>
          <w:szCs w:val="20"/>
        </w:rPr>
        <w:t>-F</w:t>
      </w:r>
      <w:r w:rsidR="005661EC">
        <w:rPr>
          <w:rFonts w:ascii="Times New Roman" w:eastAsia="Times New Roman" w:hAnsi="Times New Roman" w:cs="Times New Roman"/>
          <w:color w:val="000000"/>
          <w:sz w:val="20"/>
          <w:szCs w:val="20"/>
        </w:rPr>
        <w:t xml:space="preserve"> images from</w:t>
      </w:r>
      <w:r w:rsidR="008C1840">
        <w:rPr>
          <w:rFonts w:ascii="Times New Roman" w:eastAsia="Times New Roman" w:hAnsi="Times New Roman" w:cs="Times New Roman"/>
          <w:color w:val="000000"/>
          <w:sz w:val="20"/>
          <w:szCs w:val="20"/>
        </w:rPr>
        <w:t xml:space="preserve"> </w:t>
      </w:r>
      <w:r w:rsidR="00D45DD9">
        <w:rPr>
          <w:rFonts w:ascii="Times New Roman" w:eastAsia="Times New Roman" w:hAnsi="Times New Roman" w:cs="Times New Roman"/>
          <w:color w:val="000000"/>
          <w:sz w:val="20"/>
          <w:szCs w:val="20"/>
        </w:rPr>
        <w:t xml:space="preserve">different times along the </w:t>
      </w:r>
      <w:r w:rsidR="005661EC">
        <w:rPr>
          <w:rFonts w:ascii="Times New Roman" w:eastAsia="Times New Roman" w:hAnsi="Times New Roman" w:cs="Times New Roman"/>
          <w:color w:val="000000"/>
          <w:sz w:val="20"/>
          <w:szCs w:val="20"/>
        </w:rPr>
        <w:t xml:space="preserve">science orbit </w:t>
      </w:r>
      <w:r w:rsidR="00D45DD9">
        <w:rPr>
          <w:rFonts w:ascii="Times New Roman" w:eastAsia="Times New Roman" w:hAnsi="Times New Roman" w:cs="Times New Roman"/>
          <w:color w:val="000000"/>
          <w:sz w:val="20"/>
          <w:szCs w:val="20"/>
        </w:rPr>
        <w:t xml:space="preserve">overlapped the same region on the surface, this </w:t>
      </w:r>
      <w:r w:rsidR="00BE1702">
        <w:rPr>
          <w:rFonts w:ascii="Times New Roman" w:eastAsia="Times New Roman" w:hAnsi="Times New Roman" w:cs="Times New Roman"/>
          <w:color w:val="000000"/>
          <w:sz w:val="20"/>
          <w:szCs w:val="20"/>
        </w:rPr>
        <w:t xml:space="preserve">surface feature </w:t>
      </w:r>
      <w:r w:rsidR="00D45DD9">
        <w:rPr>
          <w:rFonts w:ascii="Times New Roman" w:eastAsia="Times New Roman" w:hAnsi="Times New Roman" w:cs="Times New Roman"/>
          <w:color w:val="000000"/>
          <w:sz w:val="20"/>
          <w:szCs w:val="20"/>
        </w:rPr>
        <w:t xml:space="preserve">generation scheme is inherently inefficient, as </w:t>
      </w:r>
      <w:r w:rsidR="00BE1702">
        <w:rPr>
          <w:rFonts w:ascii="Times New Roman" w:eastAsia="Times New Roman" w:hAnsi="Times New Roman" w:cs="Times New Roman"/>
          <w:color w:val="000000"/>
          <w:sz w:val="20"/>
          <w:szCs w:val="20"/>
        </w:rPr>
        <w:t xml:space="preserve">surface features </w:t>
      </w:r>
      <w:r w:rsidR="00D45DD9">
        <w:rPr>
          <w:rFonts w:ascii="Times New Roman" w:eastAsia="Times New Roman" w:hAnsi="Times New Roman" w:cs="Times New Roman"/>
          <w:color w:val="000000"/>
          <w:sz w:val="20"/>
          <w:szCs w:val="20"/>
        </w:rPr>
        <w:t xml:space="preserve">from a given image are not reused in later images. However, because the focus of the current study was on analyzing the usefulness of MESSENGER MDIS </w:t>
      </w:r>
      <w:r w:rsidR="00D45DD9">
        <w:rPr>
          <w:rFonts w:ascii="Times New Roman" w:eastAsia="Times New Roman" w:hAnsi="Times New Roman" w:cs="Times New Roman"/>
          <w:color w:val="000000"/>
          <w:sz w:val="20"/>
          <w:szCs w:val="20"/>
        </w:rPr>
        <w:t xml:space="preserve">data for performing SFN, we preferred to have an overabundance of test data. Figure </w:t>
      </w:r>
      <w:r w:rsidR="0074113E">
        <w:rPr>
          <w:rFonts w:ascii="Times New Roman" w:eastAsia="Times New Roman" w:hAnsi="Times New Roman" w:cs="Times New Roman"/>
          <w:color w:val="000000"/>
          <w:sz w:val="20"/>
          <w:szCs w:val="20"/>
        </w:rPr>
        <w:t>5</w:t>
      </w:r>
      <w:r w:rsidR="002325B0">
        <w:rPr>
          <w:rFonts w:ascii="Times New Roman" w:eastAsia="Times New Roman" w:hAnsi="Times New Roman" w:cs="Times New Roman"/>
          <w:color w:val="000000"/>
          <w:sz w:val="20"/>
          <w:szCs w:val="20"/>
        </w:rPr>
        <w:t xml:space="preserve"> shows the resulting landmark locations in latitude and longitude; </w:t>
      </w:r>
      <w:proofErr w:type="gramStart"/>
      <w:r w:rsidR="002325B0">
        <w:rPr>
          <w:rFonts w:ascii="Times New Roman" w:eastAsia="Times New Roman" w:hAnsi="Times New Roman" w:cs="Times New Roman"/>
          <w:color w:val="000000"/>
          <w:sz w:val="20"/>
          <w:szCs w:val="20"/>
        </w:rPr>
        <w:t>it is clear that most</w:t>
      </w:r>
      <w:proofErr w:type="gramEnd"/>
      <w:r w:rsidR="002325B0">
        <w:rPr>
          <w:rFonts w:ascii="Times New Roman" w:eastAsia="Times New Roman" w:hAnsi="Times New Roman" w:cs="Times New Roman"/>
          <w:color w:val="000000"/>
          <w:sz w:val="20"/>
          <w:szCs w:val="20"/>
        </w:rPr>
        <w:t xml:space="preserve"> landmarks occur at latitude near the south pole, because that is the region of Mercury visible to full-frame WAC</w:t>
      </w:r>
      <w:r w:rsidR="006362BC">
        <w:rPr>
          <w:rFonts w:ascii="Times New Roman" w:eastAsia="Times New Roman" w:hAnsi="Times New Roman" w:cs="Times New Roman"/>
          <w:color w:val="000000"/>
          <w:sz w:val="20"/>
          <w:szCs w:val="20"/>
        </w:rPr>
        <w:t>-F</w:t>
      </w:r>
      <w:r w:rsidR="002325B0">
        <w:rPr>
          <w:rFonts w:ascii="Times New Roman" w:eastAsia="Times New Roman" w:hAnsi="Times New Roman" w:cs="Times New Roman"/>
          <w:color w:val="000000"/>
          <w:sz w:val="20"/>
          <w:szCs w:val="20"/>
        </w:rPr>
        <w:t xml:space="preserve"> images</w:t>
      </w:r>
      <w:r w:rsidR="00FC4954">
        <w:rPr>
          <w:rFonts w:ascii="Times New Roman" w:eastAsia="Times New Roman" w:hAnsi="Times New Roman" w:cs="Times New Roman"/>
          <w:color w:val="000000"/>
          <w:sz w:val="20"/>
          <w:szCs w:val="20"/>
        </w:rPr>
        <w:t xml:space="preserve"> near apoapsis, given </w:t>
      </w:r>
      <w:r w:rsidR="002325B0">
        <w:rPr>
          <w:rFonts w:ascii="Times New Roman" w:eastAsia="Times New Roman" w:hAnsi="Times New Roman" w:cs="Times New Roman"/>
          <w:color w:val="000000"/>
          <w:sz w:val="20"/>
          <w:szCs w:val="20"/>
        </w:rPr>
        <w:t>the science orbit periap</w:t>
      </w:r>
      <w:r w:rsidR="00FC4954">
        <w:rPr>
          <w:rFonts w:ascii="Times New Roman" w:eastAsia="Times New Roman" w:hAnsi="Times New Roman" w:cs="Times New Roman"/>
          <w:color w:val="000000"/>
          <w:sz w:val="20"/>
          <w:szCs w:val="20"/>
        </w:rPr>
        <w:t>sis</w:t>
      </w:r>
      <w:r w:rsidR="002325B0">
        <w:rPr>
          <w:rFonts w:ascii="Times New Roman" w:eastAsia="Times New Roman" w:hAnsi="Times New Roman" w:cs="Times New Roman"/>
          <w:color w:val="000000"/>
          <w:sz w:val="20"/>
          <w:szCs w:val="20"/>
        </w:rPr>
        <w:t xml:space="preserve"> </w:t>
      </w:r>
      <w:r w:rsidR="005B0C40">
        <w:rPr>
          <w:rFonts w:ascii="Times New Roman" w:eastAsia="Times New Roman" w:hAnsi="Times New Roman" w:cs="Times New Roman"/>
          <w:color w:val="000000"/>
          <w:sz w:val="20"/>
          <w:szCs w:val="20"/>
        </w:rPr>
        <w:t>location</w:t>
      </w:r>
      <w:r w:rsidR="002325B0">
        <w:rPr>
          <w:rFonts w:ascii="Times New Roman" w:eastAsia="Times New Roman" w:hAnsi="Times New Roman" w:cs="Times New Roman"/>
          <w:color w:val="000000"/>
          <w:sz w:val="20"/>
          <w:szCs w:val="20"/>
        </w:rPr>
        <w:t xml:space="preserve"> near the north pole</w:t>
      </w:r>
      <w:r w:rsidR="00FC4954">
        <w:rPr>
          <w:rFonts w:ascii="Times New Roman" w:eastAsia="Times New Roman" w:hAnsi="Times New Roman" w:cs="Times New Roman"/>
          <w:color w:val="000000"/>
          <w:sz w:val="20"/>
          <w:szCs w:val="20"/>
        </w:rPr>
        <w:t>.</w:t>
      </w:r>
    </w:p>
    <w:p w14:paraId="6CA6A62B" w14:textId="50419E8E" w:rsidR="00C315F5" w:rsidRDefault="00C315F5" w:rsidP="00FF043E">
      <w:pPr>
        <w:ind w:firstLine="180"/>
        <w:jc w:val="both"/>
        <w:rPr>
          <w:rFonts w:ascii="Times New Roman" w:eastAsia="Times New Roman" w:hAnsi="Times New Roman" w:cs="Times New Roman"/>
          <w:color w:val="000000"/>
          <w:sz w:val="20"/>
          <w:szCs w:val="20"/>
        </w:rPr>
      </w:pPr>
    </w:p>
    <w:p w14:paraId="006C8CD3" w14:textId="7A272295" w:rsidR="00C315F5" w:rsidRDefault="00C315F5" w:rsidP="00FF043E">
      <w:pPr>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A66A2CB" wp14:editId="59FA04E9">
            <wp:extent cx="2419971" cy="2419971"/>
            <wp:effectExtent l="0" t="0" r="6350" b="6350"/>
            <wp:docPr id="10" name="Picture 10"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he mo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559" cy="2434559"/>
                    </a:xfrm>
                    <a:prstGeom prst="rect">
                      <a:avLst/>
                    </a:prstGeom>
                  </pic:spPr>
                </pic:pic>
              </a:graphicData>
            </a:graphic>
          </wp:inline>
        </w:drawing>
      </w:r>
    </w:p>
    <w:p w14:paraId="54E2F72B" w14:textId="775C8EAC" w:rsidR="00C315F5" w:rsidRDefault="00C315F5" w:rsidP="00C315F5">
      <w:pPr>
        <w:ind w:firstLine="180"/>
        <w:jc w:val="center"/>
        <w:rPr>
          <w:rFonts w:ascii="Times New Roman" w:eastAsia="Times New Roman" w:hAnsi="Times New Roman" w:cs="Times New Roman"/>
          <w:i/>
          <w:iCs/>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4</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Example WAC</w:t>
      </w:r>
      <w:r w:rsidR="006362BC">
        <w:rPr>
          <w:rFonts w:ascii="Times New Roman" w:eastAsia="Times New Roman" w:hAnsi="Times New Roman" w:cs="Times New Roman"/>
          <w:i/>
          <w:iCs/>
          <w:sz w:val="20"/>
          <w:szCs w:val="20"/>
        </w:rPr>
        <w:t>-F</w:t>
      </w:r>
      <w:r>
        <w:rPr>
          <w:rFonts w:ascii="Times New Roman" w:eastAsia="Times New Roman" w:hAnsi="Times New Roman" w:cs="Times New Roman"/>
          <w:i/>
          <w:iCs/>
          <w:sz w:val="20"/>
          <w:szCs w:val="20"/>
        </w:rPr>
        <w:t xml:space="preserve"> image from selected science orbit date range, where</w:t>
      </w:r>
      <w:r w:rsidR="005F187D">
        <w:rPr>
          <w:rFonts w:ascii="Times New Roman" w:eastAsia="Times New Roman" w:hAnsi="Times New Roman" w:cs="Times New Roman"/>
          <w:i/>
          <w:iCs/>
          <w:sz w:val="20"/>
          <w:szCs w:val="20"/>
        </w:rPr>
        <w:t xml:space="preserve"> GSD at the boresight is 2.7 km/</w:t>
      </w:r>
      <w:proofErr w:type="gramStart"/>
      <w:r w:rsidR="005F187D">
        <w:rPr>
          <w:rFonts w:ascii="Times New Roman" w:eastAsia="Times New Roman" w:hAnsi="Times New Roman" w:cs="Times New Roman"/>
          <w:i/>
          <w:iCs/>
          <w:sz w:val="20"/>
          <w:szCs w:val="20"/>
        </w:rPr>
        <w:t>pixel</w:t>
      </w:r>
      <w:r>
        <w:rPr>
          <w:rFonts w:ascii="Times New Roman" w:eastAsia="Times New Roman" w:hAnsi="Times New Roman" w:cs="Times New Roman"/>
          <w:i/>
          <w:iCs/>
          <w:sz w:val="20"/>
          <w:szCs w:val="20"/>
        </w:rPr>
        <w:t xml:space="preserve"> .</w:t>
      </w:r>
      <w:proofErr w:type="gramEnd"/>
    </w:p>
    <w:p w14:paraId="72404229" w14:textId="77777777" w:rsidR="00D45DD9" w:rsidRDefault="00D45DD9" w:rsidP="00FF043E">
      <w:pPr>
        <w:ind w:firstLine="180"/>
        <w:jc w:val="both"/>
        <w:rPr>
          <w:rFonts w:ascii="Times New Roman" w:eastAsia="Times New Roman" w:hAnsi="Times New Roman" w:cs="Times New Roman"/>
          <w:color w:val="000000"/>
          <w:sz w:val="20"/>
          <w:szCs w:val="20"/>
        </w:rPr>
      </w:pPr>
    </w:p>
    <w:p w14:paraId="572FB991" w14:textId="7FB828FE" w:rsidR="007530F1" w:rsidRDefault="00D45DD9" w:rsidP="00FF043E">
      <w:pPr>
        <w:ind w:firstLine="180"/>
        <w:jc w:val="both"/>
        <w:rPr>
          <w:rFonts w:ascii="Times New Roman" w:eastAsia="Times New Roman" w:hAnsi="Times New Roman" w:cs="Times New Roman"/>
          <w:color w:val="000000"/>
          <w:sz w:val="20"/>
          <w:szCs w:val="20"/>
        </w:rPr>
      </w:pPr>
      <w:r w:rsidRPr="00D45DD9">
        <w:rPr>
          <w:rFonts w:ascii="Times New Roman" w:eastAsia="Times New Roman" w:hAnsi="Times New Roman" w:cs="Times New Roman"/>
          <w:noProof/>
          <w:color w:val="000000"/>
          <w:sz w:val="20"/>
          <w:szCs w:val="20"/>
        </w:rPr>
        <w:drawing>
          <wp:inline distT="0" distB="0" distL="0" distR="0" wp14:anchorId="57099D32" wp14:editId="2BA4BEBD">
            <wp:extent cx="2770103" cy="23046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6" r="6566"/>
                    <a:stretch/>
                  </pic:blipFill>
                  <pic:spPr bwMode="auto">
                    <a:xfrm>
                      <a:off x="0" y="0"/>
                      <a:ext cx="2778227" cy="23114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0"/>
          <w:szCs w:val="20"/>
        </w:rPr>
        <w:t xml:space="preserve"> </w:t>
      </w:r>
    </w:p>
    <w:p w14:paraId="29CF43D3" w14:textId="38D7B59D" w:rsidR="00D45DD9" w:rsidRDefault="00D45DD9" w:rsidP="00D45DD9">
      <w:pPr>
        <w:ind w:firstLine="180"/>
        <w:jc w:val="center"/>
        <w:rPr>
          <w:rFonts w:ascii="Times New Roman" w:eastAsia="Times New Roman" w:hAnsi="Times New Roman" w:cs="Times New Roman"/>
          <w:i/>
          <w:iCs/>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5</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Science orbit landmark locations</w:t>
      </w:r>
      <w:r w:rsidR="002325B0">
        <w:rPr>
          <w:rFonts w:ascii="Times New Roman" w:eastAsia="Times New Roman" w:hAnsi="Times New Roman" w:cs="Times New Roman"/>
          <w:i/>
          <w:iCs/>
          <w:sz w:val="20"/>
          <w:szCs w:val="20"/>
        </w:rPr>
        <w:t xml:space="preserve"> during </w:t>
      </w:r>
      <w:r w:rsidR="002325B0" w:rsidRPr="002325B0">
        <w:rPr>
          <w:rFonts w:ascii="Times New Roman" w:eastAsia="Times New Roman" w:hAnsi="Times New Roman" w:cs="Times New Roman"/>
          <w:i/>
          <w:iCs/>
          <w:sz w:val="20"/>
          <w:szCs w:val="20"/>
        </w:rPr>
        <w:t>3/29/2011 to 4/20/2011</w:t>
      </w:r>
      <w:r w:rsidR="002325B0">
        <w:rPr>
          <w:rFonts w:ascii="Times New Roman" w:eastAsia="Times New Roman" w:hAnsi="Times New Roman" w:cs="Times New Roman"/>
          <w:i/>
          <w:iCs/>
          <w:sz w:val="20"/>
          <w:szCs w:val="20"/>
        </w:rPr>
        <w:t xml:space="preserve"> test span</w:t>
      </w:r>
      <w:r>
        <w:rPr>
          <w:rFonts w:ascii="Times New Roman" w:eastAsia="Times New Roman" w:hAnsi="Times New Roman" w:cs="Times New Roman"/>
          <w:i/>
          <w:iCs/>
          <w:sz w:val="20"/>
          <w:szCs w:val="20"/>
        </w:rPr>
        <w:t>.</w:t>
      </w:r>
    </w:p>
    <w:p w14:paraId="089A8DE9" w14:textId="77777777" w:rsidR="005B0C40" w:rsidRDefault="005B0C40" w:rsidP="005B0C40">
      <w:pPr>
        <w:ind w:firstLine="180"/>
        <w:rPr>
          <w:rFonts w:ascii="Times New Roman" w:eastAsia="Times New Roman" w:hAnsi="Times New Roman" w:cs="Times New Roman"/>
          <w:i/>
          <w:iCs/>
          <w:sz w:val="20"/>
          <w:szCs w:val="20"/>
        </w:rPr>
      </w:pPr>
    </w:p>
    <w:p w14:paraId="2823B07D" w14:textId="1FECB4A4" w:rsidR="005B0C40" w:rsidRDefault="005B0C40" w:rsidP="005B0C40">
      <w:pPr>
        <w:ind w:firstLine="180"/>
        <w:jc w:val="both"/>
        <w:rPr>
          <w:rFonts w:ascii="Times New Roman" w:eastAsia="Times New Roman" w:hAnsi="Times New Roman" w:cs="Times New Roman"/>
          <w:i/>
          <w:iCs/>
          <w:sz w:val="20"/>
          <w:szCs w:val="20"/>
        </w:rPr>
      </w:pPr>
      <w:r>
        <w:rPr>
          <w:rFonts w:ascii="Times New Roman" w:eastAsia="Times New Roman" w:hAnsi="Times New Roman" w:cs="Times New Roman"/>
          <w:color w:val="000000"/>
          <w:sz w:val="20"/>
          <w:szCs w:val="20"/>
        </w:rPr>
        <w:t xml:space="preserve">Figure </w:t>
      </w:r>
      <w:r w:rsidR="00310BDB">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shows the results of processing </w:t>
      </w:r>
      <w:r w:rsidR="004E2329">
        <w:rPr>
          <w:rFonts w:ascii="Times New Roman" w:eastAsia="Times New Roman" w:hAnsi="Times New Roman" w:cs="Times New Roman"/>
          <w:color w:val="000000"/>
          <w:sz w:val="20"/>
          <w:szCs w:val="20"/>
        </w:rPr>
        <w:t>the set of science orbit images in GIANT’s SFN functions</w:t>
      </w:r>
      <w:r w:rsidR="00310BDB">
        <w:rPr>
          <w:rFonts w:ascii="Times New Roman" w:eastAsia="Times New Roman" w:hAnsi="Times New Roman" w:cs="Times New Roman"/>
          <w:color w:val="000000"/>
          <w:sz w:val="20"/>
          <w:szCs w:val="20"/>
        </w:rPr>
        <w:t xml:space="preserve">. </w:t>
      </w:r>
      <w:r w:rsidR="0026043D">
        <w:rPr>
          <w:rFonts w:ascii="Times New Roman" w:eastAsia="Times New Roman" w:hAnsi="Times New Roman" w:cs="Times New Roman"/>
          <w:color w:val="000000"/>
          <w:sz w:val="20"/>
          <w:szCs w:val="20"/>
        </w:rPr>
        <w:t xml:space="preserve">We treat these differences as “errors” for the purposes of discussion, although strictly speaking the </w:t>
      </w:r>
      <w:r w:rsidR="004159D9">
        <w:rPr>
          <w:rFonts w:ascii="Times New Roman" w:eastAsia="Times New Roman" w:hAnsi="Times New Roman" w:cs="Times New Roman"/>
          <w:color w:val="000000"/>
          <w:sz w:val="20"/>
          <w:szCs w:val="20"/>
        </w:rPr>
        <w:t>measurement model parameters (</w:t>
      </w:r>
      <w:proofErr w:type="gramStart"/>
      <w:r w:rsidR="004159D9">
        <w:rPr>
          <w:rFonts w:ascii="Times New Roman" w:eastAsia="Times New Roman" w:hAnsi="Times New Roman" w:cs="Times New Roman"/>
          <w:color w:val="000000"/>
          <w:sz w:val="20"/>
          <w:szCs w:val="20"/>
        </w:rPr>
        <w:t>e.g.</w:t>
      </w:r>
      <w:proofErr w:type="gramEnd"/>
      <w:r w:rsidR="004159D9">
        <w:rPr>
          <w:rFonts w:ascii="Times New Roman" w:eastAsia="Times New Roman" w:hAnsi="Times New Roman" w:cs="Times New Roman"/>
          <w:color w:val="000000"/>
          <w:sz w:val="20"/>
          <w:szCs w:val="20"/>
        </w:rPr>
        <w:t xml:space="preserve"> </w:t>
      </w:r>
      <w:r w:rsidR="0026043D">
        <w:rPr>
          <w:rFonts w:ascii="Times New Roman" w:eastAsia="Times New Roman" w:hAnsi="Times New Roman" w:cs="Times New Roman"/>
          <w:color w:val="000000"/>
          <w:sz w:val="20"/>
          <w:szCs w:val="20"/>
        </w:rPr>
        <w:t>spacecraft</w:t>
      </w:r>
      <w:r w:rsidR="004159D9">
        <w:rPr>
          <w:rFonts w:ascii="Times New Roman" w:eastAsia="Times New Roman" w:hAnsi="Times New Roman" w:cs="Times New Roman"/>
          <w:color w:val="000000"/>
          <w:sz w:val="20"/>
          <w:szCs w:val="20"/>
        </w:rPr>
        <w:t xml:space="preserve"> state,</w:t>
      </w:r>
      <w:r w:rsidR="0026043D">
        <w:rPr>
          <w:rFonts w:ascii="Times New Roman" w:eastAsia="Times New Roman" w:hAnsi="Times New Roman" w:cs="Times New Roman"/>
          <w:color w:val="000000"/>
          <w:sz w:val="20"/>
          <w:szCs w:val="20"/>
        </w:rPr>
        <w:t xml:space="preserve"> camera </w:t>
      </w:r>
      <w:r w:rsidR="004159D9">
        <w:rPr>
          <w:rFonts w:ascii="Times New Roman" w:eastAsia="Times New Roman" w:hAnsi="Times New Roman" w:cs="Times New Roman"/>
          <w:color w:val="000000"/>
          <w:sz w:val="20"/>
          <w:szCs w:val="20"/>
        </w:rPr>
        <w:t>model, surface DTM model), on which the predicted and measurement values are dependent,</w:t>
      </w:r>
      <w:r w:rsidR="0026043D">
        <w:rPr>
          <w:rFonts w:ascii="Times New Roman" w:eastAsia="Times New Roman" w:hAnsi="Times New Roman" w:cs="Times New Roman"/>
          <w:color w:val="000000"/>
          <w:sz w:val="20"/>
          <w:szCs w:val="20"/>
        </w:rPr>
        <w:t xml:space="preserve"> are </w:t>
      </w:r>
      <w:r w:rsidR="00E5151E">
        <w:rPr>
          <w:rFonts w:ascii="Times New Roman" w:eastAsia="Times New Roman" w:hAnsi="Times New Roman" w:cs="Times New Roman"/>
          <w:color w:val="000000"/>
          <w:sz w:val="20"/>
          <w:szCs w:val="20"/>
        </w:rPr>
        <w:t>not perfectly k</w:t>
      </w:r>
      <w:r w:rsidR="0026043D">
        <w:rPr>
          <w:rFonts w:ascii="Times New Roman" w:eastAsia="Times New Roman" w:hAnsi="Times New Roman" w:cs="Times New Roman"/>
          <w:color w:val="000000"/>
          <w:sz w:val="20"/>
          <w:szCs w:val="20"/>
        </w:rPr>
        <w:t>nown</w:t>
      </w:r>
      <w:r w:rsidR="00C150D0">
        <w:rPr>
          <w:rFonts w:ascii="Times New Roman" w:eastAsia="Times New Roman" w:hAnsi="Times New Roman" w:cs="Times New Roman"/>
          <w:color w:val="000000"/>
          <w:sz w:val="20"/>
          <w:szCs w:val="20"/>
        </w:rPr>
        <w:t>, therefore there is no concept of “truth”</w:t>
      </w:r>
      <w:r w:rsidR="0026043D">
        <w:rPr>
          <w:rFonts w:ascii="Times New Roman" w:eastAsia="Times New Roman" w:hAnsi="Times New Roman" w:cs="Times New Roman"/>
          <w:color w:val="000000"/>
          <w:sz w:val="20"/>
          <w:szCs w:val="20"/>
        </w:rPr>
        <w:t xml:space="preserve">. The </w:t>
      </w:r>
      <w:r w:rsidR="0026043D">
        <w:rPr>
          <w:rFonts w:ascii="Times New Roman" w:eastAsia="Times New Roman" w:hAnsi="Times New Roman" w:cs="Times New Roman"/>
          <w:color w:val="000000"/>
          <w:sz w:val="20"/>
          <w:szCs w:val="20"/>
        </w:rPr>
        <w:lastRenderedPageBreak/>
        <w:t>distribution of errors</w:t>
      </w:r>
      <w:r w:rsidR="00E5151E">
        <w:rPr>
          <w:rFonts w:ascii="Times New Roman" w:eastAsia="Times New Roman" w:hAnsi="Times New Roman" w:cs="Times New Roman"/>
          <w:color w:val="000000"/>
          <w:sz w:val="20"/>
          <w:szCs w:val="20"/>
        </w:rPr>
        <w:t xml:space="preserve"> in Figure </w:t>
      </w:r>
      <w:r w:rsidR="009C4A2E">
        <w:rPr>
          <w:rFonts w:ascii="Times New Roman" w:eastAsia="Times New Roman" w:hAnsi="Times New Roman" w:cs="Times New Roman"/>
          <w:color w:val="000000"/>
          <w:sz w:val="20"/>
          <w:szCs w:val="20"/>
        </w:rPr>
        <w:t>6</w:t>
      </w:r>
      <w:r w:rsidR="00E5151E">
        <w:rPr>
          <w:rFonts w:ascii="Times New Roman" w:eastAsia="Times New Roman" w:hAnsi="Times New Roman" w:cs="Times New Roman"/>
          <w:color w:val="000000"/>
          <w:sz w:val="20"/>
          <w:szCs w:val="20"/>
        </w:rPr>
        <w:t xml:space="preserve"> shows a mean (col,</w:t>
      </w:r>
      <w:r w:rsidR="00831049">
        <w:rPr>
          <w:rFonts w:ascii="Times New Roman" w:eastAsia="Times New Roman" w:hAnsi="Times New Roman" w:cs="Times New Roman"/>
          <w:color w:val="000000"/>
          <w:sz w:val="20"/>
          <w:szCs w:val="20"/>
        </w:rPr>
        <w:t xml:space="preserve"> </w:t>
      </w:r>
      <w:r w:rsidR="00E5151E">
        <w:rPr>
          <w:rFonts w:ascii="Times New Roman" w:eastAsia="Times New Roman" w:hAnsi="Times New Roman" w:cs="Times New Roman"/>
          <w:color w:val="000000"/>
          <w:sz w:val="20"/>
          <w:szCs w:val="20"/>
        </w:rPr>
        <w:t xml:space="preserve">row) error of (1.6, -0.5) pixels, and a standard deviation of (0.75, 0.95) pixels. </w:t>
      </w:r>
      <w:r w:rsidR="00D73540">
        <w:rPr>
          <w:rFonts w:ascii="Times New Roman" w:eastAsia="Times New Roman" w:hAnsi="Times New Roman" w:cs="Times New Roman"/>
          <w:color w:val="000000"/>
          <w:sz w:val="20"/>
          <w:szCs w:val="20"/>
        </w:rPr>
        <w:t>Having a standard deviation below 1 pixel in the (col,</w:t>
      </w:r>
      <w:r w:rsidR="00831049">
        <w:rPr>
          <w:rFonts w:ascii="Times New Roman" w:eastAsia="Times New Roman" w:hAnsi="Times New Roman" w:cs="Times New Roman"/>
          <w:color w:val="000000"/>
          <w:sz w:val="20"/>
          <w:szCs w:val="20"/>
        </w:rPr>
        <w:t xml:space="preserve"> </w:t>
      </w:r>
      <w:r w:rsidR="00D73540">
        <w:rPr>
          <w:rFonts w:ascii="Times New Roman" w:eastAsia="Times New Roman" w:hAnsi="Times New Roman" w:cs="Times New Roman"/>
          <w:color w:val="000000"/>
          <w:sz w:val="20"/>
          <w:szCs w:val="20"/>
        </w:rPr>
        <w:t>row)</w:t>
      </w:r>
      <w:r w:rsidR="00895631">
        <w:rPr>
          <w:rFonts w:ascii="Times New Roman" w:eastAsia="Times New Roman" w:hAnsi="Times New Roman" w:cs="Times New Roman"/>
          <w:color w:val="000000"/>
          <w:sz w:val="20"/>
          <w:szCs w:val="20"/>
        </w:rPr>
        <w:t xml:space="preserve"> components</w:t>
      </w:r>
      <w:r w:rsidR="00D73540">
        <w:rPr>
          <w:rFonts w:ascii="Times New Roman" w:eastAsia="Times New Roman" w:hAnsi="Times New Roman" w:cs="Times New Roman"/>
          <w:color w:val="000000"/>
          <w:sz w:val="20"/>
          <w:szCs w:val="20"/>
        </w:rPr>
        <w:t xml:space="preserve"> </w:t>
      </w:r>
      <w:r w:rsidR="00895631">
        <w:rPr>
          <w:rFonts w:ascii="Times New Roman" w:eastAsia="Times New Roman" w:hAnsi="Times New Roman" w:cs="Times New Roman"/>
          <w:color w:val="000000"/>
          <w:sz w:val="20"/>
          <w:szCs w:val="20"/>
        </w:rPr>
        <w:t xml:space="preserve">indicates that these SFN measurements are suitable for </w:t>
      </w:r>
      <w:r w:rsidR="004159D9">
        <w:rPr>
          <w:rFonts w:ascii="Times New Roman" w:eastAsia="Times New Roman" w:hAnsi="Times New Roman" w:cs="Times New Roman"/>
          <w:color w:val="000000"/>
          <w:sz w:val="20"/>
          <w:szCs w:val="20"/>
        </w:rPr>
        <w:t>inclusion i</w:t>
      </w:r>
      <w:r w:rsidR="00895631">
        <w:rPr>
          <w:rFonts w:ascii="Times New Roman" w:eastAsia="Times New Roman" w:hAnsi="Times New Roman" w:cs="Times New Roman"/>
          <w:color w:val="000000"/>
          <w:sz w:val="20"/>
          <w:szCs w:val="20"/>
        </w:rPr>
        <w:t xml:space="preserve">n a navigation filter as future work. </w:t>
      </w:r>
      <w:r w:rsidR="004159D9">
        <w:rPr>
          <w:rFonts w:ascii="Times New Roman" w:eastAsia="Times New Roman" w:hAnsi="Times New Roman" w:cs="Times New Roman"/>
          <w:color w:val="000000"/>
          <w:sz w:val="20"/>
          <w:szCs w:val="20"/>
        </w:rPr>
        <w:t xml:space="preserve">The presence of an apparent bias could </w:t>
      </w:r>
      <w:proofErr w:type="gramStart"/>
      <w:r w:rsidR="004159D9">
        <w:rPr>
          <w:rFonts w:ascii="Times New Roman" w:eastAsia="Times New Roman" w:hAnsi="Times New Roman" w:cs="Times New Roman"/>
          <w:color w:val="000000"/>
          <w:sz w:val="20"/>
          <w:szCs w:val="20"/>
        </w:rPr>
        <w:t>be</w:t>
      </w:r>
      <w:r w:rsidR="00C150D0">
        <w:rPr>
          <w:rFonts w:ascii="Times New Roman" w:eastAsia="Times New Roman" w:hAnsi="Times New Roman" w:cs="Times New Roman"/>
          <w:color w:val="000000"/>
          <w:sz w:val="20"/>
          <w:szCs w:val="20"/>
        </w:rPr>
        <w:t xml:space="preserve"> a reflection of</w:t>
      </w:r>
      <w:proofErr w:type="gramEnd"/>
      <w:r w:rsidR="00C150D0">
        <w:rPr>
          <w:rFonts w:ascii="Times New Roman" w:eastAsia="Times New Roman" w:hAnsi="Times New Roman" w:cs="Times New Roman"/>
          <w:color w:val="000000"/>
          <w:sz w:val="20"/>
          <w:szCs w:val="20"/>
        </w:rPr>
        <w:t xml:space="preserve"> the increased MDIS instrument pointing uncertainty caused by the gimballed platform</w:t>
      </w:r>
      <w:r w:rsidR="00A728FD">
        <w:rPr>
          <w:rFonts w:ascii="Times New Roman" w:eastAsia="Times New Roman" w:hAnsi="Times New Roman" w:cs="Times New Roman"/>
          <w:color w:val="000000"/>
          <w:sz w:val="20"/>
          <w:szCs w:val="20"/>
        </w:rPr>
        <w:t>, or other details of our implementation that are yet to be determined</w:t>
      </w:r>
      <w:r w:rsidR="00C150D0">
        <w:rPr>
          <w:rFonts w:ascii="Times New Roman" w:eastAsia="Times New Roman" w:hAnsi="Times New Roman" w:cs="Times New Roman"/>
          <w:color w:val="000000"/>
          <w:sz w:val="20"/>
          <w:szCs w:val="20"/>
        </w:rPr>
        <w:t>.</w:t>
      </w:r>
      <w:r w:rsidR="00D73540">
        <w:rPr>
          <w:rFonts w:ascii="Times New Roman" w:eastAsia="Times New Roman" w:hAnsi="Times New Roman" w:cs="Times New Roman"/>
          <w:color w:val="000000"/>
          <w:sz w:val="20"/>
          <w:szCs w:val="20"/>
        </w:rPr>
        <w:t xml:space="preserve"> </w:t>
      </w:r>
    </w:p>
    <w:p w14:paraId="5135AA58" w14:textId="1EA0A179" w:rsidR="005B0C40" w:rsidRPr="003E4D89" w:rsidRDefault="005B0C40" w:rsidP="00D45DD9">
      <w:pPr>
        <w:ind w:firstLine="180"/>
        <w:jc w:val="center"/>
        <w:rPr>
          <w:rFonts w:ascii="Times New Roman" w:eastAsia="Times New Roman" w:hAnsi="Times New Roman" w:cs="Times New Roman"/>
          <w:i/>
          <w:iCs/>
          <w:color w:val="000000"/>
          <w:sz w:val="20"/>
          <w:szCs w:val="20"/>
        </w:rPr>
      </w:pPr>
      <w:r w:rsidRPr="005B0C40">
        <w:rPr>
          <w:rFonts w:ascii="Times New Roman" w:eastAsia="Times New Roman" w:hAnsi="Times New Roman" w:cs="Times New Roman"/>
          <w:i/>
          <w:iCs/>
          <w:noProof/>
          <w:color w:val="000000"/>
          <w:sz w:val="20"/>
          <w:szCs w:val="20"/>
        </w:rPr>
        <w:drawing>
          <wp:inline distT="0" distB="0" distL="0" distR="0" wp14:anchorId="135F701C" wp14:editId="797E6A70">
            <wp:extent cx="2880360" cy="2160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360" cy="2160270"/>
                    </a:xfrm>
                    <a:prstGeom prst="rect">
                      <a:avLst/>
                    </a:prstGeom>
                  </pic:spPr>
                </pic:pic>
              </a:graphicData>
            </a:graphic>
          </wp:inline>
        </w:drawing>
      </w:r>
    </w:p>
    <w:p w14:paraId="643AF8D2" w14:textId="483F1B98" w:rsidR="005B0C40" w:rsidRDefault="005B0C40" w:rsidP="005B0C40">
      <w:pPr>
        <w:ind w:firstLine="180"/>
        <w:jc w:val="center"/>
        <w:rPr>
          <w:rFonts w:ascii="Times New Roman" w:eastAsia="Times New Roman" w:hAnsi="Times New Roman" w:cs="Times New Roman"/>
          <w:i/>
          <w:iCs/>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6</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SFN landmark measurement column and row pixel error during science orbit test span.</w:t>
      </w:r>
    </w:p>
    <w:p w14:paraId="5D363A5A" w14:textId="20A3A2C0" w:rsidR="003E5B1A" w:rsidRDefault="003E5B1A" w:rsidP="00FF043E">
      <w:pPr>
        <w:ind w:firstLine="180"/>
        <w:jc w:val="both"/>
        <w:rPr>
          <w:rFonts w:ascii="Times New Roman" w:eastAsia="Times New Roman" w:hAnsi="Times New Roman" w:cs="Times New Roman"/>
          <w:color w:val="000000"/>
          <w:sz w:val="20"/>
          <w:szCs w:val="20"/>
        </w:rPr>
      </w:pPr>
    </w:p>
    <w:p w14:paraId="40A76AE7" w14:textId="6A88A257" w:rsidR="00A6236B" w:rsidRDefault="00A6236B" w:rsidP="00FF043E">
      <w:pPr>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Because the landmarks were placed on the surface without regard for information content in the terrain relief, and because GIANT was configured to allow the full range of correlation scores from -1 to 1, </w:t>
      </w:r>
      <w:r w:rsidR="00831049">
        <w:rPr>
          <w:rFonts w:ascii="Times New Roman" w:eastAsia="Times New Roman" w:hAnsi="Times New Roman" w:cs="Times New Roman"/>
          <w:color w:val="000000"/>
          <w:sz w:val="20"/>
          <w:szCs w:val="20"/>
        </w:rPr>
        <w:t>it is not surprising to see a wide variation in resulting correlation score in each measurement (</w:t>
      </w:r>
      <w:r>
        <w:rPr>
          <w:rFonts w:ascii="Times New Roman" w:eastAsia="Times New Roman" w:hAnsi="Times New Roman" w:cs="Times New Roman"/>
          <w:color w:val="000000"/>
          <w:sz w:val="20"/>
          <w:szCs w:val="20"/>
        </w:rPr>
        <w:t xml:space="preserve">Figure </w:t>
      </w:r>
      <w:r w:rsidR="009C4A2E">
        <w:rPr>
          <w:rFonts w:ascii="Times New Roman" w:eastAsia="Times New Roman" w:hAnsi="Times New Roman" w:cs="Times New Roman"/>
          <w:color w:val="000000"/>
          <w:sz w:val="20"/>
          <w:szCs w:val="20"/>
        </w:rPr>
        <w:t>7</w:t>
      </w:r>
      <w:r w:rsidR="00831049">
        <w:rPr>
          <w:rFonts w:ascii="Times New Roman" w:eastAsia="Times New Roman" w:hAnsi="Times New Roman" w:cs="Times New Roman"/>
          <w:color w:val="000000"/>
          <w:sz w:val="20"/>
          <w:szCs w:val="20"/>
        </w:rPr>
        <w:t>). However, we do not see a strong dependence on measurement error to correlation score. Although our randomly selected landmarks were</w:t>
      </w:r>
      <w:r w:rsidR="00BF23FA">
        <w:rPr>
          <w:rFonts w:ascii="Times New Roman" w:eastAsia="Times New Roman" w:hAnsi="Times New Roman" w:cs="Times New Roman"/>
          <w:color w:val="000000"/>
          <w:sz w:val="20"/>
          <w:szCs w:val="20"/>
        </w:rPr>
        <w:t xml:space="preserve"> largely</w:t>
      </w:r>
      <w:r w:rsidR="00831049">
        <w:rPr>
          <w:rFonts w:ascii="Times New Roman" w:eastAsia="Times New Roman" w:hAnsi="Times New Roman" w:cs="Times New Roman"/>
          <w:color w:val="000000"/>
          <w:sz w:val="20"/>
          <w:szCs w:val="20"/>
        </w:rPr>
        <w:t xml:space="preserve"> able to generate measurements</w:t>
      </w:r>
      <w:r w:rsidR="00BF23FA">
        <w:rPr>
          <w:rFonts w:ascii="Times New Roman" w:eastAsia="Times New Roman" w:hAnsi="Times New Roman" w:cs="Times New Roman"/>
          <w:color w:val="000000"/>
          <w:sz w:val="20"/>
          <w:szCs w:val="20"/>
        </w:rPr>
        <w:t xml:space="preserve"> with consistent error statistics</w:t>
      </w:r>
      <w:r w:rsidR="00831049">
        <w:rPr>
          <w:rFonts w:ascii="Times New Roman" w:eastAsia="Times New Roman" w:hAnsi="Times New Roman" w:cs="Times New Roman"/>
          <w:color w:val="000000"/>
          <w:sz w:val="20"/>
          <w:szCs w:val="20"/>
        </w:rPr>
        <w:t xml:space="preserve">, this result should serve as a </w:t>
      </w:r>
      <w:r w:rsidR="00BF23FA">
        <w:rPr>
          <w:rFonts w:ascii="Times New Roman" w:eastAsia="Times New Roman" w:hAnsi="Times New Roman" w:cs="Times New Roman"/>
          <w:color w:val="000000"/>
          <w:sz w:val="20"/>
          <w:szCs w:val="20"/>
        </w:rPr>
        <w:t>motivation for future</w:t>
      </w:r>
      <w:r w:rsidR="00831049">
        <w:rPr>
          <w:rFonts w:ascii="Times New Roman" w:eastAsia="Times New Roman" w:hAnsi="Times New Roman" w:cs="Times New Roman"/>
          <w:color w:val="000000"/>
          <w:sz w:val="20"/>
          <w:szCs w:val="20"/>
        </w:rPr>
        <w:t xml:space="preserve"> </w:t>
      </w:r>
      <w:r w:rsidR="00BF23FA">
        <w:rPr>
          <w:rFonts w:ascii="Times New Roman" w:eastAsia="Times New Roman" w:hAnsi="Times New Roman" w:cs="Times New Roman"/>
          <w:color w:val="000000"/>
          <w:sz w:val="20"/>
          <w:szCs w:val="20"/>
        </w:rPr>
        <w:t xml:space="preserve">autonomous systems; careful selection of landmarks and a higher threshold on the correlation score will </w:t>
      </w:r>
      <w:r w:rsidR="00CA79C1">
        <w:rPr>
          <w:rFonts w:ascii="Times New Roman" w:eastAsia="Times New Roman" w:hAnsi="Times New Roman" w:cs="Times New Roman"/>
          <w:color w:val="000000"/>
          <w:sz w:val="20"/>
          <w:szCs w:val="20"/>
        </w:rPr>
        <w:t xml:space="preserve">nonetheless </w:t>
      </w:r>
      <w:r w:rsidR="00BF23FA">
        <w:rPr>
          <w:rFonts w:ascii="Times New Roman" w:eastAsia="Times New Roman" w:hAnsi="Times New Roman" w:cs="Times New Roman"/>
          <w:color w:val="000000"/>
          <w:sz w:val="20"/>
          <w:szCs w:val="20"/>
        </w:rPr>
        <w:t xml:space="preserve">reduce the likelihood of false correlations. </w:t>
      </w:r>
      <w:r w:rsidR="00A728FD">
        <w:rPr>
          <w:rFonts w:ascii="Times New Roman" w:eastAsia="Times New Roman" w:hAnsi="Times New Roman" w:cs="Times New Roman"/>
          <w:color w:val="000000"/>
          <w:sz w:val="20"/>
          <w:szCs w:val="20"/>
        </w:rPr>
        <w:t xml:space="preserve">In practice, a lower correlation score </w:t>
      </w:r>
      <w:r w:rsidR="006F79D7">
        <w:rPr>
          <w:rFonts w:ascii="Times New Roman" w:eastAsia="Times New Roman" w:hAnsi="Times New Roman" w:cs="Times New Roman"/>
          <w:color w:val="000000"/>
          <w:sz w:val="20"/>
          <w:szCs w:val="20"/>
        </w:rPr>
        <w:t xml:space="preserve">limit </w:t>
      </w:r>
      <w:r w:rsidR="00A728FD">
        <w:rPr>
          <w:rFonts w:ascii="Times New Roman" w:eastAsia="Times New Roman" w:hAnsi="Times New Roman" w:cs="Times New Roman"/>
          <w:color w:val="000000"/>
          <w:sz w:val="20"/>
          <w:szCs w:val="20"/>
        </w:rPr>
        <w:t>of 0.6 is recommended, which is reflected in Figure 7 by the lack of outliers above this value.</w:t>
      </w:r>
    </w:p>
    <w:p w14:paraId="5D5A44BB" w14:textId="2D1E3D57" w:rsidR="003E5B1A" w:rsidRDefault="0078702C" w:rsidP="00FF043E">
      <w:pPr>
        <w:ind w:firstLine="180"/>
        <w:jc w:val="both"/>
        <w:rPr>
          <w:rFonts w:ascii="Times New Roman" w:eastAsia="Times New Roman" w:hAnsi="Times New Roman" w:cs="Times New Roman"/>
          <w:color w:val="000000"/>
          <w:sz w:val="20"/>
          <w:szCs w:val="20"/>
        </w:rPr>
      </w:pPr>
      <w:r w:rsidRPr="0078702C">
        <w:rPr>
          <w:rFonts w:ascii="Times New Roman" w:eastAsia="Times New Roman" w:hAnsi="Times New Roman" w:cs="Times New Roman"/>
          <w:noProof/>
          <w:color w:val="000000"/>
          <w:sz w:val="20"/>
          <w:szCs w:val="20"/>
        </w:rPr>
        <w:drawing>
          <wp:inline distT="0" distB="0" distL="0" distR="0" wp14:anchorId="65BDEE5E" wp14:editId="42D9805D">
            <wp:extent cx="2880360" cy="2160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360" cy="2160270"/>
                    </a:xfrm>
                    <a:prstGeom prst="rect">
                      <a:avLst/>
                    </a:prstGeom>
                  </pic:spPr>
                </pic:pic>
              </a:graphicData>
            </a:graphic>
          </wp:inline>
        </w:drawing>
      </w:r>
    </w:p>
    <w:p w14:paraId="7DE5CF0C" w14:textId="35A129C9" w:rsidR="00076F53" w:rsidRPr="003E4D89" w:rsidRDefault="00076F53" w:rsidP="00076F53">
      <w:pPr>
        <w:ind w:firstLine="180"/>
        <w:jc w:val="center"/>
        <w:rPr>
          <w:rFonts w:ascii="Times New Roman" w:eastAsia="Times New Roman" w:hAnsi="Times New Roman" w:cs="Times New Roman"/>
          <w:i/>
          <w:iCs/>
          <w:color w:val="000000"/>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7</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Science orbit peak </w:t>
      </w:r>
      <w:r w:rsidR="00A6236B">
        <w:rPr>
          <w:rFonts w:ascii="Times New Roman" w:eastAsia="Times New Roman" w:hAnsi="Times New Roman" w:cs="Times New Roman"/>
          <w:i/>
          <w:iCs/>
          <w:sz w:val="20"/>
          <w:szCs w:val="20"/>
        </w:rPr>
        <w:t xml:space="preserve">measurement error (norm) vs. </w:t>
      </w:r>
      <w:r>
        <w:rPr>
          <w:rFonts w:ascii="Times New Roman" w:eastAsia="Times New Roman" w:hAnsi="Times New Roman" w:cs="Times New Roman"/>
          <w:i/>
          <w:iCs/>
          <w:sz w:val="20"/>
          <w:szCs w:val="20"/>
        </w:rPr>
        <w:t>correlation score</w:t>
      </w:r>
      <w:r w:rsidR="00A6236B">
        <w:rPr>
          <w:rFonts w:ascii="Times New Roman" w:eastAsia="Times New Roman" w:hAnsi="Times New Roman" w:cs="Times New Roman"/>
          <w:i/>
          <w:iCs/>
          <w:sz w:val="20"/>
          <w:szCs w:val="20"/>
        </w:rPr>
        <w:t>.</w:t>
      </w:r>
    </w:p>
    <w:p w14:paraId="168E4740" w14:textId="77777777" w:rsidR="00BF23FA" w:rsidRDefault="00BF23FA" w:rsidP="00FF043E">
      <w:pPr>
        <w:ind w:firstLine="180"/>
        <w:jc w:val="both"/>
        <w:rPr>
          <w:rFonts w:ascii="Times New Roman" w:hAnsi="Times New Roman" w:cs="Times New Roman"/>
          <w:bCs/>
          <w:color w:val="000000"/>
          <w:sz w:val="20"/>
          <w:szCs w:val="20"/>
        </w:rPr>
      </w:pPr>
    </w:p>
    <w:p w14:paraId="6816C9C8" w14:textId="48420419" w:rsidR="003E5B1A" w:rsidRDefault="00BF23FA" w:rsidP="00FF043E">
      <w:pPr>
        <w:ind w:firstLine="18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We can examine plots of the correlation score vs incidence angle</w:t>
      </w:r>
      <w:r w:rsidR="00CA79C1">
        <w:rPr>
          <w:rFonts w:ascii="Times New Roman" w:hAnsi="Times New Roman" w:cs="Times New Roman"/>
          <w:bCs/>
          <w:color w:val="000000"/>
          <w:sz w:val="20"/>
          <w:szCs w:val="20"/>
        </w:rPr>
        <w:t xml:space="preserve"> (Figure </w:t>
      </w:r>
      <w:r w:rsidR="009C4A2E">
        <w:rPr>
          <w:rFonts w:ascii="Times New Roman" w:hAnsi="Times New Roman" w:cs="Times New Roman"/>
          <w:bCs/>
          <w:color w:val="000000"/>
          <w:sz w:val="20"/>
          <w:szCs w:val="20"/>
        </w:rPr>
        <w:t>8</w:t>
      </w:r>
      <w:r w:rsidR="00CA79C1">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and emission angle</w:t>
      </w:r>
      <w:r w:rsidR="00CA79C1">
        <w:rPr>
          <w:rFonts w:ascii="Times New Roman" w:hAnsi="Times New Roman" w:cs="Times New Roman"/>
          <w:bCs/>
          <w:color w:val="000000"/>
          <w:sz w:val="20"/>
          <w:szCs w:val="20"/>
        </w:rPr>
        <w:t xml:space="preserve"> (Figure </w:t>
      </w:r>
      <w:r w:rsidR="009C4A2E">
        <w:rPr>
          <w:rFonts w:ascii="Times New Roman" w:hAnsi="Times New Roman" w:cs="Times New Roman"/>
          <w:bCs/>
          <w:color w:val="000000"/>
          <w:sz w:val="20"/>
          <w:szCs w:val="20"/>
        </w:rPr>
        <w:t>9</w:t>
      </w:r>
      <w:r w:rsidR="00CA79C1">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to gain more insight into what </w:t>
      </w:r>
      <w:r w:rsidR="00F21B14">
        <w:rPr>
          <w:rFonts w:ascii="Times New Roman" w:hAnsi="Times New Roman" w:cs="Times New Roman"/>
          <w:bCs/>
          <w:color w:val="000000"/>
          <w:sz w:val="20"/>
          <w:szCs w:val="20"/>
        </w:rPr>
        <w:t xml:space="preserve">conditions </w:t>
      </w:r>
      <w:r w:rsidR="00CA79C1">
        <w:rPr>
          <w:rFonts w:ascii="Times New Roman" w:hAnsi="Times New Roman" w:cs="Times New Roman"/>
          <w:bCs/>
          <w:color w:val="000000"/>
          <w:sz w:val="20"/>
          <w:szCs w:val="20"/>
        </w:rPr>
        <w:t>result in</w:t>
      </w:r>
      <w:r>
        <w:rPr>
          <w:rFonts w:ascii="Times New Roman" w:hAnsi="Times New Roman" w:cs="Times New Roman"/>
          <w:bCs/>
          <w:color w:val="000000"/>
          <w:sz w:val="20"/>
          <w:szCs w:val="20"/>
        </w:rPr>
        <w:t xml:space="preserve"> a landmark with a higher correlation</w:t>
      </w:r>
      <w:r w:rsidR="00F21B14">
        <w:rPr>
          <w:rFonts w:ascii="Times New Roman" w:hAnsi="Times New Roman" w:cs="Times New Roman"/>
          <w:bCs/>
          <w:color w:val="000000"/>
          <w:sz w:val="20"/>
          <w:szCs w:val="20"/>
        </w:rPr>
        <w:t xml:space="preserve"> score</w:t>
      </w:r>
      <w:r w:rsidR="00CA79C1">
        <w:rPr>
          <w:rFonts w:ascii="Times New Roman" w:hAnsi="Times New Roman" w:cs="Times New Roman"/>
          <w:bCs/>
          <w:color w:val="000000"/>
          <w:sz w:val="20"/>
          <w:szCs w:val="20"/>
        </w:rPr>
        <w:t>.</w:t>
      </w:r>
      <w:r w:rsidR="00F21B14">
        <w:rPr>
          <w:rFonts w:ascii="Times New Roman" w:hAnsi="Times New Roman" w:cs="Times New Roman"/>
          <w:bCs/>
          <w:color w:val="000000"/>
          <w:sz w:val="20"/>
          <w:szCs w:val="20"/>
        </w:rPr>
        <w:t xml:space="preserve"> Figure </w:t>
      </w:r>
      <w:r w:rsidR="009C4A2E">
        <w:rPr>
          <w:rFonts w:ascii="Times New Roman" w:hAnsi="Times New Roman" w:cs="Times New Roman"/>
          <w:bCs/>
          <w:color w:val="000000"/>
          <w:sz w:val="20"/>
          <w:szCs w:val="20"/>
        </w:rPr>
        <w:t>8</w:t>
      </w:r>
      <w:r w:rsidR="00F21B14">
        <w:rPr>
          <w:rFonts w:ascii="Times New Roman" w:hAnsi="Times New Roman" w:cs="Times New Roman"/>
          <w:bCs/>
          <w:color w:val="000000"/>
          <w:sz w:val="20"/>
          <w:szCs w:val="20"/>
        </w:rPr>
        <w:t xml:space="preserve"> shows that incidence angle</w:t>
      </w:r>
      <w:r w:rsidR="00796339">
        <w:rPr>
          <w:rFonts w:ascii="Times New Roman" w:hAnsi="Times New Roman" w:cs="Times New Roman"/>
          <w:bCs/>
          <w:color w:val="000000"/>
          <w:sz w:val="20"/>
          <w:szCs w:val="20"/>
        </w:rPr>
        <w:t>s</w:t>
      </w:r>
      <w:r w:rsidR="00F21B14">
        <w:rPr>
          <w:rFonts w:ascii="Times New Roman" w:hAnsi="Times New Roman" w:cs="Times New Roman"/>
          <w:bCs/>
          <w:color w:val="000000"/>
          <w:sz w:val="20"/>
          <w:szCs w:val="20"/>
        </w:rPr>
        <w:t xml:space="preserve"> around 55 to 75 deg results in the highest correlation</w:t>
      </w:r>
      <w:r w:rsidR="006217CF">
        <w:rPr>
          <w:rFonts w:ascii="Times New Roman" w:hAnsi="Times New Roman" w:cs="Times New Roman"/>
          <w:bCs/>
          <w:color w:val="000000"/>
          <w:sz w:val="20"/>
          <w:szCs w:val="20"/>
        </w:rPr>
        <w:t xml:space="preserve"> (in terms of max value and the moving-mean line shown in blue)</w:t>
      </w:r>
      <w:r w:rsidR="00F21B14">
        <w:rPr>
          <w:rFonts w:ascii="Times New Roman" w:hAnsi="Times New Roman" w:cs="Times New Roman"/>
          <w:bCs/>
          <w:color w:val="000000"/>
          <w:sz w:val="20"/>
          <w:szCs w:val="20"/>
        </w:rPr>
        <w:t>.</w:t>
      </w:r>
      <w:r w:rsidR="00796339">
        <w:rPr>
          <w:rFonts w:ascii="Times New Roman" w:hAnsi="Times New Roman" w:cs="Times New Roman"/>
          <w:bCs/>
          <w:color w:val="000000"/>
          <w:sz w:val="20"/>
          <w:szCs w:val="20"/>
        </w:rPr>
        <w:t xml:space="preserve"> This result is likely due to </w:t>
      </w:r>
      <w:r w:rsidR="006217CF">
        <w:rPr>
          <w:rFonts w:ascii="Times New Roman" w:hAnsi="Times New Roman" w:cs="Times New Roman"/>
          <w:bCs/>
          <w:color w:val="000000"/>
          <w:sz w:val="20"/>
          <w:szCs w:val="20"/>
        </w:rPr>
        <w:t xml:space="preserve">two </w:t>
      </w:r>
      <w:r w:rsidR="00796339">
        <w:rPr>
          <w:rFonts w:ascii="Times New Roman" w:hAnsi="Times New Roman" w:cs="Times New Roman"/>
          <w:bCs/>
          <w:color w:val="000000"/>
          <w:sz w:val="20"/>
          <w:szCs w:val="20"/>
        </w:rPr>
        <w:t>reasons:</w:t>
      </w:r>
      <w:r w:rsidR="008F31FC">
        <w:rPr>
          <w:rFonts w:ascii="Times New Roman" w:hAnsi="Times New Roman" w:cs="Times New Roman"/>
          <w:bCs/>
          <w:color w:val="000000"/>
          <w:sz w:val="20"/>
          <w:szCs w:val="20"/>
        </w:rPr>
        <w:t xml:space="preserve"> (1)</w:t>
      </w:r>
      <w:r w:rsidR="00796339">
        <w:rPr>
          <w:rFonts w:ascii="Times New Roman" w:hAnsi="Times New Roman" w:cs="Times New Roman"/>
          <w:bCs/>
          <w:color w:val="000000"/>
          <w:sz w:val="20"/>
          <w:szCs w:val="20"/>
        </w:rPr>
        <w:t xml:space="preserve"> </w:t>
      </w:r>
      <w:r w:rsidR="008F31FC">
        <w:rPr>
          <w:rFonts w:ascii="Times New Roman" w:hAnsi="Times New Roman" w:cs="Times New Roman"/>
          <w:bCs/>
          <w:color w:val="000000"/>
          <w:sz w:val="20"/>
          <w:szCs w:val="20"/>
        </w:rPr>
        <w:t>T</w:t>
      </w:r>
      <w:r w:rsidR="00796339">
        <w:rPr>
          <w:rFonts w:ascii="Times New Roman" w:hAnsi="Times New Roman" w:cs="Times New Roman"/>
          <w:bCs/>
          <w:color w:val="000000"/>
          <w:sz w:val="20"/>
          <w:szCs w:val="20"/>
        </w:rPr>
        <w:t xml:space="preserve">he </w:t>
      </w:r>
      <w:proofErr w:type="spellStart"/>
      <w:r w:rsidR="00796339">
        <w:rPr>
          <w:rFonts w:ascii="Times New Roman" w:hAnsi="Times New Roman" w:cs="Times New Roman"/>
          <w:bCs/>
          <w:color w:val="000000"/>
          <w:sz w:val="20"/>
          <w:szCs w:val="20"/>
        </w:rPr>
        <w:t>morpohology</w:t>
      </w:r>
      <w:proofErr w:type="spellEnd"/>
      <w:r w:rsidR="00796339">
        <w:rPr>
          <w:rFonts w:ascii="Times New Roman" w:hAnsi="Times New Roman" w:cs="Times New Roman"/>
          <w:bCs/>
          <w:color w:val="000000"/>
          <w:sz w:val="20"/>
          <w:szCs w:val="20"/>
        </w:rPr>
        <w:t xml:space="preserve"> imaging campaign used WAC-G and NAC images having a similar range of incidence angles to generate the DTM. Therefore, the features in the 665-m DTM topology could be inherently biased to appear “better” when rendered at these incidence angles</w:t>
      </w:r>
      <w:r w:rsidR="008F31FC">
        <w:rPr>
          <w:rFonts w:ascii="Times New Roman" w:hAnsi="Times New Roman" w:cs="Times New Roman"/>
          <w:bCs/>
          <w:color w:val="000000"/>
          <w:sz w:val="20"/>
          <w:szCs w:val="20"/>
        </w:rPr>
        <w:t xml:space="preserve">. (2) Because our </w:t>
      </w:r>
      <w:r w:rsidR="006217CF">
        <w:rPr>
          <w:rFonts w:ascii="Times New Roman" w:hAnsi="Times New Roman" w:cs="Times New Roman"/>
          <w:bCs/>
          <w:color w:val="000000"/>
          <w:sz w:val="20"/>
          <w:szCs w:val="20"/>
        </w:rPr>
        <w:t xml:space="preserve">surface features </w:t>
      </w:r>
      <w:r w:rsidR="008F31FC">
        <w:rPr>
          <w:rFonts w:ascii="Times New Roman" w:hAnsi="Times New Roman" w:cs="Times New Roman"/>
          <w:bCs/>
          <w:color w:val="000000"/>
          <w:sz w:val="20"/>
          <w:szCs w:val="20"/>
        </w:rPr>
        <w:t xml:space="preserve">do not contain albedo, low incidence angles cause a loss of recognizable features. </w:t>
      </w:r>
      <w:r w:rsidR="00E17124">
        <w:rPr>
          <w:rFonts w:ascii="Times New Roman" w:hAnsi="Times New Roman" w:cs="Times New Roman"/>
          <w:bCs/>
          <w:color w:val="000000"/>
          <w:sz w:val="20"/>
          <w:szCs w:val="20"/>
        </w:rPr>
        <w:t xml:space="preserve">Figure 9 shows an </w:t>
      </w:r>
      <w:r w:rsidR="00F21B14">
        <w:rPr>
          <w:rFonts w:ascii="Times New Roman" w:hAnsi="Times New Roman" w:cs="Times New Roman"/>
          <w:bCs/>
          <w:color w:val="000000"/>
          <w:sz w:val="20"/>
          <w:szCs w:val="20"/>
        </w:rPr>
        <w:t>aliasing in the data</w:t>
      </w:r>
      <w:r w:rsidR="00E17124">
        <w:rPr>
          <w:rFonts w:ascii="Times New Roman" w:hAnsi="Times New Roman" w:cs="Times New Roman"/>
          <w:bCs/>
          <w:color w:val="000000"/>
          <w:sz w:val="20"/>
          <w:szCs w:val="20"/>
        </w:rPr>
        <w:t xml:space="preserve"> </w:t>
      </w:r>
      <w:r w:rsidR="00F21B14">
        <w:rPr>
          <w:rFonts w:ascii="Times New Roman" w:hAnsi="Times New Roman" w:cs="Times New Roman"/>
          <w:bCs/>
          <w:color w:val="000000"/>
          <w:sz w:val="20"/>
          <w:szCs w:val="20"/>
        </w:rPr>
        <w:t>that results from the 3 x 3 grid of rays for determining landmark location</w:t>
      </w:r>
      <w:r w:rsidR="00C16539">
        <w:rPr>
          <w:rFonts w:ascii="Times New Roman" w:hAnsi="Times New Roman" w:cs="Times New Roman"/>
          <w:bCs/>
          <w:color w:val="000000"/>
          <w:sz w:val="20"/>
          <w:szCs w:val="20"/>
        </w:rPr>
        <w:t xml:space="preserve">, </w:t>
      </w:r>
      <w:proofErr w:type="gramStart"/>
      <w:r w:rsidR="00C16539">
        <w:rPr>
          <w:rFonts w:ascii="Times New Roman" w:hAnsi="Times New Roman" w:cs="Times New Roman"/>
          <w:bCs/>
          <w:color w:val="000000"/>
          <w:sz w:val="20"/>
          <w:szCs w:val="20"/>
        </w:rPr>
        <w:t>i.e.</w:t>
      </w:r>
      <w:proofErr w:type="gramEnd"/>
      <w:r w:rsidR="00C16539">
        <w:rPr>
          <w:rFonts w:ascii="Times New Roman" w:hAnsi="Times New Roman" w:cs="Times New Roman"/>
          <w:bCs/>
          <w:color w:val="000000"/>
          <w:sz w:val="20"/>
          <w:szCs w:val="20"/>
        </w:rPr>
        <w:t xml:space="preserve"> the center grid rays will always have low emission angles, and the edge grid rays will always have ~20 to ~30 deg emission angles.</w:t>
      </w:r>
      <w:r w:rsidR="00F21B14">
        <w:rPr>
          <w:rFonts w:ascii="Times New Roman" w:hAnsi="Times New Roman" w:cs="Times New Roman"/>
          <w:bCs/>
          <w:color w:val="000000"/>
          <w:sz w:val="20"/>
          <w:szCs w:val="20"/>
        </w:rPr>
        <w:t xml:space="preserve"> </w:t>
      </w:r>
      <w:r w:rsidR="00E17124">
        <w:rPr>
          <w:rFonts w:ascii="Times New Roman" w:hAnsi="Times New Roman" w:cs="Times New Roman"/>
          <w:bCs/>
          <w:color w:val="000000"/>
          <w:sz w:val="20"/>
          <w:szCs w:val="20"/>
        </w:rPr>
        <w:t xml:space="preserve">Despite this aliasing, we can see that emission angle does not appear to be a strong predictor for correlation score performance, because the groupings of data have a similar spread in correlation value. </w:t>
      </w:r>
      <w:r w:rsidR="00F21B14">
        <w:rPr>
          <w:rFonts w:ascii="Times New Roman" w:hAnsi="Times New Roman" w:cs="Times New Roman"/>
          <w:bCs/>
          <w:color w:val="000000"/>
          <w:sz w:val="20"/>
          <w:szCs w:val="20"/>
        </w:rPr>
        <w:t xml:space="preserve"> </w:t>
      </w:r>
    </w:p>
    <w:p w14:paraId="530E451A" w14:textId="657DDD8B" w:rsidR="00CA79C1" w:rsidRDefault="00CA79C1" w:rsidP="00FF043E">
      <w:pPr>
        <w:ind w:firstLine="180"/>
        <w:jc w:val="both"/>
        <w:rPr>
          <w:rFonts w:ascii="Times New Roman" w:hAnsi="Times New Roman" w:cs="Times New Roman"/>
          <w:bCs/>
          <w:color w:val="000000"/>
          <w:sz w:val="20"/>
          <w:szCs w:val="20"/>
        </w:rPr>
      </w:pPr>
    </w:p>
    <w:p w14:paraId="28A91B4D" w14:textId="55BD558A" w:rsidR="00CA79C1" w:rsidRDefault="00CA79C1" w:rsidP="00FF043E">
      <w:pPr>
        <w:ind w:firstLine="180"/>
        <w:jc w:val="both"/>
        <w:rPr>
          <w:rFonts w:ascii="Times New Roman" w:hAnsi="Times New Roman" w:cs="Times New Roman"/>
          <w:bCs/>
          <w:color w:val="000000"/>
          <w:sz w:val="20"/>
          <w:szCs w:val="20"/>
        </w:rPr>
      </w:pPr>
      <w:r w:rsidRPr="00CA79C1">
        <w:rPr>
          <w:rFonts w:ascii="Times New Roman" w:hAnsi="Times New Roman" w:cs="Times New Roman"/>
          <w:bCs/>
          <w:noProof/>
          <w:color w:val="000000"/>
          <w:sz w:val="20"/>
          <w:szCs w:val="20"/>
        </w:rPr>
        <w:lastRenderedPageBreak/>
        <w:drawing>
          <wp:inline distT="0" distB="0" distL="0" distR="0" wp14:anchorId="224690EE" wp14:editId="05D65960">
            <wp:extent cx="2880360" cy="242694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2900244" cy="2443695"/>
                    </a:xfrm>
                    <a:prstGeom prst="rect">
                      <a:avLst/>
                    </a:prstGeom>
                  </pic:spPr>
                </pic:pic>
              </a:graphicData>
            </a:graphic>
          </wp:inline>
        </w:drawing>
      </w:r>
    </w:p>
    <w:p w14:paraId="6BB7FDF3" w14:textId="374FEEF5" w:rsidR="00CA79C1" w:rsidRPr="003E4D89" w:rsidRDefault="00CA79C1" w:rsidP="00CA79C1">
      <w:pPr>
        <w:ind w:firstLine="180"/>
        <w:jc w:val="center"/>
        <w:rPr>
          <w:rFonts w:ascii="Times New Roman" w:eastAsia="Times New Roman" w:hAnsi="Times New Roman" w:cs="Times New Roman"/>
          <w:i/>
          <w:iCs/>
          <w:color w:val="000000"/>
          <w:sz w:val="20"/>
          <w:szCs w:val="20"/>
        </w:rPr>
      </w:pPr>
      <w:r w:rsidRPr="000C75BF">
        <w:rPr>
          <w:rFonts w:ascii="Times New Roman" w:eastAsia="Times New Roman" w:hAnsi="Times New Roman" w:cs="Times New Roman"/>
          <w:i/>
          <w:iCs/>
          <w:sz w:val="20"/>
          <w:szCs w:val="20"/>
        </w:rPr>
        <w:t xml:space="preserve">Figure </w:t>
      </w:r>
      <w:r w:rsidR="00572815">
        <w:rPr>
          <w:rFonts w:ascii="Times New Roman" w:eastAsia="Times New Roman" w:hAnsi="Times New Roman" w:cs="Times New Roman"/>
          <w:i/>
          <w:iCs/>
          <w:sz w:val="20"/>
          <w:szCs w:val="20"/>
        </w:rPr>
        <w:t>8</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Science orbit landmark correlation score vs.</w:t>
      </w:r>
      <w:r w:rsidR="009C4A2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incidence angle.</w:t>
      </w:r>
    </w:p>
    <w:p w14:paraId="5B876AB2" w14:textId="75150727" w:rsidR="00CA79C1" w:rsidRDefault="00CA79C1" w:rsidP="00FF043E">
      <w:pPr>
        <w:ind w:firstLine="180"/>
        <w:jc w:val="both"/>
        <w:rPr>
          <w:rFonts w:ascii="Times New Roman" w:hAnsi="Times New Roman" w:cs="Times New Roman"/>
          <w:bCs/>
          <w:color w:val="000000"/>
          <w:sz w:val="20"/>
          <w:szCs w:val="20"/>
        </w:rPr>
      </w:pPr>
    </w:p>
    <w:p w14:paraId="42C050DD" w14:textId="66EB0520" w:rsidR="00CA79C1" w:rsidRDefault="00CA79C1" w:rsidP="00FF043E">
      <w:pPr>
        <w:ind w:firstLine="180"/>
        <w:jc w:val="both"/>
        <w:rPr>
          <w:rFonts w:ascii="Times New Roman" w:hAnsi="Times New Roman" w:cs="Times New Roman"/>
          <w:bCs/>
          <w:color w:val="000000"/>
          <w:sz w:val="20"/>
          <w:szCs w:val="20"/>
        </w:rPr>
      </w:pPr>
    </w:p>
    <w:p w14:paraId="61308A78" w14:textId="72BC5948" w:rsidR="00CA79C1" w:rsidRDefault="00CA79C1" w:rsidP="00FF043E">
      <w:pPr>
        <w:ind w:firstLine="180"/>
        <w:jc w:val="both"/>
        <w:rPr>
          <w:rFonts w:ascii="Times New Roman" w:hAnsi="Times New Roman" w:cs="Times New Roman"/>
          <w:bCs/>
          <w:color w:val="000000"/>
          <w:sz w:val="20"/>
          <w:szCs w:val="20"/>
        </w:rPr>
      </w:pPr>
      <w:r w:rsidRPr="00CA79C1">
        <w:rPr>
          <w:rFonts w:ascii="Times New Roman" w:hAnsi="Times New Roman" w:cs="Times New Roman"/>
          <w:bCs/>
          <w:noProof/>
          <w:color w:val="000000"/>
          <w:sz w:val="20"/>
          <w:szCs w:val="20"/>
        </w:rPr>
        <w:drawing>
          <wp:inline distT="0" distB="0" distL="0" distR="0" wp14:anchorId="3EBA17B7" wp14:editId="3CC51485">
            <wp:extent cx="2880360" cy="240631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2887797" cy="2412529"/>
                    </a:xfrm>
                    <a:prstGeom prst="rect">
                      <a:avLst/>
                    </a:prstGeom>
                  </pic:spPr>
                </pic:pic>
              </a:graphicData>
            </a:graphic>
          </wp:inline>
        </w:drawing>
      </w:r>
    </w:p>
    <w:p w14:paraId="1E15ECFF" w14:textId="72D60826" w:rsidR="00572815" w:rsidRPr="003E4D89" w:rsidRDefault="00572815" w:rsidP="00572815">
      <w:pPr>
        <w:ind w:firstLine="180"/>
        <w:jc w:val="center"/>
        <w:rPr>
          <w:rFonts w:ascii="Times New Roman" w:eastAsia="Times New Roman" w:hAnsi="Times New Roman" w:cs="Times New Roman"/>
          <w:i/>
          <w:iCs/>
          <w:color w:val="000000"/>
          <w:sz w:val="20"/>
          <w:szCs w:val="20"/>
        </w:rPr>
      </w:pPr>
      <w:r w:rsidRPr="000C75BF">
        <w:rPr>
          <w:rFonts w:ascii="Times New Roman" w:eastAsia="Times New Roman" w:hAnsi="Times New Roman" w:cs="Times New Roman"/>
          <w:i/>
          <w:iCs/>
          <w:sz w:val="20"/>
          <w:szCs w:val="20"/>
        </w:rPr>
        <w:t xml:space="preserve">Figure </w:t>
      </w:r>
      <w:r>
        <w:rPr>
          <w:rFonts w:ascii="Times New Roman" w:eastAsia="Times New Roman" w:hAnsi="Times New Roman" w:cs="Times New Roman"/>
          <w:i/>
          <w:iCs/>
          <w:sz w:val="20"/>
          <w:szCs w:val="20"/>
        </w:rPr>
        <w:t>9</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Science orbit landmark correlation score vs. </w:t>
      </w:r>
      <w:r w:rsidR="007679A2">
        <w:rPr>
          <w:rFonts w:ascii="Times New Roman" w:eastAsia="Times New Roman" w:hAnsi="Times New Roman" w:cs="Times New Roman"/>
          <w:i/>
          <w:iCs/>
          <w:sz w:val="20"/>
          <w:szCs w:val="20"/>
        </w:rPr>
        <w:t>emission</w:t>
      </w:r>
      <w:r>
        <w:rPr>
          <w:rFonts w:ascii="Times New Roman" w:eastAsia="Times New Roman" w:hAnsi="Times New Roman" w:cs="Times New Roman"/>
          <w:i/>
          <w:iCs/>
          <w:sz w:val="20"/>
          <w:szCs w:val="20"/>
        </w:rPr>
        <w:t xml:space="preserve"> angle.</w:t>
      </w:r>
    </w:p>
    <w:p w14:paraId="21D90700" w14:textId="57274B27" w:rsidR="00BF23FA" w:rsidRDefault="00BF23FA" w:rsidP="00FF043E">
      <w:pPr>
        <w:ind w:firstLine="180"/>
        <w:jc w:val="both"/>
        <w:rPr>
          <w:rFonts w:ascii="Times New Roman" w:hAnsi="Times New Roman" w:cs="Times New Roman"/>
          <w:bCs/>
          <w:color w:val="000000"/>
          <w:sz w:val="20"/>
          <w:szCs w:val="20"/>
        </w:rPr>
      </w:pPr>
    </w:p>
    <w:p w14:paraId="197AFBAD" w14:textId="77777777" w:rsidR="00572815" w:rsidRDefault="00572815" w:rsidP="00FF043E">
      <w:pPr>
        <w:ind w:firstLine="180"/>
        <w:jc w:val="both"/>
        <w:rPr>
          <w:rFonts w:ascii="Times New Roman" w:hAnsi="Times New Roman" w:cs="Times New Roman"/>
          <w:bCs/>
          <w:color w:val="000000"/>
          <w:sz w:val="20"/>
          <w:szCs w:val="20"/>
        </w:rPr>
      </w:pPr>
    </w:p>
    <w:p w14:paraId="5A7F614D" w14:textId="47877D19" w:rsidR="00661EF3" w:rsidRPr="00247725" w:rsidRDefault="00661EF3" w:rsidP="00661EF3">
      <w:pPr>
        <w:ind w:firstLine="18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First Mercury Flyby Results:</w:t>
      </w:r>
    </w:p>
    <w:p w14:paraId="604CD074" w14:textId="2FBDA8F3" w:rsidR="00076F53" w:rsidRDefault="00661EF3" w:rsidP="00661EF3">
      <w:pPr>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Because the flyby happens relatively quickly (compared with the science orbit phase analyzed above), there were fewer un</w:t>
      </w:r>
      <w:r w:rsidR="009C4A2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binned WAC</w:t>
      </w:r>
      <w:r w:rsidR="006362BC">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 xml:space="preserve"> images available for analysis.  </w:t>
      </w:r>
      <w:r w:rsidR="00512E41">
        <w:rPr>
          <w:rFonts w:ascii="Times New Roman" w:eastAsia="Times New Roman" w:hAnsi="Times New Roman" w:cs="Times New Roman"/>
          <w:color w:val="000000"/>
          <w:sz w:val="20"/>
          <w:szCs w:val="20"/>
        </w:rPr>
        <w:t xml:space="preserve">Table 1 shows the </w:t>
      </w:r>
      <w:r w:rsidR="00B24CFC">
        <w:rPr>
          <w:rFonts w:ascii="Times New Roman" w:eastAsia="Times New Roman" w:hAnsi="Times New Roman" w:cs="Times New Roman"/>
          <w:color w:val="000000"/>
          <w:sz w:val="20"/>
          <w:szCs w:val="20"/>
        </w:rPr>
        <w:t>eleven resulting images, where the first image is approximately 2 hours before closest approach</w:t>
      </w:r>
      <w:r w:rsidR="002508AB">
        <w:rPr>
          <w:rFonts w:ascii="Times New Roman" w:eastAsia="Times New Roman" w:hAnsi="Times New Roman" w:cs="Times New Roman"/>
          <w:color w:val="000000"/>
          <w:sz w:val="20"/>
          <w:szCs w:val="20"/>
        </w:rPr>
        <w:t xml:space="preserve"> (“arrival”)</w:t>
      </w:r>
      <w:r w:rsidR="00B24CFC">
        <w:rPr>
          <w:rFonts w:ascii="Times New Roman" w:eastAsia="Times New Roman" w:hAnsi="Times New Roman" w:cs="Times New Roman"/>
          <w:color w:val="000000"/>
          <w:sz w:val="20"/>
          <w:szCs w:val="20"/>
        </w:rPr>
        <w:t>, the last image is approximately 1 hour after closest approach</w:t>
      </w:r>
      <w:r w:rsidR="002508AB">
        <w:rPr>
          <w:rFonts w:ascii="Times New Roman" w:eastAsia="Times New Roman" w:hAnsi="Times New Roman" w:cs="Times New Roman"/>
          <w:color w:val="000000"/>
          <w:sz w:val="20"/>
          <w:szCs w:val="20"/>
        </w:rPr>
        <w:t xml:space="preserve"> (“departure”)</w:t>
      </w:r>
      <w:r w:rsidR="00B24CFC">
        <w:rPr>
          <w:rFonts w:ascii="Times New Roman" w:eastAsia="Times New Roman" w:hAnsi="Times New Roman" w:cs="Times New Roman"/>
          <w:color w:val="000000"/>
          <w:sz w:val="20"/>
          <w:szCs w:val="20"/>
        </w:rPr>
        <w:t xml:space="preserve">, and the remaining images are all within approximately one minute of each other near closest approach. </w:t>
      </w:r>
      <w:r w:rsidR="002508AB">
        <w:rPr>
          <w:rFonts w:ascii="Times New Roman" w:eastAsia="Times New Roman" w:hAnsi="Times New Roman" w:cs="Times New Roman"/>
          <w:color w:val="000000"/>
          <w:sz w:val="20"/>
          <w:szCs w:val="20"/>
        </w:rPr>
        <w:t xml:space="preserve">A selection of these images </w:t>
      </w:r>
      <w:r w:rsidR="009C4A2E">
        <w:rPr>
          <w:rFonts w:ascii="Times New Roman" w:eastAsia="Times New Roman" w:hAnsi="Times New Roman" w:cs="Times New Roman"/>
          <w:color w:val="000000"/>
          <w:sz w:val="20"/>
          <w:szCs w:val="20"/>
        </w:rPr>
        <w:t>is</w:t>
      </w:r>
      <w:r w:rsidR="002508AB">
        <w:rPr>
          <w:rFonts w:ascii="Times New Roman" w:eastAsia="Times New Roman" w:hAnsi="Times New Roman" w:cs="Times New Roman"/>
          <w:color w:val="000000"/>
          <w:sz w:val="20"/>
          <w:szCs w:val="20"/>
        </w:rPr>
        <w:t xml:space="preserve"> shown in Figure </w:t>
      </w:r>
      <w:r w:rsidR="008B3187">
        <w:rPr>
          <w:rFonts w:ascii="Times New Roman" w:eastAsia="Times New Roman" w:hAnsi="Times New Roman" w:cs="Times New Roman"/>
          <w:color w:val="000000"/>
          <w:sz w:val="20"/>
          <w:szCs w:val="20"/>
        </w:rPr>
        <w:t>10</w:t>
      </w:r>
      <w:r w:rsidR="002508AB">
        <w:rPr>
          <w:rFonts w:ascii="Times New Roman" w:eastAsia="Times New Roman" w:hAnsi="Times New Roman" w:cs="Times New Roman"/>
          <w:color w:val="000000"/>
          <w:sz w:val="20"/>
          <w:szCs w:val="20"/>
        </w:rPr>
        <w:t>, where the number denoted in the image matches the first column in Table 1. The “arrival” image (</w:t>
      </w:r>
      <w:r w:rsidR="00F74390">
        <w:rPr>
          <w:rFonts w:ascii="Times New Roman" w:eastAsia="Times New Roman" w:hAnsi="Times New Roman" w:cs="Times New Roman"/>
          <w:color w:val="000000"/>
          <w:sz w:val="20"/>
          <w:szCs w:val="20"/>
        </w:rPr>
        <w:t>#</w:t>
      </w:r>
      <w:r w:rsidR="002508AB">
        <w:rPr>
          <w:rFonts w:ascii="Times New Roman" w:eastAsia="Times New Roman" w:hAnsi="Times New Roman" w:cs="Times New Roman"/>
          <w:color w:val="000000"/>
          <w:sz w:val="20"/>
          <w:szCs w:val="20"/>
        </w:rPr>
        <w:t>1)</w:t>
      </w:r>
      <w:r w:rsidR="00F74390">
        <w:rPr>
          <w:rFonts w:ascii="Times New Roman" w:eastAsia="Times New Roman" w:hAnsi="Times New Roman" w:cs="Times New Roman"/>
          <w:color w:val="000000"/>
          <w:sz w:val="20"/>
          <w:szCs w:val="20"/>
        </w:rPr>
        <w:t xml:space="preserve"> and the “departure” image (#</w:t>
      </w:r>
      <w:r w:rsidR="002C0E5E">
        <w:rPr>
          <w:rFonts w:ascii="Times New Roman" w:eastAsia="Times New Roman" w:hAnsi="Times New Roman" w:cs="Times New Roman"/>
          <w:color w:val="000000"/>
          <w:sz w:val="20"/>
          <w:szCs w:val="20"/>
        </w:rPr>
        <w:t>11</w:t>
      </w:r>
      <w:r w:rsidR="00F74390">
        <w:rPr>
          <w:rFonts w:ascii="Times New Roman" w:eastAsia="Times New Roman" w:hAnsi="Times New Roman" w:cs="Times New Roman"/>
          <w:color w:val="000000"/>
          <w:sz w:val="20"/>
          <w:szCs w:val="20"/>
        </w:rPr>
        <w:t xml:space="preserve">) show </w:t>
      </w:r>
      <w:r w:rsidR="00AB568F">
        <w:rPr>
          <w:rFonts w:ascii="Times New Roman" w:eastAsia="Times New Roman" w:hAnsi="Times New Roman" w:cs="Times New Roman"/>
          <w:color w:val="000000"/>
          <w:sz w:val="20"/>
          <w:szCs w:val="20"/>
        </w:rPr>
        <w:t>M</w:t>
      </w:r>
      <w:r w:rsidR="00F74390">
        <w:rPr>
          <w:rFonts w:ascii="Times New Roman" w:eastAsia="Times New Roman" w:hAnsi="Times New Roman" w:cs="Times New Roman"/>
          <w:color w:val="000000"/>
          <w:sz w:val="20"/>
          <w:szCs w:val="20"/>
        </w:rPr>
        <w:t>ercury</w:t>
      </w:r>
      <w:r w:rsidR="00AB568F">
        <w:rPr>
          <w:rFonts w:ascii="Times New Roman" w:eastAsia="Times New Roman" w:hAnsi="Times New Roman" w:cs="Times New Roman"/>
          <w:color w:val="000000"/>
          <w:sz w:val="20"/>
          <w:szCs w:val="20"/>
        </w:rPr>
        <w:t xml:space="preserve"> in a full frame, </w:t>
      </w:r>
      <w:r w:rsidR="00AB568F">
        <w:rPr>
          <w:rFonts w:ascii="Times New Roman" w:eastAsia="Times New Roman" w:hAnsi="Times New Roman" w:cs="Times New Roman"/>
          <w:color w:val="000000"/>
          <w:sz w:val="20"/>
          <w:szCs w:val="20"/>
        </w:rPr>
        <w:t xml:space="preserve">and the remaining images are collected in a MDIS scanning pattern designed to create a mosaic. </w:t>
      </w:r>
    </w:p>
    <w:p w14:paraId="3DE1DB77" w14:textId="796E08B1" w:rsidR="00661EF3" w:rsidRDefault="00661EF3" w:rsidP="00661EF3">
      <w:pPr>
        <w:ind w:firstLine="180"/>
        <w:jc w:val="both"/>
        <w:rPr>
          <w:rFonts w:ascii="Times New Roman" w:eastAsia="Times New Roman" w:hAnsi="Times New Roman" w:cs="Times New Roman"/>
          <w:color w:val="000000"/>
          <w:sz w:val="20"/>
          <w:szCs w:val="20"/>
        </w:rPr>
      </w:pPr>
    </w:p>
    <w:p w14:paraId="0D506763" w14:textId="0559CB02" w:rsidR="00661EF3" w:rsidRDefault="00661EF3" w:rsidP="00661EF3">
      <w:pPr>
        <w:ind w:firstLine="180"/>
        <w:jc w:val="both"/>
        <w:rPr>
          <w:rFonts w:ascii="Times New Roman" w:eastAsia="Times New Roman" w:hAnsi="Times New Roman" w:cs="Times New Roman"/>
          <w:color w:val="000000"/>
          <w:sz w:val="20"/>
          <w:szCs w:val="20"/>
        </w:rPr>
      </w:pPr>
      <w:r>
        <w:rPr>
          <w:rFonts w:ascii="Times New Roman" w:eastAsia="Times New Roman" w:hAnsi="Times New Roman" w:cs="Times New Roman"/>
          <w:i/>
          <w:iCs/>
          <w:sz w:val="20"/>
          <w:szCs w:val="20"/>
        </w:rPr>
        <w:t>Table</w:t>
      </w:r>
      <w:r w:rsidRPr="000C75BF">
        <w:rPr>
          <w:rFonts w:ascii="Times New Roman" w:eastAsia="Times New Roman" w:hAnsi="Times New Roman" w:cs="Times New Roman"/>
          <w:i/>
          <w:iCs/>
          <w:sz w:val="20"/>
          <w:szCs w:val="20"/>
        </w:rPr>
        <w:t xml:space="preserve"> </w:t>
      </w:r>
      <w:r w:rsidR="00512E41">
        <w:rPr>
          <w:rFonts w:ascii="Times New Roman" w:eastAsia="Times New Roman" w:hAnsi="Times New Roman" w:cs="Times New Roman"/>
          <w:i/>
          <w:iCs/>
          <w:sz w:val="20"/>
          <w:szCs w:val="20"/>
        </w:rPr>
        <w:t>1</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Timeline of WAC</w:t>
      </w:r>
      <w:r w:rsidR="006362BC">
        <w:rPr>
          <w:rFonts w:ascii="Times New Roman" w:eastAsia="Times New Roman" w:hAnsi="Times New Roman" w:cs="Times New Roman"/>
          <w:i/>
          <w:iCs/>
          <w:sz w:val="20"/>
          <w:szCs w:val="20"/>
        </w:rPr>
        <w:t>-F</w:t>
      </w:r>
      <w:r>
        <w:rPr>
          <w:rFonts w:ascii="Times New Roman" w:eastAsia="Times New Roman" w:hAnsi="Times New Roman" w:cs="Times New Roman"/>
          <w:i/>
          <w:iCs/>
          <w:sz w:val="20"/>
          <w:szCs w:val="20"/>
        </w:rPr>
        <w:t xml:space="preserve"> images used for SFN tests of 1</w:t>
      </w:r>
      <w:r w:rsidRPr="00661EF3">
        <w:rPr>
          <w:rFonts w:ascii="Times New Roman" w:eastAsia="Times New Roman" w:hAnsi="Times New Roman" w:cs="Times New Roman"/>
          <w:i/>
          <w:iCs/>
          <w:sz w:val="20"/>
          <w:szCs w:val="20"/>
          <w:vertAlign w:val="superscript"/>
        </w:rPr>
        <w:t>st</w:t>
      </w:r>
      <w:r>
        <w:rPr>
          <w:rFonts w:ascii="Times New Roman" w:eastAsia="Times New Roman" w:hAnsi="Times New Roman" w:cs="Times New Roman"/>
          <w:i/>
          <w:iCs/>
          <w:sz w:val="20"/>
          <w:szCs w:val="20"/>
        </w:rPr>
        <w:t xml:space="preserve"> Mercury Flyby.</w:t>
      </w:r>
    </w:p>
    <w:tbl>
      <w:tblPr>
        <w:tblStyle w:val="TableGrid"/>
        <w:tblW w:w="0" w:type="auto"/>
        <w:tblLook w:val="04A0" w:firstRow="1" w:lastRow="0" w:firstColumn="1" w:lastColumn="0" w:noHBand="0" w:noVBand="1"/>
      </w:tblPr>
      <w:tblGrid>
        <w:gridCol w:w="666"/>
        <w:gridCol w:w="2029"/>
        <w:gridCol w:w="1831"/>
      </w:tblGrid>
      <w:tr w:rsidR="00512E41" w14:paraId="6DFA8435" w14:textId="77777777" w:rsidTr="00512E41">
        <w:tc>
          <w:tcPr>
            <w:tcW w:w="666" w:type="dxa"/>
          </w:tcPr>
          <w:p w14:paraId="47B9ACC5" w14:textId="4B2F5D3E" w:rsidR="00512E41" w:rsidRDefault="00512E41" w:rsidP="00661EF3">
            <w:pPr>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Num.</w:t>
            </w:r>
          </w:p>
        </w:tc>
        <w:tc>
          <w:tcPr>
            <w:tcW w:w="2029" w:type="dxa"/>
          </w:tcPr>
          <w:p w14:paraId="714DF9D4" w14:textId="35E906E1" w:rsidR="00512E41" w:rsidRDefault="00512E41" w:rsidP="00661EF3">
            <w:pPr>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Image Name</w:t>
            </w:r>
          </w:p>
        </w:tc>
        <w:tc>
          <w:tcPr>
            <w:tcW w:w="1831" w:type="dxa"/>
          </w:tcPr>
          <w:p w14:paraId="57763C77" w14:textId="63418DCF" w:rsidR="00512E41" w:rsidRDefault="00512E41" w:rsidP="00661EF3">
            <w:pPr>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Image Start Time</w:t>
            </w:r>
          </w:p>
        </w:tc>
      </w:tr>
      <w:tr w:rsidR="00512E41" w14:paraId="066BEBB1" w14:textId="77777777" w:rsidTr="00512E41">
        <w:tc>
          <w:tcPr>
            <w:tcW w:w="666" w:type="dxa"/>
          </w:tcPr>
          <w:p w14:paraId="7D7E6984" w14:textId="7318F800"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1</w:t>
            </w:r>
          </w:p>
        </w:tc>
        <w:tc>
          <w:tcPr>
            <w:tcW w:w="2029" w:type="dxa"/>
          </w:tcPr>
          <w:p w14:paraId="3EAEE36F" w14:textId="3925E2E6"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CW0108820022F_RA_5</w:t>
            </w:r>
          </w:p>
        </w:tc>
        <w:tc>
          <w:tcPr>
            <w:tcW w:w="1831" w:type="dxa"/>
          </w:tcPr>
          <w:p w14:paraId="5657EEAB" w14:textId="16FE1803"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2008-01-14 17:44:01</w:t>
            </w:r>
          </w:p>
        </w:tc>
      </w:tr>
      <w:tr w:rsidR="00512E41" w14:paraId="5D853FD8" w14:textId="77777777" w:rsidTr="00512E41">
        <w:tc>
          <w:tcPr>
            <w:tcW w:w="666" w:type="dxa"/>
          </w:tcPr>
          <w:p w14:paraId="07DB18FD" w14:textId="1FEF0818"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w:t>
            </w:r>
          </w:p>
        </w:tc>
        <w:tc>
          <w:tcPr>
            <w:tcW w:w="2029" w:type="dxa"/>
          </w:tcPr>
          <w:p w14:paraId="753DA968" w14:textId="75A2F698"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CW0108827293F_RA_5</w:t>
            </w:r>
          </w:p>
        </w:tc>
        <w:tc>
          <w:tcPr>
            <w:tcW w:w="1831" w:type="dxa"/>
          </w:tcPr>
          <w:p w14:paraId="5998FF41" w14:textId="773DA213"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2008-01-14 19:45:12</w:t>
            </w:r>
          </w:p>
        </w:tc>
      </w:tr>
      <w:tr w:rsidR="00512E41" w14:paraId="4A848E77" w14:textId="77777777" w:rsidTr="00512E41">
        <w:tc>
          <w:tcPr>
            <w:tcW w:w="666" w:type="dxa"/>
          </w:tcPr>
          <w:p w14:paraId="5173E0B1" w14:textId="3016505E"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3</w:t>
            </w:r>
          </w:p>
        </w:tc>
        <w:tc>
          <w:tcPr>
            <w:tcW w:w="2029" w:type="dxa"/>
          </w:tcPr>
          <w:p w14:paraId="5BEF3C80" w14:textId="7B5A4772"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CW0108827370F_RA_5</w:t>
            </w:r>
          </w:p>
        </w:tc>
        <w:tc>
          <w:tcPr>
            <w:tcW w:w="1831" w:type="dxa"/>
          </w:tcPr>
          <w:p w14:paraId="03F0DE15" w14:textId="06323985"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2008-01-14 19:46:29</w:t>
            </w:r>
          </w:p>
        </w:tc>
      </w:tr>
      <w:tr w:rsidR="00512E41" w14:paraId="20620105" w14:textId="77777777" w:rsidTr="00512E41">
        <w:tc>
          <w:tcPr>
            <w:tcW w:w="666" w:type="dxa"/>
          </w:tcPr>
          <w:p w14:paraId="70CCF8D1" w14:textId="63160335"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4</w:t>
            </w:r>
          </w:p>
        </w:tc>
        <w:tc>
          <w:tcPr>
            <w:tcW w:w="2029" w:type="dxa"/>
          </w:tcPr>
          <w:p w14:paraId="0CA9D588" w14:textId="657FBEF0"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CW0108827407F_RA_5</w:t>
            </w:r>
          </w:p>
        </w:tc>
        <w:tc>
          <w:tcPr>
            <w:tcW w:w="1831" w:type="dxa"/>
          </w:tcPr>
          <w:p w14:paraId="6A718757" w14:textId="04AA4661" w:rsidR="00512E41" w:rsidRPr="00512E41" w:rsidRDefault="00512E41" w:rsidP="00661EF3">
            <w:pPr>
              <w:jc w:val="both"/>
              <w:rPr>
                <w:rFonts w:ascii="Times New Roman" w:hAnsi="Times New Roman" w:cs="Times New Roman"/>
                <w:bCs/>
                <w:color w:val="000000" w:themeColor="text1"/>
                <w:sz w:val="18"/>
                <w:szCs w:val="18"/>
              </w:rPr>
            </w:pPr>
            <w:r w:rsidRPr="00512E41">
              <w:rPr>
                <w:rFonts w:ascii="Times New Roman" w:hAnsi="Times New Roman" w:cs="Times New Roman"/>
                <w:color w:val="000000" w:themeColor="text1"/>
                <w:sz w:val="18"/>
                <w:szCs w:val="18"/>
              </w:rPr>
              <w:t>2008-01-14 19:47:06</w:t>
            </w:r>
          </w:p>
        </w:tc>
      </w:tr>
      <w:tr w:rsidR="00512E41" w14:paraId="434AE5E7" w14:textId="77777777" w:rsidTr="00512E41">
        <w:tc>
          <w:tcPr>
            <w:tcW w:w="666" w:type="dxa"/>
          </w:tcPr>
          <w:p w14:paraId="78AF1921" w14:textId="5E85F905"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5</w:t>
            </w:r>
          </w:p>
        </w:tc>
        <w:tc>
          <w:tcPr>
            <w:tcW w:w="2029" w:type="dxa"/>
          </w:tcPr>
          <w:p w14:paraId="617EACDF" w14:textId="02725EE5"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CW0108827546F_RA_5</w:t>
            </w:r>
          </w:p>
        </w:tc>
        <w:tc>
          <w:tcPr>
            <w:tcW w:w="1831" w:type="dxa"/>
          </w:tcPr>
          <w:p w14:paraId="53BAE0B2" w14:textId="6229EB30"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 19:49:25</w:t>
            </w:r>
          </w:p>
        </w:tc>
      </w:tr>
      <w:tr w:rsidR="00512E41" w14:paraId="49AC1E34" w14:textId="77777777" w:rsidTr="00512E41">
        <w:tc>
          <w:tcPr>
            <w:tcW w:w="666" w:type="dxa"/>
          </w:tcPr>
          <w:p w14:paraId="4A1598CC" w14:textId="54AF1CD1"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6</w:t>
            </w:r>
          </w:p>
        </w:tc>
        <w:tc>
          <w:tcPr>
            <w:tcW w:w="2029" w:type="dxa"/>
          </w:tcPr>
          <w:p w14:paraId="4847F565" w14:textId="7064120E"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CW0108827623F_RA_5</w:t>
            </w:r>
          </w:p>
        </w:tc>
        <w:tc>
          <w:tcPr>
            <w:tcW w:w="1831" w:type="dxa"/>
          </w:tcPr>
          <w:p w14:paraId="0B9E0ED8" w14:textId="1A05D788"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w:t>
            </w:r>
            <w:r w:rsidR="00590635">
              <w:rPr>
                <w:rFonts w:ascii="Times New Roman" w:hAnsi="Times New Roman" w:cs="Times New Roman"/>
                <w:color w:val="000000" w:themeColor="text1"/>
                <w:sz w:val="18"/>
                <w:szCs w:val="18"/>
              </w:rPr>
              <w:t xml:space="preserve"> </w:t>
            </w:r>
            <w:r w:rsidRPr="00512E41">
              <w:rPr>
                <w:rFonts w:ascii="Times New Roman" w:hAnsi="Times New Roman" w:cs="Times New Roman"/>
                <w:color w:val="000000" w:themeColor="text1"/>
                <w:sz w:val="18"/>
                <w:szCs w:val="18"/>
              </w:rPr>
              <w:t>19:50:42</w:t>
            </w:r>
          </w:p>
        </w:tc>
      </w:tr>
      <w:tr w:rsidR="00512E41" w14:paraId="692580D8" w14:textId="77777777" w:rsidTr="00512E41">
        <w:tc>
          <w:tcPr>
            <w:tcW w:w="666" w:type="dxa"/>
          </w:tcPr>
          <w:p w14:paraId="72165B27" w14:textId="5CF15C42"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7</w:t>
            </w:r>
          </w:p>
        </w:tc>
        <w:tc>
          <w:tcPr>
            <w:tcW w:w="2029" w:type="dxa"/>
          </w:tcPr>
          <w:p w14:paraId="7194652B" w14:textId="3993B1BC"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CW0108827660F_RA_5</w:t>
            </w:r>
          </w:p>
        </w:tc>
        <w:tc>
          <w:tcPr>
            <w:tcW w:w="1831" w:type="dxa"/>
          </w:tcPr>
          <w:p w14:paraId="64FA15DC" w14:textId="07815702"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w:t>
            </w:r>
            <w:r w:rsidR="00590635">
              <w:rPr>
                <w:rFonts w:ascii="Times New Roman" w:hAnsi="Times New Roman" w:cs="Times New Roman"/>
                <w:color w:val="000000" w:themeColor="text1"/>
                <w:sz w:val="18"/>
                <w:szCs w:val="18"/>
              </w:rPr>
              <w:t xml:space="preserve"> </w:t>
            </w:r>
            <w:r w:rsidRPr="00512E41">
              <w:rPr>
                <w:rFonts w:ascii="Times New Roman" w:hAnsi="Times New Roman" w:cs="Times New Roman"/>
                <w:color w:val="000000" w:themeColor="text1"/>
                <w:sz w:val="18"/>
                <w:szCs w:val="18"/>
              </w:rPr>
              <w:t>19:51:19</w:t>
            </w:r>
          </w:p>
        </w:tc>
      </w:tr>
      <w:tr w:rsidR="00512E41" w14:paraId="5475FF2E" w14:textId="77777777" w:rsidTr="00512E41">
        <w:tc>
          <w:tcPr>
            <w:tcW w:w="666" w:type="dxa"/>
          </w:tcPr>
          <w:p w14:paraId="3247ECBB" w14:textId="326D441E"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8</w:t>
            </w:r>
          </w:p>
        </w:tc>
        <w:tc>
          <w:tcPr>
            <w:tcW w:w="2029" w:type="dxa"/>
          </w:tcPr>
          <w:p w14:paraId="18A90280" w14:textId="5EB3C98C"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CW0108827799F_RA_5</w:t>
            </w:r>
          </w:p>
        </w:tc>
        <w:tc>
          <w:tcPr>
            <w:tcW w:w="1831" w:type="dxa"/>
          </w:tcPr>
          <w:p w14:paraId="26D1AA10" w14:textId="28D21D57"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w:t>
            </w:r>
            <w:r w:rsidR="00590635">
              <w:rPr>
                <w:rFonts w:ascii="Times New Roman" w:hAnsi="Times New Roman" w:cs="Times New Roman"/>
                <w:color w:val="000000" w:themeColor="text1"/>
                <w:sz w:val="18"/>
                <w:szCs w:val="18"/>
              </w:rPr>
              <w:t xml:space="preserve"> </w:t>
            </w:r>
            <w:r w:rsidRPr="00512E41">
              <w:rPr>
                <w:rFonts w:ascii="Times New Roman" w:hAnsi="Times New Roman" w:cs="Times New Roman"/>
                <w:color w:val="000000" w:themeColor="text1"/>
                <w:sz w:val="18"/>
                <w:szCs w:val="18"/>
              </w:rPr>
              <w:t>19:53:38</w:t>
            </w:r>
          </w:p>
        </w:tc>
      </w:tr>
      <w:tr w:rsidR="00512E41" w14:paraId="1003B353" w14:textId="77777777" w:rsidTr="00512E41">
        <w:tc>
          <w:tcPr>
            <w:tcW w:w="666" w:type="dxa"/>
          </w:tcPr>
          <w:p w14:paraId="3161B1A5" w14:textId="24DAFB35"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9</w:t>
            </w:r>
          </w:p>
        </w:tc>
        <w:tc>
          <w:tcPr>
            <w:tcW w:w="2029" w:type="dxa"/>
          </w:tcPr>
          <w:p w14:paraId="16B1718B" w14:textId="0C5198DB"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CW0108827876F_RA_5</w:t>
            </w:r>
          </w:p>
        </w:tc>
        <w:tc>
          <w:tcPr>
            <w:tcW w:w="1831" w:type="dxa"/>
          </w:tcPr>
          <w:p w14:paraId="305D8D55" w14:textId="15D659EC"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w:t>
            </w:r>
            <w:r w:rsidR="00590635">
              <w:rPr>
                <w:rFonts w:ascii="Times New Roman" w:hAnsi="Times New Roman" w:cs="Times New Roman"/>
                <w:color w:val="000000" w:themeColor="text1"/>
                <w:sz w:val="18"/>
                <w:szCs w:val="18"/>
              </w:rPr>
              <w:t xml:space="preserve"> </w:t>
            </w:r>
            <w:r w:rsidRPr="00512E41">
              <w:rPr>
                <w:rFonts w:ascii="Times New Roman" w:hAnsi="Times New Roman" w:cs="Times New Roman"/>
                <w:color w:val="000000" w:themeColor="text1"/>
                <w:sz w:val="18"/>
                <w:szCs w:val="18"/>
              </w:rPr>
              <w:t>19:54:55</w:t>
            </w:r>
          </w:p>
        </w:tc>
      </w:tr>
      <w:tr w:rsidR="00512E41" w14:paraId="11A62898" w14:textId="77777777" w:rsidTr="00512E41">
        <w:tc>
          <w:tcPr>
            <w:tcW w:w="666" w:type="dxa"/>
          </w:tcPr>
          <w:p w14:paraId="0109BE90" w14:textId="7867C385"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10</w:t>
            </w:r>
          </w:p>
        </w:tc>
        <w:tc>
          <w:tcPr>
            <w:tcW w:w="2029" w:type="dxa"/>
          </w:tcPr>
          <w:p w14:paraId="13354D80" w14:textId="0BE8E79A"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CW0108827913F_RA_5</w:t>
            </w:r>
          </w:p>
        </w:tc>
        <w:tc>
          <w:tcPr>
            <w:tcW w:w="1831" w:type="dxa"/>
          </w:tcPr>
          <w:p w14:paraId="7EEAD2CE" w14:textId="6D2593DA"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w:t>
            </w:r>
            <w:r w:rsidR="00590635">
              <w:rPr>
                <w:rFonts w:ascii="Times New Roman" w:hAnsi="Times New Roman" w:cs="Times New Roman"/>
                <w:color w:val="000000" w:themeColor="text1"/>
                <w:sz w:val="18"/>
                <w:szCs w:val="18"/>
              </w:rPr>
              <w:t xml:space="preserve"> </w:t>
            </w:r>
            <w:r w:rsidRPr="00512E41">
              <w:rPr>
                <w:rFonts w:ascii="Times New Roman" w:hAnsi="Times New Roman" w:cs="Times New Roman"/>
                <w:color w:val="000000" w:themeColor="text1"/>
                <w:sz w:val="18"/>
                <w:szCs w:val="18"/>
              </w:rPr>
              <w:t>19:55:32</w:t>
            </w:r>
          </w:p>
        </w:tc>
      </w:tr>
      <w:tr w:rsidR="00512E41" w14:paraId="0A3BD11F" w14:textId="77777777" w:rsidTr="00512E41">
        <w:tc>
          <w:tcPr>
            <w:tcW w:w="666" w:type="dxa"/>
          </w:tcPr>
          <w:p w14:paraId="524E61F5" w14:textId="7C1682D6"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11</w:t>
            </w:r>
          </w:p>
        </w:tc>
        <w:tc>
          <w:tcPr>
            <w:tcW w:w="2029" w:type="dxa"/>
          </w:tcPr>
          <w:p w14:paraId="56BCA34C" w14:textId="6DE055F4"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CW0108829713F_RA_5</w:t>
            </w:r>
          </w:p>
        </w:tc>
        <w:tc>
          <w:tcPr>
            <w:tcW w:w="1831" w:type="dxa"/>
          </w:tcPr>
          <w:p w14:paraId="1DD1872F" w14:textId="5C8D4249" w:rsidR="00512E41" w:rsidRPr="00512E41" w:rsidRDefault="00512E41" w:rsidP="00661EF3">
            <w:pPr>
              <w:jc w:val="both"/>
              <w:rPr>
                <w:rFonts w:ascii="Times New Roman" w:hAnsi="Times New Roman" w:cs="Times New Roman"/>
                <w:color w:val="000000" w:themeColor="text1"/>
                <w:sz w:val="18"/>
                <w:szCs w:val="18"/>
              </w:rPr>
            </w:pPr>
            <w:r w:rsidRPr="00512E41">
              <w:rPr>
                <w:rFonts w:ascii="Times New Roman" w:hAnsi="Times New Roman" w:cs="Times New Roman"/>
                <w:color w:val="000000" w:themeColor="text1"/>
                <w:sz w:val="18"/>
                <w:szCs w:val="18"/>
              </w:rPr>
              <w:t>2008-01-14</w:t>
            </w:r>
            <w:r w:rsidR="00590635">
              <w:rPr>
                <w:rFonts w:ascii="Times New Roman" w:hAnsi="Times New Roman" w:cs="Times New Roman"/>
                <w:color w:val="000000" w:themeColor="text1"/>
                <w:sz w:val="18"/>
                <w:szCs w:val="18"/>
              </w:rPr>
              <w:t xml:space="preserve"> </w:t>
            </w:r>
            <w:r w:rsidRPr="00512E41">
              <w:rPr>
                <w:rFonts w:ascii="Times New Roman" w:hAnsi="Times New Roman" w:cs="Times New Roman"/>
                <w:color w:val="000000" w:themeColor="text1"/>
                <w:sz w:val="18"/>
                <w:szCs w:val="18"/>
              </w:rPr>
              <w:t>20:25:32</w:t>
            </w:r>
          </w:p>
        </w:tc>
      </w:tr>
    </w:tbl>
    <w:p w14:paraId="3A19ADE8" w14:textId="77777777" w:rsidR="00661EF3" w:rsidRDefault="00661EF3" w:rsidP="00661EF3">
      <w:pPr>
        <w:ind w:firstLine="180"/>
        <w:jc w:val="both"/>
        <w:rPr>
          <w:rFonts w:ascii="Times New Roman" w:hAnsi="Times New Roman" w:cs="Times New Roman"/>
          <w:bCs/>
          <w:color w:val="000000"/>
          <w:sz w:val="20"/>
          <w:szCs w:val="20"/>
        </w:rPr>
      </w:pPr>
    </w:p>
    <w:p w14:paraId="3211EEF3" w14:textId="393236D3" w:rsidR="00661EF3" w:rsidRDefault="00684E5E" w:rsidP="00FF043E">
      <w:pPr>
        <w:ind w:firstLine="18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The landmarks for the flyby were generated using the same analysis pipeline as described above, with the one main difference being the manual selection of </w:t>
      </w:r>
      <w:r w:rsidR="00FF467E">
        <w:rPr>
          <w:rFonts w:ascii="Times New Roman" w:hAnsi="Times New Roman" w:cs="Times New Roman"/>
          <w:bCs/>
          <w:color w:val="000000"/>
          <w:sz w:val="20"/>
          <w:szCs w:val="20"/>
        </w:rPr>
        <w:t xml:space="preserve">approximately </w:t>
      </w:r>
      <w:r>
        <w:rPr>
          <w:rFonts w:ascii="Times New Roman" w:hAnsi="Times New Roman" w:cs="Times New Roman"/>
          <w:bCs/>
          <w:color w:val="000000"/>
          <w:sz w:val="20"/>
          <w:szCs w:val="20"/>
        </w:rPr>
        <w:t>15 to 30 landmarks per image, as opposed to the 3</w:t>
      </w:r>
      <w:r w:rsidR="00701840">
        <w:rPr>
          <w:rFonts w:ascii="Times New Roman" w:hAnsi="Times New Roman" w:cs="Times New Roman"/>
          <w:bCs/>
          <w:color w:val="000000"/>
          <w:sz w:val="20"/>
          <w:szCs w:val="20"/>
        </w:rPr>
        <w:t>x</w:t>
      </w:r>
      <w:r>
        <w:rPr>
          <w:rFonts w:ascii="Times New Roman" w:hAnsi="Times New Roman" w:cs="Times New Roman"/>
          <w:bCs/>
          <w:color w:val="000000"/>
          <w:sz w:val="20"/>
          <w:szCs w:val="20"/>
        </w:rPr>
        <w:t>3 fixed grid of ray intersections to the surface that was used for the science orbit tests.</w:t>
      </w:r>
      <w:r w:rsidR="00F42089">
        <w:rPr>
          <w:rFonts w:ascii="Times New Roman" w:hAnsi="Times New Roman" w:cs="Times New Roman"/>
          <w:bCs/>
          <w:color w:val="000000"/>
          <w:sz w:val="20"/>
          <w:szCs w:val="20"/>
        </w:rPr>
        <w:t xml:space="preserve"> The landmarks were selected by viewing each image and select</w:t>
      </w:r>
      <w:r w:rsidR="0068006B">
        <w:rPr>
          <w:rFonts w:ascii="Times New Roman" w:hAnsi="Times New Roman" w:cs="Times New Roman"/>
          <w:bCs/>
          <w:color w:val="000000"/>
          <w:sz w:val="20"/>
          <w:szCs w:val="20"/>
        </w:rPr>
        <w:t>ing</w:t>
      </w:r>
      <w:r w:rsidR="00F42089">
        <w:rPr>
          <w:rFonts w:ascii="Times New Roman" w:hAnsi="Times New Roman" w:cs="Times New Roman"/>
          <w:bCs/>
          <w:color w:val="000000"/>
          <w:sz w:val="20"/>
          <w:szCs w:val="20"/>
        </w:rPr>
        <w:t xml:space="preserve"> pixel coordinates that corresponded to visual features (</w:t>
      </w:r>
      <w:proofErr w:type="gramStart"/>
      <w:r w:rsidR="00F42089">
        <w:rPr>
          <w:rFonts w:ascii="Times New Roman" w:hAnsi="Times New Roman" w:cs="Times New Roman"/>
          <w:bCs/>
          <w:color w:val="000000"/>
          <w:sz w:val="20"/>
          <w:szCs w:val="20"/>
        </w:rPr>
        <w:t>e.g.</w:t>
      </w:r>
      <w:proofErr w:type="gramEnd"/>
      <w:r w:rsidR="00F42089">
        <w:rPr>
          <w:rFonts w:ascii="Times New Roman" w:hAnsi="Times New Roman" w:cs="Times New Roman"/>
          <w:bCs/>
          <w:color w:val="000000"/>
          <w:sz w:val="20"/>
          <w:szCs w:val="20"/>
        </w:rPr>
        <w:t xml:space="preserve"> crater groupings)</w:t>
      </w:r>
      <w:r w:rsidR="0068006B">
        <w:rPr>
          <w:rFonts w:ascii="Times New Roman" w:hAnsi="Times New Roman" w:cs="Times New Roman"/>
          <w:bCs/>
          <w:color w:val="000000"/>
          <w:sz w:val="20"/>
          <w:szCs w:val="20"/>
        </w:rPr>
        <w:t>, without a preference for local incidence or emission angle.</w:t>
      </w:r>
      <w:r w:rsidR="00FF467E">
        <w:rPr>
          <w:rFonts w:ascii="Times New Roman" w:hAnsi="Times New Roman" w:cs="Times New Roman"/>
          <w:bCs/>
          <w:color w:val="000000"/>
          <w:sz w:val="20"/>
          <w:szCs w:val="20"/>
        </w:rPr>
        <w:t xml:space="preserve"> This manual landmark selection process was used to ensure a large enough data set, given that there were only eleven images to work with. Figure </w:t>
      </w:r>
      <w:r w:rsidR="00EC5637">
        <w:rPr>
          <w:rFonts w:ascii="Times New Roman" w:hAnsi="Times New Roman" w:cs="Times New Roman"/>
          <w:bCs/>
          <w:color w:val="000000"/>
          <w:sz w:val="20"/>
          <w:szCs w:val="20"/>
        </w:rPr>
        <w:t>11</w:t>
      </w:r>
      <w:r w:rsidR="00FF467E">
        <w:rPr>
          <w:rFonts w:ascii="Times New Roman" w:hAnsi="Times New Roman" w:cs="Times New Roman"/>
          <w:bCs/>
          <w:color w:val="000000"/>
          <w:sz w:val="20"/>
          <w:szCs w:val="20"/>
        </w:rPr>
        <w:t xml:space="preserve"> shows the resulting landmark latitudes and longitudes</w:t>
      </w:r>
      <w:r w:rsidR="004803E0">
        <w:rPr>
          <w:rFonts w:ascii="Times New Roman" w:hAnsi="Times New Roman" w:cs="Times New Roman"/>
          <w:bCs/>
          <w:color w:val="000000"/>
          <w:sz w:val="20"/>
          <w:szCs w:val="20"/>
        </w:rPr>
        <w:t>, where blue denotes the arrival image, black denotes the mosaic scan around closest approach, and red denotes the departure image</w:t>
      </w:r>
      <w:r w:rsidR="00EC5637">
        <w:rPr>
          <w:rFonts w:ascii="Times New Roman" w:hAnsi="Times New Roman" w:cs="Times New Roman"/>
          <w:bCs/>
          <w:color w:val="000000"/>
          <w:sz w:val="20"/>
          <w:szCs w:val="20"/>
        </w:rPr>
        <w:t>, which further illustrates the limited nature of the WAC data for this flyby</w:t>
      </w:r>
      <w:r w:rsidR="004803E0">
        <w:rPr>
          <w:rFonts w:ascii="Times New Roman" w:hAnsi="Times New Roman" w:cs="Times New Roman"/>
          <w:bCs/>
          <w:color w:val="000000"/>
          <w:sz w:val="20"/>
          <w:szCs w:val="20"/>
        </w:rPr>
        <w:t>.</w:t>
      </w:r>
    </w:p>
    <w:p w14:paraId="312C4341" w14:textId="72B283FC" w:rsidR="00590635" w:rsidRDefault="000B74FA" w:rsidP="00FF043E">
      <w:pPr>
        <w:ind w:firstLine="18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Figure </w:t>
      </w:r>
      <w:r w:rsidR="00D477DD">
        <w:rPr>
          <w:rFonts w:ascii="Times New Roman" w:hAnsi="Times New Roman" w:cs="Times New Roman"/>
          <w:bCs/>
          <w:color w:val="000000"/>
          <w:sz w:val="20"/>
          <w:szCs w:val="20"/>
        </w:rPr>
        <w:t>12</w:t>
      </w:r>
      <w:r>
        <w:rPr>
          <w:rFonts w:ascii="Times New Roman" w:hAnsi="Times New Roman" w:cs="Times New Roman"/>
          <w:bCs/>
          <w:color w:val="000000"/>
          <w:sz w:val="20"/>
          <w:szCs w:val="20"/>
        </w:rPr>
        <w:t xml:space="preserve"> shows the corresponding column and row pixel errors after the GIANT SFN process has been run, where again the color annotations show arrival, close approach, and departure. Unlike the science orbit results in Figure </w:t>
      </w:r>
      <w:r w:rsidR="00D477DD">
        <w:rPr>
          <w:rFonts w:ascii="Times New Roman" w:hAnsi="Times New Roman" w:cs="Times New Roman"/>
          <w:bCs/>
          <w:color w:val="000000"/>
          <w:sz w:val="20"/>
          <w:szCs w:val="20"/>
        </w:rPr>
        <w:t>6</w:t>
      </w:r>
      <w:r>
        <w:rPr>
          <w:rFonts w:ascii="Times New Roman" w:hAnsi="Times New Roman" w:cs="Times New Roman"/>
          <w:bCs/>
          <w:color w:val="000000"/>
          <w:sz w:val="20"/>
          <w:szCs w:val="20"/>
        </w:rPr>
        <w:t xml:space="preserve">, now we see </w:t>
      </w:r>
      <w:r w:rsidR="00441BA7">
        <w:rPr>
          <w:rFonts w:ascii="Times New Roman" w:hAnsi="Times New Roman" w:cs="Times New Roman"/>
          <w:bCs/>
          <w:color w:val="000000"/>
          <w:sz w:val="20"/>
          <w:szCs w:val="20"/>
        </w:rPr>
        <w:t xml:space="preserve">a bifurcation </w:t>
      </w:r>
      <w:r w:rsidR="00BB2388">
        <w:rPr>
          <w:rFonts w:ascii="Times New Roman" w:hAnsi="Times New Roman" w:cs="Times New Roman"/>
          <w:bCs/>
          <w:color w:val="000000"/>
          <w:sz w:val="20"/>
          <w:szCs w:val="20"/>
        </w:rPr>
        <w:t>in the distrib</w:t>
      </w:r>
      <w:r w:rsidR="006362BC">
        <w:rPr>
          <w:rFonts w:ascii="Times New Roman" w:hAnsi="Times New Roman" w:cs="Times New Roman"/>
          <w:bCs/>
          <w:color w:val="000000"/>
          <w:sz w:val="20"/>
          <w:szCs w:val="20"/>
        </w:rPr>
        <w:t>u</w:t>
      </w:r>
      <w:r w:rsidR="00BB2388">
        <w:rPr>
          <w:rFonts w:ascii="Times New Roman" w:hAnsi="Times New Roman" w:cs="Times New Roman"/>
          <w:bCs/>
          <w:color w:val="000000"/>
          <w:sz w:val="20"/>
          <w:szCs w:val="20"/>
        </w:rPr>
        <w:t xml:space="preserve">tion, with </w:t>
      </w:r>
      <w:r w:rsidR="006362BC">
        <w:rPr>
          <w:rFonts w:ascii="Times New Roman" w:hAnsi="Times New Roman" w:cs="Times New Roman"/>
          <w:bCs/>
          <w:color w:val="000000"/>
          <w:sz w:val="20"/>
          <w:szCs w:val="20"/>
        </w:rPr>
        <w:t xml:space="preserve">the </w:t>
      </w:r>
      <w:r w:rsidR="00BB2388">
        <w:rPr>
          <w:rFonts w:ascii="Times New Roman" w:hAnsi="Times New Roman" w:cs="Times New Roman"/>
          <w:bCs/>
          <w:color w:val="000000"/>
          <w:sz w:val="20"/>
          <w:szCs w:val="20"/>
        </w:rPr>
        <w:t>errors clustering around two biased values.</w:t>
      </w:r>
      <w:r w:rsidR="006362BC">
        <w:rPr>
          <w:rFonts w:ascii="Times New Roman" w:hAnsi="Times New Roman" w:cs="Times New Roman"/>
          <w:bCs/>
          <w:color w:val="000000"/>
          <w:sz w:val="20"/>
          <w:szCs w:val="20"/>
        </w:rPr>
        <w:t xml:space="preserve"> The fact that the blue and red points do not cross the clusters</w:t>
      </w:r>
      <w:r w:rsidR="00933B93">
        <w:rPr>
          <w:rFonts w:ascii="Times New Roman" w:hAnsi="Times New Roman" w:cs="Times New Roman"/>
          <w:bCs/>
          <w:color w:val="000000"/>
          <w:sz w:val="20"/>
          <w:szCs w:val="20"/>
        </w:rPr>
        <w:t>, and that the black points from the mosaic scan occupy both clusters,</w:t>
      </w:r>
      <w:r w:rsidR="006362BC">
        <w:rPr>
          <w:rFonts w:ascii="Times New Roman" w:hAnsi="Times New Roman" w:cs="Times New Roman"/>
          <w:bCs/>
          <w:color w:val="000000"/>
          <w:sz w:val="20"/>
          <w:szCs w:val="20"/>
        </w:rPr>
        <w:t xml:space="preserve"> suggests the bias could be associated with </w:t>
      </w:r>
      <w:r w:rsidR="00FA469F">
        <w:rPr>
          <w:rFonts w:ascii="Times New Roman" w:hAnsi="Times New Roman" w:cs="Times New Roman"/>
          <w:bCs/>
          <w:color w:val="000000"/>
          <w:sz w:val="20"/>
          <w:szCs w:val="20"/>
        </w:rPr>
        <w:t xml:space="preserve">a </w:t>
      </w:r>
      <w:r w:rsidR="00D477DD">
        <w:rPr>
          <w:rFonts w:ascii="Times New Roman" w:hAnsi="Times New Roman" w:cs="Times New Roman"/>
          <w:bCs/>
          <w:color w:val="000000"/>
          <w:sz w:val="20"/>
          <w:szCs w:val="20"/>
        </w:rPr>
        <w:t>variable</w:t>
      </w:r>
      <w:r w:rsidR="00FA469F">
        <w:rPr>
          <w:rFonts w:ascii="Times New Roman" w:hAnsi="Times New Roman" w:cs="Times New Roman"/>
          <w:bCs/>
          <w:color w:val="000000"/>
          <w:sz w:val="20"/>
          <w:szCs w:val="20"/>
        </w:rPr>
        <w:t xml:space="preserve"> MDIS</w:t>
      </w:r>
      <w:r w:rsidR="00933B93">
        <w:rPr>
          <w:rFonts w:ascii="Times New Roman" w:hAnsi="Times New Roman" w:cs="Times New Roman"/>
          <w:bCs/>
          <w:color w:val="000000"/>
          <w:sz w:val="20"/>
          <w:szCs w:val="20"/>
        </w:rPr>
        <w:t xml:space="preserve"> gimbal location.</w:t>
      </w:r>
      <w:r w:rsidR="00BB2388">
        <w:rPr>
          <w:rFonts w:ascii="Times New Roman" w:hAnsi="Times New Roman" w:cs="Times New Roman"/>
          <w:bCs/>
          <w:color w:val="000000"/>
          <w:sz w:val="20"/>
          <w:szCs w:val="20"/>
        </w:rPr>
        <w:t xml:space="preserve"> Despite the presence of an apparent bias,</w:t>
      </w:r>
      <w:r w:rsidR="00933B93">
        <w:rPr>
          <w:rFonts w:ascii="Times New Roman" w:hAnsi="Times New Roman" w:cs="Times New Roman"/>
          <w:bCs/>
          <w:color w:val="000000"/>
          <w:sz w:val="20"/>
          <w:szCs w:val="20"/>
        </w:rPr>
        <w:t xml:space="preserve"> the variance in the points is in-family with Figure </w:t>
      </w:r>
      <w:r w:rsidR="00BC240E">
        <w:rPr>
          <w:rFonts w:ascii="Times New Roman" w:hAnsi="Times New Roman" w:cs="Times New Roman"/>
          <w:bCs/>
          <w:color w:val="000000"/>
          <w:sz w:val="20"/>
          <w:szCs w:val="20"/>
        </w:rPr>
        <w:t>6</w:t>
      </w:r>
      <w:r w:rsidR="00933B93">
        <w:rPr>
          <w:rFonts w:ascii="Times New Roman" w:hAnsi="Times New Roman" w:cs="Times New Roman"/>
          <w:bCs/>
          <w:color w:val="000000"/>
          <w:sz w:val="20"/>
          <w:szCs w:val="20"/>
        </w:rPr>
        <w:t>, with a standard distribution for each set of approximately 1 pixel in each component.</w:t>
      </w:r>
      <w:r w:rsidR="00FA018C">
        <w:rPr>
          <w:rFonts w:ascii="Times New Roman" w:hAnsi="Times New Roman" w:cs="Times New Roman"/>
          <w:bCs/>
          <w:color w:val="000000"/>
          <w:sz w:val="20"/>
          <w:szCs w:val="20"/>
        </w:rPr>
        <w:t xml:space="preserve"> Therefore, this test demonstrates that OpNav SFN measurements during the flyby could potentially be useful for ingesting into the navigation filter, despite only having a limited set of data. The biggest hurdle to overcome is reducing the apparent bias, or mitigating it </w:t>
      </w:r>
      <w:r w:rsidR="00361E52">
        <w:rPr>
          <w:rFonts w:ascii="Times New Roman" w:hAnsi="Times New Roman" w:cs="Times New Roman"/>
          <w:bCs/>
          <w:color w:val="000000"/>
          <w:sz w:val="20"/>
          <w:szCs w:val="20"/>
        </w:rPr>
        <w:t>using</w:t>
      </w:r>
      <w:r w:rsidR="00FA018C">
        <w:rPr>
          <w:rFonts w:ascii="Times New Roman" w:hAnsi="Times New Roman" w:cs="Times New Roman"/>
          <w:bCs/>
          <w:color w:val="000000"/>
          <w:sz w:val="20"/>
          <w:szCs w:val="20"/>
        </w:rPr>
        <w:t xml:space="preserve"> other means (</w:t>
      </w:r>
      <w:proofErr w:type="gramStart"/>
      <w:r w:rsidR="00FA018C">
        <w:rPr>
          <w:rFonts w:ascii="Times New Roman" w:hAnsi="Times New Roman" w:cs="Times New Roman"/>
          <w:bCs/>
          <w:color w:val="000000"/>
          <w:sz w:val="20"/>
          <w:szCs w:val="20"/>
        </w:rPr>
        <w:t>e.g.</w:t>
      </w:r>
      <w:proofErr w:type="gramEnd"/>
      <w:r w:rsidR="00FA018C">
        <w:rPr>
          <w:rFonts w:ascii="Times New Roman" w:hAnsi="Times New Roman" w:cs="Times New Roman"/>
          <w:bCs/>
          <w:color w:val="000000"/>
          <w:sz w:val="20"/>
          <w:szCs w:val="20"/>
        </w:rPr>
        <w:t xml:space="preserve"> estimating the bias as a stochastic parameter or including as a consider parameter).</w:t>
      </w:r>
    </w:p>
    <w:p w14:paraId="6E5FBAAB" w14:textId="69891373" w:rsidR="00590635" w:rsidRDefault="00590635" w:rsidP="00FF043E">
      <w:pPr>
        <w:ind w:firstLine="180"/>
        <w:jc w:val="both"/>
        <w:rPr>
          <w:rFonts w:ascii="Times New Roman" w:hAnsi="Times New Roman" w:cs="Times New Roman"/>
          <w:bCs/>
          <w:color w:val="000000"/>
          <w:sz w:val="20"/>
          <w:szCs w:val="20"/>
        </w:rPr>
      </w:pPr>
    </w:p>
    <w:p w14:paraId="4ABC212E" w14:textId="130A6593" w:rsidR="00590635" w:rsidRDefault="00590635" w:rsidP="00FF043E">
      <w:pPr>
        <w:ind w:firstLine="180"/>
        <w:jc w:val="both"/>
        <w:rPr>
          <w:rFonts w:ascii="Times New Roman" w:hAnsi="Times New Roman" w:cs="Times New Roman"/>
          <w:bCs/>
          <w:color w:val="000000"/>
          <w:sz w:val="20"/>
          <w:szCs w:val="20"/>
        </w:rPr>
      </w:pPr>
      <w:r>
        <w:rPr>
          <w:rFonts w:ascii="Times New Roman" w:hAnsi="Times New Roman" w:cs="Times New Roman"/>
          <w:bCs/>
          <w:noProof/>
          <w:color w:val="000000"/>
          <w:sz w:val="20"/>
          <w:szCs w:val="20"/>
        </w:rPr>
        <w:drawing>
          <wp:inline distT="0" distB="0" distL="0" distR="0" wp14:anchorId="10E77DA4" wp14:editId="6F3C659E">
            <wp:extent cx="2438400" cy="683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6832600"/>
                    </a:xfrm>
                    <a:prstGeom prst="rect">
                      <a:avLst/>
                    </a:prstGeom>
                  </pic:spPr>
                </pic:pic>
              </a:graphicData>
            </a:graphic>
          </wp:inline>
        </w:drawing>
      </w:r>
    </w:p>
    <w:p w14:paraId="107F2623" w14:textId="78E6D3E5" w:rsidR="00590635" w:rsidRDefault="00590635" w:rsidP="00FF043E">
      <w:pPr>
        <w:ind w:firstLine="180"/>
        <w:jc w:val="both"/>
        <w:rPr>
          <w:rFonts w:ascii="Times New Roman" w:hAnsi="Times New Roman" w:cs="Times New Roman"/>
          <w:bCs/>
          <w:color w:val="000000"/>
          <w:sz w:val="20"/>
          <w:szCs w:val="20"/>
        </w:rPr>
      </w:pPr>
    </w:p>
    <w:p w14:paraId="309905C2" w14:textId="7A828CFB" w:rsidR="002508AB" w:rsidRPr="003E4D89" w:rsidRDefault="002508AB" w:rsidP="002508AB">
      <w:pPr>
        <w:ind w:firstLine="180"/>
        <w:jc w:val="center"/>
        <w:rPr>
          <w:rFonts w:ascii="Times New Roman" w:eastAsia="Times New Roman" w:hAnsi="Times New Roman" w:cs="Times New Roman"/>
          <w:i/>
          <w:iCs/>
          <w:color w:val="000000"/>
          <w:sz w:val="20"/>
          <w:szCs w:val="20"/>
        </w:rPr>
      </w:pPr>
      <w:r w:rsidRPr="000C75BF">
        <w:rPr>
          <w:rFonts w:ascii="Times New Roman" w:eastAsia="Times New Roman" w:hAnsi="Times New Roman" w:cs="Times New Roman"/>
          <w:i/>
          <w:iCs/>
          <w:sz w:val="20"/>
          <w:szCs w:val="20"/>
        </w:rPr>
        <w:t xml:space="preserve">Figure </w:t>
      </w:r>
      <w:r w:rsidR="0074113E">
        <w:rPr>
          <w:rFonts w:ascii="Times New Roman" w:eastAsia="Times New Roman" w:hAnsi="Times New Roman" w:cs="Times New Roman"/>
          <w:i/>
          <w:iCs/>
          <w:sz w:val="20"/>
          <w:szCs w:val="20"/>
        </w:rPr>
        <w:t>10</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Selection of Mercury Flyby 1 images, where number annotation corresponds to Table 1.</w:t>
      </w:r>
    </w:p>
    <w:p w14:paraId="4A5BE776" w14:textId="77777777" w:rsidR="00590635" w:rsidRDefault="00590635" w:rsidP="00FF043E">
      <w:pPr>
        <w:ind w:firstLine="180"/>
        <w:jc w:val="both"/>
        <w:rPr>
          <w:rFonts w:ascii="Times New Roman" w:hAnsi="Times New Roman" w:cs="Times New Roman"/>
          <w:bCs/>
          <w:color w:val="000000"/>
          <w:sz w:val="20"/>
          <w:szCs w:val="20"/>
        </w:rPr>
      </w:pPr>
    </w:p>
    <w:p w14:paraId="6AF88125" w14:textId="5282D356" w:rsidR="00661EF3" w:rsidRDefault="00661EF3" w:rsidP="00FF043E">
      <w:pPr>
        <w:ind w:firstLine="180"/>
        <w:jc w:val="both"/>
        <w:rPr>
          <w:rFonts w:ascii="Times New Roman" w:hAnsi="Times New Roman" w:cs="Times New Roman"/>
          <w:bCs/>
          <w:color w:val="000000"/>
          <w:sz w:val="20"/>
          <w:szCs w:val="20"/>
        </w:rPr>
      </w:pPr>
    </w:p>
    <w:p w14:paraId="7FF25B63" w14:textId="73135DA0" w:rsidR="00FF467E" w:rsidRDefault="00FF467E" w:rsidP="00FF043E">
      <w:pPr>
        <w:ind w:firstLine="180"/>
        <w:jc w:val="both"/>
        <w:rPr>
          <w:rFonts w:ascii="Times New Roman" w:hAnsi="Times New Roman" w:cs="Times New Roman"/>
          <w:bCs/>
          <w:color w:val="000000"/>
          <w:sz w:val="20"/>
          <w:szCs w:val="20"/>
        </w:rPr>
      </w:pPr>
      <w:r w:rsidRPr="00FF467E">
        <w:rPr>
          <w:rFonts w:ascii="Times New Roman" w:hAnsi="Times New Roman" w:cs="Times New Roman"/>
          <w:bCs/>
          <w:noProof/>
          <w:color w:val="000000"/>
          <w:sz w:val="20"/>
          <w:szCs w:val="20"/>
        </w:rPr>
        <w:drawing>
          <wp:inline distT="0" distB="0" distL="0" distR="0" wp14:anchorId="48FBBD55" wp14:editId="670454C6">
            <wp:extent cx="2880360" cy="216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360" cy="2160270"/>
                    </a:xfrm>
                    <a:prstGeom prst="rect">
                      <a:avLst/>
                    </a:prstGeom>
                  </pic:spPr>
                </pic:pic>
              </a:graphicData>
            </a:graphic>
          </wp:inline>
        </w:drawing>
      </w:r>
    </w:p>
    <w:p w14:paraId="5BCBA732" w14:textId="18C538EE" w:rsidR="00FF467E" w:rsidRDefault="00AC3408" w:rsidP="00FF043E">
      <w:pPr>
        <w:ind w:firstLine="180"/>
        <w:jc w:val="both"/>
        <w:rPr>
          <w:rFonts w:ascii="Times New Roman" w:eastAsia="Times New Roman" w:hAnsi="Times New Roman" w:cs="Times New Roman"/>
          <w:i/>
          <w:iCs/>
          <w:sz w:val="20"/>
          <w:szCs w:val="20"/>
        </w:rPr>
      </w:pPr>
      <w:r w:rsidRPr="000C75BF">
        <w:rPr>
          <w:rFonts w:ascii="Times New Roman" w:eastAsia="Times New Roman" w:hAnsi="Times New Roman" w:cs="Times New Roman"/>
          <w:i/>
          <w:iCs/>
          <w:sz w:val="20"/>
          <w:szCs w:val="20"/>
        </w:rPr>
        <w:t xml:space="preserve">Figure </w:t>
      </w:r>
      <w:r w:rsidR="0074113E">
        <w:rPr>
          <w:rFonts w:ascii="Times New Roman" w:eastAsia="Times New Roman" w:hAnsi="Times New Roman" w:cs="Times New Roman"/>
          <w:i/>
          <w:iCs/>
          <w:sz w:val="20"/>
          <w:szCs w:val="20"/>
        </w:rPr>
        <w:t>11</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First Mercury flyby landmark locations. </w:t>
      </w:r>
    </w:p>
    <w:p w14:paraId="18168E34" w14:textId="77777777" w:rsidR="00AC3408" w:rsidRDefault="00AC3408" w:rsidP="00FF043E">
      <w:pPr>
        <w:ind w:firstLine="180"/>
        <w:jc w:val="both"/>
        <w:rPr>
          <w:rFonts w:ascii="Times New Roman" w:hAnsi="Times New Roman" w:cs="Times New Roman"/>
          <w:bCs/>
          <w:color w:val="000000"/>
          <w:sz w:val="20"/>
          <w:szCs w:val="20"/>
        </w:rPr>
      </w:pPr>
    </w:p>
    <w:p w14:paraId="68D69990" w14:textId="02999767" w:rsidR="00AC3408" w:rsidRDefault="00AC3408" w:rsidP="00FF043E">
      <w:pPr>
        <w:ind w:firstLine="180"/>
        <w:jc w:val="both"/>
        <w:rPr>
          <w:rFonts w:ascii="Times New Roman" w:hAnsi="Times New Roman" w:cs="Times New Roman"/>
          <w:bCs/>
          <w:color w:val="000000"/>
          <w:sz w:val="20"/>
          <w:szCs w:val="20"/>
        </w:rPr>
      </w:pPr>
      <w:r w:rsidRPr="00AC3408">
        <w:rPr>
          <w:rFonts w:ascii="Times New Roman" w:hAnsi="Times New Roman" w:cs="Times New Roman"/>
          <w:bCs/>
          <w:noProof/>
          <w:color w:val="000000"/>
          <w:sz w:val="20"/>
          <w:szCs w:val="20"/>
        </w:rPr>
        <w:drawing>
          <wp:inline distT="0" distB="0" distL="0" distR="0" wp14:anchorId="5951F99F" wp14:editId="752CC20E">
            <wp:extent cx="2880360" cy="2150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360" cy="2150110"/>
                    </a:xfrm>
                    <a:prstGeom prst="rect">
                      <a:avLst/>
                    </a:prstGeom>
                  </pic:spPr>
                </pic:pic>
              </a:graphicData>
            </a:graphic>
          </wp:inline>
        </w:drawing>
      </w:r>
    </w:p>
    <w:p w14:paraId="5F1A3A58" w14:textId="04AA3100" w:rsidR="00AC3408" w:rsidRDefault="00AC3408" w:rsidP="00AC3408">
      <w:pPr>
        <w:ind w:firstLine="180"/>
        <w:jc w:val="both"/>
        <w:rPr>
          <w:rFonts w:ascii="Times New Roman" w:hAnsi="Times New Roman" w:cs="Times New Roman"/>
          <w:bCs/>
          <w:color w:val="000000"/>
          <w:sz w:val="20"/>
          <w:szCs w:val="20"/>
        </w:rPr>
      </w:pPr>
      <w:r w:rsidRPr="000C75BF">
        <w:rPr>
          <w:rFonts w:ascii="Times New Roman" w:eastAsia="Times New Roman" w:hAnsi="Times New Roman" w:cs="Times New Roman"/>
          <w:i/>
          <w:iCs/>
          <w:sz w:val="20"/>
          <w:szCs w:val="20"/>
        </w:rPr>
        <w:t xml:space="preserve">Figure </w:t>
      </w:r>
      <w:r w:rsidR="0074113E">
        <w:rPr>
          <w:rFonts w:ascii="Times New Roman" w:eastAsia="Times New Roman" w:hAnsi="Times New Roman" w:cs="Times New Roman"/>
          <w:i/>
          <w:iCs/>
          <w:sz w:val="20"/>
          <w:szCs w:val="20"/>
        </w:rPr>
        <w:t>12</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SFN landmark measurement column and row pixel error during first Mercury flyby test.</w:t>
      </w:r>
    </w:p>
    <w:p w14:paraId="4DF437F9" w14:textId="143D4E0B" w:rsidR="00AC3408" w:rsidRDefault="00AC3408" w:rsidP="00FF043E">
      <w:pPr>
        <w:ind w:firstLine="180"/>
        <w:jc w:val="both"/>
        <w:rPr>
          <w:rFonts w:ascii="Times New Roman" w:hAnsi="Times New Roman" w:cs="Times New Roman"/>
          <w:bCs/>
          <w:color w:val="000000"/>
          <w:sz w:val="20"/>
          <w:szCs w:val="20"/>
        </w:rPr>
      </w:pPr>
    </w:p>
    <w:p w14:paraId="0EE7ADE7" w14:textId="3E796CFA" w:rsidR="00361E52" w:rsidRDefault="00361E52" w:rsidP="00FF043E">
      <w:pPr>
        <w:ind w:firstLine="18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Lastly, we show the relationship between correlation score and the landmark emission</w:t>
      </w:r>
      <w:r w:rsidR="00E401BB">
        <w:rPr>
          <w:rFonts w:ascii="Times New Roman" w:hAnsi="Times New Roman" w:cs="Times New Roman"/>
          <w:bCs/>
          <w:color w:val="000000"/>
          <w:sz w:val="20"/>
          <w:szCs w:val="20"/>
        </w:rPr>
        <w:t xml:space="preserve"> (Figure </w:t>
      </w:r>
      <w:r w:rsidR="002D421C">
        <w:rPr>
          <w:rFonts w:ascii="Times New Roman" w:hAnsi="Times New Roman" w:cs="Times New Roman"/>
          <w:bCs/>
          <w:color w:val="000000"/>
          <w:sz w:val="20"/>
          <w:szCs w:val="20"/>
        </w:rPr>
        <w:t>13</w:t>
      </w:r>
      <w:r w:rsidR="00E401BB">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and incidence</w:t>
      </w:r>
      <w:r w:rsidR="00E401BB">
        <w:rPr>
          <w:rFonts w:ascii="Times New Roman" w:hAnsi="Times New Roman" w:cs="Times New Roman"/>
          <w:bCs/>
          <w:color w:val="000000"/>
          <w:sz w:val="20"/>
          <w:szCs w:val="20"/>
        </w:rPr>
        <w:t xml:space="preserve"> (Figure </w:t>
      </w:r>
      <w:r w:rsidR="002D421C">
        <w:rPr>
          <w:rFonts w:ascii="Times New Roman" w:hAnsi="Times New Roman" w:cs="Times New Roman"/>
          <w:bCs/>
          <w:color w:val="000000"/>
          <w:sz w:val="20"/>
          <w:szCs w:val="20"/>
        </w:rPr>
        <w:t>14</w:t>
      </w:r>
      <w:r w:rsidR="00E401BB">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angles</w:t>
      </w:r>
      <w:r w:rsidR="00E401BB">
        <w:rPr>
          <w:rFonts w:ascii="Times New Roman" w:hAnsi="Times New Roman" w:cs="Times New Roman"/>
          <w:bCs/>
          <w:color w:val="000000"/>
          <w:sz w:val="20"/>
          <w:szCs w:val="20"/>
        </w:rPr>
        <w:t xml:space="preserve"> for this flyby</w:t>
      </w:r>
      <w:r>
        <w:rPr>
          <w:rFonts w:ascii="Times New Roman" w:hAnsi="Times New Roman" w:cs="Times New Roman"/>
          <w:bCs/>
          <w:color w:val="000000"/>
          <w:sz w:val="20"/>
          <w:szCs w:val="20"/>
        </w:rPr>
        <w:t xml:space="preserve">. Despite establishing </w:t>
      </w:r>
      <w:r w:rsidR="00293AC2">
        <w:rPr>
          <w:rFonts w:ascii="Times New Roman" w:hAnsi="Times New Roman" w:cs="Times New Roman"/>
          <w:bCs/>
          <w:color w:val="000000"/>
          <w:sz w:val="20"/>
          <w:szCs w:val="20"/>
        </w:rPr>
        <w:t xml:space="preserve">above in the science orbit results </w:t>
      </w:r>
      <w:r>
        <w:rPr>
          <w:rFonts w:ascii="Times New Roman" w:hAnsi="Times New Roman" w:cs="Times New Roman"/>
          <w:bCs/>
          <w:color w:val="000000"/>
          <w:sz w:val="20"/>
          <w:szCs w:val="20"/>
        </w:rPr>
        <w:t xml:space="preserve">that </w:t>
      </w:r>
      <w:r w:rsidR="00293AC2">
        <w:rPr>
          <w:rFonts w:ascii="Times New Roman" w:hAnsi="Times New Roman" w:cs="Times New Roman"/>
          <w:bCs/>
          <w:color w:val="000000"/>
          <w:sz w:val="20"/>
          <w:szCs w:val="20"/>
        </w:rPr>
        <w:t xml:space="preserve">correlation score was higher in the ~55 to 75 deg range of incidence angles, Figure </w:t>
      </w:r>
      <w:r w:rsidR="002D421C">
        <w:rPr>
          <w:rFonts w:ascii="Times New Roman" w:hAnsi="Times New Roman" w:cs="Times New Roman"/>
          <w:bCs/>
          <w:color w:val="000000"/>
          <w:sz w:val="20"/>
          <w:szCs w:val="20"/>
        </w:rPr>
        <w:t>13</w:t>
      </w:r>
      <w:r w:rsidR="00293AC2">
        <w:rPr>
          <w:rFonts w:ascii="Times New Roman" w:hAnsi="Times New Roman" w:cs="Times New Roman"/>
          <w:bCs/>
          <w:color w:val="000000"/>
          <w:sz w:val="20"/>
          <w:szCs w:val="20"/>
        </w:rPr>
        <w:t xml:space="preserve"> seems to suggest a different trend: that values between 70 to </w:t>
      </w:r>
      <w:r w:rsidR="007A4E25">
        <w:rPr>
          <w:rFonts w:ascii="Times New Roman" w:hAnsi="Times New Roman" w:cs="Times New Roman"/>
          <w:bCs/>
          <w:color w:val="000000"/>
          <w:sz w:val="20"/>
          <w:szCs w:val="20"/>
        </w:rPr>
        <w:t>85</w:t>
      </w:r>
      <w:r w:rsidR="00293AC2">
        <w:rPr>
          <w:rFonts w:ascii="Times New Roman" w:hAnsi="Times New Roman" w:cs="Times New Roman"/>
          <w:bCs/>
          <w:color w:val="000000"/>
          <w:sz w:val="20"/>
          <w:szCs w:val="20"/>
        </w:rPr>
        <w:t xml:space="preserve"> deg are even better. </w:t>
      </w:r>
      <w:r w:rsidR="007A4E25">
        <w:rPr>
          <w:rFonts w:ascii="Times New Roman" w:hAnsi="Times New Roman" w:cs="Times New Roman"/>
          <w:bCs/>
          <w:color w:val="000000"/>
          <w:sz w:val="20"/>
          <w:szCs w:val="20"/>
        </w:rPr>
        <w:t>However, it must be remembered that the flyby represented a limited geometry of viewing conditions, and because the landmarks were manually s</w:t>
      </w:r>
      <w:r w:rsidR="00E401BB">
        <w:rPr>
          <w:rFonts w:ascii="Times New Roman" w:hAnsi="Times New Roman" w:cs="Times New Roman"/>
          <w:bCs/>
          <w:color w:val="000000"/>
          <w:sz w:val="20"/>
          <w:szCs w:val="20"/>
        </w:rPr>
        <w:t>elected in each image, there was a preference to place them near the terminator</w:t>
      </w:r>
      <w:r w:rsidR="005E61B9">
        <w:rPr>
          <w:rFonts w:ascii="Times New Roman" w:hAnsi="Times New Roman" w:cs="Times New Roman"/>
          <w:bCs/>
          <w:color w:val="000000"/>
          <w:sz w:val="20"/>
          <w:szCs w:val="20"/>
        </w:rPr>
        <w:t xml:space="preserve"> causing </w:t>
      </w:r>
      <w:r w:rsidR="00E401BB">
        <w:rPr>
          <w:rFonts w:ascii="Times New Roman" w:hAnsi="Times New Roman" w:cs="Times New Roman"/>
          <w:bCs/>
          <w:color w:val="000000"/>
          <w:sz w:val="20"/>
          <w:szCs w:val="20"/>
        </w:rPr>
        <w:t xml:space="preserve">the upper right of Figure </w:t>
      </w:r>
      <w:r w:rsidR="002D421C">
        <w:rPr>
          <w:rFonts w:ascii="Times New Roman" w:hAnsi="Times New Roman" w:cs="Times New Roman"/>
          <w:bCs/>
          <w:color w:val="000000"/>
          <w:sz w:val="20"/>
          <w:szCs w:val="20"/>
        </w:rPr>
        <w:t>13</w:t>
      </w:r>
      <w:r w:rsidR="00E401BB">
        <w:rPr>
          <w:rFonts w:ascii="Times New Roman" w:hAnsi="Times New Roman" w:cs="Times New Roman"/>
          <w:bCs/>
          <w:color w:val="000000"/>
          <w:sz w:val="20"/>
          <w:szCs w:val="20"/>
        </w:rPr>
        <w:t xml:space="preserve"> </w:t>
      </w:r>
      <w:r w:rsidR="005E61B9">
        <w:rPr>
          <w:rFonts w:ascii="Times New Roman" w:hAnsi="Times New Roman" w:cs="Times New Roman"/>
          <w:bCs/>
          <w:color w:val="000000"/>
          <w:sz w:val="20"/>
          <w:szCs w:val="20"/>
        </w:rPr>
        <w:t xml:space="preserve">to be </w:t>
      </w:r>
      <w:r w:rsidR="00E401BB">
        <w:rPr>
          <w:rFonts w:ascii="Times New Roman" w:hAnsi="Times New Roman" w:cs="Times New Roman"/>
          <w:bCs/>
          <w:color w:val="000000"/>
          <w:sz w:val="20"/>
          <w:szCs w:val="20"/>
        </w:rPr>
        <w:t xml:space="preserve">sampled </w:t>
      </w:r>
      <w:r w:rsidR="005E61B9">
        <w:rPr>
          <w:rFonts w:ascii="Times New Roman" w:hAnsi="Times New Roman" w:cs="Times New Roman"/>
          <w:bCs/>
          <w:color w:val="000000"/>
          <w:sz w:val="20"/>
          <w:szCs w:val="20"/>
        </w:rPr>
        <w:t xml:space="preserve">more </w:t>
      </w:r>
      <w:r w:rsidR="00F423BB">
        <w:rPr>
          <w:rFonts w:ascii="Times New Roman" w:hAnsi="Times New Roman" w:cs="Times New Roman"/>
          <w:bCs/>
          <w:color w:val="000000"/>
          <w:sz w:val="20"/>
          <w:szCs w:val="20"/>
        </w:rPr>
        <w:t xml:space="preserve">than </w:t>
      </w:r>
      <w:r w:rsidR="005E61B9">
        <w:rPr>
          <w:rFonts w:ascii="Times New Roman" w:hAnsi="Times New Roman" w:cs="Times New Roman"/>
          <w:bCs/>
          <w:color w:val="000000"/>
          <w:sz w:val="20"/>
          <w:szCs w:val="20"/>
        </w:rPr>
        <w:t>in Figure 8. In general, c</w:t>
      </w:r>
      <w:r w:rsidR="00E401BB">
        <w:rPr>
          <w:rFonts w:ascii="Times New Roman" w:hAnsi="Times New Roman" w:cs="Times New Roman"/>
          <w:bCs/>
          <w:color w:val="000000"/>
          <w:sz w:val="20"/>
          <w:szCs w:val="20"/>
        </w:rPr>
        <w:t xml:space="preserve">are should be taken in drawing </w:t>
      </w:r>
      <w:r w:rsidR="005E61B9">
        <w:rPr>
          <w:rFonts w:ascii="Times New Roman" w:hAnsi="Times New Roman" w:cs="Times New Roman"/>
          <w:bCs/>
          <w:color w:val="000000"/>
          <w:sz w:val="20"/>
          <w:szCs w:val="20"/>
        </w:rPr>
        <w:t xml:space="preserve">general </w:t>
      </w:r>
      <w:r w:rsidR="00E401BB">
        <w:rPr>
          <w:rFonts w:ascii="Times New Roman" w:hAnsi="Times New Roman" w:cs="Times New Roman"/>
          <w:bCs/>
          <w:color w:val="000000"/>
          <w:sz w:val="20"/>
          <w:szCs w:val="20"/>
        </w:rPr>
        <w:t xml:space="preserve">trends from this limited set of </w:t>
      </w:r>
      <w:r w:rsidR="005E61B9">
        <w:rPr>
          <w:rFonts w:ascii="Times New Roman" w:hAnsi="Times New Roman" w:cs="Times New Roman"/>
          <w:bCs/>
          <w:color w:val="000000"/>
          <w:sz w:val="20"/>
          <w:szCs w:val="20"/>
        </w:rPr>
        <w:t>data in Figures 13 and 14 for a single flyby.</w:t>
      </w:r>
      <w:r w:rsidR="007A4E25">
        <w:rPr>
          <w:rFonts w:ascii="Times New Roman" w:hAnsi="Times New Roman" w:cs="Times New Roman"/>
          <w:bCs/>
          <w:color w:val="000000"/>
          <w:sz w:val="20"/>
          <w:szCs w:val="20"/>
        </w:rPr>
        <w:t xml:space="preserve"> </w:t>
      </w:r>
    </w:p>
    <w:p w14:paraId="3C2AEAF3" w14:textId="089C1A98" w:rsidR="005656D0" w:rsidRDefault="00390454" w:rsidP="00FF043E">
      <w:pPr>
        <w:ind w:firstLine="180"/>
        <w:jc w:val="both"/>
        <w:rPr>
          <w:rFonts w:ascii="Times New Roman" w:hAnsi="Times New Roman" w:cs="Times New Roman"/>
          <w:bCs/>
          <w:color w:val="000000"/>
          <w:sz w:val="20"/>
          <w:szCs w:val="20"/>
        </w:rPr>
      </w:pPr>
      <w:r w:rsidRPr="00390454">
        <w:rPr>
          <w:rFonts w:ascii="Times New Roman" w:hAnsi="Times New Roman" w:cs="Times New Roman"/>
          <w:bCs/>
          <w:noProof/>
          <w:color w:val="000000"/>
          <w:sz w:val="20"/>
          <w:szCs w:val="20"/>
        </w:rPr>
        <w:lastRenderedPageBreak/>
        <w:drawing>
          <wp:inline distT="0" distB="0" distL="0" distR="0" wp14:anchorId="67B4E965" wp14:editId="1471A08A">
            <wp:extent cx="2880360" cy="231693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886368" cy="2321771"/>
                    </a:xfrm>
                    <a:prstGeom prst="rect">
                      <a:avLst/>
                    </a:prstGeom>
                  </pic:spPr>
                </pic:pic>
              </a:graphicData>
            </a:graphic>
          </wp:inline>
        </w:drawing>
      </w:r>
    </w:p>
    <w:p w14:paraId="4C6656E2" w14:textId="747A2B4B" w:rsidR="005656D0" w:rsidRDefault="00390454" w:rsidP="00FF043E">
      <w:pPr>
        <w:ind w:firstLine="180"/>
        <w:jc w:val="both"/>
        <w:rPr>
          <w:rFonts w:ascii="Times New Roman" w:hAnsi="Times New Roman" w:cs="Times New Roman"/>
          <w:bCs/>
          <w:color w:val="000000"/>
          <w:sz w:val="20"/>
          <w:szCs w:val="20"/>
        </w:rPr>
      </w:pPr>
      <w:r w:rsidRPr="000C75BF">
        <w:rPr>
          <w:rFonts w:ascii="Times New Roman" w:eastAsia="Times New Roman" w:hAnsi="Times New Roman" w:cs="Times New Roman"/>
          <w:i/>
          <w:iCs/>
          <w:sz w:val="20"/>
          <w:szCs w:val="20"/>
        </w:rPr>
        <w:t xml:space="preserve">Figure </w:t>
      </w:r>
      <w:r w:rsidR="0074113E">
        <w:rPr>
          <w:rFonts w:ascii="Times New Roman" w:eastAsia="Times New Roman" w:hAnsi="Times New Roman" w:cs="Times New Roman"/>
          <w:i/>
          <w:iCs/>
          <w:sz w:val="20"/>
          <w:szCs w:val="20"/>
        </w:rPr>
        <w:t>13</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SFN landmark measurement correlation score vs. incidence angle, during first Mercury flyby test.</w:t>
      </w:r>
    </w:p>
    <w:p w14:paraId="1F392411" w14:textId="265F6682" w:rsidR="005656D0" w:rsidRDefault="00390454" w:rsidP="00FF043E">
      <w:pPr>
        <w:ind w:firstLine="180"/>
        <w:jc w:val="both"/>
        <w:rPr>
          <w:rFonts w:ascii="Times New Roman" w:hAnsi="Times New Roman" w:cs="Times New Roman"/>
          <w:bCs/>
          <w:color w:val="000000"/>
          <w:sz w:val="20"/>
          <w:szCs w:val="20"/>
        </w:rPr>
      </w:pPr>
      <w:r w:rsidRPr="00390454">
        <w:rPr>
          <w:rFonts w:ascii="Times New Roman" w:hAnsi="Times New Roman" w:cs="Times New Roman"/>
          <w:bCs/>
          <w:noProof/>
          <w:color w:val="000000"/>
          <w:sz w:val="20"/>
          <w:szCs w:val="20"/>
        </w:rPr>
        <w:drawing>
          <wp:inline distT="0" distB="0" distL="0" distR="0" wp14:anchorId="34EC6098" wp14:editId="3A0AC879">
            <wp:extent cx="2880360" cy="2420066"/>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6117" cy="2424903"/>
                    </a:xfrm>
                    <a:prstGeom prst="rect">
                      <a:avLst/>
                    </a:prstGeom>
                  </pic:spPr>
                </pic:pic>
              </a:graphicData>
            </a:graphic>
          </wp:inline>
        </w:drawing>
      </w:r>
    </w:p>
    <w:p w14:paraId="75B7BED4" w14:textId="4863C662" w:rsidR="00390454" w:rsidRPr="00390454" w:rsidRDefault="00390454" w:rsidP="00FF043E">
      <w:pPr>
        <w:ind w:firstLine="180"/>
        <w:jc w:val="both"/>
        <w:rPr>
          <w:rFonts w:ascii="Times New Roman" w:hAnsi="Times New Roman" w:cs="Times New Roman"/>
          <w:b/>
          <w:color w:val="000000"/>
          <w:sz w:val="20"/>
          <w:szCs w:val="20"/>
        </w:rPr>
      </w:pPr>
      <w:r w:rsidRPr="000C75BF">
        <w:rPr>
          <w:rFonts w:ascii="Times New Roman" w:eastAsia="Times New Roman" w:hAnsi="Times New Roman" w:cs="Times New Roman"/>
          <w:i/>
          <w:iCs/>
          <w:sz w:val="20"/>
          <w:szCs w:val="20"/>
        </w:rPr>
        <w:t xml:space="preserve">Figure </w:t>
      </w:r>
      <w:r w:rsidR="0074113E">
        <w:rPr>
          <w:rFonts w:ascii="Times New Roman" w:eastAsia="Times New Roman" w:hAnsi="Times New Roman" w:cs="Times New Roman"/>
          <w:i/>
          <w:iCs/>
          <w:sz w:val="20"/>
          <w:szCs w:val="20"/>
        </w:rPr>
        <w:t>14</w:t>
      </w:r>
      <w:r w:rsidRPr="000C75BF">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SFN landmark measurement correlation score vs. </w:t>
      </w:r>
      <w:r w:rsidR="00FA018C">
        <w:rPr>
          <w:rFonts w:ascii="Times New Roman" w:eastAsia="Times New Roman" w:hAnsi="Times New Roman" w:cs="Times New Roman"/>
          <w:i/>
          <w:iCs/>
          <w:sz w:val="20"/>
          <w:szCs w:val="20"/>
        </w:rPr>
        <w:t>emission</w:t>
      </w:r>
      <w:r>
        <w:rPr>
          <w:rFonts w:ascii="Times New Roman" w:eastAsia="Times New Roman" w:hAnsi="Times New Roman" w:cs="Times New Roman"/>
          <w:i/>
          <w:iCs/>
          <w:sz w:val="20"/>
          <w:szCs w:val="20"/>
        </w:rPr>
        <w:t xml:space="preserve"> angle, during first Mercury flyby test.</w:t>
      </w:r>
    </w:p>
    <w:p w14:paraId="2EDC3431" w14:textId="77777777" w:rsidR="00390454" w:rsidRPr="00580D74" w:rsidRDefault="00390454" w:rsidP="00FF043E">
      <w:pPr>
        <w:ind w:firstLine="180"/>
        <w:jc w:val="both"/>
        <w:rPr>
          <w:rFonts w:ascii="Times New Roman" w:hAnsi="Times New Roman" w:cs="Times New Roman"/>
          <w:bCs/>
          <w:color w:val="000000"/>
          <w:sz w:val="20"/>
          <w:szCs w:val="20"/>
        </w:rPr>
      </w:pPr>
    </w:p>
    <w:p w14:paraId="69B60146" w14:textId="0FE6255F" w:rsidR="00CD5C6B" w:rsidRPr="0046016E" w:rsidRDefault="00353F1C" w:rsidP="00C70138">
      <w:pPr>
        <w:pStyle w:val="NormalWeb"/>
        <w:spacing w:before="0" w:beforeAutospacing="0" w:after="0" w:afterAutospacing="0"/>
        <w:jc w:val="both"/>
        <w:rPr>
          <w:color w:val="000000"/>
          <w:sz w:val="20"/>
          <w:szCs w:val="20"/>
        </w:rPr>
      </w:pPr>
      <w:r>
        <w:rPr>
          <w:b/>
          <w:color w:val="000000"/>
          <w:sz w:val="20"/>
          <w:szCs w:val="20"/>
        </w:rPr>
        <w:t>Conclusion</w:t>
      </w:r>
      <w:r w:rsidR="00BB79A5">
        <w:rPr>
          <w:b/>
          <w:color w:val="000000"/>
          <w:sz w:val="20"/>
          <w:szCs w:val="20"/>
        </w:rPr>
        <w:t>s and Future Work.</w:t>
      </w:r>
      <w:r w:rsidR="00CD5C6B">
        <w:rPr>
          <w:b/>
          <w:color w:val="000000"/>
          <w:sz w:val="20"/>
          <w:szCs w:val="20"/>
        </w:rPr>
        <w:t xml:space="preserve"> </w:t>
      </w:r>
      <w:r w:rsidR="00CD5C6B" w:rsidRPr="00C70138">
        <w:rPr>
          <w:color w:val="000000"/>
          <w:sz w:val="20"/>
          <w:szCs w:val="20"/>
        </w:rPr>
        <w:t xml:space="preserve">Using MESSENGER images and </w:t>
      </w:r>
      <w:r w:rsidR="00FD7FE4">
        <w:rPr>
          <w:color w:val="000000"/>
          <w:sz w:val="20"/>
          <w:szCs w:val="20"/>
        </w:rPr>
        <w:t xml:space="preserve">the </w:t>
      </w:r>
      <w:r w:rsidR="00CD5C6B" w:rsidRPr="00C70138">
        <w:rPr>
          <w:color w:val="000000"/>
          <w:sz w:val="20"/>
          <w:szCs w:val="20"/>
        </w:rPr>
        <w:t>most up to date SPICE kernels, Mercur</w:t>
      </w:r>
      <w:r w:rsidR="00FD7FE4">
        <w:rPr>
          <w:color w:val="000000"/>
          <w:sz w:val="20"/>
          <w:szCs w:val="20"/>
        </w:rPr>
        <w:t>y</w:t>
      </w:r>
      <w:r w:rsidR="00CD5C6B" w:rsidRPr="00C70138">
        <w:rPr>
          <w:color w:val="000000"/>
          <w:sz w:val="20"/>
          <w:szCs w:val="20"/>
        </w:rPr>
        <w:t xml:space="preserve"> </w:t>
      </w:r>
      <w:r w:rsidR="0068006B">
        <w:rPr>
          <w:color w:val="000000"/>
          <w:sz w:val="20"/>
          <w:szCs w:val="20"/>
        </w:rPr>
        <w:t>surface features</w:t>
      </w:r>
      <w:r w:rsidR="0068006B" w:rsidRPr="00C70138">
        <w:rPr>
          <w:color w:val="000000"/>
          <w:sz w:val="20"/>
          <w:szCs w:val="20"/>
        </w:rPr>
        <w:t xml:space="preserve"> </w:t>
      </w:r>
      <w:r w:rsidR="00CD5C6B" w:rsidRPr="00C70138">
        <w:rPr>
          <w:color w:val="000000"/>
          <w:sz w:val="20"/>
          <w:szCs w:val="20"/>
        </w:rPr>
        <w:t xml:space="preserve">are created for the first Mercury </w:t>
      </w:r>
      <w:r w:rsidR="00FD7FE4">
        <w:rPr>
          <w:color w:val="000000"/>
          <w:sz w:val="20"/>
          <w:szCs w:val="20"/>
        </w:rPr>
        <w:t>f</w:t>
      </w:r>
      <w:r w:rsidR="00CD5C6B" w:rsidRPr="00C70138">
        <w:rPr>
          <w:color w:val="000000"/>
          <w:sz w:val="20"/>
          <w:szCs w:val="20"/>
        </w:rPr>
        <w:t>ly</w:t>
      </w:r>
      <w:r w:rsidR="00FD7FE4">
        <w:rPr>
          <w:color w:val="000000"/>
          <w:sz w:val="20"/>
          <w:szCs w:val="20"/>
        </w:rPr>
        <w:t>b</w:t>
      </w:r>
      <w:r w:rsidR="00CD5C6B" w:rsidRPr="00C70138">
        <w:rPr>
          <w:color w:val="000000"/>
          <w:sz w:val="20"/>
          <w:szCs w:val="20"/>
        </w:rPr>
        <w:t xml:space="preserve">y and </w:t>
      </w:r>
      <w:r w:rsidR="00FD7FE4">
        <w:rPr>
          <w:color w:val="000000"/>
          <w:sz w:val="20"/>
          <w:szCs w:val="20"/>
        </w:rPr>
        <w:t>portions of the s</w:t>
      </w:r>
      <w:r w:rsidR="00CD5C6B" w:rsidRPr="00C70138">
        <w:rPr>
          <w:color w:val="000000"/>
          <w:sz w:val="20"/>
          <w:szCs w:val="20"/>
        </w:rPr>
        <w:t xml:space="preserve">cience </w:t>
      </w:r>
      <w:r w:rsidR="00FD7FE4">
        <w:rPr>
          <w:color w:val="000000"/>
          <w:sz w:val="20"/>
          <w:szCs w:val="20"/>
        </w:rPr>
        <w:t>o</w:t>
      </w:r>
      <w:r w:rsidR="00CD5C6B" w:rsidRPr="00C70138">
        <w:rPr>
          <w:color w:val="000000"/>
          <w:sz w:val="20"/>
          <w:szCs w:val="20"/>
        </w:rPr>
        <w:t>rbit.</w:t>
      </w:r>
      <w:r w:rsidR="00E33168">
        <w:rPr>
          <w:color w:val="000000"/>
          <w:sz w:val="20"/>
          <w:szCs w:val="20"/>
        </w:rPr>
        <w:t xml:space="preserve"> An updated </w:t>
      </w:r>
      <w:r w:rsidR="0068006B">
        <w:rPr>
          <w:color w:val="000000"/>
          <w:sz w:val="20"/>
          <w:szCs w:val="20"/>
        </w:rPr>
        <w:t xml:space="preserve">surface feature </w:t>
      </w:r>
      <w:r w:rsidR="00E33168">
        <w:rPr>
          <w:color w:val="000000"/>
          <w:sz w:val="20"/>
          <w:szCs w:val="20"/>
        </w:rPr>
        <w:t xml:space="preserve">processing pipeline is added to GIANT’s code base to provide another means to generate landmarks from a </w:t>
      </w:r>
      <w:proofErr w:type="spellStart"/>
      <w:r w:rsidR="00AD37A3">
        <w:rPr>
          <w:color w:val="000000"/>
          <w:sz w:val="20"/>
          <w:szCs w:val="20"/>
        </w:rPr>
        <w:t>geoTIFF</w:t>
      </w:r>
      <w:proofErr w:type="spellEnd"/>
      <w:r w:rsidR="00AD37A3">
        <w:rPr>
          <w:color w:val="000000"/>
          <w:sz w:val="20"/>
          <w:szCs w:val="20"/>
        </w:rPr>
        <w:t xml:space="preserve"> DTM file.</w:t>
      </w:r>
      <w:r w:rsidR="00E33168">
        <w:rPr>
          <w:color w:val="000000"/>
          <w:sz w:val="20"/>
          <w:szCs w:val="20"/>
        </w:rPr>
        <w:t xml:space="preserve"> </w:t>
      </w:r>
      <w:r w:rsidR="00CD5C6B" w:rsidRPr="00C70138">
        <w:rPr>
          <w:color w:val="000000"/>
          <w:sz w:val="20"/>
          <w:szCs w:val="20"/>
        </w:rPr>
        <w:t xml:space="preserve">GIANT SFN functionality is used to both render the predicted template for each </w:t>
      </w:r>
      <w:r w:rsidR="0068006B">
        <w:rPr>
          <w:color w:val="000000"/>
          <w:sz w:val="20"/>
          <w:szCs w:val="20"/>
        </w:rPr>
        <w:t>surface feature</w:t>
      </w:r>
      <w:r w:rsidR="0068006B" w:rsidRPr="00C70138">
        <w:rPr>
          <w:color w:val="000000"/>
          <w:sz w:val="20"/>
          <w:szCs w:val="20"/>
        </w:rPr>
        <w:t xml:space="preserve"> </w:t>
      </w:r>
      <w:r w:rsidR="00CD5C6B" w:rsidRPr="00C70138">
        <w:rPr>
          <w:color w:val="000000"/>
          <w:sz w:val="20"/>
          <w:szCs w:val="20"/>
        </w:rPr>
        <w:t xml:space="preserve">and correlate the template to the predicted </w:t>
      </w:r>
      <w:r w:rsidR="0068006B">
        <w:rPr>
          <w:color w:val="000000"/>
          <w:sz w:val="20"/>
          <w:szCs w:val="20"/>
        </w:rPr>
        <w:t>surface feature</w:t>
      </w:r>
      <w:r w:rsidR="0068006B" w:rsidRPr="00C70138">
        <w:rPr>
          <w:color w:val="000000"/>
          <w:sz w:val="20"/>
          <w:szCs w:val="20"/>
        </w:rPr>
        <w:t xml:space="preserve"> </w:t>
      </w:r>
      <w:r w:rsidR="00CD5C6B" w:rsidRPr="00C70138">
        <w:rPr>
          <w:color w:val="000000"/>
          <w:sz w:val="20"/>
          <w:szCs w:val="20"/>
        </w:rPr>
        <w:t xml:space="preserve">location in its associated image. This process results in updated image coordinates for LOS measurements to be created, along with a correlation score between template and image. The results obtained from this process for both the </w:t>
      </w:r>
      <w:r w:rsidR="00FD7FE4">
        <w:rPr>
          <w:color w:val="000000"/>
          <w:sz w:val="20"/>
          <w:szCs w:val="20"/>
        </w:rPr>
        <w:t>f</w:t>
      </w:r>
      <w:r w:rsidR="00CD5C6B" w:rsidRPr="00C70138">
        <w:rPr>
          <w:color w:val="000000"/>
          <w:sz w:val="20"/>
          <w:szCs w:val="20"/>
        </w:rPr>
        <w:t>ly</w:t>
      </w:r>
      <w:r w:rsidR="00FD7FE4">
        <w:rPr>
          <w:color w:val="000000"/>
          <w:sz w:val="20"/>
          <w:szCs w:val="20"/>
        </w:rPr>
        <w:t>b</w:t>
      </w:r>
      <w:r w:rsidR="00CD5C6B" w:rsidRPr="00C70138">
        <w:rPr>
          <w:color w:val="000000"/>
          <w:sz w:val="20"/>
          <w:szCs w:val="20"/>
        </w:rPr>
        <w:t xml:space="preserve">y and </w:t>
      </w:r>
      <w:r w:rsidR="00FD7FE4">
        <w:rPr>
          <w:color w:val="000000"/>
          <w:sz w:val="20"/>
          <w:szCs w:val="20"/>
        </w:rPr>
        <w:t>s</w:t>
      </w:r>
      <w:r w:rsidR="00CD5C6B" w:rsidRPr="00C70138">
        <w:rPr>
          <w:color w:val="000000"/>
          <w:sz w:val="20"/>
          <w:szCs w:val="20"/>
        </w:rPr>
        <w:t xml:space="preserve">cience </w:t>
      </w:r>
      <w:r w:rsidR="00FD7FE4">
        <w:rPr>
          <w:color w:val="000000"/>
          <w:sz w:val="20"/>
          <w:szCs w:val="20"/>
        </w:rPr>
        <w:t>o</w:t>
      </w:r>
      <w:r w:rsidR="00CD5C6B" w:rsidRPr="00C70138">
        <w:rPr>
          <w:color w:val="000000"/>
          <w:sz w:val="20"/>
          <w:szCs w:val="20"/>
        </w:rPr>
        <w:t xml:space="preserve">rbit phases </w:t>
      </w:r>
      <w:r w:rsidR="00FD7FE4">
        <w:rPr>
          <w:color w:val="000000"/>
          <w:sz w:val="20"/>
          <w:szCs w:val="20"/>
        </w:rPr>
        <w:t xml:space="preserve">were analyzed to find </w:t>
      </w:r>
      <w:r w:rsidR="00CD5C6B" w:rsidRPr="00C70138">
        <w:rPr>
          <w:color w:val="000000"/>
          <w:sz w:val="20"/>
          <w:szCs w:val="20"/>
        </w:rPr>
        <w:t>relationships between incident angle</w:t>
      </w:r>
      <w:r w:rsidR="00FD7FE4">
        <w:rPr>
          <w:color w:val="000000"/>
          <w:sz w:val="20"/>
          <w:szCs w:val="20"/>
        </w:rPr>
        <w:t>, emission angle, LOS pixel error,</w:t>
      </w:r>
      <w:r w:rsidR="00CD5C6B" w:rsidRPr="00C70138">
        <w:rPr>
          <w:color w:val="000000"/>
          <w:sz w:val="20"/>
          <w:szCs w:val="20"/>
        </w:rPr>
        <w:t xml:space="preserve"> and correlation</w:t>
      </w:r>
      <w:r w:rsidR="00FD7FE4">
        <w:rPr>
          <w:color w:val="000000"/>
          <w:sz w:val="20"/>
          <w:szCs w:val="20"/>
        </w:rPr>
        <w:t xml:space="preserve"> score</w:t>
      </w:r>
      <w:r w:rsidR="00CD5C6B" w:rsidRPr="00C70138">
        <w:rPr>
          <w:color w:val="000000"/>
          <w:sz w:val="20"/>
          <w:szCs w:val="20"/>
        </w:rPr>
        <w:t xml:space="preserve">. </w:t>
      </w:r>
      <w:r w:rsidR="00FD7FE4">
        <w:rPr>
          <w:color w:val="000000"/>
          <w:sz w:val="20"/>
          <w:szCs w:val="20"/>
        </w:rPr>
        <w:t xml:space="preserve">The </w:t>
      </w:r>
      <w:r w:rsidR="00B9127D">
        <w:rPr>
          <w:color w:val="000000"/>
          <w:sz w:val="20"/>
          <w:szCs w:val="20"/>
        </w:rPr>
        <w:t>roughly 3-week span of the sc</w:t>
      </w:r>
      <w:r w:rsidR="00FD7FE4">
        <w:rPr>
          <w:color w:val="000000"/>
          <w:sz w:val="20"/>
          <w:szCs w:val="20"/>
        </w:rPr>
        <w:t xml:space="preserve">ience orbit phase </w:t>
      </w:r>
      <w:r w:rsidR="00AD4165">
        <w:rPr>
          <w:color w:val="000000"/>
          <w:sz w:val="20"/>
          <w:szCs w:val="20"/>
        </w:rPr>
        <w:t xml:space="preserve">under analysis </w:t>
      </w:r>
      <w:r w:rsidR="00FD7FE4">
        <w:rPr>
          <w:color w:val="000000"/>
          <w:sz w:val="20"/>
          <w:szCs w:val="20"/>
        </w:rPr>
        <w:t>showed consistent</w:t>
      </w:r>
      <w:r w:rsidR="00B9127D">
        <w:rPr>
          <w:color w:val="000000"/>
          <w:sz w:val="20"/>
          <w:szCs w:val="20"/>
        </w:rPr>
        <w:t xml:space="preserve"> LOS</w:t>
      </w:r>
      <w:r w:rsidR="00FD7FE4">
        <w:rPr>
          <w:color w:val="000000"/>
          <w:sz w:val="20"/>
          <w:szCs w:val="20"/>
        </w:rPr>
        <w:t xml:space="preserve"> pixel </w:t>
      </w:r>
      <w:r w:rsidR="00FD7FE4">
        <w:rPr>
          <w:color w:val="000000"/>
          <w:sz w:val="20"/>
          <w:szCs w:val="20"/>
        </w:rPr>
        <w:t>error</w:t>
      </w:r>
      <w:r w:rsidR="00B9127D">
        <w:rPr>
          <w:color w:val="000000"/>
          <w:sz w:val="20"/>
          <w:szCs w:val="20"/>
        </w:rPr>
        <w:t xml:space="preserve"> statistics, with a constant bias of approximately 2 pixels, and a standard deviation of approximately 1 pixel. The flyby showed similar pixel error standard deviation, but with </w:t>
      </w:r>
      <w:r w:rsidR="00AD4165">
        <w:rPr>
          <w:color w:val="000000"/>
          <w:sz w:val="20"/>
          <w:szCs w:val="20"/>
        </w:rPr>
        <w:t>a more complex bias pattern.</w:t>
      </w:r>
      <w:r w:rsidR="00B9127D">
        <w:rPr>
          <w:color w:val="000000"/>
          <w:sz w:val="20"/>
          <w:szCs w:val="20"/>
        </w:rPr>
        <w:t xml:space="preserve"> </w:t>
      </w:r>
      <w:r w:rsidR="00CD5C6B" w:rsidRPr="00C70138">
        <w:rPr>
          <w:color w:val="000000"/>
          <w:sz w:val="20"/>
          <w:szCs w:val="20"/>
        </w:rPr>
        <w:t xml:space="preserve">Factors like MDIS gimbal pointing uncertainty are </w:t>
      </w:r>
      <w:r w:rsidR="00AD4165">
        <w:rPr>
          <w:color w:val="000000"/>
          <w:sz w:val="20"/>
          <w:szCs w:val="20"/>
        </w:rPr>
        <w:t xml:space="preserve">potential </w:t>
      </w:r>
      <w:r w:rsidR="00CD5C6B" w:rsidRPr="00C70138">
        <w:rPr>
          <w:color w:val="000000"/>
          <w:sz w:val="20"/>
          <w:szCs w:val="20"/>
        </w:rPr>
        <w:t xml:space="preserve">sources of </w:t>
      </w:r>
      <w:r w:rsidR="00AD4165">
        <w:rPr>
          <w:color w:val="000000"/>
          <w:sz w:val="20"/>
          <w:szCs w:val="20"/>
        </w:rPr>
        <w:t xml:space="preserve">this </w:t>
      </w:r>
      <w:r w:rsidR="00CD5C6B" w:rsidRPr="00C70138">
        <w:rPr>
          <w:color w:val="000000"/>
          <w:sz w:val="20"/>
          <w:szCs w:val="20"/>
        </w:rPr>
        <w:t xml:space="preserve">apparent bias that </w:t>
      </w:r>
      <w:r w:rsidR="00AD4165">
        <w:rPr>
          <w:color w:val="000000"/>
          <w:sz w:val="20"/>
          <w:szCs w:val="20"/>
        </w:rPr>
        <w:t>need further analysis.</w:t>
      </w:r>
      <w:r w:rsidR="00CD5C6B" w:rsidRPr="00C70138">
        <w:rPr>
          <w:color w:val="000000"/>
          <w:sz w:val="20"/>
          <w:szCs w:val="20"/>
        </w:rPr>
        <w:t xml:space="preserve"> Despite this apparent bias, the standard deviation of approximately 1 pixel error in the row and column components is a promising value that demonstrates the ability </w:t>
      </w:r>
      <w:r w:rsidR="00E33168">
        <w:rPr>
          <w:color w:val="000000"/>
          <w:sz w:val="20"/>
          <w:szCs w:val="20"/>
        </w:rPr>
        <w:t xml:space="preserve">of </w:t>
      </w:r>
      <w:r w:rsidR="00CD5C6B" w:rsidRPr="00C70138">
        <w:rPr>
          <w:color w:val="000000"/>
          <w:sz w:val="20"/>
          <w:szCs w:val="20"/>
        </w:rPr>
        <w:t xml:space="preserve">GIANT </w:t>
      </w:r>
      <w:r w:rsidR="00E33168">
        <w:rPr>
          <w:color w:val="000000"/>
          <w:sz w:val="20"/>
          <w:szCs w:val="20"/>
        </w:rPr>
        <w:t>for generating</w:t>
      </w:r>
      <w:r w:rsidR="00CD5C6B" w:rsidRPr="00C70138">
        <w:rPr>
          <w:color w:val="000000"/>
          <w:sz w:val="20"/>
          <w:szCs w:val="20"/>
        </w:rPr>
        <w:t xml:space="preserve"> </w:t>
      </w:r>
      <w:r w:rsidR="00E33168">
        <w:rPr>
          <w:color w:val="000000"/>
          <w:sz w:val="20"/>
          <w:szCs w:val="20"/>
        </w:rPr>
        <w:t xml:space="preserve">MESSENGER </w:t>
      </w:r>
      <w:r w:rsidR="00CD5C6B" w:rsidRPr="00C70138">
        <w:rPr>
          <w:color w:val="000000"/>
          <w:sz w:val="20"/>
          <w:szCs w:val="20"/>
        </w:rPr>
        <w:t xml:space="preserve">SFN measurements </w:t>
      </w:r>
      <w:r w:rsidR="00E33168">
        <w:rPr>
          <w:color w:val="000000"/>
          <w:sz w:val="20"/>
          <w:szCs w:val="20"/>
        </w:rPr>
        <w:t xml:space="preserve">for processing </w:t>
      </w:r>
      <w:r w:rsidR="00CD5C6B" w:rsidRPr="00C70138">
        <w:rPr>
          <w:color w:val="000000"/>
          <w:sz w:val="20"/>
          <w:szCs w:val="20"/>
        </w:rPr>
        <w:t>in a navigation filter. In the future, these SFN measurements can be ingested into a navigation filter to generate both ephemeris files and uncertainty measurements of the MESSENGER spacecraft, which can be compared with definitive best-fit ephemerides.</w:t>
      </w:r>
      <w:r w:rsidR="0046016E">
        <w:rPr>
          <w:color w:val="000000"/>
          <w:sz w:val="20"/>
          <w:szCs w:val="20"/>
        </w:rPr>
        <w:t xml:space="preserve"> </w:t>
      </w:r>
      <w:r w:rsidR="00CD5C6B" w:rsidRPr="00C70138">
        <w:rPr>
          <w:color w:val="000000"/>
          <w:sz w:val="20"/>
          <w:szCs w:val="20"/>
        </w:rPr>
        <w:t xml:space="preserve">Reducing </w:t>
      </w:r>
      <w:r w:rsidR="00E33168">
        <w:rPr>
          <w:color w:val="000000"/>
          <w:sz w:val="20"/>
          <w:szCs w:val="20"/>
        </w:rPr>
        <w:t xml:space="preserve">(or addressing in the filter) </w:t>
      </w:r>
      <w:r w:rsidR="00CD5C6B" w:rsidRPr="00C70138">
        <w:rPr>
          <w:color w:val="000000"/>
          <w:sz w:val="20"/>
          <w:szCs w:val="20"/>
        </w:rPr>
        <w:t xml:space="preserve">the apparent bias in these measurements will be </w:t>
      </w:r>
      <w:r w:rsidR="00E33168">
        <w:rPr>
          <w:color w:val="000000"/>
          <w:sz w:val="20"/>
          <w:szCs w:val="20"/>
        </w:rPr>
        <w:t>one future</w:t>
      </w:r>
      <w:r w:rsidR="00CD5C6B" w:rsidRPr="00C70138">
        <w:rPr>
          <w:color w:val="000000"/>
          <w:sz w:val="20"/>
          <w:szCs w:val="20"/>
        </w:rPr>
        <w:t xml:space="preserve"> obstacle to overcome. </w:t>
      </w:r>
      <w:r w:rsidR="00087A42">
        <w:rPr>
          <w:color w:val="000000"/>
          <w:sz w:val="20"/>
          <w:szCs w:val="20"/>
        </w:rPr>
        <w:t xml:space="preserve">Additionally, the SFN measurements show the suitability of using a global Mercury DTM for performing SFN. Compared to the method of using SPC to build large sets of features first, the updated pipeline uses the global DTM as a foundation first, providing an efficient way to generate sets of </w:t>
      </w:r>
      <w:proofErr w:type="spellStart"/>
      <w:r w:rsidR="00087A42">
        <w:rPr>
          <w:color w:val="000000"/>
          <w:sz w:val="20"/>
          <w:szCs w:val="20"/>
        </w:rPr>
        <w:t>maplets</w:t>
      </w:r>
      <w:proofErr w:type="spellEnd"/>
      <w:r w:rsidR="00087A42">
        <w:rPr>
          <w:color w:val="000000"/>
          <w:sz w:val="20"/>
          <w:szCs w:val="20"/>
        </w:rPr>
        <w:t xml:space="preserve"> simultaneously. This method could prove useful in planetary OpNav for planets with existing global DTMs. </w:t>
      </w:r>
      <w:r w:rsidR="00CD5C6B" w:rsidRPr="00C70138">
        <w:rPr>
          <w:color w:val="000000"/>
          <w:sz w:val="20"/>
          <w:szCs w:val="20"/>
        </w:rPr>
        <w:t>Development and analysis will continue with the purpose of further matur</w:t>
      </w:r>
      <w:r w:rsidR="009D2DE2">
        <w:rPr>
          <w:color w:val="000000"/>
          <w:sz w:val="20"/>
          <w:szCs w:val="20"/>
        </w:rPr>
        <w:t>ing</w:t>
      </w:r>
      <w:r w:rsidR="00CD5C6B" w:rsidRPr="00C70138">
        <w:rPr>
          <w:color w:val="000000"/>
          <w:sz w:val="20"/>
          <w:szCs w:val="20"/>
        </w:rPr>
        <w:t xml:space="preserve"> the functionality of GIANT to provide an even stronger foundation in future OpNav planetary applications.</w:t>
      </w:r>
    </w:p>
    <w:bookmarkEnd w:id="0"/>
    <w:p w14:paraId="54C97EBC" w14:textId="065BD863" w:rsidR="009F4198" w:rsidRPr="003E17DC" w:rsidRDefault="00BB79A5" w:rsidP="003E17DC">
      <w:pPr>
        <w:ind w:firstLine="180"/>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p>
    <w:p w14:paraId="11CC940A" w14:textId="70581155" w:rsidR="00EE3460" w:rsidRDefault="00EE3460" w:rsidP="00565DC9">
      <w:pPr>
        <w:ind w:firstLine="180"/>
        <w:rPr>
          <w:rFonts w:ascii="Times New Roman" w:hAnsi="Times New Roman" w:cs="Times New Roman"/>
          <w:color w:val="000000"/>
          <w:sz w:val="20"/>
          <w:szCs w:val="20"/>
        </w:rPr>
      </w:pPr>
    </w:p>
    <w:p w14:paraId="7D9DD194" w14:textId="3B43071D" w:rsidR="00EE3460" w:rsidRDefault="00EE3460" w:rsidP="00565DC9">
      <w:pPr>
        <w:ind w:firstLine="180"/>
        <w:rPr>
          <w:rFonts w:ascii="Times New Roman" w:hAnsi="Times New Roman" w:cs="Times New Roman"/>
          <w:color w:val="000000"/>
          <w:sz w:val="20"/>
          <w:szCs w:val="20"/>
        </w:rPr>
      </w:pPr>
      <w:r>
        <w:rPr>
          <w:rFonts w:ascii="Times New Roman" w:hAnsi="Times New Roman" w:cs="Times New Roman"/>
          <w:b/>
          <w:bCs/>
          <w:color w:val="000000"/>
          <w:sz w:val="20"/>
          <w:szCs w:val="20"/>
        </w:rPr>
        <w:t>References</w:t>
      </w:r>
    </w:p>
    <w:p w14:paraId="0933DA12" w14:textId="78579512" w:rsidR="00712585" w:rsidRPr="00C37A42" w:rsidRDefault="00712585" w:rsidP="00712585">
      <w:pPr>
        <w:ind w:firstLine="180"/>
        <w:rPr>
          <w:rFonts w:ascii="Times New Roman" w:hAnsi="Times New Roman" w:cs="Times New Roman"/>
          <w:sz w:val="16"/>
          <w:szCs w:val="16"/>
        </w:rPr>
      </w:pPr>
      <w:r w:rsidRPr="00921AE3">
        <w:rPr>
          <w:rFonts w:ascii="Times New Roman" w:hAnsi="Times New Roman" w:cs="Times New Roman"/>
          <w:sz w:val="16"/>
          <w:szCs w:val="16"/>
        </w:rPr>
        <w:t xml:space="preserve">[1] </w:t>
      </w:r>
      <w:proofErr w:type="spellStart"/>
      <w:r w:rsidRPr="00921AE3">
        <w:rPr>
          <w:rFonts w:ascii="Times New Roman" w:hAnsi="Times New Roman" w:cs="Times New Roman"/>
          <w:color w:val="000000"/>
          <w:sz w:val="16"/>
          <w:szCs w:val="16"/>
        </w:rPr>
        <w:t>Bolles</w:t>
      </w:r>
      <w:proofErr w:type="spellEnd"/>
      <w:r w:rsidRPr="00921AE3">
        <w:rPr>
          <w:rFonts w:ascii="Times New Roman" w:hAnsi="Times New Roman" w:cs="Times New Roman"/>
          <w:color w:val="000000"/>
          <w:sz w:val="16"/>
          <w:szCs w:val="16"/>
        </w:rPr>
        <w:t xml:space="preserve">, Dana. “Terrain Relative Navigation: Landing Between </w:t>
      </w:r>
      <w:proofErr w:type="gramStart"/>
      <w:r w:rsidRPr="00921AE3">
        <w:rPr>
          <w:rFonts w:ascii="Times New Roman" w:hAnsi="Times New Roman" w:cs="Times New Roman"/>
          <w:color w:val="000000"/>
          <w:sz w:val="16"/>
          <w:szCs w:val="16"/>
        </w:rPr>
        <w:t>The</w:t>
      </w:r>
      <w:proofErr w:type="gramEnd"/>
      <w:r w:rsidRPr="00921AE3">
        <w:rPr>
          <w:rFonts w:ascii="Times New Roman" w:hAnsi="Times New Roman" w:cs="Times New Roman"/>
          <w:color w:val="000000"/>
          <w:sz w:val="16"/>
          <w:szCs w:val="16"/>
        </w:rPr>
        <w:t xml:space="preserve"> Hazards.” </w:t>
      </w:r>
      <w:r w:rsidRPr="00921AE3">
        <w:rPr>
          <w:rFonts w:ascii="Times New Roman" w:hAnsi="Times New Roman" w:cs="Times New Roman"/>
          <w:i/>
          <w:iCs/>
          <w:color w:val="000000"/>
          <w:sz w:val="16"/>
          <w:szCs w:val="16"/>
        </w:rPr>
        <w:t>NASA Science</w:t>
      </w:r>
      <w:r w:rsidRPr="00921AE3">
        <w:rPr>
          <w:rFonts w:ascii="Times New Roman" w:hAnsi="Times New Roman" w:cs="Times New Roman"/>
          <w:color w:val="000000"/>
          <w:sz w:val="16"/>
          <w:szCs w:val="16"/>
        </w:rPr>
        <w:t>, NASA, 15 Feb. 2021.</w:t>
      </w:r>
      <w:r>
        <w:rPr>
          <w:rFonts w:ascii="Times New Roman" w:hAnsi="Times New Roman" w:cs="Times New Roman"/>
          <w:color w:val="000000"/>
          <w:sz w:val="16"/>
          <w:szCs w:val="16"/>
        </w:rPr>
        <w:t xml:space="preserve"> </w:t>
      </w:r>
      <w:hyperlink r:id="rId27" w:history="1">
        <w:r w:rsidR="00611D4C" w:rsidRPr="00C37A42">
          <w:rPr>
            <w:rStyle w:val="Hyperlink"/>
            <w:rFonts w:ascii="Times New Roman" w:hAnsi="Times New Roman" w:cs="Times New Roman"/>
            <w:color w:val="auto"/>
            <w:sz w:val="16"/>
            <w:szCs w:val="16"/>
          </w:rPr>
          <w:t>https://science.nasa.gov/technology/technology-highlights/terrain-relative-navigation-landing-between-the-hazards</w:t>
        </w:r>
      </w:hyperlink>
    </w:p>
    <w:p w14:paraId="6C2C0E2B" w14:textId="5E9F92B3" w:rsidR="00611D4C" w:rsidRPr="00611D4C" w:rsidRDefault="00611D4C" w:rsidP="00611D4C">
      <w:pPr>
        <w:ind w:firstLine="180"/>
        <w:rPr>
          <w:rFonts w:ascii="Times New Roman" w:eastAsia="Times New Roman" w:hAnsi="Times New Roman" w:cs="Times New Roman"/>
          <w:bCs/>
          <w:color w:val="000000"/>
          <w:sz w:val="16"/>
          <w:szCs w:val="16"/>
        </w:rPr>
      </w:pPr>
      <w:r w:rsidRPr="00921AE3">
        <w:rPr>
          <w:rFonts w:ascii="Times New Roman" w:hAnsi="Times New Roman" w:cs="Times New Roman"/>
          <w:sz w:val="16"/>
          <w:szCs w:val="16"/>
        </w:rPr>
        <w:t>[</w:t>
      </w:r>
      <w:r>
        <w:rPr>
          <w:rFonts w:ascii="Times New Roman" w:hAnsi="Times New Roman" w:cs="Times New Roman"/>
          <w:sz w:val="16"/>
          <w:szCs w:val="16"/>
        </w:rPr>
        <w:t>2</w:t>
      </w:r>
      <w:r w:rsidRPr="00921AE3">
        <w:rPr>
          <w:rFonts w:ascii="Times New Roman" w:hAnsi="Times New Roman" w:cs="Times New Roman"/>
          <w:sz w:val="16"/>
          <w:szCs w:val="16"/>
        </w:rPr>
        <w:t xml:space="preserve">] </w:t>
      </w:r>
      <w:r w:rsidRPr="00921AE3">
        <w:rPr>
          <w:rFonts w:ascii="Times New Roman" w:eastAsia="Times New Roman" w:hAnsi="Times New Roman" w:cs="Times New Roman"/>
          <w:bCs/>
          <w:color w:val="000000"/>
          <w:sz w:val="16"/>
          <w:szCs w:val="16"/>
        </w:rPr>
        <w:t xml:space="preserve">C. </w:t>
      </w:r>
      <w:proofErr w:type="spellStart"/>
      <w:r w:rsidRPr="00921AE3">
        <w:rPr>
          <w:rFonts w:ascii="Times New Roman" w:eastAsia="Times New Roman" w:hAnsi="Times New Roman" w:cs="Times New Roman"/>
          <w:bCs/>
          <w:color w:val="000000"/>
          <w:sz w:val="16"/>
          <w:szCs w:val="16"/>
        </w:rPr>
        <w:t>Gnam</w:t>
      </w:r>
      <w:proofErr w:type="spellEnd"/>
      <w:r w:rsidRPr="00921AE3">
        <w:rPr>
          <w:rFonts w:ascii="Times New Roman" w:eastAsia="Times New Roman" w:hAnsi="Times New Roman" w:cs="Times New Roman"/>
          <w:bCs/>
          <w:color w:val="000000"/>
          <w:sz w:val="16"/>
          <w:szCs w:val="16"/>
        </w:rPr>
        <w:t xml:space="preserve">, A. </w:t>
      </w:r>
      <w:proofErr w:type="spellStart"/>
      <w:r w:rsidRPr="00921AE3">
        <w:rPr>
          <w:rFonts w:ascii="Times New Roman" w:eastAsia="Times New Roman" w:hAnsi="Times New Roman" w:cs="Times New Roman"/>
          <w:bCs/>
          <w:color w:val="000000"/>
          <w:sz w:val="16"/>
          <w:szCs w:val="16"/>
        </w:rPr>
        <w:t>Liounis</w:t>
      </w:r>
      <w:proofErr w:type="spellEnd"/>
      <w:r w:rsidRPr="00921AE3">
        <w:rPr>
          <w:rFonts w:ascii="Times New Roman" w:eastAsia="Times New Roman" w:hAnsi="Times New Roman" w:cs="Times New Roman"/>
          <w:bCs/>
          <w:color w:val="000000"/>
          <w:sz w:val="16"/>
          <w:szCs w:val="16"/>
        </w:rPr>
        <w:t xml:space="preserve">, B. Ashman, K. </w:t>
      </w:r>
      <w:r>
        <w:rPr>
          <w:rFonts w:ascii="Times New Roman" w:eastAsia="Times New Roman" w:hAnsi="Times New Roman" w:cs="Times New Roman"/>
          <w:bCs/>
          <w:color w:val="000000"/>
          <w:sz w:val="16"/>
          <w:szCs w:val="16"/>
        </w:rPr>
        <w:t xml:space="preserve">M. </w:t>
      </w:r>
      <w:proofErr w:type="spellStart"/>
      <w:r w:rsidRPr="00921AE3">
        <w:rPr>
          <w:rFonts w:ascii="Times New Roman" w:eastAsia="Times New Roman" w:hAnsi="Times New Roman" w:cs="Times New Roman"/>
          <w:bCs/>
          <w:color w:val="000000"/>
          <w:sz w:val="16"/>
          <w:szCs w:val="16"/>
        </w:rPr>
        <w:t>Getzandanner</w:t>
      </w:r>
      <w:proofErr w:type="spellEnd"/>
      <w:r w:rsidRPr="00921AE3">
        <w:rPr>
          <w:rFonts w:ascii="Times New Roman" w:eastAsia="Times New Roman" w:hAnsi="Times New Roman" w:cs="Times New Roman"/>
          <w:bCs/>
          <w:color w:val="000000"/>
          <w:sz w:val="16"/>
          <w:szCs w:val="16"/>
        </w:rPr>
        <w:t xml:space="preserve">, J. </w:t>
      </w:r>
      <w:proofErr w:type="spellStart"/>
      <w:r w:rsidRPr="00921AE3">
        <w:rPr>
          <w:rFonts w:ascii="Times New Roman" w:eastAsia="Times New Roman" w:hAnsi="Times New Roman" w:cs="Times New Roman"/>
          <w:bCs/>
          <w:color w:val="000000"/>
          <w:sz w:val="16"/>
          <w:szCs w:val="16"/>
        </w:rPr>
        <w:t>Lyzhoft</w:t>
      </w:r>
      <w:proofErr w:type="spellEnd"/>
      <w:r w:rsidRPr="00921AE3">
        <w:rPr>
          <w:rFonts w:ascii="Times New Roman" w:eastAsia="Times New Roman" w:hAnsi="Times New Roman" w:cs="Times New Roman"/>
          <w:bCs/>
          <w:color w:val="000000"/>
          <w:sz w:val="16"/>
          <w:szCs w:val="16"/>
        </w:rPr>
        <w:t xml:space="preserve">, J. Small, D. Highsmith, C. Adam, J. Leonard, P. </w:t>
      </w:r>
      <w:proofErr w:type="spellStart"/>
      <w:r w:rsidRPr="00921AE3">
        <w:rPr>
          <w:rFonts w:ascii="Times New Roman" w:eastAsia="Times New Roman" w:hAnsi="Times New Roman" w:cs="Times New Roman"/>
          <w:bCs/>
          <w:color w:val="000000"/>
          <w:sz w:val="16"/>
          <w:szCs w:val="16"/>
        </w:rPr>
        <w:t>Antreasian</w:t>
      </w:r>
      <w:proofErr w:type="spellEnd"/>
      <w:r w:rsidRPr="00921AE3">
        <w:rPr>
          <w:rFonts w:ascii="Times New Roman" w:eastAsia="Times New Roman" w:hAnsi="Times New Roman" w:cs="Times New Roman"/>
          <w:bCs/>
          <w:color w:val="000000"/>
          <w:sz w:val="16"/>
          <w:szCs w:val="16"/>
        </w:rPr>
        <w:t>, and D.S. Lauretta, “A Novel Surface Feature Navigation Algorithm Using Ray Tracing,” in 2nd Annual RPI Space Imaging Workshop, Saratoga Springs, NY, Oct. 2019.</w:t>
      </w:r>
    </w:p>
    <w:p w14:paraId="25419B50" w14:textId="52B54FE1" w:rsidR="00712585" w:rsidRPr="00921AE3" w:rsidRDefault="00712585" w:rsidP="00712585">
      <w:pPr>
        <w:ind w:firstLine="180"/>
        <w:rPr>
          <w:rFonts w:ascii="Times New Roman" w:hAnsi="Times New Roman" w:cs="Times New Roman"/>
          <w:sz w:val="16"/>
          <w:szCs w:val="16"/>
        </w:rPr>
      </w:pPr>
      <w:r w:rsidRPr="00921AE3">
        <w:rPr>
          <w:rFonts w:ascii="Times New Roman" w:hAnsi="Times New Roman" w:cs="Times New Roman"/>
          <w:sz w:val="16"/>
          <w:szCs w:val="16"/>
        </w:rPr>
        <w:t>[</w:t>
      </w:r>
      <w:r w:rsidR="00D63DC4">
        <w:rPr>
          <w:rFonts w:ascii="Times New Roman" w:hAnsi="Times New Roman" w:cs="Times New Roman"/>
          <w:sz w:val="16"/>
          <w:szCs w:val="16"/>
        </w:rPr>
        <w:t>3</w:t>
      </w:r>
      <w:r w:rsidRPr="00921AE3">
        <w:rPr>
          <w:rFonts w:ascii="Times New Roman" w:hAnsi="Times New Roman" w:cs="Times New Roman"/>
          <w:sz w:val="16"/>
          <w:szCs w:val="16"/>
        </w:rPr>
        <w:t xml:space="preserve">] Barnett, Amanda. “In Depth: MESSENGER.” </w:t>
      </w:r>
      <w:r w:rsidRPr="00921AE3">
        <w:rPr>
          <w:rFonts w:ascii="Times New Roman" w:hAnsi="Times New Roman" w:cs="Times New Roman"/>
          <w:i/>
          <w:iCs/>
          <w:sz w:val="16"/>
          <w:szCs w:val="16"/>
        </w:rPr>
        <w:t>NASA Science</w:t>
      </w:r>
      <w:r w:rsidRPr="00921AE3">
        <w:rPr>
          <w:rFonts w:ascii="Times New Roman" w:hAnsi="Times New Roman" w:cs="Times New Roman"/>
          <w:sz w:val="16"/>
          <w:szCs w:val="16"/>
        </w:rPr>
        <w:t>, NASA, 1 Aug. 2019.</w:t>
      </w:r>
      <w:r>
        <w:rPr>
          <w:rFonts w:ascii="Times New Roman" w:hAnsi="Times New Roman" w:cs="Times New Roman"/>
          <w:sz w:val="16"/>
          <w:szCs w:val="16"/>
        </w:rPr>
        <w:t xml:space="preserve"> </w:t>
      </w:r>
      <w:r w:rsidRPr="00E22251">
        <w:rPr>
          <w:rFonts w:ascii="Times New Roman" w:hAnsi="Times New Roman" w:cs="Times New Roman"/>
          <w:sz w:val="16"/>
          <w:szCs w:val="16"/>
        </w:rPr>
        <w:t>https://solarsystem.nasa.gov/missions/messenger/in-depth/</w:t>
      </w:r>
    </w:p>
    <w:p w14:paraId="60F01D6F" w14:textId="04A21A25" w:rsidR="00712585" w:rsidRDefault="00712585" w:rsidP="00712585">
      <w:pPr>
        <w:ind w:firstLine="180"/>
        <w:rPr>
          <w:rFonts w:ascii="Times New Roman" w:hAnsi="Times New Roman" w:cs="Times New Roman"/>
          <w:sz w:val="16"/>
          <w:szCs w:val="16"/>
        </w:rPr>
      </w:pPr>
      <w:r w:rsidRPr="00921AE3">
        <w:rPr>
          <w:rFonts w:ascii="Times New Roman" w:hAnsi="Times New Roman" w:cs="Times New Roman"/>
          <w:sz w:val="16"/>
          <w:szCs w:val="16"/>
        </w:rPr>
        <w:t>[</w:t>
      </w:r>
      <w:r w:rsidR="003D09D8">
        <w:rPr>
          <w:rFonts w:ascii="Times New Roman" w:hAnsi="Times New Roman" w:cs="Times New Roman"/>
          <w:sz w:val="16"/>
          <w:szCs w:val="16"/>
        </w:rPr>
        <w:t>4</w:t>
      </w:r>
      <w:r w:rsidRPr="00921AE3">
        <w:rPr>
          <w:rFonts w:ascii="Times New Roman" w:hAnsi="Times New Roman" w:cs="Times New Roman"/>
          <w:sz w:val="16"/>
          <w:szCs w:val="16"/>
        </w:rPr>
        <w:t xml:space="preserve">] </w:t>
      </w:r>
      <w:r w:rsidRPr="00921AE3">
        <w:rPr>
          <w:rFonts w:ascii="Times New Roman" w:eastAsia="Times New Roman" w:hAnsi="Times New Roman" w:cs="Times New Roman"/>
          <w:bCs/>
          <w:color w:val="000000"/>
          <w:sz w:val="16"/>
          <w:szCs w:val="16"/>
        </w:rPr>
        <w:t xml:space="preserve">K. E. Williams, A. H. Taylor, D. R. Stanbridge, P. J. </w:t>
      </w:r>
      <w:proofErr w:type="gramStart"/>
      <w:r w:rsidRPr="00921AE3">
        <w:rPr>
          <w:rFonts w:ascii="Times New Roman" w:eastAsia="Times New Roman" w:hAnsi="Times New Roman" w:cs="Times New Roman"/>
          <w:bCs/>
          <w:color w:val="000000"/>
          <w:sz w:val="16"/>
          <w:szCs w:val="16"/>
        </w:rPr>
        <w:t>Wolff ,</w:t>
      </w:r>
      <w:proofErr w:type="gramEnd"/>
      <w:r w:rsidRPr="00921AE3">
        <w:rPr>
          <w:rFonts w:ascii="Times New Roman" w:eastAsia="Times New Roman" w:hAnsi="Times New Roman" w:cs="Times New Roman"/>
          <w:bCs/>
          <w:color w:val="000000"/>
          <w:sz w:val="16"/>
          <w:szCs w:val="16"/>
        </w:rPr>
        <w:t xml:space="preserve"> B. R. Page, and B. G. Williams, “Navigation For The MESSENGER Mission’s First Mercury Encounter,” in AIAA/AAS Astrodynamics Specialist Conference and Exhibit, Honolulu, Hawaii, Aug. 2008</w:t>
      </w:r>
      <w:r w:rsidRPr="00921AE3">
        <w:rPr>
          <w:rFonts w:ascii="Times New Roman" w:hAnsi="Times New Roman" w:cs="Times New Roman"/>
          <w:sz w:val="16"/>
          <w:szCs w:val="16"/>
        </w:rPr>
        <w:t>.</w:t>
      </w:r>
    </w:p>
    <w:p w14:paraId="59D1B736" w14:textId="18C526C4" w:rsidR="003B61A3" w:rsidRDefault="003B61A3" w:rsidP="00712585">
      <w:pPr>
        <w:ind w:firstLine="180"/>
        <w:rPr>
          <w:rFonts w:ascii="Times New Roman" w:hAnsi="Times New Roman" w:cs="Times New Roman"/>
          <w:sz w:val="16"/>
          <w:szCs w:val="16"/>
        </w:rPr>
      </w:pPr>
      <w:r>
        <w:rPr>
          <w:rFonts w:ascii="Times New Roman" w:hAnsi="Times New Roman" w:cs="Times New Roman"/>
          <w:sz w:val="16"/>
          <w:szCs w:val="16"/>
        </w:rPr>
        <w:t>[5] P</w:t>
      </w:r>
      <w:r w:rsidR="00C37A42">
        <w:rPr>
          <w:rFonts w:ascii="Times New Roman" w:hAnsi="Times New Roman" w:cs="Times New Roman"/>
          <w:sz w:val="16"/>
          <w:szCs w:val="16"/>
        </w:rPr>
        <w:t xml:space="preserve">lanetary Data System Image Atlas, NASA Jet Propulsion Laboratory, </w:t>
      </w:r>
      <w:hyperlink r:id="rId28" w:history="1">
        <w:r w:rsidR="00C37A42" w:rsidRPr="00AF03B7">
          <w:rPr>
            <w:rStyle w:val="Hyperlink"/>
            <w:rFonts w:ascii="Times New Roman" w:hAnsi="Times New Roman" w:cs="Times New Roman"/>
            <w:color w:val="auto"/>
            <w:sz w:val="16"/>
            <w:szCs w:val="16"/>
          </w:rPr>
          <w:t>https://pds-imaging.jpl.nasa.gov/search/</w:t>
        </w:r>
      </w:hyperlink>
      <w:r w:rsidR="00C37A42" w:rsidRPr="00AF03B7">
        <w:rPr>
          <w:rFonts w:ascii="Times New Roman" w:hAnsi="Times New Roman" w:cs="Times New Roman"/>
          <w:sz w:val="16"/>
          <w:szCs w:val="16"/>
        </w:rPr>
        <w:t>,</w:t>
      </w:r>
      <w:r w:rsidR="00C37A42">
        <w:rPr>
          <w:rFonts w:ascii="Times New Roman" w:hAnsi="Times New Roman" w:cs="Times New Roman"/>
          <w:sz w:val="16"/>
          <w:szCs w:val="16"/>
        </w:rPr>
        <w:t xml:space="preserve"> accessed May 2022</w:t>
      </w:r>
    </w:p>
    <w:p w14:paraId="6C05575B" w14:textId="11DF302E" w:rsidR="003B61A3" w:rsidRPr="00AF03B7" w:rsidRDefault="003B61A3" w:rsidP="00712585">
      <w:pPr>
        <w:ind w:firstLine="180"/>
        <w:rPr>
          <w:rFonts w:ascii="Times New Roman" w:hAnsi="Times New Roman" w:cs="Times New Roman"/>
          <w:sz w:val="16"/>
          <w:szCs w:val="16"/>
          <w:u w:val="single"/>
        </w:rPr>
      </w:pPr>
      <w:r>
        <w:rPr>
          <w:rFonts w:ascii="Times New Roman" w:hAnsi="Times New Roman" w:cs="Times New Roman"/>
          <w:sz w:val="16"/>
          <w:szCs w:val="16"/>
        </w:rPr>
        <w:t xml:space="preserve">[6] </w:t>
      </w:r>
      <w:r w:rsidR="00A52F27">
        <w:rPr>
          <w:rFonts w:ascii="Times New Roman" w:hAnsi="Times New Roman" w:cs="Times New Roman"/>
          <w:sz w:val="16"/>
          <w:szCs w:val="16"/>
        </w:rPr>
        <w:t xml:space="preserve">National and Ancillary Information Facility, NASA Jet Propulsion Laboratory, </w:t>
      </w:r>
      <w:r w:rsidR="00A52F27" w:rsidRPr="00AF03B7">
        <w:rPr>
          <w:rFonts w:ascii="Times New Roman" w:hAnsi="Times New Roman" w:cs="Times New Roman"/>
          <w:sz w:val="16"/>
          <w:szCs w:val="16"/>
          <w:u w:val="single"/>
        </w:rPr>
        <w:t>https://naif.jpl.nasa.gov/naif/</w:t>
      </w:r>
    </w:p>
    <w:p w14:paraId="76A60F33" w14:textId="341055EA" w:rsidR="00712585" w:rsidRPr="00921AE3" w:rsidRDefault="00712585" w:rsidP="00712585">
      <w:pPr>
        <w:ind w:firstLine="180"/>
        <w:rPr>
          <w:rFonts w:ascii="Times New Roman" w:hAnsi="Times New Roman" w:cs="Times New Roman"/>
          <w:sz w:val="16"/>
          <w:szCs w:val="16"/>
        </w:rPr>
      </w:pPr>
      <w:r w:rsidRPr="00921AE3">
        <w:rPr>
          <w:rFonts w:ascii="Times New Roman" w:hAnsi="Times New Roman" w:cs="Times New Roman"/>
          <w:sz w:val="16"/>
          <w:szCs w:val="16"/>
        </w:rPr>
        <w:t>[</w:t>
      </w:r>
      <w:r w:rsidR="00694B63">
        <w:rPr>
          <w:rFonts w:ascii="Times New Roman" w:hAnsi="Times New Roman" w:cs="Times New Roman"/>
          <w:sz w:val="16"/>
          <w:szCs w:val="16"/>
        </w:rPr>
        <w:t>7</w:t>
      </w:r>
      <w:r w:rsidRPr="00921AE3">
        <w:rPr>
          <w:rFonts w:ascii="Times New Roman" w:hAnsi="Times New Roman" w:cs="Times New Roman"/>
          <w:sz w:val="16"/>
          <w:szCs w:val="16"/>
        </w:rPr>
        <w:t xml:space="preserve">] </w:t>
      </w:r>
      <w:r w:rsidRPr="00921AE3">
        <w:rPr>
          <w:rFonts w:ascii="Times New Roman" w:hAnsi="Times New Roman" w:cs="Times New Roman"/>
          <w:bCs/>
          <w:color w:val="000000"/>
          <w:sz w:val="16"/>
          <w:szCs w:val="16"/>
        </w:rPr>
        <w:t>A.</w:t>
      </w:r>
      <w:r>
        <w:rPr>
          <w:rFonts w:ascii="Times New Roman" w:hAnsi="Times New Roman" w:cs="Times New Roman"/>
          <w:bCs/>
          <w:color w:val="000000"/>
          <w:sz w:val="16"/>
          <w:szCs w:val="16"/>
        </w:rPr>
        <w:t>J.</w:t>
      </w:r>
      <w:r w:rsidRPr="00921AE3">
        <w:rPr>
          <w:rFonts w:ascii="Times New Roman" w:hAnsi="Times New Roman" w:cs="Times New Roman"/>
          <w:bCs/>
          <w:color w:val="000000"/>
          <w:sz w:val="16"/>
          <w:szCs w:val="16"/>
        </w:rPr>
        <w:t xml:space="preserve"> </w:t>
      </w:r>
      <w:proofErr w:type="spellStart"/>
      <w:r w:rsidRPr="00921AE3">
        <w:rPr>
          <w:rFonts w:ascii="Times New Roman" w:hAnsi="Times New Roman" w:cs="Times New Roman"/>
          <w:bCs/>
          <w:color w:val="000000"/>
          <w:sz w:val="16"/>
          <w:szCs w:val="16"/>
        </w:rPr>
        <w:t>Liounis</w:t>
      </w:r>
      <w:proofErr w:type="spellEnd"/>
      <w:r w:rsidRPr="00921AE3">
        <w:rPr>
          <w:rFonts w:ascii="Times New Roman" w:hAnsi="Times New Roman" w:cs="Times New Roman"/>
          <w:bCs/>
          <w:color w:val="000000"/>
          <w:sz w:val="16"/>
          <w:szCs w:val="16"/>
        </w:rPr>
        <w:t xml:space="preserve">, J. Swenson, J. Small, J. </w:t>
      </w:r>
      <w:proofErr w:type="spellStart"/>
      <w:r w:rsidRPr="00921AE3">
        <w:rPr>
          <w:rFonts w:ascii="Times New Roman" w:hAnsi="Times New Roman" w:cs="Times New Roman"/>
          <w:bCs/>
          <w:color w:val="000000"/>
          <w:sz w:val="16"/>
          <w:szCs w:val="16"/>
        </w:rPr>
        <w:t>Lyzhoft</w:t>
      </w:r>
      <w:proofErr w:type="spellEnd"/>
      <w:r w:rsidRPr="00921AE3">
        <w:rPr>
          <w:rFonts w:ascii="Times New Roman" w:hAnsi="Times New Roman" w:cs="Times New Roman"/>
          <w:bCs/>
          <w:color w:val="000000"/>
          <w:sz w:val="16"/>
          <w:szCs w:val="16"/>
        </w:rPr>
        <w:t xml:space="preserve">, B. Ashman, K. Getzandanner, D. Highsmith, M. Moreau, C. Adam, P. </w:t>
      </w:r>
      <w:proofErr w:type="spellStart"/>
      <w:r w:rsidRPr="00921AE3">
        <w:rPr>
          <w:rFonts w:ascii="Times New Roman" w:hAnsi="Times New Roman" w:cs="Times New Roman"/>
          <w:bCs/>
          <w:color w:val="000000"/>
          <w:sz w:val="16"/>
          <w:szCs w:val="16"/>
        </w:rPr>
        <w:t>Antreasian</w:t>
      </w:r>
      <w:proofErr w:type="spellEnd"/>
      <w:r w:rsidRPr="00921AE3">
        <w:rPr>
          <w:rFonts w:ascii="Times New Roman" w:hAnsi="Times New Roman" w:cs="Times New Roman"/>
          <w:bCs/>
          <w:color w:val="000000"/>
          <w:sz w:val="16"/>
          <w:szCs w:val="16"/>
        </w:rPr>
        <w:t xml:space="preserve">, and D.S. Lauretta, “Independent Optical Navigation Processing For The OSIRIS-REx Mission Using The Goddard Image Analysis And Navigation </w:t>
      </w:r>
      <w:proofErr w:type="gramStart"/>
      <w:r w:rsidRPr="00921AE3">
        <w:rPr>
          <w:rFonts w:ascii="Times New Roman" w:hAnsi="Times New Roman" w:cs="Times New Roman"/>
          <w:bCs/>
          <w:color w:val="000000"/>
          <w:sz w:val="16"/>
          <w:szCs w:val="16"/>
        </w:rPr>
        <w:t>Tool ,</w:t>
      </w:r>
      <w:proofErr w:type="gramEnd"/>
      <w:r w:rsidRPr="00921AE3">
        <w:rPr>
          <w:rFonts w:ascii="Times New Roman" w:hAnsi="Times New Roman" w:cs="Times New Roman"/>
          <w:bCs/>
          <w:color w:val="000000"/>
          <w:sz w:val="16"/>
          <w:szCs w:val="16"/>
        </w:rPr>
        <w:t>” in 2nd Annual RPI Space Imaging Workshop, Saratoga Springs, NY, Oct. 2019</w:t>
      </w:r>
      <w:r w:rsidRPr="00921AE3">
        <w:rPr>
          <w:rFonts w:ascii="Times New Roman" w:hAnsi="Times New Roman" w:cs="Times New Roman"/>
          <w:sz w:val="16"/>
          <w:szCs w:val="16"/>
        </w:rPr>
        <w:t>.</w:t>
      </w:r>
    </w:p>
    <w:p w14:paraId="5BA21C99" w14:textId="77C9A715" w:rsidR="00712585" w:rsidRDefault="00712585" w:rsidP="00712585">
      <w:pPr>
        <w:ind w:firstLine="180"/>
        <w:rPr>
          <w:rFonts w:ascii="Times New Roman" w:hAnsi="Times New Roman" w:cs="Times New Roman"/>
          <w:bCs/>
          <w:color w:val="000000"/>
          <w:sz w:val="16"/>
          <w:szCs w:val="16"/>
        </w:rPr>
      </w:pPr>
      <w:r w:rsidRPr="00921AE3">
        <w:rPr>
          <w:rFonts w:ascii="Times New Roman" w:hAnsi="Times New Roman" w:cs="Times New Roman"/>
          <w:sz w:val="16"/>
          <w:szCs w:val="16"/>
        </w:rPr>
        <w:t>[</w:t>
      </w:r>
      <w:r w:rsidR="00694B63">
        <w:rPr>
          <w:rFonts w:ascii="Times New Roman" w:hAnsi="Times New Roman" w:cs="Times New Roman"/>
          <w:sz w:val="16"/>
          <w:szCs w:val="16"/>
        </w:rPr>
        <w:t>8</w:t>
      </w:r>
      <w:r w:rsidRPr="00921AE3">
        <w:rPr>
          <w:rFonts w:ascii="Times New Roman" w:hAnsi="Times New Roman" w:cs="Times New Roman"/>
          <w:sz w:val="16"/>
          <w:szCs w:val="16"/>
        </w:rPr>
        <w:t xml:space="preserve">] A.J. </w:t>
      </w:r>
      <w:proofErr w:type="spellStart"/>
      <w:r w:rsidRPr="00921AE3">
        <w:rPr>
          <w:rFonts w:ascii="Times New Roman" w:hAnsi="Times New Roman" w:cs="Times New Roman"/>
          <w:bCs/>
          <w:color w:val="000000"/>
          <w:sz w:val="16"/>
          <w:szCs w:val="16"/>
        </w:rPr>
        <w:t>Liounis</w:t>
      </w:r>
      <w:proofErr w:type="spellEnd"/>
      <w:r w:rsidRPr="00921AE3">
        <w:rPr>
          <w:rFonts w:ascii="Times New Roman" w:hAnsi="Times New Roman" w:cs="Times New Roman"/>
          <w:bCs/>
          <w:color w:val="000000"/>
          <w:sz w:val="16"/>
          <w:szCs w:val="16"/>
        </w:rPr>
        <w:t xml:space="preserve">, C. Gnam, J. Swenson, K. Getzandanner, J. Small, and J. </w:t>
      </w:r>
      <w:proofErr w:type="spellStart"/>
      <w:r w:rsidRPr="00921AE3">
        <w:rPr>
          <w:rFonts w:ascii="Times New Roman" w:hAnsi="Times New Roman" w:cs="Times New Roman"/>
          <w:bCs/>
          <w:color w:val="000000"/>
          <w:sz w:val="16"/>
          <w:szCs w:val="16"/>
        </w:rPr>
        <w:t>Lyzhoft</w:t>
      </w:r>
      <w:proofErr w:type="spellEnd"/>
      <w:r w:rsidRPr="00921AE3">
        <w:rPr>
          <w:rFonts w:ascii="Times New Roman" w:hAnsi="Times New Roman" w:cs="Times New Roman"/>
          <w:bCs/>
          <w:color w:val="000000"/>
          <w:sz w:val="16"/>
          <w:szCs w:val="16"/>
        </w:rPr>
        <w:t>, (2022). The Goddard Image Analysis and Navigation Tool (Version 1.0.3) [Computer software].</w:t>
      </w:r>
    </w:p>
    <w:p w14:paraId="7031BD2B" w14:textId="5FC2E114" w:rsidR="003261AC" w:rsidRPr="00CC1160" w:rsidRDefault="003261AC" w:rsidP="003261AC">
      <w:pPr>
        <w:ind w:firstLine="180"/>
        <w:rPr>
          <w:rFonts w:ascii="Times New Roman" w:hAnsi="Times New Roman" w:cs="Times New Roman"/>
          <w:sz w:val="16"/>
          <w:szCs w:val="16"/>
        </w:rPr>
      </w:pPr>
      <w:r>
        <w:rPr>
          <w:rFonts w:ascii="Times New Roman" w:hAnsi="Times New Roman" w:cs="Times New Roman"/>
          <w:sz w:val="16"/>
          <w:szCs w:val="16"/>
        </w:rPr>
        <w:lastRenderedPageBreak/>
        <w:t>[</w:t>
      </w:r>
      <w:r w:rsidR="00694B63">
        <w:rPr>
          <w:rFonts w:ascii="Times New Roman" w:hAnsi="Times New Roman" w:cs="Times New Roman"/>
          <w:sz w:val="16"/>
          <w:szCs w:val="16"/>
        </w:rPr>
        <w:t>9</w:t>
      </w:r>
      <w:r>
        <w:rPr>
          <w:rFonts w:ascii="Times New Roman" w:hAnsi="Times New Roman" w:cs="Times New Roman"/>
          <w:sz w:val="16"/>
          <w:szCs w:val="16"/>
        </w:rPr>
        <w:t xml:space="preserve">] </w:t>
      </w:r>
      <w:r w:rsidR="004D0AFF" w:rsidRPr="004D0AFF">
        <w:rPr>
          <w:rFonts w:ascii="Times New Roman" w:hAnsi="Times New Roman" w:cs="Times New Roman"/>
          <w:color w:val="242424"/>
          <w:sz w:val="16"/>
          <w:szCs w:val="16"/>
          <w:shd w:val="clear" w:color="auto" w:fill="FFFFFF"/>
        </w:rPr>
        <w:t>K. Becker, et al., “First Global Digital Elevation Model of Mercury”, 47</w:t>
      </w:r>
      <w:r w:rsidR="004D0AFF" w:rsidRPr="004D0AFF">
        <w:rPr>
          <w:rFonts w:ascii="Times New Roman" w:hAnsi="Times New Roman" w:cs="Times New Roman"/>
          <w:color w:val="242424"/>
          <w:sz w:val="12"/>
          <w:szCs w:val="12"/>
          <w:shd w:val="clear" w:color="auto" w:fill="FFFFFF"/>
          <w:vertAlign w:val="superscript"/>
        </w:rPr>
        <w:t>th</w:t>
      </w:r>
      <w:r w:rsidR="004D0AFF" w:rsidRPr="004D0AFF">
        <w:rPr>
          <w:rFonts w:ascii="Times New Roman" w:hAnsi="Times New Roman" w:cs="Times New Roman"/>
          <w:color w:val="242424"/>
          <w:sz w:val="16"/>
          <w:szCs w:val="16"/>
          <w:shd w:val="clear" w:color="auto" w:fill="FFFFFF"/>
        </w:rPr>
        <w:t> Lunar and Planetary Science Conference, 2016.</w:t>
      </w:r>
    </w:p>
    <w:p w14:paraId="75300A32" w14:textId="59D3DEEB" w:rsidR="00712585" w:rsidRPr="00921AE3" w:rsidRDefault="00712585" w:rsidP="00712585">
      <w:pPr>
        <w:ind w:firstLine="180"/>
        <w:rPr>
          <w:rFonts w:ascii="Times New Roman" w:eastAsia="Times New Roman" w:hAnsi="Times New Roman" w:cs="Times New Roman"/>
          <w:bCs/>
          <w:color w:val="000000"/>
          <w:sz w:val="16"/>
          <w:szCs w:val="16"/>
        </w:rPr>
      </w:pPr>
      <w:r w:rsidRPr="00921AE3">
        <w:rPr>
          <w:rFonts w:ascii="Times New Roman" w:hAnsi="Times New Roman" w:cs="Times New Roman"/>
          <w:sz w:val="16"/>
          <w:szCs w:val="16"/>
        </w:rPr>
        <w:t>[</w:t>
      </w:r>
      <w:r w:rsidR="00694B63">
        <w:rPr>
          <w:rFonts w:ascii="Times New Roman" w:hAnsi="Times New Roman" w:cs="Times New Roman"/>
          <w:sz w:val="16"/>
          <w:szCs w:val="16"/>
        </w:rPr>
        <w:t>10</w:t>
      </w:r>
      <w:r w:rsidRPr="00921AE3">
        <w:rPr>
          <w:rFonts w:ascii="Times New Roman" w:hAnsi="Times New Roman" w:cs="Times New Roman"/>
          <w:sz w:val="16"/>
          <w:szCs w:val="16"/>
        </w:rPr>
        <w:t>]</w:t>
      </w:r>
      <w:r w:rsidRPr="00921AE3">
        <w:rPr>
          <w:rFonts w:ascii="Times New Roman" w:eastAsia="Times New Roman" w:hAnsi="Times New Roman" w:cs="Times New Roman"/>
          <w:bCs/>
          <w:color w:val="000000"/>
          <w:sz w:val="16"/>
          <w:szCs w:val="16"/>
        </w:rPr>
        <w:t xml:space="preserve"> J. Smith, W. Taber, T. Drain, S. Evans, J. Evans, M. Guevara, W. Schulze, R. </w:t>
      </w:r>
      <w:proofErr w:type="spellStart"/>
      <w:r w:rsidRPr="00921AE3">
        <w:rPr>
          <w:rFonts w:ascii="Times New Roman" w:eastAsia="Times New Roman" w:hAnsi="Times New Roman" w:cs="Times New Roman"/>
          <w:bCs/>
          <w:color w:val="000000"/>
          <w:sz w:val="16"/>
          <w:szCs w:val="16"/>
        </w:rPr>
        <w:t>Sunseri</w:t>
      </w:r>
      <w:proofErr w:type="spellEnd"/>
      <w:r w:rsidRPr="00921AE3">
        <w:rPr>
          <w:rFonts w:ascii="Times New Roman" w:eastAsia="Times New Roman" w:hAnsi="Times New Roman" w:cs="Times New Roman"/>
          <w:bCs/>
          <w:color w:val="000000"/>
          <w:sz w:val="16"/>
          <w:szCs w:val="16"/>
        </w:rPr>
        <w:t xml:space="preserve">, and H. Wu, “MONTE Python </w:t>
      </w:r>
      <w:proofErr w:type="gramStart"/>
      <w:r w:rsidRPr="00921AE3">
        <w:rPr>
          <w:rFonts w:ascii="Times New Roman" w:eastAsia="Times New Roman" w:hAnsi="Times New Roman" w:cs="Times New Roman"/>
          <w:bCs/>
          <w:color w:val="000000"/>
          <w:sz w:val="16"/>
          <w:szCs w:val="16"/>
        </w:rPr>
        <w:t>For</w:t>
      </w:r>
      <w:proofErr w:type="gramEnd"/>
      <w:r w:rsidRPr="00921AE3">
        <w:rPr>
          <w:rFonts w:ascii="Times New Roman" w:eastAsia="Times New Roman" w:hAnsi="Times New Roman" w:cs="Times New Roman"/>
          <w:bCs/>
          <w:color w:val="000000"/>
          <w:sz w:val="16"/>
          <w:szCs w:val="16"/>
        </w:rPr>
        <w:t xml:space="preserve"> Deep Space Navigation,” in Proceedings of the 15th Python in Science Conference, Jul. 2016, pp. 62 - 68. DOI: 10.25080/Majora-629e541a-009.</w:t>
      </w:r>
    </w:p>
    <w:p w14:paraId="6C632794" w14:textId="5E58AF74" w:rsidR="00712585" w:rsidRPr="00921AE3" w:rsidRDefault="00712585" w:rsidP="00712585">
      <w:pPr>
        <w:ind w:firstLine="180"/>
        <w:rPr>
          <w:rFonts w:ascii="Times New Roman" w:hAnsi="Times New Roman" w:cs="Times New Roman"/>
          <w:sz w:val="16"/>
          <w:szCs w:val="16"/>
        </w:rPr>
      </w:pPr>
      <w:r w:rsidRPr="00921AE3">
        <w:rPr>
          <w:rFonts w:ascii="Times New Roman" w:hAnsi="Times New Roman" w:cs="Times New Roman"/>
          <w:sz w:val="16"/>
          <w:szCs w:val="16"/>
        </w:rPr>
        <w:t>[</w:t>
      </w:r>
      <w:r w:rsidR="0025173A">
        <w:rPr>
          <w:rFonts w:ascii="Times New Roman" w:hAnsi="Times New Roman" w:cs="Times New Roman"/>
          <w:sz w:val="16"/>
          <w:szCs w:val="16"/>
        </w:rPr>
        <w:t>11</w:t>
      </w:r>
      <w:r w:rsidRPr="00921AE3">
        <w:rPr>
          <w:rFonts w:ascii="Times New Roman" w:hAnsi="Times New Roman" w:cs="Times New Roman"/>
          <w:sz w:val="16"/>
          <w:szCs w:val="16"/>
        </w:rPr>
        <w:t xml:space="preserve">] </w:t>
      </w:r>
      <w:r w:rsidRPr="00921AE3">
        <w:rPr>
          <w:rFonts w:ascii="Times New Roman" w:eastAsia="Times New Roman" w:hAnsi="Times New Roman" w:cs="Times New Roman"/>
          <w:bCs/>
          <w:color w:val="000000"/>
          <w:sz w:val="16"/>
          <w:szCs w:val="16"/>
        </w:rPr>
        <w:t xml:space="preserve">J.A. Christian, “Accurate Planetary Limb Localization for Image-Based Spacecraft Navigation,” </w:t>
      </w:r>
      <w:r w:rsidRPr="00921AE3">
        <w:rPr>
          <w:rFonts w:ascii="Times New Roman" w:eastAsia="Times New Roman" w:hAnsi="Times New Roman" w:cs="Times New Roman"/>
          <w:bCs/>
          <w:i/>
          <w:iCs/>
          <w:color w:val="000000"/>
          <w:sz w:val="16"/>
          <w:szCs w:val="16"/>
        </w:rPr>
        <w:t>JSR</w:t>
      </w:r>
      <w:r w:rsidRPr="00921AE3">
        <w:rPr>
          <w:rFonts w:ascii="Times New Roman" w:eastAsia="Times New Roman" w:hAnsi="Times New Roman" w:cs="Times New Roman"/>
          <w:bCs/>
          <w:color w:val="000000"/>
          <w:sz w:val="16"/>
          <w:szCs w:val="16"/>
        </w:rPr>
        <w:t>, 54(3), 2012, pp. 708-730. DOI: 10.2514/</w:t>
      </w:r>
      <w:proofErr w:type="gramStart"/>
      <w:r w:rsidRPr="00921AE3">
        <w:rPr>
          <w:rFonts w:ascii="Times New Roman" w:eastAsia="Times New Roman" w:hAnsi="Times New Roman" w:cs="Times New Roman"/>
          <w:bCs/>
          <w:color w:val="000000"/>
          <w:sz w:val="16"/>
          <w:szCs w:val="16"/>
        </w:rPr>
        <w:t>1.A</w:t>
      </w:r>
      <w:proofErr w:type="gramEnd"/>
      <w:r w:rsidRPr="00921AE3">
        <w:rPr>
          <w:rFonts w:ascii="Times New Roman" w:eastAsia="Times New Roman" w:hAnsi="Times New Roman" w:cs="Times New Roman"/>
          <w:bCs/>
          <w:color w:val="000000"/>
          <w:sz w:val="16"/>
          <w:szCs w:val="16"/>
        </w:rPr>
        <w:t>33692.</w:t>
      </w:r>
    </w:p>
    <w:p w14:paraId="1574BDFA" w14:textId="2B1CD43B" w:rsidR="00EE3460" w:rsidRDefault="002B42C5" w:rsidP="00565DC9">
      <w:pPr>
        <w:ind w:firstLine="180"/>
        <w:rPr>
          <w:rFonts w:ascii="Times New Roman" w:hAnsi="Times New Roman" w:cs="Times New Roman"/>
          <w:sz w:val="16"/>
          <w:szCs w:val="16"/>
        </w:rPr>
      </w:pPr>
      <w:r>
        <w:rPr>
          <w:rFonts w:ascii="Times New Roman" w:hAnsi="Times New Roman" w:cs="Times New Roman"/>
          <w:sz w:val="16"/>
          <w:szCs w:val="16"/>
        </w:rPr>
        <w:t>[</w:t>
      </w:r>
      <w:r w:rsidR="0025173A">
        <w:rPr>
          <w:rFonts w:ascii="Times New Roman" w:hAnsi="Times New Roman" w:cs="Times New Roman"/>
          <w:sz w:val="16"/>
          <w:szCs w:val="16"/>
        </w:rPr>
        <w:t>12</w:t>
      </w:r>
      <w:r>
        <w:rPr>
          <w:rFonts w:ascii="Times New Roman" w:hAnsi="Times New Roman" w:cs="Times New Roman"/>
          <w:sz w:val="16"/>
          <w:szCs w:val="16"/>
        </w:rPr>
        <w:t>]</w:t>
      </w:r>
      <w:r w:rsidR="00BD6F0F">
        <w:rPr>
          <w:rFonts w:ascii="Times New Roman" w:hAnsi="Times New Roman" w:cs="Times New Roman"/>
          <w:sz w:val="16"/>
          <w:szCs w:val="16"/>
        </w:rPr>
        <w:t xml:space="preserve"> </w:t>
      </w:r>
      <w:r w:rsidR="00C76614">
        <w:rPr>
          <w:rFonts w:ascii="Times New Roman" w:hAnsi="Times New Roman" w:cs="Times New Roman"/>
          <w:sz w:val="16"/>
          <w:szCs w:val="16"/>
        </w:rPr>
        <w:t xml:space="preserve">M. </w:t>
      </w:r>
      <w:r w:rsidR="00BD6F0F">
        <w:rPr>
          <w:rFonts w:ascii="Times New Roman" w:hAnsi="Times New Roman" w:cs="Times New Roman"/>
          <w:sz w:val="16"/>
          <w:szCs w:val="16"/>
        </w:rPr>
        <w:t>Shoemaker</w:t>
      </w:r>
      <w:r w:rsidR="00C76614">
        <w:rPr>
          <w:rFonts w:ascii="Times New Roman" w:hAnsi="Times New Roman" w:cs="Times New Roman"/>
          <w:sz w:val="16"/>
          <w:szCs w:val="16"/>
        </w:rPr>
        <w:t xml:space="preserve">, </w:t>
      </w:r>
      <w:r w:rsidR="00645A32">
        <w:rPr>
          <w:rFonts w:ascii="Times New Roman" w:hAnsi="Times New Roman" w:cs="Times New Roman"/>
          <w:sz w:val="16"/>
          <w:szCs w:val="16"/>
        </w:rPr>
        <w:t>C. Wright, A. J. Liounis, K. M.</w:t>
      </w:r>
      <w:r w:rsidR="00BA1E55" w:rsidRPr="00BA1E55">
        <w:rPr>
          <w:rFonts w:ascii="Times New Roman" w:eastAsia="Times New Roman" w:hAnsi="Times New Roman" w:cs="Times New Roman"/>
          <w:bCs/>
          <w:color w:val="000000"/>
          <w:sz w:val="16"/>
          <w:szCs w:val="16"/>
        </w:rPr>
        <w:t xml:space="preserve"> </w:t>
      </w:r>
      <w:r w:rsidR="00BA1E55" w:rsidRPr="00921AE3">
        <w:rPr>
          <w:rFonts w:ascii="Times New Roman" w:eastAsia="Times New Roman" w:hAnsi="Times New Roman" w:cs="Times New Roman"/>
          <w:bCs/>
          <w:color w:val="000000"/>
          <w:sz w:val="16"/>
          <w:szCs w:val="16"/>
        </w:rPr>
        <w:t>Getzandanner</w:t>
      </w:r>
      <w:r w:rsidR="00BA1E55">
        <w:rPr>
          <w:rFonts w:ascii="Times New Roman" w:eastAsia="Times New Roman" w:hAnsi="Times New Roman" w:cs="Times New Roman"/>
          <w:bCs/>
          <w:color w:val="000000"/>
          <w:sz w:val="16"/>
          <w:szCs w:val="16"/>
        </w:rPr>
        <w:t xml:space="preserve">, J. M. Van </w:t>
      </w:r>
      <w:proofErr w:type="spellStart"/>
      <w:r w:rsidR="00BA1E55">
        <w:rPr>
          <w:rFonts w:ascii="Times New Roman" w:eastAsia="Times New Roman" w:hAnsi="Times New Roman" w:cs="Times New Roman"/>
          <w:bCs/>
          <w:color w:val="000000"/>
          <w:sz w:val="16"/>
          <w:szCs w:val="16"/>
        </w:rPr>
        <w:t>E</w:t>
      </w:r>
      <w:r w:rsidR="005F1F9E">
        <w:rPr>
          <w:rFonts w:ascii="Times New Roman" w:eastAsia="Times New Roman" w:hAnsi="Times New Roman" w:cs="Times New Roman"/>
          <w:bCs/>
          <w:color w:val="000000"/>
          <w:sz w:val="16"/>
          <w:szCs w:val="16"/>
        </w:rPr>
        <w:t>e</w:t>
      </w:r>
      <w:r w:rsidR="00BA1E55">
        <w:rPr>
          <w:rFonts w:ascii="Times New Roman" w:eastAsia="Times New Roman" w:hAnsi="Times New Roman" w:cs="Times New Roman"/>
          <w:bCs/>
          <w:color w:val="000000"/>
          <w:sz w:val="16"/>
          <w:szCs w:val="16"/>
        </w:rPr>
        <w:t>poel</w:t>
      </w:r>
      <w:proofErr w:type="spellEnd"/>
      <w:r w:rsidR="00BA1E55">
        <w:rPr>
          <w:rFonts w:ascii="Times New Roman" w:eastAsia="Times New Roman" w:hAnsi="Times New Roman" w:cs="Times New Roman"/>
          <w:bCs/>
          <w:color w:val="000000"/>
          <w:sz w:val="16"/>
          <w:szCs w:val="16"/>
        </w:rPr>
        <w:t xml:space="preserve">, </w:t>
      </w:r>
      <w:r w:rsidR="005F1F9E">
        <w:rPr>
          <w:rFonts w:ascii="Times New Roman" w:eastAsia="Times New Roman" w:hAnsi="Times New Roman" w:cs="Times New Roman"/>
          <w:bCs/>
          <w:color w:val="000000"/>
          <w:sz w:val="16"/>
          <w:szCs w:val="16"/>
        </w:rPr>
        <w:t>and K. D. DeWeese,</w:t>
      </w:r>
      <w:r w:rsidR="00645A32">
        <w:rPr>
          <w:rFonts w:ascii="Times New Roman" w:hAnsi="Times New Roman" w:cs="Times New Roman"/>
          <w:sz w:val="16"/>
          <w:szCs w:val="16"/>
        </w:rPr>
        <w:t xml:space="preserve"> </w:t>
      </w:r>
      <w:r w:rsidR="00C76614">
        <w:rPr>
          <w:rFonts w:ascii="Times New Roman" w:hAnsi="Times New Roman" w:cs="Times New Roman"/>
          <w:sz w:val="16"/>
          <w:szCs w:val="16"/>
        </w:rPr>
        <w:t>“Performance Characterization of a Landmark Measurement System for ARRM Terrain Relative Navigation”</w:t>
      </w:r>
      <w:r w:rsidR="005F1F9E">
        <w:rPr>
          <w:rFonts w:ascii="Times New Roman" w:hAnsi="Times New Roman" w:cs="Times New Roman"/>
          <w:sz w:val="16"/>
          <w:szCs w:val="16"/>
        </w:rPr>
        <w:t xml:space="preserve"> in </w:t>
      </w:r>
      <w:r w:rsidR="002A6A0A">
        <w:rPr>
          <w:rFonts w:ascii="Times New Roman" w:hAnsi="Times New Roman" w:cs="Times New Roman"/>
          <w:sz w:val="16"/>
          <w:szCs w:val="16"/>
        </w:rPr>
        <w:t>AAS/AIAA Space Flight Mechanics Meeting, Napa, CA, Feb.</w:t>
      </w:r>
      <w:r w:rsidR="009256DA">
        <w:rPr>
          <w:rFonts w:ascii="Times New Roman" w:hAnsi="Times New Roman" w:cs="Times New Roman"/>
          <w:sz w:val="16"/>
          <w:szCs w:val="16"/>
        </w:rPr>
        <w:t xml:space="preserve"> 2016.</w:t>
      </w:r>
    </w:p>
    <w:p w14:paraId="2F6D7394" w14:textId="2644989B" w:rsidR="0025173A" w:rsidRDefault="0025173A" w:rsidP="008D77C1">
      <w:pPr>
        <w:ind w:firstLine="180"/>
        <w:rPr>
          <w:rFonts w:ascii="Times New Roman" w:hAnsi="Times New Roman" w:cs="Times New Roman"/>
          <w:sz w:val="16"/>
          <w:szCs w:val="16"/>
        </w:rPr>
      </w:pPr>
      <w:r>
        <w:rPr>
          <w:rFonts w:ascii="Times New Roman" w:hAnsi="Times New Roman" w:cs="Times New Roman"/>
          <w:sz w:val="16"/>
          <w:szCs w:val="16"/>
        </w:rPr>
        <w:t>[13]</w:t>
      </w:r>
      <w:r w:rsidRPr="0025173A">
        <w:rPr>
          <w:rFonts w:ascii="Times New Roman" w:hAnsi="Times New Roman" w:cs="Times New Roman"/>
          <w:sz w:val="16"/>
          <w:szCs w:val="16"/>
        </w:rPr>
        <w:t xml:space="preserve"> </w:t>
      </w:r>
      <w:r>
        <w:rPr>
          <w:rFonts w:ascii="Times New Roman" w:hAnsi="Times New Roman" w:cs="Times New Roman"/>
          <w:sz w:val="16"/>
          <w:szCs w:val="16"/>
        </w:rPr>
        <w:t xml:space="preserve">A. </w:t>
      </w:r>
      <w:proofErr w:type="spellStart"/>
      <w:r>
        <w:rPr>
          <w:rFonts w:ascii="Times New Roman" w:hAnsi="Times New Roman" w:cs="Times New Roman"/>
          <w:sz w:val="16"/>
          <w:szCs w:val="16"/>
        </w:rPr>
        <w:t>Liounis</w:t>
      </w:r>
      <w:proofErr w:type="spellEnd"/>
      <w:r>
        <w:rPr>
          <w:rFonts w:ascii="Times New Roman" w:hAnsi="Times New Roman" w:cs="Times New Roman"/>
          <w:sz w:val="16"/>
          <w:szCs w:val="16"/>
        </w:rPr>
        <w:t xml:space="preserve"> et al., “A Comparison of Bearing Measurements to Surface Features Generated using </w:t>
      </w:r>
      <w:proofErr w:type="spellStart"/>
      <w:r>
        <w:rPr>
          <w:rFonts w:ascii="Times New Roman" w:hAnsi="Times New Roman" w:cs="Times New Roman"/>
          <w:sz w:val="16"/>
          <w:szCs w:val="16"/>
        </w:rPr>
        <w:t>Stereophotoclinometry</w:t>
      </w:r>
      <w:proofErr w:type="spellEnd"/>
      <w:r>
        <w:rPr>
          <w:rFonts w:ascii="Times New Roman" w:hAnsi="Times New Roman" w:cs="Times New Roman"/>
          <w:sz w:val="16"/>
          <w:szCs w:val="16"/>
        </w:rPr>
        <w:t xml:space="preserve"> and Surface Feature Navigation Techniques”</w:t>
      </w:r>
      <w:r w:rsidR="006D33DB">
        <w:rPr>
          <w:rFonts w:ascii="Times New Roman" w:hAnsi="Times New Roman" w:cs="Times New Roman"/>
          <w:sz w:val="16"/>
          <w:szCs w:val="16"/>
        </w:rPr>
        <w:t xml:space="preserve"> in AAS 12-114</w:t>
      </w:r>
    </w:p>
    <w:p w14:paraId="309F43FB" w14:textId="305AF300" w:rsidR="006D5710" w:rsidRDefault="006D5710" w:rsidP="008D77C1">
      <w:pPr>
        <w:ind w:firstLine="180"/>
        <w:rPr>
          <w:rFonts w:ascii="Times New Roman" w:hAnsi="Times New Roman" w:cs="Times New Roman"/>
          <w:sz w:val="16"/>
          <w:szCs w:val="16"/>
        </w:rPr>
      </w:pPr>
      <w:r>
        <w:rPr>
          <w:rFonts w:ascii="Times New Roman" w:hAnsi="Times New Roman" w:cs="Times New Roman"/>
          <w:sz w:val="16"/>
          <w:szCs w:val="16"/>
        </w:rPr>
        <w:t xml:space="preserve">[14] </w:t>
      </w:r>
      <w:r w:rsidR="00904902" w:rsidRPr="00904902">
        <w:rPr>
          <w:rFonts w:ascii="Times New Roman" w:hAnsi="Times New Roman" w:cs="Times New Roman"/>
          <w:sz w:val="16"/>
          <w:szCs w:val="16"/>
        </w:rPr>
        <w:t xml:space="preserve">“Mercury Messenger Global Dem 665m V2: USGS Astrogeology Science Center.” Mercury MESSENGER Global DEM 665m v2 | USGS Astrogeology Science Center, 21 Oct. 2016, </w:t>
      </w:r>
      <w:hyperlink r:id="rId29" w:history="1">
        <w:r w:rsidR="00813B13" w:rsidRPr="00200D38">
          <w:rPr>
            <w:rStyle w:val="Hyperlink"/>
            <w:rFonts w:ascii="Times New Roman" w:hAnsi="Times New Roman" w:cs="Times New Roman"/>
            <w:sz w:val="16"/>
            <w:szCs w:val="16"/>
          </w:rPr>
          <w:t>https://astrogeology.usgs.gov/search/map/Mercury/Topography/MESSENGER/Mercury_Messenger_USGS_DEM_Global_665m_v2</w:t>
        </w:r>
      </w:hyperlink>
      <w:r w:rsidR="00904902" w:rsidRPr="00904902">
        <w:rPr>
          <w:rFonts w:ascii="Times New Roman" w:hAnsi="Times New Roman" w:cs="Times New Roman"/>
          <w:sz w:val="16"/>
          <w:szCs w:val="16"/>
        </w:rPr>
        <w:t>.</w:t>
      </w:r>
    </w:p>
    <w:p w14:paraId="2E4650EC" w14:textId="5B9C0BFF" w:rsidR="00813B13" w:rsidRDefault="00813B13" w:rsidP="00813B13">
      <w:pPr>
        <w:ind w:firstLine="180"/>
        <w:rPr>
          <w:rFonts w:ascii="Times New Roman" w:hAnsi="Times New Roman" w:cs="Times New Roman"/>
          <w:sz w:val="16"/>
          <w:szCs w:val="16"/>
        </w:rPr>
      </w:pPr>
      <w:r>
        <w:rPr>
          <w:rFonts w:ascii="Times New Roman" w:hAnsi="Times New Roman" w:cs="Times New Roman"/>
          <w:sz w:val="16"/>
          <w:szCs w:val="16"/>
        </w:rPr>
        <w:t xml:space="preserve">[15] </w:t>
      </w:r>
      <w:r w:rsidRPr="00813B13">
        <w:rPr>
          <w:rFonts w:ascii="Times New Roman" w:hAnsi="Times New Roman" w:cs="Times New Roman"/>
          <w:sz w:val="16"/>
          <w:szCs w:val="16"/>
        </w:rPr>
        <w:t xml:space="preserve">GDAL/OGR contributors (2022). GDAL/OGR Geospatial Data </w:t>
      </w:r>
      <w:proofErr w:type="gramStart"/>
      <w:r w:rsidRPr="00813B13">
        <w:rPr>
          <w:rFonts w:ascii="Times New Roman" w:hAnsi="Times New Roman" w:cs="Times New Roman"/>
          <w:sz w:val="16"/>
          <w:szCs w:val="16"/>
        </w:rPr>
        <w:t>Abstraction  software</w:t>
      </w:r>
      <w:proofErr w:type="gramEnd"/>
      <w:r w:rsidRPr="00813B13">
        <w:rPr>
          <w:rFonts w:ascii="Times New Roman" w:hAnsi="Times New Roman" w:cs="Times New Roman"/>
          <w:sz w:val="16"/>
          <w:szCs w:val="16"/>
        </w:rPr>
        <w:t xml:space="preserve"> Library. </w:t>
      </w:r>
      <w:proofErr w:type="gramStart"/>
      <w:r w:rsidRPr="00813B13">
        <w:rPr>
          <w:rFonts w:ascii="Times New Roman" w:hAnsi="Times New Roman" w:cs="Times New Roman"/>
          <w:sz w:val="16"/>
          <w:szCs w:val="16"/>
        </w:rPr>
        <w:t>Open Source</w:t>
      </w:r>
      <w:proofErr w:type="gramEnd"/>
      <w:r w:rsidRPr="00813B13">
        <w:rPr>
          <w:rFonts w:ascii="Times New Roman" w:hAnsi="Times New Roman" w:cs="Times New Roman"/>
          <w:sz w:val="16"/>
          <w:szCs w:val="16"/>
        </w:rPr>
        <w:t xml:space="preserve"> Geospatial</w:t>
      </w:r>
      <w:r>
        <w:rPr>
          <w:rFonts w:ascii="Times New Roman" w:hAnsi="Times New Roman" w:cs="Times New Roman"/>
          <w:sz w:val="16"/>
          <w:szCs w:val="16"/>
        </w:rPr>
        <w:t xml:space="preserve"> </w:t>
      </w:r>
      <w:r w:rsidRPr="00813B13">
        <w:rPr>
          <w:rFonts w:ascii="Times New Roman" w:hAnsi="Times New Roman" w:cs="Times New Roman"/>
          <w:sz w:val="16"/>
          <w:szCs w:val="16"/>
        </w:rPr>
        <w:t>Foundation. URL https://gdal.org</w:t>
      </w:r>
    </w:p>
    <w:p w14:paraId="3EA30905" w14:textId="0B3468A2" w:rsidR="00555CD9" w:rsidRDefault="003C4242" w:rsidP="003261AC">
      <w:pPr>
        <w:ind w:firstLine="180"/>
        <w:rPr>
          <w:rFonts w:ascii="Times New Roman" w:hAnsi="Times New Roman" w:cs="Times New Roman"/>
          <w:sz w:val="16"/>
          <w:szCs w:val="16"/>
        </w:rPr>
      </w:pPr>
      <w:r>
        <w:rPr>
          <w:rFonts w:ascii="Times New Roman" w:hAnsi="Times New Roman" w:cs="Times New Roman"/>
          <w:sz w:val="16"/>
          <w:szCs w:val="16"/>
        </w:rPr>
        <w:t>[1</w:t>
      </w:r>
      <w:r w:rsidR="00813B13">
        <w:rPr>
          <w:rFonts w:ascii="Times New Roman" w:hAnsi="Times New Roman" w:cs="Times New Roman"/>
          <w:sz w:val="16"/>
          <w:szCs w:val="16"/>
        </w:rPr>
        <w:t>6</w:t>
      </w:r>
      <w:r>
        <w:rPr>
          <w:rFonts w:ascii="Times New Roman" w:hAnsi="Times New Roman" w:cs="Times New Roman"/>
          <w:sz w:val="16"/>
          <w:szCs w:val="16"/>
        </w:rPr>
        <w:t xml:space="preserve">] </w:t>
      </w:r>
      <w:r w:rsidR="00890705">
        <w:rPr>
          <w:rFonts w:ascii="Times New Roman" w:hAnsi="Times New Roman" w:cs="Times New Roman"/>
          <w:sz w:val="16"/>
          <w:szCs w:val="16"/>
        </w:rPr>
        <w:t>N. Chabot, “MESSENGER MDIS Data Users’ Workshop 2013</w:t>
      </w:r>
      <w:proofErr w:type="gramStart"/>
      <w:r w:rsidR="00890705">
        <w:rPr>
          <w:rFonts w:ascii="Times New Roman" w:hAnsi="Times New Roman" w:cs="Times New Roman"/>
          <w:sz w:val="16"/>
          <w:szCs w:val="16"/>
        </w:rPr>
        <w:t xml:space="preserve">”, </w:t>
      </w:r>
      <w:r>
        <w:rPr>
          <w:rFonts w:ascii="Times New Roman" w:hAnsi="Times New Roman" w:cs="Times New Roman"/>
          <w:sz w:val="16"/>
          <w:szCs w:val="16"/>
        </w:rPr>
        <w:t xml:space="preserve"> </w:t>
      </w:r>
      <w:r w:rsidR="00890705" w:rsidRPr="00890705">
        <w:rPr>
          <w:rFonts w:ascii="Times New Roman" w:hAnsi="Times New Roman" w:cs="Times New Roman"/>
          <w:sz w:val="16"/>
          <w:szCs w:val="16"/>
        </w:rPr>
        <w:t>https://pds-imaging.jpl.nasa.gov/software/Chabot_overview_MDIS_workshop_Ver2.pdf</w:t>
      </w:r>
      <w:proofErr w:type="gramEnd"/>
      <w:r w:rsidR="00890705">
        <w:rPr>
          <w:rFonts w:ascii="Times New Roman" w:hAnsi="Times New Roman" w:cs="Times New Roman"/>
          <w:sz w:val="16"/>
          <w:szCs w:val="16"/>
        </w:rPr>
        <w:t xml:space="preserve">, accessed Sep 12, 2022. </w:t>
      </w:r>
    </w:p>
    <w:p w14:paraId="46A2E927" w14:textId="77777777" w:rsidR="004D0AFF" w:rsidRPr="00EE3460" w:rsidRDefault="004D0AFF" w:rsidP="0025173A">
      <w:pPr>
        <w:rPr>
          <w:rFonts w:ascii="Times New Roman" w:hAnsi="Times New Roman" w:cs="Times New Roman"/>
          <w:sz w:val="16"/>
          <w:szCs w:val="16"/>
        </w:rPr>
      </w:pPr>
    </w:p>
    <w:sectPr w:rsidR="004D0AFF" w:rsidRPr="00EE3460" w:rsidSect="009F5C4D">
      <w:type w:val="continuous"/>
      <w:pgSz w:w="12240" w:h="15840"/>
      <w:pgMar w:top="1440" w:right="1440" w:bottom="1440" w:left="1440"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A7F1" w14:textId="77777777" w:rsidR="00C931A9" w:rsidRDefault="00C931A9">
      <w:r>
        <w:separator/>
      </w:r>
    </w:p>
  </w:endnote>
  <w:endnote w:type="continuationSeparator" w:id="0">
    <w:p w14:paraId="3D014FD5" w14:textId="77777777" w:rsidR="00C931A9" w:rsidRDefault="00C931A9">
      <w:r>
        <w:continuationSeparator/>
      </w:r>
    </w:p>
  </w:endnote>
  <w:endnote w:type="continuationNotice" w:id="1">
    <w:p w14:paraId="6E5E0919" w14:textId="77777777" w:rsidR="00C931A9" w:rsidRDefault="00C93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07CA" w14:textId="638E3D18" w:rsidR="009F5C4D" w:rsidRDefault="00D22BD8" w:rsidP="009F5C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D09D8">
      <w:rPr>
        <w:rStyle w:val="PageNumber"/>
        <w:noProof/>
      </w:rPr>
      <w:t>8</w:t>
    </w:r>
    <w:r>
      <w:rPr>
        <w:rStyle w:val="PageNumber"/>
      </w:rPr>
      <w:fldChar w:fldCharType="end"/>
    </w:r>
  </w:p>
  <w:p w14:paraId="082E8D01" w14:textId="77777777" w:rsidR="009F5C4D" w:rsidRDefault="009F5C4D" w:rsidP="009F5C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0"/>
        <w:szCs w:val="20"/>
      </w:rPr>
      <w:id w:val="-1483455175"/>
      <w:docPartObj>
        <w:docPartGallery w:val="Page Numbers (Bottom of Page)"/>
        <w:docPartUnique/>
      </w:docPartObj>
    </w:sdtPr>
    <w:sdtContent>
      <w:p w14:paraId="5465F745" w14:textId="77777777" w:rsidR="009F5C4D" w:rsidRPr="003430EC" w:rsidRDefault="00D22BD8" w:rsidP="009F5C4D">
        <w:pPr>
          <w:pStyle w:val="Footer"/>
          <w:framePr w:wrap="none" w:vAnchor="text" w:hAnchor="margin" w:xAlign="right" w:y="1"/>
          <w:rPr>
            <w:rStyle w:val="PageNumber"/>
            <w:rFonts w:ascii="Times New Roman" w:hAnsi="Times New Roman" w:cs="Times New Roman"/>
            <w:sz w:val="20"/>
            <w:szCs w:val="20"/>
          </w:rPr>
        </w:pPr>
        <w:r w:rsidRPr="003430EC">
          <w:rPr>
            <w:rStyle w:val="PageNumber"/>
            <w:rFonts w:ascii="Times New Roman" w:hAnsi="Times New Roman" w:cs="Times New Roman"/>
            <w:sz w:val="20"/>
            <w:szCs w:val="20"/>
          </w:rPr>
          <w:fldChar w:fldCharType="begin"/>
        </w:r>
        <w:r w:rsidRPr="003430EC">
          <w:rPr>
            <w:rStyle w:val="PageNumber"/>
            <w:rFonts w:ascii="Times New Roman" w:hAnsi="Times New Roman" w:cs="Times New Roman"/>
            <w:sz w:val="20"/>
            <w:szCs w:val="20"/>
          </w:rPr>
          <w:instrText xml:space="preserve"> PAGE </w:instrText>
        </w:r>
        <w:r w:rsidRPr="003430EC">
          <w:rPr>
            <w:rStyle w:val="PageNumber"/>
            <w:rFonts w:ascii="Times New Roman" w:hAnsi="Times New Roman" w:cs="Times New Roman"/>
            <w:sz w:val="20"/>
            <w:szCs w:val="20"/>
          </w:rPr>
          <w:fldChar w:fldCharType="separate"/>
        </w:r>
        <w:r w:rsidRPr="003430EC">
          <w:rPr>
            <w:rStyle w:val="PageNumber"/>
            <w:rFonts w:ascii="Times New Roman" w:hAnsi="Times New Roman" w:cs="Times New Roman"/>
            <w:noProof/>
            <w:sz w:val="20"/>
            <w:szCs w:val="20"/>
          </w:rPr>
          <w:t>1</w:t>
        </w:r>
        <w:r w:rsidRPr="003430EC">
          <w:rPr>
            <w:rStyle w:val="PageNumber"/>
            <w:rFonts w:ascii="Times New Roman" w:hAnsi="Times New Roman" w:cs="Times New Roman"/>
            <w:sz w:val="20"/>
            <w:szCs w:val="20"/>
          </w:rPr>
          <w:fldChar w:fldCharType="end"/>
        </w:r>
      </w:p>
    </w:sdtContent>
  </w:sdt>
  <w:p w14:paraId="66CBE7B5" w14:textId="77777777" w:rsidR="009F5C4D" w:rsidRDefault="00D22BD8" w:rsidP="009F5C4D">
    <w:pPr>
      <w:pStyle w:val="Footer"/>
      <w:ind w:right="360"/>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vertAlign w:val="superscript"/>
      </w:rPr>
      <w:t>r</w:t>
    </w:r>
    <w:r w:rsidRPr="003430EC">
      <w:rPr>
        <w:rFonts w:ascii="Times New Roman" w:hAnsi="Times New Roman" w:cs="Times New Roman"/>
        <w:sz w:val="16"/>
        <w:szCs w:val="16"/>
        <w:vertAlign w:val="superscript"/>
      </w:rPr>
      <w:t>d</w:t>
    </w:r>
    <w:r w:rsidRPr="003430EC">
      <w:rPr>
        <w:rFonts w:ascii="Times New Roman" w:hAnsi="Times New Roman" w:cs="Times New Roman"/>
        <w:sz w:val="16"/>
        <w:szCs w:val="16"/>
      </w:rPr>
      <w:t xml:space="preserve"> Space imaging Workshop</w:t>
    </w:r>
    <w:r>
      <w:rPr>
        <w:rFonts w:ascii="Times New Roman" w:hAnsi="Times New Roman" w:cs="Times New Roman"/>
        <w:sz w:val="16"/>
        <w:szCs w:val="16"/>
      </w:rPr>
      <w:t>. Atlanta, GA.</w:t>
    </w:r>
  </w:p>
  <w:p w14:paraId="3784FC32" w14:textId="77777777" w:rsidR="009F5C4D" w:rsidRPr="003430EC" w:rsidRDefault="00D22BD8">
    <w:pPr>
      <w:pStyle w:val="Footer"/>
      <w:rPr>
        <w:rFonts w:ascii="Times New Roman" w:hAnsi="Times New Roman" w:cs="Times New Roman"/>
        <w:sz w:val="16"/>
        <w:szCs w:val="16"/>
      </w:rPr>
    </w:pPr>
    <w:r>
      <w:rPr>
        <w:rFonts w:ascii="Times New Roman" w:hAnsi="Times New Roman" w:cs="Times New Roman"/>
        <w:sz w:val="16"/>
        <w:szCs w:val="16"/>
      </w:rPr>
      <w:t>10-12 October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E0A0" w14:textId="77777777" w:rsidR="00C931A9" w:rsidRDefault="00C931A9">
      <w:r>
        <w:separator/>
      </w:r>
    </w:p>
  </w:footnote>
  <w:footnote w:type="continuationSeparator" w:id="0">
    <w:p w14:paraId="533666DC" w14:textId="77777777" w:rsidR="00C931A9" w:rsidRDefault="00C931A9">
      <w:r>
        <w:continuationSeparator/>
      </w:r>
    </w:p>
  </w:footnote>
  <w:footnote w:type="continuationNotice" w:id="1">
    <w:p w14:paraId="63CFEB5E" w14:textId="77777777" w:rsidR="00C931A9" w:rsidRDefault="00C931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A56DC"/>
    <w:multiLevelType w:val="multilevel"/>
    <w:tmpl w:val="DCE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5D7D7A"/>
    <w:multiLevelType w:val="hybridMultilevel"/>
    <w:tmpl w:val="0B9CD83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3B975233"/>
    <w:multiLevelType w:val="multilevel"/>
    <w:tmpl w:val="268E589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1109F"/>
    <w:multiLevelType w:val="hybridMultilevel"/>
    <w:tmpl w:val="CB74D8BE"/>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47096135"/>
    <w:multiLevelType w:val="hybridMultilevel"/>
    <w:tmpl w:val="ED1E1FE4"/>
    <w:lvl w:ilvl="0" w:tplc="04090017">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4A03223F"/>
    <w:multiLevelType w:val="multilevel"/>
    <w:tmpl w:val="FD8A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F0653"/>
    <w:multiLevelType w:val="multilevel"/>
    <w:tmpl w:val="268E589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06218D"/>
    <w:multiLevelType w:val="multilevel"/>
    <w:tmpl w:val="A85E8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192850"/>
    <w:multiLevelType w:val="hybridMultilevel"/>
    <w:tmpl w:val="DDE65F3A"/>
    <w:lvl w:ilvl="0" w:tplc="3EF0E35C">
      <w:numFmt w:val="bullet"/>
      <w:lvlText w:val="-"/>
      <w:lvlJc w:val="left"/>
      <w:pPr>
        <w:ind w:left="540" w:hanging="360"/>
      </w:pPr>
      <w:rPr>
        <w:rFonts w:ascii="Times New Roman" w:eastAsia="Times New Roman" w:hAnsi="Times New Roman" w:cs="Times New Roman" w:hint="default"/>
        <w:b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28608249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16cid:durableId="154810082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16cid:durableId="1744136907">
    <w:abstractNumId w:val="4"/>
  </w:num>
  <w:num w:numId="4" w16cid:durableId="645277095">
    <w:abstractNumId w:val="1"/>
  </w:num>
  <w:num w:numId="5" w16cid:durableId="1574270304">
    <w:abstractNumId w:val="3"/>
  </w:num>
  <w:num w:numId="6" w16cid:durableId="1857645823">
    <w:abstractNumId w:val="2"/>
  </w:num>
  <w:num w:numId="7" w16cid:durableId="93281299">
    <w:abstractNumId w:val="8"/>
  </w:num>
  <w:num w:numId="8" w16cid:durableId="1155679094">
    <w:abstractNumId w:val="6"/>
  </w:num>
  <w:num w:numId="9" w16cid:durableId="2310148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408"/>
    <w:rsid w:val="00006408"/>
    <w:rsid w:val="00007CB8"/>
    <w:rsid w:val="00011B37"/>
    <w:rsid w:val="00025F0E"/>
    <w:rsid w:val="0003091E"/>
    <w:rsid w:val="0003233B"/>
    <w:rsid w:val="000337D8"/>
    <w:rsid w:val="000424C7"/>
    <w:rsid w:val="00044414"/>
    <w:rsid w:val="00045312"/>
    <w:rsid w:val="0004582E"/>
    <w:rsid w:val="00045CA6"/>
    <w:rsid w:val="000501B8"/>
    <w:rsid w:val="00062972"/>
    <w:rsid w:val="00065366"/>
    <w:rsid w:val="00076F53"/>
    <w:rsid w:val="00083D2E"/>
    <w:rsid w:val="00087A42"/>
    <w:rsid w:val="00095056"/>
    <w:rsid w:val="0009682F"/>
    <w:rsid w:val="000A11FE"/>
    <w:rsid w:val="000B20EC"/>
    <w:rsid w:val="000B74FA"/>
    <w:rsid w:val="000C46D4"/>
    <w:rsid w:val="000C5E37"/>
    <w:rsid w:val="000C75BF"/>
    <w:rsid w:val="000D5FEF"/>
    <w:rsid w:val="000E7B73"/>
    <w:rsid w:val="001026C9"/>
    <w:rsid w:val="001034E9"/>
    <w:rsid w:val="001040F7"/>
    <w:rsid w:val="0010731E"/>
    <w:rsid w:val="00107B3D"/>
    <w:rsid w:val="00107F47"/>
    <w:rsid w:val="00113187"/>
    <w:rsid w:val="00116677"/>
    <w:rsid w:val="0011679C"/>
    <w:rsid w:val="001170E0"/>
    <w:rsid w:val="001228EA"/>
    <w:rsid w:val="0013437C"/>
    <w:rsid w:val="0013727F"/>
    <w:rsid w:val="00137E4D"/>
    <w:rsid w:val="001425B0"/>
    <w:rsid w:val="00143F03"/>
    <w:rsid w:val="00144D2B"/>
    <w:rsid w:val="001469EB"/>
    <w:rsid w:val="00156E4B"/>
    <w:rsid w:val="00164751"/>
    <w:rsid w:val="00167C7E"/>
    <w:rsid w:val="001717B3"/>
    <w:rsid w:val="0017634A"/>
    <w:rsid w:val="00184C07"/>
    <w:rsid w:val="001858A5"/>
    <w:rsid w:val="00185F80"/>
    <w:rsid w:val="00185FAE"/>
    <w:rsid w:val="0019046D"/>
    <w:rsid w:val="00192D61"/>
    <w:rsid w:val="0019747F"/>
    <w:rsid w:val="00197A1C"/>
    <w:rsid w:val="001A15EB"/>
    <w:rsid w:val="001A528C"/>
    <w:rsid w:val="001B63C3"/>
    <w:rsid w:val="001D3BD5"/>
    <w:rsid w:val="001E3C40"/>
    <w:rsid w:val="001F59F9"/>
    <w:rsid w:val="001F68C4"/>
    <w:rsid w:val="002006D6"/>
    <w:rsid w:val="00203A98"/>
    <w:rsid w:val="00204465"/>
    <w:rsid w:val="002046D4"/>
    <w:rsid w:val="00204902"/>
    <w:rsid w:val="00211590"/>
    <w:rsid w:val="002131F3"/>
    <w:rsid w:val="002220AE"/>
    <w:rsid w:val="00222E34"/>
    <w:rsid w:val="0022332C"/>
    <w:rsid w:val="002325B0"/>
    <w:rsid w:val="00246B2E"/>
    <w:rsid w:val="00247725"/>
    <w:rsid w:val="002508AB"/>
    <w:rsid w:val="00250F49"/>
    <w:rsid w:val="0025173A"/>
    <w:rsid w:val="00256486"/>
    <w:rsid w:val="0026043D"/>
    <w:rsid w:val="002631B8"/>
    <w:rsid w:val="00270A37"/>
    <w:rsid w:val="0027350D"/>
    <w:rsid w:val="00275BBF"/>
    <w:rsid w:val="00281327"/>
    <w:rsid w:val="00293AC2"/>
    <w:rsid w:val="002A6A0A"/>
    <w:rsid w:val="002B12C5"/>
    <w:rsid w:val="002B42C5"/>
    <w:rsid w:val="002B42E4"/>
    <w:rsid w:val="002B6B58"/>
    <w:rsid w:val="002C0E5E"/>
    <w:rsid w:val="002C1E07"/>
    <w:rsid w:val="002D10C9"/>
    <w:rsid w:val="002D2882"/>
    <w:rsid w:val="002D35BC"/>
    <w:rsid w:val="002D421C"/>
    <w:rsid w:val="002E0D39"/>
    <w:rsid w:val="002E1670"/>
    <w:rsid w:val="002E4BAA"/>
    <w:rsid w:val="002E7A22"/>
    <w:rsid w:val="002F0A70"/>
    <w:rsid w:val="00305368"/>
    <w:rsid w:val="00310BDB"/>
    <w:rsid w:val="00312C82"/>
    <w:rsid w:val="003169F5"/>
    <w:rsid w:val="003221E4"/>
    <w:rsid w:val="003261AC"/>
    <w:rsid w:val="00326C69"/>
    <w:rsid w:val="00326F12"/>
    <w:rsid w:val="003361A0"/>
    <w:rsid w:val="00336678"/>
    <w:rsid w:val="00341426"/>
    <w:rsid w:val="00345935"/>
    <w:rsid w:val="00346065"/>
    <w:rsid w:val="0034779A"/>
    <w:rsid w:val="0035119E"/>
    <w:rsid w:val="00353F1C"/>
    <w:rsid w:val="00361E52"/>
    <w:rsid w:val="00362A10"/>
    <w:rsid w:val="0036341C"/>
    <w:rsid w:val="00363F00"/>
    <w:rsid w:val="00370741"/>
    <w:rsid w:val="00370E46"/>
    <w:rsid w:val="003713F2"/>
    <w:rsid w:val="00381B55"/>
    <w:rsid w:val="00390454"/>
    <w:rsid w:val="003A1BD9"/>
    <w:rsid w:val="003A229E"/>
    <w:rsid w:val="003B169F"/>
    <w:rsid w:val="003B61A3"/>
    <w:rsid w:val="003C0DAA"/>
    <w:rsid w:val="003C3FF2"/>
    <w:rsid w:val="003C4242"/>
    <w:rsid w:val="003D09D8"/>
    <w:rsid w:val="003E17DC"/>
    <w:rsid w:val="003E4D89"/>
    <w:rsid w:val="003E5B1A"/>
    <w:rsid w:val="003F73BF"/>
    <w:rsid w:val="00410E46"/>
    <w:rsid w:val="00413894"/>
    <w:rsid w:val="004159D9"/>
    <w:rsid w:val="004206DE"/>
    <w:rsid w:val="004261BA"/>
    <w:rsid w:val="00433141"/>
    <w:rsid w:val="00434C3F"/>
    <w:rsid w:val="00435146"/>
    <w:rsid w:val="00441BA7"/>
    <w:rsid w:val="00442CC4"/>
    <w:rsid w:val="00452D32"/>
    <w:rsid w:val="0046016E"/>
    <w:rsid w:val="004620D1"/>
    <w:rsid w:val="00474DCE"/>
    <w:rsid w:val="004803B3"/>
    <w:rsid w:val="004803E0"/>
    <w:rsid w:val="00483010"/>
    <w:rsid w:val="00487830"/>
    <w:rsid w:val="004919A2"/>
    <w:rsid w:val="004925CF"/>
    <w:rsid w:val="004A3424"/>
    <w:rsid w:val="004A4B61"/>
    <w:rsid w:val="004A7654"/>
    <w:rsid w:val="004B2AC4"/>
    <w:rsid w:val="004C1480"/>
    <w:rsid w:val="004C5D3D"/>
    <w:rsid w:val="004D0AFF"/>
    <w:rsid w:val="004D5C33"/>
    <w:rsid w:val="004D6B4D"/>
    <w:rsid w:val="004D6CF2"/>
    <w:rsid w:val="004E13EA"/>
    <w:rsid w:val="004E2329"/>
    <w:rsid w:val="004F1654"/>
    <w:rsid w:val="004F3162"/>
    <w:rsid w:val="004F41F8"/>
    <w:rsid w:val="005079B1"/>
    <w:rsid w:val="0051074C"/>
    <w:rsid w:val="00512D68"/>
    <w:rsid w:val="00512E41"/>
    <w:rsid w:val="005148F8"/>
    <w:rsid w:val="005168D4"/>
    <w:rsid w:val="005178EE"/>
    <w:rsid w:val="00527659"/>
    <w:rsid w:val="00530D5B"/>
    <w:rsid w:val="005325C5"/>
    <w:rsid w:val="00554897"/>
    <w:rsid w:val="00555CD9"/>
    <w:rsid w:val="00562574"/>
    <w:rsid w:val="00563EE7"/>
    <w:rsid w:val="005654B8"/>
    <w:rsid w:val="005656D0"/>
    <w:rsid w:val="00565DC9"/>
    <w:rsid w:val="005661EC"/>
    <w:rsid w:val="00566AE8"/>
    <w:rsid w:val="00572815"/>
    <w:rsid w:val="00580D74"/>
    <w:rsid w:val="00582EA4"/>
    <w:rsid w:val="00585ADC"/>
    <w:rsid w:val="00590635"/>
    <w:rsid w:val="00596A74"/>
    <w:rsid w:val="005A18BA"/>
    <w:rsid w:val="005B0138"/>
    <w:rsid w:val="005B0C40"/>
    <w:rsid w:val="005B141A"/>
    <w:rsid w:val="005B4B8F"/>
    <w:rsid w:val="005C6468"/>
    <w:rsid w:val="005C6782"/>
    <w:rsid w:val="005C76B5"/>
    <w:rsid w:val="005E61B9"/>
    <w:rsid w:val="005E688E"/>
    <w:rsid w:val="005F0D36"/>
    <w:rsid w:val="005F187D"/>
    <w:rsid w:val="005F1F9E"/>
    <w:rsid w:val="005F39C7"/>
    <w:rsid w:val="005F6134"/>
    <w:rsid w:val="00611D4C"/>
    <w:rsid w:val="00614BCE"/>
    <w:rsid w:val="0062099D"/>
    <w:rsid w:val="0062117B"/>
    <w:rsid w:val="006217CF"/>
    <w:rsid w:val="0062572E"/>
    <w:rsid w:val="006339AC"/>
    <w:rsid w:val="006362BC"/>
    <w:rsid w:val="00645A32"/>
    <w:rsid w:val="00661EF3"/>
    <w:rsid w:val="00666F82"/>
    <w:rsid w:val="00667C7A"/>
    <w:rsid w:val="0068006B"/>
    <w:rsid w:val="00684AD0"/>
    <w:rsid w:val="00684E5E"/>
    <w:rsid w:val="00687C3D"/>
    <w:rsid w:val="00694B63"/>
    <w:rsid w:val="00694EC6"/>
    <w:rsid w:val="006979DD"/>
    <w:rsid w:val="006A0B3F"/>
    <w:rsid w:val="006B08EE"/>
    <w:rsid w:val="006B0B4A"/>
    <w:rsid w:val="006C4164"/>
    <w:rsid w:val="006C69AF"/>
    <w:rsid w:val="006D33DB"/>
    <w:rsid w:val="006D5710"/>
    <w:rsid w:val="006D664B"/>
    <w:rsid w:val="006F3769"/>
    <w:rsid w:val="006F6811"/>
    <w:rsid w:val="006F7492"/>
    <w:rsid w:val="006F79D7"/>
    <w:rsid w:val="00701840"/>
    <w:rsid w:val="00703F29"/>
    <w:rsid w:val="0070574B"/>
    <w:rsid w:val="007105AD"/>
    <w:rsid w:val="00712585"/>
    <w:rsid w:val="007326C4"/>
    <w:rsid w:val="007333A0"/>
    <w:rsid w:val="00736065"/>
    <w:rsid w:val="00740907"/>
    <w:rsid w:val="0074113E"/>
    <w:rsid w:val="00743A28"/>
    <w:rsid w:val="007530F1"/>
    <w:rsid w:val="007554EE"/>
    <w:rsid w:val="00766612"/>
    <w:rsid w:val="007679A2"/>
    <w:rsid w:val="0077384F"/>
    <w:rsid w:val="00782E2A"/>
    <w:rsid w:val="00786D58"/>
    <w:rsid w:val="0078702C"/>
    <w:rsid w:val="00796339"/>
    <w:rsid w:val="007A4E25"/>
    <w:rsid w:val="007A7A88"/>
    <w:rsid w:val="007C1B28"/>
    <w:rsid w:val="007F00A5"/>
    <w:rsid w:val="007F399E"/>
    <w:rsid w:val="00804EA2"/>
    <w:rsid w:val="00806EF0"/>
    <w:rsid w:val="00810FA7"/>
    <w:rsid w:val="00813B13"/>
    <w:rsid w:val="008213CF"/>
    <w:rsid w:val="00830C48"/>
    <w:rsid w:val="00831049"/>
    <w:rsid w:val="00835976"/>
    <w:rsid w:val="0084476D"/>
    <w:rsid w:val="00844E55"/>
    <w:rsid w:val="00852436"/>
    <w:rsid w:val="00853CC5"/>
    <w:rsid w:val="00856369"/>
    <w:rsid w:val="00861BD8"/>
    <w:rsid w:val="00865610"/>
    <w:rsid w:val="00886968"/>
    <w:rsid w:val="00890705"/>
    <w:rsid w:val="00895631"/>
    <w:rsid w:val="008A6289"/>
    <w:rsid w:val="008A7D41"/>
    <w:rsid w:val="008B3187"/>
    <w:rsid w:val="008C1105"/>
    <w:rsid w:val="008C1840"/>
    <w:rsid w:val="008C3DCE"/>
    <w:rsid w:val="008D415D"/>
    <w:rsid w:val="008D4D75"/>
    <w:rsid w:val="008D5960"/>
    <w:rsid w:val="008D77C1"/>
    <w:rsid w:val="008F1102"/>
    <w:rsid w:val="008F31FC"/>
    <w:rsid w:val="008F4821"/>
    <w:rsid w:val="008F768A"/>
    <w:rsid w:val="0090249E"/>
    <w:rsid w:val="009040BC"/>
    <w:rsid w:val="00904902"/>
    <w:rsid w:val="00904DF8"/>
    <w:rsid w:val="009201D8"/>
    <w:rsid w:val="00921AE3"/>
    <w:rsid w:val="009256DA"/>
    <w:rsid w:val="009263B5"/>
    <w:rsid w:val="00926FDA"/>
    <w:rsid w:val="00927AA1"/>
    <w:rsid w:val="00930696"/>
    <w:rsid w:val="0093074F"/>
    <w:rsid w:val="00933893"/>
    <w:rsid w:val="00933B93"/>
    <w:rsid w:val="009353E1"/>
    <w:rsid w:val="00936BD8"/>
    <w:rsid w:val="0093707F"/>
    <w:rsid w:val="00940B52"/>
    <w:rsid w:val="00944C9A"/>
    <w:rsid w:val="00962F6C"/>
    <w:rsid w:val="009656BE"/>
    <w:rsid w:val="00965CB9"/>
    <w:rsid w:val="0096785D"/>
    <w:rsid w:val="00971717"/>
    <w:rsid w:val="009772B1"/>
    <w:rsid w:val="009912C7"/>
    <w:rsid w:val="00991E7C"/>
    <w:rsid w:val="009A5429"/>
    <w:rsid w:val="009A77C7"/>
    <w:rsid w:val="009B0816"/>
    <w:rsid w:val="009B24D1"/>
    <w:rsid w:val="009B5B1F"/>
    <w:rsid w:val="009C4A2E"/>
    <w:rsid w:val="009C5376"/>
    <w:rsid w:val="009D2328"/>
    <w:rsid w:val="009D2DE2"/>
    <w:rsid w:val="009E39B1"/>
    <w:rsid w:val="009E52F0"/>
    <w:rsid w:val="009E6427"/>
    <w:rsid w:val="009F4198"/>
    <w:rsid w:val="009F5C4D"/>
    <w:rsid w:val="00A03458"/>
    <w:rsid w:val="00A0397C"/>
    <w:rsid w:val="00A13C7F"/>
    <w:rsid w:val="00A30922"/>
    <w:rsid w:val="00A31D8E"/>
    <w:rsid w:val="00A33C54"/>
    <w:rsid w:val="00A36340"/>
    <w:rsid w:val="00A405B2"/>
    <w:rsid w:val="00A46FE9"/>
    <w:rsid w:val="00A507CA"/>
    <w:rsid w:val="00A52F27"/>
    <w:rsid w:val="00A55F98"/>
    <w:rsid w:val="00A565B1"/>
    <w:rsid w:val="00A6236B"/>
    <w:rsid w:val="00A728FD"/>
    <w:rsid w:val="00A75224"/>
    <w:rsid w:val="00A82B35"/>
    <w:rsid w:val="00A919AF"/>
    <w:rsid w:val="00A92D61"/>
    <w:rsid w:val="00AA040D"/>
    <w:rsid w:val="00AA5BE1"/>
    <w:rsid w:val="00AB568F"/>
    <w:rsid w:val="00AC24CF"/>
    <w:rsid w:val="00AC2B04"/>
    <w:rsid w:val="00AC3408"/>
    <w:rsid w:val="00AC4A8C"/>
    <w:rsid w:val="00AC7323"/>
    <w:rsid w:val="00AD01A0"/>
    <w:rsid w:val="00AD37A3"/>
    <w:rsid w:val="00AD4165"/>
    <w:rsid w:val="00AD6EDD"/>
    <w:rsid w:val="00AE0D08"/>
    <w:rsid w:val="00AE1A19"/>
    <w:rsid w:val="00AE28A0"/>
    <w:rsid w:val="00AE3887"/>
    <w:rsid w:val="00AF03B7"/>
    <w:rsid w:val="00AF0408"/>
    <w:rsid w:val="00AF431C"/>
    <w:rsid w:val="00AF44BC"/>
    <w:rsid w:val="00AF52D1"/>
    <w:rsid w:val="00B002A2"/>
    <w:rsid w:val="00B1024A"/>
    <w:rsid w:val="00B11892"/>
    <w:rsid w:val="00B22A49"/>
    <w:rsid w:val="00B24CFC"/>
    <w:rsid w:val="00B26CA4"/>
    <w:rsid w:val="00B2763F"/>
    <w:rsid w:val="00B35DB8"/>
    <w:rsid w:val="00B46821"/>
    <w:rsid w:val="00B5003E"/>
    <w:rsid w:val="00B55B03"/>
    <w:rsid w:val="00B65504"/>
    <w:rsid w:val="00B65A04"/>
    <w:rsid w:val="00B67844"/>
    <w:rsid w:val="00B72653"/>
    <w:rsid w:val="00B73A93"/>
    <w:rsid w:val="00B81F6F"/>
    <w:rsid w:val="00B82503"/>
    <w:rsid w:val="00B852A3"/>
    <w:rsid w:val="00B9127D"/>
    <w:rsid w:val="00BA1E55"/>
    <w:rsid w:val="00BA3533"/>
    <w:rsid w:val="00BB124C"/>
    <w:rsid w:val="00BB16BB"/>
    <w:rsid w:val="00BB2388"/>
    <w:rsid w:val="00BB49E4"/>
    <w:rsid w:val="00BB52FF"/>
    <w:rsid w:val="00BB79A5"/>
    <w:rsid w:val="00BC199D"/>
    <w:rsid w:val="00BC240E"/>
    <w:rsid w:val="00BC651C"/>
    <w:rsid w:val="00BD30B0"/>
    <w:rsid w:val="00BD6F0F"/>
    <w:rsid w:val="00BE0901"/>
    <w:rsid w:val="00BE1702"/>
    <w:rsid w:val="00BE3D09"/>
    <w:rsid w:val="00BE7C1B"/>
    <w:rsid w:val="00BF23FA"/>
    <w:rsid w:val="00BF6877"/>
    <w:rsid w:val="00C011DF"/>
    <w:rsid w:val="00C02B36"/>
    <w:rsid w:val="00C10419"/>
    <w:rsid w:val="00C150D0"/>
    <w:rsid w:val="00C1535E"/>
    <w:rsid w:val="00C16539"/>
    <w:rsid w:val="00C201B8"/>
    <w:rsid w:val="00C2020F"/>
    <w:rsid w:val="00C2341C"/>
    <w:rsid w:val="00C24436"/>
    <w:rsid w:val="00C25543"/>
    <w:rsid w:val="00C30920"/>
    <w:rsid w:val="00C3138E"/>
    <w:rsid w:val="00C315F5"/>
    <w:rsid w:val="00C31E1E"/>
    <w:rsid w:val="00C330DC"/>
    <w:rsid w:val="00C35F8B"/>
    <w:rsid w:val="00C37A42"/>
    <w:rsid w:val="00C45253"/>
    <w:rsid w:val="00C45F87"/>
    <w:rsid w:val="00C51362"/>
    <w:rsid w:val="00C63E61"/>
    <w:rsid w:val="00C70138"/>
    <w:rsid w:val="00C757C2"/>
    <w:rsid w:val="00C76614"/>
    <w:rsid w:val="00C76E82"/>
    <w:rsid w:val="00C931A9"/>
    <w:rsid w:val="00C93BB1"/>
    <w:rsid w:val="00CA3CDC"/>
    <w:rsid w:val="00CA4715"/>
    <w:rsid w:val="00CA4FB7"/>
    <w:rsid w:val="00CA6DD8"/>
    <w:rsid w:val="00CA79C1"/>
    <w:rsid w:val="00CB3169"/>
    <w:rsid w:val="00CC1160"/>
    <w:rsid w:val="00CC12F6"/>
    <w:rsid w:val="00CC431F"/>
    <w:rsid w:val="00CC459E"/>
    <w:rsid w:val="00CD2F20"/>
    <w:rsid w:val="00CD5C6B"/>
    <w:rsid w:val="00CD68CB"/>
    <w:rsid w:val="00CE1E7B"/>
    <w:rsid w:val="00CE2663"/>
    <w:rsid w:val="00CE2F30"/>
    <w:rsid w:val="00CE3821"/>
    <w:rsid w:val="00CF1C3B"/>
    <w:rsid w:val="00D0058B"/>
    <w:rsid w:val="00D05118"/>
    <w:rsid w:val="00D12285"/>
    <w:rsid w:val="00D22BD8"/>
    <w:rsid w:val="00D24588"/>
    <w:rsid w:val="00D3122F"/>
    <w:rsid w:val="00D33314"/>
    <w:rsid w:val="00D43B61"/>
    <w:rsid w:val="00D44A51"/>
    <w:rsid w:val="00D45DD9"/>
    <w:rsid w:val="00D47427"/>
    <w:rsid w:val="00D477DD"/>
    <w:rsid w:val="00D4786E"/>
    <w:rsid w:val="00D52313"/>
    <w:rsid w:val="00D578F9"/>
    <w:rsid w:val="00D57C31"/>
    <w:rsid w:val="00D605D2"/>
    <w:rsid w:val="00D63DC4"/>
    <w:rsid w:val="00D711DD"/>
    <w:rsid w:val="00D73540"/>
    <w:rsid w:val="00D739C7"/>
    <w:rsid w:val="00D763A6"/>
    <w:rsid w:val="00D95E55"/>
    <w:rsid w:val="00DA10F1"/>
    <w:rsid w:val="00DA5F8B"/>
    <w:rsid w:val="00DB6472"/>
    <w:rsid w:val="00DC4BF7"/>
    <w:rsid w:val="00DC6A33"/>
    <w:rsid w:val="00DD0319"/>
    <w:rsid w:val="00DD7090"/>
    <w:rsid w:val="00DE1C0A"/>
    <w:rsid w:val="00DF20C5"/>
    <w:rsid w:val="00E03846"/>
    <w:rsid w:val="00E11670"/>
    <w:rsid w:val="00E14DD0"/>
    <w:rsid w:val="00E15E3C"/>
    <w:rsid w:val="00E17124"/>
    <w:rsid w:val="00E22251"/>
    <w:rsid w:val="00E22FC5"/>
    <w:rsid w:val="00E23107"/>
    <w:rsid w:val="00E245AA"/>
    <w:rsid w:val="00E27CE8"/>
    <w:rsid w:val="00E33168"/>
    <w:rsid w:val="00E35C83"/>
    <w:rsid w:val="00E36568"/>
    <w:rsid w:val="00E36917"/>
    <w:rsid w:val="00E401BB"/>
    <w:rsid w:val="00E46237"/>
    <w:rsid w:val="00E5151E"/>
    <w:rsid w:val="00E534CB"/>
    <w:rsid w:val="00E54C6A"/>
    <w:rsid w:val="00E66F37"/>
    <w:rsid w:val="00E67A65"/>
    <w:rsid w:val="00E73C0D"/>
    <w:rsid w:val="00E92909"/>
    <w:rsid w:val="00E932FC"/>
    <w:rsid w:val="00EA2DDA"/>
    <w:rsid w:val="00EB01BE"/>
    <w:rsid w:val="00EC309E"/>
    <w:rsid w:val="00EC5637"/>
    <w:rsid w:val="00EE26B9"/>
    <w:rsid w:val="00EE3460"/>
    <w:rsid w:val="00EE54AC"/>
    <w:rsid w:val="00F06B39"/>
    <w:rsid w:val="00F131F5"/>
    <w:rsid w:val="00F21B14"/>
    <w:rsid w:val="00F23CA0"/>
    <w:rsid w:val="00F27023"/>
    <w:rsid w:val="00F37317"/>
    <w:rsid w:val="00F42089"/>
    <w:rsid w:val="00F423BB"/>
    <w:rsid w:val="00F44F2E"/>
    <w:rsid w:val="00F45BD9"/>
    <w:rsid w:val="00F505DD"/>
    <w:rsid w:val="00F5289E"/>
    <w:rsid w:val="00F53A2F"/>
    <w:rsid w:val="00F57E76"/>
    <w:rsid w:val="00F6512A"/>
    <w:rsid w:val="00F705AC"/>
    <w:rsid w:val="00F71F04"/>
    <w:rsid w:val="00F72677"/>
    <w:rsid w:val="00F74390"/>
    <w:rsid w:val="00F775D5"/>
    <w:rsid w:val="00F82D9F"/>
    <w:rsid w:val="00F8462C"/>
    <w:rsid w:val="00F8588B"/>
    <w:rsid w:val="00F875E8"/>
    <w:rsid w:val="00F9702C"/>
    <w:rsid w:val="00F974A4"/>
    <w:rsid w:val="00FA018C"/>
    <w:rsid w:val="00FA3BCB"/>
    <w:rsid w:val="00FA469F"/>
    <w:rsid w:val="00FA4703"/>
    <w:rsid w:val="00FA6158"/>
    <w:rsid w:val="00FC21D7"/>
    <w:rsid w:val="00FC4954"/>
    <w:rsid w:val="00FC7CF1"/>
    <w:rsid w:val="00FD0BBF"/>
    <w:rsid w:val="00FD0F7A"/>
    <w:rsid w:val="00FD1E02"/>
    <w:rsid w:val="00FD5C87"/>
    <w:rsid w:val="00FD7FE4"/>
    <w:rsid w:val="00FE5D49"/>
    <w:rsid w:val="00FF043E"/>
    <w:rsid w:val="00FF35A6"/>
    <w:rsid w:val="00FF4513"/>
    <w:rsid w:val="00FF467E"/>
    <w:rsid w:val="00FF7C97"/>
    <w:rsid w:val="342B2235"/>
    <w:rsid w:val="43D1C306"/>
    <w:rsid w:val="64D9957F"/>
    <w:rsid w:val="6F3B0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ED22"/>
  <w15:chartTrackingRefBased/>
  <w15:docId w15:val="{17AB9763-204B-49CA-872C-2C8E14F0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408"/>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0408"/>
    <w:pPr>
      <w:tabs>
        <w:tab w:val="center" w:pos="4680"/>
        <w:tab w:val="right" w:pos="9360"/>
      </w:tabs>
    </w:pPr>
  </w:style>
  <w:style w:type="character" w:customStyle="1" w:styleId="FooterChar">
    <w:name w:val="Footer Char"/>
    <w:basedOn w:val="DefaultParagraphFont"/>
    <w:link w:val="Footer"/>
    <w:uiPriority w:val="99"/>
    <w:rsid w:val="00AF0408"/>
    <w:rPr>
      <w:sz w:val="24"/>
      <w:szCs w:val="24"/>
    </w:rPr>
  </w:style>
  <w:style w:type="character" w:styleId="PageNumber">
    <w:name w:val="page number"/>
    <w:basedOn w:val="DefaultParagraphFont"/>
    <w:uiPriority w:val="99"/>
    <w:semiHidden/>
    <w:unhideWhenUsed/>
    <w:rsid w:val="00AF0408"/>
  </w:style>
  <w:style w:type="paragraph" w:styleId="NormalWeb">
    <w:name w:val="Normal (Web)"/>
    <w:basedOn w:val="Normal"/>
    <w:uiPriority w:val="99"/>
    <w:unhideWhenUsed/>
    <w:rsid w:val="00B73A93"/>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A30922"/>
    <w:pPr>
      <w:spacing w:after="0" w:line="240" w:lineRule="auto"/>
    </w:pPr>
    <w:rPr>
      <w:sz w:val="24"/>
      <w:szCs w:val="24"/>
    </w:rPr>
  </w:style>
  <w:style w:type="character" w:styleId="CommentReference">
    <w:name w:val="annotation reference"/>
    <w:basedOn w:val="DefaultParagraphFont"/>
    <w:uiPriority w:val="99"/>
    <w:semiHidden/>
    <w:unhideWhenUsed/>
    <w:rsid w:val="004B2AC4"/>
    <w:rPr>
      <w:sz w:val="16"/>
      <w:szCs w:val="16"/>
    </w:rPr>
  </w:style>
  <w:style w:type="paragraph" w:styleId="CommentText">
    <w:name w:val="annotation text"/>
    <w:basedOn w:val="Normal"/>
    <w:link w:val="CommentTextChar"/>
    <w:uiPriority w:val="99"/>
    <w:semiHidden/>
    <w:unhideWhenUsed/>
    <w:rsid w:val="004B2AC4"/>
    <w:rPr>
      <w:sz w:val="20"/>
      <w:szCs w:val="20"/>
    </w:rPr>
  </w:style>
  <w:style w:type="character" w:customStyle="1" w:styleId="CommentTextChar">
    <w:name w:val="Comment Text Char"/>
    <w:basedOn w:val="DefaultParagraphFont"/>
    <w:link w:val="CommentText"/>
    <w:uiPriority w:val="99"/>
    <w:semiHidden/>
    <w:rsid w:val="004B2AC4"/>
    <w:rPr>
      <w:sz w:val="20"/>
      <w:szCs w:val="20"/>
    </w:rPr>
  </w:style>
  <w:style w:type="paragraph" w:styleId="CommentSubject">
    <w:name w:val="annotation subject"/>
    <w:basedOn w:val="CommentText"/>
    <w:next w:val="CommentText"/>
    <w:link w:val="CommentSubjectChar"/>
    <w:uiPriority w:val="99"/>
    <w:semiHidden/>
    <w:unhideWhenUsed/>
    <w:rsid w:val="004B2AC4"/>
    <w:rPr>
      <w:b/>
      <w:bCs/>
    </w:rPr>
  </w:style>
  <w:style w:type="character" w:customStyle="1" w:styleId="CommentSubjectChar">
    <w:name w:val="Comment Subject Char"/>
    <w:basedOn w:val="CommentTextChar"/>
    <w:link w:val="CommentSubject"/>
    <w:uiPriority w:val="99"/>
    <w:semiHidden/>
    <w:rsid w:val="004B2AC4"/>
    <w:rPr>
      <w:b/>
      <w:bCs/>
      <w:sz w:val="20"/>
      <w:szCs w:val="20"/>
    </w:rPr>
  </w:style>
  <w:style w:type="character" w:styleId="Hyperlink">
    <w:name w:val="Hyperlink"/>
    <w:basedOn w:val="DefaultParagraphFont"/>
    <w:uiPriority w:val="99"/>
    <w:unhideWhenUsed/>
    <w:rsid w:val="004B2AC4"/>
    <w:rPr>
      <w:color w:val="0563C1" w:themeColor="hyperlink"/>
      <w:u w:val="single"/>
    </w:rPr>
  </w:style>
  <w:style w:type="character" w:styleId="UnresolvedMention">
    <w:name w:val="Unresolved Mention"/>
    <w:basedOn w:val="DefaultParagraphFont"/>
    <w:uiPriority w:val="99"/>
    <w:semiHidden/>
    <w:unhideWhenUsed/>
    <w:rsid w:val="004B2AC4"/>
    <w:rPr>
      <w:color w:val="605E5C"/>
      <w:shd w:val="clear" w:color="auto" w:fill="E1DFDD"/>
    </w:rPr>
  </w:style>
  <w:style w:type="paragraph" w:styleId="Header">
    <w:name w:val="header"/>
    <w:basedOn w:val="Normal"/>
    <w:link w:val="HeaderChar"/>
    <w:uiPriority w:val="99"/>
    <w:unhideWhenUsed/>
    <w:rsid w:val="007326C4"/>
    <w:pPr>
      <w:tabs>
        <w:tab w:val="center" w:pos="4680"/>
        <w:tab w:val="right" w:pos="9360"/>
      </w:tabs>
    </w:pPr>
  </w:style>
  <w:style w:type="character" w:customStyle="1" w:styleId="HeaderChar">
    <w:name w:val="Header Char"/>
    <w:basedOn w:val="DefaultParagraphFont"/>
    <w:link w:val="Header"/>
    <w:uiPriority w:val="99"/>
    <w:rsid w:val="007326C4"/>
    <w:rPr>
      <w:sz w:val="24"/>
      <w:szCs w:val="24"/>
    </w:rPr>
  </w:style>
  <w:style w:type="paragraph" w:styleId="BalloonText">
    <w:name w:val="Balloon Text"/>
    <w:basedOn w:val="Normal"/>
    <w:link w:val="BalloonTextChar"/>
    <w:uiPriority w:val="99"/>
    <w:semiHidden/>
    <w:unhideWhenUsed/>
    <w:rsid w:val="00E92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909"/>
    <w:rPr>
      <w:rFonts w:ascii="Segoe UI" w:hAnsi="Segoe UI" w:cs="Segoe UI"/>
      <w:sz w:val="18"/>
      <w:szCs w:val="18"/>
    </w:rPr>
  </w:style>
  <w:style w:type="paragraph" w:styleId="ListParagraph">
    <w:name w:val="List Paragraph"/>
    <w:basedOn w:val="Normal"/>
    <w:uiPriority w:val="34"/>
    <w:qFormat/>
    <w:rsid w:val="00A55F98"/>
    <w:pPr>
      <w:ind w:left="720"/>
      <w:contextualSpacing/>
    </w:pPr>
  </w:style>
  <w:style w:type="character" w:styleId="PlaceholderText">
    <w:name w:val="Placeholder Text"/>
    <w:basedOn w:val="DefaultParagraphFont"/>
    <w:uiPriority w:val="99"/>
    <w:semiHidden/>
    <w:rsid w:val="00D763A6"/>
    <w:rPr>
      <w:color w:val="808080"/>
    </w:rPr>
  </w:style>
  <w:style w:type="character" w:customStyle="1" w:styleId="highlight">
    <w:name w:val="highlight"/>
    <w:basedOn w:val="DefaultParagraphFont"/>
    <w:rsid w:val="00A405B2"/>
  </w:style>
  <w:style w:type="table" w:styleId="TableGrid">
    <w:name w:val="Table Grid"/>
    <w:basedOn w:val="TableNormal"/>
    <w:uiPriority w:val="39"/>
    <w:rsid w:val="00661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4508">
      <w:bodyDiv w:val="1"/>
      <w:marLeft w:val="0"/>
      <w:marRight w:val="0"/>
      <w:marTop w:val="0"/>
      <w:marBottom w:val="0"/>
      <w:divBdr>
        <w:top w:val="none" w:sz="0" w:space="0" w:color="auto"/>
        <w:left w:val="none" w:sz="0" w:space="0" w:color="auto"/>
        <w:bottom w:val="none" w:sz="0" w:space="0" w:color="auto"/>
        <w:right w:val="none" w:sz="0" w:space="0" w:color="auto"/>
      </w:divBdr>
    </w:div>
    <w:div w:id="189337398">
      <w:bodyDiv w:val="1"/>
      <w:marLeft w:val="0"/>
      <w:marRight w:val="0"/>
      <w:marTop w:val="0"/>
      <w:marBottom w:val="0"/>
      <w:divBdr>
        <w:top w:val="none" w:sz="0" w:space="0" w:color="auto"/>
        <w:left w:val="none" w:sz="0" w:space="0" w:color="auto"/>
        <w:bottom w:val="none" w:sz="0" w:space="0" w:color="auto"/>
        <w:right w:val="none" w:sz="0" w:space="0" w:color="auto"/>
      </w:divBdr>
    </w:div>
    <w:div w:id="232736637">
      <w:bodyDiv w:val="1"/>
      <w:marLeft w:val="0"/>
      <w:marRight w:val="0"/>
      <w:marTop w:val="0"/>
      <w:marBottom w:val="0"/>
      <w:divBdr>
        <w:top w:val="none" w:sz="0" w:space="0" w:color="auto"/>
        <w:left w:val="none" w:sz="0" w:space="0" w:color="auto"/>
        <w:bottom w:val="none" w:sz="0" w:space="0" w:color="auto"/>
        <w:right w:val="none" w:sz="0" w:space="0" w:color="auto"/>
      </w:divBdr>
    </w:div>
    <w:div w:id="244192881">
      <w:bodyDiv w:val="1"/>
      <w:marLeft w:val="0"/>
      <w:marRight w:val="0"/>
      <w:marTop w:val="0"/>
      <w:marBottom w:val="0"/>
      <w:divBdr>
        <w:top w:val="none" w:sz="0" w:space="0" w:color="auto"/>
        <w:left w:val="none" w:sz="0" w:space="0" w:color="auto"/>
        <w:bottom w:val="none" w:sz="0" w:space="0" w:color="auto"/>
        <w:right w:val="none" w:sz="0" w:space="0" w:color="auto"/>
      </w:divBdr>
    </w:div>
    <w:div w:id="280309536">
      <w:bodyDiv w:val="1"/>
      <w:marLeft w:val="0"/>
      <w:marRight w:val="0"/>
      <w:marTop w:val="0"/>
      <w:marBottom w:val="0"/>
      <w:divBdr>
        <w:top w:val="none" w:sz="0" w:space="0" w:color="auto"/>
        <w:left w:val="none" w:sz="0" w:space="0" w:color="auto"/>
        <w:bottom w:val="none" w:sz="0" w:space="0" w:color="auto"/>
        <w:right w:val="none" w:sz="0" w:space="0" w:color="auto"/>
      </w:divBdr>
    </w:div>
    <w:div w:id="662004881">
      <w:bodyDiv w:val="1"/>
      <w:marLeft w:val="0"/>
      <w:marRight w:val="0"/>
      <w:marTop w:val="0"/>
      <w:marBottom w:val="0"/>
      <w:divBdr>
        <w:top w:val="none" w:sz="0" w:space="0" w:color="auto"/>
        <w:left w:val="none" w:sz="0" w:space="0" w:color="auto"/>
        <w:bottom w:val="none" w:sz="0" w:space="0" w:color="auto"/>
        <w:right w:val="none" w:sz="0" w:space="0" w:color="auto"/>
      </w:divBdr>
      <w:divsChild>
        <w:div w:id="1278828269">
          <w:marLeft w:val="0"/>
          <w:marRight w:val="0"/>
          <w:marTop w:val="0"/>
          <w:marBottom w:val="0"/>
          <w:divBdr>
            <w:top w:val="none" w:sz="0" w:space="0" w:color="auto"/>
            <w:left w:val="none" w:sz="0" w:space="0" w:color="auto"/>
            <w:bottom w:val="none" w:sz="0" w:space="0" w:color="auto"/>
            <w:right w:val="none" w:sz="0" w:space="0" w:color="auto"/>
          </w:divBdr>
        </w:div>
        <w:div w:id="1021780186">
          <w:marLeft w:val="0"/>
          <w:marRight w:val="0"/>
          <w:marTop w:val="0"/>
          <w:marBottom w:val="0"/>
          <w:divBdr>
            <w:top w:val="none" w:sz="0" w:space="0" w:color="auto"/>
            <w:left w:val="none" w:sz="0" w:space="0" w:color="auto"/>
            <w:bottom w:val="none" w:sz="0" w:space="0" w:color="auto"/>
            <w:right w:val="none" w:sz="0" w:space="0" w:color="auto"/>
          </w:divBdr>
        </w:div>
        <w:div w:id="1271011492">
          <w:marLeft w:val="0"/>
          <w:marRight w:val="0"/>
          <w:marTop w:val="0"/>
          <w:marBottom w:val="0"/>
          <w:divBdr>
            <w:top w:val="none" w:sz="0" w:space="0" w:color="auto"/>
            <w:left w:val="none" w:sz="0" w:space="0" w:color="auto"/>
            <w:bottom w:val="none" w:sz="0" w:space="0" w:color="auto"/>
            <w:right w:val="none" w:sz="0" w:space="0" w:color="auto"/>
          </w:divBdr>
        </w:div>
        <w:div w:id="1546336427">
          <w:marLeft w:val="0"/>
          <w:marRight w:val="0"/>
          <w:marTop w:val="0"/>
          <w:marBottom w:val="0"/>
          <w:divBdr>
            <w:top w:val="none" w:sz="0" w:space="0" w:color="auto"/>
            <w:left w:val="none" w:sz="0" w:space="0" w:color="auto"/>
            <w:bottom w:val="none" w:sz="0" w:space="0" w:color="auto"/>
            <w:right w:val="none" w:sz="0" w:space="0" w:color="auto"/>
          </w:divBdr>
        </w:div>
        <w:div w:id="208423465">
          <w:marLeft w:val="0"/>
          <w:marRight w:val="0"/>
          <w:marTop w:val="0"/>
          <w:marBottom w:val="0"/>
          <w:divBdr>
            <w:top w:val="none" w:sz="0" w:space="0" w:color="auto"/>
            <w:left w:val="none" w:sz="0" w:space="0" w:color="auto"/>
            <w:bottom w:val="none" w:sz="0" w:space="0" w:color="auto"/>
            <w:right w:val="none" w:sz="0" w:space="0" w:color="auto"/>
          </w:divBdr>
        </w:div>
      </w:divsChild>
    </w:div>
    <w:div w:id="859975588">
      <w:bodyDiv w:val="1"/>
      <w:marLeft w:val="0"/>
      <w:marRight w:val="0"/>
      <w:marTop w:val="0"/>
      <w:marBottom w:val="0"/>
      <w:divBdr>
        <w:top w:val="none" w:sz="0" w:space="0" w:color="auto"/>
        <w:left w:val="none" w:sz="0" w:space="0" w:color="auto"/>
        <w:bottom w:val="none" w:sz="0" w:space="0" w:color="auto"/>
        <w:right w:val="none" w:sz="0" w:space="0" w:color="auto"/>
      </w:divBdr>
    </w:div>
    <w:div w:id="1018389461">
      <w:bodyDiv w:val="1"/>
      <w:marLeft w:val="0"/>
      <w:marRight w:val="0"/>
      <w:marTop w:val="0"/>
      <w:marBottom w:val="0"/>
      <w:divBdr>
        <w:top w:val="none" w:sz="0" w:space="0" w:color="auto"/>
        <w:left w:val="none" w:sz="0" w:space="0" w:color="auto"/>
        <w:bottom w:val="none" w:sz="0" w:space="0" w:color="auto"/>
        <w:right w:val="none" w:sz="0" w:space="0" w:color="auto"/>
      </w:divBdr>
    </w:div>
    <w:div w:id="1153831087">
      <w:bodyDiv w:val="1"/>
      <w:marLeft w:val="0"/>
      <w:marRight w:val="0"/>
      <w:marTop w:val="0"/>
      <w:marBottom w:val="0"/>
      <w:divBdr>
        <w:top w:val="none" w:sz="0" w:space="0" w:color="auto"/>
        <w:left w:val="none" w:sz="0" w:space="0" w:color="auto"/>
        <w:bottom w:val="none" w:sz="0" w:space="0" w:color="auto"/>
        <w:right w:val="none" w:sz="0" w:space="0" w:color="auto"/>
      </w:divBdr>
    </w:div>
    <w:div w:id="1240752739">
      <w:bodyDiv w:val="1"/>
      <w:marLeft w:val="0"/>
      <w:marRight w:val="0"/>
      <w:marTop w:val="0"/>
      <w:marBottom w:val="0"/>
      <w:divBdr>
        <w:top w:val="none" w:sz="0" w:space="0" w:color="auto"/>
        <w:left w:val="none" w:sz="0" w:space="0" w:color="auto"/>
        <w:bottom w:val="none" w:sz="0" w:space="0" w:color="auto"/>
        <w:right w:val="none" w:sz="0" w:space="0" w:color="auto"/>
      </w:divBdr>
    </w:div>
    <w:div w:id="1388147140">
      <w:bodyDiv w:val="1"/>
      <w:marLeft w:val="0"/>
      <w:marRight w:val="0"/>
      <w:marTop w:val="0"/>
      <w:marBottom w:val="0"/>
      <w:divBdr>
        <w:top w:val="none" w:sz="0" w:space="0" w:color="auto"/>
        <w:left w:val="none" w:sz="0" w:space="0" w:color="auto"/>
        <w:bottom w:val="none" w:sz="0" w:space="0" w:color="auto"/>
        <w:right w:val="none" w:sz="0" w:space="0" w:color="auto"/>
      </w:divBdr>
    </w:div>
    <w:div w:id="1455294670">
      <w:bodyDiv w:val="1"/>
      <w:marLeft w:val="0"/>
      <w:marRight w:val="0"/>
      <w:marTop w:val="0"/>
      <w:marBottom w:val="0"/>
      <w:divBdr>
        <w:top w:val="none" w:sz="0" w:space="0" w:color="auto"/>
        <w:left w:val="none" w:sz="0" w:space="0" w:color="auto"/>
        <w:bottom w:val="none" w:sz="0" w:space="0" w:color="auto"/>
        <w:right w:val="none" w:sz="0" w:space="0" w:color="auto"/>
      </w:divBdr>
    </w:div>
    <w:div w:id="1751661143">
      <w:bodyDiv w:val="1"/>
      <w:marLeft w:val="0"/>
      <w:marRight w:val="0"/>
      <w:marTop w:val="0"/>
      <w:marBottom w:val="0"/>
      <w:divBdr>
        <w:top w:val="none" w:sz="0" w:space="0" w:color="auto"/>
        <w:left w:val="none" w:sz="0" w:space="0" w:color="auto"/>
        <w:bottom w:val="none" w:sz="0" w:space="0" w:color="auto"/>
        <w:right w:val="none" w:sz="0" w:space="0" w:color="auto"/>
      </w:divBdr>
    </w:div>
    <w:div w:id="1922373692">
      <w:bodyDiv w:val="1"/>
      <w:marLeft w:val="0"/>
      <w:marRight w:val="0"/>
      <w:marTop w:val="0"/>
      <w:marBottom w:val="0"/>
      <w:divBdr>
        <w:top w:val="none" w:sz="0" w:space="0" w:color="auto"/>
        <w:left w:val="none" w:sz="0" w:space="0" w:color="auto"/>
        <w:bottom w:val="none" w:sz="0" w:space="0" w:color="auto"/>
        <w:right w:val="none" w:sz="0" w:space="0" w:color="auto"/>
      </w:divBdr>
    </w:div>
    <w:div w:id="1953510766">
      <w:bodyDiv w:val="1"/>
      <w:marLeft w:val="0"/>
      <w:marRight w:val="0"/>
      <w:marTop w:val="0"/>
      <w:marBottom w:val="0"/>
      <w:divBdr>
        <w:top w:val="none" w:sz="0" w:space="0" w:color="auto"/>
        <w:left w:val="none" w:sz="0" w:space="0" w:color="auto"/>
        <w:bottom w:val="none" w:sz="0" w:space="0" w:color="auto"/>
        <w:right w:val="none" w:sz="0" w:space="0" w:color="auto"/>
      </w:divBdr>
    </w:div>
    <w:div w:id="203006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astrogeology.usgs.gov/search/map/Mercury/Topography/MESSENGER/Mercury_Messenger_USGS_DEM_Global_665m_v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hyperlink" Target="https://pds-imaging.jpl.nasa.gov/search/"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science.nasa.gov/technology/technology-highlights/terrain-relative-navigation-landing-between-the-hazard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FAF1223BF97D40971F5B3291AA7B37" ma:contentTypeVersion="13" ma:contentTypeDescription="Create a new document." ma:contentTypeScope="" ma:versionID="75e71e3a118fdebf794d26379cd6b5c5">
  <xsd:schema xmlns:xsd="http://www.w3.org/2001/XMLSchema" xmlns:xs="http://www.w3.org/2001/XMLSchema" xmlns:p="http://schemas.microsoft.com/office/2006/metadata/properties" xmlns:ns3="a77689a3-8f91-46e8-adf7-ac9e45a573c5" xmlns:ns4="9ee48beb-965a-4a68-b059-507d3f46552f" targetNamespace="http://schemas.microsoft.com/office/2006/metadata/properties" ma:root="true" ma:fieldsID="5adbeccb0e91e56311ebc76413f56ab7" ns3:_="" ns4:_="">
    <xsd:import namespace="a77689a3-8f91-46e8-adf7-ac9e45a573c5"/>
    <xsd:import namespace="9ee48beb-965a-4a68-b059-507d3f4655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89a3-8f91-46e8-adf7-ac9e45a57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e48beb-965a-4a68-b059-507d3f4655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0AE92A-9239-4CAD-814B-1AAB4300DE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7A2F9D-78ED-9044-B361-C1FBCC4F5CF4}">
  <ds:schemaRefs>
    <ds:schemaRef ds:uri="http://schemas.openxmlformats.org/officeDocument/2006/bibliography"/>
  </ds:schemaRefs>
</ds:datastoreItem>
</file>

<file path=customXml/itemProps3.xml><?xml version="1.0" encoding="utf-8"?>
<ds:datastoreItem xmlns:ds="http://schemas.openxmlformats.org/officeDocument/2006/customXml" ds:itemID="{BF973A57-E34D-4550-AC59-058D3149E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89a3-8f91-46e8-adf7-ac9e45a573c5"/>
    <ds:schemaRef ds:uri="9ee48beb-965a-4a68-b059-507d3f465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55B866-5BE1-44E3-84E5-7304FC2EB2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4800</Words>
  <Characters>27363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32099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Ramanan, Vaishnavi V</dc:creator>
  <cp:keywords/>
  <dc:description/>
  <cp:lastModifiedBy>Shoemaker, Michael A. (GSFC-5950)</cp:lastModifiedBy>
  <cp:revision>3</cp:revision>
  <dcterms:created xsi:type="dcterms:W3CDTF">2022-09-19T16:15:00Z</dcterms:created>
  <dcterms:modified xsi:type="dcterms:W3CDTF">2022-09-19T16:16:00Z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0x010100BAFAF1223BF97D40971F5B3291AA7B37</vt:lpwstr>
  </property>
</Properties>
</file>