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B0EA0" w14:textId="423D9888" w:rsidR="004838F0" w:rsidRPr="00335791" w:rsidRDefault="004838F0" w:rsidP="004838F0">
      <w:pPr>
        <w:spacing w:line="240" w:lineRule="auto"/>
        <w:contextualSpacing/>
        <w:rPr>
          <w:rFonts w:ascii="Arial" w:hAnsi="Arial" w:cs="Arial"/>
          <w:sz w:val="18"/>
          <w:szCs w:val="18"/>
        </w:rPr>
      </w:pPr>
      <w:r w:rsidRPr="00335791">
        <w:rPr>
          <w:rFonts w:ascii="Arial" w:hAnsi="Arial" w:cs="Arial"/>
          <w:sz w:val="18"/>
          <w:szCs w:val="18"/>
        </w:rPr>
        <w:t>AIAA SciTech Forum</w:t>
      </w:r>
    </w:p>
    <w:p w14:paraId="387983A8" w14:textId="304B847A" w:rsidR="004838F0" w:rsidRPr="00335791" w:rsidRDefault="004838F0" w:rsidP="004838F0">
      <w:pPr>
        <w:spacing w:line="240" w:lineRule="auto"/>
        <w:contextualSpacing/>
        <w:rPr>
          <w:rFonts w:ascii="Arial" w:hAnsi="Arial" w:cs="Arial"/>
          <w:sz w:val="18"/>
          <w:szCs w:val="18"/>
        </w:rPr>
      </w:pPr>
      <w:r w:rsidRPr="00335791">
        <w:rPr>
          <w:rFonts w:ascii="Arial" w:hAnsi="Arial" w:cs="Arial"/>
          <w:sz w:val="18"/>
          <w:szCs w:val="18"/>
        </w:rPr>
        <w:t>23-27 Jan. 2023, National Harbor, MD.</w:t>
      </w:r>
    </w:p>
    <w:p w14:paraId="23067151" w14:textId="4EB336D3" w:rsidR="004E7AAB" w:rsidRPr="00E90A18" w:rsidRDefault="004E7AAB" w:rsidP="00245D37">
      <w:pPr>
        <w:spacing w:line="240" w:lineRule="auto"/>
        <w:contextualSpacing/>
        <w:jc w:val="center"/>
        <w:rPr>
          <w:rFonts w:ascii="Arial" w:hAnsi="Arial" w:cs="Arial"/>
          <w:b/>
          <w:sz w:val="28"/>
          <w:szCs w:val="28"/>
        </w:rPr>
      </w:pPr>
      <w:r w:rsidRPr="00E90A18">
        <w:rPr>
          <w:rFonts w:ascii="Arial" w:hAnsi="Arial" w:cs="Arial"/>
          <w:b/>
          <w:sz w:val="28"/>
          <w:szCs w:val="28"/>
        </w:rPr>
        <w:t>A Microphone Phased Array for Launch Acoustics Application</w:t>
      </w:r>
    </w:p>
    <w:p w14:paraId="4935E5A0" w14:textId="77777777" w:rsidR="004E7AAB" w:rsidRPr="00E90A18" w:rsidRDefault="004E7AAB" w:rsidP="00245D37">
      <w:pPr>
        <w:spacing w:line="240" w:lineRule="auto"/>
        <w:contextualSpacing/>
        <w:jc w:val="center"/>
        <w:rPr>
          <w:rFonts w:ascii="Arial" w:hAnsi="Arial" w:cs="Arial"/>
          <w:b/>
          <w:sz w:val="28"/>
          <w:szCs w:val="28"/>
        </w:rPr>
      </w:pPr>
    </w:p>
    <w:p w14:paraId="301224AE" w14:textId="77777777" w:rsidR="006779C2" w:rsidRPr="00E90A18" w:rsidRDefault="004E7AAB" w:rsidP="00245D37">
      <w:pPr>
        <w:spacing w:line="240" w:lineRule="auto"/>
        <w:contextualSpacing/>
        <w:jc w:val="center"/>
        <w:rPr>
          <w:rFonts w:ascii="Arial" w:hAnsi="Arial" w:cs="Arial"/>
          <w:sz w:val="24"/>
          <w:szCs w:val="24"/>
        </w:rPr>
      </w:pPr>
      <w:r w:rsidRPr="00E90A18">
        <w:rPr>
          <w:rFonts w:ascii="Arial" w:hAnsi="Arial" w:cs="Arial"/>
          <w:sz w:val="24"/>
          <w:szCs w:val="24"/>
        </w:rPr>
        <w:t>J. Panda</w:t>
      </w:r>
      <w:r w:rsidR="00D04474" w:rsidRPr="00E90A18">
        <w:rPr>
          <w:rStyle w:val="FootnoteReference"/>
          <w:rFonts w:ascii="Arial" w:hAnsi="Arial" w:cs="Arial"/>
          <w:sz w:val="24"/>
          <w:szCs w:val="24"/>
        </w:rPr>
        <w:footnoteReference w:id="2"/>
      </w:r>
    </w:p>
    <w:p w14:paraId="33B7039E" w14:textId="3C3D6718" w:rsidR="0025293B" w:rsidRDefault="0025293B" w:rsidP="00245D37">
      <w:pPr>
        <w:spacing w:line="240" w:lineRule="auto"/>
        <w:contextualSpacing/>
        <w:jc w:val="center"/>
        <w:rPr>
          <w:rFonts w:ascii="Arial" w:hAnsi="Arial" w:cs="Arial"/>
          <w:i/>
          <w:sz w:val="20"/>
          <w:szCs w:val="20"/>
        </w:rPr>
      </w:pPr>
      <w:r w:rsidRPr="0025293B">
        <w:rPr>
          <w:rFonts w:ascii="Arial" w:hAnsi="Arial" w:cs="Arial"/>
          <w:sz w:val="20"/>
          <w:szCs w:val="20"/>
        </w:rPr>
        <w:t xml:space="preserve"> </w:t>
      </w:r>
      <w:r w:rsidRPr="00D04474">
        <w:rPr>
          <w:rFonts w:ascii="Arial" w:hAnsi="Arial" w:cs="Arial"/>
          <w:i/>
          <w:sz w:val="20"/>
          <w:szCs w:val="20"/>
        </w:rPr>
        <w:t>NASA Ames Research Center, Moffett Field, CA</w:t>
      </w:r>
    </w:p>
    <w:p w14:paraId="1AA8D16C" w14:textId="77777777" w:rsidR="006779C2" w:rsidRPr="0025293B" w:rsidRDefault="006779C2" w:rsidP="00245D37">
      <w:pPr>
        <w:spacing w:line="240" w:lineRule="auto"/>
        <w:contextualSpacing/>
        <w:jc w:val="center"/>
        <w:rPr>
          <w:rFonts w:ascii="Arial" w:hAnsi="Arial" w:cs="Arial"/>
          <w:sz w:val="20"/>
          <w:szCs w:val="20"/>
        </w:rPr>
      </w:pPr>
    </w:p>
    <w:p w14:paraId="5E18BA40" w14:textId="77777777" w:rsidR="006779C2" w:rsidRPr="00E90A18" w:rsidRDefault="0025293B" w:rsidP="00245D37">
      <w:pPr>
        <w:spacing w:line="240" w:lineRule="auto"/>
        <w:contextualSpacing/>
        <w:jc w:val="center"/>
        <w:rPr>
          <w:rFonts w:ascii="Arial" w:hAnsi="Arial" w:cs="Arial"/>
          <w:i/>
          <w:sz w:val="24"/>
          <w:szCs w:val="24"/>
        </w:rPr>
      </w:pPr>
      <w:r w:rsidRPr="00E90A18">
        <w:rPr>
          <w:rFonts w:ascii="Arial" w:hAnsi="Arial" w:cs="Arial"/>
          <w:sz w:val="24"/>
          <w:szCs w:val="24"/>
        </w:rPr>
        <w:t>M. P. Nguyen</w:t>
      </w:r>
      <w:r w:rsidR="004838F0" w:rsidRPr="00E90A18">
        <w:rPr>
          <w:rStyle w:val="FootnoteReference"/>
          <w:rFonts w:ascii="Arial" w:hAnsi="Arial" w:cs="Arial"/>
          <w:sz w:val="24"/>
          <w:szCs w:val="24"/>
        </w:rPr>
        <w:footnoteReference w:id="3"/>
      </w:r>
    </w:p>
    <w:p w14:paraId="0F128BBC" w14:textId="0787AD9E" w:rsidR="0025293B" w:rsidRDefault="00333A04" w:rsidP="00245D37">
      <w:pPr>
        <w:spacing w:line="240" w:lineRule="auto"/>
        <w:contextualSpacing/>
        <w:jc w:val="center"/>
        <w:rPr>
          <w:rFonts w:ascii="Arial" w:hAnsi="Arial" w:cs="Arial"/>
          <w:i/>
          <w:sz w:val="20"/>
          <w:szCs w:val="20"/>
        </w:rPr>
      </w:pPr>
      <w:r w:rsidRPr="00D04474">
        <w:rPr>
          <w:i/>
        </w:rPr>
        <w:t xml:space="preserve"> </w:t>
      </w:r>
      <w:r w:rsidR="004838F0">
        <w:rPr>
          <w:rFonts w:ascii="Arial" w:hAnsi="Arial" w:cs="Arial"/>
          <w:i/>
          <w:sz w:val="20"/>
          <w:szCs w:val="20"/>
        </w:rPr>
        <w:t>USAF</w:t>
      </w:r>
      <w:r w:rsidRPr="00D04474">
        <w:rPr>
          <w:rFonts w:ascii="Arial" w:hAnsi="Arial" w:cs="Arial"/>
          <w:i/>
          <w:sz w:val="20"/>
          <w:szCs w:val="20"/>
        </w:rPr>
        <w:t>, Moffett Field, CA</w:t>
      </w:r>
    </w:p>
    <w:p w14:paraId="7B1C42A3" w14:textId="77777777" w:rsidR="006779C2" w:rsidRPr="0025293B" w:rsidRDefault="006779C2" w:rsidP="00245D37">
      <w:pPr>
        <w:spacing w:line="240" w:lineRule="auto"/>
        <w:contextualSpacing/>
        <w:jc w:val="center"/>
        <w:rPr>
          <w:rFonts w:ascii="Arial" w:hAnsi="Arial" w:cs="Arial"/>
          <w:sz w:val="20"/>
          <w:szCs w:val="20"/>
        </w:rPr>
      </w:pPr>
    </w:p>
    <w:p w14:paraId="49E33B59" w14:textId="77777777" w:rsidR="006779C2" w:rsidRPr="00E90A18" w:rsidRDefault="004E7AAB" w:rsidP="00245D37">
      <w:pPr>
        <w:spacing w:line="240" w:lineRule="auto"/>
        <w:contextualSpacing/>
        <w:jc w:val="center"/>
        <w:rPr>
          <w:rFonts w:ascii="Arial" w:hAnsi="Arial" w:cs="Arial"/>
          <w:sz w:val="24"/>
          <w:szCs w:val="24"/>
        </w:rPr>
      </w:pPr>
      <w:r w:rsidRPr="004838F0">
        <w:rPr>
          <w:rFonts w:ascii="Arial" w:hAnsi="Arial" w:cs="Arial"/>
          <w:sz w:val="24"/>
          <w:szCs w:val="24"/>
        </w:rPr>
        <w:t xml:space="preserve"> </w:t>
      </w:r>
      <w:r w:rsidRPr="00E90A18">
        <w:rPr>
          <w:rFonts w:ascii="Arial" w:hAnsi="Arial" w:cs="Arial"/>
          <w:sz w:val="24"/>
          <w:szCs w:val="24"/>
        </w:rPr>
        <w:t>D. R. Keil</w:t>
      </w:r>
      <w:r w:rsidR="004838F0" w:rsidRPr="00E90A18">
        <w:rPr>
          <w:rStyle w:val="FootnoteReference"/>
          <w:rFonts w:ascii="Arial" w:hAnsi="Arial" w:cs="Arial"/>
          <w:sz w:val="24"/>
          <w:szCs w:val="24"/>
        </w:rPr>
        <w:footnoteReference w:id="4"/>
      </w:r>
    </w:p>
    <w:p w14:paraId="55875BC6" w14:textId="742D5C01" w:rsidR="0025293B" w:rsidRDefault="0004451B" w:rsidP="00245D37">
      <w:pPr>
        <w:spacing w:line="240" w:lineRule="auto"/>
        <w:contextualSpacing/>
        <w:jc w:val="center"/>
        <w:rPr>
          <w:rFonts w:ascii="Arial" w:hAnsi="Arial" w:cs="Arial"/>
          <w:i/>
          <w:sz w:val="20"/>
          <w:szCs w:val="20"/>
        </w:rPr>
      </w:pPr>
      <w:r w:rsidRPr="00D04474">
        <w:rPr>
          <w:rFonts w:ascii="Arial" w:hAnsi="Arial" w:cs="Arial"/>
          <w:i/>
          <w:sz w:val="20"/>
          <w:szCs w:val="20"/>
        </w:rPr>
        <w:t>Jacobs, Moffett Field, CA</w:t>
      </w:r>
    </w:p>
    <w:p w14:paraId="0B2F7978" w14:textId="77777777" w:rsidR="006779C2" w:rsidRDefault="006779C2" w:rsidP="00245D37">
      <w:pPr>
        <w:spacing w:line="240" w:lineRule="auto"/>
        <w:contextualSpacing/>
        <w:jc w:val="center"/>
        <w:rPr>
          <w:rFonts w:ascii="Arial" w:hAnsi="Arial" w:cs="Arial"/>
          <w:sz w:val="20"/>
          <w:szCs w:val="20"/>
        </w:rPr>
      </w:pPr>
    </w:p>
    <w:p w14:paraId="1B027E22" w14:textId="77777777" w:rsidR="006779C2" w:rsidRDefault="0004451B" w:rsidP="00245D37">
      <w:pPr>
        <w:spacing w:line="240" w:lineRule="auto"/>
        <w:contextualSpacing/>
        <w:jc w:val="center"/>
        <w:rPr>
          <w:rFonts w:ascii="Arial" w:hAnsi="Arial" w:cs="Arial"/>
          <w:i/>
          <w:sz w:val="20"/>
          <w:szCs w:val="20"/>
        </w:rPr>
      </w:pPr>
      <w:r w:rsidRPr="004838F0">
        <w:rPr>
          <w:rFonts w:ascii="Arial" w:hAnsi="Arial" w:cs="Arial"/>
          <w:sz w:val="24"/>
          <w:szCs w:val="24"/>
        </w:rPr>
        <w:t>K. R. Hamm,</w:t>
      </w:r>
      <w:r w:rsidR="00692E22" w:rsidRPr="004838F0">
        <w:rPr>
          <w:rFonts w:ascii="Arial" w:hAnsi="Arial" w:cs="Arial"/>
          <w:sz w:val="24"/>
          <w:szCs w:val="24"/>
        </w:rPr>
        <w:t xml:space="preserve"> Jr</w:t>
      </w:r>
      <w:r w:rsidR="00692E22" w:rsidRPr="00D04474">
        <w:rPr>
          <w:rFonts w:ascii="Arial" w:hAnsi="Arial" w:cs="Arial"/>
          <w:i/>
          <w:sz w:val="20"/>
          <w:szCs w:val="20"/>
        </w:rPr>
        <w:t>.</w:t>
      </w:r>
      <w:r w:rsidR="004838F0">
        <w:rPr>
          <w:rStyle w:val="FootnoteReference"/>
          <w:rFonts w:ascii="Arial" w:hAnsi="Arial" w:cs="Arial"/>
          <w:i/>
          <w:sz w:val="20"/>
          <w:szCs w:val="20"/>
        </w:rPr>
        <w:footnoteReference w:id="5"/>
      </w:r>
      <w:r w:rsidR="00692E22" w:rsidRPr="00D04474">
        <w:rPr>
          <w:rFonts w:ascii="Arial" w:hAnsi="Arial" w:cs="Arial"/>
          <w:i/>
          <w:sz w:val="20"/>
          <w:szCs w:val="20"/>
        </w:rPr>
        <w:t xml:space="preserve"> </w:t>
      </w:r>
      <w:r w:rsidRPr="00D04474">
        <w:rPr>
          <w:rFonts w:ascii="Arial" w:hAnsi="Arial" w:cs="Arial"/>
          <w:i/>
          <w:sz w:val="20"/>
          <w:szCs w:val="20"/>
        </w:rPr>
        <w:t xml:space="preserve"> </w:t>
      </w:r>
    </w:p>
    <w:p w14:paraId="44D8A8C6" w14:textId="47802B1B" w:rsidR="0004451B" w:rsidRPr="0025293B" w:rsidRDefault="0004451B" w:rsidP="00245D37">
      <w:pPr>
        <w:spacing w:line="240" w:lineRule="auto"/>
        <w:contextualSpacing/>
        <w:jc w:val="center"/>
        <w:rPr>
          <w:rFonts w:ascii="Arial" w:hAnsi="Arial" w:cs="Arial"/>
          <w:sz w:val="20"/>
          <w:szCs w:val="20"/>
        </w:rPr>
      </w:pPr>
      <w:r w:rsidRPr="00D04474">
        <w:rPr>
          <w:rFonts w:ascii="Arial" w:hAnsi="Arial" w:cs="Arial"/>
          <w:i/>
          <w:sz w:val="20"/>
          <w:szCs w:val="20"/>
        </w:rPr>
        <w:t>NASA Ames Research Center, Moffett Field, CA</w:t>
      </w:r>
    </w:p>
    <w:p w14:paraId="46CF98B5" w14:textId="77777777" w:rsidR="0004451B" w:rsidRDefault="0004451B" w:rsidP="00245D37">
      <w:pPr>
        <w:spacing w:line="240" w:lineRule="auto"/>
        <w:contextualSpacing/>
        <w:jc w:val="center"/>
        <w:rPr>
          <w:rFonts w:ascii="Arial" w:hAnsi="Arial" w:cs="Arial"/>
          <w:sz w:val="20"/>
          <w:szCs w:val="20"/>
        </w:rPr>
      </w:pPr>
    </w:p>
    <w:p w14:paraId="0C4FADD4" w14:textId="249979EA" w:rsidR="00E27694" w:rsidRPr="00335791" w:rsidRDefault="00887730" w:rsidP="00E27694">
      <w:pPr>
        <w:spacing w:line="240" w:lineRule="auto"/>
        <w:ind w:left="720" w:right="720"/>
        <w:contextualSpacing/>
        <w:rPr>
          <w:rFonts w:ascii="Arial" w:hAnsi="Arial" w:cs="Arial"/>
          <w:b/>
          <w:sz w:val="18"/>
          <w:szCs w:val="18"/>
        </w:rPr>
      </w:pPr>
      <w:r w:rsidRPr="00335791">
        <w:rPr>
          <w:rFonts w:ascii="Arial" w:hAnsi="Arial" w:cs="Arial"/>
          <w:b/>
          <w:sz w:val="18"/>
          <w:szCs w:val="18"/>
        </w:rPr>
        <w:t>A new</w:t>
      </w:r>
      <w:r w:rsidR="003C6643" w:rsidRPr="00335791">
        <w:rPr>
          <w:rFonts w:ascii="Arial" w:hAnsi="Arial" w:cs="Arial"/>
          <w:b/>
          <w:sz w:val="18"/>
          <w:szCs w:val="18"/>
        </w:rPr>
        <w:t xml:space="preserve">, portable, </w:t>
      </w:r>
      <w:r w:rsidR="002F05C4" w:rsidRPr="00335791">
        <w:rPr>
          <w:rFonts w:ascii="Arial" w:hAnsi="Arial" w:cs="Arial"/>
          <w:b/>
          <w:sz w:val="18"/>
          <w:szCs w:val="18"/>
        </w:rPr>
        <w:t>phased array</w:t>
      </w:r>
      <w:r w:rsidR="00CF6BAE" w:rsidRPr="00335791">
        <w:rPr>
          <w:rFonts w:ascii="Arial" w:hAnsi="Arial" w:cs="Arial"/>
          <w:b/>
          <w:sz w:val="18"/>
          <w:szCs w:val="18"/>
        </w:rPr>
        <w:t xml:space="preserve"> </w:t>
      </w:r>
      <w:r w:rsidR="003C6643" w:rsidRPr="00335791">
        <w:rPr>
          <w:rFonts w:ascii="Arial" w:hAnsi="Arial" w:cs="Arial"/>
          <w:b/>
          <w:sz w:val="18"/>
          <w:szCs w:val="18"/>
        </w:rPr>
        <w:t xml:space="preserve">of microphones </w:t>
      </w:r>
      <w:r w:rsidR="006E35E8" w:rsidRPr="00335791">
        <w:rPr>
          <w:rFonts w:ascii="Arial" w:hAnsi="Arial" w:cs="Arial"/>
          <w:b/>
          <w:sz w:val="18"/>
          <w:szCs w:val="18"/>
        </w:rPr>
        <w:t>i</w:t>
      </w:r>
      <w:r w:rsidR="003C6643" w:rsidRPr="00335791">
        <w:rPr>
          <w:rFonts w:ascii="Arial" w:hAnsi="Arial" w:cs="Arial"/>
          <w:b/>
          <w:sz w:val="18"/>
          <w:szCs w:val="18"/>
        </w:rPr>
        <w:t>s</w:t>
      </w:r>
      <w:r w:rsidRPr="00335791">
        <w:rPr>
          <w:rFonts w:ascii="Arial" w:hAnsi="Arial" w:cs="Arial"/>
          <w:b/>
          <w:sz w:val="18"/>
          <w:szCs w:val="18"/>
        </w:rPr>
        <w:t xml:space="preserve"> built at NASA Ames Research Center </w:t>
      </w:r>
      <w:r w:rsidR="00CF6BAE" w:rsidRPr="00335791">
        <w:rPr>
          <w:rFonts w:ascii="Arial" w:hAnsi="Arial" w:cs="Arial"/>
          <w:b/>
          <w:sz w:val="18"/>
          <w:szCs w:val="18"/>
        </w:rPr>
        <w:t xml:space="preserve">specifically for </w:t>
      </w:r>
      <w:r w:rsidRPr="00335791">
        <w:rPr>
          <w:rFonts w:ascii="Arial" w:hAnsi="Arial" w:cs="Arial"/>
          <w:b/>
          <w:sz w:val="18"/>
          <w:szCs w:val="18"/>
        </w:rPr>
        <w:t xml:space="preserve">the harsh </w:t>
      </w:r>
      <w:r w:rsidR="003C6643" w:rsidRPr="00335791">
        <w:rPr>
          <w:rFonts w:ascii="Arial" w:hAnsi="Arial" w:cs="Arial"/>
          <w:b/>
          <w:sz w:val="18"/>
          <w:szCs w:val="18"/>
        </w:rPr>
        <w:t>environment</w:t>
      </w:r>
      <w:r w:rsidR="006E35E8" w:rsidRPr="00335791">
        <w:rPr>
          <w:rFonts w:ascii="Arial" w:hAnsi="Arial" w:cs="Arial"/>
          <w:b/>
          <w:sz w:val="18"/>
          <w:szCs w:val="18"/>
        </w:rPr>
        <w:t xml:space="preserve"> encountered </w:t>
      </w:r>
      <w:r w:rsidR="008D3B8C" w:rsidRPr="00335791">
        <w:rPr>
          <w:rFonts w:ascii="Arial" w:hAnsi="Arial" w:cs="Arial"/>
          <w:b/>
          <w:sz w:val="18"/>
          <w:szCs w:val="18"/>
        </w:rPr>
        <w:t>in launch pads of rocket vehicles</w:t>
      </w:r>
      <w:r w:rsidR="00CF6BAE" w:rsidRPr="00335791">
        <w:rPr>
          <w:rFonts w:ascii="Arial" w:hAnsi="Arial" w:cs="Arial"/>
          <w:b/>
          <w:sz w:val="18"/>
          <w:szCs w:val="18"/>
        </w:rPr>
        <w:t xml:space="preserve">. It uses 70 </w:t>
      </w:r>
      <w:r w:rsidR="003C6643" w:rsidRPr="00335791">
        <w:rPr>
          <w:rFonts w:ascii="Arial" w:hAnsi="Arial" w:cs="Arial"/>
          <w:b/>
          <w:sz w:val="18"/>
          <w:szCs w:val="18"/>
        </w:rPr>
        <w:t>piezo</w:t>
      </w:r>
      <w:r w:rsidR="0089763E" w:rsidRPr="00335791">
        <w:rPr>
          <w:rFonts w:ascii="Arial" w:hAnsi="Arial" w:cs="Arial"/>
          <w:b/>
          <w:sz w:val="18"/>
          <w:szCs w:val="18"/>
        </w:rPr>
        <w:t>resistive</w:t>
      </w:r>
      <w:r w:rsidR="00CD3A0C" w:rsidRPr="00335791">
        <w:rPr>
          <w:rFonts w:ascii="Arial" w:hAnsi="Arial" w:cs="Arial"/>
          <w:b/>
          <w:sz w:val="18"/>
          <w:szCs w:val="18"/>
        </w:rPr>
        <w:t>,</w:t>
      </w:r>
      <w:r w:rsidR="00CF6BAE" w:rsidRPr="00335791">
        <w:rPr>
          <w:rFonts w:ascii="Arial" w:hAnsi="Arial" w:cs="Arial"/>
          <w:b/>
          <w:sz w:val="18"/>
          <w:szCs w:val="18"/>
        </w:rPr>
        <w:t xml:space="preserve"> dynamic pressure sensors</w:t>
      </w:r>
      <w:r w:rsidR="005B290E" w:rsidRPr="00335791">
        <w:rPr>
          <w:rFonts w:ascii="Arial" w:hAnsi="Arial" w:cs="Arial"/>
          <w:b/>
          <w:sz w:val="18"/>
          <w:szCs w:val="18"/>
        </w:rPr>
        <w:t>,</w:t>
      </w:r>
      <w:r w:rsidR="00CF6BAE" w:rsidRPr="00335791">
        <w:rPr>
          <w:rFonts w:ascii="Arial" w:hAnsi="Arial" w:cs="Arial"/>
          <w:b/>
          <w:sz w:val="18"/>
          <w:szCs w:val="18"/>
        </w:rPr>
        <w:t xml:space="preserve"> optimally distributed on a 10.5ft dia</w:t>
      </w:r>
      <w:r w:rsidRPr="00335791">
        <w:rPr>
          <w:rFonts w:ascii="Arial" w:hAnsi="Arial" w:cs="Arial"/>
          <w:b/>
          <w:sz w:val="18"/>
          <w:szCs w:val="18"/>
        </w:rPr>
        <w:t>meter open frame dome structure</w:t>
      </w:r>
      <w:r w:rsidR="003C6643" w:rsidRPr="00335791">
        <w:rPr>
          <w:rFonts w:ascii="Arial" w:hAnsi="Arial" w:cs="Arial"/>
          <w:b/>
          <w:sz w:val="18"/>
          <w:szCs w:val="18"/>
        </w:rPr>
        <w:t xml:space="preserve">. The </w:t>
      </w:r>
      <w:r w:rsidR="009B6F31" w:rsidRPr="00335791">
        <w:rPr>
          <w:rFonts w:ascii="Arial" w:hAnsi="Arial" w:cs="Arial"/>
          <w:b/>
          <w:sz w:val="18"/>
          <w:szCs w:val="18"/>
        </w:rPr>
        <w:t>open frame</w:t>
      </w:r>
      <w:r w:rsidR="003C6643" w:rsidRPr="00335791">
        <w:rPr>
          <w:rFonts w:ascii="Arial" w:hAnsi="Arial" w:cs="Arial"/>
          <w:b/>
          <w:sz w:val="18"/>
          <w:szCs w:val="18"/>
        </w:rPr>
        <w:t xml:space="preserve"> is light yet robu</w:t>
      </w:r>
      <w:r w:rsidR="00DF6CA1" w:rsidRPr="00335791">
        <w:rPr>
          <w:rFonts w:ascii="Arial" w:hAnsi="Arial" w:cs="Arial"/>
          <w:b/>
          <w:sz w:val="18"/>
          <w:szCs w:val="18"/>
        </w:rPr>
        <w:t>st to sustain the high wind</w:t>
      </w:r>
      <w:r w:rsidR="007F151A" w:rsidRPr="00335791">
        <w:rPr>
          <w:rFonts w:ascii="Arial" w:hAnsi="Arial" w:cs="Arial"/>
          <w:b/>
          <w:sz w:val="18"/>
          <w:szCs w:val="18"/>
        </w:rPr>
        <w:t xml:space="preserve"> load of typical </w:t>
      </w:r>
      <w:r w:rsidR="006C1F9B" w:rsidRPr="00335791">
        <w:rPr>
          <w:rFonts w:ascii="Arial" w:hAnsi="Arial" w:cs="Arial"/>
          <w:b/>
          <w:sz w:val="18"/>
          <w:szCs w:val="18"/>
        </w:rPr>
        <w:t>seaside</w:t>
      </w:r>
      <w:r w:rsidR="002E4887" w:rsidRPr="00335791">
        <w:rPr>
          <w:rFonts w:ascii="Arial" w:hAnsi="Arial" w:cs="Arial"/>
          <w:b/>
          <w:sz w:val="18"/>
          <w:szCs w:val="18"/>
        </w:rPr>
        <w:t xml:space="preserve"> launch pads</w:t>
      </w:r>
      <w:r w:rsidR="00DF6CA1" w:rsidRPr="00335791">
        <w:rPr>
          <w:rFonts w:ascii="Arial" w:hAnsi="Arial" w:cs="Arial"/>
          <w:b/>
          <w:sz w:val="18"/>
          <w:szCs w:val="18"/>
        </w:rPr>
        <w:t xml:space="preserve">, </w:t>
      </w:r>
      <w:r w:rsidR="002E4887" w:rsidRPr="00335791">
        <w:rPr>
          <w:rFonts w:ascii="Arial" w:hAnsi="Arial" w:cs="Arial"/>
          <w:b/>
          <w:sz w:val="18"/>
          <w:szCs w:val="18"/>
        </w:rPr>
        <w:t xml:space="preserve">and the </w:t>
      </w:r>
      <w:r w:rsidR="003C6643" w:rsidRPr="00335791">
        <w:rPr>
          <w:rFonts w:ascii="Arial" w:hAnsi="Arial" w:cs="Arial"/>
          <w:b/>
          <w:sz w:val="18"/>
          <w:szCs w:val="18"/>
        </w:rPr>
        <w:t xml:space="preserve">blast </w:t>
      </w:r>
      <w:r w:rsidR="00DF6CA1" w:rsidRPr="00335791">
        <w:rPr>
          <w:rFonts w:ascii="Arial" w:hAnsi="Arial" w:cs="Arial"/>
          <w:b/>
          <w:sz w:val="18"/>
          <w:szCs w:val="18"/>
        </w:rPr>
        <w:t xml:space="preserve">and acoustic </w:t>
      </w:r>
      <w:r w:rsidR="003C6643" w:rsidRPr="00335791">
        <w:rPr>
          <w:rFonts w:ascii="Arial" w:hAnsi="Arial" w:cs="Arial"/>
          <w:b/>
          <w:sz w:val="18"/>
          <w:szCs w:val="18"/>
        </w:rPr>
        <w:t xml:space="preserve">loads from the launch. A 200-ft long cable bundle </w:t>
      </w:r>
      <w:r w:rsidR="00DF6CA1" w:rsidRPr="00335791">
        <w:rPr>
          <w:rFonts w:ascii="Arial" w:hAnsi="Arial" w:cs="Arial"/>
          <w:b/>
          <w:sz w:val="18"/>
          <w:szCs w:val="18"/>
        </w:rPr>
        <w:t>c</w:t>
      </w:r>
      <w:r w:rsidR="003C6643" w:rsidRPr="00335791">
        <w:rPr>
          <w:rFonts w:ascii="Arial" w:hAnsi="Arial" w:cs="Arial"/>
          <w:b/>
          <w:sz w:val="18"/>
          <w:szCs w:val="18"/>
        </w:rPr>
        <w:t>arries the microphone signals to a weather-protected cabinet containing the data system</w:t>
      </w:r>
      <w:r w:rsidR="00131718" w:rsidRPr="00335791">
        <w:rPr>
          <w:rFonts w:ascii="Arial" w:hAnsi="Arial" w:cs="Arial"/>
          <w:b/>
          <w:sz w:val="18"/>
          <w:szCs w:val="18"/>
        </w:rPr>
        <w:t>s</w:t>
      </w:r>
      <w:r w:rsidR="007767E4">
        <w:rPr>
          <w:rFonts w:ascii="Arial" w:hAnsi="Arial" w:cs="Arial"/>
          <w:b/>
          <w:sz w:val="18"/>
          <w:szCs w:val="18"/>
        </w:rPr>
        <w:t>, and</w:t>
      </w:r>
      <w:r w:rsidR="00131718" w:rsidRPr="00335791">
        <w:rPr>
          <w:rFonts w:ascii="Arial" w:hAnsi="Arial" w:cs="Arial"/>
          <w:b/>
          <w:sz w:val="18"/>
          <w:szCs w:val="18"/>
        </w:rPr>
        <w:t xml:space="preserve"> allows </w:t>
      </w:r>
      <w:r w:rsidR="007767E4">
        <w:rPr>
          <w:rFonts w:ascii="Arial" w:hAnsi="Arial" w:cs="Arial"/>
          <w:b/>
          <w:sz w:val="18"/>
          <w:szCs w:val="18"/>
        </w:rPr>
        <w:t xml:space="preserve">for the placement of the </w:t>
      </w:r>
      <w:r w:rsidR="00131718" w:rsidRPr="00335791">
        <w:rPr>
          <w:rFonts w:ascii="Arial" w:hAnsi="Arial" w:cs="Arial"/>
          <w:b/>
          <w:sz w:val="18"/>
          <w:szCs w:val="18"/>
        </w:rPr>
        <w:t xml:space="preserve">array tall </w:t>
      </w:r>
      <w:r w:rsidR="00FB6536" w:rsidRPr="00335791">
        <w:rPr>
          <w:rFonts w:ascii="Arial" w:hAnsi="Arial" w:cs="Arial"/>
          <w:b/>
          <w:sz w:val="18"/>
          <w:szCs w:val="18"/>
        </w:rPr>
        <w:t>structure</w:t>
      </w:r>
      <w:r w:rsidR="007767E4">
        <w:rPr>
          <w:rFonts w:ascii="Arial" w:hAnsi="Arial" w:cs="Arial"/>
          <w:b/>
          <w:sz w:val="18"/>
          <w:szCs w:val="18"/>
        </w:rPr>
        <w:t>s</w:t>
      </w:r>
      <w:r w:rsidR="00FB6536" w:rsidRPr="00335791">
        <w:rPr>
          <w:rFonts w:ascii="Arial" w:hAnsi="Arial" w:cs="Arial"/>
          <w:b/>
          <w:sz w:val="18"/>
          <w:szCs w:val="18"/>
        </w:rPr>
        <w:t>.</w:t>
      </w:r>
      <w:r w:rsidR="00584608" w:rsidRPr="00335791">
        <w:rPr>
          <w:rFonts w:ascii="Arial" w:hAnsi="Arial" w:cs="Arial"/>
          <w:b/>
          <w:sz w:val="18"/>
          <w:szCs w:val="18"/>
        </w:rPr>
        <w:t xml:space="preserve"> The array is equipped with an infra-red </w:t>
      </w:r>
      <w:r w:rsidR="00584226" w:rsidRPr="00335791">
        <w:rPr>
          <w:rFonts w:ascii="Arial" w:hAnsi="Arial" w:cs="Arial"/>
          <w:b/>
          <w:sz w:val="18"/>
          <w:szCs w:val="18"/>
        </w:rPr>
        <w:t xml:space="preserve">camera </w:t>
      </w:r>
      <w:r w:rsidR="00584608" w:rsidRPr="00335791">
        <w:rPr>
          <w:rFonts w:ascii="Arial" w:hAnsi="Arial" w:cs="Arial"/>
          <w:b/>
          <w:sz w:val="18"/>
          <w:szCs w:val="18"/>
        </w:rPr>
        <w:t xml:space="preserve">and a </w:t>
      </w:r>
      <w:r w:rsidR="00584226" w:rsidRPr="00335791">
        <w:rPr>
          <w:rFonts w:ascii="Arial" w:hAnsi="Arial" w:cs="Arial"/>
          <w:b/>
          <w:sz w:val="18"/>
          <w:szCs w:val="18"/>
        </w:rPr>
        <w:t>visible wavelength camera</w:t>
      </w:r>
      <w:r w:rsidR="00584608" w:rsidRPr="00335791">
        <w:rPr>
          <w:rFonts w:ascii="Arial" w:hAnsi="Arial" w:cs="Arial"/>
          <w:b/>
          <w:sz w:val="18"/>
          <w:szCs w:val="18"/>
        </w:rPr>
        <w:t xml:space="preserve"> for imaging the launch </w:t>
      </w:r>
      <w:r w:rsidR="00FB6536" w:rsidRPr="00335791">
        <w:rPr>
          <w:rFonts w:ascii="Arial" w:hAnsi="Arial" w:cs="Arial"/>
          <w:b/>
          <w:sz w:val="18"/>
          <w:szCs w:val="18"/>
        </w:rPr>
        <w:t>pad</w:t>
      </w:r>
      <w:r w:rsidR="00584608" w:rsidRPr="00335791">
        <w:rPr>
          <w:rFonts w:ascii="Arial" w:hAnsi="Arial" w:cs="Arial"/>
          <w:b/>
          <w:sz w:val="18"/>
          <w:szCs w:val="18"/>
        </w:rPr>
        <w:t>. The beamformed noise maps will be superimposed on the video footages collected by the camera</w:t>
      </w:r>
      <w:r w:rsidR="00584226" w:rsidRPr="00335791">
        <w:rPr>
          <w:rFonts w:ascii="Arial" w:hAnsi="Arial" w:cs="Arial"/>
          <w:b/>
          <w:sz w:val="18"/>
          <w:szCs w:val="18"/>
        </w:rPr>
        <w:t>s</w:t>
      </w:r>
      <w:r w:rsidR="00584608" w:rsidRPr="00335791">
        <w:rPr>
          <w:rFonts w:ascii="Arial" w:hAnsi="Arial" w:cs="Arial"/>
          <w:b/>
          <w:sz w:val="18"/>
          <w:szCs w:val="18"/>
        </w:rPr>
        <w:t xml:space="preserve"> for correct identification of the noise sources. The array is tested with very loud </w:t>
      </w:r>
      <w:r w:rsidR="007767E4">
        <w:rPr>
          <w:rFonts w:ascii="Arial" w:hAnsi="Arial" w:cs="Arial"/>
          <w:b/>
          <w:sz w:val="18"/>
          <w:szCs w:val="18"/>
        </w:rPr>
        <w:t>speaker</w:t>
      </w:r>
      <w:r w:rsidR="00584608" w:rsidRPr="00335791">
        <w:rPr>
          <w:rFonts w:ascii="Arial" w:hAnsi="Arial" w:cs="Arial"/>
          <w:b/>
          <w:sz w:val="18"/>
          <w:szCs w:val="18"/>
        </w:rPr>
        <w:t xml:space="preserve"> sources to determine the beamforming ability</w:t>
      </w:r>
      <w:r w:rsidR="00FB6536" w:rsidRPr="00335791">
        <w:rPr>
          <w:rFonts w:ascii="Arial" w:hAnsi="Arial" w:cs="Arial"/>
          <w:b/>
          <w:sz w:val="18"/>
          <w:szCs w:val="18"/>
        </w:rPr>
        <w:t xml:space="preserve"> using different schemes</w:t>
      </w:r>
      <w:r w:rsidR="00584608" w:rsidRPr="00335791">
        <w:rPr>
          <w:rFonts w:ascii="Arial" w:hAnsi="Arial" w:cs="Arial"/>
          <w:b/>
          <w:sz w:val="18"/>
          <w:szCs w:val="18"/>
        </w:rPr>
        <w:t xml:space="preserve">, such as the conventional beamforming, </w:t>
      </w:r>
      <w:r w:rsidR="008D3B8C" w:rsidRPr="00335791">
        <w:rPr>
          <w:rFonts w:ascii="Arial" w:hAnsi="Arial" w:cs="Arial"/>
          <w:b/>
          <w:sz w:val="18"/>
          <w:szCs w:val="18"/>
        </w:rPr>
        <w:t>orthogonal-</w:t>
      </w:r>
      <w:r w:rsidR="00584608" w:rsidRPr="00335791">
        <w:rPr>
          <w:rFonts w:ascii="Arial" w:hAnsi="Arial" w:cs="Arial"/>
          <w:b/>
          <w:sz w:val="18"/>
          <w:szCs w:val="18"/>
        </w:rPr>
        <w:t>functional beamformi</w:t>
      </w:r>
      <w:r w:rsidR="00E75692" w:rsidRPr="00335791">
        <w:rPr>
          <w:rFonts w:ascii="Arial" w:hAnsi="Arial" w:cs="Arial"/>
          <w:b/>
          <w:sz w:val="18"/>
          <w:szCs w:val="18"/>
        </w:rPr>
        <w:t>ng, and spectral element methods</w:t>
      </w:r>
      <w:r w:rsidR="00E74ED1" w:rsidRPr="00335791">
        <w:rPr>
          <w:rFonts w:ascii="Arial" w:hAnsi="Arial" w:cs="Arial"/>
          <w:b/>
          <w:sz w:val="18"/>
          <w:szCs w:val="18"/>
        </w:rPr>
        <w:t xml:space="preserve">. A comparative study </w:t>
      </w:r>
      <w:r w:rsidR="004D1221" w:rsidRPr="00335791">
        <w:rPr>
          <w:rFonts w:ascii="Arial" w:hAnsi="Arial" w:cs="Arial"/>
          <w:b/>
          <w:sz w:val="18"/>
          <w:szCs w:val="18"/>
        </w:rPr>
        <w:t xml:space="preserve">was conducted </w:t>
      </w:r>
      <w:r w:rsidR="00584608" w:rsidRPr="00335791">
        <w:rPr>
          <w:rFonts w:ascii="Arial" w:hAnsi="Arial" w:cs="Arial"/>
          <w:b/>
          <w:sz w:val="18"/>
          <w:szCs w:val="18"/>
        </w:rPr>
        <w:t xml:space="preserve">to </w:t>
      </w:r>
      <w:r w:rsidR="004D1221" w:rsidRPr="00335791">
        <w:rPr>
          <w:rFonts w:ascii="Arial" w:hAnsi="Arial" w:cs="Arial"/>
          <w:b/>
          <w:sz w:val="18"/>
          <w:szCs w:val="18"/>
        </w:rPr>
        <w:t>determine</w:t>
      </w:r>
      <w:r w:rsidR="00584608" w:rsidRPr="00335791">
        <w:rPr>
          <w:rFonts w:ascii="Arial" w:hAnsi="Arial" w:cs="Arial"/>
          <w:b/>
          <w:sz w:val="18"/>
          <w:szCs w:val="18"/>
        </w:rPr>
        <w:t xml:space="preserve"> the minimum </w:t>
      </w:r>
      <w:r w:rsidR="00893C73" w:rsidRPr="00335791">
        <w:rPr>
          <w:rFonts w:ascii="Arial" w:hAnsi="Arial" w:cs="Arial"/>
          <w:b/>
          <w:sz w:val="18"/>
          <w:szCs w:val="18"/>
        </w:rPr>
        <w:t xml:space="preserve">attainable </w:t>
      </w:r>
      <w:r w:rsidR="00584608" w:rsidRPr="00335791">
        <w:rPr>
          <w:rFonts w:ascii="Arial" w:hAnsi="Arial" w:cs="Arial"/>
          <w:b/>
          <w:sz w:val="18"/>
          <w:szCs w:val="18"/>
        </w:rPr>
        <w:t xml:space="preserve">spatial resolution. </w:t>
      </w:r>
      <w:r w:rsidR="00B615D7" w:rsidRPr="00335791">
        <w:rPr>
          <w:rFonts w:ascii="Arial" w:hAnsi="Arial" w:cs="Arial"/>
          <w:b/>
          <w:sz w:val="18"/>
          <w:szCs w:val="18"/>
        </w:rPr>
        <w:t>Data from a validation test in an outdoor setup, where the array was placed on a Telehandler at several different heights and dis</w:t>
      </w:r>
      <w:r w:rsidR="007767E4">
        <w:rPr>
          <w:rFonts w:ascii="Arial" w:hAnsi="Arial" w:cs="Arial"/>
          <w:b/>
          <w:sz w:val="18"/>
          <w:szCs w:val="18"/>
        </w:rPr>
        <w:t>tances from either a single or a pair of speakers</w:t>
      </w:r>
      <w:r w:rsidR="00B615D7" w:rsidRPr="00335791">
        <w:rPr>
          <w:rFonts w:ascii="Arial" w:hAnsi="Arial" w:cs="Arial"/>
          <w:b/>
          <w:sz w:val="18"/>
          <w:szCs w:val="18"/>
        </w:rPr>
        <w:t xml:space="preserve">, is presented in this paper. </w:t>
      </w:r>
      <w:r w:rsidR="008D3B8C" w:rsidRPr="00335791">
        <w:rPr>
          <w:rFonts w:ascii="Arial" w:hAnsi="Arial" w:cs="Arial"/>
          <w:b/>
          <w:sz w:val="18"/>
          <w:szCs w:val="18"/>
        </w:rPr>
        <w:t>The</w:t>
      </w:r>
      <w:r w:rsidR="007767E4">
        <w:rPr>
          <w:rFonts w:ascii="Arial" w:hAnsi="Arial" w:cs="Arial"/>
          <w:b/>
          <w:sz w:val="18"/>
          <w:szCs w:val="18"/>
        </w:rPr>
        <w:t xml:space="preserve"> final</w:t>
      </w:r>
      <w:r w:rsidR="00005D87" w:rsidRPr="00335791">
        <w:rPr>
          <w:rFonts w:ascii="Arial" w:hAnsi="Arial" w:cs="Arial"/>
          <w:b/>
          <w:sz w:val="18"/>
          <w:szCs w:val="18"/>
        </w:rPr>
        <w:t xml:space="preserve"> goal is to use the array </w:t>
      </w:r>
      <w:r w:rsidR="00B615D7" w:rsidRPr="00335791">
        <w:rPr>
          <w:rFonts w:ascii="Arial" w:hAnsi="Arial" w:cs="Arial"/>
          <w:b/>
          <w:sz w:val="18"/>
          <w:szCs w:val="18"/>
        </w:rPr>
        <w:t xml:space="preserve">during </w:t>
      </w:r>
      <w:r w:rsidR="00005D87" w:rsidRPr="00335791">
        <w:rPr>
          <w:rFonts w:ascii="Arial" w:hAnsi="Arial" w:cs="Arial"/>
          <w:b/>
          <w:sz w:val="18"/>
          <w:szCs w:val="18"/>
        </w:rPr>
        <w:t>NASA’s Artemis</w:t>
      </w:r>
      <w:r w:rsidR="00C811AA" w:rsidRPr="00335791">
        <w:rPr>
          <w:rFonts w:ascii="Arial" w:hAnsi="Arial" w:cs="Arial"/>
          <w:b/>
          <w:sz w:val="18"/>
          <w:szCs w:val="18"/>
        </w:rPr>
        <w:t xml:space="preserve">-II </w:t>
      </w:r>
      <w:r w:rsidR="00FC5025" w:rsidRPr="00335791">
        <w:rPr>
          <w:rFonts w:ascii="Arial" w:hAnsi="Arial" w:cs="Arial"/>
          <w:b/>
          <w:sz w:val="18"/>
          <w:szCs w:val="18"/>
        </w:rPr>
        <w:t>launch</w:t>
      </w:r>
      <w:r w:rsidR="009B0F54" w:rsidRPr="00335791">
        <w:rPr>
          <w:rFonts w:ascii="Arial" w:hAnsi="Arial" w:cs="Arial"/>
          <w:b/>
          <w:sz w:val="18"/>
          <w:szCs w:val="18"/>
        </w:rPr>
        <w:t xml:space="preserve"> to determine the distribution </w:t>
      </w:r>
      <w:r w:rsidR="007767E4">
        <w:rPr>
          <w:rFonts w:ascii="Arial" w:hAnsi="Arial" w:cs="Arial"/>
          <w:b/>
          <w:sz w:val="18"/>
          <w:szCs w:val="18"/>
        </w:rPr>
        <w:t xml:space="preserve">of noise sources </w:t>
      </w:r>
      <w:r w:rsidR="009B0F54" w:rsidRPr="00335791">
        <w:rPr>
          <w:rFonts w:ascii="Arial" w:hAnsi="Arial" w:cs="Arial"/>
          <w:b/>
          <w:sz w:val="18"/>
          <w:szCs w:val="18"/>
        </w:rPr>
        <w:t xml:space="preserve">on the </w:t>
      </w:r>
      <w:r w:rsidR="00206208" w:rsidRPr="00335791">
        <w:rPr>
          <w:rFonts w:ascii="Arial" w:hAnsi="Arial" w:cs="Arial"/>
          <w:b/>
          <w:sz w:val="18"/>
          <w:szCs w:val="18"/>
        </w:rPr>
        <w:t>M</w:t>
      </w:r>
      <w:r w:rsidR="009B0F54" w:rsidRPr="00335791">
        <w:rPr>
          <w:rFonts w:ascii="Arial" w:hAnsi="Arial" w:cs="Arial"/>
          <w:b/>
          <w:sz w:val="18"/>
          <w:szCs w:val="18"/>
        </w:rPr>
        <w:t xml:space="preserve">obile </w:t>
      </w:r>
      <w:r w:rsidR="00206208" w:rsidRPr="00335791">
        <w:rPr>
          <w:rFonts w:ascii="Arial" w:hAnsi="Arial" w:cs="Arial"/>
          <w:b/>
          <w:sz w:val="18"/>
          <w:szCs w:val="18"/>
        </w:rPr>
        <w:t>Launcher.</w:t>
      </w:r>
      <w:r w:rsidR="00FC5025" w:rsidRPr="00335791">
        <w:rPr>
          <w:rFonts w:ascii="Arial" w:hAnsi="Arial" w:cs="Arial"/>
          <w:b/>
          <w:sz w:val="18"/>
          <w:szCs w:val="18"/>
        </w:rPr>
        <w:t xml:space="preserve"> </w:t>
      </w:r>
      <w:r w:rsidR="00005D87" w:rsidRPr="00335791">
        <w:rPr>
          <w:rFonts w:ascii="Arial" w:hAnsi="Arial" w:cs="Arial"/>
          <w:b/>
          <w:sz w:val="18"/>
          <w:szCs w:val="18"/>
        </w:rPr>
        <w:t xml:space="preserve"> </w:t>
      </w:r>
    </w:p>
    <w:p w14:paraId="67CC5D8D" w14:textId="1AAAA0F9" w:rsidR="00E27694" w:rsidRPr="00E27694" w:rsidRDefault="00E27694" w:rsidP="00E27694">
      <w:pPr>
        <w:pStyle w:val="ListParagraph"/>
        <w:numPr>
          <w:ilvl w:val="0"/>
          <w:numId w:val="3"/>
        </w:numPr>
        <w:spacing w:line="240" w:lineRule="auto"/>
        <w:ind w:right="720"/>
        <w:jc w:val="center"/>
        <w:rPr>
          <w:rFonts w:ascii="Arial" w:hAnsi="Arial" w:cs="Arial"/>
          <w:b/>
          <w:sz w:val="20"/>
          <w:szCs w:val="20"/>
          <w:lang w:val="nb-NO"/>
        </w:rPr>
      </w:pPr>
      <w:r w:rsidRPr="00E27694">
        <w:rPr>
          <w:rFonts w:ascii="Arial" w:hAnsi="Arial" w:cs="Arial"/>
          <w:b/>
          <w:sz w:val="20"/>
          <w:szCs w:val="20"/>
          <w:lang w:val="nb-NO"/>
        </w:rPr>
        <w:t>Nomenclature:</w:t>
      </w:r>
    </w:p>
    <w:tbl>
      <w:tblPr>
        <w:tblW w:w="0" w:type="auto"/>
        <w:jc w:val="center"/>
        <w:tblLayout w:type="fixed"/>
        <w:tblCellMar>
          <w:left w:w="0" w:type="dxa"/>
          <w:right w:w="0" w:type="dxa"/>
        </w:tblCellMar>
        <w:tblLook w:val="01E0" w:firstRow="1" w:lastRow="1" w:firstColumn="1" w:lastColumn="1" w:noHBand="0" w:noVBand="0"/>
      </w:tblPr>
      <w:tblGrid>
        <w:gridCol w:w="4603"/>
        <w:gridCol w:w="4770"/>
      </w:tblGrid>
      <w:tr w:rsidR="00E27694" w:rsidRPr="00D1218C" w14:paraId="22ADB3B5" w14:textId="77777777" w:rsidTr="003B7285">
        <w:trPr>
          <w:jc w:val="center"/>
        </w:trPr>
        <w:tc>
          <w:tcPr>
            <w:tcW w:w="4603" w:type="dxa"/>
            <w:tcMar>
              <w:left w:w="0" w:type="dxa"/>
              <w:right w:w="0" w:type="dxa"/>
            </w:tcMar>
            <w:vAlign w:val="center"/>
          </w:tcPr>
          <w:p w14:paraId="262DEBA0" w14:textId="60201933" w:rsidR="00E27694" w:rsidRPr="00D1218C" w:rsidRDefault="003A059A" w:rsidP="00D1218C">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b</w:t>
            </w:r>
            <w:r w:rsidRPr="00D1218C">
              <w:rPr>
                <w:rFonts w:ascii="Arial" w:hAnsi="Arial" w:cs="Arial"/>
                <w:sz w:val="18"/>
                <w:szCs w:val="18"/>
                <w:lang w:val="nb-NO"/>
              </w:rPr>
              <w:t>:</w:t>
            </w:r>
            <w:r w:rsidR="00E27694" w:rsidRPr="00D1218C">
              <w:rPr>
                <w:rFonts w:ascii="Arial" w:hAnsi="Arial" w:cs="Arial"/>
                <w:sz w:val="18"/>
                <w:szCs w:val="18"/>
                <w:lang w:val="nb-NO"/>
              </w:rPr>
              <w:t xml:space="preserve"> Beamformed output</w:t>
            </w:r>
          </w:p>
        </w:tc>
        <w:tc>
          <w:tcPr>
            <w:tcW w:w="4770" w:type="dxa"/>
            <w:tcMar>
              <w:left w:w="0" w:type="dxa"/>
              <w:right w:w="0" w:type="dxa"/>
            </w:tcMar>
            <w:vAlign w:val="center"/>
          </w:tcPr>
          <w:p w14:paraId="4AB52733" w14:textId="77777777" w:rsidR="00E27694" w:rsidRPr="00D1218C" w:rsidRDefault="00E27694" w:rsidP="00D1218C">
            <w:pPr>
              <w:spacing w:line="240" w:lineRule="auto"/>
              <w:ind w:right="720"/>
              <w:contextualSpacing/>
              <w:rPr>
                <w:rFonts w:ascii="Arial" w:hAnsi="Arial" w:cs="Arial"/>
                <w:sz w:val="18"/>
                <w:szCs w:val="18"/>
                <w:lang w:val="nb-NO"/>
              </w:rPr>
            </w:pPr>
            <w:r w:rsidRPr="00D1218C">
              <w:rPr>
                <w:rFonts w:ascii="Arial" w:hAnsi="Arial" w:cs="Arial"/>
                <w:sz w:val="18"/>
                <w:szCs w:val="18"/>
                <w:lang w:val="nb-NO"/>
              </w:rPr>
              <w:t>c = speed of sound</w:t>
            </w:r>
          </w:p>
        </w:tc>
      </w:tr>
      <w:tr w:rsidR="00E27694" w:rsidRPr="00D1218C" w14:paraId="7780367D" w14:textId="77777777" w:rsidTr="003B7285">
        <w:trPr>
          <w:jc w:val="center"/>
        </w:trPr>
        <w:tc>
          <w:tcPr>
            <w:tcW w:w="4603" w:type="dxa"/>
            <w:tcMar>
              <w:left w:w="0" w:type="dxa"/>
              <w:right w:w="0" w:type="dxa"/>
            </w:tcMar>
            <w:vAlign w:val="center"/>
          </w:tcPr>
          <w:p w14:paraId="7CD3FAF8" w14:textId="22DEC7F0" w:rsidR="00E27694" w:rsidRPr="00D1218C" w:rsidRDefault="003A059A" w:rsidP="00D1218C">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w:</w:t>
            </w:r>
            <w:r w:rsidR="00E27694" w:rsidRPr="00D1218C">
              <w:rPr>
                <w:rFonts w:ascii="Arial" w:hAnsi="Arial" w:cs="Arial"/>
                <w:sz w:val="18"/>
                <w:szCs w:val="18"/>
                <w:lang w:val="nb-NO"/>
              </w:rPr>
              <w:t xml:space="preserve"> Steering vector</w:t>
            </w:r>
          </w:p>
        </w:tc>
        <w:tc>
          <w:tcPr>
            <w:tcW w:w="4770" w:type="dxa"/>
            <w:tcMar>
              <w:left w:w="0" w:type="dxa"/>
              <w:right w:w="0" w:type="dxa"/>
            </w:tcMar>
            <w:vAlign w:val="center"/>
          </w:tcPr>
          <w:p w14:paraId="6B500296" w14:textId="77777777" w:rsidR="00E27694" w:rsidRPr="00D1218C" w:rsidRDefault="00E27694" w:rsidP="00D1218C">
            <w:pPr>
              <w:spacing w:line="240" w:lineRule="auto"/>
              <w:ind w:right="720"/>
              <w:contextualSpacing/>
              <w:rPr>
                <w:rFonts w:ascii="Arial" w:hAnsi="Arial" w:cs="Arial"/>
                <w:sz w:val="18"/>
                <w:szCs w:val="18"/>
                <w:lang w:val="nb-NO"/>
              </w:rPr>
            </w:pPr>
            <w:r w:rsidRPr="00D1218C">
              <w:rPr>
                <w:rFonts w:ascii="Arial" w:hAnsi="Arial" w:cs="Arial"/>
                <w:sz w:val="18"/>
                <w:szCs w:val="18"/>
                <w:lang w:val="nb-NO"/>
              </w:rPr>
              <w:t>k = wavenumber = 2</w:t>
            </w:r>
            <w:r w:rsidRPr="00D1218C">
              <w:rPr>
                <w:rFonts w:ascii="Arial" w:hAnsi="Arial" w:cs="Arial"/>
                <w:sz w:val="18"/>
                <w:szCs w:val="18"/>
                <w:lang w:val="nb-NO"/>
              </w:rPr>
              <w:sym w:font="Symbol" w:char="F070"/>
            </w:r>
            <w:r w:rsidRPr="00D1218C">
              <w:rPr>
                <w:rFonts w:ascii="Arial" w:hAnsi="Arial" w:cs="Arial"/>
                <w:sz w:val="18"/>
                <w:szCs w:val="18"/>
                <w:lang w:val="nb-NO"/>
              </w:rPr>
              <w:t>f / c</w:t>
            </w:r>
          </w:p>
        </w:tc>
      </w:tr>
      <w:tr w:rsidR="00E27694" w:rsidRPr="00D1218C" w14:paraId="590021B4" w14:textId="77777777" w:rsidTr="003B7285">
        <w:trPr>
          <w:jc w:val="center"/>
        </w:trPr>
        <w:tc>
          <w:tcPr>
            <w:tcW w:w="4603" w:type="dxa"/>
            <w:tcMar>
              <w:left w:w="0" w:type="dxa"/>
              <w:right w:w="0" w:type="dxa"/>
            </w:tcMar>
            <w:vAlign w:val="center"/>
          </w:tcPr>
          <w:p w14:paraId="0CB75F4F" w14:textId="39A4092E" w:rsidR="00E27694" w:rsidRPr="00D1218C" w:rsidRDefault="003A059A" w:rsidP="00D1218C">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 xml:space="preserve">p: </w:t>
            </w:r>
            <w:r w:rsidRPr="00D1218C">
              <w:rPr>
                <w:rFonts w:ascii="Arial" w:hAnsi="Arial" w:cs="Arial"/>
                <w:iCs/>
                <w:sz w:val="18"/>
                <w:szCs w:val="18"/>
                <w:lang w:val="nb-NO"/>
              </w:rPr>
              <w:t>pressure</w:t>
            </w:r>
          </w:p>
        </w:tc>
        <w:tc>
          <w:tcPr>
            <w:tcW w:w="4770" w:type="dxa"/>
            <w:tcMar>
              <w:left w:w="0" w:type="dxa"/>
              <w:right w:w="0" w:type="dxa"/>
            </w:tcMar>
            <w:vAlign w:val="center"/>
          </w:tcPr>
          <w:p w14:paraId="71D023F3" w14:textId="77777777" w:rsidR="00E27694" w:rsidRPr="00D1218C" w:rsidRDefault="00E27694" w:rsidP="00A06E03">
            <w:pPr>
              <w:spacing w:line="240" w:lineRule="auto"/>
              <w:ind w:right="720"/>
              <w:contextualSpacing/>
              <w:rPr>
                <w:rFonts w:ascii="Arial" w:hAnsi="Arial" w:cs="Arial"/>
                <w:sz w:val="18"/>
                <w:szCs w:val="18"/>
                <w:lang w:val="nb-NO"/>
              </w:rPr>
            </w:pPr>
            <w:r w:rsidRPr="00D1218C">
              <w:rPr>
                <w:rFonts w:ascii="Arial" w:hAnsi="Arial" w:cs="Arial"/>
                <w:sz w:val="18"/>
                <w:szCs w:val="18"/>
                <w:lang w:val="nb-NO"/>
              </w:rPr>
              <w:t>N, N</w:t>
            </w:r>
            <w:r w:rsidRPr="00D1218C">
              <w:rPr>
                <w:rFonts w:ascii="Arial" w:hAnsi="Arial" w:cs="Arial"/>
                <w:sz w:val="18"/>
                <w:szCs w:val="18"/>
                <w:vertAlign w:val="subscript"/>
                <w:lang w:val="nb-NO"/>
              </w:rPr>
              <w:t>s</w:t>
            </w:r>
            <w:r w:rsidRPr="00D1218C">
              <w:rPr>
                <w:rFonts w:ascii="Arial" w:hAnsi="Arial" w:cs="Arial"/>
                <w:sz w:val="18"/>
                <w:szCs w:val="18"/>
                <w:lang w:val="nb-NO"/>
              </w:rPr>
              <w:t xml:space="preserve"> = No of grid points in the viewing region</w:t>
            </w:r>
          </w:p>
        </w:tc>
      </w:tr>
      <w:tr w:rsidR="00E27694" w:rsidRPr="00D1218C" w14:paraId="7028BF8A" w14:textId="77777777" w:rsidTr="003B7285">
        <w:trPr>
          <w:jc w:val="center"/>
        </w:trPr>
        <w:tc>
          <w:tcPr>
            <w:tcW w:w="4603" w:type="dxa"/>
            <w:tcMar>
              <w:left w:w="0" w:type="dxa"/>
              <w:right w:w="0" w:type="dxa"/>
            </w:tcMar>
            <w:vAlign w:val="center"/>
          </w:tcPr>
          <w:p w14:paraId="7519DD1D" w14:textId="374A6F4D" w:rsidR="00E27694" w:rsidRPr="00D1218C" w:rsidRDefault="00A44F2F" w:rsidP="00D1218C">
            <w:pPr>
              <w:spacing w:line="240" w:lineRule="auto"/>
              <w:ind w:right="720"/>
              <w:contextualSpacing/>
              <w:rPr>
                <w:rFonts w:ascii="Arial" w:hAnsi="Arial" w:cs="Arial"/>
                <w:iCs/>
                <w:sz w:val="18"/>
                <w:szCs w:val="18"/>
                <w:lang w:val="nb-NO"/>
              </w:rPr>
            </w:pPr>
            <w:r w:rsidRPr="00D1218C">
              <w:rPr>
                <w:rFonts w:ascii="Arial" w:hAnsi="Arial" w:cs="Arial"/>
                <w:i/>
                <w:sz w:val="18"/>
                <w:szCs w:val="18"/>
                <w:lang w:val="nb-NO"/>
              </w:rPr>
              <w:t xml:space="preserve">u: </w:t>
            </w:r>
            <w:r w:rsidRPr="00D1218C">
              <w:rPr>
                <w:rFonts w:ascii="Arial" w:hAnsi="Arial" w:cs="Arial"/>
                <w:iCs/>
                <w:sz w:val="18"/>
                <w:szCs w:val="18"/>
                <w:lang w:val="nb-NO"/>
              </w:rPr>
              <w:t>Eigenvector</w:t>
            </w:r>
          </w:p>
        </w:tc>
        <w:tc>
          <w:tcPr>
            <w:tcW w:w="4770" w:type="dxa"/>
            <w:tcMar>
              <w:left w:w="0" w:type="dxa"/>
              <w:right w:w="0" w:type="dxa"/>
            </w:tcMar>
            <w:vAlign w:val="center"/>
          </w:tcPr>
          <w:p w14:paraId="7C44A2DC" w14:textId="77777777" w:rsidR="00E27694" w:rsidRPr="00D1218C" w:rsidRDefault="00E27694" w:rsidP="00E27694">
            <w:pPr>
              <w:spacing w:line="240" w:lineRule="auto"/>
              <w:ind w:left="720" w:right="720"/>
              <w:contextualSpacing/>
              <w:rPr>
                <w:rFonts w:ascii="Arial" w:hAnsi="Arial" w:cs="Arial"/>
                <w:sz w:val="18"/>
                <w:szCs w:val="18"/>
                <w:lang w:val="nb-NO"/>
              </w:rPr>
            </w:pPr>
          </w:p>
        </w:tc>
      </w:tr>
      <w:tr w:rsidR="00320291" w:rsidRPr="00D1218C" w14:paraId="57DDEDB3" w14:textId="77777777" w:rsidTr="003B7285">
        <w:trPr>
          <w:jc w:val="center"/>
        </w:trPr>
        <w:tc>
          <w:tcPr>
            <w:tcW w:w="4603" w:type="dxa"/>
            <w:tcMar>
              <w:left w:w="0" w:type="dxa"/>
              <w:right w:w="0" w:type="dxa"/>
            </w:tcMar>
            <w:vAlign w:val="center"/>
          </w:tcPr>
          <w:p w14:paraId="66490771" w14:textId="195E52FC"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 xml:space="preserve">σ: </w:t>
            </w:r>
            <w:r w:rsidRPr="00D1218C">
              <w:rPr>
                <w:rFonts w:ascii="Arial" w:hAnsi="Arial" w:cs="Arial"/>
                <w:iCs/>
                <w:sz w:val="18"/>
                <w:szCs w:val="18"/>
                <w:lang w:val="nb-NO"/>
              </w:rPr>
              <w:t>Eigenvalues</w:t>
            </w:r>
          </w:p>
        </w:tc>
        <w:tc>
          <w:tcPr>
            <w:tcW w:w="4770" w:type="dxa"/>
            <w:tcMar>
              <w:left w:w="0" w:type="dxa"/>
              <w:right w:w="0" w:type="dxa"/>
            </w:tcMar>
            <w:vAlign w:val="center"/>
          </w:tcPr>
          <w:p w14:paraId="1AAF7310" w14:textId="5C0F80E4"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Superscripts:</w:t>
            </w:r>
          </w:p>
        </w:tc>
      </w:tr>
      <w:tr w:rsidR="00320291" w:rsidRPr="00D1218C" w14:paraId="08168158" w14:textId="77777777" w:rsidTr="003B7285">
        <w:trPr>
          <w:jc w:val="center"/>
        </w:trPr>
        <w:tc>
          <w:tcPr>
            <w:tcW w:w="4603" w:type="dxa"/>
            <w:tcMar>
              <w:left w:w="0" w:type="dxa"/>
              <w:right w:w="0" w:type="dxa"/>
            </w:tcMar>
            <w:vAlign w:val="center"/>
          </w:tcPr>
          <w:p w14:paraId="77F4D167" w14:textId="7B207AAE"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b/>
                <w:bCs/>
                <w:i/>
                <w:sz w:val="18"/>
                <w:szCs w:val="18"/>
                <w:lang w:val="nb-NO"/>
              </w:rPr>
              <w:t>Σ</w:t>
            </w:r>
            <w:r w:rsidRPr="00D1218C">
              <w:rPr>
                <w:rFonts w:ascii="Arial" w:hAnsi="Arial" w:cs="Arial"/>
                <w:i/>
                <w:sz w:val="18"/>
                <w:szCs w:val="18"/>
                <w:lang w:val="nb-NO"/>
              </w:rPr>
              <w:t xml:space="preserve">: </w:t>
            </w:r>
            <w:r w:rsidRPr="00D1218C">
              <w:rPr>
                <w:rFonts w:ascii="Arial" w:hAnsi="Arial" w:cs="Arial"/>
                <w:iCs/>
                <w:sz w:val="18"/>
                <w:szCs w:val="18"/>
                <w:lang w:val="nb-NO"/>
              </w:rPr>
              <w:t>Matrix of eigenvalues</w:t>
            </w:r>
          </w:p>
        </w:tc>
        <w:tc>
          <w:tcPr>
            <w:tcW w:w="4770" w:type="dxa"/>
            <w:tcMar>
              <w:left w:w="0" w:type="dxa"/>
              <w:right w:w="0" w:type="dxa"/>
            </w:tcMar>
            <w:vAlign w:val="center"/>
          </w:tcPr>
          <w:p w14:paraId="06125368" w14:textId="59D09992"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sz w:val="18"/>
                <w:szCs w:val="18"/>
              </w:rPr>
              <w:t>† = Complex-conjugate and transpose</w:t>
            </w:r>
          </w:p>
        </w:tc>
      </w:tr>
      <w:tr w:rsidR="00320291" w:rsidRPr="00D1218C" w14:paraId="14AE6B1F" w14:textId="77777777" w:rsidTr="003B7285">
        <w:trPr>
          <w:jc w:val="center"/>
        </w:trPr>
        <w:tc>
          <w:tcPr>
            <w:tcW w:w="4603" w:type="dxa"/>
            <w:tcMar>
              <w:left w:w="0" w:type="dxa"/>
              <w:right w:w="0" w:type="dxa"/>
            </w:tcMar>
            <w:vAlign w:val="center"/>
          </w:tcPr>
          <w:p w14:paraId="626CC829" w14:textId="0C18DBA2" w:rsidR="00320291" w:rsidRPr="00D1218C" w:rsidRDefault="00320291" w:rsidP="00320291">
            <w:pPr>
              <w:spacing w:line="240" w:lineRule="auto"/>
              <w:ind w:right="720"/>
              <w:contextualSpacing/>
              <w:rPr>
                <w:rFonts w:ascii="Arial" w:hAnsi="Arial" w:cs="Arial"/>
                <w:iCs/>
                <w:sz w:val="18"/>
                <w:szCs w:val="18"/>
                <w:lang w:val="nb-NO"/>
              </w:rPr>
            </w:pPr>
            <w:r w:rsidRPr="00D1218C">
              <w:rPr>
                <w:rFonts w:ascii="Arial" w:hAnsi="Arial" w:cs="Arial"/>
                <w:i/>
                <w:sz w:val="18"/>
                <w:szCs w:val="18"/>
                <w:lang w:val="nb-NO"/>
              </w:rPr>
              <w:t xml:space="preserve">φ: </w:t>
            </w:r>
            <w:r w:rsidRPr="00D1218C">
              <w:rPr>
                <w:rFonts w:ascii="Arial" w:hAnsi="Arial" w:cs="Arial"/>
                <w:iCs/>
                <w:sz w:val="18"/>
                <w:szCs w:val="18"/>
                <w:lang w:val="nb-NO"/>
              </w:rPr>
              <w:t>Phase</w:t>
            </w:r>
          </w:p>
        </w:tc>
        <w:tc>
          <w:tcPr>
            <w:tcW w:w="4770" w:type="dxa"/>
            <w:tcMar>
              <w:left w:w="0" w:type="dxa"/>
              <w:right w:w="0" w:type="dxa"/>
            </w:tcMar>
            <w:vAlign w:val="center"/>
          </w:tcPr>
          <w:p w14:paraId="0247B9C5" w14:textId="32A061B6"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 xml:space="preserve">* = </w:t>
            </w:r>
            <w:r w:rsidRPr="00D1218C">
              <w:rPr>
                <w:rFonts w:ascii="Arial" w:hAnsi="Arial" w:cs="Arial"/>
                <w:sz w:val="18"/>
                <w:szCs w:val="18"/>
                <w:lang w:val="nb-NO"/>
              </w:rPr>
              <w:t>Complex conjugate only</w:t>
            </w:r>
          </w:p>
        </w:tc>
      </w:tr>
      <w:tr w:rsidR="00320291" w:rsidRPr="00D1218C" w14:paraId="3D713A35" w14:textId="77777777" w:rsidTr="003B7285">
        <w:trPr>
          <w:jc w:val="center"/>
        </w:trPr>
        <w:tc>
          <w:tcPr>
            <w:tcW w:w="4603" w:type="dxa"/>
            <w:tcMar>
              <w:left w:w="0" w:type="dxa"/>
              <w:right w:w="0" w:type="dxa"/>
            </w:tcMar>
            <w:vAlign w:val="center"/>
          </w:tcPr>
          <w:p w14:paraId="025052B8" w14:textId="09DA0330"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G</w:t>
            </w:r>
            <w:r w:rsidRPr="00D1218C">
              <w:rPr>
                <w:rFonts w:ascii="Arial" w:hAnsi="Arial" w:cs="Arial"/>
                <w:sz w:val="18"/>
                <w:szCs w:val="18"/>
                <w:lang w:val="nb-NO"/>
              </w:rPr>
              <w:t>: Cross-spectral matrix</w:t>
            </w:r>
          </w:p>
        </w:tc>
        <w:tc>
          <w:tcPr>
            <w:tcW w:w="4770" w:type="dxa"/>
            <w:tcMar>
              <w:left w:w="0" w:type="dxa"/>
              <w:right w:w="0" w:type="dxa"/>
            </w:tcMar>
            <w:vAlign w:val="center"/>
          </w:tcPr>
          <w:p w14:paraId="5E8207C7" w14:textId="4DD15DA1"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bCs/>
                <w:sz w:val="18"/>
                <w:szCs w:val="18"/>
              </w:rPr>
              <w:t xml:space="preserve">T = Transpose only </w:t>
            </w:r>
          </w:p>
        </w:tc>
      </w:tr>
      <w:tr w:rsidR="00320291" w:rsidRPr="00D1218C" w14:paraId="4B25B403" w14:textId="77777777" w:rsidTr="003B7285">
        <w:trPr>
          <w:jc w:val="center"/>
        </w:trPr>
        <w:tc>
          <w:tcPr>
            <w:tcW w:w="4603" w:type="dxa"/>
            <w:tcMar>
              <w:left w:w="0" w:type="dxa"/>
              <w:right w:w="0" w:type="dxa"/>
            </w:tcMar>
            <w:vAlign w:val="center"/>
          </w:tcPr>
          <w:p w14:paraId="3BD2D6B9" w14:textId="7C52CD7A"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 xml:space="preserve">Φ, </w:t>
            </w:r>
            <w:r w:rsidRPr="00D1218C">
              <w:rPr>
                <w:rFonts w:ascii="Arial" w:hAnsi="Arial" w:cs="Arial"/>
                <w:i/>
                <w:sz w:val="18"/>
                <w:szCs w:val="18"/>
              </w:rPr>
              <w:t>θ</w:t>
            </w:r>
            <w:r w:rsidRPr="00D1218C">
              <w:rPr>
                <w:rFonts w:ascii="Arial" w:hAnsi="Arial" w:cs="Arial"/>
                <w:sz w:val="18"/>
                <w:szCs w:val="18"/>
                <w:vertAlign w:val="subscript"/>
              </w:rPr>
              <w:t xml:space="preserve"> : </w:t>
            </w:r>
            <w:r w:rsidRPr="00D1218C">
              <w:rPr>
                <w:rFonts w:ascii="Arial" w:hAnsi="Arial" w:cs="Arial"/>
                <w:sz w:val="18"/>
                <w:szCs w:val="18"/>
                <w:lang w:val="nb-NO"/>
              </w:rPr>
              <w:t>Angular separation from speaker sources.</w:t>
            </w:r>
          </w:p>
        </w:tc>
        <w:tc>
          <w:tcPr>
            <w:tcW w:w="4770" w:type="dxa"/>
            <w:tcMar>
              <w:left w:w="0" w:type="dxa"/>
              <w:right w:w="0" w:type="dxa"/>
            </w:tcMar>
            <w:vAlign w:val="center"/>
          </w:tcPr>
          <w:p w14:paraId="22845E63" w14:textId="7401D382"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sz w:val="18"/>
                <w:szCs w:val="18"/>
                <w:lang w:val="nb-NO"/>
              </w:rPr>
              <w:t>mod = model</w:t>
            </w:r>
          </w:p>
        </w:tc>
      </w:tr>
      <w:tr w:rsidR="00320291" w:rsidRPr="00D1218C" w14:paraId="6E4C0D2D" w14:textId="77777777" w:rsidTr="003B7285">
        <w:trPr>
          <w:jc w:val="center"/>
        </w:trPr>
        <w:tc>
          <w:tcPr>
            <w:tcW w:w="4603" w:type="dxa"/>
            <w:tcMar>
              <w:left w:w="0" w:type="dxa"/>
              <w:right w:w="0" w:type="dxa"/>
            </w:tcMar>
            <w:vAlign w:val="center"/>
          </w:tcPr>
          <w:p w14:paraId="0077ABD7" w14:textId="10377594"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 xml:space="preserve">M = </w:t>
            </w:r>
            <w:r w:rsidRPr="00D1218C">
              <w:rPr>
                <w:rFonts w:ascii="Arial" w:hAnsi="Arial" w:cs="Arial"/>
                <w:sz w:val="18"/>
                <w:szCs w:val="18"/>
                <w:lang w:val="nb-NO"/>
              </w:rPr>
              <w:t>Total no of microphones</w:t>
            </w:r>
          </w:p>
        </w:tc>
        <w:tc>
          <w:tcPr>
            <w:tcW w:w="4770" w:type="dxa"/>
            <w:tcMar>
              <w:left w:w="0" w:type="dxa"/>
              <w:right w:w="0" w:type="dxa"/>
            </w:tcMar>
            <w:vAlign w:val="center"/>
          </w:tcPr>
          <w:p w14:paraId="0A07F4EE" w14:textId="40D3D8E2" w:rsidR="00320291" w:rsidRPr="00D1218C" w:rsidRDefault="00320291" w:rsidP="00320291">
            <w:pPr>
              <w:spacing w:line="240" w:lineRule="auto"/>
              <w:ind w:right="720"/>
              <w:contextualSpacing/>
              <w:rPr>
                <w:rFonts w:ascii="Arial" w:hAnsi="Arial" w:cs="Arial"/>
                <w:sz w:val="18"/>
                <w:szCs w:val="18"/>
                <w:lang w:val="nb-NO"/>
              </w:rPr>
            </w:pPr>
          </w:p>
        </w:tc>
      </w:tr>
      <w:tr w:rsidR="00320291" w:rsidRPr="00D1218C" w14:paraId="45EDB1EE" w14:textId="77777777" w:rsidTr="003B7285">
        <w:trPr>
          <w:jc w:val="center"/>
        </w:trPr>
        <w:tc>
          <w:tcPr>
            <w:tcW w:w="4603" w:type="dxa"/>
            <w:tcMar>
              <w:left w:w="0" w:type="dxa"/>
              <w:right w:w="0" w:type="dxa"/>
            </w:tcMar>
            <w:vAlign w:val="center"/>
          </w:tcPr>
          <w:p w14:paraId="76A25DF5" w14:textId="77777777"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 xml:space="preserve">St </w:t>
            </w:r>
            <w:r w:rsidRPr="00D1218C">
              <w:rPr>
                <w:rFonts w:ascii="Arial" w:hAnsi="Arial" w:cs="Arial"/>
                <w:sz w:val="18"/>
                <w:szCs w:val="18"/>
                <w:lang w:val="nb-NO"/>
              </w:rPr>
              <w:t>= Strouhal frequency</w:t>
            </w:r>
          </w:p>
        </w:tc>
        <w:tc>
          <w:tcPr>
            <w:tcW w:w="4770" w:type="dxa"/>
            <w:tcMar>
              <w:left w:w="0" w:type="dxa"/>
              <w:right w:w="0" w:type="dxa"/>
            </w:tcMar>
            <w:vAlign w:val="center"/>
          </w:tcPr>
          <w:p w14:paraId="4DFB8A19" w14:textId="692AAD84"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
                <w:sz w:val="18"/>
                <w:szCs w:val="18"/>
                <w:lang w:val="nb-NO"/>
              </w:rPr>
              <w:t>Subscripts:</w:t>
            </w:r>
          </w:p>
        </w:tc>
      </w:tr>
      <w:tr w:rsidR="00320291" w:rsidRPr="00D1218C" w14:paraId="0298A9E2" w14:textId="77777777" w:rsidTr="003B7285">
        <w:trPr>
          <w:jc w:val="center"/>
        </w:trPr>
        <w:tc>
          <w:tcPr>
            <w:tcW w:w="4603" w:type="dxa"/>
            <w:tcMar>
              <w:left w:w="0" w:type="dxa"/>
              <w:right w:w="0" w:type="dxa"/>
            </w:tcMar>
            <w:vAlign w:val="center"/>
          </w:tcPr>
          <w:p w14:paraId="4ACFD0ED" w14:textId="77777777"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sym w:font="Symbol" w:char="F06C"/>
            </w:r>
            <w:r w:rsidRPr="00D1218C">
              <w:rPr>
                <w:rFonts w:ascii="Arial" w:hAnsi="Arial" w:cs="Arial"/>
                <w:sz w:val="18"/>
                <w:szCs w:val="18"/>
                <w:lang w:val="nb-NO"/>
              </w:rPr>
              <w:t xml:space="preserve"> = Wavelength</w:t>
            </w:r>
          </w:p>
        </w:tc>
        <w:tc>
          <w:tcPr>
            <w:tcW w:w="4770" w:type="dxa"/>
            <w:tcMar>
              <w:left w:w="0" w:type="dxa"/>
              <w:right w:w="0" w:type="dxa"/>
            </w:tcMar>
            <w:vAlign w:val="center"/>
          </w:tcPr>
          <w:p w14:paraId="218EE94B" w14:textId="254F8D4D"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sz w:val="18"/>
                <w:szCs w:val="18"/>
                <w:lang w:val="nb-NO"/>
              </w:rPr>
              <w:t>c = center of the array</w:t>
            </w:r>
          </w:p>
        </w:tc>
      </w:tr>
      <w:tr w:rsidR="00320291" w:rsidRPr="00D1218C" w14:paraId="22CC0DC3" w14:textId="77777777" w:rsidTr="003B7285">
        <w:trPr>
          <w:jc w:val="center"/>
        </w:trPr>
        <w:tc>
          <w:tcPr>
            <w:tcW w:w="4603" w:type="dxa"/>
            <w:tcMar>
              <w:left w:w="0" w:type="dxa"/>
              <w:right w:w="0" w:type="dxa"/>
            </w:tcMar>
            <w:vAlign w:val="center"/>
          </w:tcPr>
          <w:p w14:paraId="35B9E917" w14:textId="77777777"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d =</w:t>
            </w:r>
            <w:r w:rsidRPr="00D1218C">
              <w:rPr>
                <w:rFonts w:ascii="Arial" w:hAnsi="Arial" w:cs="Arial"/>
                <w:sz w:val="18"/>
                <w:szCs w:val="18"/>
                <w:lang w:val="nb-NO"/>
              </w:rPr>
              <w:t xml:space="preserve"> Aperture of the array</w:t>
            </w:r>
          </w:p>
        </w:tc>
        <w:tc>
          <w:tcPr>
            <w:tcW w:w="4770" w:type="dxa"/>
            <w:tcMar>
              <w:left w:w="0" w:type="dxa"/>
              <w:right w:w="0" w:type="dxa"/>
            </w:tcMar>
            <w:vAlign w:val="center"/>
          </w:tcPr>
          <w:p w14:paraId="382FF4B8" w14:textId="77EC8F79"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j</w:t>
            </w:r>
            <w:r w:rsidRPr="00D1218C">
              <w:rPr>
                <w:rFonts w:ascii="Arial" w:hAnsi="Arial" w:cs="Arial"/>
                <w:sz w:val="18"/>
                <w:szCs w:val="18"/>
                <w:lang w:val="nb-NO"/>
              </w:rPr>
              <w:t xml:space="preserve">  = index for interrogation grid </w:t>
            </w:r>
          </w:p>
        </w:tc>
      </w:tr>
      <w:tr w:rsidR="00320291" w:rsidRPr="00D1218C" w14:paraId="64CF0F1C" w14:textId="77777777" w:rsidTr="003B7285">
        <w:trPr>
          <w:jc w:val="center"/>
        </w:trPr>
        <w:tc>
          <w:tcPr>
            <w:tcW w:w="4603" w:type="dxa"/>
            <w:tcMar>
              <w:left w:w="0" w:type="dxa"/>
              <w:right w:w="0" w:type="dxa"/>
            </w:tcMar>
            <w:vAlign w:val="center"/>
          </w:tcPr>
          <w:p w14:paraId="0938C04B" w14:textId="77777777"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f</w:t>
            </w:r>
            <w:r w:rsidRPr="00D1218C">
              <w:rPr>
                <w:rFonts w:ascii="Arial" w:hAnsi="Arial" w:cs="Arial"/>
                <w:sz w:val="18"/>
                <w:szCs w:val="18"/>
                <w:lang w:val="nb-NO"/>
              </w:rPr>
              <w:t xml:space="preserve"> = Frequency </w:t>
            </w:r>
          </w:p>
        </w:tc>
        <w:tc>
          <w:tcPr>
            <w:tcW w:w="4770" w:type="dxa"/>
            <w:tcMar>
              <w:left w:w="0" w:type="dxa"/>
              <w:right w:w="0" w:type="dxa"/>
            </w:tcMar>
            <w:vAlign w:val="center"/>
          </w:tcPr>
          <w:p w14:paraId="6135B78A" w14:textId="49490041"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m =</w:t>
            </w:r>
            <w:r w:rsidRPr="00D1218C">
              <w:rPr>
                <w:rFonts w:ascii="Arial" w:hAnsi="Arial" w:cs="Arial"/>
                <w:sz w:val="18"/>
                <w:szCs w:val="18"/>
                <w:lang w:val="nb-NO"/>
              </w:rPr>
              <w:t xml:space="preserve"> microphone index</w:t>
            </w:r>
          </w:p>
        </w:tc>
      </w:tr>
      <w:tr w:rsidR="00320291" w:rsidRPr="00D1218C" w14:paraId="3E109363" w14:textId="77777777" w:rsidTr="003B7285">
        <w:trPr>
          <w:jc w:val="center"/>
        </w:trPr>
        <w:tc>
          <w:tcPr>
            <w:tcW w:w="4603" w:type="dxa"/>
            <w:tcMar>
              <w:left w:w="0" w:type="dxa"/>
              <w:right w:w="0" w:type="dxa"/>
            </w:tcMar>
            <w:vAlign w:val="center"/>
          </w:tcPr>
          <w:p w14:paraId="7683872D" w14:textId="6756CC81"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 xml:space="preserve">t: </w:t>
            </w:r>
            <w:r w:rsidRPr="00D1218C">
              <w:rPr>
                <w:rFonts w:ascii="Arial" w:hAnsi="Arial" w:cs="Arial"/>
                <w:iCs/>
                <w:sz w:val="18"/>
                <w:szCs w:val="18"/>
                <w:lang w:val="nb-NO"/>
              </w:rPr>
              <w:t>time</w:t>
            </w:r>
          </w:p>
        </w:tc>
        <w:tc>
          <w:tcPr>
            <w:tcW w:w="4770" w:type="dxa"/>
            <w:tcMar>
              <w:left w:w="0" w:type="dxa"/>
              <w:right w:w="0" w:type="dxa"/>
            </w:tcMar>
            <w:vAlign w:val="center"/>
          </w:tcPr>
          <w:p w14:paraId="2EE5B9AB" w14:textId="109B9BA7"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R</w:t>
            </w:r>
            <w:r w:rsidRPr="00D1218C">
              <w:rPr>
                <w:rFonts w:ascii="Arial" w:hAnsi="Arial" w:cs="Arial"/>
                <w:sz w:val="18"/>
                <w:szCs w:val="18"/>
                <w:lang w:val="nb-NO"/>
              </w:rPr>
              <w:t xml:space="preserve"> = Rayleigh resolution</w:t>
            </w:r>
          </w:p>
        </w:tc>
      </w:tr>
      <w:tr w:rsidR="00320291" w:rsidRPr="00D1218C" w14:paraId="143F8BCA" w14:textId="77777777" w:rsidTr="003B7285">
        <w:trPr>
          <w:jc w:val="center"/>
        </w:trPr>
        <w:tc>
          <w:tcPr>
            <w:tcW w:w="4603" w:type="dxa"/>
            <w:tcMar>
              <w:left w:w="0" w:type="dxa"/>
              <w:right w:w="0" w:type="dxa"/>
            </w:tcMar>
            <w:vAlign w:val="center"/>
          </w:tcPr>
          <w:p w14:paraId="1CF314A2" w14:textId="55B784F0"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sz w:val="18"/>
                <w:szCs w:val="18"/>
                <w:lang w:val="nb-NO"/>
              </w:rPr>
              <w:t>TH: Train Horn</w:t>
            </w:r>
          </w:p>
        </w:tc>
        <w:tc>
          <w:tcPr>
            <w:tcW w:w="4770" w:type="dxa"/>
            <w:tcMar>
              <w:left w:w="0" w:type="dxa"/>
              <w:right w:w="0" w:type="dxa"/>
            </w:tcMar>
            <w:vAlign w:val="center"/>
          </w:tcPr>
          <w:p w14:paraId="346B5242" w14:textId="3CAF0792"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
                <w:sz w:val="18"/>
                <w:szCs w:val="18"/>
                <w:lang w:val="nb-NO"/>
              </w:rPr>
              <w:t xml:space="preserve">t: </w:t>
            </w:r>
            <w:r w:rsidRPr="00D1218C">
              <w:rPr>
                <w:rFonts w:ascii="Arial" w:hAnsi="Arial" w:cs="Arial"/>
                <w:iCs/>
                <w:sz w:val="18"/>
                <w:szCs w:val="18"/>
                <w:lang w:val="nb-NO"/>
              </w:rPr>
              <w:t>total</w:t>
            </w:r>
          </w:p>
        </w:tc>
      </w:tr>
      <w:tr w:rsidR="00320291" w:rsidRPr="00D1218C" w14:paraId="1AFDDF99" w14:textId="77777777" w:rsidTr="003B7285">
        <w:trPr>
          <w:jc w:val="center"/>
        </w:trPr>
        <w:tc>
          <w:tcPr>
            <w:tcW w:w="4603" w:type="dxa"/>
            <w:tcMar>
              <w:left w:w="0" w:type="dxa"/>
              <w:right w:w="0" w:type="dxa"/>
            </w:tcMar>
            <w:vAlign w:val="center"/>
          </w:tcPr>
          <w:p w14:paraId="47BF4DD3" w14:textId="4DD6A314"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iCs/>
                <w:sz w:val="18"/>
                <w:szCs w:val="18"/>
                <w:lang w:val="nb-NO"/>
              </w:rPr>
              <w:t>SEM: Spectral Element Method</w:t>
            </w:r>
          </w:p>
        </w:tc>
        <w:tc>
          <w:tcPr>
            <w:tcW w:w="4770" w:type="dxa"/>
            <w:tcMar>
              <w:left w:w="0" w:type="dxa"/>
              <w:right w:w="0" w:type="dxa"/>
            </w:tcMar>
            <w:vAlign w:val="center"/>
          </w:tcPr>
          <w:p w14:paraId="11198487" w14:textId="21C244D5" w:rsidR="00320291" w:rsidRPr="00D1218C" w:rsidRDefault="00320291" w:rsidP="00320291">
            <w:pPr>
              <w:spacing w:line="240" w:lineRule="auto"/>
              <w:ind w:right="720"/>
              <w:contextualSpacing/>
              <w:rPr>
                <w:rFonts w:ascii="Arial" w:hAnsi="Arial" w:cs="Arial"/>
                <w:i/>
                <w:sz w:val="18"/>
                <w:szCs w:val="18"/>
                <w:lang w:val="nb-NO"/>
              </w:rPr>
            </w:pPr>
            <w:r w:rsidRPr="00D1218C">
              <w:rPr>
                <w:rFonts w:ascii="Arial" w:hAnsi="Arial" w:cs="Arial"/>
                <w:iCs/>
                <w:sz w:val="18"/>
                <w:szCs w:val="18"/>
                <w:lang w:val="nb-NO"/>
              </w:rPr>
              <w:t>s: desired sound source</w:t>
            </w:r>
          </w:p>
        </w:tc>
      </w:tr>
      <w:tr w:rsidR="00320291" w:rsidRPr="00D1218C" w14:paraId="009224C9" w14:textId="77777777" w:rsidTr="003B7285">
        <w:trPr>
          <w:jc w:val="center"/>
        </w:trPr>
        <w:tc>
          <w:tcPr>
            <w:tcW w:w="4603" w:type="dxa"/>
            <w:tcMar>
              <w:left w:w="0" w:type="dxa"/>
              <w:right w:w="0" w:type="dxa"/>
            </w:tcMar>
            <w:vAlign w:val="center"/>
          </w:tcPr>
          <w:p w14:paraId="2519584B" w14:textId="5285A289"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sz w:val="18"/>
                <w:szCs w:val="18"/>
                <w:lang w:val="nb-NO"/>
              </w:rPr>
              <w:t>CB: conventional beamform</w:t>
            </w:r>
          </w:p>
        </w:tc>
        <w:tc>
          <w:tcPr>
            <w:tcW w:w="4770" w:type="dxa"/>
            <w:tcMar>
              <w:left w:w="0" w:type="dxa"/>
              <w:right w:w="0" w:type="dxa"/>
            </w:tcMar>
            <w:vAlign w:val="center"/>
          </w:tcPr>
          <w:p w14:paraId="585CF0E3" w14:textId="34D75C39" w:rsidR="00320291" w:rsidRPr="00D1218C" w:rsidRDefault="00320291" w:rsidP="00320291">
            <w:pPr>
              <w:spacing w:line="240" w:lineRule="auto"/>
              <w:ind w:right="720"/>
              <w:contextualSpacing/>
              <w:rPr>
                <w:rFonts w:ascii="Arial" w:hAnsi="Arial" w:cs="Arial"/>
                <w:iCs/>
                <w:sz w:val="18"/>
                <w:szCs w:val="18"/>
                <w:lang w:val="nb-NO"/>
              </w:rPr>
            </w:pPr>
            <w:r w:rsidRPr="00D1218C">
              <w:rPr>
                <w:rFonts w:ascii="Arial" w:hAnsi="Arial" w:cs="Arial"/>
                <w:i/>
                <w:sz w:val="18"/>
                <w:szCs w:val="18"/>
                <w:lang w:val="nb-NO"/>
              </w:rPr>
              <w:t xml:space="preserve">b: </w:t>
            </w:r>
            <w:r w:rsidRPr="00D1218C">
              <w:rPr>
                <w:rFonts w:ascii="Arial" w:hAnsi="Arial" w:cs="Arial"/>
                <w:iCs/>
                <w:sz w:val="18"/>
                <w:szCs w:val="18"/>
                <w:lang w:val="nb-NO"/>
              </w:rPr>
              <w:t>background noise</w:t>
            </w:r>
          </w:p>
        </w:tc>
      </w:tr>
      <w:tr w:rsidR="00320291" w:rsidRPr="00D1218C" w14:paraId="21B5450B" w14:textId="77777777" w:rsidTr="003B7285">
        <w:trPr>
          <w:jc w:val="center"/>
        </w:trPr>
        <w:tc>
          <w:tcPr>
            <w:tcW w:w="4603" w:type="dxa"/>
            <w:tcMar>
              <w:left w:w="0" w:type="dxa"/>
              <w:right w:w="0" w:type="dxa"/>
            </w:tcMar>
            <w:vAlign w:val="center"/>
          </w:tcPr>
          <w:p w14:paraId="43EC7B74" w14:textId="6E8F9915"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sz w:val="18"/>
                <w:szCs w:val="18"/>
                <w:lang w:val="nb-NO"/>
              </w:rPr>
              <w:t>FB: functional beamform</w:t>
            </w:r>
          </w:p>
        </w:tc>
        <w:tc>
          <w:tcPr>
            <w:tcW w:w="4770" w:type="dxa"/>
            <w:tcMar>
              <w:left w:w="0" w:type="dxa"/>
              <w:right w:w="0" w:type="dxa"/>
            </w:tcMar>
            <w:vAlign w:val="center"/>
          </w:tcPr>
          <w:p w14:paraId="6248E63B" w14:textId="44F9BD11" w:rsidR="00320291" w:rsidRPr="00D1218C" w:rsidRDefault="00320291" w:rsidP="00320291">
            <w:pPr>
              <w:spacing w:line="240" w:lineRule="auto"/>
              <w:ind w:right="720"/>
              <w:contextualSpacing/>
              <w:rPr>
                <w:rFonts w:ascii="Arial" w:hAnsi="Arial" w:cs="Arial"/>
                <w:iCs/>
                <w:sz w:val="18"/>
                <w:szCs w:val="18"/>
                <w:lang w:val="nb-NO"/>
              </w:rPr>
            </w:pPr>
            <w:r w:rsidRPr="00D1218C">
              <w:rPr>
                <w:rFonts w:ascii="Arial" w:hAnsi="Arial" w:cs="Arial"/>
                <w:i/>
                <w:sz w:val="18"/>
                <w:szCs w:val="18"/>
                <w:lang w:val="nb-NO"/>
              </w:rPr>
              <w:t xml:space="preserve">e: </w:t>
            </w:r>
            <w:r w:rsidRPr="00D1218C">
              <w:rPr>
                <w:rFonts w:ascii="Arial" w:hAnsi="Arial" w:cs="Arial"/>
                <w:iCs/>
                <w:sz w:val="18"/>
                <w:szCs w:val="18"/>
                <w:lang w:val="nb-NO"/>
              </w:rPr>
              <w:t>electronic noise</w:t>
            </w:r>
          </w:p>
        </w:tc>
      </w:tr>
      <w:tr w:rsidR="00320291" w:rsidRPr="00D1218C" w14:paraId="3AF5109B" w14:textId="77777777" w:rsidTr="003B7285">
        <w:trPr>
          <w:jc w:val="center"/>
        </w:trPr>
        <w:tc>
          <w:tcPr>
            <w:tcW w:w="4603" w:type="dxa"/>
            <w:tcMar>
              <w:left w:w="0" w:type="dxa"/>
              <w:right w:w="0" w:type="dxa"/>
            </w:tcMar>
            <w:vAlign w:val="center"/>
          </w:tcPr>
          <w:p w14:paraId="04CC4796" w14:textId="2AEC2181" w:rsidR="00320291" w:rsidRPr="00D1218C" w:rsidRDefault="00320291" w:rsidP="00320291">
            <w:pPr>
              <w:spacing w:line="240" w:lineRule="auto"/>
              <w:ind w:right="720"/>
              <w:contextualSpacing/>
              <w:rPr>
                <w:rFonts w:ascii="Arial" w:hAnsi="Arial" w:cs="Arial"/>
                <w:sz w:val="18"/>
                <w:szCs w:val="18"/>
                <w:lang w:val="nb-NO"/>
              </w:rPr>
            </w:pPr>
            <w:r w:rsidRPr="00D1218C">
              <w:rPr>
                <w:rFonts w:ascii="Arial" w:hAnsi="Arial" w:cs="Arial"/>
                <w:sz w:val="18"/>
                <w:szCs w:val="18"/>
                <w:lang w:val="nb-NO"/>
              </w:rPr>
              <w:t>LRAD: Long-Range Acoustic Device</w:t>
            </w:r>
          </w:p>
        </w:tc>
        <w:tc>
          <w:tcPr>
            <w:tcW w:w="4770" w:type="dxa"/>
            <w:tcMar>
              <w:left w:w="0" w:type="dxa"/>
              <w:right w:w="0" w:type="dxa"/>
            </w:tcMar>
            <w:vAlign w:val="center"/>
          </w:tcPr>
          <w:p w14:paraId="2BE2E843" w14:textId="3BD6FE28" w:rsidR="00320291" w:rsidRPr="00D1218C" w:rsidRDefault="00320291" w:rsidP="00320291">
            <w:pPr>
              <w:spacing w:line="240" w:lineRule="auto"/>
              <w:ind w:right="720"/>
              <w:contextualSpacing/>
              <w:rPr>
                <w:rFonts w:ascii="Arial" w:hAnsi="Arial" w:cs="Arial"/>
                <w:iCs/>
                <w:sz w:val="18"/>
                <w:szCs w:val="18"/>
                <w:lang w:val="nb-NO"/>
              </w:rPr>
            </w:pPr>
            <w:r w:rsidRPr="00D1218C">
              <w:rPr>
                <w:rFonts w:ascii="Arial" w:hAnsi="Arial" w:cs="Arial"/>
                <w:i/>
                <w:sz w:val="18"/>
                <w:szCs w:val="18"/>
                <w:lang w:val="nb-NO"/>
              </w:rPr>
              <w:t xml:space="preserve">sb: </w:t>
            </w:r>
            <w:r w:rsidRPr="00D1218C">
              <w:rPr>
                <w:rFonts w:ascii="Arial" w:hAnsi="Arial" w:cs="Arial"/>
                <w:iCs/>
                <w:sz w:val="18"/>
                <w:szCs w:val="18"/>
                <w:lang w:val="nb-NO"/>
              </w:rPr>
              <w:t>combination of desired and background noise</w:t>
            </w:r>
          </w:p>
        </w:tc>
      </w:tr>
    </w:tbl>
    <w:p w14:paraId="64E287BE" w14:textId="77777777" w:rsidR="00E27694" w:rsidRPr="00E27694" w:rsidRDefault="00E27694" w:rsidP="00E27694">
      <w:pPr>
        <w:spacing w:line="240" w:lineRule="auto"/>
        <w:ind w:left="720" w:right="720"/>
        <w:contextualSpacing/>
        <w:rPr>
          <w:rFonts w:ascii="Arial" w:hAnsi="Arial" w:cs="Arial"/>
          <w:b/>
          <w:bCs/>
          <w:sz w:val="20"/>
          <w:szCs w:val="20"/>
        </w:rPr>
      </w:pPr>
    </w:p>
    <w:p w14:paraId="61DA259C" w14:textId="77777777" w:rsidR="00E27694" w:rsidRPr="006779C2" w:rsidRDefault="00E27694" w:rsidP="006779C2">
      <w:pPr>
        <w:spacing w:line="240" w:lineRule="auto"/>
        <w:ind w:left="720" w:right="720"/>
        <w:contextualSpacing/>
        <w:rPr>
          <w:rFonts w:ascii="Arial" w:hAnsi="Arial" w:cs="Arial"/>
          <w:b/>
          <w:sz w:val="20"/>
          <w:szCs w:val="20"/>
        </w:rPr>
      </w:pPr>
    </w:p>
    <w:p w14:paraId="2D98B196" w14:textId="04DBAA3A" w:rsidR="0004451B" w:rsidRPr="00E90A18" w:rsidRDefault="00E27694" w:rsidP="00E90A18">
      <w:pPr>
        <w:spacing w:line="240" w:lineRule="auto"/>
        <w:ind w:left="360"/>
        <w:contextualSpacing/>
        <w:jc w:val="center"/>
        <w:rPr>
          <w:rFonts w:ascii="Arial" w:hAnsi="Arial" w:cs="Arial"/>
          <w:b/>
          <w:caps/>
          <w:sz w:val="18"/>
          <w:szCs w:val="18"/>
        </w:rPr>
      </w:pPr>
      <w:r w:rsidRPr="00E90A18">
        <w:rPr>
          <w:rFonts w:ascii="Arial" w:hAnsi="Arial" w:cs="Arial"/>
          <w:b/>
          <w:caps/>
          <w:sz w:val="18"/>
          <w:szCs w:val="18"/>
        </w:rPr>
        <w:t>II. INTRODUCTION</w:t>
      </w:r>
    </w:p>
    <w:p w14:paraId="2CE04EBB" w14:textId="77777777" w:rsidR="005D521A" w:rsidRPr="00E90A18" w:rsidRDefault="00BC434D" w:rsidP="00E90A18">
      <w:pPr>
        <w:spacing w:line="240" w:lineRule="auto"/>
        <w:contextualSpacing/>
        <w:rPr>
          <w:rFonts w:ascii="Arial" w:hAnsi="Arial" w:cs="Arial"/>
          <w:sz w:val="18"/>
          <w:szCs w:val="18"/>
        </w:rPr>
      </w:pPr>
      <w:r w:rsidRPr="00E90A18">
        <w:rPr>
          <w:rFonts w:ascii="Arial" w:hAnsi="Arial" w:cs="Arial"/>
          <w:sz w:val="18"/>
          <w:szCs w:val="18"/>
        </w:rPr>
        <w:t>Every part of a launch vehicle</w:t>
      </w:r>
      <w:r w:rsidR="00FF0DAF" w:rsidRPr="00E90A18">
        <w:rPr>
          <w:rFonts w:ascii="Arial" w:hAnsi="Arial" w:cs="Arial"/>
          <w:sz w:val="18"/>
          <w:szCs w:val="18"/>
        </w:rPr>
        <w:t>, launch pad,</w:t>
      </w:r>
      <w:r w:rsidR="00DE5FFB" w:rsidRPr="00E90A18">
        <w:rPr>
          <w:rFonts w:ascii="Arial" w:hAnsi="Arial" w:cs="Arial"/>
          <w:sz w:val="18"/>
          <w:szCs w:val="18"/>
        </w:rPr>
        <w:t xml:space="preserve"> and ground operation equipment is subjected to the high acoustic load generated during lift-off</w:t>
      </w:r>
      <w:r w:rsidR="005879C9" w:rsidRPr="00E90A18">
        <w:rPr>
          <w:rFonts w:ascii="Arial" w:hAnsi="Arial" w:cs="Arial"/>
          <w:sz w:val="18"/>
          <w:szCs w:val="18"/>
        </w:rPr>
        <w:t xml:space="preserve"> </w:t>
      </w:r>
      <w:r w:rsidR="00C23D15" w:rsidRPr="00E90A18">
        <w:rPr>
          <w:rFonts w:ascii="Arial" w:hAnsi="Arial" w:cs="Arial"/>
          <w:sz w:val="18"/>
          <w:szCs w:val="18"/>
        </w:rPr>
        <w:t>[1]</w:t>
      </w:r>
      <w:r w:rsidR="00DE5FFB" w:rsidRPr="00E90A18">
        <w:rPr>
          <w:rFonts w:ascii="Arial" w:hAnsi="Arial" w:cs="Arial"/>
          <w:sz w:val="18"/>
          <w:szCs w:val="18"/>
        </w:rPr>
        <w:t>. The acoustic load is a major contributor to the vibro-acoustics environment to which every payload, vehicle structure, propellant storage and handling device</w:t>
      </w:r>
      <w:r w:rsidR="00BB320A" w:rsidRPr="00E90A18">
        <w:rPr>
          <w:rFonts w:ascii="Arial" w:hAnsi="Arial" w:cs="Arial"/>
          <w:sz w:val="18"/>
          <w:szCs w:val="18"/>
        </w:rPr>
        <w:t>s</w:t>
      </w:r>
      <w:r w:rsidR="00DE5FFB" w:rsidRPr="00E90A18">
        <w:rPr>
          <w:rFonts w:ascii="Arial" w:hAnsi="Arial" w:cs="Arial"/>
          <w:sz w:val="18"/>
          <w:szCs w:val="18"/>
        </w:rPr>
        <w:t xml:space="preserve">, and electronics and navigational component </w:t>
      </w:r>
      <w:r w:rsidR="00C23D15" w:rsidRPr="00E90A18">
        <w:rPr>
          <w:rFonts w:ascii="Arial" w:hAnsi="Arial" w:cs="Arial"/>
          <w:sz w:val="18"/>
          <w:szCs w:val="18"/>
        </w:rPr>
        <w:t>must</w:t>
      </w:r>
      <w:r w:rsidR="00DE5FFB" w:rsidRPr="00E90A18">
        <w:rPr>
          <w:rFonts w:ascii="Arial" w:hAnsi="Arial" w:cs="Arial"/>
          <w:sz w:val="18"/>
          <w:szCs w:val="18"/>
        </w:rPr>
        <w:t xml:space="preserve"> be designed, tested and certified. Even a couple of decibel reduction of the acoustic level translates into a sizable reduction of certification cost, operation cost and </w:t>
      </w:r>
      <w:r w:rsidR="005D521A" w:rsidRPr="00E90A18">
        <w:rPr>
          <w:rFonts w:ascii="Arial" w:hAnsi="Arial" w:cs="Arial"/>
          <w:sz w:val="18"/>
          <w:szCs w:val="18"/>
        </w:rPr>
        <w:t xml:space="preserve">even </w:t>
      </w:r>
      <w:r w:rsidR="00DE5FFB" w:rsidRPr="00E90A18">
        <w:rPr>
          <w:rFonts w:ascii="Arial" w:hAnsi="Arial" w:cs="Arial"/>
          <w:sz w:val="18"/>
          <w:szCs w:val="18"/>
        </w:rPr>
        <w:t xml:space="preserve">vehicle weight. The same is true for every payload that the vehicle carries. Therefore, lowering of the acoustic level via various mitigation schemes is an important aspect of a launch pad design. The first step is </w:t>
      </w:r>
      <w:r w:rsidR="00581CF4" w:rsidRPr="00E90A18">
        <w:rPr>
          <w:rFonts w:ascii="Arial" w:hAnsi="Arial" w:cs="Arial"/>
          <w:sz w:val="18"/>
          <w:szCs w:val="18"/>
        </w:rPr>
        <w:t xml:space="preserve">the </w:t>
      </w:r>
      <w:r w:rsidR="00DE5FFB" w:rsidRPr="00E90A18">
        <w:rPr>
          <w:rFonts w:ascii="Arial" w:hAnsi="Arial" w:cs="Arial"/>
          <w:sz w:val="18"/>
          <w:szCs w:val="18"/>
        </w:rPr>
        <w:t xml:space="preserve">identification of the sources responsible for noise generation. Typically, single microphones are placed at different locations on a launch pad </w:t>
      </w:r>
      <w:r w:rsidR="005D521A" w:rsidRPr="00E90A18">
        <w:rPr>
          <w:rFonts w:ascii="Arial" w:hAnsi="Arial" w:cs="Arial"/>
          <w:sz w:val="18"/>
          <w:szCs w:val="18"/>
        </w:rPr>
        <w:t xml:space="preserve">and on the vehicle </w:t>
      </w:r>
      <w:r w:rsidR="00DE5FFB" w:rsidRPr="00E90A18">
        <w:rPr>
          <w:rFonts w:ascii="Arial" w:hAnsi="Arial" w:cs="Arial"/>
          <w:sz w:val="18"/>
          <w:szCs w:val="18"/>
        </w:rPr>
        <w:t xml:space="preserve">to measure acoustic fluctuations. Such microphones, however, are unable to determine the </w:t>
      </w:r>
      <w:r w:rsidR="00581CF4" w:rsidRPr="00E90A18">
        <w:rPr>
          <w:rFonts w:ascii="Arial" w:hAnsi="Arial" w:cs="Arial"/>
          <w:sz w:val="18"/>
          <w:szCs w:val="18"/>
        </w:rPr>
        <w:t xml:space="preserve">noise </w:t>
      </w:r>
      <w:r w:rsidR="00DE5FFB" w:rsidRPr="00E90A18">
        <w:rPr>
          <w:rFonts w:ascii="Arial" w:hAnsi="Arial" w:cs="Arial"/>
          <w:sz w:val="18"/>
          <w:szCs w:val="18"/>
        </w:rPr>
        <w:t xml:space="preserve">sources. Single microphones provide a measure of the absolute level, leaving the cause of noise generation to speculation. In contrast, a phased array of microphones directly identifies the locations and relative strengths of the noise </w:t>
      </w:r>
      <w:r w:rsidR="00BB320A" w:rsidRPr="00E90A18">
        <w:rPr>
          <w:rFonts w:ascii="Arial" w:hAnsi="Arial" w:cs="Arial"/>
          <w:sz w:val="18"/>
          <w:szCs w:val="18"/>
        </w:rPr>
        <w:t>sources and</w:t>
      </w:r>
      <w:r w:rsidR="00DE5FFB" w:rsidRPr="00E90A18">
        <w:rPr>
          <w:rFonts w:ascii="Arial" w:hAnsi="Arial" w:cs="Arial"/>
          <w:sz w:val="18"/>
          <w:szCs w:val="18"/>
        </w:rPr>
        <w:t xml:space="preserve"> is therefore capable of providing significant insights into the underlying cause. </w:t>
      </w:r>
      <w:r w:rsidR="005D521A" w:rsidRPr="00E90A18">
        <w:rPr>
          <w:rFonts w:ascii="Arial" w:hAnsi="Arial" w:cs="Arial"/>
          <w:sz w:val="18"/>
          <w:szCs w:val="18"/>
        </w:rPr>
        <w:t>E</w:t>
      </w:r>
      <w:r w:rsidR="00DE5FFB" w:rsidRPr="00E90A18">
        <w:rPr>
          <w:rFonts w:ascii="Arial" w:hAnsi="Arial" w:cs="Arial"/>
          <w:sz w:val="18"/>
          <w:szCs w:val="18"/>
        </w:rPr>
        <w:t xml:space="preserve">ffectively </w:t>
      </w:r>
      <w:r w:rsidR="005D521A" w:rsidRPr="00E90A18">
        <w:rPr>
          <w:rFonts w:ascii="Arial" w:hAnsi="Arial" w:cs="Arial"/>
          <w:sz w:val="18"/>
          <w:szCs w:val="18"/>
        </w:rPr>
        <w:t xml:space="preserve">a phased array </w:t>
      </w:r>
      <w:r w:rsidR="00DE5FFB" w:rsidRPr="00E90A18">
        <w:rPr>
          <w:rFonts w:ascii="Arial" w:hAnsi="Arial" w:cs="Arial"/>
          <w:sz w:val="18"/>
          <w:szCs w:val="18"/>
        </w:rPr>
        <w:t>acts as a “tuned ear,” a “sound camera”</w:t>
      </w:r>
      <w:r w:rsidR="005D521A" w:rsidRPr="00E90A18">
        <w:rPr>
          <w:rFonts w:ascii="Arial" w:hAnsi="Arial" w:cs="Arial"/>
          <w:sz w:val="18"/>
          <w:szCs w:val="18"/>
        </w:rPr>
        <w:t xml:space="preserve"> capable of finding the sound generating regions.</w:t>
      </w:r>
    </w:p>
    <w:p w14:paraId="6EE34C5C" w14:textId="7EE1D6A5" w:rsidR="00D84279" w:rsidRPr="00E90A18" w:rsidRDefault="00DE5FFB" w:rsidP="00E90A18">
      <w:pPr>
        <w:spacing w:line="240" w:lineRule="auto"/>
        <w:ind w:firstLine="720"/>
        <w:contextualSpacing/>
        <w:rPr>
          <w:rFonts w:ascii="Arial" w:hAnsi="Arial" w:cs="Arial"/>
          <w:sz w:val="18"/>
          <w:szCs w:val="18"/>
        </w:rPr>
      </w:pPr>
      <w:r w:rsidRPr="00E90A18">
        <w:rPr>
          <w:rFonts w:ascii="Arial" w:hAnsi="Arial" w:cs="Arial"/>
          <w:sz w:val="18"/>
          <w:szCs w:val="18"/>
        </w:rPr>
        <w:t xml:space="preserve">Another advantage of a </w:t>
      </w:r>
      <w:r w:rsidR="00BB320A" w:rsidRPr="00E90A18">
        <w:rPr>
          <w:rFonts w:ascii="Arial" w:hAnsi="Arial" w:cs="Arial"/>
          <w:sz w:val="18"/>
          <w:szCs w:val="18"/>
        </w:rPr>
        <w:t>phased array</w:t>
      </w:r>
      <w:r w:rsidRPr="00E90A18">
        <w:rPr>
          <w:rFonts w:ascii="Arial" w:hAnsi="Arial" w:cs="Arial"/>
          <w:sz w:val="18"/>
          <w:szCs w:val="18"/>
        </w:rPr>
        <w:t xml:space="preserve"> is its ability to “see” through the smoke, water vapor and dust cloud generated during a rocket launch. While the view of the pad becomes obscure by this cloud the sound w</w:t>
      </w:r>
      <w:r w:rsidR="00BE2BB7" w:rsidRPr="00E90A18">
        <w:rPr>
          <w:rFonts w:ascii="Arial" w:hAnsi="Arial" w:cs="Arial"/>
          <w:sz w:val="18"/>
          <w:szCs w:val="18"/>
        </w:rPr>
        <w:t>aves pass through</w:t>
      </w:r>
      <w:r w:rsidRPr="00E90A18">
        <w:rPr>
          <w:rFonts w:ascii="Arial" w:hAnsi="Arial" w:cs="Arial"/>
          <w:sz w:val="18"/>
          <w:szCs w:val="18"/>
        </w:rPr>
        <w:t>. This allows for the identification of the noise sources at all phases of the launch from hold-down to elevation above the launch tower. A third advantage of a phased array is its ability to identify regions of the pad affected by the splashing of the rocket plumes as the vehicle ascends from the hold-down state. The zones affected by the plume impingement are typically locations of loud</w:t>
      </w:r>
      <w:r w:rsidR="00BE2BB7" w:rsidRPr="00E90A18">
        <w:rPr>
          <w:rFonts w:ascii="Arial" w:hAnsi="Arial" w:cs="Arial"/>
          <w:sz w:val="18"/>
          <w:szCs w:val="18"/>
        </w:rPr>
        <w:t>er</w:t>
      </w:r>
      <w:r w:rsidRPr="00E90A18">
        <w:rPr>
          <w:rFonts w:ascii="Arial" w:hAnsi="Arial" w:cs="Arial"/>
          <w:sz w:val="18"/>
          <w:szCs w:val="18"/>
        </w:rPr>
        <w:t xml:space="preserve"> noise sources and are easily identifiable by a phased array</w:t>
      </w:r>
      <w:r w:rsidR="00975E8D" w:rsidRPr="00E90A18">
        <w:rPr>
          <w:rFonts w:ascii="Arial" w:hAnsi="Arial" w:cs="Arial"/>
          <w:sz w:val="18"/>
          <w:szCs w:val="18"/>
        </w:rPr>
        <w:t xml:space="preserve"> [2, 3]</w:t>
      </w:r>
      <w:r w:rsidRPr="00E90A18">
        <w:rPr>
          <w:rFonts w:ascii="Arial" w:hAnsi="Arial" w:cs="Arial"/>
          <w:sz w:val="18"/>
          <w:szCs w:val="18"/>
        </w:rPr>
        <w:t xml:space="preserve">. The plume impingement zones can create </w:t>
      </w:r>
      <w:r w:rsidR="00132DFC" w:rsidRPr="00E90A18">
        <w:rPr>
          <w:rFonts w:ascii="Arial" w:hAnsi="Arial" w:cs="Arial"/>
          <w:sz w:val="18"/>
          <w:szCs w:val="18"/>
        </w:rPr>
        <w:t xml:space="preserve">thermal </w:t>
      </w:r>
      <w:r w:rsidRPr="00E90A18">
        <w:rPr>
          <w:rFonts w:ascii="Arial" w:hAnsi="Arial" w:cs="Arial"/>
          <w:sz w:val="18"/>
          <w:szCs w:val="18"/>
        </w:rPr>
        <w:t xml:space="preserve">damage to the launch platform. To mitigate such thermal damage </w:t>
      </w:r>
      <w:r w:rsidR="00132DFC" w:rsidRPr="00E90A18">
        <w:rPr>
          <w:rFonts w:ascii="Arial" w:hAnsi="Arial" w:cs="Arial"/>
          <w:sz w:val="18"/>
          <w:szCs w:val="18"/>
        </w:rPr>
        <w:t>and</w:t>
      </w:r>
      <w:r w:rsidRPr="00E90A18">
        <w:rPr>
          <w:rFonts w:ascii="Arial" w:hAnsi="Arial" w:cs="Arial"/>
          <w:sz w:val="18"/>
          <w:szCs w:val="18"/>
        </w:rPr>
        <w:t xml:space="preserve"> to reduce the acoustic environment many launch pads for heavy-lift rocket vehicles employ extensive water suppression systems. A knowledge of the </w:t>
      </w:r>
      <w:r w:rsidR="00893A88" w:rsidRPr="00E90A18">
        <w:rPr>
          <w:rFonts w:ascii="Arial" w:hAnsi="Arial" w:cs="Arial"/>
          <w:sz w:val="18"/>
          <w:szCs w:val="18"/>
        </w:rPr>
        <w:t xml:space="preserve">distribution of the </w:t>
      </w:r>
      <w:r w:rsidRPr="00E90A18">
        <w:rPr>
          <w:rFonts w:ascii="Arial" w:hAnsi="Arial" w:cs="Arial"/>
          <w:sz w:val="18"/>
          <w:szCs w:val="18"/>
        </w:rPr>
        <w:t xml:space="preserve">acoustic sources </w:t>
      </w:r>
      <w:r w:rsidR="00893A88" w:rsidRPr="00E90A18">
        <w:rPr>
          <w:rFonts w:ascii="Arial" w:hAnsi="Arial" w:cs="Arial"/>
          <w:sz w:val="18"/>
          <w:szCs w:val="18"/>
        </w:rPr>
        <w:t>at every stage of the launch</w:t>
      </w:r>
      <w:r w:rsidR="00331328" w:rsidRPr="00E90A18">
        <w:rPr>
          <w:rFonts w:ascii="Arial" w:hAnsi="Arial" w:cs="Arial"/>
          <w:sz w:val="18"/>
          <w:szCs w:val="18"/>
        </w:rPr>
        <w:t xml:space="preserve"> </w:t>
      </w:r>
      <w:r w:rsidR="0013312B" w:rsidRPr="00E90A18">
        <w:rPr>
          <w:rFonts w:ascii="Arial" w:hAnsi="Arial" w:cs="Arial"/>
          <w:sz w:val="18"/>
          <w:szCs w:val="18"/>
        </w:rPr>
        <w:t>provide</w:t>
      </w:r>
      <w:r w:rsidR="003D75ED" w:rsidRPr="00E90A18">
        <w:rPr>
          <w:rFonts w:ascii="Arial" w:hAnsi="Arial" w:cs="Arial"/>
          <w:sz w:val="18"/>
          <w:szCs w:val="18"/>
        </w:rPr>
        <w:t xml:space="preserve">s actionable </w:t>
      </w:r>
      <w:r w:rsidR="00F924B5" w:rsidRPr="00E90A18">
        <w:rPr>
          <w:rFonts w:ascii="Arial" w:hAnsi="Arial" w:cs="Arial"/>
          <w:sz w:val="18"/>
          <w:szCs w:val="18"/>
        </w:rPr>
        <w:t xml:space="preserve">information to optimize </w:t>
      </w:r>
      <w:r w:rsidRPr="00E90A18">
        <w:rPr>
          <w:rFonts w:ascii="Arial" w:hAnsi="Arial" w:cs="Arial"/>
          <w:sz w:val="18"/>
          <w:szCs w:val="18"/>
        </w:rPr>
        <w:t>the water suppression system.</w:t>
      </w:r>
      <w:r w:rsidR="005D521A" w:rsidRPr="00E90A18">
        <w:rPr>
          <w:rFonts w:ascii="Arial" w:hAnsi="Arial" w:cs="Arial"/>
          <w:sz w:val="18"/>
          <w:szCs w:val="18"/>
        </w:rPr>
        <w:t xml:space="preserve"> An important goal of the present effort is to determine the plume splashing regions on the Launchpad via acoustic source identification.</w:t>
      </w:r>
    </w:p>
    <w:p w14:paraId="6EAE87AE" w14:textId="4EF300E3" w:rsidR="0083312F" w:rsidRPr="00E90A18" w:rsidRDefault="0083312F" w:rsidP="00E90A18">
      <w:pPr>
        <w:spacing w:line="240" w:lineRule="auto"/>
        <w:ind w:firstLine="720"/>
        <w:contextualSpacing/>
        <w:rPr>
          <w:rFonts w:ascii="Arial" w:hAnsi="Arial" w:cs="Arial"/>
          <w:sz w:val="18"/>
          <w:szCs w:val="18"/>
        </w:rPr>
      </w:pPr>
      <w:r w:rsidRPr="00E90A18">
        <w:rPr>
          <w:rFonts w:ascii="Arial" w:hAnsi="Arial" w:cs="Arial"/>
          <w:sz w:val="18"/>
          <w:szCs w:val="18"/>
        </w:rPr>
        <w:t xml:space="preserve"> </w:t>
      </w:r>
    </w:p>
    <w:tbl>
      <w:tblPr>
        <w:tblStyle w:val="TableGrid"/>
        <w:tblW w:w="0" w:type="auto"/>
        <w:tblLook w:val="04A0" w:firstRow="1" w:lastRow="0" w:firstColumn="1" w:lastColumn="0" w:noHBand="0" w:noVBand="1"/>
      </w:tblPr>
      <w:tblGrid>
        <w:gridCol w:w="3432"/>
        <w:gridCol w:w="3518"/>
        <w:gridCol w:w="3120"/>
      </w:tblGrid>
      <w:tr w:rsidR="006F7CB8" w:rsidRPr="00E90A18" w14:paraId="2983F56E" w14:textId="77777777" w:rsidTr="00D67B41">
        <w:tc>
          <w:tcPr>
            <w:tcW w:w="3376" w:type="dxa"/>
          </w:tcPr>
          <w:p w14:paraId="5373658E" w14:textId="77777777" w:rsidR="006F7CB8" w:rsidRPr="00E90A18" w:rsidRDefault="006F7CB8" w:rsidP="00E90A18">
            <w:pPr>
              <w:contextualSpacing/>
              <w:rPr>
                <w:rFonts w:ascii="Arial" w:hAnsi="Arial" w:cs="Arial"/>
                <w:sz w:val="18"/>
                <w:szCs w:val="18"/>
              </w:rPr>
            </w:pPr>
            <w:r w:rsidRPr="00E90A18">
              <w:rPr>
                <w:rFonts w:ascii="Arial" w:hAnsi="Arial" w:cs="Arial"/>
                <w:noProof/>
                <w:sz w:val="18"/>
                <w:szCs w:val="18"/>
              </w:rPr>
              <w:drawing>
                <wp:inline distT="0" distB="0" distL="0" distR="0" wp14:anchorId="7380BAC3" wp14:editId="2C89C1C1">
                  <wp:extent cx="2126612" cy="1979875"/>
                  <wp:effectExtent l="0" t="0" r="7620" b="1905"/>
                  <wp:docPr id="9" name="Picture 2" descr="https://arc.aiaa.org/na101/home/literatum/publisher/aiaa/journals/content/jsr/2013/jsr.2013.50.issue-5/1.a32433/20210226/pdfimages_v02/master.im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arc.aiaa.org/na101/home/literatum/publisher/aiaa/journals/content/jsr/2013/jsr.2013.50.issue-5/1.a32433/20210226/pdfimages_v02/master.img-000.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578" cy="2023600"/>
                          </a:xfrm>
                          <a:prstGeom prst="rect">
                            <a:avLst/>
                          </a:prstGeom>
                          <a:noFill/>
                        </pic:spPr>
                      </pic:pic>
                    </a:graphicData>
                  </a:graphic>
                </wp:inline>
              </w:drawing>
            </w:r>
            <w:r w:rsidRPr="00E90A18">
              <w:rPr>
                <w:rFonts w:ascii="Arial" w:hAnsi="Arial" w:cs="Arial"/>
                <w:sz w:val="18"/>
                <w:szCs w:val="18"/>
              </w:rPr>
              <w:t xml:space="preserve"> (a)</w:t>
            </w:r>
          </w:p>
        </w:tc>
        <w:tc>
          <w:tcPr>
            <w:tcW w:w="3460" w:type="dxa"/>
          </w:tcPr>
          <w:p w14:paraId="0D0BE097" w14:textId="77777777" w:rsidR="006F7CB8" w:rsidRPr="00E90A18" w:rsidRDefault="006F7CB8" w:rsidP="00E90A18">
            <w:pPr>
              <w:contextualSpacing/>
              <w:rPr>
                <w:rFonts w:ascii="Arial" w:hAnsi="Arial" w:cs="Arial"/>
                <w:sz w:val="18"/>
                <w:szCs w:val="18"/>
              </w:rPr>
            </w:pPr>
            <w:r w:rsidRPr="00E90A18">
              <w:rPr>
                <w:rFonts w:ascii="Arial" w:hAnsi="Arial" w:cs="Arial"/>
                <w:noProof/>
                <w:sz w:val="18"/>
                <w:szCs w:val="18"/>
              </w:rPr>
              <w:drawing>
                <wp:inline distT="0" distB="0" distL="0" distR="0" wp14:anchorId="3BDAC6C8" wp14:editId="5308ACF0">
                  <wp:extent cx="2188918" cy="1439186"/>
                  <wp:effectExtent l="0" t="0" r="1905" b="889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2225987" cy="1463559"/>
                          </a:xfrm>
                          <a:prstGeom prst="rect">
                            <a:avLst/>
                          </a:prstGeom>
                        </pic:spPr>
                      </pic:pic>
                    </a:graphicData>
                  </a:graphic>
                </wp:inline>
              </w:drawing>
            </w:r>
          </w:p>
          <w:p w14:paraId="1BB3B8D4" w14:textId="77777777" w:rsidR="006F7CB8" w:rsidRPr="00E90A18" w:rsidRDefault="006F7CB8" w:rsidP="00E90A18">
            <w:pPr>
              <w:contextualSpacing/>
              <w:rPr>
                <w:rFonts w:ascii="Arial" w:hAnsi="Arial" w:cs="Arial"/>
                <w:sz w:val="18"/>
                <w:szCs w:val="18"/>
              </w:rPr>
            </w:pPr>
            <w:r w:rsidRPr="00E90A18">
              <w:rPr>
                <w:rFonts w:ascii="Arial" w:hAnsi="Arial" w:cs="Arial"/>
                <w:sz w:val="18"/>
                <w:szCs w:val="18"/>
              </w:rPr>
              <w:t>(b)</w:t>
            </w:r>
          </w:p>
        </w:tc>
        <w:tc>
          <w:tcPr>
            <w:tcW w:w="3234" w:type="dxa"/>
          </w:tcPr>
          <w:p w14:paraId="58C66ACA" w14:textId="77777777" w:rsidR="006F7CB8" w:rsidRPr="00E90A18" w:rsidRDefault="006F7CB8" w:rsidP="00E90A18">
            <w:pPr>
              <w:contextualSpacing/>
              <w:rPr>
                <w:rFonts w:ascii="Arial" w:hAnsi="Arial" w:cs="Arial"/>
                <w:sz w:val="18"/>
                <w:szCs w:val="18"/>
              </w:rPr>
            </w:pPr>
            <w:r w:rsidRPr="00E90A18">
              <w:rPr>
                <w:rFonts w:ascii="Arial" w:hAnsi="Arial" w:cs="Arial"/>
                <w:noProof/>
                <w:sz w:val="18"/>
                <w:szCs w:val="18"/>
              </w:rPr>
              <w:drawing>
                <wp:inline distT="0" distB="0" distL="0" distR="0" wp14:anchorId="0EDF5B91" wp14:editId="29C87E21">
                  <wp:extent cx="1926648" cy="2473945"/>
                  <wp:effectExtent l="0" t="0" r="0" b="317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stretch>
                            <a:fillRect/>
                          </a:stretch>
                        </pic:blipFill>
                        <pic:spPr>
                          <a:xfrm>
                            <a:off x="0" y="0"/>
                            <a:ext cx="1952474" cy="2507107"/>
                          </a:xfrm>
                          <a:prstGeom prst="rect">
                            <a:avLst/>
                          </a:prstGeom>
                        </pic:spPr>
                      </pic:pic>
                    </a:graphicData>
                  </a:graphic>
                </wp:inline>
              </w:drawing>
            </w:r>
          </w:p>
          <w:p w14:paraId="4EFBB60D" w14:textId="77777777" w:rsidR="006F7CB8" w:rsidRPr="00E90A18" w:rsidRDefault="006F7CB8" w:rsidP="00E90A18">
            <w:pPr>
              <w:contextualSpacing/>
              <w:rPr>
                <w:rFonts w:ascii="Arial" w:hAnsi="Arial" w:cs="Arial"/>
                <w:sz w:val="18"/>
                <w:szCs w:val="18"/>
              </w:rPr>
            </w:pPr>
            <w:r w:rsidRPr="00E90A18">
              <w:rPr>
                <w:rFonts w:ascii="Arial" w:hAnsi="Arial" w:cs="Arial"/>
                <w:sz w:val="18"/>
                <w:szCs w:val="18"/>
              </w:rPr>
              <w:t>(c)</w:t>
            </w:r>
          </w:p>
        </w:tc>
      </w:tr>
      <w:tr w:rsidR="006F7CB8" w:rsidRPr="00E90A18" w14:paraId="19E60216" w14:textId="77777777" w:rsidTr="00D67B41">
        <w:tc>
          <w:tcPr>
            <w:tcW w:w="10070" w:type="dxa"/>
            <w:gridSpan w:val="3"/>
          </w:tcPr>
          <w:p w14:paraId="466B353B" w14:textId="77777777" w:rsidR="006F7CB8" w:rsidRPr="00E90A18" w:rsidRDefault="006F7CB8" w:rsidP="00E90A18">
            <w:pPr>
              <w:contextualSpacing/>
              <w:rPr>
                <w:rFonts w:ascii="Arial" w:hAnsi="Arial" w:cs="Arial"/>
                <w:sz w:val="18"/>
                <w:szCs w:val="18"/>
              </w:rPr>
            </w:pPr>
            <w:r w:rsidRPr="00E90A18">
              <w:rPr>
                <w:rFonts w:ascii="Arial" w:hAnsi="Arial" w:cs="Arial"/>
                <w:noProof/>
                <w:sz w:val="18"/>
                <w:szCs w:val="18"/>
              </w:rPr>
              <w:drawing>
                <wp:inline distT="0" distB="0" distL="0" distR="0" wp14:anchorId="0B9B7129" wp14:editId="6550FC12">
                  <wp:extent cx="4715123" cy="1915234"/>
                  <wp:effectExtent l="0" t="0" r="9525" b="8890"/>
                  <wp:docPr id="2050" name="Picture 2">
                    <a:extLst xmlns:a="http://schemas.openxmlformats.org/drawingml/2006/main">
                      <a:ext uri="{FF2B5EF4-FFF2-40B4-BE49-F238E27FC236}">
                        <a16:creationId xmlns:a16="http://schemas.microsoft.com/office/drawing/2014/main" id="{DB313DE0-9605-4AD6-838B-C7266B509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DB313DE0-9605-4AD6-838B-C7266B5095EF}"/>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75206"/>
                          <a:stretch/>
                        </pic:blipFill>
                        <pic:spPr bwMode="auto">
                          <a:xfrm>
                            <a:off x="0" y="0"/>
                            <a:ext cx="4730616" cy="1921527"/>
                          </a:xfrm>
                          <a:prstGeom prst="rect">
                            <a:avLst/>
                          </a:prstGeom>
                          <a:noFill/>
                          <a:ln>
                            <a:noFill/>
                          </a:ln>
                          <a:extLst>
                            <a:ext uri="{53640926-AAD7-44D8-BBD7-CCE9431645EC}">
                              <a14:shadowObscured xmlns:a14="http://schemas.microsoft.com/office/drawing/2010/main"/>
                            </a:ext>
                          </a:extLst>
                        </pic:spPr>
                      </pic:pic>
                    </a:graphicData>
                  </a:graphic>
                </wp:inline>
              </w:drawing>
            </w:r>
            <w:r w:rsidRPr="00E90A18">
              <w:rPr>
                <w:rFonts w:ascii="Arial" w:hAnsi="Arial" w:cs="Arial"/>
                <w:sz w:val="18"/>
                <w:szCs w:val="18"/>
              </w:rPr>
              <w:t>(d)</w:t>
            </w:r>
          </w:p>
        </w:tc>
      </w:tr>
    </w:tbl>
    <w:p w14:paraId="27EABDD1" w14:textId="6C93DBE4" w:rsidR="006F7CB8" w:rsidRPr="00E90A18" w:rsidRDefault="006F7CB8" w:rsidP="00E90A18">
      <w:pPr>
        <w:spacing w:line="240" w:lineRule="auto"/>
        <w:contextualSpacing/>
        <w:rPr>
          <w:rFonts w:ascii="Arial" w:hAnsi="Arial" w:cs="Arial"/>
          <w:sz w:val="18"/>
          <w:szCs w:val="18"/>
        </w:rPr>
      </w:pPr>
      <w:r w:rsidRPr="00E90A18">
        <w:rPr>
          <w:rFonts w:ascii="Arial" w:hAnsi="Arial" w:cs="Arial"/>
          <w:b/>
          <w:sz w:val="18"/>
          <w:szCs w:val="18"/>
        </w:rPr>
        <w:t>Fig. 1.</w:t>
      </w:r>
      <w:r w:rsidRPr="00E90A18">
        <w:rPr>
          <w:rFonts w:ascii="Arial" w:hAnsi="Arial" w:cs="Arial"/>
          <w:sz w:val="18"/>
          <w:szCs w:val="18"/>
        </w:rPr>
        <w:t xml:space="preserve"> (a) Eldred (NASA SP8072, [1]) model of the noise sources; (b) 5% model scale test of Ares-I vehicle with water injection; (c) Noise sources at indicated frequency identified using a phased array [2]; (d) Noise sources identified (left photo) during liftoff of Antares vehicle (right photo), [3].</w:t>
      </w:r>
    </w:p>
    <w:p w14:paraId="6631DD8C" w14:textId="77777777" w:rsidR="00E90A18" w:rsidRPr="00E90A18" w:rsidRDefault="00E90A18" w:rsidP="00E90A18">
      <w:pPr>
        <w:spacing w:line="240" w:lineRule="auto"/>
        <w:ind w:firstLine="720"/>
        <w:contextualSpacing/>
        <w:rPr>
          <w:rFonts w:ascii="Arial" w:hAnsi="Arial" w:cs="Arial"/>
          <w:sz w:val="18"/>
          <w:szCs w:val="18"/>
        </w:rPr>
      </w:pPr>
      <w:r w:rsidRPr="00E90A18">
        <w:rPr>
          <w:rFonts w:ascii="Arial" w:hAnsi="Arial" w:cs="Arial"/>
          <w:sz w:val="18"/>
          <w:szCs w:val="18"/>
        </w:rPr>
        <w:lastRenderedPageBreak/>
        <w:t>The benefits of a phased array were demonstrated earlier in the static-burn tests [2], and in the static engine test and the first launch of the Northrop Grumman’s Antares vehicle [3]. In the recent past phased array proved to be a valuable tool to redesign the launch pads of Ariane [4] and Vega [5] vehicles.</w:t>
      </w:r>
    </w:p>
    <w:p w14:paraId="7F67B30F" w14:textId="220D37A0" w:rsidR="006F7CB8" w:rsidRPr="00E90A18" w:rsidRDefault="00E90A18" w:rsidP="00E90A18">
      <w:pPr>
        <w:spacing w:line="240" w:lineRule="auto"/>
        <w:ind w:firstLine="720"/>
        <w:contextualSpacing/>
        <w:rPr>
          <w:rFonts w:ascii="Arial" w:hAnsi="Arial" w:cs="Arial"/>
          <w:sz w:val="18"/>
          <w:szCs w:val="18"/>
        </w:rPr>
      </w:pPr>
      <w:r w:rsidRPr="00E90A18">
        <w:rPr>
          <w:rFonts w:ascii="Arial" w:hAnsi="Arial" w:cs="Arial"/>
          <w:sz w:val="18"/>
          <w:szCs w:val="18"/>
        </w:rPr>
        <w:t>Unlike aeronautical or automotive applications, where sources of relatively higher frequency sound are of interest for community noise or human comfort issues, in space vehicle applications the lower frequency sounds are of more importance for the structural dynamic response mentioned above. It’s indeed difficult to directly resolve the sources of the very low frequency such as 50Hz using a reasonably sized array. However, an important observation from our past work is that the strongest sources, contributing to the peak 10dB range of noise at any frequency band, are “compact,” i.e., the same flow physics at the same location is responsible for generating sound over a wide frequency band. Therefore, if the major sources can be identified for say 1 kHz then the primary locations for the sources at all other frequencies can also be identified. These aspects are discussed in the following.</w:t>
      </w:r>
    </w:p>
    <w:p w14:paraId="367B7676" w14:textId="37175E5A" w:rsidR="00771A10" w:rsidRPr="00E90A18" w:rsidRDefault="00771A10" w:rsidP="00E90A18">
      <w:pPr>
        <w:spacing w:line="240" w:lineRule="auto"/>
        <w:ind w:firstLine="720"/>
        <w:contextualSpacing/>
        <w:rPr>
          <w:rFonts w:ascii="Arial" w:hAnsi="Arial" w:cs="Arial"/>
          <w:sz w:val="18"/>
          <w:szCs w:val="18"/>
        </w:rPr>
      </w:pPr>
      <w:r w:rsidRPr="00E90A18">
        <w:rPr>
          <w:rFonts w:ascii="Arial" w:hAnsi="Arial" w:cs="Arial"/>
          <w:sz w:val="18"/>
          <w:szCs w:val="18"/>
        </w:rPr>
        <w:t xml:space="preserve">For conventional beamforming the minimum resolvable detail is due to the diffraction-limit of the array, </w:t>
      </w:r>
      <w:r w:rsidR="0070315D" w:rsidRPr="00E90A18">
        <w:rPr>
          <w:rFonts w:ascii="Arial" w:hAnsi="Arial" w:cs="Arial"/>
          <w:sz w:val="18"/>
          <w:szCs w:val="18"/>
        </w:rPr>
        <w:t xml:space="preserve">i.e., </w:t>
      </w:r>
      <w:r w:rsidRPr="00E90A18">
        <w:rPr>
          <w:rFonts w:ascii="Arial" w:hAnsi="Arial" w:cs="Arial"/>
          <w:sz w:val="18"/>
          <w:szCs w:val="18"/>
        </w:rPr>
        <w:t>when the first diffraction minimum of the image of one source point coincides with the maximum of another. For a circular aperture of diameter d, the Rayleigh resolution in radian θ</w:t>
      </w:r>
      <w:r w:rsidRPr="00E90A18">
        <w:rPr>
          <w:rFonts w:ascii="Arial" w:hAnsi="Arial" w:cs="Arial"/>
          <w:sz w:val="18"/>
          <w:szCs w:val="18"/>
          <w:vertAlign w:val="subscript"/>
        </w:rPr>
        <w:t>R</w:t>
      </w:r>
      <w:r w:rsidRPr="00E90A18">
        <w:rPr>
          <w:rFonts w:ascii="Arial" w:hAnsi="Arial" w:cs="Arial"/>
          <w:sz w:val="18"/>
          <w:szCs w:val="18"/>
        </w:rPr>
        <w:t xml:space="preserve"> is as following:</w:t>
      </w:r>
    </w:p>
    <w:p w14:paraId="49BBA1A7" w14:textId="2E3348B8" w:rsidR="00771A10" w:rsidRPr="00E90A18" w:rsidRDefault="00771A10" w:rsidP="00E90A18">
      <w:pPr>
        <w:spacing w:line="240" w:lineRule="auto"/>
        <w:ind w:firstLine="720"/>
        <w:contextualSpacing/>
        <w:rPr>
          <w:rFonts w:ascii="Arial" w:eastAsiaTheme="minorEastAsia" w:hAnsi="Arial" w:cs="Arial"/>
          <w:sz w:val="18"/>
          <w:szCs w:val="18"/>
        </w:rPr>
      </w:pPr>
      <m:oMath>
        <m:r>
          <w:rPr>
            <w:rFonts w:ascii="Cambria Math" w:hAnsi="Cambria Math" w:cs="Arial"/>
            <w:sz w:val="18"/>
            <w:szCs w:val="18"/>
          </w:rPr>
          <m:t>sin</m:t>
        </m:r>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R</m:t>
            </m:r>
          </m:sub>
        </m:sSub>
        <m:r>
          <w:rPr>
            <w:rFonts w:ascii="Cambria Math" w:hAnsi="Cambria Math" w:cs="Arial"/>
            <w:sz w:val="18"/>
            <w:szCs w:val="18"/>
          </w:rPr>
          <m:t xml:space="preserve">=1.22 </m:t>
        </m:r>
        <m:f>
          <m:fPr>
            <m:ctrlPr>
              <w:rPr>
                <w:rFonts w:ascii="Cambria Math" w:hAnsi="Cambria Math" w:cs="Arial"/>
                <w:i/>
                <w:sz w:val="18"/>
                <w:szCs w:val="18"/>
              </w:rPr>
            </m:ctrlPr>
          </m:fPr>
          <m:num>
            <m:r>
              <w:rPr>
                <w:rFonts w:ascii="Cambria Math" w:hAnsi="Cambria Math" w:cs="Arial"/>
                <w:sz w:val="18"/>
                <w:szCs w:val="18"/>
              </w:rPr>
              <m:t>λ</m:t>
            </m:r>
          </m:num>
          <m:den>
            <m:r>
              <w:rPr>
                <w:rFonts w:ascii="Cambria Math" w:hAnsi="Cambria Math" w:cs="Arial"/>
                <w:sz w:val="18"/>
                <w:szCs w:val="18"/>
              </w:rPr>
              <m:t>d</m:t>
            </m:r>
          </m:den>
        </m:f>
      </m:oMath>
      <w:r w:rsidRPr="00E90A18">
        <w:rPr>
          <w:rFonts w:ascii="Arial" w:eastAsiaTheme="minorEastAsia" w:hAnsi="Arial" w:cs="Arial"/>
          <w:sz w:val="18"/>
          <w:szCs w:val="18"/>
        </w:rPr>
        <w:t xml:space="preserve"> </w:t>
      </w:r>
      <w:r w:rsidRPr="00E90A18">
        <w:rPr>
          <w:rFonts w:ascii="Arial" w:eastAsiaTheme="minorEastAsia" w:hAnsi="Arial" w:cs="Arial"/>
          <w:sz w:val="18"/>
          <w:szCs w:val="18"/>
        </w:rPr>
        <w:tab/>
      </w:r>
      <w:r w:rsidR="0029081B" w:rsidRPr="00E90A18">
        <w:rPr>
          <w:rFonts w:ascii="Arial" w:eastAsiaTheme="minorEastAsia" w:hAnsi="Arial" w:cs="Arial"/>
          <w:sz w:val="18"/>
          <w:szCs w:val="18"/>
        </w:rPr>
        <w:tab/>
      </w:r>
      <w:r w:rsidR="0029081B" w:rsidRPr="00E90A18">
        <w:rPr>
          <w:rFonts w:ascii="Arial" w:eastAsiaTheme="minorEastAsia" w:hAnsi="Arial" w:cs="Arial"/>
          <w:sz w:val="18"/>
          <w:szCs w:val="18"/>
        </w:rPr>
        <w:tab/>
      </w:r>
      <w:r w:rsidRPr="00E90A18">
        <w:rPr>
          <w:rFonts w:ascii="Arial" w:eastAsiaTheme="minorEastAsia" w:hAnsi="Arial" w:cs="Arial"/>
          <w:b/>
          <w:bCs/>
          <w:sz w:val="18"/>
          <w:szCs w:val="18"/>
        </w:rPr>
        <w:t>(1)</w:t>
      </w:r>
    </w:p>
    <w:p w14:paraId="0F175E9E" w14:textId="715F15D9" w:rsidR="00FB5487" w:rsidRPr="00E90A18" w:rsidRDefault="00771A10" w:rsidP="00E90A18">
      <w:pPr>
        <w:spacing w:line="240" w:lineRule="auto"/>
        <w:contextualSpacing/>
        <w:rPr>
          <w:rFonts w:ascii="Arial" w:hAnsi="Arial" w:cs="Arial"/>
          <w:sz w:val="18"/>
          <w:szCs w:val="18"/>
        </w:rPr>
      </w:pPr>
      <w:r w:rsidRPr="00E90A18">
        <w:rPr>
          <w:rFonts w:ascii="Arial" w:eastAsiaTheme="minorEastAsia" w:hAnsi="Arial" w:cs="Arial"/>
          <w:sz w:val="18"/>
          <w:szCs w:val="18"/>
        </w:rPr>
        <w:t>For the present d=10.5ft array the resolution is poor</w:t>
      </w:r>
      <w:r w:rsidR="00BD25D3" w:rsidRPr="00E90A18">
        <w:rPr>
          <w:rFonts w:ascii="Arial" w:eastAsiaTheme="minorEastAsia" w:hAnsi="Arial" w:cs="Arial"/>
          <w:sz w:val="18"/>
          <w:szCs w:val="18"/>
        </w:rPr>
        <w:t>:</w:t>
      </w:r>
      <w:r w:rsidRPr="00E90A18">
        <w:rPr>
          <w:rFonts w:ascii="Arial" w:eastAsiaTheme="minorEastAsia" w:hAnsi="Arial" w:cs="Arial"/>
          <w:sz w:val="18"/>
          <w:szCs w:val="18"/>
        </w:rPr>
        <w:t xml:space="preserve"> </w:t>
      </w:r>
      <w:r w:rsidRPr="00E90A18">
        <w:rPr>
          <w:rFonts w:ascii="Arial" w:hAnsi="Arial" w:cs="Arial"/>
          <w:sz w:val="18"/>
          <w:szCs w:val="18"/>
        </w:rPr>
        <w:t xml:space="preserve">±18.5° at 200Hz </w:t>
      </w:r>
      <w:r w:rsidR="003B42A9" w:rsidRPr="00E90A18">
        <w:rPr>
          <w:rFonts w:ascii="Arial" w:hAnsi="Arial" w:cs="Arial"/>
          <w:sz w:val="18"/>
          <w:szCs w:val="18"/>
        </w:rPr>
        <w:t xml:space="preserve">and improves to ±1.85° at </w:t>
      </w:r>
      <w:r w:rsidR="000C66BE" w:rsidRPr="00E90A18">
        <w:rPr>
          <w:rFonts w:ascii="Arial" w:hAnsi="Arial" w:cs="Arial"/>
          <w:sz w:val="18"/>
          <w:szCs w:val="18"/>
        </w:rPr>
        <w:t>2 kHz</w:t>
      </w:r>
      <w:r w:rsidR="003B42A9" w:rsidRPr="00E90A18">
        <w:rPr>
          <w:rFonts w:ascii="Arial" w:hAnsi="Arial" w:cs="Arial"/>
          <w:sz w:val="18"/>
          <w:szCs w:val="18"/>
        </w:rPr>
        <w:t xml:space="preserve">. </w:t>
      </w:r>
      <w:r w:rsidRPr="00E90A18">
        <w:rPr>
          <w:rFonts w:ascii="Arial" w:hAnsi="Arial" w:cs="Arial"/>
          <w:sz w:val="18"/>
          <w:szCs w:val="18"/>
        </w:rPr>
        <w:t>F</w:t>
      </w:r>
      <w:r w:rsidR="00FB5487" w:rsidRPr="00E90A18">
        <w:rPr>
          <w:rFonts w:ascii="Arial" w:hAnsi="Arial" w:cs="Arial"/>
          <w:sz w:val="18"/>
          <w:szCs w:val="18"/>
        </w:rPr>
        <w:t>or aeronautical</w:t>
      </w:r>
      <w:r w:rsidRPr="00E90A18">
        <w:rPr>
          <w:rFonts w:ascii="Arial" w:hAnsi="Arial" w:cs="Arial"/>
          <w:sz w:val="18"/>
          <w:szCs w:val="18"/>
        </w:rPr>
        <w:t xml:space="preserve"> application on full-scale airplanes very large sized phased arrays are laid out on the ground to improve resolution at low frequencies. Such a configuration is </w:t>
      </w:r>
      <w:r w:rsidR="00FB5487" w:rsidRPr="00E90A18">
        <w:rPr>
          <w:rFonts w:ascii="Arial" w:hAnsi="Arial" w:cs="Arial"/>
          <w:sz w:val="18"/>
          <w:szCs w:val="18"/>
        </w:rPr>
        <w:t>impractical</w:t>
      </w:r>
      <w:r w:rsidRPr="00E90A18">
        <w:rPr>
          <w:rFonts w:ascii="Arial" w:hAnsi="Arial" w:cs="Arial"/>
          <w:sz w:val="18"/>
          <w:szCs w:val="18"/>
        </w:rPr>
        <w:t xml:space="preserve"> for a vertically launch</w:t>
      </w:r>
      <w:r w:rsidR="00FB5487" w:rsidRPr="00E90A18">
        <w:rPr>
          <w:rFonts w:ascii="Arial" w:hAnsi="Arial" w:cs="Arial"/>
          <w:sz w:val="18"/>
          <w:szCs w:val="18"/>
        </w:rPr>
        <w:t xml:space="preserve">ed space vehicle, where the array needs to be mounted </w:t>
      </w:r>
      <w:r w:rsidR="003B42A9" w:rsidRPr="00E90A18">
        <w:rPr>
          <w:rFonts w:ascii="Arial" w:hAnsi="Arial" w:cs="Arial"/>
          <w:sz w:val="18"/>
          <w:szCs w:val="18"/>
        </w:rPr>
        <w:t xml:space="preserve">high up </w:t>
      </w:r>
      <w:r w:rsidR="00FB5487" w:rsidRPr="00E90A18">
        <w:rPr>
          <w:rFonts w:ascii="Arial" w:hAnsi="Arial" w:cs="Arial"/>
          <w:sz w:val="18"/>
          <w:szCs w:val="18"/>
        </w:rPr>
        <w:t>on a vertical structure.</w:t>
      </w:r>
      <w:r w:rsidRPr="00E90A18">
        <w:rPr>
          <w:rFonts w:ascii="Arial" w:hAnsi="Arial" w:cs="Arial"/>
          <w:sz w:val="18"/>
          <w:szCs w:val="18"/>
        </w:rPr>
        <w:t xml:space="preserve"> </w:t>
      </w:r>
      <w:r w:rsidR="005526B0" w:rsidRPr="00E90A18">
        <w:rPr>
          <w:rFonts w:ascii="Arial" w:hAnsi="Arial" w:cs="Arial"/>
          <w:sz w:val="18"/>
          <w:szCs w:val="18"/>
        </w:rPr>
        <w:t>Additionally,</w:t>
      </w:r>
      <w:r w:rsidRPr="00E90A18">
        <w:rPr>
          <w:rFonts w:ascii="Arial" w:hAnsi="Arial" w:cs="Arial"/>
          <w:sz w:val="18"/>
          <w:szCs w:val="18"/>
        </w:rPr>
        <w:t xml:space="preserve"> the </w:t>
      </w:r>
      <w:r w:rsidR="00FB5487" w:rsidRPr="00E90A18">
        <w:rPr>
          <w:rFonts w:ascii="Arial" w:hAnsi="Arial" w:cs="Arial"/>
          <w:sz w:val="18"/>
          <w:szCs w:val="18"/>
        </w:rPr>
        <w:t xml:space="preserve">harsh environmental conditions of high wind, intense acoustic </w:t>
      </w:r>
      <w:r w:rsidR="00FD0EBD" w:rsidRPr="00E90A18">
        <w:rPr>
          <w:rFonts w:ascii="Arial" w:hAnsi="Arial" w:cs="Arial"/>
          <w:sz w:val="18"/>
          <w:szCs w:val="18"/>
        </w:rPr>
        <w:t>load</w:t>
      </w:r>
      <w:r w:rsidR="00FB5487" w:rsidRPr="00E90A18">
        <w:rPr>
          <w:rFonts w:ascii="Arial" w:hAnsi="Arial" w:cs="Arial"/>
          <w:sz w:val="18"/>
          <w:szCs w:val="18"/>
        </w:rPr>
        <w:t xml:space="preserve">, and the arrival of the blast waves, require a rigid structure. </w:t>
      </w:r>
      <w:r w:rsidR="00FD0EBD" w:rsidRPr="00E90A18">
        <w:rPr>
          <w:rFonts w:ascii="Arial" w:hAnsi="Arial" w:cs="Arial"/>
          <w:sz w:val="18"/>
          <w:szCs w:val="18"/>
        </w:rPr>
        <w:t>All</w:t>
      </w:r>
      <w:r w:rsidR="00FB5487" w:rsidRPr="00E90A18">
        <w:rPr>
          <w:rFonts w:ascii="Arial" w:hAnsi="Arial" w:cs="Arial"/>
          <w:sz w:val="18"/>
          <w:szCs w:val="18"/>
        </w:rPr>
        <w:t xml:space="preserve"> </w:t>
      </w:r>
      <w:r w:rsidR="00842BFB" w:rsidRPr="00E90A18">
        <w:rPr>
          <w:rFonts w:ascii="Arial" w:hAnsi="Arial" w:cs="Arial"/>
          <w:sz w:val="18"/>
          <w:szCs w:val="18"/>
        </w:rPr>
        <w:t xml:space="preserve">of </w:t>
      </w:r>
      <w:r w:rsidR="00FB5487" w:rsidRPr="00E90A18">
        <w:rPr>
          <w:rFonts w:ascii="Arial" w:hAnsi="Arial" w:cs="Arial"/>
          <w:sz w:val="18"/>
          <w:szCs w:val="18"/>
        </w:rPr>
        <w:t>these requirements led to the present choice of the nominally 10.5 ft diameter array. It is known that various advanced beamforming schemes can attain resolution much lower than the Rayleigh criterion. The paper explores Functional-Orthogonal, and Spectral estimate methods to find the improvements over the conventional technique.</w:t>
      </w:r>
    </w:p>
    <w:p w14:paraId="2E6A75B8" w14:textId="42F9C4B2" w:rsidR="003B42A9" w:rsidRPr="00E90A18" w:rsidRDefault="006C0B07" w:rsidP="00E90A18">
      <w:pPr>
        <w:spacing w:line="240" w:lineRule="auto"/>
        <w:ind w:firstLine="720"/>
        <w:contextualSpacing/>
        <w:rPr>
          <w:rFonts w:ascii="Arial" w:hAnsi="Arial" w:cs="Arial"/>
          <w:sz w:val="18"/>
          <w:szCs w:val="18"/>
        </w:rPr>
      </w:pPr>
      <w:r w:rsidRPr="00E90A18">
        <w:rPr>
          <w:rFonts w:ascii="Arial" w:hAnsi="Arial" w:cs="Arial"/>
          <w:sz w:val="18"/>
          <w:szCs w:val="18"/>
        </w:rPr>
        <w:t xml:space="preserve">Figure 1 shows a comparison between the </w:t>
      </w:r>
      <w:r w:rsidR="00955547" w:rsidRPr="00E90A18">
        <w:rPr>
          <w:rFonts w:ascii="Arial" w:hAnsi="Arial" w:cs="Arial"/>
          <w:sz w:val="18"/>
          <w:szCs w:val="18"/>
        </w:rPr>
        <w:t>widely used</w:t>
      </w:r>
      <w:r w:rsidRPr="00E90A18">
        <w:rPr>
          <w:rFonts w:ascii="Arial" w:hAnsi="Arial" w:cs="Arial"/>
          <w:sz w:val="18"/>
          <w:szCs w:val="18"/>
        </w:rPr>
        <w:t xml:space="preserve"> Eldred’s model of launch acoustics [1] and the actual noise sources found from the application of the phased array. The Eldred’s model (fig 1a) </w:t>
      </w:r>
      <w:r w:rsidR="00353A41" w:rsidRPr="00E90A18">
        <w:rPr>
          <w:rFonts w:ascii="Arial" w:hAnsi="Arial" w:cs="Arial"/>
          <w:sz w:val="18"/>
          <w:szCs w:val="18"/>
        </w:rPr>
        <w:t>follows the tradit</w:t>
      </w:r>
      <w:r w:rsidR="004B00C7" w:rsidRPr="00E90A18">
        <w:rPr>
          <w:rFonts w:ascii="Arial" w:hAnsi="Arial" w:cs="Arial"/>
          <w:sz w:val="18"/>
          <w:szCs w:val="18"/>
        </w:rPr>
        <w:t>ional description of noise of free</w:t>
      </w:r>
      <w:r w:rsidR="00F31386" w:rsidRPr="00E90A18">
        <w:rPr>
          <w:rFonts w:ascii="Arial" w:hAnsi="Arial" w:cs="Arial"/>
          <w:sz w:val="18"/>
          <w:szCs w:val="18"/>
        </w:rPr>
        <w:t xml:space="preserve">-flowing jets: </w:t>
      </w:r>
      <w:r w:rsidRPr="00E90A18">
        <w:rPr>
          <w:rFonts w:ascii="Arial" w:hAnsi="Arial" w:cs="Arial"/>
          <w:sz w:val="18"/>
          <w:szCs w:val="18"/>
        </w:rPr>
        <w:t xml:space="preserve">the </w:t>
      </w:r>
      <w:r w:rsidR="009B1D71" w:rsidRPr="00E90A18">
        <w:rPr>
          <w:rFonts w:ascii="Arial" w:hAnsi="Arial" w:cs="Arial"/>
          <w:sz w:val="18"/>
          <w:szCs w:val="18"/>
        </w:rPr>
        <w:t xml:space="preserve">noise sources are distributed along the </w:t>
      </w:r>
      <w:r w:rsidRPr="00E90A18">
        <w:rPr>
          <w:rFonts w:ascii="Arial" w:hAnsi="Arial" w:cs="Arial"/>
          <w:sz w:val="18"/>
          <w:szCs w:val="18"/>
        </w:rPr>
        <w:t>long plume</w:t>
      </w:r>
      <w:r w:rsidR="00AE098A" w:rsidRPr="00E90A18">
        <w:rPr>
          <w:rFonts w:ascii="Arial" w:hAnsi="Arial" w:cs="Arial"/>
          <w:sz w:val="18"/>
          <w:szCs w:val="18"/>
        </w:rPr>
        <w:t xml:space="preserve">; the J-deflector under the engine mount </w:t>
      </w:r>
      <w:r w:rsidR="009E0ACD" w:rsidRPr="00E90A18">
        <w:rPr>
          <w:rFonts w:ascii="Arial" w:hAnsi="Arial" w:cs="Arial"/>
          <w:sz w:val="18"/>
          <w:szCs w:val="18"/>
        </w:rPr>
        <w:t>plays the only role of deflecting the plume and has no role in sound generation!</w:t>
      </w:r>
      <w:r w:rsidRPr="00E90A18">
        <w:rPr>
          <w:rFonts w:ascii="Arial" w:hAnsi="Arial" w:cs="Arial"/>
          <w:sz w:val="18"/>
          <w:szCs w:val="18"/>
        </w:rPr>
        <w:t xml:space="preserve"> Figures 1(b) and (c) are from Panda &amp; Mosher [2] where a phased array was used during a 5% scale model test that employed water injection. The strongest noise sources ov</w:t>
      </w:r>
      <w:r w:rsidR="003427C5" w:rsidRPr="00E90A18">
        <w:rPr>
          <w:rFonts w:ascii="Arial" w:hAnsi="Arial" w:cs="Arial"/>
          <w:sz w:val="18"/>
          <w:szCs w:val="18"/>
        </w:rPr>
        <w:t xml:space="preserve">er </w:t>
      </w:r>
      <w:r w:rsidR="00F31386" w:rsidRPr="00E90A18">
        <w:rPr>
          <w:rFonts w:ascii="Arial" w:hAnsi="Arial" w:cs="Arial"/>
          <w:sz w:val="18"/>
          <w:szCs w:val="18"/>
        </w:rPr>
        <w:t>a</w:t>
      </w:r>
      <w:r w:rsidR="003427C5" w:rsidRPr="00E90A18">
        <w:rPr>
          <w:rFonts w:ascii="Arial" w:hAnsi="Arial" w:cs="Arial"/>
          <w:sz w:val="18"/>
          <w:szCs w:val="18"/>
        </w:rPr>
        <w:t xml:space="preserve"> range of</w:t>
      </w:r>
      <w:r w:rsidRPr="00E90A18">
        <w:rPr>
          <w:rFonts w:ascii="Arial" w:hAnsi="Arial" w:cs="Arial"/>
          <w:sz w:val="18"/>
          <w:szCs w:val="18"/>
        </w:rPr>
        <w:t xml:space="preserve"> frequencies </w:t>
      </w:r>
      <w:r w:rsidR="003427C5" w:rsidRPr="00E90A18">
        <w:rPr>
          <w:rFonts w:ascii="Arial" w:hAnsi="Arial" w:cs="Arial"/>
          <w:sz w:val="18"/>
          <w:szCs w:val="18"/>
        </w:rPr>
        <w:t xml:space="preserve">investigated </w:t>
      </w:r>
      <w:r w:rsidRPr="00E90A18">
        <w:rPr>
          <w:rFonts w:ascii="Arial" w:hAnsi="Arial" w:cs="Arial"/>
          <w:sz w:val="18"/>
          <w:szCs w:val="18"/>
        </w:rPr>
        <w:t xml:space="preserve">were </w:t>
      </w:r>
      <w:r w:rsidR="003427C5" w:rsidRPr="00E90A18">
        <w:rPr>
          <w:rFonts w:ascii="Arial" w:hAnsi="Arial" w:cs="Arial"/>
          <w:sz w:val="18"/>
          <w:szCs w:val="18"/>
        </w:rPr>
        <w:t xml:space="preserve">found to be compactly located at the locations where the motor plume splashed on the launch pad. </w:t>
      </w:r>
      <w:r w:rsidR="00323A6B" w:rsidRPr="00E90A18">
        <w:rPr>
          <w:rFonts w:ascii="Arial" w:hAnsi="Arial" w:cs="Arial"/>
          <w:sz w:val="18"/>
          <w:szCs w:val="18"/>
        </w:rPr>
        <w:t xml:space="preserve">From </w:t>
      </w:r>
      <w:r w:rsidR="008232DF" w:rsidRPr="00E90A18">
        <w:rPr>
          <w:rFonts w:ascii="Arial" w:hAnsi="Arial" w:cs="Arial"/>
          <w:sz w:val="18"/>
          <w:szCs w:val="18"/>
        </w:rPr>
        <w:t xml:space="preserve">a series of such </w:t>
      </w:r>
      <w:r w:rsidR="005D6866" w:rsidRPr="00E90A18">
        <w:rPr>
          <w:rFonts w:ascii="Arial" w:hAnsi="Arial" w:cs="Arial"/>
          <w:sz w:val="18"/>
          <w:szCs w:val="18"/>
        </w:rPr>
        <w:t>observations,</w:t>
      </w:r>
      <w:r w:rsidR="008232DF" w:rsidRPr="00E90A18">
        <w:rPr>
          <w:rFonts w:ascii="Arial" w:hAnsi="Arial" w:cs="Arial"/>
          <w:sz w:val="18"/>
          <w:szCs w:val="18"/>
        </w:rPr>
        <w:t xml:space="preserve"> it was concluded that the </w:t>
      </w:r>
      <w:r w:rsidR="00073E36" w:rsidRPr="00E90A18">
        <w:rPr>
          <w:rFonts w:ascii="Arial" w:hAnsi="Arial" w:cs="Arial"/>
          <w:sz w:val="18"/>
          <w:szCs w:val="18"/>
        </w:rPr>
        <w:t xml:space="preserve">Eldred’s model </w:t>
      </w:r>
      <w:r w:rsidR="00205997" w:rsidRPr="00E90A18">
        <w:rPr>
          <w:rFonts w:ascii="Arial" w:hAnsi="Arial" w:cs="Arial"/>
          <w:sz w:val="18"/>
          <w:szCs w:val="18"/>
        </w:rPr>
        <w:t>completely overlook</w:t>
      </w:r>
      <w:r w:rsidR="005D6866" w:rsidRPr="00E90A18">
        <w:rPr>
          <w:rFonts w:ascii="Arial" w:hAnsi="Arial" w:cs="Arial"/>
          <w:sz w:val="18"/>
          <w:szCs w:val="18"/>
        </w:rPr>
        <w:t>ed</w:t>
      </w:r>
      <w:r w:rsidR="00205997" w:rsidRPr="00E90A18">
        <w:rPr>
          <w:rFonts w:ascii="Arial" w:hAnsi="Arial" w:cs="Arial"/>
          <w:sz w:val="18"/>
          <w:szCs w:val="18"/>
        </w:rPr>
        <w:t xml:space="preserve"> the importance of plume impingement. </w:t>
      </w:r>
      <w:r w:rsidR="003427C5" w:rsidRPr="00E90A18">
        <w:rPr>
          <w:rFonts w:ascii="Arial" w:hAnsi="Arial" w:cs="Arial"/>
          <w:sz w:val="18"/>
          <w:szCs w:val="18"/>
        </w:rPr>
        <w:t>P</w:t>
      </w:r>
      <w:r w:rsidR="003E4DDA" w:rsidRPr="00E90A18">
        <w:rPr>
          <w:rFonts w:ascii="Arial" w:hAnsi="Arial" w:cs="Arial"/>
          <w:sz w:val="18"/>
          <w:szCs w:val="18"/>
        </w:rPr>
        <w:t xml:space="preserve">anda et al. </w:t>
      </w:r>
      <w:r w:rsidR="003427C5" w:rsidRPr="00E90A18">
        <w:rPr>
          <w:rFonts w:ascii="Arial" w:hAnsi="Arial" w:cs="Arial"/>
          <w:sz w:val="18"/>
          <w:szCs w:val="18"/>
        </w:rPr>
        <w:t xml:space="preserve">[3] presented data from the static engine test on the top of a launch mount. </w:t>
      </w:r>
      <w:r w:rsidR="00AA37A4" w:rsidRPr="00E90A18">
        <w:rPr>
          <w:rFonts w:ascii="Arial" w:hAnsi="Arial" w:cs="Arial"/>
          <w:sz w:val="18"/>
          <w:szCs w:val="18"/>
        </w:rPr>
        <w:t>T</w:t>
      </w:r>
      <w:r w:rsidR="003427C5" w:rsidRPr="00E90A18">
        <w:rPr>
          <w:rFonts w:ascii="Arial" w:hAnsi="Arial" w:cs="Arial"/>
          <w:sz w:val="18"/>
          <w:szCs w:val="18"/>
        </w:rPr>
        <w:t xml:space="preserve">he primary noise source was found to be </w:t>
      </w:r>
      <w:r w:rsidR="00AA37A4" w:rsidRPr="00E90A18">
        <w:rPr>
          <w:rFonts w:ascii="Arial" w:hAnsi="Arial" w:cs="Arial"/>
          <w:sz w:val="18"/>
          <w:szCs w:val="18"/>
        </w:rPr>
        <w:t xml:space="preserve">compactly located </w:t>
      </w:r>
      <w:r w:rsidR="00395094" w:rsidRPr="00E90A18">
        <w:rPr>
          <w:rFonts w:ascii="Arial" w:hAnsi="Arial" w:cs="Arial"/>
          <w:sz w:val="18"/>
          <w:szCs w:val="18"/>
        </w:rPr>
        <w:t xml:space="preserve">at </w:t>
      </w:r>
      <w:r w:rsidR="003427C5" w:rsidRPr="00E90A18">
        <w:rPr>
          <w:rFonts w:ascii="Arial" w:hAnsi="Arial" w:cs="Arial"/>
          <w:sz w:val="18"/>
          <w:szCs w:val="18"/>
        </w:rPr>
        <w:t xml:space="preserve">the trench opening, which </w:t>
      </w:r>
      <w:r w:rsidR="00395094" w:rsidRPr="00E90A18">
        <w:rPr>
          <w:rFonts w:ascii="Arial" w:hAnsi="Arial" w:cs="Arial"/>
          <w:sz w:val="18"/>
          <w:szCs w:val="18"/>
        </w:rPr>
        <w:t>provid</w:t>
      </w:r>
      <w:r w:rsidR="003427C5" w:rsidRPr="00E90A18">
        <w:rPr>
          <w:rFonts w:ascii="Arial" w:hAnsi="Arial" w:cs="Arial"/>
          <w:sz w:val="18"/>
          <w:szCs w:val="18"/>
        </w:rPr>
        <w:t xml:space="preserve">ed the escape route of the sound </w:t>
      </w:r>
      <w:r w:rsidR="008A33E4" w:rsidRPr="00E90A18">
        <w:rPr>
          <w:rFonts w:ascii="Arial" w:hAnsi="Arial" w:cs="Arial"/>
          <w:sz w:val="18"/>
          <w:szCs w:val="18"/>
        </w:rPr>
        <w:t xml:space="preserve">of all frequencies </w:t>
      </w:r>
      <w:r w:rsidR="003427C5" w:rsidRPr="00E90A18">
        <w:rPr>
          <w:rFonts w:ascii="Arial" w:hAnsi="Arial" w:cs="Arial"/>
          <w:sz w:val="18"/>
          <w:szCs w:val="18"/>
        </w:rPr>
        <w:t xml:space="preserve">generated inside the trench from the plume impinging on the J-deflector. Similar results were also found by Gély et al. [4] and Mortain and Clero [5]. </w:t>
      </w:r>
      <w:r w:rsidR="003E4DDA" w:rsidRPr="00E90A18">
        <w:rPr>
          <w:rFonts w:ascii="Arial" w:hAnsi="Arial" w:cs="Arial"/>
          <w:sz w:val="18"/>
          <w:szCs w:val="18"/>
        </w:rPr>
        <w:t>Figure 1(d) is from the use of a phased array during Antares launch [3]. The left photo shows the noise sources detected during one of the instances in the lift-off sequence. As the vehicle lifted the plume came out of the flame trench and became a part of the distributed noise sources</w:t>
      </w:r>
      <w:r w:rsidR="00E13309" w:rsidRPr="00E90A18">
        <w:rPr>
          <w:rFonts w:ascii="Arial" w:hAnsi="Arial" w:cs="Arial"/>
          <w:sz w:val="18"/>
          <w:szCs w:val="18"/>
        </w:rPr>
        <w:t xml:space="preserve">. </w:t>
      </w:r>
      <w:r w:rsidR="007347E2" w:rsidRPr="00E90A18">
        <w:rPr>
          <w:rFonts w:ascii="Arial" w:hAnsi="Arial" w:cs="Arial"/>
          <w:sz w:val="18"/>
          <w:szCs w:val="18"/>
        </w:rPr>
        <w:t>Yet</w:t>
      </w:r>
      <w:r w:rsidR="003E4DDA" w:rsidRPr="00E90A18">
        <w:rPr>
          <w:rFonts w:ascii="Arial" w:hAnsi="Arial" w:cs="Arial"/>
          <w:sz w:val="18"/>
          <w:szCs w:val="18"/>
        </w:rPr>
        <w:t xml:space="preserve"> the trench opening and the plume splashing zones on the launch pad</w:t>
      </w:r>
      <w:r w:rsidR="002437CB" w:rsidRPr="00E90A18">
        <w:rPr>
          <w:rFonts w:ascii="Arial" w:hAnsi="Arial" w:cs="Arial"/>
          <w:sz w:val="18"/>
          <w:szCs w:val="18"/>
        </w:rPr>
        <w:t>, remained as major noise sources</w:t>
      </w:r>
      <w:r w:rsidR="003E4DDA" w:rsidRPr="00E90A18">
        <w:rPr>
          <w:rFonts w:ascii="Arial" w:hAnsi="Arial" w:cs="Arial"/>
          <w:sz w:val="18"/>
          <w:szCs w:val="18"/>
        </w:rPr>
        <w:t xml:space="preserve">. </w:t>
      </w:r>
      <w:r w:rsidR="00346521" w:rsidRPr="00E90A18">
        <w:rPr>
          <w:rFonts w:ascii="Arial" w:hAnsi="Arial" w:cs="Arial"/>
          <w:sz w:val="18"/>
          <w:szCs w:val="18"/>
        </w:rPr>
        <w:t>The</w:t>
      </w:r>
      <w:r w:rsidR="003B42A9" w:rsidRPr="00E90A18">
        <w:rPr>
          <w:rFonts w:ascii="Arial" w:hAnsi="Arial" w:cs="Arial"/>
          <w:sz w:val="18"/>
          <w:szCs w:val="18"/>
        </w:rPr>
        <w:t xml:space="preserve"> </w:t>
      </w:r>
      <w:r w:rsidR="003E4DDA" w:rsidRPr="00E90A18">
        <w:rPr>
          <w:rFonts w:ascii="Arial" w:hAnsi="Arial" w:cs="Arial"/>
          <w:sz w:val="18"/>
          <w:szCs w:val="18"/>
        </w:rPr>
        <w:t>sound</w:t>
      </w:r>
      <w:r w:rsidR="002015F7" w:rsidRPr="00E90A18">
        <w:rPr>
          <w:rFonts w:ascii="Arial" w:hAnsi="Arial" w:cs="Arial"/>
          <w:sz w:val="18"/>
          <w:szCs w:val="18"/>
        </w:rPr>
        <w:t>-</w:t>
      </w:r>
      <w:r w:rsidR="003E4DDA" w:rsidRPr="00E90A18">
        <w:rPr>
          <w:rFonts w:ascii="Arial" w:hAnsi="Arial" w:cs="Arial"/>
          <w:sz w:val="18"/>
          <w:szCs w:val="18"/>
        </w:rPr>
        <w:t>esc</w:t>
      </w:r>
      <w:r w:rsidR="002A7AD7" w:rsidRPr="00E90A18">
        <w:rPr>
          <w:rFonts w:ascii="Arial" w:hAnsi="Arial" w:cs="Arial"/>
          <w:sz w:val="18"/>
          <w:szCs w:val="18"/>
        </w:rPr>
        <w:t>a</w:t>
      </w:r>
      <w:r w:rsidR="003E4DDA" w:rsidRPr="00E90A18">
        <w:rPr>
          <w:rFonts w:ascii="Arial" w:hAnsi="Arial" w:cs="Arial"/>
          <w:sz w:val="18"/>
          <w:szCs w:val="18"/>
        </w:rPr>
        <w:t xml:space="preserve">pe ports and </w:t>
      </w:r>
      <w:r w:rsidR="003B42A9" w:rsidRPr="00E90A18">
        <w:rPr>
          <w:rFonts w:ascii="Arial" w:hAnsi="Arial" w:cs="Arial"/>
          <w:sz w:val="18"/>
          <w:szCs w:val="18"/>
        </w:rPr>
        <w:t xml:space="preserve">the </w:t>
      </w:r>
      <w:r w:rsidR="003E4DDA" w:rsidRPr="00E90A18">
        <w:rPr>
          <w:rFonts w:ascii="Arial" w:hAnsi="Arial" w:cs="Arial"/>
          <w:sz w:val="18"/>
          <w:szCs w:val="18"/>
        </w:rPr>
        <w:t xml:space="preserve">plume </w:t>
      </w:r>
      <w:r w:rsidR="003B42A9" w:rsidRPr="00E90A18">
        <w:rPr>
          <w:rFonts w:ascii="Arial" w:hAnsi="Arial" w:cs="Arial"/>
          <w:sz w:val="18"/>
          <w:szCs w:val="18"/>
        </w:rPr>
        <w:t xml:space="preserve">splashing locations </w:t>
      </w:r>
      <w:r w:rsidR="003E4DDA" w:rsidRPr="00E90A18">
        <w:rPr>
          <w:rFonts w:ascii="Arial" w:hAnsi="Arial" w:cs="Arial"/>
          <w:sz w:val="18"/>
          <w:szCs w:val="18"/>
        </w:rPr>
        <w:t xml:space="preserve">are compact noise sources radiating sound of all frequencies and </w:t>
      </w:r>
      <w:r w:rsidR="003B42A9" w:rsidRPr="00E90A18">
        <w:rPr>
          <w:rFonts w:ascii="Arial" w:hAnsi="Arial" w:cs="Arial"/>
          <w:sz w:val="18"/>
          <w:szCs w:val="18"/>
        </w:rPr>
        <w:t xml:space="preserve">can be easily identified by looking into </w:t>
      </w:r>
      <w:r w:rsidR="003E4DDA" w:rsidRPr="00E90A18">
        <w:rPr>
          <w:rFonts w:ascii="Arial" w:hAnsi="Arial" w:cs="Arial"/>
          <w:sz w:val="18"/>
          <w:szCs w:val="18"/>
        </w:rPr>
        <w:t>beamformed maps created</w:t>
      </w:r>
      <w:r w:rsidR="003B42A9" w:rsidRPr="00E90A18">
        <w:rPr>
          <w:rFonts w:ascii="Arial" w:hAnsi="Arial" w:cs="Arial"/>
          <w:sz w:val="18"/>
          <w:szCs w:val="18"/>
        </w:rPr>
        <w:t xml:space="preserve"> say at </w:t>
      </w:r>
      <w:r w:rsidR="000C66BE" w:rsidRPr="00E90A18">
        <w:rPr>
          <w:rFonts w:ascii="Arial" w:hAnsi="Arial" w:cs="Arial"/>
          <w:sz w:val="18"/>
          <w:szCs w:val="18"/>
        </w:rPr>
        <w:t>1 kHz</w:t>
      </w:r>
      <w:r w:rsidR="003B42A9" w:rsidRPr="00E90A18">
        <w:rPr>
          <w:rFonts w:ascii="Arial" w:hAnsi="Arial" w:cs="Arial"/>
          <w:sz w:val="18"/>
          <w:szCs w:val="18"/>
        </w:rPr>
        <w:t>,</w:t>
      </w:r>
      <w:r w:rsidR="00BF6961" w:rsidRPr="00E90A18">
        <w:rPr>
          <w:rFonts w:ascii="Arial" w:hAnsi="Arial" w:cs="Arial"/>
          <w:sz w:val="18"/>
          <w:szCs w:val="18"/>
        </w:rPr>
        <w:t xml:space="preserve"> or higher frequencies,</w:t>
      </w:r>
      <w:r w:rsidR="003B42A9" w:rsidRPr="00E90A18">
        <w:rPr>
          <w:rFonts w:ascii="Arial" w:hAnsi="Arial" w:cs="Arial"/>
          <w:sz w:val="18"/>
          <w:szCs w:val="18"/>
        </w:rPr>
        <w:t xml:space="preserve"> wh</w:t>
      </w:r>
      <w:r w:rsidR="004A26D5" w:rsidRPr="00E90A18">
        <w:rPr>
          <w:rFonts w:ascii="Arial" w:hAnsi="Arial" w:cs="Arial"/>
          <w:sz w:val="18"/>
          <w:szCs w:val="18"/>
        </w:rPr>
        <w:t>ere the spatial resolution attainable by the 10.5ft diameter array is sufficiently high.</w:t>
      </w:r>
      <w:r w:rsidR="003B42A9" w:rsidRPr="00E90A18">
        <w:rPr>
          <w:rFonts w:ascii="Arial" w:hAnsi="Arial" w:cs="Arial"/>
          <w:sz w:val="18"/>
          <w:szCs w:val="18"/>
        </w:rPr>
        <w:t xml:space="preserve"> Once identified one can use measures such as redirecting water, closing openings, or extending opening away from the vehicle to attenuate the acoustic levels. That’s how most of the past deployments of the array benefitted launch vehicles.</w:t>
      </w:r>
      <w:r w:rsidR="001F3AC4" w:rsidRPr="00E90A18">
        <w:rPr>
          <w:rFonts w:ascii="Arial" w:hAnsi="Arial" w:cs="Arial"/>
          <w:sz w:val="18"/>
          <w:szCs w:val="18"/>
        </w:rPr>
        <w:t xml:space="preserve"> The present effort is </w:t>
      </w:r>
      <w:r w:rsidR="00772F16" w:rsidRPr="00E90A18">
        <w:rPr>
          <w:rFonts w:ascii="Arial" w:hAnsi="Arial" w:cs="Arial"/>
          <w:sz w:val="18"/>
          <w:szCs w:val="18"/>
        </w:rPr>
        <w:t xml:space="preserve">to </w:t>
      </w:r>
      <w:r w:rsidR="001F3AC4" w:rsidRPr="00E90A18">
        <w:rPr>
          <w:rFonts w:ascii="Arial" w:hAnsi="Arial" w:cs="Arial"/>
          <w:sz w:val="18"/>
          <w:szCs w:val="18"/>
        </w:rPr>
        <w:t xml:space="preserve">identify such sources </w:t>
      </w:r>
      <w:r w:rsidR="00772F16" w:rsidRPr="00E90A18">
        <w:rPr>
          <w:rFonts w:ascii="Arial" w:hAnsi="Arial" w:cs="Arial"/>
          <w:sz w:val="18"/>
          <w:szCs w:val="18"/>
        </w:rPr>
        <w:t xml:space="preserve">for future launch vehicles </w:t>
      </w:r>
      <w:r w:rsidR="001F3AC4" w:rsidRPr="00E90A18">
        <w:rPr>
          <w:rFonts w:ascii="Arial" w:hAnsi="Arial" w:cs="Arial"/>
          <w:sz w:val="18"/>
          <w:szCs w:val="18"/>
        </w:rPr>
        <w:t xml:space="preserve">with an improved </w:t>
      </w:r>
      <w:r w:rsidR="00887A33" w:rsidRPr="00E90A18">
        <w:rPr>
          <w:rFonts w:ascii="Arial" w:hAnsi="Arial" w:cs="Arial"/>
          <w:sz w:val="18"/>
          <w:szCs w:val="18"/>
        </w:rPr>
        <w:t>array design.</w:t>
      </w:r>
    </w:p>
    <w:p w14:paraId="01F45EBB" w14:textId="7227F11B" w:rsidR="006D09CD" w:rsidRPr="00E90A18" w:rsidRDefault="00EE0A13" w:rsidP="00E90A18">
      <w:pPr>
        <w:spacing w:line="240" w:lineRule="auto"/>
        <w:ind w:firstLine="720"/>
        <w:contextualSpacing/>
        <w:rPr>
          <w:rFonts w:ascii="Arial" w:hAnsi="Arial" w:cs="Arial"/>
          <w:sz w:val="18"/>
          <w:szCs w:val="18"/>
        </w:rPr>
      </w:pPr>
      <w:r w:rsidRPr="00E90A18">
        <w:rPr>
          <w:rFonts w:ascii="Arial" w:hAnsi="Arial" w:cs="Arial"/>
          <w:sz w:val="18"/>
          <w:szCs w:val="18"/>
        </w:rPr>
        <w:t>The data presented in this paper is from a planned series of validation and verification tests</w:t>
      </w:r>
      <w:r w:rsidR="00814B24" w:rsidRPr="00E90A18">
        <w:rPr>
          <w:rFonts w:ascii="Arial" w:hAnsi="Arial" w:cs="Arial"/>
          <w:sz w:val="18"/>
          <w:szCs w:val="18"/>
        </w:rPr>
        <w:t xml:space="preserve"> that makes the path towards the final deployment during Artemis-II launch</w:t>
      </w:r>
      <w:r w:rsidR="005A157F" w:rsidRPr="00E90A18">
        <w:rPr>
          <w:rFonts w:ascii="Arial" w:hAnsi="Arial" w:cs="Arial"/>
          <w:sz w:val="18"/>
          <w:szCs w:val="18"/>
        </w:rPr>
        <w:t>. Individual speakers are used as sound sources in this test. For the next test</w:t>
      </w:r>
      <w:r w:rsidR="00852BC9" w:rsidRPr="00E90A18">
        <w:rPr>
          <w:rFonts w:ascii="Arial" w:hAnsi="Arial" w:cs="Arial"/>
          <w:sz w:val="18"/>
          <w:szCs w:val="18"/>
        </w:rPr>
        <w:t>s</w:t>
      </w:r>
      <w:r w:rsidR="005A157F" w:rsidRPr="00E90A18">
        <w:rPr>
          <w:rFonts w:ascii="Arial" w:hAnsi="Arial" w:cs="Arial"/>
          <w:sz w:val="18"/>
          <w:szCs w:val="18"/>
        </w:rPr>
        <w:t xml:space="preserve"> the plan is to attend static engine fire test and the launch of a smaller rocket.</w:t>
      </w:r>
    </w:p>
    <w:p w14:paraId="67D506BD" w14:textId="50D4CF09" w:rsidR="00771A10" w:rsidRPr="00E90A18" w:rsidRDefault="00FB5487" w:rsidP="00E90A18">
      <w:pPr>
        <w:spacing w:line="240" w:lineRule="auto"/>
        <w:contextualSpacing/>
        <w:rPr>
          <w:rFonts w:ascii="Arial" w:hAnsi="Arial" w:cs="Arial"/>
          <w:sz w:val="18"/>
          <w:szCs w:val="18"/>
        </w:rPr>
      </w:pPr>
      <w:r w:rsidRPr="00E90A18">
        <w:rPr>
          <w:rFonts w:ascii="Arial" w:hAnsi="Arial" w:cs="Arial"/>
          <w:sz w:val="18"/>
          <w:szCs w:val="18"/>
        </w:rPr>
        <w:t xml:space="preserve"> </w:t>
      </w:r>
      <w:r w:rsidR="00771A10" w:rsidRPr="00E90A18">
        <w:rPr>
          <w:rFonts w:ascii="Arial" w:hAnsi="Arial" w:cs="Arial"/>
          <w:sz w:val="18"/>
          <w:szCs w:val="18"/>
        </w:rPr>
        <w:t xml:space="preserve"> </w:t>
      </w:r>
    </w:p>
    <w:p w14:paraId="751A1AF9" w14:textId="0A6289BC" w:rsidR="00CB74E3" w:rsidRPr="00E90A18" w:rsidRDefault="00CB74E3" w:rsidP="00E90A18">
      <w:pPr>
        <w:spacing w:line="240" w:lineRule="auto"/>
        <w:contextualSpacing/>
        <w:rPr>
          <w:rFonts w:ascii="Arial" w:hAnsi="Arial" w:cs="Arial"/>
          <w:sz w:val="18"/>
          <w:szCs w:val="18"/>
        </w:rPr>
      </w:pPr>
    </w:p>
    <w:p w14:paraId="27919B84" w14:textId="77777777" w:rsidR="008024CE" w:rsidRPr="00E90A18" w:rsidRDefault="008024CE" w:rsidP="00E90A18">
      <w:pPr>
        <w:spacing w:line="240" w:lineRule="auto"/>
        <w:contextualSpacing/>
        <w:rPr>
          <w:rFonts w:ascii="Arial" w:hAnsi="Arial" w:cs="Arial"/>
          <w:sz w:val="18"/>
          <w:szCs w:val="18"/>
        </w:rPr>
      </w:pPr>
    </w:p>
    <w:p w14:paraId="45D80CC9" w14:textId="563AB8DD" w:rsidR="008024CE" w:rsidRPr="00E90A18" w:rsidRDefault="008024CE" w:rsidP="00E90A18">
      <w:pPr>
        <w:spacing w:line="240" w:lineRule="auto"/>
        <w:contextualSpacing/>
        <w:rPr>
          <w:rFonts w:ascii="Arial" w:hAnsi="Arial" w:cs="Arial"/>
          <w:sz w:val="18"/>
          <w:szCs w:val="18"/>
        </w:rPr>
      </w:pPr>
      <w:r w:rsidRPr="00E90A18">
        <w:rPr>
          <w:rFonts w:ascii="Arial" w:hAnsi="Arial" w:cs="Arial"/>
          <w:bCs/>
          <w:noProof/>
          <w:sz w:val="18"/>
          <w:szCs w:val="18"/>
        </w:rPr>
        <w:lastRenderedPageBreak/>
        <w:drawing>
          <wp:inline distT="0" distB="0" distL="0" distR="0" wp14:anchorId="0C6F57DC" wp14:editId="6FD18C96">
            <wp:extent cx="3107871" cy="30896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sOnArrayFro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2765" cy="3104416"/>
                    </a:xfrm>
                    <a:prstGeom prst="rect">
                      <a:avLst/>
                    </a:prstGeom>
                  </pic:spPr>
                </pic:pic>
              </a:graphicData>
            </a:graphic>
          </wp:inline>
        </w:drawing>
      </w:r>
      <w:r w:rsidRPr="00E90A18">
        <w:rPr>
          <w:rFonts w:ascii="Arial" w:hAnsi="Arial" w:cs="Arial"/>
          <w:sz w:val="18"/>
          <w:szCs w:val="18"/>
        </w:rPr>
        <w:br/>
      </w:r>
      <w:r w:rsidRPr="00E90A18">
        <w:rPr>
          <w:rFonts w:ascii="Arial" w:hAnsi="Arial" w:cs="Arial"/>
          <w:b/>
          <w:sz w:val="18"/>
          <w:szCs w:val="18"/>
        </w:rPr>
        <w:t>Fig 2:</w:t>
      </w:r>
      <w:r w:rsidRPr="00E90A18">
        <w:rPr>
          <w:rFonts w:ascii="Arial" w:hAnsi="Arial" w:cs="Arial"/>
          <w:sz w:val="18"/>
          <w:szCs w:val="18"/>
        </w:rPr>
        <w:t xml:space="preserve"> Location and numbering of Microphones.</w:t>
      </w:r>
    </w:p>
    <w:p w14:paraId="25D2CEDA" w14:textId="36DBD912" w:rsidR="00D351B1" w:rsidRPr="00E90A18" w:rsidRDefault="00D351B1"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2A24F921" wp14:editId="30409EA6">
            <wp:extent cx="4618605" cy="37211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meArray_MicLoc_Vstars_psf_sha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4486" cy="3733994"/>
                    </a:xfrm>
                    <a:prstGeom prst="rect">
                      <a:avLst/>
                    </a:prstGeom>
                  </pic:spPr>
                </pic:pic>
              </a:graphicData>
            </a:graphic>
          </wp:inline>
        </w:drawing>
      </w:r>
    </w:p>
    <w:p w14:paraId="193E7B88" w14:textId="0B4FFEA7" w:rsidR="006779C2" w:rsidRDefault="00FF4BF8" w:rsidP="00E90A18">
      <w:pPr>
        <w:spacing w:line="240" w:lineRule="auto"/>
        <w:contextualSpacing/>
        <w:rPr>
          <w:rFonts w:ascii="Arial" w:hAnsi="Arial" w:cs="Arial"/>
          <w:sz w:val="18"/>
          <w:szCs w:val="18"/>
        </w:rPr>
      </w:pPr>
      <w:r w:rsidRPr="00E90A18">
        <w:rPr>
          <w:rFonts w:ascii="Arial" w:hAnsi="Arial" w:cs="Arial"/>
          <w:b/>
          <w:bCs/>
          <w:sz w:val="18"/>
          <w:szCs w:val="18"/>
        </w:rPr>
        <w:t xml:space="preserve">Fig </w:t>
      </w:r>
      <w:r w:rsidR="00356D77" w:rsidRPr="00E90A18">
        <w:rPr>
          <w:rFonts w:ascii="Arial" w:hAnsi="Arial" w:cs="Arial"/>
          <w:b/>
          <w:bCs/>
          <w:sz w:val="18"/>
          <w:szCs w:val="18"/>
        </w:rPr>
        <w:t>3</w:t>
      </w:r>
      <w:r w:rsidRPr="00E90A18">
        <w:rPr>
          <w:rFonts w:ascii="Arial" w:hAnsi="Arial" w:cs="Arial"/>
          <w:b/>
          <w:bCs/>
          <w:sz w:val="18"/>
          <w:szCs w:val="18"/>
        </w:rPr>
        <w:t>.</w:t>
      </w:r>
      <w:r w:rsidRPr="00E90A18">
        <w:rPr>
          <w:rFonts w:ascii="Arial" w:hAnsi="Arial" w:cs="Arial"/>
          <w:sz w:val="18"/>
          <w:szCs w:val="18"/>
        </w:rPr>
        <w:t xml:space="preserve"> </w:t>
      </w:r>
      <w:r w:rsidR="00E70E3B" w:rsidRPr="00E90A18">
        <w:rPr>
          <w:rFonts w:ascii="Arial" w:hAnsi="Arial" w:cs="Arial"/>
          <w:sz w:val="18"/>
          <w:szCs w:val="18"/>
        </w:rPr>
        <w:t xml:space="preserve">Ideal </w:t>
      </w:r>
      <w:r w:rsidR="000524F1" w:rsidRPr="00E90A18">
        <w:rPr>
          <w:rFonts w:ascii="Arial" w:hAnsi="Arial" w:cs="Arial"/>
          <w:sz w:val="18"/>
          <w:szCs w:val="18"/>
        </w:rPr>
        <w:t>sound map</w:t>
      </w:r>
      <w:r w:rsidR="00547D21" w:rsidRPr="00E90A18">
        <w:rPr>
          <w:rFonts w:ascii="Arial" w:hAnsi="Arial" w:cs="Arial"/>
          <w:sz w:val="18"/>
          <w:szCs w:val="18"/>
        </w:rPr>
        <w:t xml:space="preserve"> (point spread function) </w:t>
      </w:r>
      <w:r w:rsidR="000524F1" w:rsidRPr="00E90A18">
        <w:rPr>
          <w:rFonts w:ascii="Arial" w:hAnsi="Arial" w:cs="Arial"/>
          <w:sz w:val="18"/>
          <w:szCs w:val="18"/>
        </w:rPr>
        <w:t xml:space="preserve">created by the array </w:t>
      </w:r>
      <w:r w:rsidR="005162A4" w:rsidRPr="00E90A18">
        <w:rPr>
          <w:rFonts w:ascii="Arial" w:hAnsi="Arial" w:cs="Arial"/>
          <w:sz w:val="18"/>
          <w:szCs w:val="18"/>
        </w:rPr>
        <w:t xml:space="preserve">at </w:t>
      </w:r>
      <w:r w:rsidR="000524F1" w:rsidRPr="00E90A18">
        <w:rPr>
          <w:rFonts w:ascii="Arial" w:hAnsi="Arial" w:cs="Arial"/>
          <w:sz w:val="18"/>
          <w:szCs w:val="18"/>
        </w:rPr>
        <w:t xml:space="preserve">the </w:t>
      </w:r>
      <w:r w:rsidR="005162A4" w:rsidRPr="00E90A18">
        <w:rPr>
          <w:rFonts w:ascii="Arial" w:hAnsi="Arial" w:cs="Arial"/>
          <w:sz w:val="18"/>
          <w:szCs w:val="18"/>
        </w:rPr>
        <w:t>in</w:t>
      </w:r>
      <w:r w:rsidR="004659A2" w:rsidRPr="00E90A18">
        <w:rPr>
          <w:rFonts w:ascii="Arial" w:hAnsi="Arial" w:cs="Arial"/>
          <w:sz w:val="18"/>
          <w:szCs w:val="18"/>
        </w:rPr>
        <w:t xml:space="preserve">dicated frequencies and using conventional and functional beamforming methods </w:t>
      </w:r>
      <w:r w:rsidR="00E70E3B" w:rsidRPr="00E90A18">
        <w:rPr>
          <w:rFonts w:ascii="Arial" w:hAnsi="Arial" w:cs="Arial"/>
          <w:sz w:val="18"/>
          <w:szCs w:val="18"/>
        </w:rPr>
        <w:t xml:space="preserve">from </w:t>
      </w:r>
      <w:r w:rsidR="00547D21" w:rsidRPr="00E90A18">
        <w:rPr>
          <w:rFonts w:ascii="Arial" w:hAnsi="Arial" w:cs="Arial"/>
          <w:sz w:val="18"/>
          <w:szCs w:val="18"/>
        </w:rPr>
        <w:t xml:space="preserve">a sound source located along the line of sight </w:t>
      </w:r>
      <w:r w:rsidR="00941452" w:rsidRPr="00E90A18">
        <w:rPr>
          <w:rFonts w:ascii="Arial" w:hAnsi="Arial" w:cs="Arial"/>
          <w:sz w:val="18"/>
          <w:szCs w:val="18"/>
        </w:rPr>
        <w:t xml:space="preserve">and </w:t>
      </w:r>
      <w:r w:rsidR="005162A4" w:rsidRPr="00E90A18">
        <w:rPr>
          <w:rFonts w:ascii="Arial" w:hAnsi="Arial" w:cs="Arial"/>
          <w:sz w:val="18"/>
          <w:szCs w:val="18"/>
        </w:rPr>
        <w:t>500-ft away</w:t>
      </w:r>
      <w:r w:rsidR="004430B5" w:rsidRPr="00E90A18">
        <w:rPr>
          <w:rFonts w:ascii="Arial" w:hAnsi="Arial" w:cs="Arial"/>
          <w:sz w:val="18"/>
          <w:szCs w:val="18"/>
        </w:rPr>
        <w:t xml:space="preserve"> from the array.</w:t>
      </w:r>
    </w:p>
    <w:p w14:paraId="16E8F74E" w14:textId="77777777" w:rsidR="00E90A18" w:rsidRPr="00E90A18" w:rsidRDefault="00E90A18" w:rsidP="00E90A18">
      <w:pPr>
        <w:spacing w:line="240" w:lineRule="auto"/>
        <w:contextualSpacing/>
        <w:rPr>
          <w:rFonts w:ascii="Arial" w:hAnsi="Arial" w:cs="Arial"/>
          <w:sz w:val="18"/>
          <w:szCs w:val="18"/>
        </w:rPr>
      </w:pPr>
    </w:p>
    <w:p w14:paraId="7D8B6C82" w14:textId="250D3632" w:rsidR="00005D87" w:rsidRPr="00E90A18" w:rsidRDefault="002D1C84" w:rsidP="00E90A18">
      <w:pPr>
        <w:spacing w:line="240" w:lineRule="auto"/>
        <w:contextualSpacing/>
        <w:jc w:val="center"/>
        <w:rPr>
          <w:rFonts w:ascii="Arial" w:hAnsi="Arial" w:cs="Arial"/>
          <w:b/>
          <w:caps/>
          <w:sz w:val="18"/>
          <w:szCs w:val="18"/>
        </w:rPr>
      </w:pPr>
      <w:r w:rsidRPr="00E90A18">
        <w:rPr>
          <w:rFonts w:ascii="Arial" w:hAnsi="Arial" w:cs="Arial"/>
          <w:b/>
          <w:caps/>
          <w:sz w:val="18"/>
          <w:szCs w:val="18"/>
        </w:rPr>
        <w:t>II</w:t>
      </w:r>
      <w:r w:rsidR="00335791" w:rsidRPr="00E90A18">
        <w:rPr>
          <w:rFonts w:ascii="Arial" w:hAnsi="Arial" w:cs="Arial"/>
          <w:b/>
          <w:caps/>
          <w:sz w:val="18"/>
          <w:szCs w:val="18"/>
        </w:rPr>
        <w:t>I</w:t>
      </w:r>
      <w:r w:rsidRPr="00E90A18">
        <w:rPr>
          <w:rFonts w:ascii="Arial" w:hAnsi="Arial" w:cs="Arial"/>
          <w:b/>
          <w:caps/>
          <w:sz w:val="18"/>
          <w:szCs w:val="18"/>
        </w:rPr>
        <w:t xml:space="preserve">. </w:t>
      </w:r>
      <w:r w:rsidR="00005D87" w:rsidRPr="00E90A18">
        <w:rPr>
          <w:rFonts w:ascii="Arial" w:hAnsi="Arial" w:cs="Arial"/>
          <w:b/>
          <w:caps/>
          <w:sz w:val="18"/>
          <w:szCs w:val="18"/>
        </w:rPr>
        <w:t>Array Hardware</w:t>
      </w:r>
    </w:p>
    <w:p w14:paraId="52BA920C" w14:textId="42FDC0A0" w:rsidR="00273A65" w:rsidRPr="00E90A18" w:rsidRDefault="00961839" w:rsidP="00E90A18">
      <w:pPr>
        <w:spacing w:line="240" w:lineRule="auto"/>
        <w:contextualSpacing/>
        <w:rPr>
          <w:rFonts w:ascii="Arial" w:hAnsi="Arial" w:cs="Arial"/>
          <w:sz w:val="18"/>
          <w:szCs w:val="18"/>
        </w:rPr>
      </w:pPr>
      <w:r w:rsidRPr="00E90A18">
        <w:rPr>
          <w:rFonts w:ascii="Arial" w:hAnsi="Arial" w:cs="Arial"/>
          <w:sz w:val="18"/>
          <w:szCs w:val="18"/>
        </w:rPr>
        <w:t xml:space="preserve">The custom-built, </w:t>
      </w:r>
      <w:r w:rsidR="00A1431F" w:rsidRPr="00E90A18">
        <w:rPr>
          <w:rFonts w:ascii="Arial" w:hAnsi="Arial" w:cs="Arial"/>
          <w:sz w:val="18"/>
          <w:szCs w:val="18"/>
        </w:rPr>
        <w:t>one-of-a-kind</w:t>
      </w:r>
      <w:r w:rsidRPr="00E90A18">
        <w:rPr>
          <w:rFonts w:ascii="Arial" w:hAnsi="Arial" w:cs="Arial"/>
          <w:sz w:val="18"/>
          <w:szCs w:val="18"/>
        </w:rPr>
        <w:t>, phased array uses 70 dynamic pressure (Kullite) sensors laid out in a predetermined arrangement</w:t>
      </w:r>
      <w:r w:rsidR="006F26D4" w:rsidRPr="00E90A18">
        <w:rPr>
          <w:rFonts w:ascii="Arial" w:hAnsi="Arial" w:cs="Arial"/>
          <w:sz w:val="18"/>
          <w:szCs w:val="18"/>
        </w:rPr>
        <w:t xml:space="preserve"> (fig 2)</w:t>
      </w:r>
      <w:r w:rsidRPr="00E90A18">
        <w:rPr>
          <w:rFonts w:ascii="Arial" w:hAnsi="Arial" w:cs="Arial"/>
          <w:sz w:val="18"/>
          <w:szCs w:val="18"/>
        </w:rPr>
        <w:t xml:space="preserve">. The goal of the layout is to maximize the array resolution at 500Hz ≤ f ≤ 2 kHz range, </w:t>
      </w:r>
      <w:r w:rsidR="006C02A3" w:rsidRPr="00E90A18">
        <w:rPr>
          <w:rFonts w:ascii="Arial" w:hAnsi="Arial" w:cs="Arial"/>
          <w:sz w:val="18"/>
          <w:szCs w:val="18"/>
        </w:rPr>
        <w:t>and</w:t>
      </w:r>
      <w:r w:rsidRPr="00E90A18">
        <w:rPr>
          <w:rFonts w:ascii="Arial" w:hAnsi="Arial" w:cs="Arial"/>
          <w:sz w:val="18"/>
          <w:szCs w:val="18"/>
        </w:rPr>
        <w:t xml:space="preserve"> to reduce the side lobes (fake noise sources) in the resulting sound maps. To design the layout</w:t>
      </w:r>
      <w:r w:rsidR="00A1431F" w:rsidRPr="00E90A18">
        <w:rPr>
          <w:rFonts w:ascii="Arial" w:hAnsi="Arial" w:cs="Arial"/>
          <w:sz w:val="18"/>
          <w:szCs w:val="18"/>
        </w:rPr>
        <w:t xml:space="preserve"> </w:t>
      </w:r>
      <w:r w:rsidRPr="00E90A18">
        <w:rPr>
          <w:rFonts w:ascii="Arial" w:hAnsi="Arial" w:cs="Arial"/>
          <w:sz w:val="18"/>
          <w:szCs w:val="18"/>
        </w:rPr>
        <w:t>at first the locations were determined on a two-dimensional base circle of 62.7” radius; subsequently they were raised on a hemispherical surface with 88.67” radius. Inside the base circle 24 of the microphones were positioned on logarithmic spirals and the rest were randomly scattered. The resulting pattern produces a fairly narrow point-spread function (psf</w:t>
      </w:r>
      <w:r w:rsidR="006C02A3" w:rsidRPr="00E90A18">
        <w:rPr>
          <w:rFonts w:ascii="Arial" w:hAnsi="Arial" w:cs="Arial"/>
          <w:sz w:val="18"/>
          <w:szCs w:val="18"/>
        </w:rPr>
        <w:t>).</w:t>
      </w:r>
      <w:r w:rsidR="007033FE" w:rsidRPr="00E90A18">
        <w:rPr>
          <w:rFonts w:ascii="Arial" w:hAnsi="Arial" w:cs="Arial"/>
          <w:sz w:val="18"/>
          <w:szCs w:val="18"/>
        </w:rPr>
        <w:t>, Fig 3</w:t>
      </w:r>
      <w:r w:rsidR="006C02A3" w:rsidRPr="00E90A18">
        <w:rPr>
          <w:rFonts w:ascii="Arial" w:hAnsi="Arial" w:cs="Arial"/>
          <w:sz w:val="18"/>
          <w:szCs w:val="18"/>
        </w:rPr>
        <w:t xml:space="preserve"> </w:t>
      </w:r>
      <w:r w:rsidR="00136FB4" w:rsidRPr="00E90A18">
        <w:rPr>
          <w:rFonts w:ascii="Arial" w:hAnsi="Arial" w:cs="Arial"/>
          <w:sz w:val="18"/>
          <w:szCs w:val="18"/>
        </w:rPr>
        <w:t xml:space="preserve">shows the ideal array response at two different frequencies using two </w:t>
      </w:r>
      <w:r w:rsidR="00E97F27" w:rsidRPr="00E90A18">
        <w:rPr>
          <w:rFonts w:ascii="Arial" w:hAnsi="Arial" w:cs="Arial"/>
          <w:sz w:val="18"/>
          <w:szCs w:val="18"/>
        </w:rPr>
        <w:t>different methods of analysis</w:t>
      </w:r>
      <w:r w:rsidRPr="00E90A18">
        <w:rPr>
          <w:rFonts w:ascii="Arial" w:hAnsi="Arial" w:cs="Arial"/>
          <w:sz w:val="18"/>
          <w:szCs w:val="18"/>
        </w:rPr>
        <w:t>.</w:t>
      </w:r>
      <w:r w:rsidR="008A4A98" w:rsidRPr="00E90A18">
        <w:rPr>
          <w:rFonts w:ascii="Arial" w:hAnsi="Arial" w:cs="Arial"/>
          <w:sz w:val="18"/>
          <w:szCs w:val="18"/>
        </w:rPr>
        <w:t xml:space="preserve"> </w:t>
      </w:r>
      <w:r w:rsidR="00BF6050" w:rsidRPr="00E90A18">
        <w:rPr>
          <w:rFonts w:ascii="Arial" w:hAnsi="Arial" w:cs="Arial"/>
          <w:sz w:val="18"/>
          <w:szCs w:val="18"/>
        </w:rPr>
        <w:t>The conventional beamform c</w:t>
      </w:r>
      <w:r w:rsidR="008A4A98" w:rsidRPr="00E90A18">
        <w:rPr>
          <w:rFonts w:ascii="Arial" w:hAnsi="Arial" w:cs="Arial"/>
          <w:sz w:val="18"/>
          <w:szCs w:val="18"/>
        </w:rPr>
        <w:t>reated large 3dB spot size</w:t>
      </w:r>
      <w:r w:rsidR="00D62B48" w:rsidRPr="00E90A18">
        <w:rPr>
          <w:rFonts w:ascii="Arial" w:hAnsi="Arial" w:cs="Arial"/>
          <w:sz w:val="18"/>
          <w:szCs w:val="18"/>
        </w:rPr>
        <w:t>s</w:t>
      </w:r>
      <w:r w:rsidR="008A4A98" w:rsidRPr="00E90A18">
        <w:rPr>
          <w:rFonts w:ascii="Arial" w:hAnsi="Arial" w:cs="Arial"/>
          <w:sz w:val="18"/>
          <w:szCs w:val="18"/>
        </w:rPr>
        <w:t xml:space="preserve"> of</w:t>
      </w:r>
      <w:r w:rsidR="00224B2B" w:rsidRPr="00E90A18">
        <w:rPr>
          <w:rFonts w:ascii="Arial" w:hAnsi="Arial" w:cs="Arial"/>
          <w:sz w:val="18"/>
          <w:szCs w:val="18"/>
        </w:rPr>
        <w:t xml:space="preserve"> 6.38° and </w:t>
      </w:r>
      <w:r w:rsidR="002836C0" w:rsidRPr="00E90A18">
        <w:rPr>
          <w:rFonts w:ascii="Arial" w:hAnsi="Arial" w:cs="Arial"/>
          <w:sz w:val="18"/>
          <w:szCs w:val="18"/>
        </w:rPr>
        <w:t>1.58° at respectively 500Hz and 2kHz</w:t>
      </w:r>
      <w:r w:rsidR="00D16CA6" w:rsidRPr="00E90A18">
        <w:rPr>
          <w:rFonts w:ascii="Arial" w:hAnsi="Arial" w:cs="Arial"/>
          <w:sz w:val="18"/>
          <w:szCs w:val="18"/>
        </w:rPr>
        <w:t xml:space="preserve">. The spot sizes </w:t>
      </w:r>
      <w:r w:rsidR="00A039A0" w:rsidRPr="00E90A18">
        <w:rPr>
          <w:rFonts w:ascii="Arial" w:hAnsi="Arial" w:cs="Arial"/>
          <w:sz w:val="18"/>
          <w:szCs w:val="18"/>
        </w:rPr>
        <w:t>are close</w:t>
      </w:r>
      <w:r w:rsidR="0058184A" w:rsidRPr="00E90A18">
        <w:rPr>
          <w:rFonts w:ascii="Arial" w:hAnsi="Arial" w:cs="Arial"/>
          <w:sz w:val="18"/>
          <w:szCs w:val="18"/>
        </w:rPr>
        <w:t xml:space="preserve"> to</w:t>
      </w:r>
      <w:r w:rsidR="00D16CA6" w:rsidRPr="00E90A18">
        <w:rPr>
          <w:rFonts w:ascii="Arial" w:hAnsi="Arial" w:cs="Arial"/>
          <w:sz w:val="18"/>
          <w:szCs w:val="18"/>
        </w:rPr>
        <w:t xml:space="preserve"> the </w:t>
      </w:r>
      <w:r w:rsidR="0058184A" w:rsidRPr="00E90A18">
        <w:rPr>
          <w:rFonts w:ascii="Arial" w:hAnsi="Arial" w:cs="Arial"/>
          <w:sz w:val="18"/>
          <w:szCs w:val="18"/>
        </w:rPr>
        <w:t xml:space="preserve">predicted value from the </w:t>
      </w:r>
      <w:r w:rsidR="00EB1B61" w:rsidRPr="00E90A18">
        <w:rPr>
          <w:rFonts w:ascii="Arial" w:hAnsi="Arial" w:cs="Arial"/>
          <w:sz w:val="18"/>
          <w:szCs w:val="18"/>
        </w:rPr>
        <w:t>Rayleigh criteria of equation 1</w:t>
      </w:r>
      <w:r w:rsidR="0058184A" w:rsidRPr="00E90A18">
        <w:rPr>
          <w:rFonts w:ascii="Arial" w:hAnsi="Arial" w:cs="Arial"/>
          <w:sz w:val="18"/>
          <w:szCs w:val="18"/>
        </w:rPr>
        <w:t xml:space="preserve">. </w:t>
      </w:r>
      <w:r w:rsidR="00197F5A" w:rsidRPr="00E90A18">
        <w:rPr>
          <w:rFonts w:ascii="Arial" w:hAnsi="Arial" w:cs="Arial"/>
          <w:sz w:val="18"/>
          <w:szCs w:val="18"/>
        </w:rPr>
        <w:lastRenderedPageBreak/>
        <w:t xml:space="preserve">The functional beamform created </w:t>
      </w:r>
      <w:r w:rsidR="004E4EE9" w:rsidRPr="00E90A18">
        <w:rPr>
          <w:rFonts w:ascii="Arial" w:hAnsi="Arial" w:cs="Arial"/>
          <w:sz w:val="18"/>
          <w:szCs w:val="18"/>
        </w:rPr>
        <w:t>spot sizes smaller by a factor of ~3</w:t>
      </w:r>
      <w:r w:rsidR="007C5FE0" w:rsidRPr="00E90A18">
        <w:rPr>
          <w:rFonts w:ascii="Arial" w:hAnsi="Arial" w:cs="Arial"/>
          <w:sz w:val="18"/>
          <w:szCs w:val="18"/>
        </w:rPr>
        <w:t xml:space="preserve">: 2.13° and 0.5° for the two frequencies. The sidelobe rejection also improved significantly. </w:t>
      </w:r>
      <w:r w:rsidR="00C9282A" w:rsidRPr="00E90A18">
        <w:rPr>
          <w:rFonts w:ascii="Arial" w:hAnsi="Arial" w:cs="Arial"/>
          <w:sz w:val="18"/>
          <w:szCs w:val="18"/>
        </w:rPr>
        <w:t>These beamform models will be described in the next section</w:t>
      </w:r>
      <w:r w:rsidR="008D709B" w:rsidRPr="00E90A18">
        <w:rPr>
          <w:rFonts w:ascii="Arial" w:hAnsi="Arial" w:cs="Arial"/>
          <w:sz w:val="18"/>
          <w:szCs w:val="18"/>
        </w:rPr>
        <w:t>.</w:t>
      </w:r>
      <w:r w:rsidR="00B02DE8" w:rsidRPr="00E90A18">
        <w:rPr>
          <w:rFonts w:ascii="Arial" w:hAnsi="Arial" w:cs="Arial"/>
          <w:sz w:val="18"/>
          <w:szCs w:val="18"/>
        </w:rPr>
        <w:t xml:space="preserve"> A goal of the present </w:t>
      </w:r>
      <w:r w:rsidR="004870EA" w:rsidRPr="00E90A18">
        <w:rPr>
          <w:rFonts w:ascii="Arial" w:hAnsi="Arial" w:cs="Arial"/>
          <w:sz w:val="18"/>
          <w:szCs w:val="18"/>
        </w:rPr>
        <w:t>work</w:t>
      </w:r>
      <w:r w:rsidR="00B02DE8" w:rsidRPr="00E90A18">
        <w:rPr>
          <w:rFonts w:ascii="Arial" w:hAnsi="Arial" w:cs="Arial"/>
          <w:sz w:val="18"/>
          <w:szCs w:val="18"/>
        </w:rPr>
        <w:t xml:space="preserve"> was to determine if such reductions were attainable in actual tests.</w:t>
      </w:r>
    </w:p>
    <w:p w14:paraId="1BD394B7" w14:textId="77777777" w:rsidR="004870EA" w:rsidRPr="00E90A18" w:rsidRDefault="004870EA" w:rsidP="00E90A18">
      <w:pPr>
        <w:spacing w:line="240" w:lineRule="auto"/>
        <w:contextualSpacing/>
        <w:rPr>
          <w:rFonts w:ascii="Arial" w:hAnsi="Arial" w:cs="Arial"/>
          <w:sz w:val="18"/>
          <w:szCs w:val="18"/>
        </w:rPr>
      </w:pPr>
    </w:p>
    <w:p w14:paraId="6FDF31C4" w14:textId="68D23DB0" w:rsidR="00273A65" w:rsidRPr="00E90A18" w:rsidRDefault="00273A65"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6CC988C5" wp14:editId="3508821D">
            <wp:extent cx="4866198" cy="364964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712_1602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2125" cy="3654094"/>
                    </a:xfrm>
                    <a:prstGeom prst="rect">
                      <a:avLst/>
                    </a:prstGeom>
                  </pic:spPr>
                </pic:pic>
              </a:graphicData>
            </a:graphic>
          </wp:inline>
        </w:drawing>
      </w:r>
    </w:p>
    <w:p w14:paraId="608516D3" w14:textId="77777777" w:rsidR="00273A65" w:rsidRPr="00E90A18" w:rsidRDefault="00273A65" w:rsidP="00E90A18">
      <w:pPr>
        <w:spacing w:line="240" w:lineRule="auto"/>
        <w:contextualSpacing/>
        <w:rPr>
          <w:rFonts w:ascii="Arial" w:hAnsi="Arial" w:cs="Arial"/>
          <w:i/>
          <w:iCs/>
          <w:sz w:val="18"/>
          <w:szCs w:val="18"/>
        </w:rPr>
      </w:pPr>
      <w:bookmarkStart w:id="0" w:name="_Toc105755345"/>
      <w:r w:rsidRPr="00E90A18">
        <w:rPr>
          <w:rFonts w:ascii="Arial" w:hAnsi="Arial" w:cs="Arial"/>
          <w:b/>
          <w:i/>
          <w:iCs/>
          <w:sz w:val="18"/>
          <w:szCs w:val="18"/>
        </w:rPr>
        <w:t>Figure 4</w:t>
      </w:r>
      <w:r w:rsidRPr="00E90A18">
        <w:rPr>
          <w:rFonts w:ascii="Arial" w:hAnsi="Arial" w:cs="Arial"/>
          <w:i/>
          <w:iCs/>
          <w:sz w:val="18"/>
          <w:szCs w:val="18"/>
        </w:rPr>
        <w:t>. Overall view of the phased array, cable bundle, and data acquisition cabinet</w:t>
      </w:r>
      <w:bookmarkEnd w:id="0"/>
      <w:r w:rsidRPr="00E90A18">
        <w:rPr>
          <w:rFonts w:ascii="Arial" w:hAnsi="Arial" w:cs="Arial"/>
          <w:i/>
          <w:iCs/>
          <w:sz w:val="18"/>
          <w:szCs w:val="18"/>
        </w:rPr>
        <w:t>.</w:t>
      </w:r>
      <w:r w:rsidRPr="00E90A18">
        <w:rPr>
          <w:rFonts w:ascii="Arial" w:hAnsi="Arial" w:cs="Arial"/>
          <w:sz w:val="18"/>
          <w:szCs w:val="18"/>
        </w:rPr>
        <w:t xml:space="preserve"> </w:t>
      </w:r>
    </w:p>
    <w:p w14:paraId="1F1125AD" w14:textId="77777777" w:rsidR="00273A65" w:rsidRPr="00E90A18" w:rsidRDefault="00273A65" w:rsidP="00E90A18">
      <w:pPr>
        <w:spacing w:line="240" w:lineRule="auto"/>
        <w:contextualSpacing/>
        <w:rPr>
          <w:rFonts w:ascii="Arial" w:hAnsi="Arial" w:cs="Arial"/>
          <w:sz w:val="18"/>
          <w:szCs w:val="18"/>
        </w:rPr>
      </w:pPr>
    </w:p>
    <w:p w14:paraId="5A81BF55" w14:textId="4FA43100" w:rsidR="00273A65" w:rsidRDefault="00273A65" w:rsidP="00E90A18">
      <w:pPr>
        <w:spacing w:line="240" w:lineRule="auto"/>
        <w:ind w:firstLine="360"/>
        <w:contextualSpacing/>
        <w:rPr>
          <w:rFonts w:ascii="Arial" w:hAnsi="Arial" w:cs="Arial"/>
          <w:sz w:val="18"/>
          <w:szCs w:val="18"/>
        </w:rPr>
      </w:pPr>
      <w:r w:rsidRPr="00E90A18">
        <w:rPr>
          <w:rFonts w:ascii="Arial" w:hAnsi="Arial" w:cs="Arial"/>
          <w:sz w:val="18"/>
          <w:szCs w:val="18"/>
        </w:rPr>
        <w:t xml:space="preserve">Figure 4 shows a photograph of the </w:t>
      </w:r>
      <w:r w:rsidR="000A7559" w:rsidRPr="00E90A18">
        <w:rPr>
          <w:rFonts w:ascii="Arial" w:hAnsi="Arial" w:cs="Arial"/>
          <w:sz w:val="18"/>
          <w:szCs w:val="18"/>
        </w:rPr>
        <w:t>newly built</w:t>
      </w:r>
      <w:r w:rsidRPr="00E90A18">
        <w:rPr>
          <w:rFonts w:ascii="Arial" w:hAnsi="Arial" w:cs="Arial"/>
          <w:sz w:val="18"/>
          <w:szCs w:val="18"/>
        </w:rPr>
        <w:t xml:space="preserve"> phased array with its three primary components: (a) the hemispherical dome shaped lattice structure that holds 70 dynamic pressure sensors, (b) a 200-ft long cable bundle, and (c) an air-conditioned cabinet to hold all electronic components and personal computers. The </w:t>
      </w:r>
      <w:r w:rsidR="004870EA" w:rsidRPr="00E90A18">
        <w:rPr>
          <w:rFonts w:ascii="Arial" w:hAnsi="Arial" w:cs="Arial"/>
          <w:sz w:val="18"/>
          <w:szCs w:val="18"/>
        </w:rPr>
        <w:t xml:space="preserve">cylinder (also known as the </w:t>
      </w:r>
      <w:r w:rsidRPr="00E90A18">
        <w:rPr>
          <w:rFonts w:ascii="Arial" w:hAnsi="Arial" w:cs="Arial"/>
          <w:sz w:val="18"/>
          <w:szCs w:val="18"/>
        </w:rPr>
        <w:t>canister</w:t>
      </w:r>
      <w:r w:rsidR="004870EA" w:rsidRPr="00E90A18">
        <w:rPr>
          <w:rFonts w:ascii="Arial" w:hAnsi="Arial" w:cs="Arial"/>
          <w:sz w:val="18"/>
          <w:szCs w:val="18"/>
        </w:rPr>
        <w:t>)</w:t>
      </w:r>
      <w:r w:rsidRPr="00E90A18">
        <w:rPr>
          <w:rFonts w:ascii="Arial" w:hAnsi="Arial" w:cs="Arial"/>
          <w:sz w:val="18"/>
          <w:szCs w:val="18"/>
        </w:rPr>
        <w:t xml:space="preserve"> at the center of the dome structure holds one visible wavelength video camera, and a long infra-red wavelength (2micron- 10micron meter) video camera</w:t>
      </w:r>
      <w:r w:rsidR="00475F3A" w:rsidRPr="00E90A18">
        <w:rPr>
          <w:rFonts w:ascii="Arial" w:hAnsi="Arial" w:cs="Arial"/>
          <w:sz w:val="18"/>
          <w:szCs w:val="18"/>
        </w:rPr>
        <w:t xml:space="preserve"> (fig 5b)</w:t>
      </w:r>
      <w:r w:rsidRPr="00E90A18">
        <w:rPr>
          <w:rFonts w:ascii="Arial" w:hAnsi="Arial" w:cs="Arial"/>
          <w:sz w:val="18"/>
          <w:szCs w:val="18"/>
        </w:rPr>
        <w:t xml:space="preserve">. A glass and a Germanium window, placed on the front cap, provide clear view of the launch pad and the vehicle in the visible and infra-red wavelengths, respectively. Additionally, amplifiers for all 70 microphones are also housed inside the canister (fig </w:t>
      </w:r>
      <w:r w:rsidR="009973A6" w:rsidRPr="00E90A18">
        <w:rPr>
          <w:rFonts w:ascii="Arial" w:hAnsi="Arial" w:cs="Arial"/>
          <w:sz w:val="18"/>
          <w:szCs w:val="18"/>
        </w:rPr>
        <w:t>5</w:t>
      </w:r>
      <w:r w:rsidR="00475F3A" w:rsidRPr="00E90A18">
        <w:rPr>
          <w:rFonts w:ascii="Arial" w:hAnsi="Arial" w:cs="Arial"/>
          <w:sz w:val="18"/>
          <w:szCs w:val="18"/>
        </w:rPr>
        <w:t>a</w:t>
      </w:r>
      <w:r w:rsidRPr="00E90A18">
        <w:rPr>
          <w:rFonts w:ascii="Arial" w:hAnsi="Arial" w:cs="Arial"/>
          <w:sz w:val="18"/>
          <w:szCs w:val="18"/>
        </w:rPr>
        <w:t>). To monitor the temperature of the amplifier</w:t>
      </w:r>
      <w:r w:rsidR="00465977" w:rsidRPr="00E90A18">
        <w:rPr>
          <w:rFonts w:ascii="Arial" w:hAnsi="Arial" w:cs="Arial"/>
          <w:sz w:val="18"/>
          <w:szCs w:val="18"/>
        </w:rPr>
        <w:t>-</w:t>
      </w:r>
      <w:r w:rsidRPr="00E90A18">
        <w:rPr>
          <w:rFonts w:ascii="Arial" w:hAnsi="Arial" w:cs="Arial"/>
          <w:sz w:val="18"/>
          <w:szCs w:val="18"/>
        </w:rPr>
        <w:t xml:space="preserve">rack a resistance temperature detector </w:t>
      </w:r>
      <w:r w:rsidR="00465977" w:rsidRPr="00E90A18">
        <w:rPr>
          <w:rFonts w:ascii="Arial" w:hAnsi="Arial" w:cs="Arial"/>
          <w:sz w:val="18"/>
          <w:szCs w:val="18"/>
        </w:rPr>
        <w:t xml:space="preserve">(RTD) </w:t>
      </w:r>
      <w:r w:rsidRPr="00E90A18">
        <w:rPr>
          <w:rFonts w:ascii="Arial" w:hAnsi="Arial" w:cs="Arial"/>
          <w:sz w:val="18"/>
          <w:szCs w:val="18"/>
        </w:rPr>
        <w:t>is attached to the amplifier housing. Additionally, a three-axis accelerometer is placed on the mounting rod for the amplifier rack to monitor the vibration levels e</w:t>
      </w:r>
      <w:r w:rsidR="00465977" w:rsidRPr="00E90A18">
        <w:rPr>
          <w:rFonts w:ascii="Arial" w:hAnsi="Arial" w:cs="Arial"/>
          <w:sz w:val="18"/>
          <w:szCs w:val="18"/>
        </w:rPr>
        <w:t>xpected</w:t>
      </w:r>
      <w:r w:rsidRPr="00E90A18">
        <w:rPr>
          <w:rFonts w:ascii="Arial" w:hAnsi="Arial" w:cs="Arial"/>
          <w:sz w:val="18"/>
          <w:szCs w:val="18"/>
        </w:rPr>
        <w:t xml:space="preserve"> during the launch. Finally, a </w:t>
      </w:r>
      <w:r w:rsidR="006D1FB9" w:rsidRPr="00E90A18">
        <w:rPr>
          <w:rFonts w:ascii="Arial" w:hAnsi="Arial" w:cs="Arial"/>
          <w:sz w:val="18"/>
          <w:szCs w:val="18"/>
        </w:rPr>
        <w:t>½-</w:t>
      </w:r>
      <w:r w:rsidRPr="00E90A18">
        <w:rPr>
          <w:rFonts w:ascii="Arial" w:hAnsi="Arial" w:cs="Arial"/>
          <w:sz w:val="18"/>
          <w:szCs w:val="18"/>
        </w:rPr>
        <w:t>inch diameter tube is placed close to the amplifier housing to bring in dry air to cool</w:t>
      </w:r>
      <w:r w:rsidR="006D1FB9" w:rsidRPr="00E90A18">
        <w:rPr>
          <w:rFonts w:ascii="Arial" w:hAnsi="Arial" w:cs="Arial"/>
          <w:sz w:val="18"/>
          <w:szCs w:val="18"/>
        </w:rPr>
        <w:t xml:space="preserve"> the amplifiers</w:t>
      </w:r>
      <w:r w:rsidRPr="00E90A18">
        <w:rPr>
          <w:rFonts w:ascii="Arial" w:hAnsi="Arial" w:cs="Arial"/>
          <w:sz w:val="18"/>
          <w:szCs w:val="18"/>
        </w:rPr>
        <w:t xml:space="preserve">, and to maintain a low humidity environment at the interior of the canister. The array is expected to be mounted close to a launch pad weeks before the actual launch with little access. The cooling air </w:t>
      </w:r>
      <w:r w:rsidR="006D1FB9" w:rsidRPr="00E90A18">
        <w:rPr>
          <w:rFonts w:ascii="Arial" w:hAnsi="Arial" w:cs="Arial"/>
          <w:sz w:val="18"/>
          <w:szCs w:val="18"/>
        </w:rPr>
        <w:t>will</w:t>
      </w:r>
      <w:r w:rsidR="00D340C6" w:rsidRPr="00E90A18">
        <w:rPr>
          <w:rFonts w:ascii="Arial" w:hAnsi="Arial" w:cs="Arial"/>
          <w:sz w:val="18"/>
          <w:szCs w:val="18"/>
        </w:rPr>
        <w:t xml:space="preserve"> </w:t>
      </w:r>
      <w:r w:rsidRPr="00E90A18">
        <w:rPr>
          <w:rFonts w:ascii="Arial" w:hAnsi="Arial" w:cs="Arial"/>
          <w:sz w:val="18"/>
          <w:szCs w:val="18"/>
        </w:rPr>
        <w:t xml:space="preserve">limit the temperature and humidity rise inside the canister. </w:t>
      </w:r>
    </w:p>
    <w:p w14:paraId="68F8BF1D" w14:textId="77777777" w:rsidR="00E90A18" w:rsidRPr="00E90A18" w:rsidRDefault="00E90A18" w:rsidP="00E90A18">
      <w:pPr>
        <w:spacing w:line="240" w:lineRule="auto"/>
        <w:ind w:firstLine="360"/>
        <w:contextualSpacing/>
        <w:rPr>
          <w:rFonts w:ascii="Arial" w:hAnsi="Arial" w:cs="Arial"/>
          <w:sz w:val="18"/>
          <w:szCs w:val="18"/>
        </w:rPr>
      </w:pPr>
    </w:p>
    <w:tbl>
      <w:tblPr>
        <w:tblStyle w:val="TableGrid"/>
        <w:tblW w:w="0" w:type="auto"/>
        <w:jc w:val="center"/>
        <w:tblLook w:val="04A0" w:firstRow="1" w:lastRow="0" w:firstColumn="1" w:lastColumn="0" w:noHBand="0" w:noVBand="1"/>
      </w:tblPr>
      <w:tblGrid>
        <w:gridCol w:w="4696"/>
        <w:gridCol w:w="3034"/>
      </w:tblGrid>
      <w:tr w:rsidR="002307D0" w:rsidRPr="00E90A18" w14:paraId="6E2405B4" w14:textId="77777777" w:rsidTr="002307D0">
        <w:trPr>
          <w:jc w:val="center"/>
        </w:trPr>
        <w:tc>
          <w:tcPr>
            <w:tcW w:w="0" w:type="auto"/>
            <w:vAlign w:val="center"/>
          </w:tcPr>
          <w:p w14:paraId="501CD980" w14:textId="35DDC5B1" w:rsidR="001002B3" w:rsidRPr="00E90A18" w:rsidRDefault="001002B3" w:rsidP="00E90A18">
            <w:pPr>
              <w:keepNext/>
              <w:contextualSpacing/>
              <w:rPr>
                <w:rFonts w:ascii="Arial" w:hAnsi="Arial" w:cs="Arial"/>
                <w:sz w:val="18"/>
                <w:szCs w:val="18"/>
              </w:rPr>
            </w:pPr>
            <w:r w:rsidRPr="00E90A18">
              <w:rPr>
                <w:rFonts w:ascii="Arial" w:hAnsi="Arial" w:cs="Arial"/>
                <w:noProof/>
                <w:sz w:val="18"/>
                <w:szCs w:val="18"/>
              </w:rPr>
              <w:drawing>
                <wp:inline distT="0" distB="0" distL="0" distR="0" wp14:anchorId="76FBBDED" wp14:editId="2FBCAE00">
                  <wp:extent cx="2705546" cy="1916264"/>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65752" cy="1958906"/>
                          </a:xfrm>
                          <a:prstGeom prst="rect">
                            <a:avLst/>
                          </a:prstGeom>
                          <a:noFill/>
                          <a:ln>
                            <a:noFill/>
                          </a:ln>
                          <a:extLst>
                            <a:ext uri="{53640926-AAD7-44D8-BBD7-CCE9431645EC}">
                              <a14:shadowObscured xmlns:a14="http://schemas.microsoft.com/office/drawing/2010/main"/>
                            </a:ext>
                          </a:extLst>
                        </pic:spPr>
                      </pic:pic>
                    </a:graphicData>
                  </a:graphic>
                </wp:inline>
              </w:drawing>
            </w:r>
            <w:r w:rsidR="00C106C1" w:rsidRPr="00E90A18">
              <w:rPr>
                <w:rFonts w:ascii="Arial" w:hAnsi="Arial" w:cs="Arial"/>
                <w:b/>
                <w:bCs/>
                <w:sz w:val="18"/>
                <w:szCs w:val="18"/>
              </w:rPr>
              <w:t>(a)</w:t>
            </w:r>
          </w:p>
        </w:tc>
        <w:tc>
          <w:tcPr>
            <w:tcW w:w="0" w:type="auto"/>
            <w:vAlign w:val="center"/>
          </w:tcPr>
          <w:p w14:paraId="50552973" w14:textId="4DA9F087" w:rsidR="001002B3" w:rsidRPr="00E90A18" w:rsidRDefault="001002B3" w:rsidP="00E90A18">
            <w:pPr>
              <w:keepNext/>
              <w:contextualSpacing/>
              <w:jc w:val="center"/>
              <w:rPr>
                <w:rFonts w:ascii="Arial" w:hAnsi="Arial" w:cs="Arial"/>
                <w:i/>
                <w:sz w:val="18"/>
                <w:szCs w:val="18"/>
              </w:rPr>
            </w:pPr>
            <w:r w:rsidRPr="00E90A18">
              <w:rPr>
                <w:rFonts w:ascii="Arial" w:hAnsi="Arial" w:cs="Arial"/>
                <w:i/>
                <w:noProof/>
                <w:sz w:val="18"/>
                <w:szCs w:val="18"/>
              </w:rPr>
              <w:drawing>
                <wp:inline distT="0" distB="0" distL="0" distR="0" wp14:anchorId="790AAE82" wp14:editId="634EE63C">
                  <wp:extent cx="2099158" cy="1643400"/>
                  <wp:effectExtent l="0" t="95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eras Mounted.JPG"/>
                          <pic:cNvPicPr/>
                        </pic:nvPicPr>
                        <pic:blipFill rotWithShape="1">
                          <a:blip r:embed="rId19" cstate="print">
                            <a:extLst>
                              <a:ext uri="{28A0092B-C50C-407E-A947-70E740481C1C}">
                                <a14:useLocalDpi xmlns:a14="http://schemas.microsoft.com/office/drawing/2010/main" val="0"/>
                              </a:ext>
                            </a:extLst>
                          </a:blip>
                          <a:srcRect l="15424" t="6625" r="21885" b="6123"/>
                          <a:stretch/>
                        </pic:blipFill>
                        <pic:spPr bwMode="auto">
                          <a:xfrm rot="5400000">
                            <a:off x="0" y="0"/>
                            <a:ext cx="2129432" cy="1667101"/>
                          </a:xfrm>
                          <a:prstGeom prst="rect">
                            <a:avLst/>
                          </a:prstGeom>
                          <a:ln>
                            <a:noFill/>
                          </a:ln>
                          <a:extLst>
                            <a:ext uri="{53640926-AAD7-44D8-BBD7-CCE9431645EC}">
                              <a14:shadowObscured xmlns:a14="http://schemas.microsoft.com/office/drawing/2010/main"/>
                            </a:ext>
                          </a:extLst>
                        </pic:spPr>
                      </pic:pic>
                    </a:graphicData>
                  </a:graphic>
                </wp:inline>
              </w:drawing>
            </w:r>
            <w:r w:rsidR="00C106C1" w:rsidRPr="00E90A18">
              <w:rPr>
                <w:rFonts w:ascii="Arial" w:hAnsi="Arial" w:cs="Arial"/>
                <w:b/>
                <w:bCs/>
                <w:iCs/>
                <w:sz w:val="18"/>
                <w:szCs w:val="18"/>
              </w:rPr>
              <w:t>(b)</w:t>
            </w:r>
          </w:p>
        </w:tc>
      </w:tr>
    </w:tbl>
    <w:p w14:paraId="08D55CF6" w14:textId="3AD2833C" w:rsidR="00CB781D" w:rsidRPr="00E90A18" w:rsidRDefault="00C106C1" w:rsidP="00E90A18">
      <w:pPr>
        <w:spacing w:line="240" w:lineRule="auto"/>
        <w:contextualSpacing/>
        <w:rPr>
          <w:rFonts w:ascii="Arial" w:hAnsi="Arial" w:cs="Arial"/>
          <w:sz w:val="18"/>
          <w:szCs w:val="18"/>
        </w:rPr>
      </w:pPr>
      <w:r w:rsidRPr="00E90A18">
        <w:rPr>
          <w:rFonts w:ascii="Arial" w:hAnsi="Arial" w:cs="Arial"/>
          <w:b/>
          <w:sz w:val="18"/>
          <w:szCs w:val="18"/>
        </w:rPr>
        <w:t>Fig</w:t>
      </w:r>
      <w:r w:rsidR="002307D0" w:rsidRPr="00E90A18">
        <w:rPr>
          <w:rFonts w:ascii="Arial" w:hAnsi="Arial" w:cs="Arial"/>
          <w:b/>
          <w:sz w:val="18"/>
          <w:szCs w:val="18"/>
        </w:rPr>
        <w:t xml:space="preserve"> 5</w:t>
      </w:r>
      <w:r w:rsidRPr="00E90A18">
        <w:rPr>
          <w:rFonts w:ascii="Arial" w:hAnsi="Arial" w:cs="Arial"/>
          <w:b/>
          <w:sz w:val="18"/>
          <w:szCs w:val="18"/>
        </w:rPr>
        <w:t>.</w:t>
      </w:r>
      <w:r w:rsidRPr="00E90A18">
        <w:rPr>
          <w:rFonts w:ascii="Arial" w:hAnsi="Arial" w:cs="Arial"/>
          <w:sz w:val="18"/>
          <w:szCs w:val="18"/>
        </w:rPr>
        <w:t xml:space="preserve"> </w:t>
      </w:r>
      <w:r w:rsidR="002307D0" w:rsidRPr="00E90A18">
        <w:rPr>
          <w:rFonts w:ascii="Arial" w:hAnsi="Arial" w:cs="Arial"/>
          <w:sz w:val="18"/>
          <w:szCs w:val="18"/>
        </w:rPr>
        <w:t xml:space="preserve">(a) </w:t>
      </w:r>
      <w:r w:rsidRPr="00E90A18">
        <w:rPr>
          <w:rFonts w:ascii="Arial" w:hAnsi="Arial" w:cs="Arial"/>
          <w:sz w:val="18"/>
          <w:szCs w:val="18"/>
        </w:rPr>
        <w:t>Amplifier rack with amplifiers installed</w:t>
      </w:r>
      <w:r w:rsidR="002307D0" w:rsidRPr="00E90A18">
        <w:rPr>
          <w:rFonts w:ascii="Arial" w:hAnsi="Arial" w:cs="Arial"/>
          <w:sz w:val="18"/>
          <w:szCs w:val="18"/>
        </w:rPr>
        <w:t>; (b) cameras mounted on the front cap.</w:t>
      </w:r>
    </w:p>
    <w:p w14:paraId="390179F3" w14:textId="77777777" w:rsidR="002307D0" w:rsidRPr="00E90A18" w:rsidRDefault="002307D0" w:rsidP="00E90A18">
      <w:pPr>
        <w:spacing w:line="240" w:lineRule="auto"/>
        <w:contextualSpacing/>
        <w:rPr>
          <w:rFonts w:ascii="Arial" w:hAnsi="Arial" w:cs="Arial"/>
          <w:sz w:val="18"/>
          <w:szCs w:val="18"/>
        </w:rPr>
      </w:pPr>
    </w:p>
    <w:p w14:paraId="3E960C13" w14:textId="78FF31CF" w:rsidR="00273A65" w:rsidRPr="00E90A18" w:rsidRDefault="00273A65" w:rsidP="00E90A18">
      <w:pPr>
        <w:spacing w:line="240" w:lineRule="auto"/>
        <w:ind w:firstLine="360"/>
        <w:contextualSpacing/>
        <w:rPr>
          <w:rFonts w:ascii="Arial" w:hAnsi="Arial" w:cs="Arial"/>
          <w:sz w:val="18"/>
          <w:szCs w:val="18"/>
        </w:rPr>
      </w:pPr>
      <w:r w:rsidRPr="00E90A18">
        <w:rPr>
          <w:rFonts w:ascii="Arial" w:hAnsi="Arial" w:cs="Arial"/>
          <w:sz w:val="18"/>
          <w:szCs w:val="18"/>
        </w:rPr>
        <w:lastRenderedPageBreak/>
        <w:t xml:space="preserve">The cable bundle passes DC power and signals to and from the Kulite amplifiers, RTD sensor, accelerometer, and the two cameras. The cable bundle is wrapped with conductive Aluminum tape to minimize radio-frequency interference to the low voltage signals transmitted through the cables. Finally, a semi-rigid braided sleeving provided protection and structural strength to the bundle. The 200-ft long cable bundle is suitable for raising and mounting the array on nearby tall structures (such as lightening towers, water tanks or any other suitable structure) so that a clear view of the top surface of the launch platform becomes visible to the array cameras. </w:t>
      </w:r>
    </w:p>
    <w:p w14:paraId="0C5FA9D8" w14:textId="69BEB893" w:rsidR="00961839" w:rsidRPr="00E90A18" w:rsidRDefault="00273A65" w:rsidP="00E90A18">
      <w:pPr>
        <w:spacing w:line="240" w:lineRule="auto"/>
        <w:ind w:firstLine="360"/>
        <w:contextualSpacing/>
        <w:rPr>
          <w:rFonts w:ascii="Arial" w:hAnsi="Arial" w:cs="Arial"/>
          <w:sz w:val="18"/>
          <w:szCs w:val="18"/>
        </w:rPr>
      </w:pPr>
      <w:r w:rsidRPr="00E90A18">
        <w:rPr>
          <w:rFonts w:ascii="Arial" w:hAnsi="Arial" w:cs="Arial"/>
          <w:sz w:val="18"/>
          <w:szCs w:val="18"/>
        </w:rPr>
        <w:t>The electronic cabinet h</w:t>
      </w:r>
      <w:r w:rsidR="002C0558" w:rsidRPr="00E90A18">
        <w:rPr>
          <w:rFonts w:ascii="Arial" w:hAnsi="Arial" w:cs="Arial"/>
          <w:sz w:val="18"/>
          <w:szCs w:val="18"/>
        </w:rPr>
        <w:t>o</w:t>
      </w:r>
      <w:r w:rsidRPr="00E90A18">
        <w:rPr>
          <w:rFonts w:ascii="Arial" w:hAnsi="Arial" w:cs="Arial"/>
          <w:sz w:val="18"/>
          <w:szCs w:val="18"/>
        </w:rPr>
        <w:t>ld</w:t>
      </w:r>
      <w:r w:rsidR="00CA3962" w:rsidRPr="00E90A18">
        <w:rPr>
          <w:rFonts w:ascii="Arial" w:hAnsi="Arial" w:cs="Arial"/>
          <w:sz w:val="18"/>
          <w:szCs w:val="18"/>
        </w:rPr>
        <w:t>s</w:t>
      </w:r>
      <w:r w:rsidRPr="00E90A18">
        <w:rPr>
          <w:rFonts w:ascii="Arial" w:hAnsi="Arial" w:cs="Arial"/>
          <w:sz w:val="18"/>
          <w:szCs w:val="18"/>
        </w:rPr>
        <w:t xml:space="preserve"> a primary and a backup data acquisition system to digitize the microphone and the accelerometer signals. Both systems have 80 channels of differential inputs. The 24-bit primary ADC system can sample at a higher 1024k Samples/s and the 16-bit backup </w:t>
      </w:r>
      <w:r w:rsidR="006E40C5" w:rsidRPr="00E90A18">
        <w:rPr>
          <w:rFonts w:ascii="Arial" w:hAnsi="Arial" w:cs="Arial"/>
          <w:sz w:val="18"/>
          <w:szCs w:val="18"/>
        </w:rPr>
        <w:t xml:space="preserve">ADC </w:t>
      </w:r>
      <w:r w:rsidRPr="00E90A18">
        <w:rPr>
          <w:rFonts w:ascii="Arial" w:hAnsi="Arial" w:cs="Arial"/>
          <w:sz w:val="18"/>
          <w:szCs w:val="18"/>
        </w:rPr>
        <w:t>system at a lower 10240 /s. The DC power supplies for all amplifiers and cameras, two personal computers, a monitor and keyboard, RTD and accelerometer processing units, network switches, distribution boxes and other peripheral equipment were packed in this cabinet. The cabinet is made of steel for protection from the launch environment. It also has an air-conditioning unit to cool all electronics during the expected multiple weeks of continuous operation in the hot sun.</w:t>
      </w:r>
    </w:p>
    <w:p w14:paraId="537ED5AF" w14:textId="014E5F7A" w:rsidR="00EF733C" w:rsidRPr="00E90A18" w:rsidRDefault="00961839" w:rsidP="00E90A18">
      <w:pPr>
        <w:spacing w:line="240" w:lineRule="auto"/>
        <w:contextualSpacing/>
        <w:rPr>
          <w:rFonts w:ascii="Arial" w:hAnsi="Arial" w:cs="Arial"/>
          <w:sz w:val="18"/>
          <w:szCs w:val="18"/>
        </w:rPr>
      </w:pPr>
      <w:r w:rsidRPr="00E90A18">
        <w:rPr>
          <w:rFonts w:ascii="Arial" w:hAnsi="Arial" w:cs="Arial"/>
          <w:sz w:val="18"/>
          <w:szCs w:val="18"/>
        </w:rPr>
        <w:tab/>
        <w:t xml:space="preserve">The hemispherical shape </w:t>
      </w:r>
      <w:r w:rsidR="00463F72" w:rsidRPr="00E90A18">
        <w:rPr>
          <w:rFonts w:ascii="Arial" w:hAnsi="Arial" w:cs="Arial"/>
          <w:sz w:val="18"/>
          <w:szCs w:val="18"/>
        </w:rPr>
        <w:t xml:space="preserve">of the array dome </w:t>
      </w:r>
      <w:r w:rsidRPr="00E90A18">
        <w:rPr>
          <w:rFonts w:ascii="Arial" w:hAnsi="Arial" w:cs="Arial"/>
          <w:sz w:val="18"/>
          <w:szCs w:val="18"/>
        </w:rPr>
        <w:t xml:space="preserve">and </w:t>
      </w:r>
      <w:r w:rsidR="008D29FD" w:rsidRPr="00E90A18">
        <w:rPr>
          <w:rFonts w:ascii="Arial" w:hAnsi="Arial" w:cs="Arial"/>
          <w:sz w:val="18"/>
          <w:szCs w:val="18"/>
        </w:rPr>
        <w:t>the</w:t>
      </w:r>
      <w:r w:rsidRPr="00E90A18">
        <w:rPr>
          <w:rFonts w:ascii="Arial" w:hAnsi="Arial" w:cs="Arial"/>
          <w:sz w:val="18"/>
          <w:szCs w:val="18"/>
        </w:rPr>
        <w:t xml:space="preserve"> triangular lattice frame</w:t>
      </w:r>
      <w:r w:rsidR="005A51A2" w:rsidRPr="00E90A18">
        <w:rPr>
          <w:rFonts w:ascii="Arial" w:hAnsi="Arial" w:cs="Arial"/>
          <w:sz w:val="18"/>
          <w:szCs w:val="18"/>
        </w:rPr>
        <w:t>s</w:t>
      </w:r>
      <w:r w:rsidR="00FB4654" w:rsidRPr="00E90A18">
        <w:rPr>
          <w:rFonts w:ascii="Arial" w:hAnsi="Arial" w:cs="Arial"/>
          <w:sz w:val="18"/>
          <w:szCs w:val="18"/>
        </w:rPr>
        <w:t xml:space="preserve"> </w:t>
      </w:r>
      <w:r w:rsidR="005A51A2" w:rsidRPr="00E90A18">
        <w:rPr>
          <w:rFonts w:ascii="Arial" w:hAnsi="Arial" w:cs="Arial"/>
          <w:sz w:val="18"/>
          <w:szCs w:val="18"/>
        </w:rPr>
        <w:t>are</w:t>
      </w:r>
      <w:r w:rsidRPr="00E90A18">
        <w:rPr>
          <w:rFonts w:ascii="Arial" w:hAnsi="Arial" w:cs="Arial"/>
          <w:sz w:val="18"/>
          <w:szCs w:val="18"/>
        </w:rPr>
        <w:t xml:space="preserve"> known to produce structural stiffness while minimizing the overall weight. The lattice structure was inspired by a similar dome shaped array built by Burnside and Horne [6] for use in a wind tunnel. Prior acoustic phased arrays [2, 3] </w:t>
      </w:r>
      <w:r w:rsidR="005A51A2" w:rsidRPr="00E90A18">
        <w:rPr>
          <w:rFonts w:ascii="Arial" w:hAnsi="Arial" w:cs="Arial"/>
          <w:sz w:val="18"/>
          <w:szCs w:val="18"/>
        </w:rPr>
        <w:t xml:space="preserve">used for the rocket launch studies </w:t>
      </w:r>
      <w:r w:rsidRPr="00E90A18">
        <w:rPr>
          <w:rFonts w:ascii="Arial" w:hAnsi="Arial" w:cs="Arial"/>
          <w:sz w:val="18"/>
          <w:szCs w:val="18"/>
        </w:rPr>
        <w:t xml:space="preserve">had solid cross-section areas, which made them to catch the overpressure and </w:t>
      </w:r>
      <w:r w:rsidR="00CA3962" w:rsidRPr="00E90A18">
        <w:rPr>
          <w:rFonts w:ascii="Arial" w:hAnsi="Arial" w:cs="Arial"/>
          <w:sz w:val="18"/>
          <w:szCs w:val="18"/>
        </w:rPr>
        <w:t xml:space="preserve">the </w:t>
      </w:r>
      <w:r w:rsidRPr="00E90A18">
        <w:rPr>
          <w:rFonts w:ascii="Arial" w:hAnsi="Arial" w:cs="Arial"/>
          <w:sz w:val="18"/>
          <w:szCs w:val="18"/>
        </w:rPr>
        <w:t>acoustic waves from rocket launches</w:t>
      </w:r>
      <w:r w:rsidR="004F5B13" w:rsidRPr="00E90A18">
        <w:rPr>
          <w:rFonts w:ascii="Arial" w:hAnsi="Arial" w:cs="Arial"/>
          <w:sz w:val="18"/>
          <w:szCs w:val="18"/>
        </w:rPr>
        <w:t xml:space="preserve"> creating large vibrational responses</w:t>
      </w:r>
      <w:r w:rsidRPr="00E90A18">
        <w:rPr>
          <w:rFonts w:ascii="Arial" w:hAnsi="Arial" w:cs="Arial"/>
          <w:sz w:val="18"/>
          <w:szCs w:val="18"/>
        </w:rPr>
        <w:t>. Th</w:t>
      </w:r>
      <w:r w:rsidR="00BF1478" w:rsidRPr="00E90A18">
        <w:rPr>
          <w:rFonts w:ascii="Arial" w:hAnsi="Arial" w:cs="Arial"/>
          <w:sz w:val="18"/>
          <w:szCs w:val="18"/>
        </w:rPr>
        <w:t>e</w:t>
      </w:r>
      <w:r w:rsidRPr="00E90A18">
        <w:rPr>
          <w:rFonts w:ascii="Arial" w:hAnsi="Arial" w:cs="Arial"/>
          <w:sz w:val="18"/>
          <w:szCs w:val="18"/>
        </w:rPr>
        <w:t xml:space="preserve"> present design allows for the minimization of the wind and acoustic </w:t>
      </w:r>
      <w:r w:rsidR="0018793A" w:rsidRPr="00E90A18">
        <w:rPr>
          <w:rFonts w:ascii="Arial" w:hAnsi="Arial" w:cs="Arial"/>
          <w:sz w:val="18"/>
          <w:szCs w:val="18"/>
        </w:rPr>
        <w:t>loadings and</w:t>
      </w:r>
      <w:r w:rsidR="00BF1478" w:rsidRPr="00E90A18">
        <w:rPr>
          <w:rFonts w:ascii="Arial" w:hAnsi="Arial" w:cs="Arial"/>
          <w:sz w:val="18"/>
          <w:szCs w:val="18"/>
        </w:rPr>
        <w:t xml:space="preserve"> is expected to </w:t>
      </w:r>
      <w:r w:rsidRPr="00E90A18">
        <w:rPr>
          <w:rFonts w:ascii="Arial" w:hAnsi="Arial" w:cs="Arial"/>
          <w:sz w:val="18"/>
          <w:szCs w:val="18"/>
        </w:rPr>
        <w:t>caus</w:t>
      </w:r>
      <w:r w:rsidR="00BF1478" w:rsidRPr="00E90A18">
        <w:rPr>
          <w:rFonts w:ascii="Arial" w:hAnsi="Arial" w:cs="Arial"/>
          <w:sz w:val="18"/>
          <w:szCs w:val="18"/>
        </w:rPr>
        <w:t>e</w:t>
      </w:r>
      <w:r w:rsidRPr="00E90A18">
        <w:rPr>
          <w:rFonts w:ascii="Arial" w:hAnsi="Arial" w:cs="Arial"/>
          <w:sz w:val="18"/>
          <w:szCs w:val="18"/>
        </w:rPr>
        <w:t xml:space="preserve"> less vibration.</w:t>
      </w:r>
      <w:r w:rsidR="0014222F" w:rsidRPr="00E90A18">
        <w:rPr>
          <w:rFonts w:ascii="Arial" w:hAnsi="Arial" w:cs="Arial"/>
          <w:sz w:val="18"/>
          <w:szCs w:val="18"/>
        </w:rPr>
        <w:t xml:space="preserve"> </w:t>
      </w:r>
      <w:r w:rsidR="00BF1478" w:rsidRPr="00E90A18">
        <w:rPr>
          <w:rFonts w:ascii="Arial" w:hAnsi="Arial" w:cs="Arial"/>
          <w:sz w:val="18"/>
          <w:szCs w:val="18"/>
        </w:rPr>
        <w:t xml:space="preserve">This was confirmed </w:t>
      </w:r>
      <w:r w:rsidR="00637C03" w:rsidRPr="00E90A18">
        <w:rPr>
          <w:rFonts w:ascii="Arial" w:hAnsi="Arial" w:cs="Arial"/>
          <w:sz w:val="18"/>
          <w:szCs w:val="18"/>
        </w:rPr>
        <w:t>from multiple load analysis and calculations of the modal response of the frame</w:t>
      </w:r>
      <w:r w:rsidR="0018793A" w:rsidRPr="00E90A18">
        <w:rPr>
          <w:rFonts w:ascii="Arial" w:hAnsi="Arial" w:cs="Arial"/>
          <w:sz w:val="18"/>
          <w:szCs w:val="18"/>
        </w:rPr>
        <w:t xml:space="preserve">. </w:t>
      </w:r>
      <w:r w:rsidR="0014222F" w:rsidRPr="00E90A18">
        <w:rPr>
          <w:rFonts w:ascii="Arial" w:hAnsi="Arial" w:cs="Arial"/>
          <w:sz w:val="18"/>
          <w:szCs w:val="18"/>
        </w:rPr>
        <w:t xml:space="preserve">Physically, the hemispherical shape is constructed from ½” diameter hollow aluminum tubes connected at FDM Nylon nodes. The hemisphere is attached to a six-point star shaped aluminum frame that provides the fundamental integrity to the configuration. Braces from the center of the frame to some of the FDM parts provide additional stiffness. </w:t>
      </w:r>
      <w:r w:rsidR="00F80D4E" w:rsidRPr="00E90A18">
        <w:rPr>
          <w:rFonts w:ascii="Arial" w:hAnsi="Arial" w:cs="Arial"/>
          <w:sz w:val="18"/>
          <w:szCs w:val="18"/>
        </w:rPr>
        <w:t>A structural analysis of the load</w:t>
      </w:r>
      <w:r w:rsidR="00621F0A" w:rsidRPr="00E90A18">
        <w:rPr>
          <w:rFonts w:ascii="Arial" w:hAnsi="Arial" w:cs="Arial"/>
          <w:sz w:val="18"/>
          <w:szCs w:val="18"/>
        </w:rPr>
        <w:t xml:space="preserve"> path</w:t>
      </w:r>
      <w:r w:rsidR="00F80D4E" w:rsidRPr="00E90A18">
        <w:rPr>
          <w:rFonts w:ascii="Arial" w:hAnsi="Arial" w:cs="Arial"/>
          <w:sz w:val="18"/>
          <w:szCs w:val="18"/>
        </w:rPr>
        <w:t xml:space="preserve"> on the array dome revealed the need for a strong-back to provide additional stiffness</w:t>
      </w:r>
      <w:r w:rsidR="00FE20F4" w:rsidRPr="00E90A18">
        <w:rPr>
          <w:rFonts w:ascii="Arial" w:hAnsi="Arial" w:cs="Arial"/>
          <w:sz w:val="18"/>
          <w:szCs w:val="18"/>
        </w:rPr>
        <w:t xml:space="preserve"> in the event of high wind</w:t>
      </w:r>
      <w:r w:rsidR="00F80D4E" w:rsidRPr="00E90A18">
        <w:rPr>
          <w:rFonts w:ascii="Arial" w:hAnsi="Arial" w:cs="Arial"/>
          <w:sz w:val="18"/>
          <w:szCs w:val="18"/>
        </w:rPr>
        <w:t>. A hexagonal shaped strong back that attaches to the hexagonal base frame was designed and fabricated</w:t>
      </w:r>
      <w:r w:rsidR="00FE20F4" w:rsidRPr="00E90A18">
        <w:rPr>
          <w:rFonts w:ascii="Arial" w:hAnsi="Arial" w:cs="Arial"/>
          <w:sz w:val="18"/>
          <w:szCs w:val="18"/>
        </w:rPr>
        <w:t xml:space="preserve"> to satisfy this need</w:t>
      </w:r>
      <w:r w:rsidR="00F80D4E" w:rsidRPr="00E90A18">
        <w:rPr>
          <w:rFonts w:ascii="Arial" w:hAnsi="Arial" w:cs="Arial"/>
          <w:sz w:val="18"/>
          <w:szCs w:val="18"/>
        </w:rPr>
        <w:t>. The back frame of the array dome and the strong back is joined via ten mounting clamps and mounting adapters. The strong-back also provides additional support during road transportation to different test facilities</w:t>
      </w:r>
      <w:r w:rsidR="00CD0E3C" w:rsidRPr="00E90A18">
        <w:rPr>
          <w:rFonts w:ascii="Arial" w:hAnsi="Arial" w:cs="Arial"/>
          <w:sz w:val="18"/>
          <w:szCs w:val="18"/>
        </w:rPr>
        <w:t>.</w:t>
      </w:r>
    </w:p>
    <w:p w14:paraId="7CCA0BEE" w14:textId="1D5EBC29" w:rsidR="00CD0E3C" w:rsidRPr="00E90A18" w:rsidRDefault="00EF733C" w:rsidP="00E90A18">
      <w:pPr>
        <w:spacing w:line="240" w:lineRule="auto"/>
        <w:ind w:firstLine="720"/>
        <w:contextualSpacing/>
        <w:rPr>
          <w:rFonts w:ascii="Arial" w:hAnsi="Arial" w:cs="Arial"/>
          <w:sz w:val="18"/>
          <w:szCs w:val="18"/>
        </w:rPr>
      </w:pPr>
      <w:r w:rsidRPr="00E90A18">
        <w:rPr>
          <w:rFonts w:ascii="Arial" w:hAnsi="Arial" w:cs="Arial"/>
          <w:sz w:val="18"/>
          <w:szCs w:val="18"/>
        </w:rPr>
        <w:t xml:space="preserve">The acoustic sensors on the phased array are piezo-resistive dynamic pressure sensors manufactured by Kulite Corporation. There are three different types of sensors on the phased array: larger 0.15” diameter XTEH-10L-190S-25A, and XTL-190-25A, and miniature 0.072” diameter XCL-072-25A. All are of absolute pressure gauges with 25psia range and produce full-scale output of 0-5V. </w:t>
      </w:r>
      <w:r w:rsidR="00614B67" w:rsidRPr="00E90A18">
        <w:rPr>
          <w:rFonts w:ascii="Arial" w:hAnsi="Arial" w:cs="Arial"/>
          <w:sz w:val="18"/>
          <w:szCs w:val="18"/>
        </w:rPr>
        <w:t>The sensors were tested in a jet flow facil</w:t>
      </w:r>
      <w:r w:rsidR="004857D2" w:rsidRPr="00E90A18">
        <w:rPr>
          <w:rFonts w:ascii="Arial" w:hAnsi="Arial" w:cs="Arial"/>
          <w:sz w:val="18"/>
          <w:szCs w:val="18"/>
        </w:rPr>
        <w:t xml:space="preserve">ity to ensure phase matching. </w:t>
      </w:r>
      <w:r w:rsidRPr="00E90A18">
        <w:rPr>
          <w:rFonts w:ascii="Arial" w:hAnsi="Arial" w:cs="Arial"/>
          <w:sz w:val="18"/>
          <w:szCs w:val="18"/>
        </w:rPr>
        <w:t>The microphones were approximately mounted based on the designed location. The exact locations were established after the completion of the dome assembly and mounting. A photogrammetry-based technique using a V-STARS instrument (of Geodetic Systems) was used for this purpose . A single camera was used to take many photographs of the array, reference points, and guide poles and markers mounted on and around the array</w:t>
      </w:r>
      <w:r w:rsidR="004857D2" w:rsidRPr="00E90A18">
        <w:rPr>
          <w:rFonts w:ascii="Arial" w:hAnsi="Arial" w:cs="Arial"/>
          <w:sz w:val="18"/>
          <w:szCs w:val="18"/>
        </w:rPr>
        <w:t xml:space="preserve">. </w:t>
      </w:r>
      <w:r w:rsidRPr="00E90A18">
        <w:rPr>
          <w:rFonts w:ascii="Arial" w:hAnsi="Arial" w:cs="Arial"/>
          <w:sz w:val="18"/>
          <w:szCs w:val="18"/>
        </w:rPr>
        <w:t>Later on, a proprietary software was used to extract the microphone coordinates to an accuracy less than ±0.01”.</w:t>
      </w:r>
    </w:p>
    <w:p w14:paraId="31D4AF8F" w14:textId="6DD9BF4D" w:rsidR="00646051" w:rsidRDefault="004857D2" w:rsidP="00E90A18">
      <w:pPr>
        <w:spacing w:line="240" w:lineRule="auto"/>
        <w:ind w:firstLine="720"/>
        <w:contextualSpacing/>
        <w:rPr>
          <w:rFonts w:ascii="Arial" w:hAnsi="Arial" w:cs="Arial"/>
          <w:iCs/>
          <w:sz w:val="18"/>
          <w:szCs w:val="18"/>
        </w:rPr>
      </w:pPr>
      <w:r w:rsidRPr="00E90A18">
        <w:rPr>
          <w:rFonts w:ascii="Arial" w:hAnsi="Arial" w:cs="Arial"/>
          <w:iCs/>
          <w:sz w:val="18"/>
          <w:szCs w:val="18"/>
        </w:rPr>
        <w:t>T</w:t>
      </w:r>
      <w:r w:rsidR="00083B3B" w:rsidRPr="00E90A18">
        <w:rPr>
          <w:rFonts w:ascii="Arial" w:hAnsi="Arial" w:cs="Arial"/>
          <w:iCs/>
          <w:sz w:val="18"/>
          <w:szCs w:val="18"/>
        </w:rPr>
        <w:t>he survivability of the sensors over long duration of exposure to the windy, salty, and rainy environment with large temperature swings</w:t>
      </w:r>
      <w:r w:rsidR="00F303D6" w:rsidRPr="00E90A18">
        <w:rPr>
          <w:rFonts w:ascii="Arial" w:hAnsi="Arial" w:cs="Arial"/>
          <w:iCs/>
          <w:sz w:val="18"/>
          <w:szCs w:val="18"/>
        </w:rPr>
        <w:t xml:space="preserve"> is a concern</w:t>
      </w:r>
      <w:r w:rsidR="00083B3B" w:rsidRPr="00E90A18">
        <w:rPr>
          <w:rFonts w:ascii="Arial" w:hAnsi="Arial" w:cs="Arial"/>
          <w:iCs/>
          <w:sz w:val="18"/>
          <w:szCs w:val="18"/>
        </w:rPr>
        <w:t>. The piezo-restive sensors were selected to cover the expected temperature change. From several artificial rain test</w:t>
      </w:r>
      <w:r w:rsidR="00F303D6" w:rsidRPr="00E90A18">
        <w:rPr>
          <w:rFonts w:ascii="Arial" w:hAnsi="Arial" w:cs="Arial"/>
          <w:iCs/>
          <w:sz w:val="18"/>
          <w:szCs w:val="18"/>
        </w:rPr>
        <w:t>s</w:t>
      </w:r>
      <w:r w:rsidR="00083B3B" w:rsidRPr="00E90A18">
        <w:rPr>
          <w:rFonts w:ascii="Arial" w:hAnsi="Arial" w:cs="Arial"/>
          <w:iCs/>
          <w:sz w:val="18"/>
          <w:szCs w:val="18"/>
        </w:rPr>
        <w:t xml:space="preserve"> (spraying water on the array at different rate) it was realized that moisture on the sensor creates large voltage spikes in the output signal. To prevent such spikes the exposed end of each sensor was covered by a thin Mylar film glued on a Kapton tape</w:t>
      </w:r>
      <w:r w:rsidR="00F303D6" w:rsidRPr="00E90A18">
        <w:rPr>
          <w:rFonts w:ascii="Arial" w:hAnsi="Arial" w:cs="Arial"/>
          <w:iCs/>
          <w:sz w:val="18"/>
          <w:szCs w:val="18"/>
        </w:rPr>
        <w:t xml:space="preserve">. </w:t>
      </w:r>
      <w:r w:rsidR="00083B3B" w:rsidRPr="00E90A18">
        <w:rPr>
          <w:rFonts w:ascii="Arial" w:hAnsi="Arial" w:cs="Arial"/>
          <w:iCs/>
          <w:sz w:val="18"/>
          <w:szCs w:val="18"/>
        </w:rPr>
        <w:t>The tape created &lt;0.5dB attenuation of sound transmission. Since the interest is in the relatively low frequency (≤</w:t>
      </w:r>
      <w:r w:rsidR="00F303D6" w:rsidRPr="00E90A18">
        <w:rPr>
          <w:rFonts w:ascii="Arial" w:hAnsi="Arial" w:cs="Arial"/>
          <w:iCs/>
          <w:sz w:val="18"/>
          <w:szCs w:val="18"/>
        </w:rPr>
        <w:t>3</w:t>
      </w:r>
      <w:r w:rsidR="00083B3B" w:rsidRPr="00E90A18">
        <w:rPr>
          <w:rFonts w:ascii="Arial" w:hAnsi="Arial" w:cs="Arial"/>
          <w:iCs/>
          <w:sz w:val="18"/>
          <w:szCs w:val="18"/>
        </w:rPr>
        <w:t xml:space="preserve">kHz) part of the acoustic spectrum the film is not </w:t>
      </w:r>
      <w:r w:rsidR="00F303D6" w:rsidRPr="00E90A18">
        <w:rPr>
          <w:rFonts w:ascii="Arial" w:hAnsi="Arial" w:cs="Arial"/>
          <w:iCs/>
          <w:sz w:val="18"/>
          <w:szCs w:val="18"/>
        </w:rPr>
        <w:t>expected to cause local resonances</w:t>
      </w:r>
      <w:r w:rsidR="00083B3B" w:rsidRPr="00E90A18">
        <w:rPr>
          <w:rFonts w:ascii="Arial" w:hAnsi="Arial" w:cs="Arial"/>
          <w:iCs/>
          <w:sz w:val="18"/>
          <w:szCs w:val="18"/>
        </w:rPr>
        <w:t>. A dab of RTV sealant was applied on the backside of each sensor to prevent moisture leakage. Additionally small holes were drilled next to each Kulite recessed within a FDM node to prevent rain accumulation.</w:t>
      </w:r>
    </w:p>
    <w:p w14:paraId="558CDB44" w14:textId="77777777" w:rsidR="00E90A18" w:rsidRPr="00E90A18" w:rsidRDefault="00E90A18" w:rsidP="00E90A18">
      <w:pPr>
        <w:spacing w:line="240" w:lineRule="auto"/>
        <w:ind w:firstLine="720"/>
        <w:contextualSpacing/>
        <w:rPr>
          <w:rFonts w:ascii="Arial" w:hAnsi="Arial" w:cs="Arial"/>
          <w:iCs/>
          <w:sz w:val="18"/>
          <w:szCs w:val="18"/>
        </w:rPr>
      </w:pPr>
    </w:p>
    <w:p w14:paraId="2E23866B" w14:textId="50338E5A" w:rsidR="00405544" w:rsidRPr="00E90A18" w:rsidRDefault="00405544" w:rsidP="00E90A18">
      <w:pPr>
        <w:spacing w:line="240" w:lineRule="auto"/>
        <w:contextualSpacing/>
        <w:rPr>
          <w:rFonts w:ascii="Arial" w:hAnsi="Arial" w:cs="Arial"/>
          <w:caps/>
          <w:sz w:val="18"/>
          <w:szCs w:val="18"/>
        </w:rPr>
      </w:pPr>
      <w:r w:rsidRPr="00E90A18">
        <w:rPr>
          <w:rFonts w:ascii="Arial" w:hAnsi="Arial" w:cs="Arial"/>
          <w:caps/>
          <w:noProof/>
          <w:sz w:val="18"/>
          <w:szCs w:val="18"/>
        </w:rPr>
        <w:drawing>
          <wp:inline distT="0" distB="0" distL="0" distR="0" wp14:anchorId="2CB3BFE7" wp14:editId="44315C7E">
            <wp:extent cx="6233823" cy="262218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0925" cy="2633585"/>
                    </a:xfrm>
                    <a:prstGeom prst="rect">
                      <a:avLst/>
                    </a:prstGeom>
                    <a:noFill/>
                  </pic:spPr>
                </pic:pic>
              </a:graphicData>
            </a:graphic>
          </wp:inline>
        </w:drawing>
      </w:r>
    </w:p>
    <w:p w14:paraId="4FED6E24" w14:textId="7A5912BE" w:rsidR="00405544" w:rsidRPr="00E90A18" w:rsidRDefault="00405544" w:rsidP="00E90A18">
      <w:pPr>
        <w:spacing w:line="240" w:lineRule="auto"/>
        <w:contextualSpacing/>
        <w:rPr>
          <w:rFonts w:ascii="Arial" w:hAnsi="Arial" w:cs="Arial"/>
          <w:sz w:val="18"/>
          <w:szCs w:val="18"/>
        </w:rPr>
      </w:pPr>
      <w:r w:rsidRPr="00E90A18">
        <w:rPr>
          <w:rFonts w:ascii="Arial" w:hAnsi="Arial" w:cs="Arial"/>
          <w:b/>
          <w:sz w:val="18"/>
          <w:szCs w:val="18"/>
        </w:rPr>
        <w:t>Fig 6</w:t>
      </w:r>
      <w:r w:rsidR="00646051" w:rsidRPr="00E90A18">
        <w:rPr>
          <w:rFonts w:ascii="Arial" w:hAnsi="Arial" w:cs="Arial"/>
          <w:sz w:val="18"/>
          <w:szCs w:val="18"/>
        </w:rPr>
        <w:t>. Setup for the</w:t>
      </w:r>
      <w:r w:rsidRPr="00E90A18">
        <w:rPr>
          <w:rFonts w:ascii="Arial" w:hAnsi="Arial" w:cs="Arial"/>
          <w:sz w:val="18"/>
          <w:szCs w:val="18"/>
        </w:rPr>
        <w:t xml:space="preserve"> outdoor test using a train horn and an LRAD speaker</w:t>
      </w:r>
      <w:r w:rsidR="00646051" w:rsidRPr="00E90A18">
        <w:rPr>
          <w:rFonts w:ascii="Arial" w:hAnsi="Arial" w:cs="Arial"/>
          <w:sz w:val="18"/>
          <w:szCs w:val="18"/>
        </w:rPr>
        <w:t>, and the array raised by a Telehandler.</w:t>
      </w:r>
    </w:p>
    <w:p w14:paraId="4630EDF2" w14:textId="77777777" w:rsidR="00623AEB" w:rsidRPr="00E90A18" w:rsidRDefault="00623AEB" w:rsidP="00E90A18">
      <w:pPr>
        <w:spacing w:line="240" w:lineRule="auto"/>
        <w:contextualSpacing/>
        <w:rPr>
          <w:rFonts w:ascii="Arial" w:hAnsi="Arial" w:cs="Arial"/>
          <w:caps/>
          <w:sz w:val="18"/>
          <w:szCs w:val="18"/>
        </w:rPr>
      </w:pPr>
    </w:p>
    <w:p w14:paraId="3BE127BD" w14:textId="3B112399" w:rsidR="00646051" w:rsidRPr="00E90A18" w:rsidRDefault="00646051" w:rsidP="00E90A18">
      <w:pPr>
        <w:spacing w:line="240" w:lineRule="auto"/>
        <w:contextualSpacing/>
        <w:rPr>
          <w:rFonts w:ascii="Arial" w:hAnsi="Arial" w:cs="Arial"/>
          <w:b/>
          <w:iCs/>
          <w:sz w:val="18"/>
          <w:szCs w:val="18"/>
        </w:rPr>
      </w:pPr>
      <w:r w:rsidRPr="00E90A18">
        <w:rPr>
          <w:rFonts w:ascii="Arial" w:hAnsi="Arial" w:cs="Arial"/>
          <w:b/>
          <w:iCs/>
          <w:sz w:val="18"/>
          <w:szCs w:val="18"/>
        </w:rPr>
        <w:t>II</w:t>
      </w:r>
      <w:r w:rsidR="00335791" w:rsidRPr="00E90A18">
        <w:rPr>
          <w:rFonts w:ascii="Arial" w:hAnsi="Arial" w:cs="Arial"/>
          <w:b/>
          <w:iCs/>
          <w:sz w:val="18"/>
          <w:szCs w:val="18"/>
        </w:rPr>
        <w:t>I</w:t>
      </w:r>
      <w:r w:rsidRPr="00E90A18">
        <w:rPr>
          <w:rFonts w:ascii="Arial" w:hAnsi="Arial" w:cs="Arial"/>
          <w:b/>
          <w:iCs/>
          <w:sz w:val="18"/>
          <w:szCs w:val="18"/>
        </w:rPr>
        <w:t>a. Outdoor test setup</w:t>
      </w:r>
    </w:p>
    <w:p w14:paraId="56B25264" w14:textId="19677EB6" w:rsidR="004651CE" w:rsidRPr="00E90A18" w:rsidRDefault="00405544" w:rsidP="00E90A18">
      <w:pPr>
        <w:spacing w:line="240" w:lineRule="auto"/>
        <w:contextualSpacing/>
        <w:rPr>
          <w:rFonts w:ascii="Arial" w:hAnsi="Arial" w:cs="Arial"/>
          <w:sz w:val="18"/>
          <w:szCs w:val="18"/>
        </w:rPr>
      </w:pPr>
      <w:r w:rsidRPr="00E90A18">
        <w:rPr>
          <w:rFonts w:ascii="Arial" w:hAnsi="Arial" w:cs="Arial"/>
          <w:sz w:val="18"/>
          <w:szCs w:val="18"/>
        </w:rPr>
        <w:t xml:space="preserve">The first series of tests conducted on the array simulated the expected setup around a Launchpad – the array elevated on a platform, the data system kept </w:t>
      </w:r>
      <w:r w:rsidR="001D1D51" w:rsidRPr="00E90A18">
        <w:rPr>
          <w:rFonts w:ascii="Arial" w:hAnsi="Arial" w:cs="Arial"/>
          <w:sz w:val="18"/>
          <w:szCs w:val="18"/>
        </w:rPr>
        <w:t xml:space="preserve">120 ft </w:t>
      </w:r>
      <w:r w:rsidR="00C2215B" w:rsidRPr="00E90A18">
        <w:rPr>
          <w:rFonts w:ascii="Arial" w:hAnsi="Arial" w:cs="Arial"/>
          <w:sz w:val="18"/>
          <w:szCs w:val="18"/>
        </w:rPr>
        <w:t xml:space="preserve">away from the platform </w:t>
      </w:r>
      <w:r w:rsidRPr="00E90A18">
        <w:rPr>
          <w:rFonts w:ascii="Arial" w:hAnsi="Arial" w:cs="Arial"/>
          <w:sz w:val="18"/>
          <w:szCs w:val="18"/>
        </w:rPr>
        <w:t>and the data acquisition was performed remotely over a local area network</w:t>
      </w:r>
      <w:r w:rsidR="00C2215B" w:rsidRPr="00E90A18">
        <w:rPr>
          <w:rFonts w:ascii="Arial" w:hAnsi="Arial" w:cs="Arial"/>
          <w:sz w:val="18"/>
          <w:szCs w:val="18"/>
        </w:rPr>
        <w:t xml:space="preserve"> (</w:t>
      </w:r>
      <w:r w:rsidRPr="00E90A18">
        <w:rPr>
          <w:rFonts w:ascii="Arial" w:hAnsi="Arial" w:cs="Arial"/>
          <w:sz w:val="18"/>
          <w:szCs w:val="18"/>
        </w:rPr>
        <w:t>Fig 6</w:t>
      </w:r>
      <w:r w:rsidR="00C2215B" w:rsidRPr="00E90A18">
        <w:rPr>
          <w:rFonts w:ascii="Arial" w:hAnsi="Arial" w:cs="Arial"/>
          <w:sz w:val="18"/>
          <w:szCs w:val="18"/>
        </w:rPr>
        <w:t>)</w:t>
      </w:r>
      <w:r w:rsidRPr="00E90A18">
        <w:rPr>
          <w:rFonts w:ascii="Arial" w:hAnsi="Arial" w:cs="Arial"/>
          <w:sz w:val="18"/>
          <w:szCs w:val="18"/>
        </w:rPr>
        <w:t xml:space="preserve">. </w:t>
      </w:r>
      <w:r w:rsidR="000D31BE" w:rsidRPr="00E90A18">
        <w:rPr>
          <w:rFonts w:ascii="Arial" w:hAnsi="Arial" w:cs="Arial"/>
          <w:sz w:val="18"/>
          <w:szCs w:val="18"/>
        </w:rPr>
        <w:t xml:space="preserve">In addition to the network line, compressed air and power were supplied to the cabinet, which in turn powered-up the amplifiers inside the canister and sent air cooling the amplifiers. </w:t>
      </w:r>
      <w:r w:rsidRPr="00E90A18">
        <w:rPr>
          <w:rFonts w:ascii="Arial" w:hAnsi="Arial" w:cs="Arial"/>
          <w:sz w:val="18"/>
          <w:szCs w:val="18"/>
        </w:rPr>
        <w:t>The array dome was elevated at different heights, 10’, 15’, 20’ and 40’ above ground using a Tele-handler crane (fig 6). A special pallet was built to mount the array frame. The Tele-handler boom was able to swing and pitch the array for pointing it to the noise sources</w:t>
      </w:r>
      <w:r w:rsidR="000D31BE" w:rsidRPr="00E90A18">
        <w:rPr>
          <w:rFonts w:ascii="Arial" w:hAnsi="Arial" w:cs="Arial"/>
          <w:sz w:val="18"/>
          <w:szCs w:val="18"/>
        </w:rPr>
        <w:t>.</w:t>
      </w:r>
      <w:r w:rsidRPr="00E90A18">
        <w:rPr>
          <w:rFonts w:ascii="Arial" w:hAnsi="Arial" w:cs="Arial"/>
          <w:sz w:val="18"/>
          <w:szCs w:val="18"/>
        </w:rPr>
        <w:t xml:space="preserve"> A three-horn train horn and a Long</w:t>
      </w:r>
      <w:r w:rsidR="000D31BE" w:rsidRPr="00E90A18">
        <w:rPr>
          <w:rFonts w:ascii="Arial" w:hAnsi="Arial" w:cs="Arial"/>
          <w:sz w:val="18"/>
          <w:szCs w:val="18"/>
        </w:rPr>
        <w:t>-</w:t>
      </w:r>
      <w:r w:rsidRPr="00E90A18">
        <w:rPr>
          <w:rFonts w:ascii="Arial" w:hAnsi="Arial" w:cs="Arial"/>
          <w:sz w:val="18"/>
          <w:szCs w:val="18"/>
        </w:rPr>
        <w:t xml:space="preserve">Range Acoustic Device (LRAD) were used to create sufficiently loud noise for the piezo-resistive microphones to sense. The train horn was of a relatively weaker source, producing omnidirectional tonal noise of amplitude </w:t>
      </w:r>
      <w:r w:rsidR="000D31BE" w:rsidRPr="00E90A18">
        <w:rPr>
          <w:rFonts w:ascii="Arial" w:hAnsi="Arial" w:cs="Arial"/>
          <w:sz w:val="18"/>
          <w:szCs w:val="18"/>
        </w:rPr>
        <w:t>~</w:t>
      </w:r>
      <w:r w:rsidRPr="00E90A18">
        <w:rPr>
          <w:rFonts w:ascii="Arial" w:hAnsi="Arial" w:cs="Arial"/>
          <w:sz w:val="18"/>
          <w:szCs w:val="18"/>
        </w:rPr>
        <w:t>1</w:t>
      </w:r>
      <w:r w:rsidR="000D31BE" w:rsidRPr="00E90A18">
        <w:rPr>
          <w:rFonts w:ascii="Arial" w:hAnsi="Arial" w:cs="Arial"/>
          <w:sz w:val="18"/>
          <w:szCs w:val="18"/>
        </w:rPr>
        <w:t>3</w:t>
      </w:r>
      <w:r w:rsidRPr="00E90A18">
        <w:rPr>
          <w:rFonts w:ascii="Arial" w:hAnsi="Arial" w:cs="Arial"/>
          <w:sz w:val="18"/>
          <w:szCs w:val="18"/>
        </w:rPr>
        <w:t xml:space="preserve">5dB at 1m. The LRAD was much louder, 145dB at 1m, and produced a focused beam along the line of sight. The separation between the two noise sources were varied to determine the spatial resolvability of sound sources by the array. </w:t>
      </w:r>
    </w:p>
    <w:p w14:paraId="3F719C80" w14:textId="77777777" w:rsidR="00405544" w:rsidRPr="00E90A18" w:rsidRDefault="00405544" w:rsidP="00E90A18">
      <w:pPr>
        <w:spacing w:line="240" w:lineRule="auto"/>
        <w:ind w:firstLine="360"/>
        <w:contextualSpacing/>
        <w:jc w:val="center"/>
        <w:rPr>
          <w:rFonts w:ascii="Arial" w:hAnsi="Arial" w:cs="Arial"/>
          <w:sz w:val="18"/>
          <w:szCs w:val="18"/>
        </w:rPr>
      </w:pPr>
    </w:p>
    <w:p w14:paraId="46DA67C6" w14:textId="4D9DCB03" w:rsidR="00E75692" w:rsidRPr="00E90A18" w:rsidRDefault="00335791" w:rsidP="00E90A18">
      <w:pPr>
        <w:spacing w:line="240" w:lineRule="auto"/>
        <w:ind w:left="1080"/>
        <w:contextualSpacing/>
        <w:jc w:val="center"/>
        <w:rPr>
          <w:rFonts w:ascii="Arial" w:hAnsi="Arial" w:cs="Arial"/>
          <w:b/>
          <w:bCs/>
          <w:sz w:val="18"/>
          <w:szCs w:val="18"/>
        </w:rPr>
      </w:pPr>
      <w:r w:rsidRPr="00E90A18">
        <w:rPr>
          <w:rFonts w:ascii="Arial" w:hAnsi="Arial" w:cs="Arial"/>
          <w:b/>
          <w:bCs/>
          <w:sz w:val="18"/>
          <w:szCs w:val="18"/>
        </w:rPr>
        <w:t>IV</w:t>
      </w:r>
      <w:r w:rsidR="00E75692" w:rsidRPr="00E90A18">
        <w:rPr>
          <w:rFonts w:ascii="Arial" w:hAnsi="Arial" w:cs="Arial"/>
          <w:b/>
          <w:bCs/>
          <w:sz w:val="18"/>
          <w:szCs w:val="18"/>
        </w:rPr>
        <w:t>.</w:t>
      </w:r>
      <w:r w:rsidR="00E75692" w:rsidRPr="00E90A18">
        <w:rPr>
          <w:rFonts w:ascii="Arial" w:hAnsi="Arial" w:cs="Arial"/>
          <w:sz w:val="18"/>
          <w:szCs w:val="18"/>
        </w:rPr>
        <w:t xml:space="preserve"> </w:t>
      </w:r>
      <w:r w:rsidR="00E75692" w:rsidRPr="00E90A18">
        <w:rPr>
          <w:rFonts w:ascii="Arial" w:hAnsi="Arial" w:cs="Arial"/>
          <w:b/>
          <w:bCs/>
          <w:sz w:val="18"/>
          <w:szCs w:val="18"/>
        </w:rPr>
        <w:t>PHASED ARRAY DATA PROCESSING</w:t>
      </w:r>
    </w:p>
    <w:p w14:paraId="3664FCEB" w14:textId="7BCB800E" w:rsidR="005D521A" w:rsidRPr="00E90A18" w:rsidRDefault="005D521A" w:rsidP="00E90A18">
      <w:pPr>
        <w:spacing w:line="240" w:lineRule="auto"/>
        <w:contextualSpacing/>
        <w:rPr>
          <w:rFonts w:ascii="Arial" w:hAnsi="Arial" w:cs="Arial"/>
          <w:sz w:val="18"/>
          <w:szCs w:val="18"/>
        </w:rPr>
      </w:pPr>
      <w:r w:rsidRPr="00E90A18">
        <w:rPr>
          <w:rFonts w:ascii="Arial" w:hAnsi="Arial" w:cs="Arial"/>
          <w:sz w:val="18"/>
          <w:szCs w:val="18"/>
        </w:rPr>
        <w:t xml:space="preserve">Fundamentally a phased array detects the curvature of the acoustic waves to determine the angular location of the noise sources. </w:t>
      </w:r>
      <w:r w:rsidR="009B4DCB" w:rsidRPr="00E90A18">
        <w:rPr>
          <w:rFonts w:ascii="Arial" w:hAnsi="Arial" w:cs="Arial"/>
          <w:sz w:val="18"/>
          <w:szCs w:val="18"/>
        </w:rPr>
        <w:t xml:space="preserve">The information is extracted via </w:t>
      </w:r>
      <w:r w:rsidR="00566877" w:rsidRPr="00E90A18">
        <w:rPr>
          <w:rFonts w:ascii="Arial" w:hAnsi="Arial" w:cs="Arial"/>
          <w:sz w:val="18"/>
          <w:szCs w:val="18"/>
        </w:rPr>
        <w:t>calculating cross-spectrum of pressure fluctuations between every possible pair of microp</w:t>
      </w:r>
      <w:r w:rsidR="00971D23" w:rsidRPr="00E90A18">
        <w:rPr>
          <w:rFonts w:ascii="Arial" w:hAnsi="Arial" w:cs="Arial"/>
          <w:sz w:val="18"/>
          <w:szCs w:val="18"/>
        </w:rPr>
        <w:t xml:space="preserve">hones on the array. </w:t>
      </w:r>
      <w:r w:rsidR="007021ED" w:rsidRPr="00E90A18">
        <w:rPr>
          <w:rFonts w:ascii="Arial" w:hAnsi="Arial" w:cs="Arial"/>
          <w:sz w:val="18"/>
          <w:szCs w:val="18"/>
        </w:rPr>
        <w:t>In addition to the desired sound signals</w:t>
      </w:r>
      <w:r w:rsidR="0079477E" w:rsidRPr="00E90A18">
        <w:rPr>
          <w:rFonts w:ascii="Arial" w:hAnsi="Arial" w:cs="Arial"/>
          <w:sz w:val="18"/>
          <w:szCs w:val="18"/>
        </w:rPr>
        <w:t xml:space="preserve"> </w:t>
      </w:r>
      <w:r w:rsidR="000C66BE" w:rsidRPr="00E90A18">
        <w:rPr>
          <w:rFonts w:ascii="Arial" w:hAnsi="Arial" w:cs="Arial"/>
          <w:sz w:val="18"/>
          <w:szCs w:val="18"/>
        </w:rPr>
        <w:t>p</w:t>
      </w:r>
      <w:r w:rsidR="000C66BE" w:rsidRPr="00E90A18">
        <w:rPr>
          <w:rFonts w:ascii="Arial" w:hAnsi="Arial" w:cs="Arial"/>
          <w:sz w:val="18"/>
          <w:szCs w:val="18"/>
          <w:vertAlign w:val="subscript"/>
        </w:rPr>
        <w:t>s</w:t>
      </w:r>
      <w:r w:rsidR="000C66BE" w:rsidRPr="00E90A18">
        <w:rPr>
          <w:rFonts w:ascii="Arial" w:hAnsi="Arial" w:cs="Arial"/>
          <w:sz w:val="18"/>
          <w:szCs w:val="18"/>
        </w:rPr>
        <w:t>(t</w:t>
      </w:r>
      <w:r w:rsidR="000C66BE" w:rsidRPr="00E90A18">
        <w:rPr>
          <w:rFonts w:ascii="Arial" w:hAnsi="Arial" w:cs="Arial"/>
          <w:sz w:val="18"/>
          <w:szCs w:val="18"/>
        </w:rPr>
        <w:t xml:space="preserve">) </w:t>
      </w:r>
      <w:r w:rsidR="0079477E" w:rsidRPr="00E90A18">
        <w:rPr>
          <w:rFonts w:ascii="Arial" w:hAnsi="Arial" w:cs="Arial"/>
          <w:sz w:val="18"/>
          <w:szCs w:val="18"/>
        </w:rPr>
        <w:t xml:space="preserve">the </w:t>
      </w:r>
      <w:r w:rsidR="004A3577" w:rsidRPr="00E90A18">
        <w:rPr>
          <w:rFonts w:ascii="Arial" w:hAnsi="Arial" w:cs="Arial"/>
          <w:sz w:val="18"/>
          <w:szCs w:val="18"/>
        </w:rPr>
        <w:t xml:space="preserve">time-signal generated by the microphones </w:t>
      </w:r>
      <w:r w:rsidR="000C66BE" w:rsidRPr="00E90A18">
        <w:rPr>
          <w:rFonts w:ascii="Arial" w:hAnsi="Arial" w:cs="Arial"/>
          <w:sz w:val="18"/>
          <w:szCs w:val="18"/>
        </w:rPr>
        <w:t>p</w:t>
      </w:r>
      <w:r w:rsidR="000C66BE" w:rsidRPr="00E90A18">
        <w:rPr>
          <w:rFonts w:ascii="Arial" w:hAnsi="Arial" w:cs="Arial"/>
          <w:sz w:val="18"/>
          <w:szCs w:val="18"/>
          <w:vertAlign w:val="subscript"/>
        </w:rPr>
        <w:t>t</w:t>
      </w:r>
      <w:r w:rsidR="000C66BE" w:rsidRPr="00E90A18">
        <w:rPr>
          <w:rFonts w:ascii="Arial" w:hAnsi="Arial" w:cs="Arial"/>
          <w:sz w:val="18"/>
          <w:szCs w:val="18"/>
        </w:rPr>
        <w:t>(t</w:t>
      </w:r>
      <w:r w:rsidR="000C66BE" w:rsidRPr="00E90A18">
        <w:rPr>
          <w:rFonts w:ascii="Arial" w:hAnsi="Arial" w:cs="Arial"/>
          <w:sz w:val="18"/>
          <w:szCs w:val="18"/>
        </w:rPr>
        <w:t xml:space="preserve">) </w:t>
      </w:r>
      <w:r w:rsidR="004A3577" w:rsidRPr="00E90A18">
        <w:rPr>
          <w:rFonts w:ascii="Arial" w:hAnsi="Arial" w:cs="Arial"/>
          <w:sz w:val="18"/>
          <w:szCs w:val="18"/>
        </w:rPr>
        <w:t>carry two different sources of noise. For the piezo-resistive sensors used in the present array the electronic noise is high</w:t>
      </w:r>
      <w:r w:rsidR="00767B6D" w:rsidRPr="00E90A18">
        <w:rPr>
          <w:rFonts w:ascii="Arial" w:hAnsi="Arial" w:cs="Arial"/>
          <w:sz w:val="18"/>
          <w:szCs w:val="18"/>
        </w:rPr>
        <w:t xml:space="preserve">. Even for the 24-bit data system the equivalent </w:t>
      </w:r>
      <w:r w:rsidR="00B40416" w:rsidRPr="00E90A18">
        <w:rPr>
          <w:rFonts w:ascii="Arial" w:hAnsi="Arial" w:cs="Arial"/>
          <w:sz w:val="18"/>
          <w:szCs w:val="18"/>
        </w:rPr>
        <w:t>acoustic pressure</w:t>
      </w:r>
      <w:r w:rsidR="00767B6D" w:rsidRPr="00E90A18">
        <w:rPr>
          <w:rFonts w:ascii="Arial" w:hAnsi="Arial" w:cs="Arial"/>
          <w:sz w:val="18"/>
          <w:szCs w:val="18"/>
        </w:rPr>
        <w:t xml:space="preserve"> </w:t>
      </w:r>
      <w:r w:rsidR="002A4709" w:rsidRPr="00E90A18">
        <w:rPr>
          <w:rFonts w:ascii="Arial" w:hAnsi="Arial" w:cs="Arial"/>
          <w:sz w:val="18"/>
          <w:szCs w:val="18"/>
        </w:rPr>
        <w:t>p</w:t>
      </w:r>
      <w:r w:rsidR="00621189" w:rsidRPr="00E90A18">
        <w:rPr>
          <w:rFonts w:ascii="Arial" w:hAnsi="Arial" w:cs="Arial"/>
          <w:sz w:val="18"/>
          <w:szCs w:val="18"/>
          <w:vertAlign w:val="subscript"/>
        </w:rPr>
        <w:t>e</w:t>
      </w:r>
      <w:r w:rsidR="000C66BE" w:rsidRPr="00E90A18">
        <w:rPr>
          <w:rFonts w:ascii="Arial" w:hAnsi="Arial" w:cs="Arial"/>
          <w:sz w:val="18"/>
          <w:szCs w:val="18"/>
        </w:rPr>
        <w:t xml:space="preserve">(t) </w:t>
      </w:r>
      <w:r w:rsidR="00767B6D" w:rsidRPr="00E90A18">
        <w:rPr>
          <w:rFonts w:ascii="Arial" w:hAnsi="Arial" w:cs="Arial"/>
          <w:sz w:val="18"/>
          <w:szCs w:val="18"/>
        </w:rPr>
        <w:t xml:space="preserve">was </w:t>
      </w:r>
      <w:r w:rsidR="006C097D" w:rsidRPr="00E90A18">
        <w:rPr>
          <w:rFonts w:ascii="Arial" w:hAnsi="Arial" w:cs="Arial"/>
          <w:sz w:val="18"/>
          <w:szCs w:val="18"/>
        </w:rPr>
        <w:t>around 105dB</w:t>
      </w:r>
      <w:r w:rsidR="004C6216" w:rsidRPr="00E90A18">
        <w:rPr>
          <w:rFonts w:ascii="Arial" w:hAnsi="Arial" w:cs="Arial"/>
          <w:sz w:val="18"/>
          <w:szCs w:val="18"/>
        </w:rPr>
        <w:t xml:space="preserve">. </w:t>
      </w:r>
      <w:r w:rsidR="007021ED" w:rsidRPr="00E90A18">
        <w:rPr>
          <w:rFonts w:ascii="Arial" w:hAnsi="Arial" w:cs="Arial"/>
          <w:sz w:val="18"/>
          <w:szCs w:val="18"/>
        </w:rPr>
        <w:t>Additionally, f</w:t>
      </w:r>
      <w:r w:rsidR="004C6216" w:rsidRPr="00E90A18">
        <w:rPr>
          <w:rFonts w:ascii="Arial" w:hAnsi="Arial" w:cs="Arial"/>
          <w:sz w:val="18"/>
          <w:szCs w:val="18"/>
        </w:rPr>
        <w:t xml:space="preserve">or launch acoustics application </w:t>
      </w:r>
      <w:r w:rsidR="00621189" w:rsidRPr="00E90A18">
        <w:rPr>
          <w:rFonts w:ascii="Arial" w:hAnsi="Arial" w:cs="Arial"/>
          <w:sz w:val="18"/>
          <w:szCs w:val="18"/>
        </w:rPr>
        <w:t xml:space="preserve">there are host of weaker </w:t>
      </w:r>
      <w:r w:rsidR="00AF7508" w:rsidRPr="00E90A18">
        <w:rPr>
          <w:rFonts w:ascii="Arial" w:hAnsi="Arial" w:cs="Arial"/>
          <w:sz w:val="18"/>
          <w:szCs w:val="18"/>
        </w:rPr>
        <w:t xml:space="preserve">spurious </w:t>
      </w:r>
      <w:r w:rsidR="00621189" w:rsidRPr="00E90A18">
        <w:rPr>
          <w:rFonts w:ascii="Arial" w:hAnsi="Arial" w:cs="Arial"/>
          <w:sz w:val="18"/>
          <w:szCs w:val="18"/>
        </w:rPr>
        <w:t xml:space="preserve">sources </w:t>
      </w:r>
      <w:r w:rsidR="009D3CE3" w:rsidRPr="00E90A18">
        <w:rPr>
          <w:rFonts w:ascii="Arial" w:hAnsi="Arial" w:cs="Arial"/>
          <w:sz w:val="18"/>
          <w:szCs w:val="18"/>
        </w:rPr>
        <w:t>that create background fluctuations p</w:t>
      </w:r>
      <w:r w:rsidR="009D3CE3" w:rsidRPr="00E90A18">
        <w:rPr>
          <w:rFonts w:ascii="Arial" w:hAnsi="Arial" w:cs="Arial"/>
          <w:sz w:val="18"/>
          <w:szCs w:val="18"/>
          <w:vertAlign w:val="subscript"/>
        </w:rPr>
        <w:t>b</w:t>
      </w:r>
      <w:r w:rsidR="009D3CE3" w:rsidRPr="00E90A18">
        <w:rPr>
          <w:rFonts w:ascii="Arial" w:hAnsi="Arial" w:cs="Arial"/>
          <w:sz w:val="18"/>
          <w:szCs w:val="18"/>
        </w:rPr>
        <w:t>(t</w:t>
      </w:r>
      <w:r w:rsidR="00073B9E" w:rsidRPr="00E90A18">
        <w:rPr>
          <w:rFonts w:ascii="Arial" w:hAnsi="Arial" w:cs="Arial"/>
          <w:sz w:val="18"/>
          <w:szCs w:val="18"/>
        </w:rPr>
        <w:t>). For example</w:t>
      </w:r>
      <w:r w:rsidR="00016A1C" w:rsidRPr="00E90A18">
        <w:rPr>
          <w:rFonts w:ascii="Arial" w:hAnsi="Arial" w:cs="Arial"/>
          <w:sz w:val="18"/>
          <w:szCs w:val="18"/>
        </w:rPr>
        <w:t>,</w:t>
      </w:r>
      <w:r w:rsidR="00073B9E" w:rsidRPr="00E90A18">
        <w:rPr>
          <w:rFonts w:ascii="Arial" w:hAnsi="Arial" w:cs="Arial"/>
          <w:sz w:val="18"/>
          <w:szCs w:val="18"/>
        </w:rPr>
        <w:t xml:space="preserve"> </w:t>
      </w:r>
      <w:r w:rsidR="004C6216" w:rsidRPr="00E90A18">
        <w:rPr>
          <w:rFonts w:ascii="Arial" w:hAnsi="Arial" w:cs="Arial"/>
          <w:sz w:val="18"/>
          <w:szCs w:val="18"/>
        </w:rPr>
        <w:t xml:space="preserve">the </w:t>
      </w:r>
      <w:r w:rsidR="00E31610" w:rsidRPr="00E90A18">
        <w:rPr>
          <w:rFonts w:ascii="Arial" w:hAnsi="Arial" w:cs="Arial"/>
          <w:sz w:val="18"/>
          <w:szCs w:val="18"/>
        </w:rPr>
        <w:t xml:space="preserve">pressure fluctuations from the </w:t>
      </w:r>
      <w:r w:rsidR="00073B9E" w:rsidRPr="00E90A18">
        <w:rPr>
          <w:rFonts w:ascii="Arial" w:hAnsi="Arial" w:cs="Arial"/>
          <w:sz w:val="18"/>
          <w:szCs w:val="18"/>
        </w:rPr>
        <w:t xml:space="preserve">strong </w:t>
      </w:r>
      <w:r w:rsidR="008D2986" w:rsidRPr="00E90A18">
        <w:rPr>
          <w:rFonts w:ascii="Arial" w:hAnsi="Arial" w:cs="Arial"/>
          <w:sz w:val="18"/>
          <w:szCs w:val="18"/>
        </w:rPr>
        <w:t xml:space="preserve">wind </w:t>
      </w:r>
      <w:r w:rsidR="007021ED" w:rsidRPr="00E90A18">
        <w:rPr>
          <w:rFonts w:ascii="Arial" w:hAnsi="Arial" w:cs="Arial"/>
          <w:sz w:val="18"/>
          <w:szCs w:val="18"/>
        </w:rPr>
        <w:t xml:space="preserve">blowing on the array </w:t>
      </w:r>
      <w:r w:rsidR="008D2986" w:rsidRPr="00E90A18">
        <w:rPr>
          <w:rFonts w:ascii="Arial" w:hAnsi="Arial" w:cs="Arial"/>
          <w:sz w:val="18"/>
          <w:szCs w:val="18"/>
        </w:rPr>
        <w:t>can be 1</w:t>
      </w:r>
      <w:r w:rsidR="007021ED" w:rsidRPr="00E90A18">
        <w:rPr>
          <w:rFonts w:ascii="Arial" w:hAnsi="Arial" w:cs="Arial"/>
          <w:sz w:val="18"/>
          <w:szCs w:val="18"/>
        </w:rPr>
        <w:t>00dB or higher. T</w:t>
      </w:r>
      <w:r w:rsidR="008D2986" w:rsidRPr="00E90A18">
        <w:rPr>
          <w:rFonts w:ascii="Arial" w:hAnsi="Arial" w:cs="Arial"/>
          <w:sz w:val="18"/>
          <w:szCs w:val="18"/>
        </w:rPr>
        <w:t xml:space="preserve">here are </w:t>
      </w:r>
      <w:r w:rsidR="00E06281" w:rsidRPr="00E90A18">
        <w:rPr>
          <w:rFonts w:ascii="Arial" w:hAnsi="Arial" w:cs="Arial"/>
          <w:sz w:val="18"/>
          <w:szCs w:val="18"/>
        </w:rPr>
        <w:t>weaker sound sources such as valve and gas flow generated noise</w:t>
      </w:r>
      <w:r w:rsidR="005368BE" w:rsidRPr="00E90A18">
        <w:rPr>
          <w:rFonts w:ascii="Arial" w:hAnsi="Arial" w:cs="Arial"/>
          <w:sz w:val="18"/>
          <w:szCs w:val="18"/>
        </w:rPr>
        <w:t>,</w:t>
      </w:r>
      <w:r w:rsidR="00E06281" w:rsidRPr="00E90A18">
        <w:rPr>
          <w:rFonts w:ascii="Arial" w:hAnsi="Arial" w:cs="Arial"/>
          <w:sz w:val="18"/>
          <w:szCs w:val="18"/>
        </w:rPr>
        <w:t xml:space="preserve"> and reflections of various kinds that contaminate the measured </w:t>
      </w:r>
      <w:r w:rsidR="006E3DBA" w:rsidRPr="00E90A18">
        <w:rPr>
          <w:rFonts w:ascii="Arial" w:hAnsi="Arial" w:cs="Arial"/>
          <w:sz w:val="18"/>
          <w:szCs w:val="18"/>
        </w:rPr>
        <w:t>pressure fluctuations p</w:t>
      </w:r>
      <w:r w:rsidR="006E3DBA" w:rsidRPr="00E90A18">
        <w:rPr>
          <w:rFonts w:ascii="Arial" w:hAnsi="Arial" w:cs="Arial"/>
          <w:sz w:val="18"/>
          <w:szCs w:val="18"/>
          <w:vertAlign w:val="subscript"/>
        </w:rPr>
        <w:t>m</w:t>
      </w:r>
      <w:r w:rsidR="006E3DBA" w:rsidRPr="00E90A18">
        <w:rPr>
          <w:rFonts w:ascii="Arial" w:hAnsi="Arial" w:cs="Arial"/>
          <w:sz w:val="18"/>
          <w:szCs w:val="18"/>
        </w:rPr>
        <w:t>(t)</w:t>
      </w:r>
      <w:r w:rsidR="00436D79" w:rsidRPr="00E90A18">
        <w:rPr>
          <w:rFonts w:ascii="Arial" w:hAnsi="Arial" w:cs="Arial"/>
          <w:sz w:val="18"/>
          <w:szCs w:val="18"/>
        </w:rPr>
        <w:t>. Let m = 1, 2, …M be indices for microphones</w:t>
      </w:r>
      <w:r w:rsidR="007021ED" w:rsidRPr="00E90A18">
        <w:rPr>
          <w:rFonts w:ascii="Arial" w:hAnsi="Arial" w:cs="Arial"/>
          <w:sz w:val="18"/>
          <w:szCs w:val="18"/>
        </w:rPr>
        <w:t>,</w:t>
      </w:r>
      <w:r w:rsidR="0096355D" w:rsidRPr="00E90A18">
        <w:rPr>
          <w:rFonts w:ascii="Arial" w:hAnsi="Arial" w:cs="Arial"/>
          <w:sz w:val="18"/>
          <w:szCs w:val="18"/>
        </w:rPr>
        <w:t xml:space="preserve"> then the following holds</w:t>
      </w:r>
      <w:r w:rsidR="00294291" w:rsidRPr="00E90A18">
        <w:rPr>
          <w:rFonts w:ascii="Arial" w:hAnsi="Arial" w:cs="Arial"/>
          <w:sz w:val="18"/>
          <w:szCs w:val="18"/>
        </w:rPr>
        <w:t xml:space="preserve"> </w:t>
      </w:r>
      <w:r w:rsidR="00AC3B30" w:rsidRPr="00E90A18">
        <w:rPr>
          <w:rFonts w:ascii="Arial" w:hAnsi="Arial" w:cs="Arial"/>
          <w:sz w:val="18"/>
          <w:szCs w:val="18"/>
        </w:rPr>
        <w:t>for the</w:t>
      </w:r>
      <w:r w:rsidR="00294291" w:rsidRPr="00E90A18">
        <w:rPr>
          <w:rFonts w:ascii="Arial" w:hAnsi="Arial" w:cs="Arial"/>
          <w:sz w:val="18"/>
          <w:szCs w:val="18"/>
        </w:rPr>
        <w:t xml:space="preserve"> total </w:t>
      </w:r>
      <w:r w:rsidR="007021ED" w:rsidRPr="00E90A18">
        <w:rPr>
          <w:rFonts w:ascii="Arial" w:hAnsi="Arial" w:cs="Arial"/>
          <w:sz w:val="18"/>
          <w:szCs w:val="18"/>
        </w:rPr>
        <w:t>fluctuations measured by the</w:t>
      </w:r>
      <w:r w:rsidR="00294291" w:rsidRPr="00E90A18">
        <w:rPr>
          <w:rFonts w:ascii="Arial" w:hAnsi="Arial" w:cs="Arial"/>
          <w:sz w:val="18"/>
          <w:szCs w:val="18"/>
        </w:rPr>
        <w:t xml:space="preserve"> m</w:t>
      </w:r>
      <w:r w:rsidR="007021ED" w:rsidRPr="00E90A18">
        <w:rPr>
          <w:rFonts w:ascii="Arial" w:hAnsi="Arial" w:cs="Arial"/>
          <w:sz w:val="18"/>
          <w:szCs w:val="18"/>
          <w:vertAlign w:val="superscript"/>
        </w:rPr>
        <w:t>th</w:t>
      </w:r>
      <w:r w:rsidR="00294291" w:rsidRPr="00E90A18">
        <w:rPr>
          <w:rFonts w:ascii="Arial" w:hAnsi="Arial" w:cs="Arial"/>
          <w:sz w:val="18"/>
          <w:szCs w:val="18"/>
        </w:rPr>
        <w:t xml:space="preserve"> microphone:</w:t>
      </w:r>
      <w:r w:rsidR="00AC3B30" w:rsidRPr="00E90A18">
        <w:rPr>
          <w:rFonts w:ascii="Arial" w:hAnsi="Arial" w:cs="Arial"/>
          <w:sz w:val="18"/>
          <w:szCs w:val="18"/>
        </w:rPr>
        <w:t xml:space="preserve"> </w:t>
      </w:r>
    </w:p>
    <w:p w14:paraId="7BF36CF7" w14:textId="6396BE34" w:rsidR="005368BE" w:rsidRPr="00E90A18" w:rsidRDefault="00335791" w:rsidP="00E90A18">
      <w:pPr>
        <w:spacing w:line="240" w:lineRule="auto"/>
        <w:contextualSpacing/>
        <w:rPr>
          <w:rFonts w:ascii="Arial" w:eastAsiaTheme="minorEastAsia" w:hAnsi="Arial" w:cs="Arial"/>
          <w:b/>
          <w:bCs/>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m,t</m:t>
            </m:r>
          </m:sub>
        </m:sSub>
        <m:d>
          <m:dPr>
            <m:ctrlPr>
              <w:rPr>
                <w:rFonts w:ascii="Cambria Math" w:hAnsi="Cambria Math" w:cs="Arial"/>
                <w:i/>
                <w:sz w:val="18"/>
                <w:szCs w:val="18"/>
              </w:rPr>
            </m:ctrlPr>
          </m:dPr>
          <m:e>
            <m:r>
              <w:rPr>
                <w:rFonts w:ascii="Cambria Math" w:hAnsi="Cambria Math" w:cs="Arial"/>
                <w:sz w:val="18"/>
                <w:szCs w:val="18"/>
              </w:rPr>
              <m:t>t</m:t>
            </m:r>
          </m:e>
        </m:d>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m,s</m:t>
            </m:r>
          </m:sub>
        </m:sSub>
        <m:d>
          <m:dPr>
            <m:ctrlPr>
              <w:rPr>
                <w:rFonts w:ascii="Cambria Math" w:hAnsi="Cambria Math" w:cs="Arial"/>
                <w:i/>
                <w:sz w:val="18"/>
                <w:szCs w:val="18"/>
              </w:rPr>
            </m:ctrlPr>
          </m:dPr>
          <m:e>
            <m:r>
              <w:rPr>
                <w:rFonts w:ascii="Cambria Math" w:hAnsi="Cambria Math" w:cs="Arial"/>
                <w:sz w:val="18"/>
                <w:szCs w:val="18"/>
              </w:rPr>
              <m:t>t</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m,b</m:t>
            </m:r>
          </m:sub>
        </m:sSub>
        <m:d>
          <m:dPr>
            <m:ctrlPr>
              <w:rPr>
                <w:rFonts w:ascii="Cambria Math" w:hAnsi="Cambria Math" w:cs="Arial"/>
                <w:i/>
                <w:sz w:val="18"/>
                <w:szCs w:val="18"/>
              </w:rPr>
            </m:ctrlPr>
          </m:dPr>
          <m:e>
            <m:r>
              <w:rPr>
                <w:rFonts w:ascii="Cambria Math" w:hAnsi="Cambria Math" w:cs="Arial"/>
                <w:sz w:val="18"/>
                <w:szCs w:val="18"/>
              </w:rPr>
              <m:t>t</m:t>
            </m:r>
          </m:e>
        </m:d>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m,e</m:t>
            </m:r>
          </m:sub>
        </m:sSub>
        <m:d>
          <m:dPr>
            <m:ctrlPr>
              <w:rPr>
                <w:rFonts w:ascii="Cambria Math" w:hAnsi="Cambria Math" w:cs="Arial"/>
                <w:i/>
                <w:sz w:val="18"/>
                <w:szCs w:val="18"/>
              </w:rPr>
            </m:ctrlPr>
          </m:dPr>
          <m:e>
            <m:r>
              <w:rPr>
                <w:rFonts w:ascii="Cambria Math" w:hAnsi="Cambria Math" w:cs="Arial"/>
                <w:sz w:val="18"/>
                <w:szCs w:val="18"/>
              </w:rPr>
              <m:t>t</m:t>
            </m:r>
          </m:e>
        </m:d>
      </m:oMath>
      <w:r w:rsidR="00287306" w:rsidRPr="00E90A18">
        <w:rPr>
          <w:rFonts w:ascii="Arial" w:eastAsiaTheme="minorEastAsia" w:hAnsi="Arial" w:cs="Arial"/>
          <w:sz w:val="18"/>
          <w:szCs w:val="18"/>
        </w:rPr>
        <w:tab/>
      </w:r>
      <w:r w:rsidR="006F56FD" w:rsidRPr="00E90A18">
        <w:rPr>
          <w:rFonts w:ascii="Arial" w:eastAsiaTheme="minorEastAsia" w:hAnsi="Arial" w:cs="Arial"/>
          <w:b/>
          <w:bCs/>
          <w:sz w:val="18"/>
          <w:szCs w:val="18"/>
        </w:rPr>
        <w:t>(2)</w:t>
      </w:r>
    </w:p>
    <w:p w14:paraId="10EA3C77" w14:textId="0A71D416" w:rsidR="00CC334A" w:rsidRPr="00E90A18" w:rsidRDefault="00CC334A" w:rsidP="00E90A18">
      <w:pPr>
        <w:spacing w:line="240" w:lineRule="auto"/>
        <w:contextualSpacing/>
        <w:rPr>
          <w:rFonts w:ascii="Arial" w:hAnsi="Arial" w:cs="Arial"/>
          <w:sz w:val="18"/>
          <w:szCs w:val="18"/>
        </w:rPr>
      </w:pPr>
      <w:r w:rsidRPr="00E90A18">
        <w:rPr>
          <w:rFonts w:ascii="Arial" w:eastAsiaTheme="minorEastAsia" w:hAnsi="Arial" w:cs="Arial"/>
          <w:sz w:val="18"/>
          <w:szCs w:val="18"/>
        </w:rPr>
        <w:t xml:space="preserve">Assuming </w:t>
      </w:r>
      <w:r w:rsidR="000A08FC" w:rsidRPr="00E90A18">
        <w:rPr>
          <w:rFonts w:ascii="Arial" w:eastAsiaTheme="minorEastAsia" w:hAnsi="Arial" w:cs="Arial"/>
          <w:sz w:val="18"/>
          <w:szCs w:val="18"/>
        </w:rPr>
        <w:t xml:space="preserve">that </w:t>
      </w:r>
      <m:oMath>
        <m:sSub>
          <m:sSubPr>
            <m:ctrlPr>
              <w:rPr>
                <w:rFonts w:ascii="Cambria Math" w:hAnsi="Cambria Math" w:cs="Arial"/>
                <w:sz w:val="18"/>
                <w:szCs w:val="18"/>
              </w:rPr>
            </m:ctrlPr>
          </m:sSubPr>
          <m:e>
            <m:r>
              <m:rPr>
                <m:sty m:val="p"/>
              </m:rPr>
              <w:rPr>
                <w:rFonts w:ascii="Cambria Math" w:hAnsi="Cambria Math" w:cs="Arial"/>
                <w:sz w:val="18"/>
                <w:szCs w:val="18"/>
              </w:rPr>
              <m:t>p</m:t>
            </m:r>
          </m:e>
          <m:sub>
            <m:r>
              <m:rPr>
                <m:sty m:val="p"/>
              </m:rPr>
              <w:rPr>
                <w:rFonts w:ascii="Cambria Math" w:hAnsi="Cambria Math" w:cs="Arial"/>
                <w:sz w:val="18"/>
                <w:szCs w:val="18"/>
              </w:rPr>
              <m:t>m,s</m:t>
            </m:r>
          </m:sub>
        </m:sSub>
        <m:d>
          <m:dPr>
            <m:ctrlPr>
              <w:rPr>
                <w:rFonts w:ascii="Cambria Math" w:hAnsi="Cambria Math" w:cs="Arial"/>
                <w:sz w:val="18"/>
                <w:szCs w:val="18"/>
              </w:rPr>
            </m:ctrlPr>
          </m:dPr>
          <m:e>
            <m:r>
              <m:rPr>
                <m:sty m:val="p"/>
              </m:rPr>
              <w:rPr>
                <w:rFonts w:ascii="Cambria Math" w:hAnsi="Cambria Math" w:cs="Arial"/>
                <w:sz w:val="18"/>
                <w:szCs w:val="18"/>
              </w:rPr>
              <m:t>t</m:t>
            </m:r>
          </m:e>
        </m:d>
        <m:r>
          <m:rPr>
            <m:sty m:val="p"/>
          </m:rPr>
          <w:rPr>
            <w:rFonts w:ascii="Cambria Math" w:hAnsi="Cambria Math" w:cs="Arial"/>
            <w:sz w:val="18"/>
            <w:szCs w:val="18"/>
          </w:rPr>
          <m:t xml:space="preserve">,  </m:t>
        </m:r>
        <m:sSub>
          <m:sSubPr>
            <m:ctrlPr>
              <w:rPr>
                <w:rFonts w:ascii="Cambria Math" w:hAnsi="Cambria Math" w:cs="Arial"/>
                <w:sz w:val="18"/>
                <w:szCs w:val="18"/>
              </w:rPr>
            </m:ctrlPr>
          </m:sSubPr>
          <m:e>
            <m:r>
              <m:rPr>
                <m:sty m:val="p"/>
              </m:rPr>
              <w:rPr>
                <w:rFonts w:ascii="Cambria Math" w:hAnsi="Cambria Math" w:cs="Arial"/>
                <w:sz w:val="18"/>
                <w:szCs w:val="18"/>
              </w:rPr>
              <m:t>p</m:t>
            </m:r>
          </m:e>
          <m:sub>
            <m:r>
              <m:rPr>
                <m:sty m:val="p"/>
              </m:rPr>
              <w:rPr>
                <w:rFonts w:ascii="Cambria Math" w:hAnsi="Cambria Math" w:cs="Arial"/>
                <w:sz w:val="18"/>
                <w:szCs w:val="18"/>
              </w:rPr>
              <m:t>m,b</m:t>
            </m:r>
          </m:sub>
        </m:sSub>
        <m:d>
          <m:dPr>
            <m:ctrlPr>
              <w:rPr>
                <w:rFonts w:ascii="Cambria Math" w:hAnsi="Cambria Math" w:cs="Arial"/>
                <w:sz w:val="18"/>
                <w:szCs w:val="18"/>
              </w:rPr>
            </m:ctrlPr>
          </m:dPr>
          <m:e>
            <m:r>
              <m:rPr>
                <m:sty m:val="p"/>
              </m:rPr>
              <w:rPr>
                <w:rFonts w:ascii="Cambria Math" w:hAnsi="Cambria Math" w:cs="Arial"/>
                <w:sz w:val="18"/>
                <w:szCs w:val="18"/>
              </w:rPr>
              <m:t>t</m:t>
            </m:r>
          </m:e>
        </m:d>
        <m:r>
          <m:rPr>
            <m:sty m:val="p"/>
          </m:rPr>
          <w:rPr>
            <w:rFonts w:ascii="Cambria Math" w:hAnsi="Cambria Math" w:cs="Arial"/>
            <w:sz w:val="18"/>
            <w:szCs w:val="18"/>
          </w:rPr>
          <m:t xml:space="preserve">, and </m:t>
        </m:r>
        <m:sSub>
          <m:sSubPr>
            <m:ctrlPr>
              <w:rPr>
                <w:rFonts w:ascii="Cambria Math" w:hAnsi="Cambria Math" w:cs="Arial"/>
                <w:sz w:val="18"/>
                <w:szCs w:val="18"/>
              </w:rPr>
            </m:ctrlPr>
          </m:sSubPr>
          <m:e>
            <m:r>
              <m:rPr>
                <m:sty m:val="p"/>
              </m:rPr>
              <w:rPr>
                <w:rFonts w:ascii="Cambria Math" w:hAnsi="Cambria Math" w:cs="Arial"/>
                <w:sz w:val="18"/>
                <w:szCs w:val="18"/>
              </w:rPr>
              <m:t>p</m:t>
            </m:r>
          </m:e>
          <m:sub>
            <m:r>
              <m:rPr>
                <m:sty m:val="p"/>
              </m:rPr>
              <w:rPr>
                <w:rFonts w:ascii="Cambria Math" w:hAnsi="Cambria Math" w:cs="Arial"/>
                <w:sz w:val="18"/>
                <w:szCs w:val="18"/>
              </w:rPr>
              <m:t>m,e</m:t>
            </m:r>
          </m:sub>
        </m:sSub>
        <m:d>
          <m:dPr>
            <m:ctrlPr>
              <w:rPr>
                <w:rFonts w:ascii="Cambria Math" w:hAnsi="Cambria Math" w:cs="Arial"/>
                <w:sz w:val="18"/>
                <w:szCs w:val="18"/>
              </w:rPr>
            </m:ctrlPr>
          </m:dPr>
          <m:e>
            <m:r>
              <m:rPr>
                <m:sty m:val="p"/>
              </m:rPr>
              <w:rPr>
                <w:rFonts w:ascii="Cambria Math" w:hAnsi="Cambria Math" w:cs="Arial"/>
                <w:sz w:val="18"/>
                <w:szCs w:val="18"/>
              </w:rPr>
              <m:t>t</m:t>
            </m:r>
          </m:e>
        </m:d>
      </m:oMath>
      <w:r w:rsidR="006A678E" w:rsidRPr="00E90A18">
        <w:rPr>
          <w:rFonts w:ascii="Arial" w:eastAsiaTheme="minorEastAsia" w:hAnsi="Arial" w:cs="Arial"/>
          <w:sz w:val="18"/>
          <w:szCs w:val="18"/>
        </w:rPr>
        <w:t xml:space="preserve"> are mutually uncorrelated and stationary</w:t>
      </w:r>
      <w:r w:rsidR="00D534A6" w:rsidRPr="00E90A18">
        <w:rPr>
          <w:rFonts w:ascii="Arial" w:eastAsiaTheme="minorEastAsia" w:hAnsi="Arial" w:cs="Arial"/>
          <w:sz w:val="18"/>
          <w:szCs w:val="18"/>
        </w:rPr>
        <w:t xml:space="preserve">, the following relationship holds for the cross spectrum between </w:t>
      </w:r>
      <w:r w:rsidR="007E3CA8" w:rsidRPr="00E90A18">
        <w:rPr>
          <w:rFonts w:ascii="Arial" w:eastAsiaTheme="minorEastAsia" w:hAnsi="Arial" w:cs="Arial"/>
          <w:sz w:val="18"/>
          <w:szCs w:val="18"/>
        </w:rPr>
        <w:t xml:space="preserve">a </w:t>
      </w:r>
      <w:r w:rsidR="00D534A6" w:rsidRPr="00E90A18">
        <w:rPr>
          <w:rFonts w:ascii="Arial" w:eastAsiaTheme="minorEastAsia" w:hAnsi="Arial" w:cs="Arial"/>
          <w:sz w:val="18"/>
          <w:szCs w:val="18"/>
        </w:rPr>
        <w:t>microphone</w:t>
      </w:r>
      <w:r w:rsidR="007E3CA8" w:rsidRPr="00E90A18">
        <w:rPr>
          <w:rFonts w:ascii="Arial" w:eastAsiaTheme="minorEastAsia" w:hAnsi="Arial" w:cs="Arial"/>
          <w:sz w:val="18"/>
          <w:szCs w:val="18"/>
        </w:rPr>
        <w:t xml:space="preserve"> pair</w:t>
      </w:r>
      <w:r w:rsidR="00D534A6" w:rsidRPr="00E90A18">
        <w:rPr>
          <w:rFonts w:ascii="Arial" w:eastAsiaTheme="minorEastAsia" w:hAnsi="Arial" w:cs="Arial"/>
          <w:sz w:val="18"/>
          <w:szCs w:val="18"/>
        </w:rPr>
        <w:t xml:space="preserve"> </w:t>
      </w:r>
      <w:r w:rsidR="005A3258" w:rsidRPr="00E90A18">
        <w:rPr>
          <w:rFonts w:ascii="Arial" w:eastAsiaTheme="minorEastAsia" w:hAnsi="Arial" w:cs="Arial"/>
          <w:sz w:val="18"/>
          <w:szCs w:val="18"/>
        </w:rPr>
        <w:t>m and m</w:t>
      </w:r>
      <w:r w:rsidR="005A3258" w:rsidRPr="00E90A18">
        <w:rPr>
          <w:rFonts w:ascii="Arial" w:eastAsiaTheme="minorEastAsia" w:hAnsi="Arial" w:cs="Arial"/>
          <w:sz w:val="18"/>
          <w:szCs w:val="18"/>
          <w:vertAlign w:val="superscript"/>
        </w:rPr>
        <w:t>/</w:t>
      </w:r>
      <w:r w:rsidR="007021ED" w:rsidRPr="00E90A18">
        <w:rPr>
          <w:rFonts w:ascii="Arial" w:eastAsiaTheme="minorEastAsia" w:hAnsi="Arial" w:cs="Arial"/>
          <w:sz w:val="18"/>
          <w:szCs w:val="18"/>
        </w:rPr>
        <w:t xml:space="preserve"> [</w:t>
      </w:r>
      <w:r w:rsidR="007E3CA8" w:rsidRPr="00E90A18">
        <w:rPr>
          <w:rFonts w:ascii="Arial" w:eastAsiaTheme="minorEastAsia" w:hAnsi="Arial" w:cs="Arial"/>
          <w:sz w:val="18"/>
          <w:szCs w:val="18"/>
        </w:rPr>
        <w:t>11</w:t>
      </w:r>
      <w:r w:rsidR="007074F1" w:rsidRPr="00E90A18">
        <w:rPr>
          <w:rFonts w:ascii="Arial" w:eastAsiaTheme="minorEastAsia" w:hAnsi="Arial" w:cs="Arial"/>
          <w:sz w:val="18"/>
          <w:szCs w:val="18"/>
        </w:rPr>
        <w:t>]:</w:t>
      </w:r>
    </w:p>
    <w:p w14:paraId="014E6857" w14:textId="2DF48224" w:rsidR="005D521A" w:rsidRPr="00E90A18" w:rsidRDefault="00335791" w:rsidP="00E90A18">
      <w:pPr>
        <w:spacing w:line="240" w:lineRule="auto"/>
        <w:contextualSpacing/>
        <w:rPr>
          <w:rFonts w:ascii="Arial" w:eastAsiaTheme="minorEastAsia" w:hAnsi="Arial" w:cs="Arial"/>
          <w:b/>
          <w:bCs/>
          <w:sz w:val="18"/>
          <w:szCs w:val="18"/>
        </w:rPr>
      </w:pP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,t</m:t>
            </m:r>
          </m:sub>
        </m:sSub>
        <m:r>
          <w:rPr>
            <w:rFonts w:ascii="Cambria Math" w:hAnsi="Cambria Math" w:cs="Arial"/>
            <w:sz w:val="18"/>
            <w:szCs w:val="18"/>
          </w:rPr>
          <m:t>=</m:t>
        </m:r>
        <m:d>
          <m:dPr>
            <m:begChr m:val="〈"/>
            <m:endChr m:val="〉"/>
            <m:ctrlPr>
              <w:rPr>
                <w:rFonts w:ascii="Cambria Math" w:hAnsi="Cambria Math" w:cs="Arial"/>
                <w:i/>
                <w:sz w:val="18"/>
                <w:szCs w:val="18"/>
              </w:rPr>
            </m:ctrlPr>
          </m:dPr>
          <m:e>
            <m:sSup>
              <m:sSupPr>
                <m:ctrlPr>
                  <w:rPr>
                    <w:rFonts w:ascii="Cambria Math" w:hAnsi="Cambria Math" w:cs="Arial"/>
                    <w:i/>
                    <w:sz w:val="18"/>
                    <w:szCs w:val="18"/>
                  </w:rPr>
                </m:ctrlPr>
              </m:sSup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m,t</m:t>
                    </m:r>
                  </m:sub>
                </m:sSub>
              </m:e>
              <m:sup>
                <m:r>
                  <w:rPr>
                    <w:rFonts w:ascii="Cambria Math" w:hAnsi="Cambria Math" w:cs="Arial"/>
                    <w:sz w:val="18"/>
                    <w:szCs w:val="18"/>
                  </w:rPr>
                  <m:t>*</m:t>
                </m:r>
              </m:sup>
            </m:sSup>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P</m:t>
                </m:r>
              </m:e>
              <m:sub>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,t</m:t>
                </m:r>
              </m:sub>
            </m:sSub>
          </m:e>
        </m:d>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,s</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,b</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,e</m:t>
            </m:r>
          </m:sub>
        </m:sSub>
      </m:oMath>
      <w:r w:rsidR="00CA44F7" w:rsidRPr="00E90A18">
        <w:rPr>
          <w:rFonts w:ascii="Arial" w:eastAsiaTheme="minorEastAsia" w:hAnsi="Arial" w:cs="Arial"/>
          <w:sz w:val="18"/>
          <w:szCs w:val="18"/>
        </w:rPr>
        <w:t xml:space="preserve"> </w:t>
      </w:r>
      <w:r w:rsidR="00CA44F7" w:rsidRPr="00E90A18">
        <w:rPr>
          <w:rFonts w:ascii="Arial" w:eastAsiaTheme="minorEastAsia" w:hAnsi="Arial" w:cs="Arial"/>
          <w:sz w:val="18"/>
          <w:szCs w:val="18"/>
        </w:rPr>
        <w:tab/>
      </w:r>
      <w:r w:rsidR="00CA44F7" w:rsidRPr="00E90A18">
        <w:rPr>
          <w:rFonts w:ascii="Arial" w:eastAsiaTheme="minorEastAsia" w:hAnsi="Arial" w:cs="Arial"/>
          <w:b/>
          <w:bCs/>
          <w:sz w:val="18"/>
          <w:szCs w:val="18"/>
        </w:rPr>
        <w:t>(3)</w:t>
      </w:r>
    </w:p>
    <w:p w14:paraId="1E578155" w14:textId="3210B732" w:rsidR="000936B2" w:rsidRPr="00E90A18" w:rsidRDefault="00A10768" w:rsidP="00E90A18">
      <w:pPr>
        <w:spacing w:line="240" w:lineRule="auto"/>
        <w:contextualSpacing/>
        <w:rPr>
          <w:rFonts w:ascii="Arial" w:eastAsiaTheme="minorEastAsia" w:hAnsi="Arial" w:cs="Arial"/>
          <w:sz w:val="18"/>
          <w:szCs w:val="18"/>
        </w:rPr>
      </w:pPr>
      <w:r w:rsidRPr="00E90A18">
        <w:rPr>
          <w:rFonts w:ascii="Arial" w:eastAsiaTheme="minorEastAsia" w:hAnsi="Arial" w:cs="Arial"/>
          <w:sz w:val="18"/>
          <w:szCs w:val="18"/>
        </w:rPr>
        <w:t>T</w:t>
      </w:r>
      <w:r w:rsidR="0017332D" w:rsidRPr="00E90A18">
        <w:rPr>
          <w:rFonts w:ascii="Arial" w:eastAsiaTheme="minorEastAsia" w:hAnsi="Arial" w:cs="Arial"/>
          <w:sz w:val="18"/>
          <w:szCs w:val="18"/>
        </w:rPr>
        <w:t xml:space="preserve">he </w:t>
      </w:r>
      <w:r w:rsidRPr="00E90A18">
        <w:rPr>
          <w:rFonts w:ascii="Arial" w:eastAsiaTheme="minorEastAsia" w:hAnsi="Arial" w:cs="Arial"/>
          <w:sz w:val="18"/>
          <w:szCs w:val="18"/>
        </w:rPr>
        <w:t xml:space="preserve">contribution from the </w:t>
      </w:r>
      <w:r w:rsidR="00606CF6" w:rsidRPr="00E90A18">
        <w:rPr>
          <w:rFonts w:ascii="Arial" w:eastAsiaTheme="minorEastAsia" w:hAnsi="Arial" w:cs="Arial"/>
          <w:sz w:val="18"/>
          <w:szCs w:val="18"/>
        </w:rPr>
        <w:t>electronic</w:t>
      </w:r>
      <w:r w:rsidRPr="00E90A18">
        <w:rPr>
          <w:rFonts w:ascii="Arial" w:eastAsiaTheme="minorEastAsia" w:hAnsi="Arial" w:cs="Arial"/>
          <w:sz w:val="18"/>
          <w:szCs w:val="18"/>
        </w:rPr>
        <w:t xml:space="preserve"> noise can be subtracted by taking a set of data </w:t>
      </w:r>
      <w:r w:rsidR="007E3CA8" w:rsidRPr="00E90A18">
        <w:rPr>
          <w:rFonts w:ascii="Arial" w:hAnsi="Arial" w:cs="Arial"/>
          <w:sz w:val="18"/>
          <w:szCs w:val="18"/>
        </w:rPr>
        <w:t>p</w:t>
      </w:r>
      <w:r w:rsidR="007E3CA8" w:rsidRPr="00E90A18">
        <w:rPr>
          <w:rFonts w:ascii="Arial" w:hAnsi="Arial" w:cs="Arial"/>
          <w:sz w:val="18"/>
          <w:szCs w:val="18"/>
          <w:vertAlign w:val="subscript"/>
        </w:rPr>
        <w:t>m,e</w:t>
      </w:r>
      <w:r w:rsidR="007E3CA8" w:rsidRPr="00E90A18">
        <w:rPr>
          <w:rFonts w:ascii="Arial" w:hAnsi="Arial" w:cs="Arial"/>
          <w:sz w:val="18"/>
          <w:szCs w:val="18"/>
        </w:rPr>
        <w:t>(t</w:t>
      </w:r>
      <w:r w:rsidR="007E3CA8" w:rsidRPr="00E90A18">
        <w:rPr>
          <w:rFonts w:ascii="Arial" w:hAnsi="Arial" w:cs="Arial"/>
          <w:sz w:val="18"/>
          <w:szCs w:val="18"/>
        </w:rPr>
        <w:t xml:space="preserve">) </w:t>
      </w:r>
      <w:r w:rsidR="005775C2" w:rsidRPr="00E90A18">
        <w:rPr>
          <w:rFonts w:ascii="Arial" w:eastAsiaTheme="minorEastAsia" w:hAnsi="Arial" w:cs="Arial"/>
          <w:sz w:val="18"/>
          <w:szCs w:val="18"/>
        </w:rPr>
        <w:t xml:space="preserve">at an indoor condition with the </w:t>
      </w:r>
      <w:r w:rsidR="00C97272" w:rsidRPr="00E90A18">
        <w:rPr>
          <w:rFonts w:ascii="Arial" w:eastAsiaTheme="minorEastAsia" w:hAnsi="Arial" w:cs="Arial"/>
          <w:sz w:val="18"/>
          <w:szCs w:val="18"/>
        </w:rPr>
        <w:t>sound sources turned off</w:t>
      </w:r>
      <w:r w:rsidR="00E333A7" w:rsidRPr="00E90A18">
        <w:rPr>
          <w:rFonts w:ascii="Arial" w:eastAsiaTheme="minorEastAsia" w:hAnsi="Arial" w:cs="Arial"/>
          <w:sz w:val="18"/>
          <w:szCs w:val="18"/>
        </w:rPr>
        <w:t xml:space="preserve">, and then </w:t>
      </w:r>
      <w:r w:rsidR="007E52BB" w:rsidRPr="00E90A18">
        <w:rPr>
          <w:rFonts w:ascii="Arial" w:eastAsiaTheme="minorEastAsia" w:hAnsi="Arial" w:cs="Arial"/>
          <w:sz w:val="18"/>
          <w:szCs w:val="18"/>
        </w:rPr>
        <w:t>by calculating</w:t>
      </w:r>
      <w:r w:rsidR="004D67F1" w:rsidRPr="00E90A18">
        <w:rPr>
          <w:rFonts w:ascii="Arial" w:eastAsiaTheme="minorEastAsia" w:hAnsi="Arial" w:cs="Arial"/>
          <w:sz w:val="18"/>
          <w:szCs w:val="18"/>
        </w:rPr>
        <w:t xml:space="preserve"> noise-induced cross spectrum</w:t>
      </w:r>
      <w:r w:rsidR="007E52BB" w:rsidRPr="00E90A1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,e</m:t>
            </m:r>
          </m:sub>
        </m:sSub>
      </m:oMath>
      <w:r w:rsidR="007E52BB" w:rsidRPr="00E90A18">
        <w:rPr>
          <w:rFonts w:ascii="Arial" w:eastAsiaTheme="minorEastAsia" w:hAnsi="Arial" w:cs="Arial"/>
          <w:sz w:val="18"/>
          <w:szCs w:val="18"/>
        </w:rPr>
        <w:t xml:space="preserve">  for every pair </w:t>
      </w:r>
      <w:r w:rsidR="003416E9" w:rsidRPr="00E90A18">
        <w:rPr>
          <w:rFonts w:ascii="Arial" w:eastAsiaTheme="minorEastAsia" w:hAnsi="Arial" w:cs="Arial"/>
          <w:sz w:val="18"/>
          <w:szCs w:val="18"/>
        </w:rPr>
        <w:t xml:space="preserve">of microphones. </w:t>
      </w:r>
    </w:p>
    <w:p w14:paraId="222B8AB1" w14:textId="43989B39" w:rsidR="0011530D" w:rsidRPr="00E90A18" w:rsidRDefault="00335791" w:rsidP="00E90A18">
      <w:pPr>
        <w:spacing w:line="240" w:lineRule="auto"/>
        <w:contextualSpacing/>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,e</m:t>
            </m:r>
          </m:sub>
        </m:sSub>
        <m:r>
          <w:rPr>
            <w:rFonts w:ascii="Cambria Math" w:hAnsi="Cambria Math" w:cs="Arial"/>
            <w:sz w:val="18"/>
            <w:szCs w:val="18"/>
          </w:rPr>
          <m:t>=</m:t>
        </m:r>
        <m:d>
          <m:dPr>
            <m:begChr m:val="〈"/>
            <m:endChr m:val="〉"/>
            <m:ctrlPr>
              <w:rPr>
                <w:rFonts w:ascii="Cambria Math" w:hAnsi="Cambria Math" w:cs="Arial"/>
                <w:i/>
                <w:sz w:val="18"/>
                <w:szCs w:val="18"/>
              </w:rPr>
            </m:ctrlPr>
          </m:dPr>
          <m:e>
            <m:sSup>
              <m:sSupPr>
                <m:ctrlPr>
                  <w:rPr>
                    <w:rFonts w:ascii="Cambria Math" w:hAnsi="Cambria Math" w:cs="Arial"/>
                    <w:i/>
                    <w:sz w:val="18"/>
                    <w:szCs w:val="18"/>
                  </w:rPr>
                </m:ctrlPr>
              </m:sSup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m,e</m:t>
                    </m:r>
                  </m:sub>
                </m:sSub>
              </m:e>
              <m:sup>
                <m:r>
                  <w:rPr>
                    <w:rFonts w:ascii="Cambria Math" w:hAnsi="Cambria Math" w:cs="Arial"/>
                    <w:sz w:val="18"/>
                    <w:szCs w:val="18"/>
                  </w:rPr>
                  <m:t>*</m:t>
                </m:r>
              </m:sup>
            </m:sSup>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P</m:t>
                </m:r>
              </m:e>
              <m:sub>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,e</m:t>
                </m:r>
              </m:sub>
            </m:sSub>
          </m:e>
        </m:d>
      </m:oMath>
      <w:r w:rsidR="00335820" w:rsidRPr="00E90A18">
        <w:rPr>
          <w:rFonts w:ascii="Arial" w:eastAsiaTheme="minorEastAsia" w:hAnsi="Arial" w:cs="Arial"/>
          <w:sz w:val="18"/>
          <w:szCs w:val="18"/>
        </w:rPr>
        <w:t xml:space="preserve"> </w:t>
      </w:r>
      <w:r w:rsidR="00335820" w:rsidRPr="00E90A18">
        <w:rPr>
          <w:rFonts w:ascii="Arial" w:eastAsiaTheme="minorEastAsia" w:hAnsi="Arial" w:cs="Arial"/>
          <w:sz w:val="18"/>
          <w:szCs w:val="18"/>
        </w:rPr>
        <w:tab/>
      </w:r>
      <w:r w:rsidR="00335820" w:rsidRPr="00E90A18">
        <w:rPr>
          <w:rFonts w:ascii="Arial" w:eastAsiaTheme="minorEastAsia" w:hAnsi="Arial" w:cs="Arial"/>
          <w:sz w:val="18"/>
          <w:szCs w:val="18"/>
        </w:rPr>
        <w:tab/>
      </w:r>
      <w:r w:rsidR="00335820" w:rsidRPr="00E90A18">
        <w:rPr>
          <w:rFonts w:ascii="Arial" w:eastAsiaTheme="minorEastAsia" w:hAnsi="Arial" w:cs="Arial"/>
          <w:b/>
          <w:bCs/>
          <w:sz w:val="18"/>
          <w:szCs w:val="18"/>
        </w:rPr>
        <w:t>(4)</w:t>
      </w:r>
    </w:p>
    <w:p w14:paraId="183163DD" w14:textId="54AECFEC" w:rsidR="001D567C" w:rsidRPr="00E90A18" w:rsidRDefault="004051F4" w:rsidP="00E90A18">
      <w:pPr>
        <w:spacing w:line="240" w:lineRule="auto"/>
        <w:contextualSpacing/>
        <w:rPr>
          <w:rFonts w:ascii="Arial" w:eastAsiaTheme="minorEastAsia" w:hAnsi="Arial" w:cs="Arial"/>
          <w:sz w:val="18"/>
          <w:szCs w:val="18"/>
        </w:rPr>
      </w:pPr>
      <w:r w:rsidRPr="00E90A18">
        <w:rPr>
          <w:rFonts w:ascii="Arial" w:eastAsiaTheme="minorEastAsia" w:hAnsi="Arial" w:cs="Arial"/>
          <w:sz w:val="18"/>
          <w:szCs w:val="18"/>
        </w:rPr>
        <w:t xml:space="preserve">Direct subtraction of the </w:t>
      </w:r>
      <w:r w:rsidR="003F09EE" w:rsidRPr="00E90A18">
        <w:rPr>
          <w:rFonts w:ascii="Arial" w:eastAsiaTheme="minorEastAsia" w:hAnsi="Arial" w:cs="Arial"/>
          <w:sz w:val="18"/>
          <w:szCs w:val="18"/>
        </w:rPr>
        <w:t xml:space="preserve">noise cross-spectra </w:t>
      </w:r>
      <w:r w:rsidR="000C5081" w:rsidRPr="00E90A18">
        <w:rPr>
          <w:rFonts w:ascii="Arial" w:eastAsiaTheme="minorEastAsia" w:hAnsi="Arial" w:cs="Arial"/>
          <w:sz w:val="18"/>
          <w:szCs w:val="18"/>
        </w:rPr>
        <w:t>from the total measured was found to be problematic</w:t>
      </w:r>
      <w:r w:rsidR="00724F13" w:rsidRPr="00E90A18">
        <w:rPr>
          <w:rFonts w:ascii="Arial" w:eastAsiaTheme="minorEastAsia" w:hAnsi="Arial" w:cs="Arial"/>
          <w:sz w:val="18"/>
          <w:szCs w:val="18"/>
        </w:rPr>
        <w:t xml:space="preserve"> for the beamformed </w:t>
      </w:r>
      <w:r w:rsidR="006C30C0" w:rsidRPr="00E90A18">
        <w:rPr>
          <w:rFonts w:ascii="Arial" w:eastAsiaTheme="minorEastAsia" w:hAnsi="Arial" w:cs="Arial"/>
          <w:sz w:val="18"/>
          <w:szCs w:val="18"/>
        </w:rPr>
        <w:t xml:space="preserve">map since the </w:t>
      </w:r>
      <w:r w:rsidR="007E3CA8" w:rsidRPr="00E90A18">
        <w:rPr>
          <w:rFonts w:ascii="Arial" w:eastAsiaTheme="minorEastAsia" w:hAnsi="Arial" w:cs="Arial"/>
          <w:sz w:val="18"/>
          <w:szCs w:val="18"/>
        </w:rPr>
        <w:t xml:space="preserve">cross-spectral phase contaminated by the random noise of the former spectra. </w:t>
      </w:r>
      <w:r w:rsidR="007021ED" w:rsidRPr="00E90A18">
        <w:rPr>
          <w:rFonts w:ascii="Arial" w:eastAsiaTheme="minorEastAsia" w:hAnsi="Arial" w:cs="Arial"/>
          <w:sz w:val="18"/>
          <w:szCs w:val="18"/>
        </w:rPr>
        <w:t>Therefore</w:t>
      </w:r>
      <w:r w:rsidR="007E3CA8" w:rsidRPr="00E90A18">
        <w:rPr>
          <w:rFonts w:ascii="Arial" w:eastAsiaTheme="minorEastAsia" w:hAnsi="Arial" w:cs="Arial"/>
          <w:sz w:val="18"/>
          <w:szCs w:val="18"/>
        </w:rPr>
        <w:t>,</w:t>
      </w:r>
      <w:r w:rsidR="007021ED" w:rsidRPr="00E90A18">
        <w:rPr>
          <w:rFonts w:ascii="Arial" w:eastAsiaTheme="minorEastAsia" w:hAnsi="Arial" w:cs="Arial"/>
          <w:sz w:val="18"/>
          <w:szCs w:val="18"/>
        </w:rPr>
        <w:t xml:space="preserve"> only the magnitude of the </w:t>
      </w:r>
      <w:r w:rsidR="004D67F1" w:rsidRPr="00E90A18">
        <w:rPr>
          <w:rFonts w:ascii="Arial" w:eastAsiaTheme="minorEastAsia" w:hAnsi="Arial" w:cs="Arial"/>
          <w:sz w:val="18"/>
          <w:szCs w:val="18"/>
        </w:rPr>
        <w:t>noise-induced cross-spectrum</w:t>
      </w:r>
      <w:r w:rsidR="007021ED" w:rsidRPr="00E90A18">
        <w:rPr>
          <w:rFonts w:ascii="Arial" w:eastAsiaTheme="minorEastAsia" w:hAnsi="Arial" w:cs="Arial"/>
          <w:sz w:val="18"/>
          <w:szCs w:val="18"/>
        </w:rPr>
        <w:t xml:space="preserve"> was subtracte</w:t>
      </w:r>
      <w:r w:rsidR="00C058BB" w:rsidRPr="00E90A18">
        <w:rPr>
          <w:rFonts w:ascii="Arial" w:eastAsiaTheme="minorEastAsia" w:hAnsi="Arial" w:cs="Arial"/>
          <w:sz w:val="18"/>
          <w:szCs w:val="18"/>
        </w:rPr>
        <w:t xml:space="preserve">d </w:t>
      </w:r>
      <w:r w:rsidR="007E3CA8" w:rsidRPr="00E90A18">
        <w:rPr>
          <w:rFonts w:ascii="Arial" w:eastAsiaTheme="minorEastAsia" w:hAnsi="Arial" w:cs="Arial"/>
          <w:sz w:val="18"/>
          <w:szCs w:val="18"/>
        </w:rPr>
        <w:t xml:space="preserve">from that of the total measured </w:t>
      </w:r>
      <w:r w:rsidR="00C058BB" w:rsidRPr="00E90A18">
        <w:rPr>
          <w:rFonts w:ascii="Arial" w:eastAsiaTheme="minorEastAsia" w:hAnsi="Arial" w:cs="Arial"/>
          <w:sz w:val="18"/>
          <w:szCs w:val="18"/>
        </w:rPr>
        <w:t>leaving the phase part intact</w:t>
      </w:r>
      <w:r w:rsidR="007021ED" w:rsidRPr="00E90A18">
        <w:rPr>
          <w:rFonts w:ascii="Arial" w:eastAsiaTheme="minorEastAsia" w:hAnsi="Arial" w:cs="Arial"/>
          <w:sz w:val="18"/>
          <w:szCs w:val="18"/>
        </w:rPr>
        <w:t>:</w:t>
      </w:r>
    </w:p>
    <w:p w14:paraId="137C9E06" w14:textId="5DAA21C2" w:rsidR="007021ED" w:rsidRPr="00E90A18" w:rsidRDefault="00335791" w:rsidP="00E90A18">
      <w:pPr>
        <w:spacing w:line="240" w:lineRule="auto"/>
        <w:contextualSpacing/>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,t</m:t>
            </m:r>
          </m:sub>
        </m:sSub>
        <m:r>
          <w:rPr>
            <w:rFonts w:ascii="Cambria Math" w:eastAsiaTheme="minorEastAsia" w:hAnsi="Cambria Math" w:cs="Arial"/>
            <w:sz w:val="18"/>
            <w:szCs w:val="18"/>
          </w:rPr>
          <m:t>(f)=</m:t>
        </m:r>
        <m:d>
          <m:dPr>
            <m:begChr m:val="|"/>
            <m:endChr m:val="|"/>
            <m:ctrlPr>
              <w:rPr>
                <w:rFonts w:ascii="Cambria Math" w:eastAsiaTheme="minorEastAsia"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,t</m:t>
                </m:r>
              </m:sub>
            </m:sSub>
          </m:e>
        </m:d>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 xml:space="preserve">-i </m:t>
            </m:r>
            <m:sSub>
              <m:sSubPr>
                <m:ctrlPr>
                  <w:rPr>
                    <w:rFonts w:ascii="Cambria Math" w:hAnsi="Cambria Math" w:cs="Arial"/>
                    <w:i/>
                    <w:sz w:val="18"/>
                    <w:szCs w:val="18"/>
                  </w:rPr>
                </m:ctrlPr>
              </m:sSubPr>
              <m:e>
                <m:r>
                  <m:rPr>
                    <m:sty m:val="p"/>
                  </m:rPr>
                  <w:rPr>
                    <w:rFonts w:ascii="Cambria Math" w:hAnsi="Cambria Math" w:cs="Arial"/>
                    <w:sz w:val="18"/>
                    <w:szCs w:val="18"/>
                  </w:rPr>
                  <m:t>f Φ</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sup>
        </m:sSup>
      </m:oMath>
      <w:r w:rsidR="00C058BB" w:rsidRPr="00E90A18">
        <w:rPr>
          <w:rFonts w:ascii="Arial" w:eastAsiaTheme="minorEastAsia" w:hAnsi="Arial" w:cs="Arial"/>
          <w:sz w:val="18"/>
          <w:szCs w:val="18"/>
        </w:rPr>
        <w:t xml:space="preserve"> </w:t>
      </w:r>
    </w:p>
    <w:p w14:paraId="62DE01AA" w14:textId="30DE66AD" w:rsidR="00C058BB" w:rsidRPr="00E90A18" w:rsidRDefault="00335791" w:rsidP="00E90A18">
      <w:pPr>
        <w:spacing w:line="240" w:lineRule="auto"/>
        <w:contextualSpacing/>
        <w:rPr>
          <w:rFonts w:ascii="Arial" w:eastAsiaTheme="minorEastAsia" w:hAnsi="Arial" w:cs="Arial"/>
          <w:b/>
          <w:sz w:val="18"/>
          <w:szCs w:val="18"/>
        </w:rPr>
      </w:pP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,sb</m:t>
            </m:r>
          </m:sub>
        </m:sSub>
        <m:r>
          <w:rPr>
            <w:rFonts w:ascii="Cambria Math" w:eastAsiaTheme="minorEastAsia" w:hAnsi="Cambria Math" w:cs="Arial"/>
            <w:sz w:val="18"/>
            <w:szCs w:val="18"/>
          </w:rPr>
          <m:t>(f)=</m:t>
        </m:r>
        <m:d>
          <m:dPr>
            <m:ctrlPr>
              <w:rPr>
                <w:rFonts w:ascii="Cambria Math" w:eastAsiaTheme="minorEastAsia" w:hAnsi="Cambria Math" w:cs="Arial"/>
                <w:i/>
                <w:sz w:val="18"/>
                <w:szCs w:val="18"/>
              </w:rPr>
            </m:ctrlPr>
          </m:dPr>
          <m:e>
            <m:d>
              <m:dPr>
                <m:begChr m:val="|"/>
                <m:endChr m:val="|"/>
                <m:ctrlPr>
                  <w:rPr>
                    <w:rFonts w:ascii="Cambria Math" w:eastAsiaTheme="minorEastAsia"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,t</m:t>
                    </m:r>
                  </m:sub>
                </m:sSub>
              </m:e>
            </m:d>
            <m:r>
              <w:rPr>
                <w:rFonts w:ascii="Cambria Math" w:eastAsiaTheme="minorEastAsia" w:hAnsi="Cambria Math" w:cs="Arial"/>
                <w:sz w:val="18"/>
                <w:szCs w:val="18"/>
              </w:rPr>
              <m:t>-</m:t>
            </m:r>
            <m:d>
              <m:dPr>
                <m:begChr m:val="|"/>
                <m:endChr m:val="|"/>
                <m:ctrlPr>
                  <w:rPr>
                    <w:rFonts w:ascii="Cambria Math" w:eastAsiaTheme="minorEastAsia"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,e</m:t>
                    </m:r>
                  </m:sub>
                </m:sSub>
              </m:e>
            </m:d>
          </m:e>
        </m:d>
        <m:r>
          <w:rPr>
            <w:rFonts w:ascii="Cambria Math" w:eastAsiaTheme="minorEastAsia" w:hAnsi="Cambria Math" w:cs="Arial"/>
            <w:sz w:val="18"/>
            <w:szCs w:val="18"/>
          </w:rPr>
          <m:t xml:space="preserve"> </m:t>
        </m:r>
        <m:sSup>
          <m:sSupPr>
            <m:ctrlPr>
              <w:rPr>
                <w:rFonts w:ascii="Cambria Math" w:eastAsiaTheme="minorEastAsia"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 xml:space="preserve">-i </m:t>
            </m:r>
            <m:sSub>
              <m:sSubPr>
                <m:ctrlPr>
                  <w:rPr>
                    <w:rFonts w:ascii="Cambria Math" w:hAnsi="Cambria Math" w:cs="Arial"/>
                    <w:i/>
                    <w:sz w:val="18"/>
                    <w:szCs w:val="18"/>
                  </w:rPr>
                </m:ctrlPr>
              </m:sSubPr>
              <m:e>
                <m:r>
                  <m:rPr>
                    <m:sty m:val="p"/>
                  </m:rPr>
                  <w:rPr>
                    <w:rFonts w:ascii="Cambria Math" w:hAnsi="Cambria Math" w:cs="Arial"/>
                    <w:sz w:val="18"/>
                    <w:szCs w:val="18"/>
                  </w:rPr>
                  <m:t>f Φ</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sup>
        </m:sSup>
      </m:oMath>
      <w:r w:rsidR="00C058BB" w:rsidRPr="00E90A18">
        <w:rPr>
          <w:rFonts w:ascii="Arial" w:eastAsiaTheme="minorEastAsia" w:hAnsi="Arial" w:cs="Arial"/>
          <w:sz w:val="18"/>
          <w:szCs w:val="18"/>
        </w:rPr>
        <w:t xml:space="preserve">    </w:t>
      </w:r>
      <w:r w:rsidR="00C058BB" w:rsidRPr="00E90A18">
        <w:rPr>
          <w:rFonts w:ascii="Arial" w:eastAsiaTheme="minorEastAsia" w:hAnsi="Arial" w:cs="Arial"/>
          <w:b/>
          <w:sz w:val="18"/>
          <w:szCs w:val="18"/>
        </w:rPr>
        <w:t>(5)</w:t>
      </w:r>
    </w:p>
    <w:p w14:paraId="5F15DAC1" w14:textId="132E0E55" w:rsidR="004D67F1" w:rsidRPr="00E90A18" w:rsidRDefault="004D67F1" w:rsidP="00E90A18">
      <w:pPr>
        <w:spacing w:line="240" w:lineRule="auto"/>
        <w:contextualSpacing/>
        <w:rPr>
          <w:rFonts w:ascii="Arial" w:eastAsiaTheme="minorEastAsia" w:hAnsi="Arial" w:cs="Arial"/>
          <w:sz w:val="18"/>
          <w:szCs w:val="18"/>
        </w:rPr>
      </w:pPr>
      <w:r w:rsidRPr="00E90A18">
        <w:rPr>
          <w:rFonts w:ascii="Arial" w:eastAsiaTheme="minorEastAsia" w:hAnsi="Arial" w:cs="Arial"/>
          <w:sz w:val="18"/>
          <w:szCs w:val="18"/>
        </w:rPr>
        <w:t>The</w:t>
      </w:r>
      <w:r w:rsidR="007E3CA8" w:rsidRPr="00E90A18">
        <w:rPr>
          <w:rFonts w:ascii="Arial" w:eastAsiaTheme="minorEastAsia" w:hAnsi="Arial" w:cs="Arial"/>
          <w:sz w:val="18"/>
          <w:szCs w:val="18"/>
        </w:rPr>
        <w:t xml:space="preserve"> resulting</w:t>
      </w:r>
      <w:r w:rsidRPr="00E90A1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,sb</m:t>
            </m:r>
          </m:sub>
        </m:sSub>
        <m:r>
          <w:rPr>
            <w:rFonts w:ascii="Cambria Math" w:eastAsiaTheme="minorEastAsia" w:hAnsi="Cambria Math" w:cs="Arial"/>
            <w:sz w:val="18"/>
            <w:szCs w:val="18"/>
          </w:rPr>
          <m:t>(f)</m:t>
        </m:r>
      </m:oMath>
      <w:r w:rsidRPr="00E90A18">
        <w:rPr>
          <w:rFonts w:ascii="Arial" w:eastAsiaTheme="minorEastAsia" w:hAnsi="Arial" w:cs="Arial"/>
          <w:sz w:val="18"/>
          <w:szCs w:val="18"/>
        </w:rPr>
        <w:t xml:space="preserve"> is the cross-spectrum from the combination of the desired sound sources and the background </w:t>
      </w:r>
      <w:r w:rsidR="008A0298" w:rsidRPr="00E90A18">
        <w:rPr>
          <w:rFonts w:ascii="Arial" w:eastAsiaTheme="minorEastAsia" w:hAnsi="Arial" w:cs="Arial"/>
          <w:sz w:val="18"/>
          <w:szCs w:val="18"/>
        </w:rPr>
        <w:t>noise.</w:t>
      </w:r>
    </w:p>
    <w:p w14:paraId="01728D55" w14:textId="1C4D641A" w:rsidR="001B0BFC" w:rsidRPr="00E90A18" w:rsidRDefault="001B0BFC" w:rsidP="00E90A18">
      <w:pPr>
        <w:spacing w:line="240" w:lineRule="auto"/>
        <w:contextualSpacing/>
        <w:rPr>
          <w:rFonts w:ascii="Arial" w:eastAsiaTheme="minorEastAsia" w:hAnsi="Arial" w:cs="Arial"/>
          <w:sz w:val="18"/>
          <w:szCs w:val="18"/>
        </w:rPr>
      </w:pPr>
      <w:r w:rsidRPr="00E90A18">
        <w:rPr>
          <w:rFonts w:ascii="Arial" w:eastAsiaTheme="minorEastAsia" w:hAnsi="Arial" w:cs="Arial"/>
          <w:noProof/>
          <w:sz w:val="18"/>
          <w:szCs w:val="18"/>
        </w:rPr>
        <w:drawing>
          <wp:inline distT="0" distB="0" distL="0" distR="0" wp14:anchorId="33E7A65D" wp14:editId="09104AF3">
            <wp:extent cx="4942610" cy="15362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genValues.jpg"/>
                    <pic:cNvPicPr/>
                  </pic:nvPicPr>
                  <pic:blipFill>
                    <a:blip r:embed="rId21">
                      <a:extLst>
                        <a:ext uri="{28A0092B-C50C-407E-A947-70E740481C1C}">
                          <a14:useLocalDpi xmlns:a14="http://schemas.microsoft.com/office/drawing/2010/main" val="0"/>
                        </a:ext>
                      </a:extLst>
                    </a:blip>
                    <a:stretch>
                      <a:fillRect/>
                    </a:stretch>
                  </pic:blipFill>
                  <pic:spPr>
                    <a:xfrm>
                      <a:off x="0" y="0"/>
                      <a:ext cx="4963869" cy="1542838"/>
                    </a:xfrm>
                    <a:prstGeom prst="rect">
                      <a:avLst/>
                    </a:prstGeom>
                  </pic:spPr>
                </pic:pic>
              </a:graphicData>
            </a:graphic>
          </wp:inline>
        </w:drawing>
      </w:r>
    </w:p>
    <w:p w14:paraId="6005E9D9" w14:textId="55B8E319" w:rsidR="001B0BFC" w:rsidRPr="00E90A18" w:rsidRDefault="00F4798F" w:rsidP="00E90A18">
      <w:pPr>
        <w:spacing w:line="240" w:lineRule="auto"/>
        <w:contextualSpacing/>
        <w:rPr>
          <w:rFonts w:ascii="Arial" w:eastAsiaTheme="minorEastAsia" w:hAnsi="Arial" w:cs="Arial"/>
          <w:sz w:val="18"/>
          <w:szCs w:val="18"/>
        </w:rPr>
      </w:pPr>
      <w:r w:rsidRPr="00E90A18">
        <w:rPr>
          <w:rFonts w:ascii="Arial" w:eastAsiaTheme="minorEastAsia" w:hAnsi="Arial" w:cs="Arial"/>
          <w:b/>
          <w:sz w:val="18"/>
          <w:szCs w:val="18"/>
        </w:rPr>
        <w:t>Fig 7</w:t>
      </w:r>
      <w:r w:rsidR="001B0BFC" w:rsidRPr="00E90A18">
        <w:rPr>
          <w:rFonts w:ascii="Arial" w:eastAsiaTheme="minorEastAsia" w:hAnsi="Arial" w:cs="Arial"/>
          <w:b/>
          <w:sz w:val="18"/>
          <w:szCs w:val="18"/>
        </w:rPr>
        <w:t>.</w:t>
      </w:r>
      <w:r w:rsidR="001B0BFC" w:rsidRPr="00E90A18">
        <w:rPr>
          <w:rFonts w:ascii="Arial" w:eastAsiaTheme="minorEastAsia" w:hAnsi="Arial" w:cs="Arial"/>
          <w:sz w:val="18"/>
          <w:szCs w:val="18"/>
        </w:rPr>
        <w:t xml:space="preserve"> Eigenvalues of the cross-spectral matrix </w:t>
      </w: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,sb</m:t>
            </m:r>
          </m:sub>
        </m:sSub>
        <m:r>
          <w:rPr>
            <w:rFonts w:ascii="Cambria Math" w:eastAsiaTheme="minorEastAsia" w:hAnsi="Cambria Math" w:cs="Arial"/>
            <w:sz w:val="18"/>
            <w:szCs w:val="18"/>
          </w:rPr>
          <m:t>(f)</m:t>
        </m:r>
      </m:oMath>
      <w:r w:rsidR="00D639A5" w:rsidRPr="00E90A18">
        <w:rPr>
          <w:rFonts w:ascii="Arial" w:eastAsiaTheme="minorEastAsia" w:hAnsi="Arial" w:cs="Arial"/>
          <w:sz w:val="18"/>
          <w:szCs w:val="18"/>
        </w:rPr>
        <w:t xml:space="preserve"> at indicated two frequencies from two speaker sources.</w:t>
      </w:r>
    </w:p>
    <w:p w14:paraId="480B3345" w14:textId="77777777" w:rsidR="00D639A5" w:rsidRPr="00E90A18" w:rsidRDefault="00D639A5" w:rsidP="00E90A18">
      <w:pPr>
        <w:spacing w:line="240" w:lineRule="auto"/>
        <w:contextualSpacing/>
        <w:rPr>
          <w:rFonts w:ascii="Arial" w:eastAsiaTheme="minorEastAsia" w:hAnsi="Arial" w:cs="Arial"/>
          <w:sz w:val="18"/>
          <w:szCs w:val="18"/>
        </w:rPr>
      </w:pPr>
    </w:p>
    <w:p w14:paraId="60E2E05F" w14:textId="68C1EF32" w:rsidR="00C058BB" w:rsidRPr="00E90A18" w:rsidRDefault="00D639A5" w:rsidP="00E90A18">
      <w:pPr>
        <w:spacing w:line="240" w:lineRule="auto"/>
        <w:contextualSpacing/>
        <w:rPr>
          <w:rFonts w:ascii="Arial" w:eastAsiaTheme="minorEastAsia" w:hAnsi="Arial" w:cs="Arial"/>
          <w:sz w:val="18"/>
          <w:szCs w:val="18"/>
        </w:rPr>
      </w:pPr>
      <w:r w:rsidRPr="00E90A18">
        <w:rPr>
          <w:rFonts w:ascii="Arial" w:hAnsi="Arial" w:cs="Arial"/>
          <w:sz w:val="18"/>
          <w:szCs w:val="18"/>
        </w:rPr>
        <w:t xml:space="preserve">To farther reduce the </w:t>
      </w:r>
      <w:r w:rsidR="00421788" w:rsidRPr="00E90A18">
        <w:rPr>
          <w:rFonts w:ascii="Arial" w:hAnsi="Arial" w:cs="Arial"/>
          <w:sz w:val="18"/>
          <w:szCs w:val="18"/>
        </w:rPr>
        <w:t xml:space="preserve">influence of the background noise the eigenvalues of the </w:t>
      </w:r>
      <m:oMath>
        <m:sSub>
          <m:sSubPr>
            <m:ctrlPr>
              <w:rPr>
                <w:rFonts w:ascii="Cambria Math" w:hAnsi="Cambria Math" w:cs="Arial"/>
                <w:b/>
                <w:i/>
                <w:sz w:val="18"/>
                <w:szCs w:val="18"/>
              </w:rPr>
            </m:ctrlPr>
          </m:sSubPr>
          <m:e>
            <m:r>
              <m:rPr>
                <m:sty m:val="bi"/>
              </m:rPr>
              <w:rPr>
                <w:rFonts w:ascii="Cambria Math" w:hAnsi="Cambria Math" w:cs="Arial"/>
                <w:sz w:val="18"/>
                <w:szCs w:val="18"/>
              </w:rPr>
              <m:t>G</m:t>
            </m:r>
          </m:e>
          <m:sub>
            <m:r>
              <m:rPr>
                <m:sty m:val="bi"/>
              </m:rPr>
              <w:rPr>
                <w:rFonts w:ascii="Cambria Math" w:hAnsi="Cambria Math" w:cs="Arial"/>
                <w:sz w:val="18"/>
                <w:szCs w:val="18"/>
              </w:rPr>
              <m:t>m</m:t>
            </m:r>
            <m:sSup>
              <m:sSupPr>
                <m:ctrlPr>
                  <w:rPr>
                    <w:rFonts w:ascii="Cambria Math" w:hAnsi="Cambria Math" w:cs="Arial"/>
                    <w:b/>
                    <w:i/>
                    <w:sz w:val="18"/>
                    <w:szCs w:val="18"/>
                  </w:rPr>
                </m:ctrlPr>
              </m:sSupPr>
              <m:e>
                <m:r>
                  <m:rPr>
                    <m:sty m:val="bi"/>
                  </m:rPr>
                  <w:rPr>
                    <w:rFonts w:ascii="Cambria Math" w:hAnsi="Cambria Math" w:cs="Arial"/>
                    <w:sz w:val="18"/>
                    <w:szCs w:val="18"/>
                  </w:rPr>
                  <m:t>m</m:t>
                </m:r>
              </m:e>
              <m:sup>
                <m:r>
                  <m:rPr>
                    <m:sty m:val="bi"/>
                  </m:rPr>
                  <w:rPr>
                    <w:rFonts w:ascii="Cambria Math" w:hAnsi="Cambria Math" w:cs="Arial"/>
                    <w:sz w:val="18"/>
                    <w:szCs w:val="18"/>
                  </w:rPr>
                  <m:t>/</m:t>
                </m:r>
              </m:sup>
            </m:sSup>
            <m:r>
              <m:rPr>
                <m:sty m:val="bi"/>
              </m:rPr>
              <w:rPr>
                <w:rFonts w:ascii="Cambria Math" w:hAnsi="Cambria Math" w:cs="Arial"/>
                <w:sz w:val="18"/>
                <w:szCs w:val="18"/>
              </w:rPr>
              <m:t>,sb</m:t>
            </m:r>
          </m:sub>
        </m:sSub>
      </m:oMath>
      <w:r w:rsidR="00421788" w:rsidRPr="00E90A18">
        <w:rPr>
          <w:rFonts w:ascii="Arial" w:eastAsiaTheme="minorEastAsia" w:hAnsi="Arial" w:cs="Arial"/>
          <w:sz w:val="18"/>
          <w:szCs w:val="18"/>
        </w:rPr>
        <w:t xml:space="preserve"> matrix was inspected via an eigenvalue decomposition:</w:t>
      </w:r>
    </w:p>
    <w:p w14:paraId="730248F9" w14:textId="52B1BC6E" w:rsidR="00421788" w:rsidRPr="00E90A18" w:rsidRDefault="00335791" w:rsidP="00E90A18">
      <w:pPr>
        <w:spacing w:line="240" w:lineRule="auto"/>
        <w:contextualSpacing/>
        <w:rPr>
          <w:rFonts w:ascii="Arial" w:eastAsiaTheme="minorEastAsia" w:hAnsi="Arial" w:cs="Arial"/>
          <w:b/>
          <w:sz w:val="18"/>
          <w:szCs w:val="18"/>
        </w:rPr>
      </w:pPr>
      <m:oMath>
        <m:sSub>
          <m:sSubPr>
            <m:ctrlPr>
              <w:rPr>
                <w:rFonts w:ascii="Cambria Math" w:eastAsiaTheme="minorEastAsia" w:hAnsi="Cambria Math" w:cs="Arial"/>
                <w:b/>
                <w:i/>
                <w:sz w:val="18"/>
                <w:szCs w:val="18"/>
              </w:rPr>
            </m:ctrlPr>
          </m:sSubPr>
          <m:e>
            <m:r>
              <m:rPr>
                <m:sty m:val="bi"/>
              </m:rPr>
              <w:rPr>
                <w:rFonts w:ascii="Cambria Math" w:eastAsiaTheme="minorEastAsia" w:hAnsi="Cambria Math" w:cs="Arial"/>
                <w:sz w:val="18"/>
                <w:szCs w:val="18"/>
              </w:rPr>
              <m:t>G</m:t>
            </m:r>
          </m:e>
          <m:sub>
            <m:r>
              <m:rPr>
                <m:sty m:val="bi"/>
              </m:rPr>
              <w:rPr>
                <w:rFonts w:ascii="Cambria Math" w:eastAsiaTheme="minorEastAsia" w:hAnsi="Cambria Math" w:cs="Arial"/>
                <w:sz w:val="18"/>
                <w:szCs w:val="18"/>
              </w:rPr>
              <m:t>sb</m:t>
            </m:r>
          </m:sub>
        </m:sSub>
        <m:r>
          <m:rPr>
            <m:sty m:val="bi"/>
          </m:rPr>
          <w:rPr>
            <w:rFonts w:ascii="Cambria Math" w:eastAsiaTheme="minorEastAsia" w:hAnsi="Cambria Math" w:cs="Arial"/>
            <w:sz w:val="18"/>
            <w:szCs w:val="18"/>
          </w:rPr>
          <m:t>=U</m:t>
        </m:r>
        <m:r>
          <m:rPr>
            <m:sty m:val="b"/>
          </m:rPr>
          <w:rPr>
            <w:rFonts w:ascii="Cambria Math" w:eastAsiaTheme="minorEastAsia" w:hAnsi="Cambria Math" w:cs="Arial"/>
            <w:sz w:val="18"/>
            <w:szCs w:val="18"/>
          </w:rPr>
          <m:t>Σ</m:t>
        </m:r>
        <m:sSup>
          <m:sSupPr>
            <m:ctrlPr>
              <w:rPr>
                <w:rFonts w:ascii="Cambria Math" w:eastAsiaTheme="minorEastAsia" w:hAnsi="Cambria Math" w:cs="Arial"/>
                <w:b/>
                <w:i/>
                <w:sz w:val="18"/>
                <w:szCs w:val="18"/>
              </w:rPr>
            </m:ctrlPr>
          </m:sSupPr>
          <m:e>
            <m:r>
              <m:rPr>
                <m:sty m:val="bi"/>
              </m:rPr>
              <w:rPr>
                <w:rFonts w:ascii="Cambria Math" w:eastAsiaTheme="minorEastAsia" w:hAnsi="Cambria Math" w:cs="Arial"/>
                <w:sz w:val="18"/>
                <w:szCs w:val="18"/>
              </w:rPr>
              <m:t>U</m:t>
            </m:r>
          </m:e>
          <m:sup>
            <m:r>
              <m:rPr>
                <m:sty m:val="bi"/>
              </m:rPr>
              <w:rPr>
                <w:rFonts w:ascii="Cambria Math" w:eastAsiaTheme="minorEastAsia" w:hAnsi="Cambria Math" w:cs="Arial"/>
                <w:sz w:val="18"/>
                <w:szCs w:val="18"/>
              </w:rPr>
              <m:t>*</m:t>
            </m:r>
          </m:sup>
        </m:sSup>
        <m:r>
          <w:rPr>
            <w:rFonts w:ascii="Cambria Math" w:eastAsiaTheme="minorEastAsia" w:hAnsi="Cambria Math" w:cs="Arial"/>
            <w:sz w:val="18"/>
            <w:szCs w:val="18"/>
          </w:rPr>
          <m:t>=</m:t>
        </m:r>
        <m:nary>
          <m:naryPr>
            <m:chr m:val="∑"/>
            <m:limLoc m:val="undOvr"/>
            <m:ctrlPr>
              <w:rPr>
                <w:rFonts w:ascii="Cambria Math" w:eastAsiaTheme="minorEastAsia" w:hAnsi="Cambria Math" w:cs="Arial"/>
                <w:i/>
                <w:sz w:val="18"/>
                <w:szCs w:val="18"/>
              </w:rPr>
            </m:ctrlPr>
          </m:naryPr>
          <m:sub>
            <m:r>
              <w:rPr>
                <w:rFonts w:ascii="Cambria Math" w:eastAsiaTheme="minorEastAsia" w:hAnsi="Cambria Math" w:cs="Arial"/>
                <w:sz w:val="18"/>
                <w:szCs w:val="18"/>
              </w:rPr>
              <m:t>m=1</m:t>
            </m:r>
          </m:sub>
          <m:sup>
            <m:r>
              <w:rPr>
                <w:rFonts w:ascii="Cambria Math" w:eastAsiaTheme="minorEastAsia" w:hAnsi="Cambria Math" w:cs="Arial"/>
                <w:sz w:val="18"/>
                <w:szCs w:val="18"/>
              </w:rPr>
              <m:t>M</m:t>
            </m:r>
          </m:sup>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σ</m:t>
                </m:r>
              </m:e>
              <m:sub>
                <m:r>
                  <w:rPr>
                    <w:rFonts w:ascii="Cambria Math" w:eastAsiaTheme="minorEastAsia" w:hAnsi="Cambria Math" w:cs="Arial"/>
                    <w:sz w:val="18"/>
                    <w:szCs w:val="18"/>
                  </w:rPr>
                  <m:t>m</m:t>
                </m:r>
              </m:sub>
            </m:sSub>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u</m:t>
                </m:r>
              </m:e>
              <m:sub>
                <m:r>
                  <w:rPr>
                    <w:rFonts w:ascii="Cambria Math" w:eastAsiaTheme="minorEastAsia" w:hAnsi="Cambria Math" w:cs="Arial"/>
                    <w:sz w:val="18"/>
                    <w:szCs w:val="18"/>
                  </w:rPr>
                  <m:t>m</m:t>
                </m:r>
              </m:sub>
            </m:sSub>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u</m:t>
                </m:r>
              </m:e>
              <m:sub>
                <m:r>
                  <w:rPr>
                    <w:rFonts w:ascii="Cambria Math" w:eastAsiaTheme="minorEastAsia" w:hAnsi="Cambria Math" w:cs="Arial"/>
                    <w:sz w:val="18"/>
                    <w:szCs w:val="18"/>
                  </w:rPr>
                  <m:t>m</m:t>
                </m:r>
              </m:sub>
              <m:sup>
                <m:r>
                  <w:rPr>
                    <w:rFonts w:ascii="Cambria Math" w:eastAsiaTheme="minorEastAsia" w:hAnsi="Cambria Math" w:cs="Arial"/>
                    <w:sz w:val="18"/>
                    <w:szCs w:val="18"/>
                  </w:rPr>
                  <m:t>*</m:t>
                </m:r>
              </m:sup>
            </m:sSubSup>
            <m:r>
              <w:rPr>
                <w:rFonts w:ascii="Cambria Math" w:eastAsiaTheme="minorEastAsia" w:hAnsi="Cambria Math" w:cs="Arial"/>
                <w:sz w:val="18"/>
                <w:szCs w:val="18"/>
              </w:rPr>
              <m:t xml:space="preserve">  ,</m:t>
            </m:r>
          </m:e>
        </m:nary>
      </m:oMath>
      <w:r w:rsidR="00421788" w:rsidRPr="00E90A18">
        <w:rPr>
          <w:rFonts w:ascii="Arial" w:eastAsiaTheme="minorEastAsia" w:hAnsi="Arial" w:cs="Arial"/>
          <w:sz w:val="18"/>
          <w:szCs w:val="18"/>
        </w:rPr>
        <w:t xml:space="preserve">  </w:t>
      </w:r>
      <w:r w:rsidR="00421788" w:rsidRPr="00E90A18">
        <w:rPr>
          <w:rFonts w:ascii="Arial" w:eastAsiaTheme="minorEastAsia" w:hAnsi="Arial" w:cs="Arial"/>
          <w:sz w:val="18"/>
          <w:szCs w:val="18"/>
        </w:rPr>
        <w:tab/>
      </w:r>
      <w:r w:rsidR="00421788" w:rsidRPr="00E90A18">
        <w:rPr>
          <w:rFonts w:ascii="Arial" w:eastAsiaTheme="minorEastAsia" w:hAnsi="Arial" w:cs="Arial"/>
          <w:b/>
          <w:sz w:val="18"/>
          <w:szCs w:val="18"/>
        </w:rPr>
        <w:t>(6)</w:t>
      </w:r>
    </w:p>
    <w:p w14:paraId="02EE9D6C" w14:textId="748604C0" w:rsidR="00421788" w:rsidRPr="00E90A18" w:rsidRDefault="00421788" w:rsidP="00E90A18">
      <w:pPr>
        <w:spacing w:line="240" w:lineRule="auto"/>
        <w:contextualSpacing/>
        <w:rPr>
          <w:rFonts w:ascii="Arial" w:eastAsiaTheme="minorEastAsia" w:hAnsi="Arial" w:cs="Arial"/>
          <w:sz w:val="18"/>
          <w:szCs w:val="18"/>
        </w:rPr>
      </w:pPr>
      <w:r w:rsidRPr="00E90A18">
        <w:rPr>
          <w:rFonts w:ascii="Arial" w:eastAsiaTheme="minorEastAsia" w:hAnsi="Arial" w:cs="Arial"/>
          <w:sz w:val="18"/>
          <w:szCs w:val="18"/>
        </w:rPr>
        <w:t xml:space="preserve">where, </w:t>
      </w:r>
      <w:r w:rsidRPr="00E90A18">
        <w:rPr>
          <w:rFonts w:ascii="Arial" w:eastAsiaTheme="minorEastAsia" w:hAnsi="Arial" w:cs="Arial"/>
          <w:b/>
          <w:sz w:val="18"/>
          <w:szCs w:val="18"/>
        </w:rPr>
        <w:t>U</w:t>
      </w:r>
      <w:r w:rsidRPr="00E90A18">
        <w:rPr>
          <w:rFonts w:ascii="Arial" w:eastAsiaTheme="minorEastAsia" w:hAnsi="Arial" w:cs="Arial"/>
          <w:sz w:val="18"/>
          <w:szCs w:val="18"/>
        </w:rPr>
        <w:t xml:space="preserve"> is a unitary matrix whose columns are the eigenvectors (u</w:t>
      </w:r>
      <w:r w:rsidRPr="00E90A18">
        <w:rPr>
          <w:rFonts w:ascii="Arial" w:eastAsiaTheme="minorEastAsia" w:hAnsi="Arial" w:cs="Arial"/>
          <w:sz w:val="18"/>
          <w:szCs w:val="18"/>
          <w:vertAlign w:val="subscript"/>
        </w:rPr>
        <w:t>1</w:t>
      </w:r>
      <w:r w:rsidRPr="00E90A18">
        <w:rPr>
          <w:rFonts w:ascii="Arial" w:eastAsiaTheme="minorEastAsia" w:hAnsi="Arial" w:cs="Arial"/>
          <w:sz w:val="18"/>
          <w:szCs w:val="18"/>
        </w:rPr>
        <w:t>, u</w:t>
      </w:r>
      <w:r w:rsidRPr="00E90A18">
        <w:rPr>
          <w:rFonts w:ascii="Arial" w:eastAsiaTheme="minorEastAsia" w:hAnsi="Arial" w:cs="Arial"/>
          <w:sz w:val="18"/>
          <w:szCs w:val="18"/>
          <w:vertAlign w:val="subscript"/>
        </w:rPr>
        <w:t>2</w:t>
      </w:r>
      <w:r w:rsidRPr="00E90A18">
        <w:rPr>
          <w:rFonts w:ascii="Arial" w:eastAsiaTheme="minorEastAsia" w:hAnsi="Arial" w:cs="Arial"/>
          <w:sz w:val="18"/>
          <w:szCs w:val="18"/>
        </w:rPr>
        <w:t>,…. u</w:t>
      </w:r>
      <w:r w:rsidR="006D443B" w:rsidRPr="00E90A18">
        <w:rPr>
          <w:rFonts w:ascii="Arial" w:eastAsiaTheme="minorEastAsia" w:hAnsi="Arial" w:cs="Arial"/>
          <w:sz w:val="18"/>
          <w:szCs w:val="18"/>
          <w:vertAlign w:val="subscript"/>
        </w:rPr>
        <w:t>M</w:t>
      </w:r>
      <w:r w:rsidRPr="00E90A18">
        <w:rPr>
          <w:rFonts w:ascii="Arial" w:eastAsiaTheme="minorEastAsia" w:hAnsi="Arial" w:cs="Arial"/>
          <w:sz w:val="18"/>
          <w:szCs w:val="18"/>
        </w:rPr>
        <w:t xml:space="preserve">) </w:t>
      </w:r>
      <w:r w:rsidR="006D443B" w:rsidRPr="00E90A18">
        <w:rPr>
          <w:rFonts w:ascii="Arial" w:eastAsiaTheme="minorEastAsia" w:hAnsi="Arial" w:cs="Arial"/>
          <w:sz w:val="18"/>
          <w:szCs w:val="18"/>
        </w:rPr>
        <w:t xml:space="preserve">of </w:t>
      </w:r>
      <w:r w:rsidR="006D443B" w:rsidRPr="00E90A18">
        <w:rPr>
          <w:rFonts w:ascii="Arial" w:eastAsiaTheme="minorEastAsia" w:hAnsi="Arial" w:cs="Arial"/>
          <w:b/>
          <w:sz w:val="18"/>
          <w:szCs w:val="18"/>
        </w:rPr>
        <w:t>G</w:t>
      </w:r>
      <w:r w:rsidR="007E3CA8" w:rsidRPr="00E90A18">
        <w:rPr>
          <w:rFonts w:ascii="Arial" w:eastAsiaTheme="minorEastAsia" w:hAnsi="Arial" w:cs="Arial"/>
          <w:b/>
          <w:sz w:val="18"/>
          <w:szCs w:val="18"/>
          <w:vertAlign w:val="subscript"/>
        </w:rPr>
        <w:t>sb</w:t>
      </w:r>
      <w:r w:rsidR="006D443B" w:rsidRPr="00E90A18">
        <w:rPr>
          <w:rFonts w:ascii="Arial" w:eastAsiaTheme="minorEastAsia" w:hAnsi="Arial" w:cs="Arial"/>
          <w:sz w:val="18"/>
          <w:szCs w:val="18"/>
        </w:rPr>
        <w:t xml:space="preserve"> and </w:t>
      </w:r>
      <w:r w:rsidR="006D443B" w:rsidRPr="00E90A18">
        <w:rPr>
          <w:rFonts w:ascii="Arial" w:eastAsiaTheme="minorEastAsia" w:hAnsi="Arial" w:cs="Arial"/>
          <w:b/>
          <w:sz w:val="18"/>
          <w:szCs w:val="18"/>
        </w:rPr>
        <w:t>Σ</w:t>
      </w:r>
      <w:r w:rsidR="006D443B" w:rsidRPr="00E90A18">
        <w:rPr>
          <w:rFonts w:ascii="Arial" w:eastAsiaTheme="minorEastAsia" w:hAnsi="Arial" w:cs="Arial"/>
          <w:sz w:val="18"/>
          <w:szCs w:val="18"/>
        </w:rPr>
        <w:t xml:space="preserve"> is a diagonal matrix whose diagonal elements are real valued eigenvalues (σ</w:t>
      </w:r>
      <w:r w:rsidR="006D443B" w:rsidRPr="00E90A18">
        <w:rPr>
          <w:rFonts w:ascii="Arial" w:eastAsiaTheme="minorEastAsia" w:hAnsi="Arial" w:cs="Arial"/>
          <w:sz w:val="18"/>
          <w:szCs w:val="18"/>
          <w:vertAlign w:val="subscript"/>
        </w:rPr>
        <w:t>1</w:t>
      </w:r>
      <w:r w:rsidR="006D443B" w:rsidRPr="00E90A18">
        <w:rPr>
          <w:rFonts w:ascii="Arial" w:eastAsiaTheme="minorEastAsia" w:hAnsi="Arial" w:cs="Arial"/>
          <w:sz w:val="18"/>
          <w:szCs w:val="18"/>
        </w:rPr>
        <w:t>, σ</w:t>
      </w:r>
      <w:r w:rsidR="006D443B" w:rsidRPr="00E90A18">
        <w:rPr>
          <w:rFonts w:ascii="Arial" w:eastAsiaTheme="minorEastAsia" w:hAnsi="Arial" w:cs="Arial"/>
          <w:sz w:val="18"/>
          <w:szCs w:val="18"/>
          <w:vertAlign w:val="subscript"/>
        </w:rPr>
        <w:t>2</w:t>
      </w:r>
      <w:r w:rsidR="006D443B" w:rsidRPr="00E90A18">
        <w:rPr>
          <w:rFonts w:ascii="Arial" w:eastAsiaTheme="minorEastAsia" w:hAnsi="Arial" w:cs="Arial"/>
          <w:sz w:val="18"/>
          <w:szCs w:val="18"/>
        </w:rPr>
        <w:t>,… σ</w:t>
      </w:r>
      <w:r w:rsidR="006D443B" w:rsidRPr="00E90A18">
        <w:rPr>
          <w:rFonts w:ascii="Arial" w:eastAsiaTheme="minorEastAsia" w:hAnsi="Arial" w:cs="Arial"/>
          <w:sz w:val="18"/>
          <w:szCs w:val="18"/>
          <w:vertAlign w:val="subscript"/>
        </w:rPr>
        <w:t>M</w:t>
      </w:r>
      <w:r w:rsidR="006D443B" w:rsidRPr="00E90A18">
        <w:rPr>
          <w:rFonts w:ascii="Arial" w:eastAsiaTheme="minorEastAsia" w:hAnsi="Arial" w:cs="Arial"/>
          <w:sz w:val="18"/>
          <w:szCs w:val="18"/>
        </w:rPr>
        <w:t xml:space="preserve">) of </w:t>
      </w:r>
      <w:r w:rsidR="007E3CA8" w:rsidRPr="00E90A18">
        <w:rPr>
          <w:rFonts w:ascii="Arial" w:eastAsiaTheme="minorEastAsia" w:hAnsi="Arial" w:cs="Arial"/>
          <w:b/>
          <w:sz w:val="18"/>
          <w:szCs w:val="18"/>
        </w:rPr>
        <w:t>G</w:t>
      </w:r>
      <w:r w:rsidR="007E3CA8" w:rsidRPr="00E90A18">
        <w:rPr>
          <w:rFonts w:ascii="Arial" w:eastAsiaTheme="minorEastAsia" w:hAnsi="Arial" w:cs="Arial"/>
          <w:b/>
          <w:sz w:val="18"/>
          <w:szCs w:val="18"/>
          <w:vertAlign w:val="subscript"/>
        </w:rPr>
        <w:t>sb</w:t>
      </w:r>
      <w:r w:rsidR="006D443B" w:rsidRPr="00E90A18">
        <w:rPr>
          <w:rFonts w:ascii="Arial" w:eastAsiaTheme="minorEastAsia" w:hAnsi="Arial" w:cs="Arial"/>
          <w:b/>
          <w:sz w:val="18"/>
          <w:szCs w:val="18"/>
        </w:rPr>
        <w:t>.</w:t>
      </w:r>
      <w:r w:rsidR="006D443B" w:rsidRPr="00E90A18">
        <w:rPr>
          <w:rFonts w:ascii="Arial" w:eastAsiaTheme="minorEastAsia" w:hAnsi="Arial" w:cs="Arial"/>
          <w:sz w:val="18"/>
          <w:szCs w:val="18"/>
        </w:rPr>
        <w:t xml:space="preserve"> </w:t>
      </w:r>
      <w:r w:rsidR="007E3CA8" w:rsidRPr="00E90A18">
        <w:rPr>
          <w:rFonts w:ascii="Arial" w:eastAsiaTheme="minorEastAsia" w:hAnsi="Arial" w:cs="Arial"/>
          <w:sz w:val="18"/>
          <w:szCs w:val="18"/>
        </w:rPr>
        <w:t xml:space="preserve">Fig 7 shows the distribution of the eigenvalues obtained from the present test where two speakers were used as sound sources. </w:t>
      </w:r>
      <w:r w:rsidR="005D29B0" w:rsidRPr="00E90A18">
        <w:rPr>
          <w:rFonts w:ascii="Arial" w:eastAsiaTheme="minorEastAsia" w:hAnsi="Arial" w:cs="Arial"/>
          <w:sz w:val="18"/>
          <w:szCs w:val="18"/>
        </w:rPr>
        <w:t>Following the idea of the orthogonal beamforming [12, 7</w:t>
      </w:r>
      <w:r w:rsidR="0060735C" w:rsidRPr="00E90A18">
        <w:rPr>
          <w:rFonts w:ascii="Arial" w:eastAsiaTheme="minorEastAsia" w:hAnsi="Arial" w:cs="Arial"/>
          <w:sz w:val="18"/>
          <w:szCs w:val="18"/>
        </w:rPr>
        <w:t>]</w:t>
      </w:r>
      <w:r w:rsidR="005D29B0" w:rsidRPr="00E90A18">
        <w:rPr>
          <w:rFonts w:ascii="Arial" w:eastAsiaTheme="minorEastAsia" w:hAnsi="Arial" w:cs="Arial"/>
          <w:sz w:val="18"/>
          <w:szCs w:val="18"/>
        </w:rPr>
        <w:t xml:space="preserve"> the individual eigenvalues σ</w:t>
      </w:r>
      <w:r w:rsidR="005D29B0" w:rsidRPr="00E90A18">
        <w:rPr>
          <w:rFonts w:ascii="Arial" w:eastAsiaTheme="minorEastAsia" w:hAnsi="Arial" w:cs="Arial"/>
          <w:sz w:val="18"/>
          <w:szCs w:val="18"/>
          <w:vertAlign w:val="subscript"/>
        </w:rPr>
        <w:t>m</w:t>
      </w:r>
      <w:r w:rsidR="005D29B0" w:rsidRPr="00E90A18">
        <w:rPr>
          <w:rFonts w:ascii="Arial" w:eastAsiaTheme="minorEastAsia" w:hAnsi="Arial" w:cs="Arial"/>
          <w:sz w:val="18"/>
          <w:szCs w:val="18"/>
        </w:rPr>
        <w:t xml:space="preserve"> can be associated with a particular point source of noise. For speaker sources it was indeed possible to </w:t>
      </w:r>
      <w:r w:rsidR="00E226FF" w:rsidRPr="00E90A18">
        <w:rPr>
          <w:rFonts w:ascii="Arial" w:eastAsiaTheme="minorEastAsia" w:hAnsi="Arial" w:cs="Arial"/>
          <w:sz w:val="18"/>
          <w:szCs w:val="18"/>
        </w:rPr>
        <w:t>find that most eigenvalues are of very small magnitude</w:t>
      </w:r>
      <w:r w:rsidR="005F4650" w:rsidRPr="00E90A18">
        <w:rPr>
          <w:rFonts w:ascii="Arial" w:eastAsiaTheme="minorEastAsia" w:hAnsi="Arial" w:cs="Arial"/>
          <w:sz w:val="18"/>
          <w:szCs w:val="18"/>
        </w:rPr>
        <w:t xml:space="preserve"> compared to </w:t>
      </w:r>
      <w:r w:rsidR="0060735C" w:rsidRPr="00E90A18">
        <w:rPr>
          <w:rFonts w:ascii="Arial" w:eastAsiaTheme="minorEastAsia" w:hAnsi="Arial" w:cs="Arial"/>
          <w:sz w:val="18"/>
          <w:szCs w:val="18"/>
        </w:rPr>
        <w:t>the two</w:t>
      </w:r>
      <w:r w:rsidR="005F4650" w:rsidRPr="00E90A18">
        <w:rPr>
          <w:rFonts w:ascii="Arial" w:eastAsiaTheme="minorEastAsia" w:hAnsi="Arial" w:cs="Arial"/>
          <w:sz w:val="18"/>
          <w:szCs w:val="18"/>
        </w:rPr>
        <w:t xml:space="preserve"> large ones</w:t>
      </w:r>
      <w:r w:rsidR="005D29B0" w:rsidRPr="00E90A18">
        <w:rPr>
          <w:rFonts w:ascii="Arial" w:eastAsiaTheme="minorEastAsia" w:hAnsi="Arial" w:cs="Arial"/>
          <w:sz w:val="18"/>
          <w:szCs w:val="18"/>
        </w:rPr>
        <w:t>. Because the intention was to investigate the peak noise sources within a given dB</w:t>
      </w:r>
      <w:r w:rsidR="00E37AF1" w:rsidRPr="00E90A18">
        <w:rPr>
          <w:rFonts w:ascii="Arial" w:eastAsiaTheme="minorEastAsia" w:hAnsi="Arial" w:cs="Arial"/>
          <w:sz w:val="18"/>
          <w:szCs w:val="18"/>
        </w:rPr>
        <w:t xml:space="preserve"> range</w:t>
      </w:r>
      <w:r w:rsidR="005D29B0" w:rsidRPr="00E90A18">
        <w:rPr>
          <w:rFonts w:ascii="Arial" w:eastAsiaTheme="minorEastAsia" w:hAnsi="Arial" w:cs="Arial"/>
          <w:sz w:val="18"/>
          <w:szCs w:val="18"/>
        </w:rPr>
        <w:t>, a threshold level can be used based on the highest eigenvalue σ</w:t>
      </w:r>
      <w:r w:rsidR="005D29B0" w:rsidRPr="00E90A18">
        <w:rPr>
          <w:rFonts w:ascii="Arial" w:eastAsiaTheme="minorEastAsia" w:hAnsi="Arial" w:cs="Arial"/>
          <w:sz w:val="18"/>
          <w:szCs w:val="18"/>
          <w:vertAlign w:val="subscript"/>
        </w:rPr>
        <w:t>max</w:t>
      </w:r>
      <w:r w:rsidR="00E37AF1" w:rsidRPr="00E90A18">
        <w:rPr>
          <w:rFonts w:ascii="Arial" w:eastAsiaTheme="minorEastAsia" w:hAnsi="Arial" w:cs="Arial"/>
          <w:sz w:val="18"/>
          <w:szCs w:val="18"/>
        </w:rPr>
        <w:t xml:space="preserve">. For the present application the intention was to find the sources responsible for </w:t>
      </w:r>
      <w:r w:rsidR="00243C8F" w:rsidRPr="00E90A18">
        <w:rPr>
          <w:rFonts w:ascii="Arial" w:eastAsiaTheme="minorEastAsia" w:hAnsi="Arial" w:cs="Arial"/>
          <w:sz w:val="18"/>
          <w:szCs w:val="18"/>
        </w:rPr>
        <w:t xml:space="preserve">creating </w:t>
      </w:r>
      <w:r w:rsidR="00E37AF1" w:rsidRPr="00E90A18">
        <w:rPr>
          <w:rFonts w:ascii="Arial" w:eastAsiaTheme="minorEastAsia" w:hAnsi="Arial" w:cs="Arial"/>
          <w:sz w:val="18"/>
          <w:szCs w:val="18"/>
        </w:rPr>
        <w:t xml:space="preserve">at most </w:t>
      </w:r>
      <w:r w:rsidR="00243C8F" w:rsidRPr="00E90A18">
        <w:rPr>
          <w:rFonts w:ascii="Arial" w:eastAsiaTheme="minorEastAsia" w:hAnsi="Arial" w:cs="Arial"/>
          <w:sz w:val="18"/>
          <w:szCs w:val="18"/>
        </w:rPr>
        <w:t xml:space="preserve">the </w:t>
      </w:r>
      <w:r w:rsidR="00E37AF1" w:rsidRPr="00E90A18">
        <w:rPr>
          <w:rFonts w:ascii="Arial" w:eastAsiaTheme="minorEastAsia" w:hAnsi="Arial" w:cs="Arial"/>
          <w:sz w:val="18"/>
          <w:szCs w:val="18"/>
        </w:rPr>
        <w:t>top 15dB range</w:t>
      </w:r>
      <w:r w:rsidR="00243C8F" w:rsidRPr="00E90A18">
        <w:rPr>
          <w:rFonts w:ascii="Arial" w:eastAsiaTheme="minorEastAsia" w:hAnsi="Arial" w:cs="Arial"/>
          <w:sz w:val="18"/>
          <w:szCs w:val="18"/>
        </w:rPr>
        <w:t xml:space="preserve"> of pressure fluctuations</w:t>
      </w:r>
      <w:r w:rsidR="00E37AF1" w:rsidRPr="00E90A18">
        <w:rPr>
          <w:rFonts w:ascii="Arial" w:eastAsiaTheme="minorEastAsia" w:hAnsi="Arial" w:cs="Arial"/>
          <w:sz w:val="18"/>
          <w:szCs w:val="18"/>
        </w:rPr>
        <w:t>. Therefore, all eigenvalues below the following criteria w</w:t>
      </w:r>
      <w:r w:rsidR="00A0371C" w:rsidRPr="00E90A18">
        <w:rPr>
          <w:rFonts w:ascii="Arial" w:eastAsiaTheme="minorEastAsia" w:hAnsi="Arial" w:cs="Arial"/>
          <w:sz w:val="18"/>
          <w:szCs w:val="18"/>
        </w:rPr>
        <w:t>ere</w:t>
      </w:r>
      <w:r w:rsidR="00E37AF1" w:rsidRPr="00E90A18">
        <w:rPr>
          <w:rFonts w:ascii="Arial" w:eastAsiaTheme="minorEastAsia" w:hAnsi="Arial" w:cs="Arial"/>
          <w:sz w:val="18"/>
          <w:szCs w:val="18"/>
        </w:rPr>
        <w:t xml:space="preserve"> considered due to the background noise sources and were equated to zero. </w:t>
      </w:r>
    </w:p>
    <w:p w14:paraId="6CE00AFD" w14:textId="2F4605CC" w:rsidR="00421788" w:rsidRPr="00E90A18" w:rsidRDefault="00335791" w:rsidP="00E90A18">
      <w:pPr>
        <w:spacing w:line="240" w:lineRule="auto"/>
        <w:contextualSpacing/>
        <w:rPr>
          <w:rFonts w:ascii="Arial" w:eastAsiaTheme="minorEastAsia" w:hAnsi="Arial" w:cs="Arial"/>
          <w:b/>
          <w:sz w:val="18"/>
          <w:szCs w:val="18"/>
        </w:rPr>
      </w:pPr>
      <m:oMath>
        <m:sSub>
          <m:sSubPr>
            <m:ctrlPr>
              <w:rPr>
                <w:rFonts w:ascii="Cambria Math" w:hAnsi="Cambria Math" w:cs="Arial"/>
                <w:i/>
                <w:sz w:val="18"/>
                <w:szCs w:val="18"/>
              </w:rPr>
            </m:ctrlPr>
          </m:sSubPr>
          <m:e>
            <m:r>
              <w:rPr>
                <w:rFonts w:ascii="Cambria Math" w:hAnsi="Cambria Math" w:cs="Arial"/>
                <w:sz w:val="18"/>
                <w:szCs w:val="18"/>
              </w:rPr>
              <m:t>σ</m:t>
            </m:r>
          </m:e>
          <m:sub>
            <m:r>
              <w:rPr>
                <w:rFonts w:ascii="Cambria Math" w:hAnsi="Cambria Math" w:cs="Arial"/>
                <w:sz w:val="18"/>
                <w:szCs w:val="18"/>
              </w:rPr>
              <m:t xml:space="preserve">m </m:t>
            </m:r>
          </m:sub>
        </m:sSub>
        <m:r>
          <w:rPr>
            <w:rFonts w:ascii="Cambria Math" w:hAnsi="Cambria Math" w:cs="Arial"/>
            <w:sz w:val="18"/>
            <w:szCs w:val="18"/>
          </w:rPr>
          <m:t>&lt;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σ</m:t>
                </m:r>
              </m:e>
              <m:sub>
                <m:r>
                  <w:rPr>
                    <w:rFonts w:ascii="Cambria Math" w:hAnsi="Cambria Math" w:cs="Arial"/>
                    <w:sz w:val="18"/>
                    <w:szCs w:val="18"/>
                  </w:rPr>
                  <m:t xml:space="preserve">max </m:t>
                </m:r>
              </m:sub>
            </m:sSub>
          </m:num>
          <m:den>
            <m:r>
              <w:rPr>
                <w:rFonts w:ascii="Cambria Math" w:hAnsi="Cambria Math" w:cs="Arial"/>
                <w:sz w:val="18"/>
                <w:szCs w:val="18"/>
              </w:rPr>
              <m:t>40</m:t>
            </m:r>
          </m:den>
        </m:f>
        <m:r>
          <w:rPr>
            <w:rFonts w:ascii="Cambria Math" w:hAnsi="Cambria Math" w:cs="Arial"/>
            <w:sz w:val="18"/>
            <w:szCs w:val="18"/>
          </w:rPr>
          <m:t xml:space="preserve"> </m:t>
        </m:r>
        <m:r>
          <w:rPr>
            <w:rFonts w:ascii="Cambria Math" w:eastAsiaTheme="minorEastAsia" w:hAnsi="Cambria Math" w:cs="Arial"/>
            <w:sz w:val="18"/>
            <w:szCs w:val="18"/>
          </w:rPr>
          <m:t>→0.</m:t>
        </m:r>
      </m:oMath>
      <w:r w:rsidR="00E37AF1" w:rsidRPr="00E90A18">
        <w:rPr>
          <w:rFonts w:ascii="Arial" w:eastAsiaTheme="minorEastAsia" w:hAnsi="Arial" w:cs="Arial"/>
          <w:sz w:val="18"/>
          <w:szCs w:val="18"/>
        </w:rPr>
        <w:t xml:space="preserve">  </w:t>
      </w:r>
      <w:r w:rsidR="00E37AF1" w:rsidRPr="00E90A18">
        <w:rPr>
          <w:rFonts w:ascii="Arial" w:eastAsiaTheme="minorEastAsia" w:hAnsi="Arial" w:cs="Arial"/>
          <w:sz w:val="18"/>
          <w:szCs w:val="18"/>
        </w:rPr>
        <w:tab/>
      </w:r>
      <w:r w:rsidR="00E37AF1" w:rsidRPr="00E90A18">
        <w:rPr>
          <w:rFonts w:ascii="Arial" w:eastAsiaTheme="minorEastAsia" w:hAnsi="Arial" w:cs="Arial"/>
          <w:b/>
          <w:sz w:val="18"/>
          <w:szCs w:val="18"/>
        </w:rPr>
        <w:t>(7)</w:t>
      </w:r>
    </w:p>
    <w:p w14:paraId="4E3F58BA" w14:textId="00852041" w:rsidR="004E5658" w:rsidRPr="00E90A18" w:rsidRDefault="003605D6" w:rsidP="00E90A18">
      <w:pPr>
        <w:spacing w:line="240" w:lineRule="auto"/>
        <w:contextualSpacing/>
        <w:rPr>
          <w:rFonts w:ascii="Arial" w:eastAsiaTheme="minorEastAsia" w:hAnsi="Arial" w:cs="Arial"/>
          <w:sz w:val="18"/>
          <w:szCs w:val="18"/>
        </w:rPr>
      </w:pPr>
      <w:r w:rsidRPr="00E90A18">
        <w:rPr>
          <w:rFonts w:ascii="Arial" w:eastAsiaTheme="minorEastAsia" w:hAnsi="Arial" w:cs="Arial"/>
          <w:sz w:val="18"/>
          <w:szCs w:val="18"/>
        </w:rPr>
        <w:lastRenderedPageBreak/>
        <w:t>T</w:t>
      </w:r>
      <w:r w:rsidR="004E5658" w:rsidRPr="00E90A18">
        <w:rPr>
          <w:rFonts w:ascii="Arial" w:eastAsiaTheme="minorEastAsia" w:hAnsi="Arial" w:cs="Arial"/>
          <w:sz w:val="18"/>
          <w:szCs w:val="18"/>
        </w:rPr>
        <w:t>he cross-spectral matrix</w:t>
      </w:r>
      <w:r w:rsidR="0060735C" w:rsidRPr="00E90A18">
        <w:rPr>
          <w:rFonts w:ascii="Arial" w:eastAsiaTheme="minorEastAsia" w:hAnsi="Arial" w:cs="Arial"/>
          <w:sz w:val="18"/>
          <w:szCs w:val="18"/>
        </w:rPr>
        <w:t xml:space="preserve"> </w:t>
      </w:r>
      <w:r w:rsidR="0060735C" w:rsidRPr="00E90A18">
        <w:rPr>
          <w:rFonts w:ascii="Arial" w:eastAsiaTheme="minorEastAsia" w:hAnsi="Arial" w:cs="Arial"/>
          <w:b/>
          <w:sz w:val="18"/>
          <w:szCs w:val="18"/>
        </w:rPr>
        <w:t>G</w:t>
      </w:r>
      <w:r w:rsidR="0060735C" w:rsidRPr="00E90A18">
        <w:rPr>
          <w:rFonts w:ascii="Arial" w:eastAsiaTheme="minorEastAsia" w:hAnsi="Arial" w:cs="Arial"/>
          <w:b/>
          <w:sz w:val="18"/>
          <w:szCs w:val="18"/>
          <w:vertAlign w:val="subscript"/>
        </w:rPr>
        <w:t>s</w:t>
      </w:r>
      <w:r w:rsidR="004E5658" w:rsidRPr="00E90A18">
        <w:rPr>
          <w:rFonts w:ascii="Arial" w:eastAsiaTheme="minorEastAsia" w:hAnsi="Arial" w:cs="Arial"/>
          <w:sz w:val="18"/>
          <w:szCs w:val="18"/>
        </w:rPr>
        <w:t xml:space="preserve"> free of </w:t>
      </w:r>
      <w:r w:rsidR="0060735C" w:rsidRPr="00E90A18">
        <w:rPr>
          <w:rFonts w:ascii="Arial" w:eastAsiaTheme="minorEastAsia" w:hAnsi="Arial" w:cs="Arial"/>
          <w:sz w:val="18"/>
          <w:szCs w:val="18"/>
        </w:rPr>
        <w:t xml:space="preserve">the </w:t>
      </w:r>
      <w:r w:rsidR="004E5658" w:rsidRPr="00E90A18">
        <w:rPr>
          <w:rFonts w:ascii="Arial" w:eastAsiaTheme="minorEastAsia" w:hAnsi="Arial" w:cs="Arial"/>
          <w:sz w:val="18"/>
          <w:szCs w:val="18"/>
        </w:rPr>
        <w:t>background noise</w:t>
      </w:r>
      <w:r w:rsidR="0017783D" w:rsidRPr="00E90A18">
        <w:rPr>
          <w:rFonts w:ascii="Arial" w:eastAsiaTheme="minorEastAsia" w:hAnsi="Arial" w:cs="Arial"/>
          <w:sz w:val="18"/>
          <w:szCs w:val="18"/>
        </w:rPr>
        <w:t>,</w:t>
      </w:r>
      <w:r w:rsidR="004E5658" w:rsidRPr="00E90A18">
        <w:rPr>
          <w:rFonts w:ascii="Arial" w:eastAsiaTheme="minorEastAsia" w:hAnsi="Arial" w:cs="Arial"/>
          <w:sz w:val="18"/>
          <w:szCs w:val="18"/>
        </w:rPr>
        <w:t xml:space="preserve"> and due to the desired sound sources </w:t>
      </w:r>
      <w:r w:rsidRPr="00E90A18">
        <w:rPr>
          <w:rFonts w:ascii="Arial" w:eastAsiaTheme="minorEastAsia" w:hAnsi="Arial" w:cs="Arial"/>
          <w:sz w:val="18"/>
          <w:szCs w:val="18"/>
        </w:rPr>
        <w:t>can be reconstructed based on the remaining eigenvalues, σ</w:t>
      </w:r>
      <w:r w:rsidRPr="00E90A18">
        <w:rPr>
          <w:rFonts w:ascii="Arial" w:eastAsiaTheme="minorEastAsia" w:hAnsi="Arial" w:cs="Arial"/>
          <w:sz w:val="18"/>
          <w:szCs w:val="18"/>
          <w:vertAlign w:val="subscript"/>
        </w:rPr>
        <w:t xml:space="preserve">s, </w:t>
      </w:r>
      <w:r w:rsidRPr="00E90A18">
        <w:rPr>
          <w:rFonts w:ascii="Arial" w:eastAsiaTheme="minorEastAsia" w:hAnsi="Arial" w:cs="Arial"/>
          <w:sz w:val="18"/>
          <w:szCs w:val="18"/>
        </w:rPr>
        <w:t>s=1,2…S</w:t>
      </w:r>
      <w:r w:rsidR="004E5658" w:rsidRPr="00E90A18">
        <w:rPr>
          <w:rFonts w:ascii="Arial" w:eastAsiaTheme="minorEastAsia" w:hAnsi="Arial" w:cs="Arial"/>
          <w:sz w:val="18"/>
          <w:szCs w:val="18"/>
        </w:rPr>
        <w:t>:</w:t>
      </w:r>
    </w:p>
    <w:p w14:paraId="22EA50D9" w14:textId="3C0D81AB" w:rsidR="004E5658" w:rsidRPr="00E90A18" w:rsidRDefault="00335791" w:rsidP="00E90A18">
      <w:pPr>
        <w:spacing w:line="240" w:lineRule="auto"/>
        <w:contextualSpacing/>
        <w:rPr>
          <w:rFonts w:ascii="Arial" w:eastAsiaTheme="minorEastAsia" w:hAnsi="Arial" w:cs="Arial"/>
          <w:b/>
          <w:sz w:val="18"/>
          <w:szCs w:val="18"/>
        </w:rPr>
      </w:pPr>
      <m:oMath>
        <m:sSub>
          <m:sSubPr>
            <m:ctrlPr>
              <w:rPr>
                <w:rFonts w:ascii="Cambria Math" w:eastAsiaTheme="minorEastAsia" w:hAnsi="Cambria Math" w:cs="Arial"/>
                <w:b/>
                <w:i/>
                <w:sz w:val="18"/>
                <w:szCs w:val="18"/>
              </w:rPr>
            </m:ctrlPr>
          </m:sSubPr>
          <m:e>
            <m:r>
              <m:rPr>
                <m:sty m:val="bi"/>
              </m:rPr>
              <w:rPr>
                <w:rFonts w:ascii="Cambria Math" w:eastAsiaTheme="minorEastAsia" w:hAnsi="Cambria Math" w:cs="Arial"/>
                <w:sz w:val="18"/>
                <w:szCs w:val="18"/>
              </w:rPr>
              <m:t>G</m:t>
            </m:r>
          </m:e>
          <m:sub>
            <m:r>
              <m:rPr>
                <m:sty m:val="bi"/>
              </m:rPr>
              <w:rPr>
                <w:rFonts w:ascii="Cambria Math" w:eastAsiaTheme="minorEastAsia" w:hAnsi="Cambria Math" w:cs="Arial"/>
                <w:sz w:val="18"/>
                <w:szCs w:val="18"/>
              </w:rPr>
              <m:t>s</m:t>
            </m:r>
          </m:sub>
        </m:sSub>
        <m:r>
          <w:rPr>
            <w:rFonts w:ascii="Cambria Math" w:eastAsiaTheme="minorEastAsia" w:hAnsi="Cambria Math" w:cs="Arial"/>
            <w:sz w:val="18"/>
            <w:szCs w:val="18"/>
          </w:rPr>
          <m:t>=</m:t>
        </m:r>
        <m:r>
          <m:rPr>
            <m:sty m:val="bi"/>
          </m:rPr>
          <w:rPr>
            <w:rFonts w:ascii="Cambria Math" w:eastAsiaTheme="minorEastAsia" w:hAnsi="Cambria Math" w:cs="Arial"/>
            <w:sz w:val="18"/>
            <w:szCs w:val="18"/>
          </w:rPr>
          <m:t>U</m:t>
        </m:r>
        <m:sSub>
          <m:sSubPr>
            <m:ctrlPr>
              <w:rPr>
                <w:rFonts w:ascii="Cambria Math" w:eastAsiaTheme="minorEastAsia" w:hAnsi="Cambria Math" w:cs="Arial"/>
                <w:b/>
                <w:sz w:val="18"/>
                <w:szCs w:val="18"/>
              </w:rPr>
            </m:ctrlPr>
          </m:sSubPr>
          <m:e>
            <m:r>
              <m:rPr>
                <m:sty m:val="b"/>
              </m:rPr>
              <w:rPr>
                <w:rFonts w:ascii="Cambria Math" w:eastAsiaTheme="minorEastAsia" w:hAnsi="Cambria Math" w:cs="Arial"/>
                <w:sz w:val="18"/>
                <w:szCs w:val="18"/>
              </w:rPr>
              <m:t>Σ</m:t>
            </m:r>
          </m:e>
          <m:sub>
            <m:r>
              <m:rPr>
                <m:sty m:val="bi"/>
              </m:rPr>
              <w:rPr>
                <w:rFonts w:ascii="Cambria Math" w:eastAsiaTheme="minorEastAsia" w:hAnsi="Cambria Math" w:cs="Arial"/>
                <w:sz w:val="18"/>
                <w:szCs w:val="18"/>
              </w:rPr>
              <m:t>S</m:t>
            </m:r>
          </m:sub>
        </m:sSub>
        <m:sSup>
          <m:sSupPr>
            <m:ctrlPr>
              <w:rPr>
                <w:rFonts w:ascii="Cambria Math" w:eastAsiaTheme="minorEastAsia" w:hAnsi="Cambria Math" w:cs="Arial"/>
                <w:b/>
                <w:i/>
                <w:sz w:val="18"/>
                <w:szCs w:val="18"/>
              </w:rPr>
            </m:ctrlPr>
          </m:sSupPr>
          <m:e>
            <m:r>
              <m:rPr>
                <m:sty m:val="bi"/>
              </m:rPr>
              <w:rPr>
                <w:rFonts w:ascii="Cambria Math" w:eastAsiaTheme="minorEastAsia" w:hAnsi="Cambria Math" w:cs="Arial"/>
                <w:sz w:val="18"/>
                <w:szCs w:val="18"/>
              </w:rPr>
              <m:t>U</m:t>
            </m:r>
          </m:e>
          <m:sup>
            <m:r>
              <m:rPr>
                <m:sty m:val="bi"/>
              </m:rPr>
              <w:rPr>
                <w:rFonts w:ascii="Cambria Math" w:eastAsiaTheme="minorEastAsia" w:hAnsi="Cambria Math" w:cs="Arial"/>
                <w:sz w:val="18"/>
                <w:szCs w:val="18"/>
              </w:rPr>
              <m:t>*</m:t>
            </m:r>
          </m:sup>
        </m:sSup>
      </m:oMath>
      <w:r w:rsidR="00922052" w:rsidRPr="00E90A18">
        <w:rPr>
          <w:rFonts w:ascii="Arial" w:eastAsiaTheme="minorEastAsia" w:hAnsi="Arial" w:cs="Arial"/>
          <w:b/>
          <w:sz w:val="18"/>
          <w:szCs w:val="18"/>
        </w:rPr>
        <w:t>,</w:t>
      </w:r>
      <w:r w:rsidR="0017783D" w:rsidRPr="00E90A18">
        <w:rPr>
          <w:rFonts w:ascii="Arial" w:eastAsiaTheme="minorEastAsia" w:hAnsi="Arial" w:cs="Arial"/>
          <w:sz w:val="18"/>
          <w:szCs w:val="18"/>
        </w:rPr>
        <w:t xml:space="preserve">  </w:t>
      </w:r>
      <w:r w:rsidR="0017783D" w:rsidRPr="00E90A18">
        <w:rPr>
          <w:rFonts w:ascii="Arial" w:eastAsiaTheme="minorEastAsia" w:hAnsi="Arial" w:cs="Arial"/>
          <w:sz w:val="18"/>
          <w:szCs w:val="18"/>
        </w:rPr>
        <w:tab/>
      </w:r>
      <w:r w:rsidR="0017783D" w:rsidRPr="00E90A18">
        <w:rPr>
          <w:rFonts w:ascii="Arial" w:eastAsiaTheme="minorEastAsia" w:hAnsi="Arial" w:cs="Arial"/>
          <w:b/>
          <w:sz w:val="18"/>
          <w:szCs w:val="18"/>
        </w:rPr>
        <w:t>(8)</w:t>
      </w:r>
    </w:p>
    <w:p w14:paraId="6D345C81" w14:textId="012BF70E" w:rsidR="004106D1" w:rsidRPr="00E90A18" w:rsidRDefault="004106D1" w:rsidP="00E90A18">
      <w:pPr>
        <w:spacing w:line="240" w:lineRule="auto"/>
        <w:contextualSpacing/>
        <w:rPr>
          <w:rFonts w:ascii="Arial" w:eastAsiaTheme="minorEastAsia" w:hAnsi="Arial" w:cs="Arial"/>
          <w:bCs/>
          <w:sz w:val="18"/>
          <w:szCs w:val="18"/>
        </w:rPr>
      </w:pPr>
      <w:r w:rsidRPr="00E90A18">
        <w:rPr>
          <w:rFonts w:ascii="Arial" w:eastAsiaTheme="minorEastAsia" w:hAnsi="Arial" w:cs="Arial"/>
          <w:bCs/>
          <w:sz w:val="18"/>
          <w:szCs w:val="18"/>
        </w:rPr>
        <w:t xml:space="preserve">where, </w:t>
      </w:r>
      <w:r w:rsidRPr="00E90A18">
        <w:rPr>
          <w:rFonts w:ascii="Arial" w:eastAsiaTheme="minorEastAsia" w:hAnsi="Arial" w:cs="Arial"/>
          <w:b/>
          <w:sz w:val="18"/>
          <w:szCs w:val="18"/>
        </w:rPr>
        <w:t>Σ</w:t>
      </w:r>
      <w:r w:rsidRPr="00E90A18">
        <w:rPr>
          <w:rFonts w:ascii="Arial" w:eastAsiaTheme="minorEastAsia" w:hAnsi="Arial" w:cs="Arial"/>
          <w:b/>
          <w:sz w:val="18"/>
          <w:szCs w:val="18"/>
          <w:vertAlign w:val="subscript"/>
        </w:rPr>
        <w:t>s</w:t>
      </w:r>
      <w:r w:rsidRPr="00E90A18">
        <w:rPr>
          <w:rFonts w:ascii="Arial" w:eastAsiaTheme="minorEastAsia" w:hAnsi="Arial" w:cs="Arial"/>
          <w:bCs/>
          <w:sz w:val="18"/>
          <w:szCs w:val="18"/>
        </w:rPr>
        <w:t xml:space="preserve"> is a diagonal matrix composed of the non-zero eigenvalues</w:t>
      </w:r>
      <w:r w:rsidR="007E6542" w:rsidRPr="00E90A18">
        <w:rPr>
          <w:rFonts w:ascii="Arial" w:eastAsiaTheme="minorEastAsia" w:hAnsi="Arial" w:cs="Arial"/>
          <w:bCs/>
          <w:sz w:val="18"/>
          <w:szCs w:val="18"/>
        </w:rPr>
        <w:t>, rest equated to zero.</w:t>
      </w:r>
    </w:p>
    <w:p w14:paraId="613172AE" w14:textId="77777777" w:rsidR="00421788" w:rsidRPr="00E90A18" w:rsidRDefault="00421788" w:rsidP="00E90A18">
      <w:pPr>
        <w:spacing w:line="240" w:lineRule="auto"/>
        <w:contextualSpacing/>
        <w:rPr>
          <w:rFonts w:ascii="Arial" w:hAnsi="Arial" w:cs="Arial"/>
          <w:sz w:val="18"/>
          <w:szCs w:val="18"/>
        </w:rPr>
      </w:pPr>
    </w:p>
    <w:p w14:paraId="27357C34" w14:textId="30621DE5" w:rsidR="00E75692" w:rsidRPr="00E90A18" w:rsidRDefault="00335791" w:rsidP="00E90A18">
      <w:pPr>
        <w:spacing w:line="240" w:lineRule="auto"/>
        <w:contextualSpacing/>
        <w:rPr>
          <w:rFonts w:ascii="Arial" w:hAnsi="Arial" w:cs="Arial"/>
          <w:b/>
          <w:bCs/>
          <w:sz w:val="18"/>
          <w:szCs w:val="18"/>
        </w:rPr>
      </w:pPr>
      <w:r w:rsidRPr="00E90A18">
        <w:rPr>
          <w:rFonts w:ascii="Arial" w:hAnsi="Arial" w:cs="Arial"/>
          <w:b/>
          <w:bCs/>
          <w:sz w:val="18"/>
          <w:szCs w:val="18"/>
        </w:rPr>
        <w:t>IV</w:t>
      </w:r>
      <w:r w:rsidR="00E75692" w:rsidRPr="00E90A18">
        <w:rPr>
          <w:rFonts w:ascii="Arial" w:hAnsi="Arial" w:cs="Arial"/>
          <w:b/>
          <w:bCs/>
          <w:sz w:val="18"/>
          <w:szCs w:val="18"/>
        </w:rPr>
        <w:t xml:space="preserve">a. Conventional beamforming (CB): </w:t>
      </w:r>
    </w:p>
    <w:p w14:paraId="49EAACE8" w14:textId="4BB45098"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 xml:space="preserve">To create maps of the noise sources </w:t>
      </w:r>
      <w:r w:rsidR="0060735C" w:rsidRPr="00E90A18">
        <w:rPr>
          <w:rFonts w:ascii="Arial" w:hAnsi="Arial" w:cs="Arial"/>
          <w:sz w:val="18"/>
          <w:szCs w:val="18"/>
        </w:rPr>
        <w:t xml:space="preserve">at </w:t>
      </w:r>
      <w:r w:rsidRPr="00E90A18">
        <w:rPr>
          <w:rFonts w:ascii="Arial" w:hAnsi="Arial" w:cs="Arial"/>
          <w:sz w:val="18"/>
          <w:szCs w:val="18"/>
        </w:rPr>
        <w:t>first the region where such sources are expected to be present is divided into a set of grid points</w:t>
      </w:r>
      <w:r w:rsidR="0060735C" w:rsidRPr="00E90A18">
        <w:rPr>
          <w:rFonts w:ascii="Arial" w:hAnsi="Arial" w:cs="Arial"/>
          <w:sz w:val="18"/>
          <w:szCs w:val="18"/>
        </w:rPr>
        <w:t xml:space="preserve"> (fig 8</w:t>
      </w:r>
      <w:r w:rsidR="007B3357" w:rsidRPr="00E90A18">
        <w:rPr>
          <w:rFonts w:ascii="Arial" w:hAnsi="Arial" w:cs="Arial"/>
          <w:sz w:val="18"/>
          <w:szCs w:val="18"/>
        </w:rPr>
        <w:t>)</w:t>
      </w:r>
      <w:r w:rsidRPr="00E90A18">
        <w:rPr>
          <w:rFonts w:ascii="Arial" w:hAnsi="Arial" w:cs="Arial"/>
          <w:sz w:val="18"/>
          <w:szCs w:val="18"/>
        </w:rPr>
        <w:t>. Typically, a planar phased array is insensitive in the depth direction (i.e., along the normal to the array plane). The current hemispherical sh</w:t>
      </w:r>
      <w:r w:rsidR="0060735C" w:rsidRPr="00E90A18">
        <w:rPr>
          <w:rFonts w:ascii="Arial" w:hAnsi="Arial" w:cs="Arial"/>
          <w:sz w:val="18"/>
          <w:szCs w:val="18"/>
        </w:rPr>
        <w:t>ape is expected to provide improvements</w:t>
      </w:r>
      <w:r w:rsidR="00CE7237" w:rsidRPr="00E90A18">
        <w:rPr>
          <w:rFonts w:ascii="Arial" w:hAnsi="Arial" w:cs="Arial"/>
          <w:sz w:val="18"/>
          <w:szCs w:val="18"/>
        </w:rPr>
        <w:t>, yet</w:t>
      </w:r>
      <w:r w:rsidRPr="00E90A18">
        <w:rPr>
          <w:rFonts w:ascii="Arial" w:hAnsi="Arial" w:cs="Arial"/>
          <w:sz w:val="18"/>
          <w:szCs w:val="18"/>
        </w:rPr>
        <w:t xml:space="preserve"> the large separation distance between the </w:t>
      </w:r>
      <w:r w:rsidR="00CE7237" w:rsidRPr="00E90A18">
        <w:rPr>
          <w:rFonts w:ascii="Arial" w:hAnsi="Arial" w:cs="Arial"/>
          <w:sz w:val="18"/>
          <w:szCs w:val="18"/>
        </w:rPr>
        <w:t>pad</w:t>
      </w:r>
      <w:r w:rsidRPr="00E90A18">
        <w:rPr>
          <w:rFonts w:ascii="Arial" w:hAnsi="Arial" w:cs="Arial"/>
          <w:sz w:val="18"/>
          <w:szCs w:val="18"/>
        </w:rPr>
        <w:t xml:space="preserve"> and the array location </w:t>
      </w:r>
      <w:r w:rsidR="0060735C" w:rsidRPr="00E90A18">
        <w:rPr>
          <w:rFonts w:ascii="Arial" w:hAnsi="Arial" w:cs="Arial"/>
          <w:sz w:val="18"/>
          <w:szCs w:val="18"/>
        </w:rPr>
        <w:t xml:space="preserve">is expected to </w:t>
      </w:r>
      <w:r w:rsidR="00A63509" w:rsidRPr="00E90A18">
        <w:rPr>
          <w:rFonts w:ascii="Arial" w:hAnsi="Arial" w:cs="Arial"/>
          <w:sz w:val="18"/>
          <w:szCs w:val="18"/>
        </w:rPr>
        <w:t xml:space="preserve">make </w:t>
      </w:r>
      <w:r w:rsidR="0060735C" w:rsidRPr="00E90A18">
        <w:rPr>
          <w:rFonts w:ascii="Arial" w:hAnsi="Arial" w:cs="Arial"/>
          <w:sz w:val="18"/>
          <w:szCs w:val="18"/>
        </w:rPr>
        <w:t>such improvements</w:t>
      </w:r>
      <w:r w:rsidR="00A63509" w:rsidRPr="00E90A18">
        <w:rPr>
          <w:rFonts w:ascii="Arial" w:hAnsi="Arial" w:cs="Arial"/>
          <w:sz w:val="18"/>
          <w:szCs w:val="18"/>
        </w:rPr>
        <w:t xml:space="preserve"> insignificant</w:t>
      </w:r>
      <w:r w:rsidRPr="00E90A18">
        <w:rPr>
          <w:rFonts w:ascii="Arial" w:hAnsi="Arial" w:cs="Arial"/>
          <w:sz w:val="18"/>
          <w:szCs w:val="18"/>
        </w:rPr>
        <w:t>. Therefore, a two-dimensional set of grid points (also called interrogation points) is set up. Let j =1, 2, 3…N be the interrogation points. The radial distance r</w:t>
      </w:r>
      <w:r w:rsidRPr="00E90A18">
        <w:rPr>
          <w:rFonts w:ascii="Arial" w:hAnsi="Arial" w:cs="Arial"/>
          <w:sz w:val="18"/>
          <w:szCs w:val="18"/>
          <w:vertAlign w:val="subscript"/>
        </w:rPr>
        <w:t>jm</w:t>
      </w:r>
      <w:r w:rsidRPr="00E90A18">
        <w:rPr>
          <w:rFonts w:ascii="Arial" w:hAnsi="Arial" w:cs="Arial"/>
          <w:sz w:val="18"/>
          <w:szCs w:val="18"/>
        </w:rPr>
        <w:t>, from an interrogation point to an individual microphone, determines the phase shift and the relative amplitude measured by the microphone. The steering vector is a column matrix defined to incorporate these properties:</w:t>
      </w:r>
    </w:p>
    <w:p w14:paraId="4AF82E33" w14:textId="5D928584" w:rsidR="00E75692" w:rsidRPr="00E90A18" w:rsidRDefault="00335791" w:rsidP="00E90A18">
      <w:pPr>
        <w:spacing w:line="240" w:lineRule="auto"/>
        <w:contextualSpacing/>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j, m</m:t>
            </m:r>
          </m:sub>
        </m:sSub>
        <m:r>
          <w:rPr>
            <w:rFonts w:ascii="Cambria Math" w:hAnsi="Cambria Math" w:cs="Arial"/>
            <w:sz w:val="18"/>
            <w:szCs w:val="18"/>
          </w:rPr>
          <m: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m:t>
                </m:r>
              </m:sub>
            </m:sSub>
          </m:num>
          <m:den>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jc</m:t>
                </m:r>
              </m:sub>
            </m:sSub>
            <m:ctrlPr>
              <w:rPr>
                <w:rFonts w:ascii="Cambria Math" w:hAnsi="Cambria Math" w:cs="Arial"/>
                <w:b/>
                <w:i/>
                <w:sz w:val="18"/>
                <w:szCs w:val="18"/>
              </w:rPr>
            </m:ctrlPr>
          </m:den>
        </m:f>
        <m:r>
          <w:rPr>
            <w:rFonts w:ascii="Cambria Math" w:hAnsi="Cambria Math" w:cs="Arial"/>
            <w:sz w:val="18"/>
            <w:szCs w:val="18"/>
          </w:rPr>
          <m:t xml:space="preserve"> </m:t>
        </m:r>
        <m:sSup>
          <m:sSupPr>
            <m:ctrlPr>
              <w:rPr>
                <w:rFonts w:ascii="Cambria Math"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 xml:space="preserve">-ik </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m:t>
                </m:r>
              </m:sub>
            </m:sSub>
            <m:ctrlPr>
              <w:rPr>
                <w:rFonts w:ascii="Cambria Math" w:hAnsi="Cambria Math" w:cs="Arial"/>
                <w:b/>
                <w:i/>
                <w:sz w:val="18"/>
                <w:szCs w:val="18"/>
              </w:rPr>
            </m:ctrlPr>
          </m:sup>
        </m:sSup>
      </m:oMath>
      <w:r w:rsidR="00E75692" w:rsidRPr="00E90A18">
        <w:rPr>
          <w:rFonts w:ascii="Arial" w:hAnsi="Arial" w:cs="Arial"/>
          <w:sz w:val="18"/>
          <w:szCs w:val="18"/>
        </w:rPr>
        <w:tab/>
      </w:r>
      <w:r w:rsidR="00E75692" w:rsidRPr="00E90A18">
        <w:rPr>
          <w:rFonts w:ascii="Arial" w:hAnsi="Arial" w:cs="Arial"/>
          <w:b/>
          <w:bCs/>
          <w:sz w:val="18"/>
          <w:szCs w:val="18"/>
        </w:rPr>
        <w:t>(</w:t>
      </w:r>
      <w:r w:rsidR="00D46D8E" w:rsidRPr="00E90A18">
        <w:rPr>
          <w:rFonts w:ascii="Arial" w:hAnsi="Arial" w:cs="Arial"/>
          <w:b/>
          <w:bCs/>
          <w:sz w:val="18"/>
          <w:szCs w:val="18"/>
        </w:rPr>
        <w:t>9</w:t>
      </w:r>
      <w:r w:rsidR="00E75692" w:rsidRPr="00E90A18">
        <w:rPr>
          <w:rFonts w:ascii="Arial" w:hAnsi="Arial" w:cs="Arial"/>
          <w:b/>
          <w:bCs/>
          <w:sz w:val="18"/>
          <w:szCs w:val="18"/>
        </w:rPr>
        <w:t>)</w:t>
      </w:r>
    </w:p>
    <w:p w14:paraId="2E114647" w14:textId="7C1CBEFA"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Here r</w:t>
      </w:r>
      <w:r w:rsidRPr="00E90A18">
        <w:rPr>
          <w:rFonts w:ascii="Arial" w:hAnsi="Arial" w:cs="Arial"/>
          <w:sz w:val="18"/>
          <w:szCs w:val="18"/>
          <w:vertAlign w:val="subscript"/>
        </w:rPr>
        <w:t xml:space="preserve">jc </w:t>
      </w:r>
      <w:r w:rsidRPr="00E90A18">
        <w:rPr>
          <w:rFonts w:ascii="Arial" w:hAnsi="Arial" w:cs="Arial"/>
          <w:sz w:val="18"/>
          <w:szCs w:val="18"/>
        </w:rPr>
        <w:t xml:space="preserve">is the distance of each interrogation point to the center of the array. Note that: </w:t>
      </w:r>
      <m:oMath>
        <m:sSubSup>
          <m:sSubSupPr>
            <m:ctrlPr>
              <w:rPr>
                <w:rFonts w:ascii="Cambria Math" w:hAnsi="Cambria Math" w:cs="Arial"/>
                <w:i/>
                <w:sz w:val="18"/>
                <w:szCs w:val="18"/>
              </w:rPr>
            </m:ctrlPr>
          </m:sSubSupPr>
          <m:e>
            <m:r>
              <m:rPr>
                <m:sty m:val="bi"/>
              </m:rPr>
              <w:rPr>
                <w:rFonts w:ascii="Cambria Math" w:hAnsi="Cambria Math" w:cs="Arial"/>
                <w:sz w:val="18"/>
                <w:szCs w:val="18"/>
              </w:rPr>
              <m:t>w</m:t>
            </m:r>
          </m:e>
          <m:sub>
            <m:r>
              <w:rPr>
                <w:rFonts w:ascii="Cambria Math" w:hAnsi="Cambria Math" w:cs="Arial"/>
                <w:sz w:val="18"/>
                <w:szCs w:val="18"/>
              </w:rPr>
              <m:t xml:space="preserve">j </m:t>
            </m:r>
          </m:sub>
          <m:sup>
            <m:r>
              <w:rPr>
                <w:rFonts w:ascii="Cambria Math" w:hAnsi="Cambria Math" w:cs="Arial"/>
                <w:sz w:val="18"/>
                <w:szCs w:val="18"/>
              </w:rPr>
              <m:t>†</m:t>
            </m:r>
          </m:sup>
        </m:sSubSup>
        <m:sSub>
          <m:sSubPr>
            <m:ctrlPr>
              <w:rPr>
                <w:rFonts w:ascii="Cambria Math" w:hAnsi="Cambria Math" w:cs="Arial"/>
                <w:i/>
                <w:sz w:val="18"/>
                <w:szCs w:val="18"/>
              </w:rPr>
            </m:ctrlPr>
          </m:sSubPr>
          <m:e>
            <m:r>
              <m:rPr>
                <m:sty m:val="bi"/>
              </m:rPr>
              <w:rPr>
                <w:rFonts w:ascii="Cambria Math" w:hAnsi="Cambria Math" w:cs="Arial"/>
                <w:sz w:val="18"/>
                <w:szCs w:val="18"/>
              </w:rPr>
              <m:t>w</m:t>
            </m:r>
          </m:e>
          <m:sub>
            <m:r>
              <w:rPr>
                <w:rFonts w:ascii="Cambria Math" w:hAnsi="Cambria Math" w:cs="Arial"/>
                <w:sz w:val="18"/>
                <w:szCs w:val="18"/>
              </w:rPr>
              <m:t>j</m:t>
            </m:r>
          </m:sub>
        </m:sSub>
        <m:r>
          <w:rPr>
            <w:rFonts w:ascii="Cambria Math" w:hAnsi="Cambria Math" w:cs="Arial"/>
            <w:sz w:val="18"/>
            <w:szCs w:val="18"/>
          </w:rPr>
          <m:t>=1</m:t>
        </m:r>
      </m:oMath>
      <w:r w:rsidRPr="00E90A18">
        <w:rPr>
          <w:rFonts w:ascii="Arial" w:hAnsi="Arial" w:cs="Arial"/>
          <w:sz w:val="18"/>
          <w:szCs w:val="18"/>
        </w:rPr>
        <w:t xml:space="preserve">. </w:t>
      </w:r>
    </w:p>
    <w:p w14:paraId="67C1CCE9" w14:textId="7BD81CB1" w:rsidR="00E75692" w:rsidRPr="00E90A18" w:rsidRDefault="00860B03" w:rsidP="00E90A18">
      <w:pPr>
        <w:spacing w:line="240" w:lineRule="auto"/>
        <w:contextualSpacing/>
        <w:rPr>
          <w:rFonts w:ascii="Arial" w:hAnsi="Arial" w:cs="Arial"/>
          <w:b/>
          <w:bCs/>
          <w:sz w:val="18"/>
          <w:szCs w:val="18"/>
        </w:rPr>
      </w:pPr>
      <w:r w:rsidRPr="00E90A18">
        <w:rPr>
          <w:rFonts w:ascii="Arial" w:hAnsi="Arial" w:cs="Arial"/>
          <w:b/>
          <w:bCs/>
          <w:noProof/>
          <w:sz w:val="18"/>
          <w:szCs w:val="18"/>
        </w:rPr>
        <w:drawing>
          <wp:inline distT="0" distB="0" distL="0" distR="0" wp14:anchorId="2CD1A624" wp14:editId="33DCEBF8">
            <wp:extent cx="5807529" cy="2589190"/>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1181" cy="2595277"/>
                    </a:xfrm>
                    <a:prstGeom prst="rect">
                      <a:avLst/>
                    </a:prstGeom>
                  </pic:spPr>
                </pic:pic>
              </a:graphicData>
            </a:graphic>
          </wp:inline>
        </w:drawing>
      </w:r>
    </w:p>
    <w:p w14:paraId="10DEEC8D" w14:textId="368F7EFC" w:rsidR="00E75692" w:rsidRPr="00E90A18" w:rsidRDefault="00F4798F" w:rsidP="00E90A18">
      <w:pPr>
        <w:spacing w:line="240" w:lineRule="auto"/>
        <w:contextualSpacing/>
        <w:rPr>
          <w:rFonts w:ascii="Arial" w:hAnsi="Arial" w:cs="Arial"/>
          <w:i/>
          <w:sz w:val="18"/>
          <w:szCs w:val="18"/>
        </w:rPr>
      </w:pPr>
      <w:r w:rsidRPr="00E90A18">
        <w:rPr>
          <w:rFonts w:ascii="Arial" w:hAnsi="Arial" w:cs="Arial"/>
          <w:b/>
          <w:sz w:val="18"/>
          <w:szCs w:val="18"/>
        </w:rPr>
        <w:t>Fig. 8.</w:t>
      </w:r>
      <w:r w:rsidR="00E75692" w:rsidRPr="00E90A18">
        <w:rPr>
          <w:rFonts w:ascii="Arial" w:hAnsi="Arial" w:cs="Arial"/>
          <w:sz w:val="18"/>
          <w:szCs w:val="18"/>
        </w:rPr>
        <w:t xml:space="preserve"> </w:t>
      </w:r>
      <w:r w:rsidR="00E75692" w:rsidRPr="00E90A18">
        <w:rPr>
          <w:rFonts w:ascii="Arial" w:hAnsi="Arial" w:cs="Arial"/>
          <w:i/>
          <w:sz w:val="18"/>
          <w:szCs w:val="18"/>
        </w:rPr>
        <w:t>Schematic of beamforming process.</w:t>
      </w:r>
    </w:p>
    <w:p w14:paraId="532591E5" w14:textId="77777777" w:rsidR="00E75692" w:rsidRPr="00E90A18" w:rsidRDefault="00E75692" w:rsidP="00E90A18">
      <w:pPr>
        <w:spacing w:line="240" w:lineRule="auto"/>
        <w:contextualSpacing/>
        <w:rPr>
          <w:rFonts w:ascii="Arial" w:hAnsi="Arial" w:cs="Arial"/>
          <w:sz w:val="18"/>
          <w:szCs w:val="18"/>
        </w:rPr>
      </w:pPr>
    </w:p>
    <w:p w14:paraId="4124EBBD" w14:textId="15C21262"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 xml:space="preserve">The </w:t>
      </w:r>
      <w:r w:rsidR="00AD7A5C" w:rsidRPr="00E90A18">
        <w:rPr>
          <w:rFonts w:ascii="Arial" w:hAnsi="Arial" w:cs="Arial"/>
          <w:sz w:val="18"/>
          <w:szCs w:val="18"/>
        </w:rPr>
        <w:t xml:space="preserve">elements of the </w:t>
      </w:r>
      <w:r w:rsidR="001F1791" w:rsidRPr="00E90A18">
        <w:rPr>
          <w:rFonts w:ascii="Arial" w:hAnsi="Arial" w:cs="Arial"/>
          <w:sz w:val="18"/>
          <w:szCs w:val="18"/>
        </w:rPr>
        <w:t>cross-spectral matrix o</w:t>
      </w:r>
      <w:r w:rsidR="003901EA" w:rsidRPr="00E90A18">
        <w:rPr>
          <w:rFonts w:ascii="Arial" w:hAnsi="Arial" w:cs="Arial"/>
          <w:sz w:val="18"/>
          <w:szCs w:val="18"/>
        </w:rPr>
        <w:t>f equation 8</w:t>
      </w:r>
      <w:r w:rsidR="000C50A6" w:rsidRPr="00E90A18">
        <w:rPr>
          <w:rFonts w:ascii="Arial" w:hAnsi="Arial" w:cs="Arial"/>
          <w:sz w:val="18"/>
          <w:szCs w:val="18"/>
        </w:rPr>
        <w:t xml:space="preserve"> above</w:t>
      </w:r>
      <w:r w:rsidR="00B8585B" w:rsidRPr="00E90A18">
        <w:rPr>
          <w:rFonts w:ascii="Arial" w:hAnsi="Arial" w:cs="Arial"/>
          <w:sz w:val="18"/>
          <w:szCs w:val="18"/>
        </w:rPr>
        <w:t xml:space="preserve"> are summed up</w:t>
      </w:r>
      <w:r w:rsidR="00B92934" w:rsidRPr="00E90A18">
        <w:rPr>
          <w:rFonts w:ascii="Arial" w:hAnsi="Arial" w:cs="Arial"/>
          <w:sz w:val="18"/>
          <w:szCs w:val="18"/>
        </w:rPr>
        <w:t>, preceded by a phase adjustment</w:t>
      </w:r>
      <w:r w:rsidR="000C50A6" w:rsidRPr="00E90A18">
        <w:rPr>
          <w:rFonts w:ascii="Arial" w:hAnsi="Arial" w:cs="Arial"/>
          <w:sz w:val="18"/>
          <w:szCs w:val="18"/>
        </w:rPr>
        <w:t xml:space="preserve"> by the </w:t>
      </w:r>
      <w:r w:rsidR="001942A6" w:rsidRPr="00E90A18">
        <w:rPr>
          <w:rFonts w:ascii="Arial" w:hAnsi="Arial" w:cs="Arial"/>
          <w:sz w:val="18"/>
          <w:szCs w:val="18"/>
        </w:rPr>
        <w:t>steering vec</w:t>
      </w:r>
      <w:r w:rsidR="0066662D" w:rsidRPr="00E90A18">
        <w:rPr>
          <w:rFonts w:ascii="Arial" w:hAnsi="Arial" w:cs="Arial"/>
          <w:sz w:val="18"/>
          <w:szCs w:val="18"/>
        </w:rPr>
        <w:t>tors</w:t>
      </w:r>
      <w:r w:rsidR="00B072AF" w:rsidRPr="00E90A18">
        <w:rPr>
          <w:rFonts w:ascii="Arial" w:hAnsi="Arial" w:cs="Arial"/>
          <w:sz w:val="18"/>
          <w:szCs w:val="18"/>
        </w:rPr>
        <w:t xml:space="preserve">, </w:t>
      </w:r>
      <w:r w:rsidR="0066662D" w:rsidRPr="00E90A18">
        <w:rPr>
          <w:rFonts w:ascii="Arial" w:hAnsi="Arial" w:cs="Arial"/>
          <w:sz w:val="18"/>
          <w:szCs w:val="18"/>
        </w:rPr>
        <w:t xml:space="preserve">to </w:t>
      </w:r>
      <w:r w:rsidR="005456BF" w:rsidRPr="00E90A18">
        <w:rPr>
          <w:rFonts w:ascii="Arial" w:hAnsi="Arial" w:cs="Arial"/>
          <w:sz w:val="18"/>
          <w:szCs w:val="18"/>
        </w:rPr>
        <w:t>interrogate the individual grid points</w:t>
      </w:r>
      <w:r w:rsidR="003E02FB" w:rsidRPr="00E90A18">
        <w:rPr>
          <w:rFonts w:ascii="Arial" w:hAnsi="Arial" w:cs="Arial"/>
          <w:sz w:val="18"/>
          <w:szCs w:val="18"/>
        </w:rPr>
        <w:t>.</w:t>
      </w:r>
      <w:r w:rsidRPr="00E90A18">
        <w:rPr>
          <w:rFonts w:ascii="Arial" w:hAnsi="Arial" w:cs="Arial"/>
          <w:sz w:val="18"/>
          <w:szCs w:val="18"/>
        </w:rPr>
        <w:t xml:space="preserve"> These two steps are combined in a matrix manipulation which leads t</w:t>
      </w:r>
      <w:r w:rsidR="0060735C" w:rsidRPr="00E90A18">
        <w:rPr>
          <w:rFonts w:ascii="Arial" w:hAnsi="Arial" w:cs="Arial"/>
          <w:sz w:val="18"/>
          <w:szCs w:val="18"/>
        </w:rPr>
        <w:t>o the conventional beamform map. In the following</w:t>
      </w: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 xml:space="preserve">m,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r>
          <w:rPr>
            <w:rFonts w:ascii="Cambria Math" w:hAnsi="Cambria Math" w:cs="Arial"/>
            <w:sz w:val="18"/>
            <w:szCs w:val="18"/>
          </w:rPr>
          <m:t xml:space="preserve"> </m:t>
        </m:r>
      </m:oMath>
      <w:r w:rsidR="0060735C" w:rsidRPr="00E90A18">
        <w:rPr>
          <w:rFonts w:ascii="Arial" w:eastAsiaTheme="minorEastAsia" w:hAnsi="Arial" w:cs="Arial"/>
          <w:sz w:val="18"/>
          <w:szCs w:val="18"/>
        </w:rPr>
        <w:t xml:space="preserve">is the tensor representation of the matrix </w:t>
      </w:r>
      <w:r w:rsidR="0060735C" w:rsidRPr="00E90A18">
        <w:rPr>
          <w:rFonts w:ascii="Arial" w:eastAsiaTheme="minorEastAsia" w:hAnsi="Arial" w:cs="Arial"/>
          <w:b/>
          <w:bCs/>
          <w:sz w:val="18"/>
          <w:szCs w:val="18"/>
        </w:rPr>
        <w:t>G</w:t>
      </w:r>
      <w:r w:rsidR="0060735C" w:rsidRPr="00E90A18">
        <w:rPr>
          <w:rFonts w:ascii="Arial" w:eastAsiaTheme="minorEastAsia" w:hAnsi="Arial" w:cs="Arial"/>
          <w:b/>
          <w:bCs/>
          <w:sz w:val="18"/>
          <w:szCs w:val="18"/>
          <w:vertAlign w:val="subscript"/>
        </w:rPr>
        <w:t>s</w:t>
      </w:r>
      <w:r w:rsidR="0060735C" w:rsidRPr="00E90A18">
        <w:rPr>
          <w:rFonts w:ascii="Arial" w:eastAsiaTheme="minorEastAsia" w:hAnsi="Arial" w:cs="Arial"/>
          <w:sz w:val="18"/>
          <w:szCs w:val="18"/>
        </w:rPr>
        <w:t xml:space="preserve"> of equation 8</w:t>
      </w:r>
      <w:r w:rsidR="0060735C" w:rsidRPr="00E90A18">
        <w:rPr>
          <w:rFonts w:ascii="Arial" w:eastAsiaTheme="minorEastAsia" w:hAnsi="Arial" w:cs="Arial"/>
          <w:sz w:val="18"/>
          <w:szCs w:val="18"/>
        </w:rPr>
        <w:t>.</w:t>
      </w:r>
    </w:p>
    <w:p w14:paraId="71E5FD4C" w14:textId="525D7AE7" w:rsidR="00E75692" w:rsidRPr="00E90A18" w:rsidRDefault="00335791" w:rsidP="00E90A18">
      <w:pPr>
        <w:spacing w:line="240" w:lineRule="auto"/>
        <w:contextualSpacing/>
        <w:rPr>
          <w:rFonts w:ascii="Arial" w:hAnsi="Arial" w:cs="Arial"/>
          <w:b/>
          <w:bCs/>
          <w:sz w:val="18"/>
          <w:szCs w:val="18"/>
        </w:rPr>
      </w:pP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j, cb</m:t>
            </m:r>
          </m:sub>
        </m:sSub>
        <m:d>
          <m:dPr>
            <m:ctrlPr>
              <w:rPr>
                <w:rFonts w:ascii="Cambria Math" w:hAnsi="Cambria Math" w:cs="Arial"/>
                <w:i/>
                <w:sz w:val="18"/>
                <w:szCs w:val="18"/>
              </w:rPr>
            </m:ctrlPr>
          </m:dPr>
          <m:e>
            <m:r>
              <w:rPr>
                <w:rFonts w:ascii="Cambria Math" w:hAnsi="Cambria Math" w:cs="Arial"/>
                <w:sz w:val="18"/>
                <w:szCs w:val="18"/>
              </w:rPr>
              <m:t>f</m:t>
            </m:r>
          </m:e>
        </m:d>
        <m:r>
          <w:rPr>
            <w:rFonts w:ascii="Cambria Math" w:hAnsi="Cambria Math" w:cs="Arial"/>
            <w:sz w:val="18"/>
            <w:szCs w:val="18"/>
          </w:rPr>
          <m:t xml:space="preserve">= </m:t>
        </m:r>
        <m:sSup>
          <m:sSupPr>
            <m:ctrlPr>
              <w:rPr>
                <w:rFonts w:ascii="Cambria Math" w:hAnsi="Cambria Math" w:cs="Arial"/>
                <w:bCs/>
                <w:i/>
                <w:sz w:val="18"/>
                <w:szCs w:val="18"/>
              </w:rPr>
            </m:ctrlPr>
          </m:sSupPr>
          <m:e>
            <m:sSub>
              <m:sSubPr>
                <m:ctrlPr>
                  <w:rPr>
                    <w:rFonts w:ascii="Cambria Math" w:hAnsi="Cambria Math" w:cs="Arial"/>
                    <w:bCs/>
                    <w:i/>
                    <w:sz w:val="18"/>
                    <w:szCs w:val="18"/>
                  </w:rPr>
                </m:ctrlPr>
              </m:sSubPr>
              <m:e>
                <m:r>
                  <w:rPr>
                    <w:rFonts w:ascii="Cambria Math" w:hAnsi="Cambria Math" w:cs="Arial"/>
                    <w:sz w:val="18"/>
                    <w:szCs w:val="18"/>
                  </w:rPr>
                  <m:t>w</m:t>
                </m:r>
              </m:e>
              <m:sub>
                <m:r>
                  <w:rPr>
                    <w:rFonts w:ascii="Cambria Math" w:hAnsi="Cambria Math" w:cs="Arial"/>
                    <w:sz w:val="18"/>
                    <w:szCs w:val="18"/>
                  </w:rPr>
                  <m:t>j,  m</m:t>
                </m:r>
              </m:sub>
            </m:sSub>
          </m:e>
          <m:sup>
            <m:r>
              <w:rPr>
                <w:rFonts w:ascii="Cambria Math" w:hAnsi="Cambria Math" w:cs="Arial"/>
                <w:sz w:val="18"/>
                <w:szCs w:val="18"/>
              </w:rPr>
              <m:t>†</m:t>
            </m:r>
          </m:sup>
        </m:sSup>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 xml:space="preserve">m,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r>
          <w:rPr>
            <w:rFonts w:ascii="Cambria Math" w:hAnsi="Cambria Math" w:cs="Arial"/>
            <w:sz w:val="18"/>
            <w:szCs w:val="18"/>
          </w:rPr>
          <m:t xml:space="preserve"> </m:t>
        </m:r>
        <m:sSub>
          <m:sSubPr>
            <m:ctrlPr>
              <w:rPr>
                <w:rFonts w:ascii="Cambria Math" w:hAnsi="Cambria Math" w:cs="Arial"/>
                <w:bCs/>
                <w:i/>
                <w:sz w:val="18"/>
                <w:szCs w:val="18"/>
              </w:rPr>
            </m:ctrlPr>
          </m:sSubPr>
          <m:e>
            <m:r>
              <w:rPr>
                <w:rFonts w:ascii="Cambria Math" w:hAnsi="Cambria Math" w:cs="Arial"/>
                <w:sz w:val="18"/>
                <w:szCs w:val="18"/>
              </w:rPr>
              <m:t>w</m:t>
            </m:r>
          </m:e>
          <m:sub>
            <m:r>
              <w:rPr>
                <w:rFonts w:ascii="Cambria Math" w:hAnsi="Cambria Math" w:cs="Arial"/>
                <w:sz w:val="18"/>
                <w:szCs w:val="18"/>
              </w:rPr>
              <m:t xml:space="preserve">j,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oMath>
      <w:r w:rsidR="00E75692" w:rsidRPr="00E90A18">
        <w:rPr>
          <w:rFonts w:ascii="Arial" w:hAnsi="Arial" w:cs="Arial"/>
          <w:sz w:val="18"/>
          <w:szCs w:val="18"/>
        </w:rPr>
        <w:tab/>
      </w:r>
      <w:r w:rsidR="00E75692" w:rsidRPr="00E90A18">
        <w:rPr>
          <w:rFonts w:ascii="Arial" w:hAnsi="Arial" w:cs="Arial"/>
          <w:b/>
          <w:bCs/>
          <w:sz w:val="18"/>
          <w:szCs w:val="18"/>
        </w:rPr>
        <w:t>(</w:t>
      </w:r>
      <w:r w:rsidR="00AA2F74" w:rsidRPr="00E90A18">
        <w:rPr>
          <w:rFonts w:ascii="Arial" w:hAnsi="Arial" w:cs="Arial"/>
          <w:b/>
          <w:bCs/>
          <w:sz w:val="18"/>
          <w:szCs w:val="18"/>
        </w:rPr>
        <w:t>10</w:t>
      </w:r>
      <w:r w:rsidR="00E75692" w:rsidRPr="00E90A18">
        <w:rPr>
          <w:rFonts w:ascii="Arial" w:hAnsi="Arial" w:cs="Arial"/>
          <w:b/>
          <w:bCs/>
          <w:sz w:val="18"/>
          <w:szCs w:val="18"/>
        </w:rPr>
        <w:t>)</w:t>
      </w:r>
      <w:r w:rsidR="00E75692" w:rsidRPr="00E90A18">
        <w:rPr>
          <w:rFonts w:ascii="Arial" w:hAnsi="Arial" w:cs="Arial"/>
          <w:bCs/>
          <w:sz w:val="18"/>
          <w:szCs w:val="18"/>
        </w:rPr>
        <w:t xml:space="preserve"> </w:t>
      </w:r>
    </w:p>
    <w:p w14:paraId="1F333523" w14:textId="1DB81058" w:rsidR="00E75692" w:rsidRPr="00E90A18" w:rsidRDefault="00CF79D6" w:rsidP="00E90A18">
      <w:pPr>
        <w:spacing w:line="240" w:lineRule="auto"/>
        <w:contextualSpacing/>
        <w:rPr>
          <w:rFonts w:ascii="Arial" w:hAnsi="Arial" w:cs="Arial"/>
          <w:sz w:val="18"/>
          <w:szCs w:val="18"/>
        </w:rPr>
      </w:pPr>
      <w:r w:rsidRPr="00E90A18">
        <w:rPr>
          <w:rFonts w:ascii="Arial" w:hAnsi="Arial" w:cs="Arial"/>
          <w:sz w:val="18"/>
          <w:szCs w:val="18"/>
        </w:rPr>
        <w:t xml:space="preserve">Zeroing out the diagonal elements </w:t>
      </w:r>
      <w:r w:rsidR="00CA2E81" w:rsidRPr="00E90A18">
        <w:rPr>
          <w:rFonts w:ascii="Arial" w:hAnsi="Arial" w:cs="Arial"/>
          <w:sz w:val="18"/>
          <w:szCs w:val="18"/>
        </w:rPr>
        <w:t xml:space="preserve">of </w:t>
      </w:r>
      <w:r w:rsidR="00AA2F74" w:rsidRPr="00E90A1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 xml:space="preserve">m,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r>
          <w:rPr>
            <w:rFonts w:ascii="Cambria Math" w:hAnsi="Cambria Math" w:cs="Arial"/>
            <w:sz w:val="18"/>
            <w:szCs w:val="18"/>
          </w:rPr>
          <m:t xml:space="preserve"> </m:t>
        </m:r>
      </m:oMath>
      <w:r w:rsidRPr="00E90A18">
        <w:rPr>
          <w:rFonts w:ascii="Arial" w:hAnsi="Arial" w:cs="Arial"/>
          <w:sz w:val="18"/>
          <w:szCs w:val="18"/>
        </w:rPr>
        <w:t>improves the beamformed map</w:t>
      </w:r>
      <w:r w:rsidR="00CA2E81" w:rsidRPr="00E90A18">
        <w:rPr>
          <w:rFonts w:ascii="Arial" w:hAnsi="Arial" w:cs="Arial"/>
          <w:sz w:val="18"/>
          <w:szCs w:val="18"/>
        </w:rPr>
        <w:t>.</w:t>
      </w:r>
    </w:p>
    <w:p w14:paraId="69A2A293" w14:textId="77777777" w:rsidR="00917D40" w:rsidRPr="00E90A18" w:rsidRDefault="00917D40" w:rsidP="00E90A18">
      <w:pPr>
        <w:spacing w:line="240" w:lineRule="auto"/>
        <w:contextualSpacing/>
        <w:rPr>
          <w:rFonts w:ascii="Arial" w:hAnsi="Arial" w:cs="Arial"/>
          <w:sz w:val="18"/>
          <w:szCs w:val="18"/>
        </w:rPr>
      </w:pPr>
    </w:p>
    <w:p w14:paraId="0BF4292F" w14:textId="49CCF557" w:rsidR="00CF79D6" w:rsidRPr="00E90A18" w:rsidRDefault="00335791" w:rsidP="00E90A18">
      <w:pPr>
        <w:spacing w:line="240" w:lineRule="auto"/>
        <w:contextualSpacing/>
        <w:rPr>
          <w:rFonts w:ascii="Arial" w:hAnsi="Arial" w:cs="Arial"/>
          <w:b/>
          <w:sz w:val="18"/>
          <w:szCs w:val="18"/>
        </w:rPr>
      </w:pPr>
      <w:r w:rsidRPr="00E90A18">
        <w:rPr>
          <w:rFonts w:ascii="Arial" w:hAnsi="Arial" w:cs="Arial"/>
          <w:b/>
          <w:sz w:val="18"/>
          <w:szCs w:val="18"/>
        </w:rPr>
        <w:t>IV</w:t>
      </w:r>
      <w:r w:rsidR="00AA2F74" w:rsidRPr="00E90A18">
        <w:rPr>
          <w:rFonts w:ascii="Arial" w:hAnsi="Arial" w:cs="Arial"/>
          <w:b/>
          <w:sz w:val="18"/>
          <w:szCs w:val="18"/>
        </w:rPr>
        <w:t xml:space="preserve">b. Functional </w:t>
      </w:r>
      <w:r w:rsidR="007B0997" w:rsidRPr="00E90A18">
        <w:rPr>
          <w:rFonts w:ascii="Arial" w:hAnsi="Arial" w:cs="Arial"/>
          <w:b/>
          <w:sz w:val="18"/>
          <w:szCs w:val="18"/>
        </w:rPr>
        <w:t>beamforming</w:t>
      </w:r>
      <w:r w:rsidR="00CB6495" w:rsidRPr="00E90A18">
        <w:rPr>
          <w:rFonts w:ascii="Arial" w:hAnsi="Arial" w:cs="Arial"/>
          <w:b/>
          <w:sz w:val="18"/>
          <w:szCs w:val="18"/>
        </w:rPr>
        <w:t xml:space="preserve"> (</w:t>
      </w:r>
      <w:r w:rsidR="00F844FF" w:rsidRPr="00E90A18">
        <w:rPr>
          <w:rFonts w:ascii="Arial" w:hAnsi="Arial" w:cs="Arial"/>
          <w:b/>
          <w:sz w:val="18"/>
          <w:szCs w:val="18"/>
        </w:rPr>
        <w:t>FB</w:t>
      </w:r>
      <w:r w:rsidR="00CB6495" w:rsidRPr="00E90A18">
        <w:rPr>
          <w:rFonts w:ascii="Arial" w:hAnsi="Arial" w:cs="Arial"/>
          <w:b/>
          <w:sz w:val="18"/>
          <w:szCs w:val="18"/>
        </w:rPr>
        <w:t>)</w:t>
      </w:r>
      <w:r w:rsidR="007B0997" w:rsidRPr="00E90A18">
        <w:rPr>
          <w:rFonts w:ascii="Arial" w:hAnsi="Arial" w:cs="Arial"/>
          <w:b/>
          <w:sz w:val="18"/>
          <w:szCs w:val="18"/>
        </w:rPr>
        <w:t>:</w:t>
      </w:r>
    </w:p>
    <w:p w14:paraId="2291E4B7" w14:textId="0057F5D6" w:rsidR="007B0997" w:rsidRPr="00E90A18" w:rsidRDefault="00EC2641" w:rsidP="00E90A18">
      <w:pPr>
        <w:spacing w:line="240" w:lineRule="auto"/>
        <w:contextualSpacing/>
        <w:rPr>
          <w:rFonts w:ascii="Arial" w:hAnsi="Arial" w:cs="Arial"/>
          <w:bCs/>
          <w:sz w:val="18"/>
          <w:szCs w:val="18"/>
        </w:rPr>
      </w:pPr>
      <w:r w:rsidRPr="00E90A18">
        <w:rPr>
          <w:rFonts w:ascii="Arial" w:hAnsi="Arial" w:cs="Arial"/>
          <w:bCs/>
          <w:sz w:val="18"/>
          <w:szCs w:val="18"/>
        </w:rPr>
        <w:t>This method prop</w:t>
      </w:r>
      <w:r w:rsidR="00E21318" w:rsidRPr="00E90A18">
        <w:rPr>
          <w:rFonts w:ascii="Arial" w:hAnsi="Arial" w:cs="Arial"/>
          <w:bCs/>
          <w:sz w:val="18"/>
          <w:szCs w:val="18"/>
        </w:rPr>
        <w:t xml:space="preserve">osed by Dougherty [8, 9] </w:t>
      </w:r>
      <w:r w:rsidR="00505CDE" w:rsidRPr="00E90A18">
        <w:rPr>
          <w:rFonts w:ascii="Arial" w:hAnsi="Arial" w:cs="Arial"/>
          <w:bCs/>
          <w:sz w:val="18"/>
          <w:szCs w:val="18"/>
        </w:rPr>
        <w:t xml:space="preserve">uses the </w:t>
      </w:r>
      <w:r w:rsidR="005828A6" w:rsidRPr="00E90A18">
        <w:rPr>
          <w:rFonts w:ascii="Arial" w:hAnsi="Arial" w:cs="Arial"/>
          <w:bCs/>
          <w:sz w:val="18"/>
          <w:szCs w:val="18"/>
        </w:rPr>
        <w:t xml:space="preserve">eigenvalue and eigenvector decomposition </w:t>
      </w:r>
      <w:r w:rsidR="00121AC9" w:rsidRPr="00E90A18">
        <w:rPr>
          <w:rFonts w:ascii="Arial" w:hAnsi="Arial" w:cs="Arial"/>
          <w:bCs/>
          <w:sz w:val="18"/>
          <w:szCs w:val="18"/>
        </w:rPr>
        <w:t xml:space="preserve">of the cross-spectral matrix described above. For the present case the </w:t>
      </w:r>
      <w:r w:rsidR="002E5D52" w:rsidRPr="00E90A18">
        <w:rPr>
          <w:rFonts w:ascii="Arial" w:hAnsi="Arial" w:cs="Arial"/>
          <w:bCs/>
          <w:sz w:val="18"/>
          <w:szCs w:val="18"/>
        </w:rPr>
        <w:t>electronic noise subtracted</w:t>
      </w:r>
      <w:r w:rsidR="000E0E60" w:rsidRPr="00E90A18">
        <w:rPr>
          <w:rFonts w:ascii="Arial" w:hAnsi="Arial" w:cs="Arial"/>
          <w:bCs/>
          <w:sz w:val="18"/>
          <w:szCs w:val="18"/>
        </w:rPr>
        <w:t>, and background noise removed cross-spectr</w:t>
      </w:r>
      <w:r w:rsidR="003C61F9" w:rsidRPr="00E90A18">
        <w:rPr>
          <w:rFonts w:ascii="Arial" w:hAnsi="Arial" w:cs="Arial"/>
          <w:bCs/>
          <w:sz w:val="18"/>
          <w:szCs w:val="18"/>
        </w:rPr>
        <w:t xml:space="preserve">um and its’ eigenvalue decomposition of equation (8) is used. </w:t>
      </w:r>
      <w:r w:rsidR="00F64509" w:rsidRPr="00E90A18">
        <w:rPr>
          <w:rFonts w:ascii="Arial" w:hAnsi="Arial" w:cs="Arial"/>
          <w:bCs/>
          <w:sz w:val="18"/>
          <w:szCs w:val="18"/>
        </w:rPr>
        <w:t xml:space="preserve">The </w:t>
      </w:r>
      <w:r w:rsidR="0060735C" w:rsidRPr="00E90A18">
        <w:rPr>
          <w:rFonts w:ascii="Arial" w:hAnsi="Arial" w:cs="Arial"/>
          <w:bCs/>
          <w:sz w:val="18"/>
          <w:szCs w:val="18"/>
        </w:rPr>
        <w:t xml:space="preserve">central idea of the </w:t>
      </w:r>
      <w:r w:rsidR="00F64509" w:rsidRPr="00E90A18">
        <w:rPr>
          <w:rFonts w:ascii="Arial" w:hAnsi="Arial" w:cs="Arial"/>
          <w:bCs/>
          <w:sz w:val="18"/>
          <w:szCs w:val="18"/>
        </w:rPr>
        <w:t>functional bea</w:t>
      </w:r>
      <w:r w:rsidR="007602C7" w:rsidRPr="00E90A18">
        <w:rPr>
          <w:rFonts w:ascii="Arial" w:hAnsi="Arial" w:cs="Arial"/>
          <w:bCs/>
          <w:sz w:val="18"/>
          <w:szCs w:val="18"/>
        </w:rPr>
        <w:t xml:space="preserve">mforming </w:t>
      </w:r>
      <w:r w:rsidR="0060735C" w:rsidRPr="00E90A18">
        <w:rPr>
          <w:rFonts w:ascii="Arial" w:hAnsi="Arial" w:cs="Arial"/>
          <w:bCs/>
          <w:sz w:val="18"/>
          <w:szCs w:val="18"/>
        </w:rPr>
        <w:t>is to reduce</w:t>
      </w:r>
      <w:r w:rsidR="007602C7" w:rsidRPr="00E90A18">
        <w:rPr>
          <w:rFonts w:ascii="Arial" w:hAnsi="Arial" w:cs="Arial"/>
          <w:bCs/>
          <w:sz w:val="18"/>
          <w:szCs w:val="18"/>
        </w:rPr>
        <w:t xml:space="preserve"> the </w:t>
      </w:r>
      <w:r w:rsidR="0078619B" w:rsidRPr="00E90A18">
        <w:rPr>
          <w:rFonts w:ascii="Arial" w:hAnsi="Arial" w:cs="Arial"/>
          <w:bCs/>
          <w:sz w:val="18"/>
          <w:szCs w:val="18"/>
        </w:rPr>
        <w:t xml:space="preserve">spot size (point-spread function) and </w:t>
      </w:r>
      <w:r w:rsidR="0000366D" w:rsidRPr="00E90A18">
        <w:rPr>
          <w:rFonts w:ascii="Arial" w:hAnsi="Arial" w:cs="Arial"/>
          <w:bCs/>
          <w:sz w:val="18"/>
          <w:szCs w:val="18"/>
        </w:rPr>
        <w:t xml:space="preserve">the alias points (sidelobes – fake noise sources) by </w:t>
      </w:r>
      <w:r w:rsidR="00A52F7A" w:rsidRPr="00E90A18">
        <w:rPr>
          <w:rFonts w:ascii="Arial" w:hAnsi="Arial" w:cs="Arial"/>
          <w:bCs/>
          <w:sz w:val="18"/>
          <w:szCs w:val="18"/>
        </w:rPr>
        <w:t>reducing the magnitude of the cross-spectral mat</w:t>
      </w:r>
      <w:r w:rsidR="00C12321" w:rsidRPr="00E90A18">
        <w:rPr>
          <w:rFonts w:ascii="Arial" w:hAnsi="Arial" w:cs="Arial"/>
          <w:bCs/>
          <w:sz w:val="18"/>
          <w:szCs w:val="18"/>
        </w:rPr>
        <w:t xml:space="preserve">rix </w:t>
      </w:r>
      <w:r w:rsidR="00565788" w:rsidRPr="00E90A18">
        <w:rPr>
          <w:rFonts w:ascii="Arial" w:hAnsi="Arial" w:cs="Arial"/>
          <w:bCs/>
          <w:sz w:val="18"/>
          <w:szCs w:val="18"/>
        </w:rPr>
        <w:t>via an exponen</w:t>
      </w:r>
      <w:r w:rsidR="00DA7957" w:rsidRPr="00E90A18">
        <w:rPr>
          <w:rFonts w:ascii="Arial" w:hAnsi="Arial" w:cs="Arial"/>
          <w:bCs/>
          <w:sz w:val="18"/>
          <w:szCs w:val="18"/>
        </w:rPr>
        <w:t>t 1/ν</w:t>
      </w:r>
      <w:r w:rsidR="004827D8" w:rsidRPr="00E90A18">
        <w:rPr>
          <w:rFonts w:ascii="Arial" w:hAnsi="Arial" w:cs="Arial"/>
          <w:bCs/>
          <w:sz w:val="18"/>
          <w:szCs w:val="18"/>
        </w:rPr>
        <w:t>, ν&gt;1</w:t>
      </w:r>
      <w:r w:rsidR="0006099B" w:rsidRPr="00E90A18">
        <w:rPr>
          <w:rFonts w:ascii="Arial" w:hAnsi="Arial" w:cs="Arial"/>
          <w:bCs/>
          <w:sz w:val="18"/>
          <w:szCs w:val="18"/>
        </w:rPr>
        <w:t xml:space="preserve">, before </w:t>
      </w:r>
      <w:r w:rsidR="00A66986" w:rsidRPr="00E90A18">
        <w:rPr>
          <w:rFonts w:ascii="Arial" w:hAnsi="Arial" w:cs="Arial"/>
          <w:bCs/>
          <w:sz w:val="18"/>
          <w:szCs w:val="18"/>
        </w:rPr>
        <w:t>adjusting the phase and summing up the levels</w:t>
      </w:r>
      <w:r w:rsidR="00523451" w:rsidRPr="00E90A18">
        <w:rPr>
          <w:rFonts w:ascii="Arial" w:hAnsi="Arial" w:cs="Arial"/>
          <w:bCs/>
          <w:sz w:val="18"/>
          <w:szCs w:val="18"/>
        </w:rPr>
        <w:t>. This</w:t>
      </w:r>
      <w:r w:rsidR="00A66986" w:rsidRPr="00E90A18">
        <w:rPr>
          <w:rFonts w:ascii="Arial" w:hAnsi="Arial" w:cs="Arial"/>
          <w:bCs/>
          <w:sz w:val="18"/>
          <w:szCs w:val="18"/>
        </w:rPr>
        <w:t xml:space="preserve"> is f</w:t>
      </w:r>
      <w:r w:rsidR="006A6E1F" w:rsidRPr="00E90A18">
        <w:rPr>
          <w:rFonts w:ascii="Arial" w:hAnsi="Arial" w:cs="Arial"/>
          <w:bCs/>
          <w:sz w:val="18"/>
          <w:szCs w:val="18"/>
        </w:rPr>
        <w:t xml:space="preserve">ollowed by raising the beamformed levels back to </w:t>
      </w:r>
      <w:r w:rsidR="0006099B" w:rsidRPr="00E90A18">
        <w:rPr>
          <w:rFonts w:ascii="Arial" w:hAnsi="Arial" w:cs="Arial"/>
          <w:bCs/>
          <w:sz w:val="18"/>
          <w:szCs w:val="18"/>
        </w:rPr>
        <w:t>the original</w:t>
      </w:r>
      <w:r w:rsidR="001C24C2" w:rsidRPr="00E90A18">
        <w:rPr>
          <w:rFonts w:ascii="Arial" w:hAnsi="Arial" w:cs="Arial"/>
          <w:bCs/>
          <w:sz w:val="18"/>
          <w:szCs w:val="18"/>
        </w:rPr>
        <w:t>.</w:t>
      </w:r>
      <w:r w:rsidR="003134DC" w:rsidRPr="00E90A18">
        <w:rPr>
          <w:rFonts w:ascii="Arial" w:hAnsi="Arial" w:cs="Arial"/>
          <w:bCs/>
          <w:sz w:val="18"/>
          <w:szCs w:val="18"/>
        </w:rPr>
        <w:t xml:space="preserve"> The reductions in the magnitude of the cross-spectral matrix can be accomplished by </w:t>
      </w:r>
      <w:r w:rsidR="00196652" w:rsidRPr="00E90A18">
        <w:rPr>
          <w:rFonts w:ascii="Arial" w:hAnsi="Arial" w:cs="Arial"/>
          <w:bCs/>
          <w:sz w:val="18"/>
          <w:szCs w:val="18"/>
        </w:rPr>
        <w:t xml:space="preserve">operating on the non-zero </w:t>
      </w:r>
      <w:r w:rsidR="00FC2979" w:rsidRPr="00E90A18">
        <w:rPr>
          <w:rFonts w:ascii="Arial" w:hAnsi="Arial" w:cs="Arial"/>
          <w:bCs/>
          <w:sz w:val="18"/>
          <w:szCs w:val="18"/>
        </w:rPr>
        <w:t>eigenvalues</w:t>
      </w:r>
      <w:r w:rsidR="00FB71C1" w:rsidRPr="00E90A18">
        <w:rPr>
          <w:rFonts w:ascii="Arial" w:hAnsi="Arial" w:cs="Arial"/>
          <w:bCs/>
          <w:sz w:val="18"/>
          <w:szCs w:val="18"/>
        </w:rPr>
        <w:t xml:space="preserve">: </w:t>
      </w:r>
      <m:oMath>
        <m:sSup>
          <m:sSupPr>
            <m:ctrlPr>
              <w:rPr>
                <w:rFonts w:ascii="Cambria Math" w:eastAsiaTheme="minorEastAsia" w:hAnsi="Cambria Math" w:cs="Arial"/>
                <w:i/>
                <w:sz w:val="18"/>
                <w:szCs w:val="18"/>
              </w:rPr>
            </m:ctrlPr>
          </m:sSup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σ</m:t>
                </m:r>
              </m:e>
              <m:sub>
                <m:r>
                  <w:rPr>
                    <w:rFonts w:ascii="Cambria Math" w:eastAsiaTheme="minorEastAsia" w:hAnsi="Cambria Math" w:cs="Arial"/>
                    <w:sz w:val="18"/>
                    <w:szCs w:val="18"/>
                  </w:rPr>
                  <m:t>s</m:t>
                </m:r>
              </m:sub>
            </m:sSub>
          </m:e>
          <m:sup>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ν</m:t>
                </m:r>
              </m:den>
            </m:f>
          </m:sup>
        </m:sSup>
      </m:oMath>
      <w:r w:rsidR="003F2F20" w:rsidRPr="00E90A18">
        <w:rPr>
          <w:rFonts w:ascii="Arial" w:eastAsiaTheme="minorEastAsia" w:hAnsi="Arial" w:cs="Arial"/>
          <w:sz w:val="18"/>
          <w:szCs w:val="18"/>
        </w:rPr>
        <w:t xml:space="preserve">. </w:t>
      </w:r>
      <w:r w:rsidR="00AF49D8" w:rsidRPr="00E90A18">
        <w:rPr>
          <w:rFonts w:ascii="Arial" w:eastAsiaTheme="minorEastAsia" w:hAnsi="Arial" w:cs="Arial"/>
          <w:sz w:val="18"/>
          <w:szCs w:val="18"/>
        </w:rPr>
        <w:t>The expression for the functional beamform is the following.</w:t>
      </w:r>
    </w:p>
    <w:p w14:paraId="27B37BD6" w14:textId="2C6E9163" w:rsidR="009E65D7" w:rsidRPr="00E90A18" w:rsidRDefault="00335791" w:rsidP="00E90A18">
      <w:pPr>
        <w:spacing w:line="240" w:lineRule="auto"/>
        <w:contextualSpacing/>
        <w:rPr>
          <w:rFonts w:ascii="Arial" w:eastAsiaTheme="minorEastAsia" w:hAnsi="Arial" w:cs="Arial"/>
          <w:bCs/>
          <w:sz w:val="18"/>
          <w:szCs w:val="18"/>
        </w:rPr>
      </w:pP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j, fb</m:t>
            </m:r>
          </m:sub>
        </m:sSub>
        <m:d>
          <m:dPr>
            <m:ctrlPr>
              <w:rPr>
                <w:rFonts w:ascii="Cambria Math" w:hAnsi="Cambria Math" w:cs="Arial"/>
                <w:i/>
                <w:sz w:val="18"/>
                <w:szCs w:val="18"/>
              </w:rPr>
            </m:ctrlPr>
          </m:dPr>
          <m:e>
            <m:r>
              <w:rPr>
                <w:rFonts w:ascii="Cambria Math" w:hAnsi="Cambria Math" w:cs="Arial"/>
                <w:sz w:val="18"/>
                <w:szCs w:val="18"/>
              </w:rPr>
              <m:t>f</m:t>
            </m:r>
          </m:e>
        </m:d>
        <m:r>
          <w:rPr>
            <w:rFonts w:ascii="Cambria Math" w:hAnsi="Cambria Math" w:cs="Arial"/>
            <w:sz w:val="18"/>
            <w:szCs w:val="18"/>
          </w:rPr>
          <m:t xml:space="preserve">= </m:t>
        </m:r>
        <m:sSup>
          <m:sSupPr>
            <m:ctrlPr>
              <w:rPr>
                <w:rFonts w:ascii="Cambria Math" w:hAnsi="Cambria Math" w:cs="Arial"/>
                <w:bCs/>
                <w:i/>
                <w:sz w:val="18"/>
                <w:szCs w:val="18"/>
              </w:rPr>
            </m:ctrlPr>
          </m:sSupPr>
          <m:e>
            <m:d>
              <m:dPr>
                <m:begChr m:val="["/>
                <m:endChr m:val="]"/>
                <m:ctrlPr>
                  <w:rPr>
                    <w:rFonts w:ascii="Cambria Math" w:hAnsi="Cambria Math" w:cs="Arial"/>
                    <w:bCs/>
                    <w:i/>
                    <w:sz w:val="18"/>
                    <w:szCs w:val="18"/>
                  </w:rPr>
                </m:ctrlPr>
              </m:dPr>
              <m:e>
                <m:sSup>
                  <m:sSupPr>
                    <m:ctrlPr>
                      <w:rPr>
                        <w:rFonts w:ascii="Cambria Math" w:hAnsi="Cambria Math" w:cs="Arial"/>
                        <w:bCs/>
                        <w:i/>
                        <w:sz w:val="18"/>
                        <w:szCs w:val="18"/>
                      </w:rPr>
                    </m:ctrlPr>
                  </m:sSupPr>
                  <m:e>
                    <m:sSub>
                      <m:sSubPr>
                        <m:ctrlPr>
                          <w:rPr>
                            <w:rFonts w:ascii="Cambria Math" w:hAnsi="Cambria Math" w:cs="Arial"/>
                            <w:bCs/>
                            <w:i/>
                            <w:sz w:val="18"/>
                            <w:szCs w:val="18"/>
                          </w:rPr>
                        </m:ctrlPr>
                      </m:sSubPr>
                      <m:e>
                        <m:r>
                          <w:rPr>
                            <w:rFonts w:ascii="Cambria Math" w:hAnsi="Cambria Math" w:cs="Arial"/>
                            <w:sz w:val="18"/>
                            <w:szCs w:val="18"/>
                          </w:rPr>
                          <m:t>w</m:t>
                        </m:r>
                      </m:e>
                      <m:sub>
                        <m:r>
                          <w:rPr>
                            <w:rFonts w:ascii="Cambria Math" w:hAnsi="Cambria Math" w:cs="Arial"/>
                            <w:sz w:val="18"/>
                            <w:szCs w:val="18"/>
                          </w:rPr>
                          <m:t>j,  m</m:t>
                        </m:r>
                      </m:sub>
                    </m:sSub>
                  </m:e>
                  <m:sup>
                    <m:r>
                      <w:rPr>
                        <w:rFonts w:ascii="Cambria Math" w:hAnsi="Cambria Math" w:cs="Arial"/>
                        <w:sz w:val="18"/>
                        <w:szCs w:val="18"/>
                      </w:rPr>
                      <m:t>†</m:t>
                    </m:r>
                  </m:sup>
                </m:sSup>
                <m:d>
                  <m:dPr>
                    <m:begChr m:val="{"/>
                    <m:endChr m:val="}"/>
                    <m:ctrlPr>
                      <w:rPr>
                        <w:rFonts w:ascii="Cambria Math" w:eastAsiaTheme="minorEastAsia" w:hAnsi="Cambria Math" w:cs="Arial"/>
                        <w:i/>
                        <w:sz w:val="18"/>
                        <w:szCs w:val="18"/>
                      </w:rPr>
                    </m:ctrlPr>
                  </m:dPr>
                  <m:e>
                    <m:nary>
                      <m:naryPr>
                        <m:chr m:val="∑"/>
                        <m:limLoc m:val="undOvr"/>
                        <m:ctrlPr>
                          <w:rPr>
                            <w:rFonts w:ascii="Cambria Math" w:eastAsiaTheme="minorEastAsia" w:hAnsi="Cambria Math" w:cs="Arial"/>
                            <w:i/>
                            <w:sz w:val="18"/>
                            <w:szCs w:val="18"/>
                          </w:rPr>
                        </m:ctrlPr>
                      </m:naryPr>
                      <m:sub>
                        <m:r>
                          <w:rPr>
                            <w:rFonts w:ascii="Cambria Math" w:eastAsiaTheme="minorEastAsia" w:hAnsi="Cambria Math" w:cs="Arial"/>
                            <w:sz w:val="18"/>
                            <w:szCs w:val="18"/>
                          </w:rPr>
                          <m:t>m=1</m:t>
                        </m:r>
                      </m:sub>
                      <m:sup>
                        <m:r>
                          <w:rPr>
                            <w:rFonts w:ascii="Cambria Math" w:eastAsiaTheme="minorEastAsia" w:hAnsi="Cambria Math" w:cs="Arial"/>
                            <w:sz w:val="18"/>
                            <w:szCs w:val="18"/>
                          </w:rPr>
                          <m:t>M</m:t>
                        </m:r>
                      </m:sup>
                      <m:e>
                        <m:sSup>
                          <m:sSupPr>
                            <m:ctrlPr>
                              <w:rPr>
                                <w:rFonts w:ascii="Cambria Math" w:eastAsiaTheme="minorEastAsia" w:hAnsi="Cambria Math" w:cs="Arial"/>
                                <w:i/>
                                <w:sz w:val="18"/>
                                <w:szCs w:val="18"/>
                              </w:rPr>
                            </m:ctrlPr>
                          </m:sSupPr>
                          <m:e>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σ</m:t>
                                </m:r>
                              </m:e>
                              <m:sub>
                                <m:r>
                                  <w:rPr>
                                    <w:rFonts w:ascii="Cambria Math" w:eastAsiaTheme="minorEastAsia" w:hAnsi="Cambria Math" w:cs="Arial"/>
                                    <w:sz w:val="18"/>
                                    <w:szCs w:val="18"/>
                                  </w:rPr>
                                  <m:t>s</m:t>
                                </m:r>
                              </m:sub>
                            </m:sSub>
                          </m:e>
                          <m:sup>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ν</m:t>
                                </m:r>
                              </m:den>
                            </m:f>
                          </m:sup>
                        </m:sSup>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u</m:t>
                            </m:r>
                          </m:e>
                          <m:sub>
                            <m:r>
                              <w:rPr>
                                <w:rFonts w:ascii="Cambria Math" w:eastAsiaTheme="minorEastAsia" w:hAnsi="Cambria Math" w:cs="Arial"/>
                                <w:sz w:val="18"/>
                                <w:szCs w:val="18"/>
                              </w:rPr>
                              <m:t>m</m:t>
                            </m:r>
                          </m:sub>
                        </m:sSub>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u</m:t>
                            </m:r>
                          </m:e>
                          <m:sub>
                            <m:r>
                              <w:rPr>
                                <w:rFonts w:ascii="Cambria Math" w:eastAsiaTheme="minorEastAsia" w:hAnsi="Cambria Math" w:cs="Arial"/>
                                <w:sz w:val="18"/>
                                <w:szCs w:val="18"/>
                              </w:rPr>
                              <m:t>m</m:t>
                            </m:r>
                          </m:sub>
                          <m:sup>
                            <m:r>
                              <w:rPr>
                                <w:rFonts w:ascii="Cambria Math" w:eastAsiaTheme="minorEastAsia" w:hAnsi="Cambria Math" w:cs="Arial"/>
                                <w:sz w:val="18"/>
                                <w:szCs w:val="18"/>
                              </w:rPr>
                              <m:t>*</m:t>
                            </m:r>
                          </m:sup>
                        </m:sSubSup>
                      </m:e>
                    </m:nary>
                  </m:e>
                </m:d>
                <m:r>
                  <w:rPr>
                    <w:rFonts w:ascii="Cambria Math" w:hAnsi="Cambria Math" w:cs="Arial"/>
                    <w:sz w:val="18"/>
                    <w:szCs w:val="18"/>
                  </w:rPr>
                  <m:t xml:space="preserve"> </m:t>
                </m:r>
                <m:sSub>
                  <m:sSubPr>
                    <m:ctrlPr>
                      <w:rPr>
                        <w:rFonts w:ascii="Cambria Math" w:hAnsi="Cambria Math" w:cs="Arial"/>
                        <w:bCs/>
                        <w:i/>
                        <w:sz w:val="18"/>
                        <w:szCs w:val="18"/>
                      </w:rPr>
                    </m:ctrlPr>
                  </m:sSubPr>
                  <m:e>
                    <m:r>
                      <w:rPr>
                        <w:rFonts w:ascii="Cambria Math" w:hAnsi="Cambria Math" w:cs="Arial"/>
                        <w:sz w:val="18"/>
                        <w:szCs w:val="18"/>
                      </w:rPr>
                      <m:t>w</m:t>
                    </m:r>
                  </m:e>
                  <m:sub>
                    <m:r>
                      <w:rPr>
                        <w:rFonts w:ascii="Cambria Math" w:hAnsi="Cambria Math" w:cs="Arial"/>
                        <w:sz w:val="18"/>
                        <w:szCs w:val="18"/>
                      </w:rPr>
                      <m:t xml:space="preserve">j,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e>
            </m:d>
          </m:e>
          <m:sup>
            <m:r>
              <w:rPr>
                <w:rFonts w:ascii="Cambria Math" w:hAnsi="Cambria Math" w:cs="Arial"/>
                <w:sz w:val="18"/>
                <w:szCs w:val="18"/>
              </w:rPr>
              <m:t>ν</m:t>
            </m:r>
          </m:sup>
        </m:sSup>
      </m:oMath>
      <w:r w:rsidR="00AF49D8" w:rsidRPr="00E90A18">
        <w:rPr>
          <w:rFonts w:ascii="Arial" w:eastAsiaTheme="minorEastAsia" w:hAnsi="Arial" w:cs="Arial"/>
          <w:bCs/>
          <w:sz w:val="18"/>
          <w:szCs w:val="18"/>
        </w:rPr>
        <w:t xml:space="preserve"> </w:t>
      </w:r>
      <w:r w:rsidR="00A93906" w:rsidRPr="00E90A18">
        <w:rPr>
          <w:rFonts w:ascii="Arial" w:eastAsiaTheme="minorEastAsia" w:hAnsi="Arial" w:cs="Arial"/>
          <w:bCs/>
          <w:sz w:val="18"/>
          <w:szCs w:val="18"/>
        </w:rPr>
        <w:tab/>
      </w:r>
      <w:r w:rsidR="00A93906" w:rsidRPr="00E90A18">
        <w:rPr>
          <w:rFonts w:ascii="Arial" w:eastAsiaTheme="minorEastAsia" w:hAnsi="Arial" w:cs="Arial"/>
          <w:b/>
          <w:sz w:val="18"/>
          <w:szCs w:val="18"/>
        </w:rPr>
        <w:t>(11)</w:t>
      </w:r>
    </w:p>
    <w:p w14:paraId="28CC4820" w14:textId="37BACC2A" w:rsidR="00A93906" w:rsidRPr="00E90A18" w:rsidRDefault="00261D53" w:rsidP="00E90A18">
      <w:pPr>
        <w:spacing w:line="240" w:lineRule="auto"/>
        <w:contextualSpacing/>
        <w:rPr>
          <w:rFonts w:ascii="Arial" w:eastAsiaTheme="minorEastAsia" w:hAnsi="Arial" w:cs="Arial"/>
          <w:bCs/>
          <w:sz w:val="18"/>
          <w:szCs w:val="18"/>
        </w:rPr>
      </w:pPr>
      <w:r w:rsidRPr="00E90A18">
        <w:rPr>
          <w:rFonts w:ascii="Arial" w:eastAsiaTheme="minorEastAsia" w:hAnsi="Arial" w:cs="Arial"/>
          <w:bCs/>
          <w:sz w:val="18"/>
          <w:szCs w:val="18"/>
        </w:rPr>
        <w:t xml:space="preserve">The exponent </w:t>
      </w:r>
      <w:r w:rsidRPr="00E90A18">
        <w:rPr>
          <w:rFonts w:ascii="Arial" w:hAnsi="Arial" w:cs="Arial"/>
          <w:bCs/>
          <w:sz w:val="18"/>
          <w:szCs w:val="18"/>
        </w:rPr>
        <w:t>ν is to be selected by the user. For a completely noise free data the dynamic range</w:t>
      </w:r>
      <w:r w:rsidR="00D2141F" w:rsidRPr="00E90A18">
        <w:rPr>
          <w:rFonts w:ascii="Arial" w:hAnsi="Arial" w:cs="Arial"/>
          <w:bCs/>
          <w:sz w:val="18"/>
          <w:szCs w:val="18"/>
        </w:rPr>
        <w:t xml:space="preserve"> (</w:t>
      </w:r>
      <w:r w:rsidR="00732CB3" w:rsidRPr="00E90A18">
        <w:rPr>
          <w:rFonts w:ascii="Arial" w:hAnsi="Arial" w:cs="Arial"/>
          <w:bCs/>
          <w:sz w:val="18"/>
          <w:szCs w:val="18"/>
        </w:rPr>
        <w:t>reduction of the side lobes) and</w:t>
      </w:r>
      <w:r w:rsidRPr="00E90A18">
        <w:rPr>
          <w:rFonts w:ascii="Arial" w:hAnsi="Arial" w:cs="Arial"/>
          <w:bCs/>
          <w:sz w:val="18"/>
          <w:szCs w:val="18"/>
        </w:rPr>
        <w:t xml:space="preserve"> the </w:t>
      </w:r>
      <w:r w:rsidR="008339D1" w:rsidRPr="00E90A18">
        <w:rPr>
          <w:rFonts w:ascii="Arial" w:hAnsi="Arial" w:cs="Arial"/>
          <w:bCs/>
          <w:sz w:val="18"/>
          <w:szCs w:val="18"/>
        </w:rPr>
        <w:t>reduction in the spot size</w:t>
      </w:r>
      <w:r w:rsidR="00732CB3" w:rsidRPr="00E90A18">
        <w:rPr>
          <w:rFonts w:ascii="Arial" w:hAnsi="Arial" w:cs="Arial"/>
          <w:bCs/>
          <w:sz w:val="18"/>
          <w:szCs w:val="18"/>
        </w:rPr>
        <w:t xml:space="preserve"> (</w:t>
      </w:r>
      <w:r w:rsidR="00D14676" w:rsidRPr="00E90A18">
        <w:rPr>
          <w:rFonts w:ascii="Arial" w:hAnsi="Arial" w:cs="Arial"/>
          <w:bCs/>
          <w:sz w:val="18"/>
          <w:szCs w:val="18"/>
        </w:rPr>
        <w:t xml:space="preserve">i.e., </w:t>
      </w:r>
      <w:r w:rsidR="00732CB3" w:rsidRPr="00E90A18">
        <w:rPr>
          <w:rFonts w:ascii="Arial" w:hAnsi="Arial" w:cs="Arial"/>
          <w:bCs/>
          <w:sz w:val="18"/>
          <w:szCs w:val="18"/>
        </w:rPr>
        <w:t xml:space="preserve">improvement </w:t>
      </w:r>
      <w:r w:rsidR="00BC40FE" w:rsidRPr="00E90A18">
        <w:rPr>
          <w:rFonts w:ascii="Arial" w:hAnsi="Arial" w:cs="Arial"/>
          <w:bCs/>
          <w:sz w:val="18"/>
          <w:szCs w:val="18"/>
        </w:rPr>
        <w:t>in the resolution</w:t>
      </w:r>
      <w:r w:rsidR="00D14676" w:rsidRPr="00E90A18">
        <w:rPr>
          <w:rFonts w:ascii="Arial" w:hAnsi="Arial" w:cs="Arial"/>
          <w:bCs/>
          <w:sz w:val="18"/>
          <w:szCs w:val="18"/>
        </w:rPr>
        <w:t xml:space="preserve"> of the beamformed map)</w:t>
      </w:r>
      <w:r w:rsidR="008339D1" w:rsidRPr="00E90A18">
        <w:rPr>
          <w:rFonts w:ascii="Arial" w:hAnsi="Arial" w:cs="Arial"/>
          <w:bCs/>
          <w:sz w:val="18"/>
          <w:szCs w:val="18"/>
        </w:rPr>
        <w:t xml:space="preserve"> is directly related to ν</w:t>
      </w:r>
      <w:r w:rsidR="00D14676" w:rsidRPr="00E90A18">
        <w:rPr>
          <w:rFonts w:ascii="Arial" w:hAnsi="Arial" w:cs="Arial"/>
          <w:bCs/>
          <w:sz w:val="18"/>
          <w:szCs w:val="18"/>
        </w:rPr>
        <w:t>:</w:t>
      </w:r>
      <w:r w:rsidR="00064164" w:rsidRPr="00E90A18">
        <w:rPr>
          <w:rFonts w:ascii="Arial" w:hAnsi="Arial" w:cs="Arial"/>
          <w:bCs/>
          <w:sz w:val="18"/>
          <w:szCs w:val="18"/>
        </w:rPr>
        <w:t xml:space="preserve"> the higher the ν the smaller is the spot size</w:t>
      </w:r>
      <w:r w:rsidR="00D14676" w:rsidRPr="00E90A18">
        <w:rPr>
          <w:rFonts w:ascii="Arial" w:hAnsi="Arial" w:cs="Arial"/>
          <w:bCs/>
          <w:sz w:val="18"/>
          <w:szCs w:val="18"/>
        </w:rPr>
        <w:t>, and wider is the dynamic range</w:t>
      </w:r>
      <w:r w:rsidR="00064164" w:rsidRPr="00E90A18">
        <w:rPr>
          <w:rFonts w:ascii="Arial" w:hAnsi="Arial" w:cs="Arial"/>
          <w:bCs/>
          <w:sz w:val="18"/>
          <w:szCs w:val="18"/>
        </w:rPr>
        <w:t>. In practice the residual noise level</w:t>
      </w:r>
      <w:r w:rsidR="00F14ECB" w:rsidRPr="00E90A18">
        <w:rPr>
          <w:rFonts w:ascii="Arial" w:hAnsi="Arial" w:cs="Arial"/>
          <w:bCs/>
          <w:sz w:val="18"/>
          <w:szCs w:val="18"/>
        </w:rPr>
        <w:t>, and the lack of convergence due to the limited time</w:t>
      </w:r>
      <w:r w:rsidR="00CD00D6" w:rsidRPr="00E90A18">
        <w:rPr>
          <w:rFonts w:ascii="Arial" w:hAnsi="Arial" w:cs="Arial"/>
          <w:bCs/>
          <w:sz w:val="18"/>
          <w:szCs w:val="18"/>
        </w:rPr>
        <w:t xml:space="preserve"> extent of the microphone data, plateau the </w:t>
      </w:r>
      <w:r w:rsidR="00FC76B3" w:rsidRPr="00E90A18">
        <w:rPr>
          <w:rFonts w:ascii="Arial" w:hAnsi="Arial" w:cs="Arial"/>
          <w:bCs/>
          <w:sz w:val="18"/>
          <w:szCs w:val="18"/>
        </w:rPr>
        <w:t xml:space="preserve">spot size to </w:t>
      </w:r>
      <w:r w:rsidR="00A74507" w:rsidRPr="00E90A18">
        <w:rPr>
          <w:rFonts w:ascii="Arial" w:hAnsi="Arial" w:cs="Arial"/>
          <w:bCs/>
          <w:sz w:val="18"/>
          <w:szCs w:val="18"/>
        </w:rPr>
        <w:t>a fixed level. Typically</w:t>
      </w:r>
      <w:r w:rsidR="00C06E27" w:rsidRPr="00E90A18">
        <w:rPr>
          <w:rFonts w:ascii="Arial" w:hAnsi="Arial" w:cs="Arial"/>
          <w:bCs/>
          <w:sz w:val="18"/>
          <w:szCs w:val="18"/>
        </w:rPr>
        <w:t>,</w:t>
      </w:r>
      <w:r w:rsidR="00A74507" w:rsidRPr="00E90A18">
        <w:rPr>
          <w:rFonts w:ascii="Arial" w:hAnsi="Arial" w:cs="Arial"/>
          <w:bCs/>
          <w:sz w:val="18"/>
          <w:szCs w:val="18"/>
        </w:rPr>
        <w:t xml:space="preserve"> </w:t>
      </w:r>
      <w:r w:rsidR="00E231EB" w:rsidRPr="00E90A18">
        <w:rPr>
          <w:rFonts w:ascii="Arial" w:hAnsi="Arial" w:cs="Arial"/>
          <w:bCs/>
          <w:sz w:val="18"/>
          <w:szCs w:val="18"/>
        </w:rPr>
        <w:t>ν in the range of 10 to 100 is used in the litera</w:t>
      </w:r>
      <w:r w:rsidR="00C06E27" w:rsidRPr="00E90A18">
        <w:rPr>
          <w:rFonts w:ascii="Arial" w:hAnsi="Arial" w:cs="Arial"/>
          <w:bCs/>
          <w:sz w:val="18"/>
          <w:szCs w:val="18"/>
        </w:rPr>
        <w:t xml:space="preserve">ture. Marino-Martinez et. al. [10] found an improvement of the array resolution by a factor of 6 compared to the conventional beamformed value </w:t>
      </w:r>
      <w:r w:rsidR="000537BB" w:rsidRPr="00E90A18">
        <w:rPr>
          <w:rFonts w:ascii="Arial" w:hAnsi="Arial" w:cs="Arial"/>
          <w:bCs/>
          <w:sz w:val="18"/>
          <w:szCs w:val="18"/>
        </w:rPr>
        <w:t xml:space="preserve">by applying ν=100 to </w:t>
      </w:r>
      <w:r w:rsidR="00DD6DC8" w:rsidRPr="00E90A18">
        <w:rPr>
          <w:rFonts w:ascii="Arial" w:hAnsi="Arial" w:cs="Arial"/>
          <w:bCs/>
          <w:sz w:val="18"/>
          <w:szCs w:val="18"/>
        </w:rPr>
        <w:t>clean data from an airframe noise test.</w:t>
      </w:r>
      <w:r w:rsidR="006D4C98" w:rsidRPr="00E90A18">
        <w:rPr>
          <w:rFonts w:ascii="Arial" w:hAnsi="Arial" w:cs="Arial"/>
          <w:bCs/>
          <w:sz w:val="18"/>
          <w:szCs w:val="18"/>
        </w:rPr>
        <w:t xml:space="preserve"> Note that diagonal removal, and thereby </w:t>
      </w:r>
      <w:r w:rsidR="00E3451A" w:rsidRPr="00E90A18">
        <w:rPr>
          <w:rFonts w:ascii="Arial" w:hAnsi="Arial" w:cs="Arial"/>
          <w:bCs/>
          <w:sz w:val="18"/>
          <w:szCs w:val="18"/>
        </w:rPr>
        <w:t xml:space="preserve">eliminating the microphone self-noise cannot be performed </w:t>
      </w:r>
      <w:r w:rsidR="005D1407" w:rsidRPr="00E90A18">
        <w:rPr>
          <w:rFonts w:ascii="Arial" w:hAnsi="Arial" w:cs="Arial"/>
          <w:bCs/>
          <w:sz w:val="18"/>
          <w:szCs w:val="18"/>
        </w:rPr>
        <w:t>in the functional beamforming method.</w:t>
      </w:r>
    </w:p>
    <w:p w14:paraId="1E9556CC" w14:textId="77777777" w:rsidR="00A93906" w:rsidRPr="00E90A18" w:rsidRDefault="00A93906" w:rsidP="00E90A18">
      <w:pPr>
        <w:spacing w:line="240" w:lineRule="auto"/>
        <w:contextualSpacing/>
        <w:rPr>
          <w:rFonts w:ascii="Arial" w:hAnsi="Arial" w:cs="Arial"/>
          <w:bCs/>
          <w:sz w:val="18"/>
          <w:szCs w:val="18"/>
        </w:rPr>
      </w:pPr>
    </w:p>
    <w:p w14:paraId="0A8A422E" w14:textId="5F016ED3" w:rsidR="00E75692" w:rsidRPr="00E90A18" w:rsidRDefault="00335791" w:rsidP="00E90A18">
      <w:pPr>
        <w:spacing w:line="240" w:lineRule="auto"/>
        <w:contextualSpacing/>
        <w:rPr>
          <w:rFonts w:ascii="Arial" w:hAnsi="Arial" w:cs="Arial"/>
          <w:b/>
          <w:sz w:val="18"/>
          <w:szCs w:val="18"/>
        </w:rPr>
      </w:pPr>
      <w:r w:rsidRPr="00E90A18">
        <w:rPr>
          <w:rFonts w:ascii="Arial" w:hAnsi="Arial" w:cs="Arial"/>
          <w:b/>
          <w:sz w:val="18"/>
          <w:szCs w:val="18"/>
        </w:rPr>
        <w:t>IV</w:t>
      </w:r>
      <w:r w:rsidR="00077466" w:rsidRPr="00E90A18">
        <w:rPr>
          <w:rFonts w:ascii="Arial" w:hAnsi="Arial" w:cs="Arial"/>
          <w:b/>
          <w:sz w:val="18"/>
          <w:szCs w:val="18"/>
        </w:rPr>
        <w:t>c</w:t>
      </w:r>
      <w:r w:rsidR="00E75692" w:rsidRPr="00E90A18">
        <w:rPr>
          <w:rFonts w:ascii="Arial" w:hAnsi="Arial" w:cs="Arial"/>
          <w:b/>
          <w:sz w:val="18"/>
          <w:szCs w:val="18"/>
        </w:rPr>
        <w:t>. Direct Spectral Estimate – Spectral Element Method (SEM</w:t>
      </w:r>
      <w:r w:rsidR="00DE23D4" w:rsidRPr="00E90A18">
        <w:rPr>
          <w:rFonts w:ascii="Arial" w:hAnsi="Arial" w:cs="Arial"/>
          <w:b/>
          <w:sz w:val="18"/>
          <w:szCs w:val="18"/>
        </w:rPr>
        <w:t>, [13]</w:t>
      </w:r>
      <w:r w:rsidR="00E75692" w:rsidRPr="00E90A18">
        <w:rPr>
          <w:rFonts w:ascii="Arial" w:hAnsi="Arial" w:cs="Arial"/>
          <w:b/>
          <w:sz w:val="18"/>
          <w:szCs w:val="18"/>
        </w:rPr>
        <w:t>):</w:t>
      </w:r>
    </w:p>
    <w:p w14:paraId="7519969B" w14:textId="2E468FB4" w:rsidR="00E75692" w:rsidRPr="00E90A18" w:rsidRDefault="00C20EBE" w:rsidP="00E90A18">
      <w:pPr>
        <w:spacing w:line="240" w:lineRule="auto"/>
        <w:contextualSpacing/>
        <w:rPr>
          <w:rFonts w:ascii="Arial" w:hAnsi="Arial" w:cs="Arial"/>
          <w:sz w:val="18"/>
          <w:szCs w:val="18"/>
        </w:rPr>
      </w:pPr>
      <w:r w:rsidRPr="00E90A18">
        <w:rPr>
          <w:rFonts w:ascii="Arial" w:hAnsi="Arial" w:cs="Arial"/>
          <w:sz w:val="18"/>
          <w:szCs w:val="18"/>
        </w:rPr>
        <w:lastRenderedPageBreak/>
        <w:t xml:space="preserve">The resolving capability </w:t>
      </w:r>
      <w:r w:rsidR="00A71DF0" w:rsidRPr="00E90A18">
        <w:rPr>
          <w:rFonts w:ascii="Arial" w:hAnsi="Arial" w:cs="Arial"/>
          <w:sz w:val="18"/>
          <w:szCs w:val="18"/>
        </w:rPr>
        <w:t xml:space="preserve">and the dynamic range available by a phased array of a given size and </w:t>
      </w:r>
      <w:r w:rsidR="0060735C" w:rsidRPr="00E90A18">
        <w:rPr>
          <w:rFonts w:ascii="Arial" w:hAnsi="Arial" w:cs="Arial"/>
          <w:sz w:val="18"/>
          <w:szCs w:val="18"/>
        </w:rPr>
        <w:t>given number of microphones are</w:t>
      </w:r>
      <w:r w:rsidR="00182490" w:rsidRPr="00E90A18">
        <w:rPr>
          <w:rFonts w:ascii="Arial" w:hAnsi="Arial" w:cs="Arial"/>
          <w:sz w:val="18"/>
          <w:szCs w:val="18"/>
        </w:rPr>
        <w:t xml:space="preserve"> limited by the </w:t>
      </w:r>
      <w:r w:rsidR="0060735C" w:rsidRPr="00E90A18">
        <w:rPr>
          <w:rFonts w:ascii="Arial" w:hAnsi="Arial" w:cs="Arial"/>
          <w:sz w:val="18"/>
          <w:szCs w:val="18"/>
        </w:rPr>
        <w:t>3dB width of the psf</w:t>
      </w:r>
      <w:r w:rsidR="00110A29" w:rsidRPr="00E90A18">
        <w:rPr>
          <w:rFonts w:ascii="Arial" w:hAnsi="Arial" w:cs="Arial"/>
          <w:sz w:val="18"/>
          <w:szCs w:val="18"/>
        </w:rPr>
        <w:t>. As discussed earlier the point</w:t>
      </w:r>
      <w:r w:rsidR="000D1B3E" w:rsidRPr="00E90A18">
        <w:rPr>
          <w:rFonts w:ascii="Arial" w:hAnsi="Arial" w:cs="Arial"/>
          <w:sz w:val="18"/>
          <w:szCs w:val="18"/>
        </w:rPr>
        <w:t>-s</w:t>
      </w:r>
      <w:r w:rsidR="0060735C" w:rsidRPr="00E90A18">
        <w:rPr>
          <w:rFonts w:ascii="Arial" w:hAnsi="Arial" w:cs="Arial"/>
          <w:sz w:val="18"/>
          <w:szCs w:val="18"/>
        </w:rPr>
        <w:t>pread function and the sidelobe</w:t>
      </w:r>
      <w:r w:rsidR="000D1B3E" w:rsidRPr="00E90A18">
        <w:rPr>
          <w:rFonts w:ascii="Arial" w:hAnsi="Arial" w:cs="Arial"/>
          <w:sz w:val="18"/>
          <w:szCs w:val="18"/>
        </w:rPr>
        <w:t xml:space="preserve"> makes a point source of sound to appear over a wide spatial extent and at pseudo locations. The functional beamform do makes significant improve</w:t>
      </w:r>
      <w:r w:rsidR="00881A3C" w:rsidRPr="00E90A18">
        <w:rPr>
          <w:rFonts w:ascii="Arial" w:hAnsi="Arial" w:cs="Arial"/>
          <w:sz w:val="18"/>
          <w:szCs w:val="18"/>
        </w:rPr>
        <w:t xml:space="preserve">ments of the resolvability, but the best results can be obtained if the </w:t>
      </w:r>
      <w:r w:rsidR="00B92529" w:rsidRPr="00E90A18">
        <w:rPr>
          <w:rFonts w:ascii="Arial" w:hAnsi="Arial" w:cs="Arial"/>
          <w:sz w:val="18"/>
          <w:szCs w:val="18"/>
        </w:rPr>
        <w:t xml:space="preserve">point-spread function can be deconvolved out of the beamform maps. </w:t>
      </w:r>
      <w:r w:rsidR="003B364F" w:rsidRPr="00E90A18">
        <w:rPr>
          <w:rFonts w:ascii="Arial" w:hAnsi="Arial" w:cs="Arial"/>
          <w:sz w:val="18"/>
          <w:szCs w:val="18"/>
        </w:rPr>
        <w:t xml:space="preserve">There are a host of different </w:t>
      </w:r>
      <w:r w:rsidR="00646D91" w:rsidRPr="00E90A18">
        <w:rPr>
          <w:rFonts w:ascii="Arial" w:hAnsi="Arial" w:cs="Arial"/>
          <w:sz w:val="18"/>
          <w:szCs w:val="18"/>
        </w:rPr>
        <w:t>schemes</w:t>
      </w:r>
      <w:r w:rsidR="003B364F" w:rsidRPr="00E90A18">
        <w:rPr>
          <w:rFonts w:ascii="Arial" w:hAnsi="Arial" w:cs="Arial"/>
          <w:sz w:val="18"/>
          <w:szCs w:val="18"/>
        </w:rPr>
        <w:t xml:space="preserve"> available </w:t>
      </w:r>
      <w:r w:rsidR="00646D91" w:rsidRPr="00E90A18">
        <w:rPr>
          <w:rFonts w:ascii="Arial" w:hAnsi="Arial" w:cs="Arial"/>
          <w:sz w:val="18"/>
          <w:szCs w:val="18"/>
        </w:rPr>
        <w:t>[</w:t>
      </w:r>
      <w:r w:rsidR="000559C3" w:rsidRPr="00E90A18">
        <w:rPr>
          <w:rFonts w:ascii="Arial" w:hAnsi="Arial" w:cs="Arial"/>
          <w:sz w:val="18"/>
          <w:szCs w:val="18"/>
        </w:rPr>
        <w:t xml:space="preserve">7] towards that end. </w:t>
      </w:r>
      <w:r w:rsidR="00360604" w:rsidRPr="00E90A18">
        <w:rPr>
          <w:rFonts w:ascii="Arial" w:hAnsi="Arial" w:cs="Arial"/>
          <w:sz w:val="18"/>
          <w:szCs w:val="18"/>
        </w:rPr>
        <w:t xml:space="preserve">An important limitation of </w:t>
      </w:r>
      <w:r w:rsidR="00CB46CD" w:rsidRPr="00E90A18">
        <w:rPr>
          <w:rFonts w:ascii="Arial" w:hAnsi="Arial" w:cs="Arial"/>
          <w:sz w:val="18"/>
          <w:szCs w:val="18"/>
        </w:rPr>
        <w:t>many</w:t>
      </w:r>
      <w:r w:rsidR="00360604" w:rsidRPr="00E90A18">
        <w:rPr>
          <w:rFonts w:ascii="Arial" w:hAnsi="Arial" w:cs="Arial"/>
          <w:sz w:val="18"/>
          <w:szCs w:val="18"/>
        </w:rPr>
        <w:t xml:space="preserve"> such schemes is that </w:t>
      </w:r>
      <w:r w:rsidR="00285B10" w:rsidRPr="00E90A18">
        <w:rPr>
          <w:rFonts w:ascii="Arial" w:hAnsi="Arial" w:cs="Arial"/>
          <w:sz w:val="18"/>
          <w:szCs w:val="18"/>
        </w:rPr>
        <w:t xml:space="preserve">they break down a distributed source into small points which makes </w:t>
      </w:r>
      <w:r w:rsidR="00323507" w:rsidRPr="00E90A18">
        <w:rPr>
          <w:rFonts w:ascii="Arial" w:hAnsi="Arial" w:cs="Arial"/>
          <w:sz w:val="18"/>
          <w:szCs w:val="18"/>
        </w:rPr>
        <w:t xml:space="preserve">them to appear unphysical. The spectral element method </w:t>
      </w:r>
      <w:r w:rsidR="00D45C6E" w:rsidRPr="00E90A18">
        <w:rPr>
          <w:rFonts w:ascii="Arial" w:hAnsi="Arial" w:cs="Arial"/>
          <w:sz w:val="18"/>
          <w:szCs w:val="18"/>
        </w:rPr>
        <w:t xml:space="preserve">also suffers from this limitation </w:t>
      </w:r>
      <w:r w:rsidR="00EE0049" w:rsidRPr="00E90A18">
        <w:rPr>
          <w:rFonts w:ascii="Arial" w:hAnsi="Arial" w:cs="Arial"/>
          <w:sz w:val="18"/>
          <w:szCs w:val="18"/>
        </w:rPr>
        <w:t xml:space="preserve">but to a lesser extent [7]. </w:t>
      </w:r>
      <w:r w:rsidR="00BF7A11" w:rsidRPr="00E90A18">
        <w:rPr>
          <w:rFonts w:ascii="Arial" w:hAnsi="Arial" w:cs="Arial"/>
          <w:sz w:val="18"/>
          <w:szCs w:val="18"/>
        </w:rPr>
        <w:t xml:space="preserve">Like others </w:t>
      </w:r>
      <w:r w:rsidR="00672940" w:rsidRPr="00E90A18">
        <w:rPr>
          <w:rFonts w:ascii="Arial" w:hAnsi="Arial" w:cs="Arial"/>
          <w:sz w:val="18"/>
          <w:szCs w:val="18"/>
        </w:rPr>
        <w:t xml:space="preserve">SEM </w:t>
      </w:r>
      <w:r w:rsidR="00BF7A11" w:rsidRPr="00E90A18">
        <w:rPr>
          <w:rFonts w:ascii="Arial" w:hAnsi="Arial" w:cs="Arial"/>
          <w:sz w:val="18"/>
          <w:szCs w:val="18"/>
        </w:rPr>
        <w:t xml:space="preserve">also </w:t>
      </w:r>
      <w:r w:rsidR="00672940" w:rsidRPr="00E90A18">
        <w:rPr>
          <w:rFonts w:ascii="Arial" w:hAnsi="Arial" w:cs="Arial"/>
          <w:sz w:val="18"/>
          <w:szCs w:val="18"/>
        </w:rPr>
        <w:t xml:space="preserve">assumes that </w:t>
      </w:r>
      <w:r w:rsidR="00E75692" w:rsidRPr="00E90A18">
        <w:rPr>
          <w:rFonts w:ascii="Arial" w:hAnsi="Arial" w:cs="Arial"/>
          <w:sz w:val="18"/>
          <w:szCs w:val="18"/>
        </w:rPr>
        <w:t xml:space="preserve">the sound sources are made of uncorrelated monopoles. However, instead of making phase adjustment via </w:t>
      </w:r>
      <w:r w:rsidR="00BF7A11" w:rsidRPr="00E90A18">
        <w:rPr>
          <w:rFonts w:ascii="Arial" w:hAnsi="Arial" w:cs="Arial"/>
          <w:sz w:val="18"/>
          <w:szCs w:val="18"/>
        </w:rPr>
        <w:t xml:space="preserve">the steering vectors </w:t>
      </w:r>
      <w:r w:rsidR="00E75692" w:rsidRPr="00E90A18">
        <w:rPr>
          <w:rFonts w:ascii="Arial" w:hAnsi="Arial" w:cs="Arial"/>
          <w:sz w:val="18"/>
          <w:szCs w:val="18"/>
        </w:rPr>
        <w:t xml:space="preserve">the method attempts to find the strength of the monopoles directly from the measured cross-spectral matrix </w:t>
      </w:r>
      <w:r w:rsidR="00E75692" w:rsidRPr="00E90A18">
        <w:rPr>
          <w:rFonts w:ascii="Arial" w:hAnsi="Arial" w:cs="Arial"/>
          <w:b/>
          <w:sz w:val="18"/>
          <w:szCs w:val="18"/>
        </w:rPr>
        <w:t>G</w:t>
      </w:r>
      <w:r w:rsidR="0060735C" w:rsidRPr="00E90A18">
        <w:rPr>
          <w:rFonts w:ascii="Arial" w:hAnsi="Arial" w:cs="Arial"/>
          <w:b/>
          <w:sz w:val="18"/>
          <w:szCs w:val="18"/>
          <w:vertAlign w:val="subscript"/>
        </w:rPr>
        <w:t>s</w:t>
      </w:r>
      <w:r w:rsidR="00E75692" w:rsidRPr="00E90A18">
        <w:rPr>
          <w:rFonts w:ascii="Arial" w:hAnsi="Arial" w:cs="Arial"/>
          <w:sz w:val="18"/>
          <w:szCs w:val="18"/>
        </w:rPr>
        <w:t xml:space="preserve">. </w:t>
      </w:r>
      <w:r w:rsidR="00A825BD" w:rsidRPr="00E90A18">
        <w:rPr>
          <w:rFonts w:ascii="Arial" w:hAnsi="Arial" w:cs="Arial"/>
          <w:sz w:val="18"/>
          <w:szCs w:val="18"/>
        </w:rPr>
        <w:t>Like before the</w:t>
      </w:r>
      <w:r w:rsidR="00E75692" w:rsidRPr="00E90A18">
        <w:rPr>
          <w:rFonts w:ascii="Arial" w:hAnsi="Arial" w:cs="Arial"/>
          <w:sz w:val="18"/>
          <w:szCs w:val="18"/>
        </w:rPr>
        <w:t xml:space="preserve"> source region is divided into N</w:t>
      </w:r>
      <w:r w:rsidR="00E75692" w:rsidRPr="00E90A18">
        <w:rPr>
          <w:rFonts w:ascii="Arial" w:hAnsi="Arial" w:cs="Arial"/>
          <w:sz w:val="18"/>
          <w:szCs w:val="18"/>
          <w:vertAlign w:val="subscript"/>
        </w:rPr>
        <w:t>s</w:t>
      </w:r>
      <w:r w:rsidR="00E75692" w:rsidRPr="00E90A18">
        <w:rPr>
          <w:rFonts w:ascii="Arial" w:hAnsi="Arial" w:cs="Arial"/>
          <w:sz w:val="18"/>
          <w:szCs w:val="18"/>
        </w:rPr>
        <w:t xml:space="preserve"> interrogation points (also called grid points) and </w:t>
      </w:r>
      <w:r w:rsidR="00A825BD" w:rsidRPr="00E90A18">
        <w:rPr>
          <w:rFonts w:ascii="Arial" w:hAnsi="Arial" w:cs="Arial"/>
          <w:sz w:val="18"/>
          <w:szCs w:val="18"/>
        </w:rPr>
        <w:t xml:space="preserve">the steering vectors are used to </w:t>
      </w:r>
      <w:r w:rsidR="00A2039E" w:rsidRPr="00E90A18">
        <w:rPr>
          <w:rFonts w:ascii="Arial" w:hAnsi="Arial" w:cs="Arial"/>
          <w:sz w:val="18"/>
          <w:szCs w:val="18"/>
        </w:rPr>
        <w:t xml:space="preserve">calculate </w:t>
      </w:r>
      <w:r w:rsidR="00E75692" w:rsidRPr="00E90A18">
        <w:rPr>
          <w:rFonts w:ascii="Arial" w:hAnsi="Arial" w:cs="Arial"/>
          <w:sz w:val="18"/>
          <w:szCs w:val="18"/>
        </w:rPr>
        <w:t xml:space="preserve">a model </w:t>
      </w:r>
      <w:r w:rsidR="00A2039E" w:rsidRPr="00E90A18">
        <w:rPr>
          <w:rFonts w:ascii="Arial" w:hAnsi="Arial" w:cs="Arial"/>
          <w:sz w:val="18"/>
          <w:szCs w:val="18"/>
        </w:rPr>
        <w:t xml:space="preserve">of </w:t>
      </w:r>
      <w:r w:rsidR="00E75692" w:rsidRPr="00E90A18">
        <w:rPr>
          <w:rFonts w:ascii="Arial" w:hAnsi="Arial" w:cs="Arial"/>
          <w:sz w:val="18"/>
          <w:szCs w:val="18"/>
        </w:rPr>
        <w:t>cross-spectrum between two microphones m and m</w:t>
      </w:r>
      <w:r w:rsidR="00E75692" w:rsidRPr="00E90A18">
        <w:rPr>
          <w:rFonts w:ascii="Arial" w:hAnsi="Arial" w:cs="Arial"/>
          <w:sz w:val="18"/>
          <w:szCs w:val="18"/>
          <w:vertAlign w:val="superscript"/>
        </w:rPr>
        <w:t>/</w:t>
      </w:r>
      <w:r w:rsidR="00E75692" w:rsidRPr="00E90A18">
        <w:rPr>
          <w:rFonts w:ascii="Arial" w:hAnsi="Arial" w:cs="Arial"/>
          <w:sz w:val="18"/>
          <w:szCs w:val="18"/>
        </w:rPr>
        <w:t xml:space="preserve">. </w:t>
      </w:r>
      <w:r w:rsidR="003D71C3" w:rsidRPr="00E90A18">
        <w:rPr>
          <w:rFonts w:ascii="Arial" w:hAnsi="Arial" w:cs="Arial"/>
          <w:sz w:val="18"/>
          <w:szCs w:val="18"/>
        </w:rPr>
        <w:t xml:space="preserve">The unknown in the model is the strength of the monopole sources </w:t>
      </w:r>
      <w:r w:rsidR="003D71C3" w:rsidRPr="00E90A18">
        <w:rPr>
          <w:rFonts w:ascii="Arial" w:hAnsi="Arial" w:cs="Arial"/>
          <w:sz w:val="18"/>
          <w:szCs w:val="18"/>
        </w:rPr>
        <w:sym w:font="Symbol" w:char="F061"/>
      </w:r>
      <w:r w:rsidR="003D71C3" w:rsidRPr="00E90A18">
        <w:rPr>
          <w:rFonts w:ascii="Arial" w:hAnsi="Arial" w:cs="Arial"/>
          <w:sz w:val="18"/>
          <w:szCs w:val="18"/>
          <w:vertAlign w:val="subscript"/>
        </w:rPr>
        <w:t>j</w:t>
      </w:r>
      <w:r w:rsidR="003D71C3" w:rsidRPr="00E90A18">
        <w:rPr>
          <w:rFonts w:ascii="Arial" w:hAnsi="Arial" w:cs="Arial"/>
          <w:sz w:val="18"/>
          <w:szCs w:val="18"/>
          <w:vertAlign w:val="superscript"/>
        </w:rPr>
        <w:t>2</w:t>
      </w:r>
      <w:r w:rsidR="003D71C3" w:rsidRPr="00E90A18">
        <w:rPr>
          <w:rFonts w:ascii="Arial" w:hAnsi="Arial" w:cs="Arial"/>
          <w:sz w:val="18"/>
          <w:szCs w:val="18"/>
        </w:rPr>
        <w:t xml:space="preserve"> at each of the interrogation point j = 1, 2 … N</w:t>
      </w:r>
      <w:r w:rsidR="003D71C3" w:rsidRPr="00E90A18">
        <w:rPr>
          <w:rFonts w:ascii="Arial" w:hAnsi="Arial" w:cs="Arial"/>
          <w:sz w:val="18"/>
          <w:szCs w:val="18"/>
          <w:vertAlign w:val="subscript"/>
        </w:rPr>
        <w:t>s</w:t>
      </w:r>
      <w:r w:rsidR="003D71C3" w:rsidRPr="00E90A18">
        <w:rPr>
          <w:rFonts w:ascii="Arial" w:hAnsi="Arial" w:cs="Arial"/>
          <w:sz w:val="18"/>
          <w:szCs w:val="18"/>
        </w:rPr>
        <w:t>.</w:t>
      </w:r>
      <w:r w:rsidR="00CD4F4B" w:rsidRPr="00E90A18">
        <w:rPr>
          <w:rFonts w:ascii="Arial" w:hAnsi="Arial" w:cs="Arial"/>
          <w:sz w:val="18"/>
          <w:szCs w:val="18"/>
        </w:rPr>
        <w:t xml:space="preserve"> </w:t>
      </w:r>
      <w:r w:rsidR="00E75692" w:rsidRPr="00E90A18">
        <w:rPr>
          <w:rFonts w:ascii="Arial" w:hAnsi="Arial" w:cs="Arial"/>
          <w:sz w:val="18"/>
          <w:szCs w:val="18"/>
        </w:rPr>
        <w:t>The model cross-spectrum between microphones m and m</w:t>
      </w:r>
      <w:r w:rsidR="00E75692" w:rsidRPr="00E90A18">
        <w:rPr>
          <w:rFonts w:ascii="Arial" w:hAnsi="Arial" w:cs="Arial"/>
          <w:sz w:val="18"/>
          <w:szCs w:val="18"/>
          <w:vertAlign w:val="superscript"/>
        </w:rPr>
        <w:t>/</w:t>
      </w:r>
      <w:r w:rsidR="00E75692" w:rsidRPr="00E90A18">
        <w:rPr>
          <w:rFonts w:ascii="Arial" w:hAnsi="Arial" w:cs="Arial"/>
          <w:sz w:val="18"/>
          <w:szCs w:val="18"/>
        </w:rPr>
        <w:t xml:space="preserve"> is the following. </w:t>
      </w:r>
    </w:p>
    <w:p w14:paraId="71B3A57A" w14:textId="0187D396" w:rsidR="00E75692" w:rsidRPr="00E90A18" w:rsidRDefault="00335791" w:rsidP="00E90A18">
      <w:pPr>
        <w:spacing w:line="240" w:lineRule="auto"/>
        <w:contextualSpacing/>
        <w:rPr>
          <w:rFonts w:ascii="Arial" w:hAnsi="Arial" w:cs="Arial"/>
          <w:sz w:val="18"/>
          <w:szCs w:val="18"/>
        </w:rPr>
      </w:pPr>
      <m:oMath>
        <m:sSubSup>
          <m:sSubSupPr>
            <m:ctrlPr>
              <w:rPr>
                <w:rFonts w:ascii="Cambria Math" w:hAnsi="Cambria Math" w:cs="Arial"/>
                <w:i/>
                <w:sz w:val="18"/>
                <w:szCs w:val="18"/>
              </w:rPr>
            </m:ctrlPr>
          </m:sSubSup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up>
            <m:r>
              <w:rPr>
                <w:rFonts w:ascii="Cambria Math" w:hAnsi="Cambria Math" w:cs="Arial"/>
                <w:sz w:val="18"/>
                <w:szCs w:val="18"/>
              </w:rPr>
              <m:t>mod</m:t>
            </m:r>
          </m:sup>
        </m:sSubSup>
        <m:r>
          <w:rPr>
            <w:rFonts w:ascii="Cambria Math" w:hAnsi="Cambria Math" w:cs="Arial"/>
            <w:sz w:val="18"/>
            <w:szCs w:val="18"/>
          </w:rPr>
          <m:t>=</m:t>
        </m:r>
        <m:nary>
          <m:naryPr>
            <m:chr m:val="∑"/>
            <m:limLoc m:val="undOvr"/>
            <m:ctrlPr>
              <w:rPr>
                <w:rFonts w:ascii="Cambria Math" w:hAnsi="Cambria Math" w:cs="Arial"/>
                <w:i/>
                <w:sz w:val="18"/>
                <w:szCs w:val="18"/>
              </w:rPr>
            </m:ctrlPr>
          </m:naryPr>
          <m:sub>
            <m:r>
              <w:rPr>
                <w:rFonts w:ascii="Cambria Math" w:hAnsi="Cambria Math" w:cs="Arial"/>
                <w:sz w:val="18"/>
                <w:szCs w:val="18"/>
              </w:rPr>
              <m:t>j=1</m:t>
            </m:r>
          </m:sub>
          <m:sup>
            <m:r>
              <w:rPr>
                <w:rFonts w:ascii="Cambria Math" w:hAnsi="Cambria Math" w:cs="Arial"/>
                <w:sz w:val="18"/>
                <w:szCs w:val="18"/>
              </w:rPr>
              <m:t>N</m:t>
            </m:r>
          </m:sup>
          <m:e>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j, m</m:t>
                </m:r>
              </m:sub>
            </m:sSub>
            <m:sSubSup>
              <m:sSubSupPr>
                <m:ctrlPr>
                  <w:rPr>
                    <w:rFonts w:ascii="Cambria Math" w:hAnsi="Cambria Math" w:cs="Arial"/>
                    <w:i/>
                    <w:sz w:val="18"/>
                    <w:szCs w:val="18"/>
                  </w:rPr>
                </m:ctrlPr>
              </m:sSubSupPr>
              <m:e>
                <m:r>
                  <w:rPr>
                    <w:rFonts w:ascii="Cambria Math" w:hAnsi="Cambria Math" w:cs="Arial"/>
                    <w:sz w:val="18"/>
                    <w:szCs w:val="18"/>
                  </w:rPr>
                  <m:t>α</m:t>
                </m:r>
              </m:e>
              <m:sub>
                <m:r>
                  <w:rPr>
                    <w:rFonts w:ascii="Cambria Math" w:hAnsi="Cambria Math" w:cs="Arial"/>
                    <w:sz w:val="18"/>
                    <w:szCs w:val="18"/>
                  </w:rPr>
                  <m:t>j</m:t>
                </m:r>
              </m:sub>
              <m:sup>
                <m:r>
                  <w:rPr>
                    <w:rFonts w:ascii="Cambria Math" w:hAnsi="Cambria Math" w:cs="Arial"/>
                    <w:sz w:val="18"/>
                    <w:szCs w:val="18"/>
                  </w:rPr>
                  <m:t>2</m:t>
                </m:r>
              </m:sup>
            </m:sSubSup>
            <m:sSubSup>
              <m:sSubSupPr>
                <m:ctrlPr>
                  <w:rPr>
                    <w:rFonts w:ascii="Cambria Math" w:hAnsi="Cambria Math" w:cs="Arial"/>
                    <w:i/>
                    <w:sz w:val="18"/>
                    <w:szCs w:val="18"/>
                  </w:rPr>
                </m:ctrlPr>
              </m:sSubSupPr>
              <m:e>
                <m:r>
                  <w:rPr>
                    <w:rFonts w:ascii="Cambria Math" w:hAnsi="Cambria Math" w:cs="Arial"/>
                    <w:sz w:val="18"/>
                    <w:szCs w:val="18"/>
                  </w:rPr>
                  <m:t>w</m:t>
                </m:r>
              </m:e>
              <m:sub>
                <m:r>
                  <w:rPr>
                    <w:rFonts w:ascii="Cambria Math" w:hAnsi="Cambria Math" w:cs="Arial"/>
                    <w:sz w:val="18"/>
                    <w:szCs w:val="18"/>
                  </w:rPr>
                  <m:t xml:space="preserve">j,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up>
                <m:r>
                  <w:rPr>
                    <w:rFonts w:ascii="Cambria Math" w:hAnsi="Cambria Math" w:cs="Arial"/>
                    <w:sz w:val="18"/>
                    <w:szCs w:val="18"/>
                  </w:rPr>
                  <m:t>*</m:t>
                </m:r>
              </m:sup>
            </m:sSubSup>
          </m:e>
        </m:nary>
        <m:r>
          <w:rPr>
            <w:rFonts w:ascii="Cambria Math" w:hAnsi="Cambria Math" w:cs="Arial"/>
            <w:sz w:val="18"/>
            <w:szCs w:val="18"/>
          </w:rPr>
          <m:t>=</m:t>
        </m:r>
        <m:nary>
          <m:naryPr>
            <m:chr m:val="∑"/>
            <m:limLoc m:val="undOvr"/>
            <m:ctrlPr>
              <w:rPr>
                <w:rFonts w:ascii="Cambria Math" w:hAnsi="Cambria Math" w:cs="Arial"/>
                <w:i/>
                <w:sz w:val="18"/>
                <w:szCs w:val="18"/>
              </w:rPr>
            </m:ctrlPr>
          </m:naryPr>
          <m:sub>
            <m:r>
              <w:rPr>
                <w:rFonts w:ascii="Cambria Math" w:hAnsi="Cambria Math" w:cs="Arial"/>
                <w:sz w:val="18"/>
                <w:szCs w:val="18"/>
              </w:rPr>
              <m:t>j=1</m:t>
            </m:r>
          </m:sub>
          <m:sup>
            <m:r>
              <w:rPr>
                <w:rFonts w:ascii="Cambria Math" w:hAnsi="Cambria Math" w:cs="Arial"/>
                <w:sz w:val="18"/>
                <w:szCs w:val="18"/>
              </w:rPr>
              <m:t>N</m:t>
            </m:r>
          </m:sup>
          <m:e>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m:t>
                        </m:r>
                      </m:sub>
                    </m:sSub>
                  </m:num>
                  <m:den>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jc</m:t>
                        </m:r>
                      </m:sub>
                    </m:sSub>
                    <m:ctrlPr>
                      <w:rPr>
                        <w:rFonts w:ascii="Cambria Math" w:hAnsi="Cambria Math" w:cs="Arial"/>
                        <w:b/>
                        <w:i/>
                        <w:sz w:val="18"/>
                        <w:szCs w:val="18"/>
                      </w:rPr>
                    </m:ctrlPr>
                  </m:den>
                </m:f>
                <m:r>
                  <w:rPr>
                    <w:rFonts w:ascii="Cambria Math" w:hAnsi="Cambria Math" w:cs="Arial"/>
                    <w:sz w:val="18"/>
                    <w:szCs w:val="18"/>
                  </w:rPr>
                  <m:t xml:space="preserve"> </m:t>
                </m:r>
                <m:sSup>
                  <m:sSupPr>
                    <m:ctrlPr>
                      <w:rPr>
                        <w:rFonts w:ascii="Cambria Math"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 xml:space="preserve">-ik </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m:t>
                        </m:r>
                      </m:sub>
                    </m:sSub>
                    <m:ctrlPr>
                      <w:rPr>
                        <w:rFonts w:ascii="Cambria Math" w:hAnsi="Cambria Math" w:cs="Arial"/>
                        <w:b/>
                        <w:i/>
                        <w:sz w:val="18"/>
                        <w:szCs w:val="18"/>
                      </w:rPr>
                    </m:ctrlPr>
                  </m:sup>
                </m:sSup>
              </m:e>
            </m:d>
            <m:sSubSup>
              <m:sSubSupPr>
                <m:ctrlPr>
                  <w:rPr>
                    <w:rFonts w:ascii="Cambria Math" w:hAnsi="Cambria Math" w:cs="Arial"/>
                    <w:i/>
                    <w:sz w:val="18"/>
                    <w:szCs w:val="18"/>
                  </w:rPr>
                </m:ctrlPr>
              </m:sSubSupPr>
              <m:e>
                <m:r>
                  <w:rPr>
                    <w:rFonts w:ascii="Cambria Math" w:hAnsi="Cambria Math" w:cs="Arial"/>
                    <w:sz w:val="18"/>
                    <w:szCs w:val="18"/>
                  </w:rPr>
                  <m:t>α</m:t>
                </m:r>
              </m:e>
              <m:sub>
                <m:r>
                  <w:rPr>
                    <w:rFonts w:ascii="Cambria Math" w:hAnsi="Cambria Math" w:cs="Arial"/>
                    <w:sz w:val="18"/>
                    <w:szCs w:val="18"/>
                  </w:rPr>
                  <m:t>j</m:t>
                </m:r>
              </m:sub>
              <m:sup>
                <m:r>
                  <w:rPr>
                    <w:rFonts w:ascii="Cambria Math" w:hAnsi="Cambria Math" w:cs="Arial"/>
                    <w:sz w:val="18"/>
                    <w:szCs w:val="18"/>
                  </w:rPr>
                  <m:t>2</m:t>
                </m:r>
              </m:sup>
            </m:sSubSup>
            <m:sSup>
              <m:sSupPr>
                <m:ctrlPr>
                  <w:rPr>
                    <w:rFonts w:ascii="Cambria Math" w:hAnsi="Cambria Math" w:cs="Arial"/>
                    <w:i/>
                    <w:sz w:val="18"/>
                    <w:szCs w:val="18"/>
                  </w:rPr>
                </m:ctrlPr>
              </m:sSupPr>
              <m:e>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num>
                      <m:den>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jc</m:t>
                            </m:r>
                          </m:sub>
                        </m:sSub>
                        <m:ctrlPr>
                          <w:rPr>
                            <w:rFonts w:ascii="Cambria Math" w:hAnsi="Cambria Math" w:cs="Arial"/>
                            <w:b/>
                            <w:i/>
                            <w:sz w:val="18"/>
                            <w:szCs w:val="18"/>
                          </w:rPr>
                        </m:ctrlPr>
                      </m:den>
                    </m:f>
                    <m:r>
                      <w:rPr>
                        <w:rFonts w:ascii="Cambria Math" w:hAnsi="Cambria Math" w:cs="Arial"/>
                        <w:sz w:val="18"/>
                        <w:szCs w:val="18"/>
                      </w:rPr>
                      <m:t xml:space="preserve"> </m:t>
                    </m:r>
                    <m:sSup>
                      <m:sSupPr>
                        <m:ctrlPr>
                          <w:rPr>
                            <w:rFonts w:ascii="Cambria Math" w:hAnsi="Cambria Math" w:cs="Arial"/>
                            <w:i/>
                            <w:sz w:val="18"/>
                            <w:szCs w:val="18"/>
                          </w:rPr>
                        </m:ctrlPr>
                      </m:sSupPr>
                      <m:e>
                        <m:r>
                          <w:rPr>
                            <w:rFonts w:ascii="Cambria Math" w:hAnsi="Cambria Math" w:cs="Arial"/>
                            <w:sz w:val="18"/>
                            <w:szCs w:val="18"/>
                          </w:rPr>
                          <m:t>e</m:t>
                        </m:r>
                      </m:e>
                      <m:sup>
                        <m:r>
                          <w:rPr>
                            <w:rFonts w:ascii="Cambria Math" w:hAnsi="Cambria Math" w:cs="Arial"/>
                            <w:sz w:val="18"/>
                            <w:szCs w:val="18"/>
                          </w:rPr>
                          <m:t xml:space="preserve">-ik </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j</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ctrlPr>
                          <w:rPr>
                            <w:rFonts w:ascii="Cambria Math" w:hAnsi="Cambria Math" w:cs="Arial"/>
                            <w:b/>
                            <w:i/>
                            <w:sz w:val="18"/>
                            <w:szCs w:val="18"/>
                          </w:rPr>
                        </m:ctrlPr>
                      </m:sup>
                    </m:sSup>
                  </m:e>
                </m:d>
              </m:e>
              <m:sup>
                <m:r>
                  <w:rPr>
                    <w:rFonts w:ascii="Cambria Math" w:hAnsi="Cambria Math" w:cs="Arial"/>
                    <w:sz w:val="18"/>
                    <w:szCs w:val="18"/>
                  </w:rPr>
                  <m:t>*</m:t>
                </m:r>
              </m:sup>
            </m:sSup>
          </m:e>
        </m:nary>
      </m:oMath>
      <w:r w:rsidR="00E75692" w:rsidRPr="00E90A18">
        <w:rPr>
          <w:rFonts w:ascii="Arial" w:hAnsi="Arial" w:cs="Arial"/>
          <w:sz w:val="18"/>
          <w:szCs w:val="18"/>
        </w:rPr>
        <w:tab/>
      </w:r>
      <w:r w:rsidR="00E75692" w:rsidRPr="00E90A18">
        <w:rPr>
          <w:rFonts w:ascii="Arial" w:hAnsi="Arial" w:cs="Arial"/>
          <w:b/>
          <w:sz w:val="18"/>
          <w:szCs w:val="18"/>
        </w:rPr>
        <w:t>(</w:t>
      </w:r>
      <w:r w:rsidR="002A7BBB" w:rsidRPr="00E90A18">
        <w:rPr>
          <w:rFonts w:ascii="Arial" w:hAnsi="Arial" w:cs="Arial"/>
          <w:b/>
          <w:sz w:val="18"/>
          <w:szCs w:val="18"/>
        </w:rPr>
        <w:t>12</w:t>
      </w:r>
      <w:r w:rsidR="00E75692" w:rsidRPr="00E90A18">
        <w:rPr>
          <w:rFonts w:ascii="Arial" w:hAnsi="Arial" w:cs="Arial"/>
          <w:b/>
          <w:sz w:val="18"/>
          <w:szCs w:val="18"/>
        </w:rPr>
        <w:t>)</w:t>
      </w:r>
    </w:p>
    <w:p w14:paraId="13E02C30" w14:textId="09B679C1"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 xml:space="preserve">The positive values of </w:t>
      </w:r>
      <w:r w:rsidRPr="00E90A18">
        <w:rPr>
          <w:rFonts w:ascii="Arial" w:hAnsi="Arial" w:cs="Arial"/>
          <w:sz w:val="18"/>
          <w:szCs w:val="18"/>
        </w:rPr>
        <w:sym w:font="Symbol" w:char="F061"/>
      </w:r>
      <w:r w:rsidRPr="00E90A18">
        <w:rPr>
          <w:rFonts w:ascii="Arial" w:hAnsi="Arial" w:cs="Arial"/>
          <w:sz w:val="18"/>
          <w:szCs w:val="18"/>
          <w:vertAlign w:val="subscript"/>
        </w:rPr>
        <w:t>j</w:t>
      </w:r>
      <w:r w:rsidRPr="00E90A18">
        <w:rPr>
          <w:rFonts w:ascii="Arial" w:hAnsi="Arial" w:cs="Arial"/>
          <w:sz w:val="18"/>
          <w:szCs w:val="18"/>
          <w:vertAlign w:val="superscript"/>
        </w:rPr>
        <w:t>2</w:t>
      </w:r>
      <w:r w:rsidRPr="00E90A18">
        <w:rPr>
          <w:rFonts w:ascii="Arial" w:hAnsi="Arial" w:cs="Arial"/>
          <w:sz w:val="18"/>
          <w:szCs w:val="18"/>
        </w:rPr>
        <w:t xml:space="preserve"> assure elimination of the unphysical negative source strength. In the method proposed by Blacondon &amp; Élias [1</w:t>
      </w:r>
      <w:r w:rsidR="00DE23D4" w:rsidRPr="00E90A18">
        <w:rPr>
          <w:rFonts w:ascii="Arial" w:hAnsi="Arial" w:cs="Arial"/>
          <w:sz w:val="18"/>
          <w:szCs w:val="18"/>
        </w:rPr>
        <w:t>3</w:t>
      </w:r>
      <w:r w:rsidRPr="00E90A18">
        <w:rPr>
          <w:rFonts w:ascii="Arial" w:hAnsi="Arial" w:cs="Arial"/>
          <w:sz w:val="18"/>
          <w:szCs w:val="18"/>
        </w:rPr>
        <w:t>] the source distribution is determined via minimization of the error between the measured and the modeled cross-spectra</w:t>
      </w:r>
      <w:r w:rsidR="00293642" w:rsidRPr="00E90A18">
        <w:rPr>
          <w:rFonts w:ascii="Arial" w:hAnsi="Arial" w:cs="Arial"/>
          <w:sz w:val="18"/>
          <w:szCs w:val="18"/>
        </w:rPr>
        <w:t xml:space="preserve"> </w:t>
      </w:r>
      <w:r w:rsidR="0077328B" w:rsidRPr="00E90A18">
        <w:rPr>
          <w:rFonts w:ascii="Arial" w:hAnsi="Arial" w:cs="Arial"/>
          <w:sz w:val="18"/>
          <w:szCs w:val="18"/>
        </w:rPr>
        <w:t xml:space="preserve">using an iterative </w:t>
      </w:r>
      <w:r w:rsidR="00F04C99" w:rsidRPr="00E90A18">
        <w:rPr>
          <w:rFonts w:ascii="Arial" w:hAnsi="Arial" w:cs="Arial"/>
          <w:sz w:val="18"/>
          <w:szCs w:val="18"/>
        </w:rPr>
        <w:t>least-square minimization scheme</w:t>
      </w:r>
      <w:r w:rsidRPr="00E90A18">
        <w:rPr>
          <w:rFonts w:ascii="Arial" w:hAnsi="Arial" w:cs="Arial"/>
          <w:sz w:val="18"/>
          <w:szCs w:val="18"/>
        </w:rPr>
        <w:t>.</w:t>
      </w:r>
    </w:p>
    <w:p w14:paraId="1A0BF273" w14:textId="1C316061" w:rsidR="00E75692" w:rsidRPr="00E90A18" w:rsidRDefault="00E75692" w:rsidP="00E90A18">
      <w:pPr>
        <w:spacing w:line="240" w:lineRule="auto"/>
        <w:contextualSpacing/>
        <w:rPr>
          <w:rFonts w:ascii="Arial" w:hAnsi="Arial" w:cs="Arial"/>
          <w:b/>
          <w:sz w:val="18"/>
          <w:szCs w:val="18"/>
        </w:rPr>
      </w:pPr>
      <m:oMath>
        <m:r>
          <w:rPr>
            <w:rFonts w:ascii="Cambria Math" w:hAnsi="Cambria Math" w:cs="Arial"/>
            <w:sz w:val="18"/>
            <w:szCs w:val="18"/>
          </w:rPr>
          <m:t>E</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α</m:t>
                </m:r>
              </m:e>
              <m:sub>
                <m:r>
                  <w:rPr>
                    <w:rFonts w:ascii="Cambria Math" w:hAnsi="Cambria Math" w:cs="Arial"/>
                    <w:sz w:val="18"/>
                    <w:szCs w:val="18"/>
                  </w:rPr>
                  <m:t>j</m:t>
                </m:r>
              </m:sub>
            </m:sSub>
            <m:r>
              <w:rPr>
                <w:rFonts w:ascii="Cambria Math" w:hAnsi="Cambria Math" w:cs="Arial"/>
                <w:sz w:val="18"/>
                <w:szCs w:val="18"/>
              </w:rPr>
              <m:t>, f</m:t>
            </m:r>
          </m:e>
        </m:d>
        <m:r>
          <w:rPr>
            <w:rFonts w:ascii="Cambria Math" w:hAnsi="Cambria Math" w:cs="Arial"/>
            <w:sz w:val="18"/>
            <w:szCs w:val="18"/>
          </w:rPr>
          <m:t>=</m:t>
        </m:r>
        <m:nary>
          <m:naryPr>
            <m:chr m:val="∑"/>
            <m:limLoc m:val="undOvr"/>
            <m:ctrlPr>
              <w:rPr>
                <w:rFonts w:ascii="Cambria Math" w:hAnsi="Cambria Math" w:cs="Arial"/>
                <w:i/>
                <w:sz w:val="18"/>
                <w:szCs w:val="18"/>
              </w:rPr>
            </m:ctrlPr>
          </m:naryPr>
          <m:sub>
            <m:r>
              <w:rPr>
                <w:rFonts w:ascii="Cambria Math" w:hAnsi="Cambria Math" w:cs="Arial"/>
                <w:sz w:val="18"/>
                <w:szCs w:val="18"/>
              </w:rPr>
              <m:t xml:space="preserve">m,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r>
              <w:rPr>
                <w:rFonts w:ascii="Cambria Math" w:hAnsi="Cambria Math" w:cs="Arial"/>
                <w:sz w:val="18"/>
                <w:szCs w:val="18"/>
              </w:rPr>
              <m:t>=1</m:t>
            </m:r>
          </m:sub>
          <m:sup>
            <m:r>
              <w:rPr>
                <w:rFonts w:ascii="Cambria Math" w:hAnsi="Cambria Math" w:cs="Arial"/>
                <w:sz w:val="18"/>
                <w:szCs w:val="18"/>
              </w:rPr>
              <m:t>J</m:t>
            </m:r>
          </m:sup>
          <m:e>
            <m:sSup>
              <m:sSupPr>
                <m:ctrlPr>
                  <w:rPr>
                    <w:rFonts w:ascii="Cambria Math" w:hAnsi="Cambria Math" w:cs="Arial"/>
                    <w:i/>
                    <w:sz w:val="18"/>
                    <w:szCs w:val="18"/>
                  </w:rPr>
                </m:ctrlPr>
              </m:sSupPr>
              <m:e>
                <m:d>
                  <m:dPr>
                    <m:begChr m:val="|"/>
                    <m:endChr m:val="|"/>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m</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Sub>
                    <m:r>
                      <w:rPr>
                        <w:rFonts w:ascii="Cambria Math" w:hAnsi="Cambria Math" w:cs="Arial"/>
                        <w:sz w:val="18"/>
                        <w:szCs w:val="18"/>
                      </w:rPr>
                      <m:t>-</m:t>
                    </m:r>
                    <m:nary>
                      <m:naryPr>
                        <m:chr m:val="∑"/>
                        <m:limLoc m:val="undOvr"/>
                        <m:ctrlPr>
                          <w:rPr>
                            <w:rFonts w:ascii="Cambria Math" w:hAnsi="Cambria Math" w:cs="Arial"/>
                            <w:i/>
                            <w:sz w:val="18"/>
                            <w:szCs w:val="18"/>
                          </w:rPr>
                        </m:ctrlPr>
                      </m:naryPr>
                      <m:sub>
                        <m:r>
                          <w:rPr>
                            <w:rFonts w:ascii="Cambria Math" w:hAnsi="Cambria Math" w:cs="Arial"/>
                            <w:sz w:val="18"/>
                            <w:szCs w:val="18"/>
                          </w:rPr>
                          <m:t>j=1</m:t>
                        </m:r>
                      </m:sub>
                      <m:sup>
                        <m:r>
                          <w:rPr>
                            <w:rFonts w:ascii="Cambria Math" w:hAnsi="Cambria Math" w:cs="Arial"/>
                            <w:sz w:val="18"/>
                            <w:szCs w:val="18"/>
                          </w:rPr>
                          <m:t>N</m:t>
                        </m:r>
                      </m:sup>
                      <m:e>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j, m</m:t>
                            </m:r>
                          </m:sub>
                        </m:sSub>
                        <m:sSubSup>
                          <m:sSubSupPr>
                            <m:ctrlPr>
                              <w:rPr>
                                <w:rFonts w:ascii="Cambria Math" w:hAnsi="Cambria Math" w:cs="Arial"/>
                                <w:i/>
                                <w:sz w:val="18"/>
                                <w:szCs w:val="18"/>
                              </w:rPr>
                            </m:ctrlPr>
                          </m:sSubSupPr>
                          <m:e>
                            <m:r>
                              <w:rPr>
                                <w:rFonts w:ascii="Cambria Math" w:hAnsi="Cambria Math" w:cs="Arial"/>
                                <w:sz w:val="18"/>
                                <w:szCs w:val="18"/>
                              </w:rPr>
                              <m:t>α</m:t>
                            </m:r>
                          </m:e>
                          <m:sub>
                            <m:r>
                              <w:rPr>
                                <w:rFonts w:ascii="Cambria Math" w:hAnsi="Cambria Math" w:cs="Arial"/>
                                <w:sz w:val="18"/>
                                <w:szCs w:val="18"/>
                              </w:rPr>
                              <m:t>j</m:t>
                            </m:r>
                          </m:sub>
                          <m:sup>
                            <m:r>
                              <w:rPr>
                                <w:rFonts w:ascii="Cambria Math" w:hAnsi="Cambria Math" w:cs="Arial"/>
                                <w:sz w:val="18"/>
                                <w:szCs w:val="18"/>
                              </w:rPr>
                              <m:t>2</m:t>
                            </m:r>
                          </m:sup>
                        </m:sSubSup>
                        <m:sSubSup>
                          <m:sSubSupPr>
                            <m:ctrlPr>
                              <w:rPr>
                                <w:rFonts w:ascii="Cambria Math" w:hAnsi="Cambria Math" w:cs="Arial"/>
                                <w:i/>
                                <w:sz w:val="18"/>
                                <w:szCs w:val="18"/>
                              </w:rPr>
                            </m:ctrlPr>
                          </m:sSubSupPr>
                          <m:e>
                            <m:r>
                              <w:rPr>
                                <w:rFonts w:ascii="Cambria Math" w:hAnsi="Cambria Math" w:cs="Arial"/>
                                <w:sz w:val="18"/>
                                <w:szCs w:val="18"/>
                              </w:rPr>
                              <m:t>w</m:t>
                            </m:r>
                          </m:e>
                          <m:sub>
                            <m:r>
                              <w:rPr>
                                <w:rFonts w:ascii="Cambria Math" w:hAnsi="Cambria Math" w:cs="Arial"/>
                                <w:sz w:val="18"/>
                                <w:szCs w:val="18"/>
                              </w:rPr>
                              <m:t xml:space="preserve">j, </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m:t>
                                </m:r>
                              </m:sup>
                            </m:sSup>
                          </m:sub>
                          <m:sup>
                            <m:r>
                              <w:rPr>
                                <w:rFonts w:ascii="Cambria Math" w:hAnsi="Cambria Math" w:cs="Arial"/>
                                <w:sz w:val="18"/>
                                <w:szCs w:val="18"/>
                              </w:rPr>
                              <m:t>*</m:t>
                            </m:r>
                          </m:sup>
                        </m:sSubSup>
                      </m:e>
                    </m:nary>
                  </m:e>
                </m:d>
              </m:e>
              <m:sup>
                <m:r>
                  <w:rPr>
                    <w:rFonts w:ascii="Cambria Math" w:hAnsi="Cambria Math" w:cs="Arial"/>
                    <w:sz w:val="18"/>
                    <w:szCs w:val="18"/>
                  </w:rPr>
                  <m:t>2</m:t>
                </m:r>
              </m:sup>
            </m:sSup>
          </m:e>
        </m:nary>
      </m:oMath>
      <w:r w:rsidRPr="00E90A18">
        <w:rPr>
          <w:rFonts w:ascii="Arial" w:hAnsi="Arial" w:cs="Arial"/>
          <w:sz w:val="18"/>
          <w:szCs w:val="18"/>
        </w:rPr>
        <w:t xml:space="preserve">     </w:t>
      </w:r>
      <w:r w:rsidRPr="00E90A18">
        <w:rPr>
          <w:rFonts w:ascii="Arial" w:hAnsi="Arial" w:cs="Arial"/>
          <w:b/>
          <w:sz w:val="18"/>
          <w:szCs w:val="18"/>
        </w:rPr>
        <w:t>(</w:t>
      </w:r>
      <w:r w:rsidR="008F2355" w:rsidRPr="00E90A18">
        <w:rPr>
          <w:rFonts w:ascii="Arial" w:hAnsi="Arial" w:cs="Arial"/>
          <w:b/>
          <w:sz w:val="18"/>
          <w:szCs w:val="18"/>
        </w:rPr>
        <w:t>13</w:t>
      </w:r>
      <w:r w:rsidRPr="00E90A18">
        <w:rPr>
          <w:rFonts w:ascii="Arial" w:hAnsi="Arial" w:cs="Arial"/>
          <w:b/>
          <w:sz w:val="18"/>
          <w:szCs w:val="18"/>
        </w:rPr>
        <w:t>)</w:t>
      </w:r>
    </w:p>
    <w:p w14:paraId="5760E46B" w14:textId="3456C3B8" w:rsidR="00E75692" w:rsidRPr="00E90A18" w:rsidRDefault="00F04C99" w:rsidP="00E90A18">
      <w:pPr>
        <w:spacing w:line="240" w:lineRule="auto"/>
        <w:contextualSpacing/>
        <w:rPr>
          <w:rFonts w:ascii="Arial" w:hAnsi="Arial" w:cs="Arial"/>
          <w:sz w:val="18"/>
          <w:szCs w:val="18"/>
        </w:rPr>
      </w:pPr>
      <w:r w:rsidRPr="00E90A18">
        <w:rPr>
          <w:rFonts w:ascii="Arial" w:hAnsi="Arial" w:cs="Arial"/>
          <w:sz w:val="18"/>
          <w:szCs w:val="18"/>
        </w:rPr>
        <w:t xml:space="preserve">An advantage of the SEM is that the diagonal terms of the </w:t>
      </w:r>
      <w:r w:rsidR="00AB64FD" w:rsidRPr="00E90A18">
        <w:rPr>
          <w:rFonts w:ascii="Arial" w:hAnsi="Arial" w:cs="Arial"/>
          <w:sz w:val="18"/>
          <w:szCs w:val="18"/>
        </w:rPr>
        <w:t xml:space="preserve">measured cross-spectrum can be avoided in the minimization scheme. </w:t>
      </w:r>
      <w:r w:rsidR="00455B4C" w:rsidRPr="00E90A18">
        <w:rPr>
          <w:rFonts w:ascii="Arial" w:hAnsi="Arial" w:cs="Arial"/>
          <w:sz w:val="18"/>
          <w:szCs w:val="18"/>
        </w:rPr>
        <w:t xml:space="preserve">Without the diagonal terms </w:t>
      </w:r>
      <w:r w:rsidR="00E75692" w:rsidRPr="00E90A18">
        <w:rPr>
          <w:rFonts w:ascii="Arial" w:hAnsi="Arial" w:cs="Arial"/>
          <w:sz w:val="18"/>
          <w:szCs w:val="18"/>
        </w:rPr>
        <w:t xml:space="preserve">the measured cross-spectral matrix </w:t>
      </w:r>
      <w:r w:rsidR="00E75692" w:rsidRPr="00E90A18">
        <w:rPr>
          <w:rFonts w:ascii="Arial" w:hAnsi="Arial" w:cs="Arial"/>
          <w:b/>
          <w:bCs/>
          <w:sz w:val="18"/>
          <w:szCs w:val="18"/>
        </w:rPr>
        <w:t>G</w:t>
      </w:r>
      <w:r w:rsidR="0018444E" w:rsidRPr="00E90A18">
        <w:rPr>
          <w:rFonts w:ascii="Arial" w:hAnsi="Arial" w:cs="Arial"/>
          <w:b/>
          <w:bCs/>
          <w:sz w:val="18"/>
          <w:szCs w:val="18"/>
          <w:vertAlign w:val="subscript"/>
        </w:rPr>
        <w:t>s</w:t>
      </w:r>
      <w:r w:rsidR="00E75692" w:rsidRPr="00E90A18">
        <w:rPr>
          <w:rFonts w:ascii="Arial" w:hAnsi="Arial" w:cs="Arial"/>
          <w:sz w:val="18"/>
          <w:szCs w:val="18"/>
        </w:rPr>
        <w:t xml:space="preserve"> contains (M</w:t>
      </w:r>
      <w:r w:rsidR="00E75692" w:rsidRPr="00E90A18">
        <w:rPr>
          <w:rFonts w:ascii="Arial" w:hAnsi="Arial" w:cs="Arial"/>
          <w:sz w:val="18"/>
          <w:szCs w:val="18"/>
          <w:vertAlign w:val="superscript"/>
        </w:rPr>
        <w:t>2</w:t>
      </w:r>
      <w:r w:rsidR="00E75692" w:rsidRPr="00E90A18">
        <w:rPr>
          <w:rFonts w:ascii="Arial" w:hAnsi="Arial" w:cs="Arial"/>
          <w:sz w:val="18"/>
          <w:szCs w:val="18"/>
        </w:rPr>
        <w:t xml:space="preserve">-M)/2 number of </w:t>
      </w:r>
      <w:r w:rsidR="00B30F02" w:rsidRPr="00E90A18">
        <w:rPr>
          <w:rFonts w:ascii="Arial" w:hAnsi="Arial" w:cs="Arial"/>
          <w:sz w:val="18"/>
          <w:szCs w:val="18"/>
        </w:rPr>
        <w:t>independent, complex values</w:t>
      </w:r>
      <w:r w:rsidR="00E75692" w:rsidRPr="00E90A18">
        <w:rPr>
          <w:rFonts w:ascii="Arial" w:hAnsi="Arial" w:cs="Arial"/>
          <w:sz w:val="18"/>
          <w:szCs w:val="18"/>
        </w:rPr>
        <w:t xml:space="preserve">. Counting the imaginary and the real numbers separately, the total number of independent variables to be minimized becomes </w:t>
      </w:r>
      <w:r w:rsidR="00E75692" w:rsidRPr="00E90A18">
        <w:rPr>
          <w:rFonts w:ascii="Arial" w:hAnsi="Arial" w:cs="Arial"/>
          <w:i/>
          <w:sz w:val="18"/>
          <w:szCs w:val="18"/>
        </w:rPr>
        <w:t>J</w:t>
      </w:r>
      <w:r w:rsidR="00E75692" w:rsidRPr="00E90A18">
        <w:rPr>
          <w:rFonts w:ascii="Arial" w:hAnsi="Arial" w:cs="Arial"/>
          <w:sz w:val="18"/>
          <w:szCs w:val="18"/>
        </w:rPr>
        <w:t>.</w:t>
      </w:r>
    </w:p>
    <w:p w14:paraId="3B27B104" w14:textId="241F3705" w:rsidR="00E75692" w:rsidRPr="00E90A18" w:rsidRDefault="00E75692" w:rsidP="00E90A18">
      <w:pPr>
        <w:spacing w:line="240" w:lineRule="auto"/>
        <w:contextualSpacing/>
        <w:rPr>
          <w:rFonts w:ascii="Arial" w:hAnsi="Arial" w:cs="Arial"/>
          <w:sz w:val="18"/>
          <w:szCs w:val="18"/>
        </w:rPr>
      </w:pPr>
      <w:r w:rsidRPr="00E90A18">
        <w:rPr>
          <w:rFonts w:ascii="Arial" w:hAnsi="Arial" w:cs="Arial"/>
          <w:i/>
          <w:sz w:val="18"/>
          <w:szCs w:val="18"/>
        </w:rPr>
        <w:t>J</w:t>
      </w:r>
      <w:r w:rsidRPr="00E90A18">
        <w:rPr>
          <w:rFonts w:ascii="Arial" w:hAnsi="Arial" w:cs="Arial"/>
          <w:sz w:val="18"/>
          <w:szCs w:val="18"/>
        </w:rPr>
        <w:t xml:space="preserve"> = M</w:t>
      </w:r>
      <w:r w:rsidRPr="00E90A18">
        <w:rPr>
          <w:rFonts w:ascii="Arial" w:hAnsi="Arial" w:cs="Arial"/>
          <w:sz w:val="18"/>
          <w:szCs w:val="18"/>
          <w:vertAlign w:val="superscript"/>
        </w:rPr>
        <w:t>2</w:t>
      </w:r>
      <w:r w:rsidRPr="00E90A18">
        <w:rPr>
          <w:rFonts w:ascii="Arial" w:hAnsi="Arial" w:cs="Arial"/>
          <w:sz w:val="18"/>
          <w:szCs w:val="18"/>
        </w:rPr>
        <w:t>-M</w:t>
      </w:r>
      <w:r w:rsidRPr="00E90A18">
        <w:rPr>
          <w:rFonts w:ascii="Arial" w:hAnsi="Arial" w:cs="Arial"/>
          <w:sz w:val="18"/>
          <w:szCs w:val="18"/>
        </w:rPr>
        <w:tab/>
      </w:r>
      <w:r w:rsidRPr="00E90A18">
        <w:rPr>
          <w:rFonts w:ascii="Arial" w:hAnsi="Arial" w:cs="Arial"/>
          <w:sz w:val="18"/>
          <w:szCs w:val="18"/>
        </w:rPr>
        <w:tab/>
      </w:r>
      <w:r w:rsidRPr="00E90A18">
        <w:rPr>
          <w:rFonts w:ascii="Arial" w:hAnsi="Arial" w:cs="Arial"/>
          <w:b/>
          <w:sz w:val="18"/>
          <w:szCs w:val="18"/>
        </w:rPr>
        <w:t>(</w:t>
      </w:r>
      <w:r w:rsidR="008F2355" w:rsidRPr="00E90A18">
        <w:rPr>
          <w:rFonts w:ascii="Arial" w:hAnsi="Arial" w:cs="Arial"/>
          <w:b/>
          <w:sz w:val="18"/>
          <w:szCs w:val="18"/>
        </w:rPr>
        <w:t>14</w:t>
      </w:r>
      <w:r w:rsidRPr="00E90A18">
        <w:rPr>
          <w:rFonts w:ascii="Arial" w:hAnsi="Arial" w:cs="Arial"/>
          <w:b/>
          <w:sz w:val="18"/>
          <w:szCs w:val="18"/>
        </w:rPr>
        <w:t>)</w:t>
      </w:r>
    </w:p>
    <w:p w14:paraId="103D3DF2" w14:textId="63BE1257"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 xml:space="preserve"> Similar to a procedur</w:t>
      </w:r>
      <w:r w:rsidR="00B30F02" w:rsidRPr="00E90A18">
        <w:rPr>
          <w:rFonts w:ascii="Arial" w:hAnsi="Arial" w:cs="Arial"/>
          <w:sz w:val="18"/>
          <w:szCs w:val="18"/>
        </w:rPr>
        <w:t>e followed by Casalino et al [14</w:t>
      </w:r>
      <w:r w:rsidRPr="00E90A18">
        <w:rPr>
          <w:rFonts w:ascii="Arial" w:hAnsi="Arial" w:cs="Arial"/>
          <w:sz w:val="18"/>
          <w:szCs w:val="18"/>
        </w:rPr>
        <w:t xml:space="preserve">], the calculations were carried out in Matlab® using routine </w:t>
      </w:r>
      <w:r w:rsidRPr="00E90A18">
        <w:rPr>
          <w:rFonts w:ascii="Arial" w:hAnsi="Arial" w:cs="Arial"/>
          <w:i/>
          <w:sz w:val="18"/>
          <w:szCs w:val="18"/>
        </w:rPr>
        <w:t>lsqnonneg</w:t>
      </w:r>
      <w:r w:rsidRPr="00E90A18">
        <w:rPr>
          <w:rFonts w:ascii="Arial" w:hAnsi="Arial" w:cs="Arial"/>
          <w:sz w:val="18"/>
          <w:szCs w:val="18"/>
        </w:rPr>
        <w:t xml:space="preserve"> that uses a non-negative least square process. </w:t>
      </w:r>
    </w:p>
    <w:p w14:paraId="4F017210" w14:textId="77777777" w:rsidR="005E66D1" w:rsidRPr="00E90A18" w:rsidRDefault="005E66D1" w:rsidP="00E90A18">
      <w:pPr>
        <w:spacing w:line="240" w:lineRule="auto"/>
        <w:contextualSpacing/>
        <w:rPr>
          <w:rFonts w:ascii="Arial" w:hAnsi="Arial" w:cs="Arial"/>
          <w:sz w:val="18"/>
          <w:szCs w:val="18"/>
        </w:rPr>
      </w:pPr>
    </w:p>
    <w:p w14:paraId="187E1F58" w14:textId="1982499B" w:rsidR="00E75692" w:rsidRPr="00E90A18" w:rsidRDefault="00335791" w:rsidP="00E90A18">
      <w:pPr>
        <w:spacing w:line="240" w:lineRule="auto"/>
        <w:ind w:left="360"/>
        <w:contextualSpacing/>
        <w:rPr>
          <w:rFonts w:ascii="Arial" w:hAnsi="Arial" w:cs="Arial"/>
          <w:b/>
          <w:sz w:val="18"/>
          <w:szCs w:val="18"/>
        </w:rPr>
      </w:pPr>
      <w:r w:rsidRPr="00E90A18">
        <w:rPr>
          <w:rFonts w:ascii="Arial" w:hAnsi="Arial" w:cs="Arial"/>
          <w:b/>
          <w:sz w:val="18"/>
          <w:szCs w:val="18"/>
        </w:rPr>
        <w:t>IV</w:t>
      </w:r>
      <w:r w:rsidR="005E66D1" w:rsidRPr="00E90A18">
        <w:rPr>
          <w:rFonts w:ascii="Arial" w:hAnsi="Arial" w:cs="Arial"/>
          <w:b/>
          <w:sz w:val="18"/>
          <w:szCs w:val="18"/>
        </w:rPr>
        <w:t xml:space="preserve">d. </w:t>
      </w:r>
      <w:r w:rsidR="00E75692" w:rsidRPr="00E90A18">
        <w:rPr>
          <w:rFonts w:ascii="Arial" w:hAnsi="Arial" w:cs="Arial"/>
          <w:b/>
          <w:sz w:val="18"/>
          <w:szCs w:val="18"/>
        </w:rPr>
        <w:t xml:space="preserve"> Matlab</w:t>
      </w:r>
      <w:r w:rsidR="00E75692" w:rsidRPr="00E90A18">
        <w:rPr>
          <w:rFonts w:ascii="Arial" w:hAnsi="Arial" w:cs="Arial"/>
          <w:b/>
          <w:sz w:val="18"/>
          <w:szCs w:val="18"/>
          <w:vertAlign w:val="superscript"/>
        </w:rPr>
        <w:t>®</w:t>
      </w:r>
      <w:r w:rsidR="00E75692" w:rsidRPr="00E90A18">
        <w:rPr>
          <w:rFonts w:ascii="Arial" w:hAnsi="Arial" w:cs="Arial"/>
          <w:b/>
          <w:sz w:val="18"/>
          <w:szCs w:val="18"/>
        </w:rPr>
        <w:t xml:space="preserve"> implementation: </w:t>
      </w:r>
    </w:p>
    <w:p w14:paraId="1C49B8E5" w14:textId="3CF05C06"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 xml:space="preserve">   The above beamforming schemes were implemented in the commercially available Matlab® platform. Once</w:t>
      </w:r>
      <w:r w:rsidR="00B30F02" w:rsidRPr="00E90A18">
        <w:rPr>
          <w:rFonts w:ascii="Arial" w:hAnsi="Arial" w:cs="Arial"/>
          <w:sz w:val="18"/>
          <w:szCs w:val="18"/>
        </w:rPr>
        <w:t xml:space="preserve"> the cross-spectral matrix (Eq 8</w:t>
      </w:r>
      <w:r w:rsidRPr="00E90A18">
        <w:rPr>
          <w:rFonts w:ascii="Arial" w:hAnsi="Arial" w:cs="Arial"/>
          <w:sz w:val="18"/>
          <w:szCs w:val="18"/>
        </w:rPr>
        <w:t>) was calculated the rest of the beamforming operation for conventional</w:t>
      </w:r>
      <w:r w:rsidR="00EB6F54" w:rsidRPr="00E90A18">
        <w:rPr>
          <w:rFonts w:ascii="Arial" w:hAnsi="Arial" w:cs="Arial"/>
          <w:sz w:val="18"/>
          <w:szCs w:val="18"/>
        </w:rPr>
        <w:t>, functional</w:t>
      </w:r>
      <w:r w:rsidRPr="00E90A18">
        <w:rPr>
          <w:rFonts w:ascii="Arial" w:hAnsi="Arial" w:cs="Arial"/>
          <w:sz w:val="18"/>
          <w:szCs w:val="18"/>
        </w:rPr>
        <w:t xml:space="preserve"> and SEM methods happened </w:t>
      </w:r>
      <w:r w:rsidR="00B30F02" w:rsidRPr="00E90A18">
        <w:rPr>
          <w:rFonts w:ascii="Arial" w:hAnsi="Arial" w:cs="Arial"/>
          <w:sz w:val="18"/>
          <w:szCs w:val="18"/>
        </w:rPr>
        <w:t>quickly.</w:t>
      </w:r>
      <w:r w:rsidRPr="00E90A18">
        <w:rPr>
          <w:rFonts w:ascii="Arial" w:hAnsi="Arial" w:cs="Arial"/>
          <w:sz w:val="18"/>
          <w:szCs w:val="18"/>
        </w:rPr>
        <w:t xml:space="preserve"> To facilitate direct identification of the noise sources, the interrogation grid was created over a photograph of the region of interest captured via either the visible band or the infra-red band video camera. </w:t>
      </w:r>
      <w:r w:rsidR="00296068" w:rsidRPr="00E90A18">
        <w:rPr>
          <w:rFonts w:ascii="Arial" w:hAnsi="Arial" w:cs="Arial"/>
          <w:sz w:val="18"/>
          <w:szCs w:val="18"/>
        </w:rPr>
        <w:t xml:space="preserve">The </w:t>
      </w:r>
      <w:r w:rsidRPr="00E90A18">
        <w:rPr>
          <w:rFonts w:ascii="Arial" w:hAnsi="Arial" w:cs="Arial"/>
          <w:sz w:val="18"/>
          <w:szCs w:val="18"/>
        </w:rPr>
        <w:t>photographed region was divided into a uniformly spaced grid. To select the number of grid points, Rayleigh criterion was applied to the highest frequency of interest. Typically</w:t>
      </w:r>
      <w:r w:rsidR="00296068" w:rsidRPr="00E90A18">
        <w:rPr>
          <w:rFonts w:ascii="Arial" w:hAnsi="Arial" w:cs="Arial"/>
          <w:sz w:val="18"/>
          <w:szCs w:val="18"/>
        </w:rPr>
        <w:t>,</w:t>
      </w:r>
      <w:r w:rsidRPr="00E90A18">
        <w:rPr>
          <w:rFonts w:ascii="Arial" w:hAnsi="Arial" w:cs="Arial"/>
          <w:sz w:val="18"/>
          <w:szCs w:val="18"/>
        </w:rPr>
        <w:t xml:space="preserve"> the grid spacing obtained using Eq 1 was refined by a factor between 6 and </w:t>
      </w:r>
      <w:r w:rsidR="00B30F02" w:rsidRPr="00E90A18">
        <w:rPr>
          <w:rFonts w:ascii="Arial" w:hAnsi="Arial" w:cs="Arial"/>
          <w:sz w:val="18"/>
          <w:szCs w:val="18"/>
        </w:rPr>
        <w:t>10</w:t>
      </w:r>
      <w:r w:rsidRPr="00E90A18">
        <w:rPr>
          <w:rFonts w:ascii="Arial" w:hAnsi="Arial" w:cs="Arial"/>
          <w:sz w:val="18"/>
          <w:szCs w:val="18"/>
        </w:rPr>
        <w:t xml:space="preserve">. </w:t>
      </w:r>
      <w:r w:rsidR="00B30F02" w:rsidRPr="00E90A18">
        <w:rPr>
          <w:rFonts w:ascii="Arial" w:hAnsi="Arial" w:cs="Arial"/>
          <w:sz w:val="18"/>
          <w:szCs w:val="18"/>
        </w:rPr>
        <w:t xml:space="preserve">The </w:t>
      </w:r>
      <w:r w:rsidRPr="00E90A18">
        <w:rPr>
          <w:rFonts w:ascii="Arial" w:hAnsi="Arial" w:cs="Arial"/>
          <w:sz w:val="18"/>
          <w:szCs w:val="18"/>
        </w:rPr>
        <w:t xml:space="preserve">beamformed colored maps </w:t>
      </w:r>
      <w:r w:rsidR="00B30F02" w:rsidRPr="00E90A18">
        <w:rPr>
          <w:rFonts w:ascii="Arial" w:hAnsi="Arial" w:cs="Arial"/>
          <w:sz w:val="18"/>
          <w:szCs w:val="18"/>
        </w:rPr>
        <w:t xml:space="preserve">were superimposed </w:t>
      </w:r>
      <w:r w:rsidRPr="00E90A18">
        <w:rPr>
          <w:rFonts w:ascii="Arial" w:hAnsi="Arial" w:cs="Arial"/>
          <w:sz w:val="18"/>
          <w:szCs w:val="18"/>
        </w:rPr>
        <w:t xml:space="preserve">on a video frame from either the visible band or the IR-band camera. </w:t>
      </w:r>
    </w:p>
    <w:p w14:paraId="5346EFD9" w14:textId="65C893B2" w:rsidR="00E75692"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ab/>
        <w:t>Correct registration of the beamformed map and the video frames required a calibration process. The look-angle of the video camera changed slightly every time the array was rebuilt. To correct for such a small but important change, a speaker was placed at various locations in the camera field of view, and the video image was rotated in pitch, yaw and/or roll directions for correct superposition of the beamformed maps. This calibration step was applied to both the visible and thermal imaging cameras.</w:t>
      </w:r>
    </w:p>
    <w:p w14:paraId="2EFB5397" w14:textId="020905C4" w:rsidR="0087068F" w:rsidRPr="00E90A18" w:rsidRDefault="00E75692" w:rsidP="00E90A18">
      <w:pPr>
        <w:spacing w:line="240" w:lineRule="auto"/>
        <w:contextualSpacing/>
        <w:rPr>
          <w:rFonts w:ascii="Arial" w:hAnsi="Arial" w:cs="Arial"/>
          <w:sz w:val="18"/>
          <w:szCs w:val="18"/>
        </w:rPr>
      </w:pPr>
      <w:r w:rsidRPr="00E90A18">
        <w:rPr>
          <w:rFonts w:ascii="Arial" w:hAnsi="Arial" w:cs="Arial"/>
          <w:sz w:val="18"/>
          <w:szCs w:val="18"/>
        </w:rPr>
        <w:tab/>
        <w:t>Implementation of SEM typically required fewer grid points</w:t>
      </w:r>
      <w:r w:rsidR="00B30F02" w:rsidRPr="00E90A18">
        <w:rPr>
          <w:rFonts w:ascii="Arial" w:hAnsi="Arial" w:cs="Arial"/>
          <w:sz w:val="18"/>
          <w:szCs w:val="18"/>
        </w:rPr>
        <w:t>.</w:t>
      </w:r>
      <w:r w:rsidRPr="00E90A18">
        <w:rPr>
          <w:rFonts w:ascii="Arial" w:hAnsi="Arial" w:cs="Arial"/>
          <w:sz w:val="18"/>
          <w:szCs w:val="18"/>
        </w:rPr>
        <w:t xml:space="preserve">To limit the computing time to a reasonable duration, the maximum number of iterations in </w:t>
      </w:r>
      <w:r w:rsidRPr="00E90A18">
        <w:rPr>
          <w:rFonts w:ascii="Arial" w:hAnsi="Arial" w:cs="Arial"/>
          <w:i/>
          <w:sz w:val="18"/>
          <w:szCs w:val="18"/>
        </w:rPr>
        <w:t>lsqnonneg</w:t>
      </w:r>
      <w:r w:rsidRPr="00E90A18">
        <w:rPr>
          <w:rFonts w:ascii="Arial" w:hAnsi="Arial" w:cs="Arial"/>
          <w:sz w:val="18"/>
          <w:szCs w:val="18"/>
        </w:rPr>
        <w:t xml:space="preserve"> routine was limited to 500.</w:t>
      </w:r>
    </w:p>
    <w:p w14:paraId="61CA3B25" w14:textId="77777777" w:rsidR="003A3CAF" w:rsidRPr="00E90A18" w:rsidRDefault="003A3CAF"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46D3978D" wp14:editId="3E69DA68">
            <wp:extent cx="3013563" cy="2507137"/>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extLst>
                        <a:ext uri="{28A0092B-C50C-407E-A947-70E740481C1C}">
                          <a14:useLocalDpi xmlns:a14="http://schemas.microsoft.com/office/drawing/2010/main" val="0"/>
                        </a:ext>
                      </a:extLst>
                    </a:blip>
                    <a:srcRect l="5727" r="8100"/>
                    <a:stretch/>
                  </pic:blipFill>
                  <pic:spPr>
                    <a:xfrm>
                      <a:off x="0" y="0"/>
                      <a:ext cx="3013563" cy="2507137"/>
                    </a:xfrm>
                    <a:prstGeom prst="rect">
                      <a:avLst/>
                    </a:prstGeom>
                  </pic:spPr>
                </pic:pic>
              </a:graphicData>
            </a:graphic>
          </wp:inline>
        </w:drawing>
      </w:r>
    </w:p>
    <w:p w14:paraId="264BD914" w14:textId="77777777" w:rsidR="003A3CAF" w:rsidRPr="00E90A18" w:rsidRDefault="003A3CAF" w:rsidP="00E90A18">
      <w:pPr>
        <w:spacing w:line="240" w:lineRule="auto"/>
        <w:contextualSpacing/>
        <w:rPr>
          <w:rFonts w:ascii="Arial" w:hAnsi="Arial" w:cs="Arial"/>
          <w:sz w:val="18"/>
          <w:szCs w:val="18"/>
        </w:rPr>
      </w:pPr>
      <w:r w:rsidRPr="00E90A18">
        <w:rPr>
          <w:rFonts w:ascii="Arial" w:hAnsi="Arial" w:cs="Arial"/>
          <w:b/>
          <w:sz w:val="18"/>
          <w:szCs w:val="18"/>
        </w:rPr>
        <w:t>Fig 9.</w:t>
      </w:r>
      <w:r w:rsidRPr="00E90A18">
        <w:rPr>
          <w:rFonts w:ascii="Arial" w:hAnsi="Arial" w:cs="Arial"/>
          <w:sz w:val="18"/>
          <w:szCs w:val="18"/>
        </w:rPr>
        <w:t xml:space="preserve"> Spectral content from the combined operation of the LRAD and the train horn.</w:t>
      </w:r>
    </w:p>
    <w:p w14:paraId="2A2C73E3" w14:textId="1E3ACC00" w:rsidR="00005D87" w:rsidRPr="00E90A18" w:rsidRDefault="00005D87" w:rsidP="00E90A18">
      <w:pPr>
        <w:pStyle w:val="ListParagraph"/>
        <w:numPr>
          <w:ilvl w:val="0"/>
          <w:numId w:val="5"/>
        </w:numPr>
        <w:spacing w:line="240" w:lineRule="auto"/>
        <w:jc w:val="center"/>
        <w:rPr>
          <w:rFonts w:ascii="Arial" w:hAnsi="Arial" w:cs="Arial"/>
          <w:b/>
          <w:caps/>
          <w:sz w:val="18"/>
          <w:szCs w:val="18"/>
        </w:rPr>
      </w:pPr>
      <w:r w:rsidRPr="00E90A18">
        <w:rPr>
          <w:rFonts w:ascii="Arial" w:hAnsi="Arial" w:cs="Arial"/>
          <w:b/>
          <w:caps/>
          <w:sz w:val="18"/>
          <w:szCs w:val="18"/>
        </w:rPr>
        <w:t>results</w:t>
      </w:r>
    </w:p>
    <w:p w14:paraId="5198F725" w14:textId="571B2425" w:rsidR="00C31FC0" w:rsidRDefault="005237A6" w:rsidP="00E90A18">
      <w:pPr>
        <w:spacing w:line="240" w:lineRule="auto"/>
        <w:contextualSpacing/>
        <w:rPr>
          <w:rFonts w:ascii="Arial" w:hAnsi="Arial" w:cs="Arial"/>
          <w:bCs/>
          <w:sz w:val="18"/>
          <w:szCs w:val="18"/>
        </w:rPr>
      </w:pPr>
      <w:r w:rsidRPr="00E90A18">
        <w:rPr>
          <w:rFonts w:ascii="Arial" w:hAnsi="Arial" w:cs="Arial"/>
          <w:bCs/>
          <w:sz w:val="18"/>
          <w:szCs w:val="18"/>
        </w:rPr>
        <w:lastRenderedPageBreak/>
        <w:t>Only a small set of data collected from the outdoor validation test is presented in the following section. The</w:t>
      </w:r>
      <w:r w:rsidR="001E64BA" w:rsidRPr="00E90A18">
        <w:rPr>
          <w:rFonts w:ascii="Arial" w:hAnsi="Arial" w:cs="Arial"/>
          <w:bCs/>
          <w:sz w:val="18"/>
          <w:szCs w:val="18"/>
        </w:rPr>
        <w:t xml:space="preserve"> </w:t>
      </w:r>
      <w:r w:rsidR="000C66BE" w:rsidRPr="00E90A18">
        <w:rPr>
          <w:rFonts w:ascii="Arial" w:hAnsi="Arial" w:cs="Arial"/>
          <w:bCs/>
          <w:sz w:val="18"/>
          <w:szCs w:val="18"/>
        </w:rPr>
        <w:t>results are</w:t>
      </w:r>
      <w:r w:rsidRPr="00E90A18">
        <w:rPr>
          <w:rFonts w:ascii="Arial" w:hAnsi="Arial" w:cs="Arial"/>
          <w:bCs/>
          <w:sz w:val="18"/>
          <w:szCs w:val="18"/>
        </w:rPr>
        <w:t xml:space="preserve"> typical of all other </w:t>
      </w:r>
      <w:r w:rsidR="00C6444F" w:rsidRPr="00E90A18">
        <w:rPr>
          <w:rFonts w:ascii="Arial" w:hAnsi="Arial" w:cs="Arial"/>
          <w:bCs/>
          <w:sz w:val="18"/>
          <w:szCs w:val="18"/>
        </w:rPr>
        <w:t>found in the study.</w:t>
      </w:r>
    </w:p>
    <w:p w14:paraId="474676CF" w14:textId="77777777" w:rsidR="00E90A18" w:rsidRPr="00E90A18" w:rsidRDefault="00E90A18" w:rsidP="00E90A18">
      <w:pPr>
        <w:spacing w:line="240" w:lineRule="auto"/>
        <w:contextualSpacing/>
        <w:rPr>
          <w:rFonts w:ascii="Arial" w:hAnsi="Arial" w:cs="Arial"/>
          <w:bCs/>
          <w:sz w:val="18"/>
          <w:szCs w:val="18"/>
        </w:rPr>
      </w:pPr>
    </w:p>
    <w:p w14:paraId="79AEF412" w14:textId="5CB6FDE0" w:rsidR="00245D37" w:rsidRPr="00E90A18" w:rsidRDefault="000C66BE" w:rsidP="00E90A18">
      <w:pPr>
        <w:spacing w:line="240" w:lineRule="auto"/>
        <w:contextualSpacing/>
        <w:rPr>
          <w:rFonts w:ascii="Arial" w:hAnsi="Arial" w:cs="Arial"/>
          <w:b/>
          <w:bCs/>
          <w:sz w:val="18"/>
          <w:szCs w:val="18"/>
        </w:rPr>
      </w:pPr>
      <w:r w:rsidRPr="00E90A18">
        <w:rPr>
          <w:rFonts w:ascii="Arial" w:hAnsi="Arial" w:cs="Arial"/>
          <w:b/>
          <w:bCs/>
          <w:sz w:val="18"/>
          <w:szCs w:val="18"/>
        </w:rPr>
        <w:t>V</w:t>
      </w:r>
      <w:r w:rsidR="00405544" w:rsidRPr="00E90A18">
        <w:rPr>
          <w:rFonts w:ascii="Arial" w:hAnsi="Arial" w:cs="Arial"/>
          <w:b/>
          <w:bCs/>
          <w:sz w:val="18"/>
          <w:szCs w:val="18"/>
        </w:rPr>
        <w:t>a. Speaker characteristics</w:t>
      </w:r>
    </w:p>
    <w:p w14:paraId="1F419F4C" w14:textId="6D7D4C30" w:rsidR="006D5BCC" w:rsidRDefault="006D5BCC" w:rsidP="00E90A18">
      <w:pPr>
        <w:spacing w:line="240" w:lineRule="auto"/>
        <w:contextualSpacing/>
        <w:rPr>
          <w:rFonts w:ascii="Arial" w:hAnsi="Arial" w:cs="Arial"/>
          <w:sz w:val="18"/>
          <w:szCs w:val="18"/>
        </w:rPr>
      </w:pPr>
      <w:r w:rsidRPr="00E90A18">
        <w:rPr>
          <w:rFonts w:ascii="Arial" w:hAnsi="Arial" w:cs="Arial"/>
          <w:sz w:val="18"/>
          <w:szCs w:val="18"/>
        </w:rPr>
        <w:t xml:space="preserve"> </w:t>
      </w:r>
      <w:r w:rsidR="00B30F02" w:rsidRPr="00E90A18">
        <w:rPr>
          <w:rFonts w:ascii="Arial" w:hAnsi="Arial" w:cs="Arial"/>
          <w:sz w:val="18"/>
          <w:szCs w:val="18"/>
        </w:rPr>
        <w:t>A challenge of t</w:t>
      </w:r>
      <w:r w:rsidR="00B54FA8" w:rsidRPr="00E90A18">
        <w:rPr>
          <w:rFonts w:ascii="Arial" w:hAnsi="Arial" w:cs="Arial"/>
          <w:sz w:val="18"/>
          <w:szCs w:val="18"/>
        </w:rPr>
        <w:t>esting of the array</w:t>
      </w:r>
      <w:r w:rsidR="00B30F02" w:rsidRPr="00E90A18">
        <w:rPr>
          <w:rFonts w:ascii="Arial" w:hAnsi="Arial" w:cs="Arial"/>
          <w:sz w:val="18"/>
          <w:szCs w:val="18"/>
        </w:rPr>
        <w:t xml:space="preserve"> made of</w:t>
      </w:r>
      <w:r w:rsidR="00CA0426" w:rsidRPr="00E90A18">
        <w:rPr>
          <w:rFonts w:ascii="Arial" w:hAnsi="Arial" w:cs="Arial"/>
          <w:sz w:val="18"/>
          <w:szCs w:val="18"/>
        </w:rPr>
        <w:t xml:space="preserve"> the </w:t>
      </w:r>
      <w:r w:rsidR="002414F1" w:rsidRPr="00E90A18">
        <w:rPr>
          <w:rFonts w:ascii="Arial" w:hAnsi="Arial" w:cs="Arial"/>
          <w:sz w:val="18"/>
          <w:szCs w:val="18"/>
        </w:rPr>
        <w:t xml:space="preserve">piezo-resistive sensors connected to a fixed gain amplifier </w:t>
      </w:r>
      <w:r w:rsidR="00B30F02" w:rsidRPr="00E90A18">
        <w:rPr>
          <w:rFonts w:ascii="Arial" w:hAnsi="Arial" w:cs="Arial"/>
          <w:sz w:val="18"/>
          <w:szCs w:val="18"/>
        </w:rPr>
        <w:t xml:space="preserve">is that the </w:t>
      </w:r>
      <w:r w:rsidR="002414F1" w:rsidRPr="00E90A18">
        <w:rPr>
          <w:rFonts w:ascii="Arial" w:hAnsi="Arial" w:cs="Arial"/>
          <w:sz w:val="18"/>
          <w:szCs w:val="18"/>
        </w:rPr>
        <w:t xml:space="preserve">signal level </w:t>
      </w:r>
      <w:r w:rsidR="00B30F02" w:rsidRPr="00E90A18">
        <w:rPr>
          <w:rFonts w:ascii="Arial" w:hAnsi="Arial" w:cs="Arial"/>
          <w:sz w:val="18"/>
          <w:szCs w:val="18"/>
        </w:rPr>
        <w:t xml:space="preserve">attainable from </w:t>
      </w:r>
      <w:r w:rsidR="005441FB" w:rsidRPr="00E90A18">
        <w:rPr>
          <w:rFonts w:ascii="Arial" w:hAnsi="Arial" w:cs="Arial"/>
          <w:sz w:val="18"/>
          <w:szCs w:val="18"/>
        </w:rPr>
        <w:t>most of the commercially available speakers</w:t>
      </w:r>
      <w:r w:rsidR="005441FB" w:rsidRPr="00E90A18">
        <w:rPr>
          <w:rFonts w:ascii="Arial" w:hAnsi="Arial" w:cs="Arial"/>
          <w:sz w:val="18"/>
          <w:szCs w:val="18"/>
        </w:rPr>
        <w:t>, which mostly produces</w:t>
      </w:r>
      <w:r w:rsidR="005441FB" w:rsidRPr="00E90A18">
        <w:rPr>
          <w:rFonts w:ascii="Arial" w:hAnsi="Arial" w:cs="Arial"/>
          <w:sz w:val="18"/>
          <w:szCs w:val="18"/>
        </w:rPr>
        <w:t xml:space="preserve"> &lt;120dB at 1m distance</w:t>
      </w:r>
      <w:r w:rsidR="005441FB" w:rsidRPr="00E90A18">
        <w:rPr>
          <w:rFonts w:ascii="Arial" w:hAnsi="Arial" w:cs="Arial"/>
          <w:sz w:val="18"/>
          <w:szCs w:val="18"/>
        </w:rPr>
        <w:t xml:space="preserve">, is </w:t>
      </w:r>
      <w:r w:rsidR="002414F1" w:rsidRPr="00E90A18">
        <w:rPr>
          <w:rFonts w:ascii="Arial" w:hAnsi="Arial" w:cs="Arial"/>
          <w:sz w:val="18"/>
          <w:szCs w:val="18"/>
        </w:rPr>
        <w:t xml:space="preserve">close </w:t>
      </w:r>
      <w:r w:rsidR="005441FB" w:rsidRPr="00E90A18">
        <w:rPr>
          <w:rFonts w:ascii="Arial" w:hAnsi="Arial" w:cs="Arial"/>
          <w:sz w:val="18"/>
          <w:szCs w:val="18"/>
        </w:rPr>
        <w:t xml:space="preserve">to </w:t>
      </w:r>
      <w:r w:rsidR="00CB2250" w:rsidRPr="00E90A18">
        <w:rPr>
          <w:rFonts w:ascii="Arial" w:hAnsi="Arial" w:cs="Arial"/>
          <w:sz w:val="18"/>
          <w:szCs w:val="18"/>
        </w:rPr>
        <w:t xml:space="preserve">or </w:t>
      </w:r>
      <w:r w:rsidR="002414F1" w:rsidRPr="00E90A18">
        <w:rPr>
          <w:rFonts w:ascii="Arial" w:hAnsi="Arial" w:cs="Arial"/>
          <w:sz w:val="18"/>
          <w:szCs w:val="18"/>
        </w:rPr>
        <w:t>below the electronic noise floor</w:t>
      </w:r>
      <w:r w:rsidR="00C87E2E" w:rsidRPr="00E90A18">
        <w:rPr>
          <w:rFonts w:ascii="Arial" w:hAnsi="Arial" w:cs="Arial"/>
          <w:sz w:val="18"/>
          <w:szCs w:val="18"/>
        </w:rPr>
        <w:t>.</w:t>
      </w:r>
      <w:r w:rsidR="007B2CC6" w:rsidRPr="00E90A18">
        <w:rPr>
          <w:rFonts w:ascii="Arial" w:hAnsi="Arial" w:cs="Arial"/>
          <w:sz w:val="18"/>
          <w:szCs w:val="18"/>
        </w:rPr>
        <w:t xml:space="preserve"> </w:t>
      </w:r>
      <w:r w:rsidR="005441FB" w:rsidRPr="00E90A18">
        <w:rPr>
          <w:rFonts w:ascii="Arial" w:hAnsi="Arial" w:cs="Arial"/>
          <w:sz w:val="18"/>
          <w:szCs w:val="18"/>
        </w:rPr>
        <w:t>Additionally, the</w:t>
      </w:r>
      <w:r w:rsidR="007B2CC6" w:rsidRPr="00E90A18">
        <w:rPr>
          <w:rFonts w:ascii="Arial" w:hAnsi="Arial" w:cs="Arial"/>
          <w:sz w:val="18"/>
          <w:szCs w:val="18"/>
        </w:rPr>
        <w:t xml:space="preserve"> speaker</w:t>
      </w:r>
      <w:r w:rsidR="005441FB" w:rsidRPr="00E90A18">
        <w:rPr>
          <w:rFonts w:ascii="Arial" w:hAnsi="Arial" w:cs="Arial"/>
          <w:sz w:val="18"/>
          <w:szCs w:val="18"/>
        </w:rPr>
        <w:t>s</w:t>
      </w:r>
      <w:r w:rsidR="007B2CC6" w:rsidRPr="00E90A18">
        <w:rPr>
          <w:rFonts w:ascii="Arial" w:hAnsi="Arial" w:cs="Arial"/>
          <w:sz w:val="18"/>
          <w:szCs w:val="18"/>
        </w:rPr>
        <w:t xml:space="preserve"> need</w:t>
      </w:r>
      <w:r w:rsidR="00F77424" w:rsidRPr="00E90A18">
        <w:rPr>
          <w:rFonts w:ascii="Arial" w:hAnsi="Arial" w:cs="Arial"/>
          <w:sz w:val="18"/>
          <w:szCs w:val="18"/>
        </w:rPr>
        <w:t>ed</w:t>
      </w:r>
      <w:r w:rsidR="007B2CC6" w:rsidRPr="00E90A18">
        <w:rPr>
          <w:rFonts w:ascii="Arial" w:hAnsi="Arial" w:cs="Arial"/>
          <w:sz w:val="18"/>
          <w:szCs w:val="18"/>
        </w:rPr>
        <w:t xml:space="preserve"> to be far away from the array to </w:t>
      </w:r>
      <w:r w:rsidR="00B377BC" w:rsidRPr="00E90A18">
        <w:rPr>
          <w:rFonts w:ascii="Arial" w:hAnsi="Arial" w:cs="Arial"/>
          <w:sz w:val="18"/>
          <w:szCs w:val="18"/>
        </w:rPr>
        <w:t>simulate the separation distance of hundreds of feet</w:t>
      </w:r>
      <w:r w:rsidR="00177C2E" w:rsidRPr="00E90A18">
        <w:rPr>
          <w:rFonts w:ascii="Arial" w:hAnsi="Arial" w:cs="Arial"/>
          <w:sz w:val="18"/>
          <w:szCs w:val="18"/>
        </w:rPr>
        <w:t xml:space="preserve"> between the array and the launch vehicle. Two solutions were found</w:t>
      </w:r>
      <w:r w:rsidR="007B1652" w:rsidRPr="00E90A18">
        <w:rPr>
          <w:rFonts w:ascii="Arial" w:hAnsi="Arial" w:cs="Arial"/>
          <w:sz w:val="18"/>
          <w:szCs w:val="18"/>
        </w:rPr>
        <w:t>.</w:t>
      </w:r>
      <w:r w:rsidR="00177C2E" w:rsidRPr="00E90A18">
        <w:rPr>
          <w:rFonts w:ascii="Arial" w:hAnsi="Arial" w:cs="Arial"/>
          <w:sz w:val="18"/>
          <w:szCs w:val="18"/>
        </w:rPr>
        <w:t xml:space="preserve"> </w:t>
      </w:r>
      <w:r w:rsidR="007B1652" w:rsidRPr="00E90A18">
        <w:rPr>
          <w:rFonts w:ascii="Arial" w:hAnsi="Arial" w:cs="Arial"/>
          <w:sz w:val="18"/>
          <w:szCs w:val="18"/>
        </w:rPr>
        <w:t>F</w:t>
      </w:r>
      <w:r w:rsidR="00177C2E" w:rsidRPr="00E90A18">
        <w:rPr>
          <w:rFonts w:ascii="Arial" w:hAnsi="Arial" w:cs="Arial"/>
          <w:sz w:val="18"/>
          <w:szCs w:val="18"/>
        </w:rPr>
        <w:t xml:space="preserve">irst </w:t>
      </w:r>
      <w:r w:rsidR="007B1652" w:rsidRPr="00E90A18">
        <w:rPr>
          <w:rFonts w:ascii="Arial" w:hAnsi="Arial" w:cs="Arial"/>
          <w:sz w:val="18"/>
          <w:szCs w:val="18"/>
        </w:rPr>
        <w:t xml:space="preserve">one </w:t>
      </w:r>
      <w:r w:rsidR="00177C2E" w:rsidRPr="00E90A18">
        <w:rPr>
          <w:rFonts w:ascii="Arial" w:hAnsi="Arial" w:cs="Arial"/>
          <w:sz w:val="18"/>
          <w:szCs w:val="18"/>
        </w:rPr>
        <w:t xml:space="preserve">is a diesel train horn that </w:t>
      </w:r>
      <w:r w:rsidR="00E2363C" w:rsidRPr="00E90A18">
        <w:rPr>
          <w:rFonts w:ascii="Arial" w:hAnsi="Arial" w:cs="Arial"/>
          <w:sz w:val="18"/>
          <w:szCs w:val="18"/>
        </w:rPr>
        <w:t xml:space="preserve">produced </w:t>
      </w:r>
      <w:r w:rsidR="009B4D85" w:rsidRPr="00E90A18">
        <w:rPr>
          <w:rFonts w:ascii="Arial" w:hAnsi="Arial" w:cs="Arial"/>
          <w:sz w:val="18"/>
          <w:szCs w:val="18"/>
        </w:rPr>
        <w:t xml:space="preserve">a combination of </w:t>
      </w:r>
      <w:r w:rsidR="00177C2E" w:rsidRPr="00E90A18">
        <w:rPr>
          <w:rFonts w:ascii="Arial" w:hAnsi="Arial" w:cs="Arial"/>
          <w:sz w:val="18"/>
          <w:szCs w:val="18"/>
        </w:rPr>
        <w:t xml:space="preserve">sharp </w:t>
      </w:r>
      <w:r w:rsidR="009B4D85" w:rsidRPr="00E90A18">
        <w:rPr>
          <w:rFonts w:ascii="Arial" w:hAnsi="Arial" w:cs="Arial"/>
          <w:sz w:val="18"/>
          <w:szCs w:val="18"/>
        </w:rPr>
        <w:t xml:space="preserve">low frequency </w:t>
      </w:r>
      <w:r w:rsidR="00177C2E" w:rsidRPr="00E90A18">
        <w:rPr>
          <w:rFonts w:ascii="Arial" w:hAnsi="Arial" w:cs="Arial"/>
          <w:sz w:val="18"/>
          <w:szCs w:val="18"/>
        </w:rPr>
        <w:t xml:space="preserve">tones </w:t>
      </w:r>
      <w:r w:rsidR="000C66BE" w:rsidRPr="00E90A18">
        <w:rPr>
          <w:rFonts w:ascii="Arial" w:hAnsi="Arial" w:cs="Arial"/>
          <w:sz w:val="18"/>
          <w:szCs w:val="18"/>
        </w:rPr>
        <w:t>of OASPL</w:t>
      </w:r>
      <w:r w:rsidR="00655FEE" w:rsidRPr="00E90A18">
        <w:rPr>
          <w:rFonts w:ascii="Arial" w:hAnsi="Arial" w:cs="Arial"/>
          <w:sz w:val="18"/>
          <w:szCs w:val="18"/>
        </w:rPr>
        <w:t xml:space="preserve"> of </w:t>
      </w:r>
      <w:r w:rsidR="005441FB" w:rsidRPr="00E90A18">
        <w:rPr>
          <w:rFonts w:ascii="Arial" w:hAnsi="Arial" w:cs="Arial"/>
          <w:sz w:val="18"/>
          <w:szCs w:val="18"/>
        </w:rPr>
        <w:t>~135</w:t>
      </w:r>
      <w:r w:rsidR="008107D9" w:rsidRPr="00E90A18">
        <w:rPr>
          <w:rFonts w:ascii="Arial" w:hAnsi="Arial" w:cs="Arial"/>
          <w:sz w:val="18"/>
          <w:szCs w:val="18"/>
        </w:rPr>
        <w:t>dB at 1m distance</w:t>
      </w:r>
      <w:r w:rsidR="0090422F" w:rsidRPr="00E90A18">
        <w:rPr>
          <w:rFonts w:ascii="Arial" w:hAnsi="Arial" w:cs="Arial"/>
          <w:sz w:val="18"/>
          <w:szCs w:val="18"/>
        </w:rPr>
        <w:t>. Second, is</w:t>
      </w:r>
      <w:r w:rsidR="008107D9" w:rsidRPr="00E90A18">
        <w:rPr>
          <w:rFonts w:ascii="Arial" w:hAnsi="Arial" w:cs="Arial"/>
          <w:sz w:val="18"/>
          <w:szCs w:val="18"/>
        </w:rPr>
        <w:t xml:space="preserve"> a </w:t>
      </w:r>
      <w:r w:rsidR="00F77424" w:rsidRPr="00E90A18">
        <w:rPr>
          <w:rFonts w:ascii="Arial" w:hAnsi="Arial" w:cs="Arial"/>
          <w:sz w:val="18"/>
          <w:szCs w:val="18"/>
        </w:rPr>
        <w:t>Long-Range</w:t>
      </w:r>
      <w:r w:rsidR="008107D9" w:rsidRPr="00E90A18">
        <w:rPr>
          <w:rFonts w:ascii="Arial" w:hAnsi="Arial" w:cs="Arial"/>
          <w:sz w:val="18"/>
          <w:szCs w:val="18"/>
        </w:rPr>
        <w:t xml:space="preserve"> Acoustic Device (LRAD) that </w:t>
      </w:r>
      <w:r w:rsidR="002D286A" w:rsidRPr="00E90A18">
        <w:rPr>
          <w:rFonts w:ascii="Arial" w:hAnsi="Arial" w:cs="Arial"/>
          <w:sz w:val="18"/>
          <w:szCs w:val="18"/>
        </w:rPr>
        <w:t xml:space="preserve">was capable of creating noise </w:t>
      </w:r>
      <w:r w:rsidR="003C453D" w:rsidRPr="00E90A18">
        <w:rPr>
          <w:rFonts w:ascii="Arial" w:hAnsi="Arial" w:cs="Arial"/>
          <w:sz w:val="18"/>
          <w:szCs w:val="18"/>
        </w:rPr>
        <w:t xml:space="preserve">in the frequency range of </w:t>
      </w:r>
      <w:r w:rsidR="002D286A" w:rsidRPr="00E90A18">
        <w:rPr>
          <w:rFonts w:ascii="Arial" w:hAnsi="Arial" w:cs="Arial"/>
          <w:sz w:val="18"/>
          <w:szCs w:val="18"/>
        </w:rPr>
        <w:t>&gt;</w:t>
      </w:r>
      <w:r w:rsidR="000C66BE" w:rsidRPr="00E90A18">
        <w:rPr>
          <w:rFonts w:ascii="Arial" w:hAnsi="Arial" w:cs="Arial"/>
          <w:sz w:val="18"/>
          <w:szCs w:val="18"/>
        </w:rPr>
        <w:t>1 kHz</w:t>
      </w:r>
      <w:r w:rsidR="002D286A" w:rsidRPr="00E90A18">
        <w:rPr>
          <w:rFonts w:ascii="Arial" w:hAnsi="Arial" w:cs="Arial"/>
          <w:sz w:val="18"/>
          <w:szCs w:val="18"/>
        </w:rPr>
        <w:t xml:space="preserve"> with </w:t>
      </w:r>
      <w:r w:rsidR="008107D9" w:rsidRPr="00E90A18">
        <w:rPr>
          <w:rFonts w:ascii="Arial" w:hAnsi="Arial" w:cs="Arial"/>
          <w:sz w:val="18"/>
          <w:szCs w:val="18"/>
        </w:rPr>
        <w:t xml:space="preserve">an </w:t>
      </w:r>
      <w:r w:rsidR="00A604AA" w:rsidRPr="00E90A18">
        <w:rPr>
          <w:rFonts w:ascii="Arial" w:hAnsi="Arial" w:cs="Arial"/>
          <w:sz w:val="18"/>
          <w:szCs w:val="18"/>
        </w:rPr>
        <w:t xml:space="preserve">OASPL of 145dB at 1m distance. The speakers differed significantly </w:t>
      </w:r>
      <w:r w:rsidR="006476F3" w:rsidRPr="00E90A18">
        <w:rPr>
          <w:rFonts w:ascii="Arial" w:hAnsi="Arial" w:cs="Arial"/>
          <w:sz w:val="18"/>
          <w:szCs w:val="18"/>
        </w:rPr>
        <w:t>in</w:t>
      </w:r>
      <w:r w:rsidR="00A604AA" w:rsidRPr="00E90A18">
        <w:rPr>
          <w:rFonts w:ascii="Arial" w:hAnsi="Arial" w:cs="Arial"/>
          <w:sz w:val="18"/>
          <w:szCs w:val="18"/>
        </w:rPr>
        <w:t xml:space="preserve"> the sound</w:t>
      </w:r>
      <w:r w:rsidR="006476F3" w:rsidRPr="00E90A18">
        <w:rPr>
          <w:rFonts w:ascii="Arial" w:hAnsi="Arial" w:cs="Arial"/>
          <w:sz w:val="18"/>
          <w:szCs w:val="18"/>
        </w:rPr>
        <w:t xml:space="preserve"> directivity- the former was mostly omnidirectional while the latter </w:t>
      </w:r>
      <w:r w:rsidR="00D63B8C" w:rsidRPr="00E90A18">
        <w:rPr>
          <w:rFonts w:ascii="Arial" w:hAnsi="Arial" w:cs="Arial"/>
          <w:sz w:val="18"/>
          <w:szCs w:val="18"/>
        </w:rPr>
        <w:t xml:space="preserve">had a very strong forward directivity in the forward direction. </w:t>
      </w:r>
      <w:r w:rsidR="00DB34A4" w:rsidRPr="00E90A18">
        <w:rPr>
          <w:rFonts w:ascii="Arial" w:hAnsi="Arial" w:cs="Arial"/>
          <w:sz w:val="18"/>
          <w:szCs w:val="18"/>
        </w:rPr>
        <w:t>T</w:t>
      </w:r>
      <w:r w:rsidR="003C453D" w:rsidRPr="00E90A18">
        <w:rPr>
          <w:rFonts w:ascii="Arial" w:hAnsi="Arial" w:cs="Arial"/>
          <w:sz w:val="18"/>
          <w:szCs w:val="18"/>
        </w:rPr>
        <w:t>h</w:t>
      </w:r>
      <w:r w:rsidR="009D060C" w:rsidRPr="00E90A18">
        <w:rPr>
          <w:rFonts w:ascii="Arial" w:hAnsi="Arial" w:cs="Arial"/>
          <w:sz w:val="18"/>
          <w:szCs w:val="18"/>
        </w:rPr>
        <w:t>e</w:t>
      </w:r>
      <w:r w:rsidR="003C453D" w:rsidRPr="00E90A18">
        <w:rPr>
          <w:rFonts w:ascii="Arial" w:hAnsi="Arial" w:cs="Arial"/>
          <w:sz w:val="18"/>
          <w:szCs w:val="18"/>
        </w:rPr>
        <w:t xml:space="preserve"> sound</w:t>
      </w:r>
      <w:r w:rsidR="00BB1986" w:rsidRPr="00E90A18">
        <w:rPr>
          <w:rFonts w:ascii="Arial" w:hAnsi="Arial" w:cs="Arial"/>
          <w:sz w:val="18"/>
          <w:szCs w:val="18"/>
        </w:rPr>
        <w:t xml:space="preserve"> field from </w:t>
      </w:r>
      <w:r w:rsidR="00AA501D" w:rsidRPr="00E90A18">
        <w:rPr>
          <w:rFonts w:ascii="Arial" w:hAnsi="Arial" w:cs="Arial"/>
          <w:sz w:val="18"/>
          <w:szCs w:val="18"/>
        </w:rPr>
        <w:t xml:space="preserve">the </w:t>
      </w:r>
      <w:r w:rsidR="00DB34A4" w:rsidRPr="00E90A18">
        <w:rPr>
          <w:rFonts w:ascii="Arial" w:hAnsi="Arial" w:cs="Arial"/>
          <w:sz w:val="18"/>
          <w:szCs w:val="18"/>
        </w:rPr>
        <w:t>train horn</w:t>
      </w:r>
      <w:r w:rsidR="00BB1986" w:rsidRPr="00E90A18">
        <w:rPr>
          <w:rFonts w:ascii="Arial" w:hAnsi="Arial" w:cs="Arial"/>
          <w:sz w:val="18"/>
          <w:szCs w:val="18"/>
        </w:rPr>
        <w:t xml:space="preserve"> dissipated following the expected 1/r relationship</w:t>
      </w:r>
      <w:r w:rsidR="00AA501D" w:rsidRPr="00E90A18">
        <w:rPr>
          <w:rFonts w:ascii="Arial" w:hAnsi="Arial" w:cs="Arial"/>
          <w:sz w:val="18"/>
          <w:szCs w:val="18"/>
        </w:rPr>
        <w:t>,</w:t>
      </w:r>
      <w:r w:rsidR="00541250" w:rsidRPr="00E90A18">
        <w:rPr>
          <w:rFonts w:ascii="Arial" w:hAnsi="Arial" w:cs="Arial"/>
          <w:sz w:val="18"/>
          <w:szCs w:val="18"/>
        </w:rPr>
        <w:t xml:space="preserve"> which limited the maximum separation distance between the array and the Train horn </w:t>
      </w:r>
      <w:r w:rsidR="000C66BE" w:rsidRPr="00E90A18">
        <w:rPr>
          <w:rFonts w:ascii="Arial" w:hAnsi="Arial" w:cs="Arial"/>
          <w:sz w:val="18"/>
          <w:szCs w:val="18"/>
        </w:rPr>
        <w:t>to ~</w:t>
      </w:r>
      <w:r w:rsidR="00541250" w:rsidRPr="00E90A18">
        <w:rPr>
          <w:rFonts w:ascii="Arial" w:hAnsi="Arial" w:cs="Arial"/>
          <w:sz w:val="18"/>
          <w:szCs w:val="18"/>
        </w:rPr>
        <w:t>100ft</w:t>
      </w:r>
      <w:r w:rsidR="00C41999" w:rsidRPr="00E90A18">
        <w:rPr>
          <w:rFonts w:ascii="Arial" w:hAnsi="Arial" w:cs="Arial"/>
          <w:sz w:val="18"/>
          <w:szCs w:val="18"/>
        </w:rPr>
        <w:t xml:space="preserve">. But the LRAD did not follow this </w:t>
      </w:r>
      <w:r w:rsidR="00AE477C" w:rsidRPr="00E90A18">
        <w:rPr>
          <w:rFonts w:ascii="Arial" w:hAnsi="Arial" w:cs="Arial"/>
          <w:sz w:val="18"/>
          <w:szCs w:val="18"/>
        </w:rPr>
        <w:t>relationship and</w:t>
      </w:r>
      <w:r w:rsidR="003F5714" w:rsidRPr="00E90A18">
        <w:rPr>
          <w:rFonts w:ascii="Arial" w:hAnsi="Arial" w:cs="Arial"/>
          <w:sz w:val="18"/>
          <w:szCs w:val="18"/>
        </w:rPr>
        <w:t xml:space="preserve"> produced </w:t>
      </w:r>
      <w:r w:rsidR="004B4C20" w:rsidRPr="00E90A18">
        <w:rPr>
          <w:rFonts w:ascii="Arial" w:hAnsi="Arial" w:cs="Arial"/>
          <w:sz w:val="18"/>
          <w:szCs w:val="18"/>
        </w:rPr>
        <w:t>loud sound fiel</w:t>
      </w:r>
      <w:r w:rsidR="005441FB" w:rsidRPr="00E90A18">
        <w:rPr>
          <w:rFonts w:ascii="Arial" w:hAnsi="Arial" w:cs="Arial"/>
          <w:sz w:val="18"/>
          <w:szCs w:val="18"/>
        </w:rPr>
        <w:t>d over hundreds of feet away</w:t>
      </w:r>
      <w:r w:rsidR="003F5714" w:rsidRPr="00E90A18">
        <w:rPr>
          <w:rFonts w:ascii="Arial" w:hAnsi="Arial" w:cs="Arial"/>
          <w:sz w:val="18"/>
          <w:szCs w:val="18"/>
        </w:rPr>
        <w:t xml:space="preserve">, yet </w:t>
      </w:r>
      <w:r w:rsidR="00426D76" w:rsidRPr="00E90A18">
        <w:rPr>
          <w:rFonts w:ascii="Arial" w:hAnsi="Arial" w:cs="Arial"/>
          <w:sz w:val="18"/>
          <w:szCs w:val="18"/>
        </w:rPr>
        <w:t xml:space="preserve">only </w:t>
      </w:r>
      <w:r w:rsidR="004B4C20" w:rsidRPr="00E90A18">
        <w:rPr>
          <w:rFonts w:ascii="Arial" w:hAnsi="Arial" w:cs="Arial"/>
          <w:sz w:val="18"/>
          <w:szCs w:val="18"/>
        </w:rPr>
        <w:t xml:space="preserve">along </w:t>
      </w:r>
      <w:r w:rsidR="00426D76" w:rsidRPr="00E90A18">
        <w:rPr>
          <w:rFonts w:ascii="Arial" w:hAnsi="Arial" w:cs="Arial"/>
          <w:sz w:val="18"/>
          <w:szCs w:val="18"/>
        </w:rPr>
        <w:t xml:space="preserve">the </w:t>
      </w:r>
      <w:r w:rsidR="004B4C20" w:rsidRPr="00E90A18">
        <w:rPr>
          <w:rFonts w:ascii="Arial" w:hAnsi="Arial" w:cs="Arial"/>
          <w:sz w:val="18"/>
          <w:szCs w:val="18"/>
        </w:rPr>
        <w:t>forward direction.</w:t>
      </w:r>
      <w:r w:rsidR="00DB12FD" w:rsidRPr="00E90A18">
        <w:rPr>
          <w:rFonts w:ascii="Arial" w:hAnsi="Arial" w:cs="Arial"/>
          <w:sz w:val="18"/>
          <w:szCs w:val="18"/>
        </w:rPr>
        <w:t xml:space="preserve"> Another difference between the two </w:t>
      </w:r>
      <w:r w:rsidR="00AA7376" w:rsidRPr="00E90A18">
        <w:rPr>
          <w:rFonts w:ascii="Arial" w:hAnsi="Arial" w:cs="Arial"/>
          <w:sz w:val="18"/>
          <w:szCs w:val="18"/>
        </w:rPr>
        <w:t xml:space="preserve">sources of sound </w:t>
      </w:r>
      <w:r w:rsidR="00DB12FD" w:rsidRPr="00E90A18">
        <w:rPr>
          <w:rFonts w:ascii="Arial" w:hAnsi="Arial" w:cs="Arial"/>
          <w:sz w:val="18"/>
          <w:szCs w:val="18"/>
        </w:rPr>
        <w:t xml:space="preserve">was the </w:t>
      </w:r>
      <w:r w:rsidR="00A26636" w:rsidRPr="00E90A18">
        <w:rPr>
          <w:rFonts w:ascii="Arial" w:hAnsi="Arial" w:cs="Arial"/>
          <w:sz w:val="18"/>
          <w:szCs w:val="18"/>
        </w:rPr>
        <w:t>frequency range of operation</w:t>
      </w:r>
      <w:r w:rsidR="0097516B" w:rsidRPr="00E90A18">
        <w:rPr>
          <w:rFonts w:ascii="Arial" w:hAnsi="Arial" w:cs="Arial"/>
          <w:sz w:val="18"/>
          <w:szCs w:val="18"/>
        </w:rPr>
        <w:t xml:space="preserve">. The </w:t>
      </w:r>
      <w:r w:rsidR="001520F7" w:rsidRPr="00E90A18">
        <w:rPr>
          <w:rFonts w:ascii="Arial" w:hAnsi="Arial" w:cs="Arial"/>
          <w:sz w:val="18"/>
          <w:szCs w:val="18"/>
        </w:rPr>
        <w:t xml:space="preserve">train horn created sharp tones at </w:t>
      </w:r>
      <w:r w:rsidR="00D813D8" w:rsidRPr="00E90A18">
        <w:rPr>
          <w:rFonts w:ascii="Arial" w:hAnsi="Arial" w:cs="Arial"/>
          <w:sz w:val="18"/>
          <w:szCs w:val="18"/>
        </w:rPr>
        <w:t>discrete frequencies b</w:t>
      </w:r>
      <w:r w:rsidR="00D60208" w:rsidRPr="00E90A18">
        <w:rPr>
          <w:rFonts w:ascii="Arial" w:hAnsi="Arial" w:cs="Arial"/>
          <w:sz w:val="18"/>
          <w:szCs w:val="18"/>
        </w:rPr>
        <w:t>etween 288Hz and</w:t>
      </w:r>
      <w:r w:rsidR="00D813D8" w:rsidRPr="00E90A18">
        <w:rPr>
          <w:rFonts w:ascii="Arial" w:hAnsi="Arial" w:cs="Arial"/>
          <w:sz w:val="18"/>
          <w:szCs w:val="18"/>
        </w:rPr>
        <w:t xml:space="preserve"> </w:t>
      </w:r>
      <w:r w:rsidR="000C66BE" w:rsidRPr="00E90A18">
        <w:rPr>
          <w:rFonts w:ascii="Arial" w:hAnsi="Arial" w:cs="Arial"/>
          <w:sz w:val="18"/>
          <w:szCs w:val="18"/>
        </w:rPr>
        <w:t>2 kHz</w:t>
      </w:r>
      <w:r w:rsidR="00925267" w:rsidRPr="00E90A18">
        <w:rPr>
          <w:rFonts w:ascii="Arial" w:hAnsi="Arial" w:cs="Arial"/>
          <w:sz w:val="18"/>
          <w:szCs w:val="18"/>
        </w:rPr>
        <w:t xml:space="preserve">. The LRAD </w:t>
      </w:r>
      <w:r w:rsidR="00C047D0" w:rsidRPr="00E90A18">
        <w:rPr>
          <w:rFonts w:ascii="Arial" w:hAnsi="Arial" w:cs="Arial"/>
          <w:sz w:val="18"/>
          <w:szCs w:val="18"/>
        </w:rPr>
        <w:t>could produce</w:t>
      </w:r>
      <w:r w:rsidR="00D60208" w:rsidRPr="00E90A18">
        <w:rPr>
          <w:rFonts w:ascii="Arial" w:hAnsi="Arial" w:cs="Arial"/>
          <w:sz w:val="18"/>
          <w:szCs w:val="18"/>
        </w:rPr>
        <w:t xml:space="preserve"> broadband</w:t>
      </w:r>
      <w:r w:rsidR="008B43EB" w:rsidRPr="00E90A18">
        <w:rPr>
          <w:rFonts w:ascii="Arial" w:hAnsi="Arial" w:cs="Arial"/>
          <w:sz w:val="18"/>
          <w:szCs w:val="18"/>
        </w:rPr>
        <w:t xml:space="preserve"> noise mostly above </w:t>
      </w:r>
      <w:r w:rsidR="000C66BE" w:rsidRPr="00E90A18">
        <w:rPr>
          <w:rFonts w:ascii="Arial" w:hAnsi="Arial" w:cs="Arial"/>
          <w:sz w:val="18"/>
          <w:szCs w:val="18"/>
        </w:rPr>
        <w:t>1 kHz</w:t>
      </w:r>
      <w:r w:rsidR="00C42FFB" w:rsidRPr="00E90A18">
        <w:rPr>
          <w:rFonts w:ascii="Arial" w:hAnsi="Arial" w:cs="Arial"/>
          <w:sz w:val="18"/>
          <w:szCs w:val="18"/>
        </w:rPr>
        <w:t xml:space="preserve">. A goal of the present study was </w:t>
      </w:r>
      <w:r w:rsidR="00C047D0" w:rsidRPr="00E90A18">
        <w:rPr>
          <w:rFonts w:ascii="Arial" w:hAnsi="Arial" w:cs="Arial"/>
          <w:sz w:val="18"/>
          <w:szCs w:val="18"/>
        </w:rPr>
        <w:t xml:space="preserve">to </w:t>
      </w:r>
      <w:r w:rsidR="00C42FFB" w:rsidRPr="00E90A18">
        <w:rPr>
          <w:rFonts w:ascii="Arial" w:hAnsi="Arial" w:cs="Arial"/>
          <w:sz w:val="18"/>
          <w:szCs w:val="18"/>
        </w:rPr>
        <w:t>determine the resolvab</w:t>
      </w:r>
      <w:r w:rsidR="00D16E5D" w:rsidRPr="00E90A18">
        <w:rPr>
          <w:rFonts w:ascii="Arial" w:hAnsi="Arial" w:cs="Arial"/>
          <w:sz w:val="18"/>
          <w:szCs w:val="18"/>
        </w:rPr>
        <w:t>ility of the array when two speakers were operated simultaneously and with variable</w:t>
      </w:r>
      <w:r w:rsidR="00C047D0" w:rsidRPr="00E90A18">
        <w:rPr>
          <w:rFonts w:ascii="Arial" w:hAnsi="Arial" w:cs="Arial"/>
          <w:sz w:val="18"/>
          <w:szCs w:val="18"/>
        </w:rPr>
        <w:t xml:space="preserve"> spatial</w:t>
      </w:r>
      <w:r w:rsidR="00D16E5D" w:rsidRPr="00E90A18">
        <w:rPr>
          <w:rFonts w:ascii="Arial" w:hAnsi="Arial" w:cs="Arial"/>
          <w:sz w:val="18"/>
          <w:szCs w:val="18"/>
        </w:rPr>
        <w:t xml:space="preserve"> separation</w:t>
      </w:r>
      <w:r w:rsidR="00885F71" w:rsidRPr="00E90A18">
        <w:rPr>
          <w:rFonts w:ascii="Arial" w:hAnsi="Arial" w:cs="Arial"/>
          <w:sz w:val="18"/>
          <w:szCs w:val="18"/>
        </w:rPr>
        <w:t>s</w:t>
      </w:r>
      <w:r w:rsidR="00C047D0" w:rsidRPr="00E90A18">
        <w:rPr>
          <w:rFonts w:ascii="Arial" w:hAnsi="Arial" w:cs="Arial"/>
          <w:sz w:val="18"/>
          <w:szCs w:val="18"/>
        </w:rPr>
        <w:t>.</w:t>
      </w:r>
      <w:r w:rsidR="005D53CA" w:rsidRPr="00E90A18">
        <w:rPr>
          <w:rFonts w:ascii="Arial" w:hAnsi="Arial" w:cs="Arial"/>
          <w:sz w:val="18"/>
          <w:szCs w:val="18"/>
        </w:rPr>
        <w:t xml:space="preserve"> To a</w:t>
      </w:r>
      <w:r w:rsidR="00035D3E" w:rsidRPr="00E90A18">
        <w:rPr>
          <w:rFonts w:ascii="Arial" w:hAnsi="Arial" w:cs="Arial"/>
          <w:sz w:val="18"/>
          <w:szCs w:val="18"/>
        </w:rPr>
        <w:t>chieve this objective the train horn spectrum was copied and fed into the LRAD</w:t>
      </w:r>
      <w:r w:rsidR="00F07F1B" w:rsidRPr="00E90A18">
        <w:rPr>
          <w:rFonts w:ascii="Arial" w:hAnsi="Arial" w:cs="Arial"/>
          <w:sz w:val="18"/>
          <w:szCs w:val="18"/>
        </w:rPr>
        <w:t xml:space="preserve">. Figure 9 shows the </w:t>
      </w:r>
      <w:r w:rsidR="008B0075" w:rsidRPr="00E90A18">
        <w:rPr>
          <w:rFonts w:ascii="Arial" w:hAnsi="Arial" w:cs="Arial"/>
          <w:sz w:val="18"/>
          <w:szCs w:val="18"/>
        </w:rPr>
        <w:t>spectrum of the combined field 100ft away from the speakers</w:t>
      </w:r>
      <w:r w:rsidR="004E1E88" w:rsidRPr="00E90A18">
        <w:rPr>
          <w:rFonts w:ascii="Arial" w:hAnsi="Arial" w:cs="Arial"/>
          <w:sz w:val="18"/>
          <w:szCs w:val="18"/>
        </w:rPr>
        <w:t xml:space="preserve">. The 60Hz and 120Hz tones </w:t>
      </w:r>
      <w:r w:rsidR="00885F71" w:rsidRPr="00E90A18">
        <w:rPr>
          <w:rFonts w:ascii="Arial" w:hAnsi="Arial" w:cs="Arial"/>
          <w:sz w:val="18"/>
          <w:szCs w:val="18"/>
        </w:rPr>
        <w:t>we</w:t>
      </w:r>
      <w:r w:rsidR="004E1E88" w:rsidRPr="00E90A18">
        <w:rPr>
          <w:rFonts w:ascii="Arial" w:hAnsi="Arial" w:cs="Arial"/>
          <w:sz w:val="18"/>
          <w:szCs w:val="18"/>
        </w:rPr>
        <w:t>re electronic noise and need</w:t>
      </w:r>
      <w:r w:rsidR="00885F71" w:rsidRPr="00E90A18">
        <w:rPr>
          <w:rFonts w:ascii="Arial" w:hAnsi="Arial" w:cs="Arial"/>
          <w:sz w:val="18"/>
          <w:szCs w:val="18"/>
        </w:rPr>
        <w:t>ed</w:t>
      </w:r>
      <w:r w:rsidR="004E1E88" w:rsidRPr="00E90A18">
        <w:rPr>
          <w:rFonts w:ascii="Arial" w:hAnsi="Arial" w:cs="Arial"/>
          <w:sz w:val="18"/>
          <w:szCs w:val="18"/>
        </w:rPr>
        <w:t xml:space="preserve"> to be neglected. </w:t>
      </w:r>
      <w:r w:rsidR="0091768E" w:rsidRPr="00E90A18">
        <w:rPr>
          <w:rFonts w:ascii="Arial" w:hAnsi="Arial" w:cs="Arial"/>
          <w:sz w:val="18"/>
          <w:szCs w:val="18"/>
        </w:rPr>
        <w:t xml:space="preserve">The rest of the tones </w:t>
      </w:r>
      <w:r w:rsidR="00EC2CA9" w:rsidRPr="00E90A18">
        <w:rPr>
          <w:rFonts w:ascii="Arial" w:hAnsi="Arial" w:cs="Arial"/>
          <w:sz w:val="18"/>
          <w:szCs w:val="18"/>
        </w:rPr>
        <w:t>of f</w:t>
      </w:r>
      <w:r w:rsidR="0091768E" w:rsidRPr="00E90A18">
        <w:rPr>
          <w:rFonts w:ascii="Arial" w:hAnsi="Arial" w:cs="Arial"/>
          <w:sz w:val="18"/>
          <w:szCs w:val="18"/>
        </w:rPr>
        <w:t>≤</w:t>
      </w:r>
      <w:r w:rsidR="00E2715F" w:rsidRPr="00E90A18">
        <w:rPr>
          <w:rFonts w:ascii="Arial" w:hAnsi="Arial" w:cs="Arial"/>
          <w:sz w:val="18"/>
          <w:szCs w:val="18"/>
        </w:rPr>
        <w:t xml:space="preserve">863Hz were mostly produced by the train horn. </w:t>
      </w:r>
      <w:r w:rsidR="003409F3" w:rsidRPr="00E90A18">
        <w:rPr>
          <w:rFonts w:ascii="Arial" w:hAnsi="Arial" w:cs="Arial"/>
          <w:sz w:val="18"/>
          <w:szCs w:val="18"/>
        </w:rPr>
        <w:t xml:space="preserve">The two </w:t>
      </w:r>
      <w:r w:rsidR="00734F90" w:rsidRPr="00E90A18">
        <w:rPr>
          <w:rFonts w:ascii="Arial" w:hAnsi="Arial" w:cs="Arial"/>
          <w:sz w:val="18"/>
          <w:szCs w:val="18"/>
        </w:rPr>
        <w:t>speaker</w:t>
      </w:r>
      <w:r w:rsidR="00AA7AD4" w:rsidRPr="00E90A18">
        <w:rPr>
          <w:rFonts w:ascii="Arial" w:hAnsi="Arial" w:cs="Arial"/>
          <w:sz w:val="18"/>
          <w:szCs w:val="18"/>
        </w:rPr>
        <w:t>s were</w:t>
      </w:r>
      <w:r w:rsidR="00734F90" w:rsidRPr="00E90A18">
        <w:rPr>
          <w:rFonts w:ascii="Arial" w:hAnsi="Arial" w:cs="Arial"/>
          <w:sz w:val="18"/>
          <w:szCs w:val="18"/>
        </w:rPr>
        <w:t xml:space="preserve"> </w:t>
      </w:r>
      <w:r w:rsidR="003409F3" w:rsidRPr="00E90A18">
        <w:rPr>
          <w:rFonts w:ascii="Arial" w:hAnsi="Arial" w:cs="Arial"/>
          <w:sz w:val="18"/>
          <w:szCs w:val="18"/>
        </w:rPr>
        <w:t xml:space="preserve">found to be </w:t>
      </w:r>
      <w:r w:rsidR="00AE477C" w:rsidRPr="00E90A18">
        <w:rPr>
          <w:rFonts w:ascii="Arial" w:hAnsi="Arial" w:cs="Arial"/>
          <w:sz w:val="18"/>
          <w:szCs w:val="18"/>
        </w:rPr>
        <w:t xml:space="preserve">create </w:t>
      </w:r>
      <w:r w:rsidR="00257D98" w:rsidRPr="00E90A18">
        <w:rPr>
          <w:rFonts w:ascii="Arial" w:hAnsi="Arial" w:cs="Arial"/>
          <w:sz w:val="18"/>
          <w:szCs w:val="18"/>
        </w:rPr>
        <w:t xml:space="preserve">comparable amplitudes </w:t>
      </w:r>
      <w:r w:rsidR="00AE477C" w:rsidRPr="00E90A18">
        <w:rPr>
          <w:rFonts w:ascii="Arial" w:hAnsi="Arial" w:cs="Arial"/>
          <w:sz w:val="18"/>
          <w:szCs w:val="18"/>
        </w:rPr>
        <w:t xml:space="preserve">of sound </w:t>
      </w:r>
      <w:r w:rsidR="00257D98" w:rsidRPr="00E90A18">
        <w:rPr>
          <w:rFonts w:ascii="Arial" w:hAnsi="Arial" w:cs="Arial"/>
          <w:sz w:val="18"/>
          <w:szCs w:val="18"/>
        </w:rPr>
        <w:t>at a few selective frequencies of 1013</w:t>
      </w:r>
      <w:r w:rsidR="00C95C61" w:rsidRPr="00E90A18">
        <w:rPr>
          <w:rFonts w:ascii="Arial" w:hAnsi="Arial" w:cs="Arial"/>
          <w:sz w:val="18"/>
          <w:szCs w:val="18"/>
        </w:rPr>
        <w:t>Hz</w:t>
      </w:r>
      <w:r w:rsidR="00257D98" w:rsidRPr="00E90A18">
        <w:rPr>
          <w:rFonts w:ascii="Arial" w:hAnsi="Arial" w:cs="Arial"/>
          <w:sz w:val="18"/>
          <w:szCs w:val="18"/>
        </w:rPr>
        <w:t>, 1</w:t>
      </w:r>
      <w:r w:rsidR="00C95C61" w:rsidRPr="00E90A18">
        <w:rPr>
          <w:rFonts w:ascii="Arial" w:hAnsi="Arial" w:cs="Arial"/>
          <w:sz w:val="18"/>
          <w:szCs w:val="18"/>
        </w:rPr>
        <w:t>1</w:t>
      </w:r>
      <w:r w:rsidR="00257D98" w:rsidRPr="00E90A18">
        <w:rPr>
          <w:rFonts w:ascii="Arial" w:hAnsi="Arial" w:cs="Arial"/>
          <w:sz w:val="18"/>
          <w:szCs w:val="18"/>
        </w:rPr>
        <w:t>88</w:t>
      </w:r>
      <w:r w:rsidR="00C95C61" w:rsidRPr="00E90A18">
        <w:rPr>
          <w:rFonts w:ascii="Arial" w:hAnsi="Arial" w:cs="Arial"/>
          <w:sz w:val="18"/>
          <w:szCs w:val="18"/>
        </w:rPr>
        <w:t>Hz, 13</w:t>
      </w:r>
      <w:r w:rsidR="004316F7" w:rsidRPr="00E90A18">
        <w:rPr>
          <w:rFonts w:ascii="Arial" w:hAnsi="Arial" w:cs="Arial"/>
          <w:sz w:val="18"/>
          <w:szCs w:val="18"/>
        </w:rPr>
        <w:t>38</w:t>
      </w:r>
      <w:r w:rsidR="00C95C61" w:rsidRPr="00E90A18">
        <w:rPr>
          <w:rFonts w:ascii="Arial" w:hAnsi="Arial" w:cs="Arial"/>
          <w:sz w:val="18"/>
          <w:szCs w:val="18"/>
        </w:rPr>
        <w:t>Hz, 1725Hz</w:t>
      </w:r>
      <w:r w:rsidR="000C3236" w:rsidRPr="00E90A18">
        <w:rPr>
          <w:rFonts w:ascii="Arial" w:hAnsi="Arial" w:cs="Arial"/>
          <w:sz w:val="18"/>
          <w:szCs w:val="18"/>
        </w:rPr>
        <w:t>,</w:t>
      </w:r>
      <w:r w:rsidR="00C95C61" w:rsidRPr="00E90A18">
        <w:rPr>
          <w:rFonts w:ascii="Arial" w:hAnsi="Arial" w:cs="Arial"/>
          <w:sz w:val="18"/>
          <w:szCs w:val="18"/>
        </w:rPr>
        <w:t xml:space="preserve"> </w:t>
      </w:r>
      <w:r w:rsidR="004316F7" w:rsidRPr="00E90A18">
        <w:rPr>
          <w:rFonts w:ascii="Arial" w:hAnsi="Arial" w:cs="Arial"/>
          <w:sz w:val="18"/>
          <w:szCs w:val="18"/>
        </w:rPr>
        <w:t>2013 Hz</w:t>
      </w:r>
      <w:r w:rsidR="000C3236" w:rsidRPr="00E90A18">
        <w:rPr>
          <w:rFonts w:ascii="Arial" w:hAnsi="Arial" w:cs="Arial"/>
          <w:sz w:val="18"/>
          <w:szCs w:val="18"/>
        </w:rPr>
        <w:t xml:space="preserve"> and 2300Hz. </w:t>
      </w:r>
      <w:r w:rsidR="008536AE" w:rsidRPr="00E90A18">
        <w:rPr>
          <w:rFonts w:ascii="Arial" w:hAnsi="Arial" w:cs="Arial"/>
          <w:sz w:val="18"/>
          <w:szCs w:val="18"/>
        </w:rPr>
        <w:t xml:space="preserve">Narrowband beamforming was performed at these narrowband frequencies only. </w:t>
      </w:r>
    </w:p>
    <w:p w14:paraId="7AE0BD01" w14:textId="77777777" w:rsidR="00571D20" w:rsidRPr="00E90A18" w:rsidRDefault="00571D20" w:rsidP="00E90A18">
      <w:pPr>
        <w:spacing w:line="240" w:lineRule="auto"/>
        <w:contextualSpacing/>
        <w:rPr>
          <w:rFonts w:ascii="Arial" w:hAnsi="Arial" w:cs="Arial"/>
          <w:sz w:val="18"/>
          <w:szCs w:val="18"/>
        </w:rPr>
      </w:pPr>
      <w:bookmarkStart w:id="1" w:name="_GoBack"/>
      <w:bookmarkEnd w:id="1"/>
    </w:p>
    <w:p w14:paraId="6921BF26" w14:textId="77777777" w:rsidR="003A3CAF" w:rsidRPr="00E90A18" w:rsidRDefault="003A3CAF"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6CDD9758" wp14:editId="0C040F4C">
            <wp:extent cx="5088835" cy="3255239"/>
            <wp:effectExtent l="0" t="0" r="0" b="254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CompareBeamformSchemes.jpg"/>
                    <pic:cNvPicPr/>
                  </pic:nvPicPr>
                  <pic:blipFill>
                    <a:blip r:embed="rId24">
                      <a:extLst>
                        <a:ext uri="{28A0092B-C50C-407E-A947-70E740481C1C}">
                          <a14:useLocalDpi xmlns:a14="http://schemas.microsoft.com/office/drawing/2010/main" val="0"/>
                        </a:ext>
                      </a:extLst>
                    </a:blip>
                    <a:stretch>
                      <a:fillRect/>
                    </a:stretch>
                  </pic:blipFill>
                  <pic:spPr>
                    <a:xfrm>
                      <a:off x="0" y="0"/>
                      <a:ext cx="5114503" cy="3271658"/>
                    </a:xfrm>
                    <a:prstGeom prst="rect">
                      <a:avLst/>
                    </a:prstGeom>
                  </pic:spPr>
                </pic:pic>
              </a:graphicData>
            </a:graphic>
          </wp:inline>
        </w:drawing>
      </w:r>
    </w:p>
    <w:p w14:paraId="4EAEFBD5" w14:textId="68A91049" w:rsidR="003A3CAF" w:rsidRPr="00E90A18" w:rsidRDefault="003A3CAF" w:rsidP="00E90A18">
      <w:pPr>
        <w:spacing w:line="240" w:lineRule="auto"/>
        <w:contextualSpacing/>
        <w:rPr>
          <w:rFonts w:ascii="Arial" w:hAnsi="Arial" w:cs="Arial"/>
          <w:sz w:val="18"/>
          <w:szCs w:val="18"/>
        </w:rPr>
      </w:pPr>
      <w:r w:rsidRPr="00E90A18">
        <w:rPr>
          <w:rFonts w:ascii="Arial" w:hAnsi="Arial" w:cs="Arial"/>
          <w:b/>
          <w:sz w:val="18"/>
          <w:szCs w:val="18"/>
        </w:rPr>
        <w:t>Fig 10</w:t>
      </w:r>
      <w:r w:rsidRPr="00E90A18">
        <w:rPr>
          <w:rFonts w:ascii="Arial" w:hAnsi="Arial" w:cs="Arial"/>
          <w:sz w:val="18"/>
          <w:szCs w:val="18"/>
        </w:rPr>
        <w:t>. Comparison between different beamform schemes at a fixed f</w:t>
      </w:r>
      <w:r w:rsidR="00793EA2" w:rsidRPr="00E90A18">
        <w:rPr>
          <w:rFonts w:ascii="Arial" w:hAnsi="Arial" w:cs="Arial"/>
          <w:sz w:val="18"/>
          <w:szCs w:val="18"/>
        </w:rPr>
        <w:t>=</w:t>
      </w:r>
      <w:r w:rsidRPr="00E90A18">
        <w:rPr>
          <w:rFonts w:ascii="Arial" w:hAnsi="Arial" w:cs="Arial"/>
          <w:sz w:val="18"/>
          <w:szCs w:val="18"/>
        </w:rPr>
        <w:t xml:space="preserve">1338Hz. The array center was 100ft away and 10ft above the LRAD speaker. </w:t>
      </w:r>
    </w:p>
    <w:p w14:paraId="29FFEADB" w14:textId="77777777" w:rsidR="003A3CAF" w:rsidRPr="00E90A18" w:rsidRDefault="003A3CAF" w:rsidP="00E90A18">
      <w:pPr>
        <w:spacing w:line="240" w:lineRule="auto"/>
        <w:contextualSpacing/>
        <w:rPr>
          <w:rFonts w:ascii="Arial" w:hAnsi="Arial" w:cs="Arial"/>
          <w:sz w:val="18"/>
          <w:szCs w:val="18"/>
        </w:rPr>
      </w:pPr>
    </w:p>
    <w:p w14:paraId="59E18A2E" w14:textId="6A85C574" w:rsidR="003A3CAF" w:rsidRPr="00E90A18" w:rsidRDefault="003A3CAF" w:rsidP="00E90A18">
      <w:pPr>
        <w:spacing w:line="240" w:lineRule="auto"/>
        <w:contextualSpacing/>
        <w:rPr>
          <w:rFonts w:ascii="Arial" w:hAnsi="Arial" w:cs="Arial"/>
          <w:b/>
          <w:sz w:val="18"/>
          <w:szCs w:val="18"/>
        </w:rPr>
      </w:pPr>
      <w:r w:rsidRPr="00E90A18">
        <w:rPr>
          <w:rFonts w:ascii="Arial" w:hAnsi="Arial" w:cs="Arial"/>
          <w:b/>
          <w:sz w:val="18"/>
          <w:szCs w:val="18"/>
        </w:rPr>
        <w:t xml:space="preserve">Vb. Comparison between beamform schemes: </w:t>
      </w:r>
    </w:p>
    <w:p w14:paraId="3C7EF083" w14:textId="67EAA44C" w:rsidR="003A3CAF" w:rsidRPr="00E90A18" w:rsidRDefault="00F42DCE" w:rsidP="00E90A18">
      <w:pPr>
        <w:spacing w:line="240" w:lineRule="auto"/>
        <w:contextualSpacing/>
        <w:rPr>
          <w:rFonts w:ascii="Arial" w:hAnsi="Arial" w:cs="Arial"/>
          <w:sz w:val="18"/>
          <w:szCs w:val="18"/>
        </w:rPr>
      </w:pPr>
      <w:r w:rsidRPr="00E90A18">
        <w:rPr>
          <w:rFonts w:ascii="Arial" w:hAnsi="Arial" w:cs="Arial"/>
          <w:sz w:val="18"/>
          <w:szCs w:val="18"/>
        </w:rPr>
        <w:t>After setting up the array in the ou</w:t>
      </w:r>
      <w:r w:rsidR="00307C5E" w:rsidRPr="00E90A18">
        <w:rPr>
          <w:rFonts w:ascii="Arial" w:hAnsi="Arial" w:cs="Arial"/>
          <w:sz w:val="18"/>
          <w:szCs w:val="18"/>
        </w:rPr>
        <w:t>tdoor parking lot a set of data was taken with</w:t>
      </w:r>
      <w:r w:rsidR="007E75EC" w:rsidRPr="00E90A18">
        <w:rPr>
          <w:rFonts w:ascii="Arial" w:hAnsi="Arial" w:cs="Arial"/>
          <w:sz w:val="18"/>
          <w:szCs w:val="18"/>
        </w:rPr>
        <w:t xml:space="preserve"> a</w:t>
      </w:r>
      <w:r w:rsidR="00307C5E" w:rsidRPr="00E90A18">
        <w:rPr>
          <w:rFonts w:ascii="Arial" w:hAnsi="Arial" w:cs="Arial"/>
          <w:sz w:val="18"/>
          <w:szCs w:val="18"/>
        </w:rPr>
        <w:t xml:space="preserve"> single source of sound (</w:t>
      </w:r>
      <w:r w:rsidR="007E75EC" w:rsidRPr="00E90A18">
        <w:rPr>
          <w:rFonts w:ascii="Arial" w:hAnsi="Arial" w:cs="Arial"/>
          <w:sz w:val="18"/>
          <w:szCs w:val="18"/>
        </w:rPr>
        <w:t xml:space="preserve">either the train horn or the LRAD) at variable </w:t>
      </w:r>
      <w:r w:rsidR="00CC379B" w:rsidRPr="00E90A18">
        <w:rPr>
          <w:rFonts w:ascii="Arial" w:hAnsi="Arial" w:cs="Arial"/>
          <w:sz w:val="18"/>
          <w:szCs w:val="18"/>
        </w:rPr>
        <w:t xml:space="preserve">distances of 50ft, 100ft and 200ft from the array, and the array lifted at different heights. </w:t>
      </w:r>
      <w:r w:rsidR="00A643AF" w:rsidRPr="00E90A18">
        <w:rPr>
          <w:rFonts w:ascii="Arial" w:hAnsi="Arial" w:cs="Arial"/>
          <w:sz w:val="18"/>
          <w:szCs w:val="18"/>
        </w:rPr>
        <w:t xml:space="preserve">Fig 10 shows the beamformed map from one data point where </w:t>
      </w:r>
      <w:r w:rsidR="005714B2" w:rsidRPr="00E90A18">
        <w:rPr>
          <w:rFonts w:ascii="Arial" w:hAnsi="Arial" w:cs="Arial"/>
          <w:sz w:val="18"/>
          <w:szCs w:val="18"/>
        </w:rPr>
        <w:t>a comparative study was performed among the three different bea</w:t>
      </w:r>
      <w:r w:rsidR="002B6F68" w:rsidRPr="00E90A18">
        <w:rPr>
          <w:rFonts w:ascii="Arial" w:hAnsi="Arial" w:cs="Arial"/>
          <w:sz w:val="18"/>
          <w:szCs w:val="18"/>
        </w:rPr>
        <w:t>mforming schemes. The data was acquired for  ~30s duration</w:t>
      </w:r>
      <w:r w:rsidR="00F82DD0" w:rsidRPr="00E90A18">
        <w:rPr>
          <w:rFonts w:ascii="Arial" w:hAnsi="Arial" w:cs="Arial"/>
          <w:sz w:val="18"/>
          <w:szCs w:val="18"/>
        </w:rPr>
        <w:t>,</w:t>
      </w:r>
      <w:r w:rsidR="002B6F68" w:rsidRPr="00E90A18">
        <w:rPr>
          <w:rFonts w:ascii="Arial" w:hAnsi="Arial" w:cs="Arial"/>
          <w:sz w:val="18"/>
          <w:szCs w:val="18"/>
        </w:rPr>
        <w:t xml:space="preserve"> which</w:t>
      </w:r>
      <w:r w:rsidR="005441FB" w:rsidRPr="00E90A18">
        <w:rPr>
          <w:rFonts w:ascii="Arial" w:hAnsi="Arial" w:cs="Arial"/>
          <w:sz w:val="18"/>
          <w:szCs w:val="18"/>
        </w:rPr>
        <w:t xml:space="preserve"> provided reasonably clean</w:t>
      </w:r>
      <w:r w:rsidR="00F82DD0" w:rsidRPr="00E90A18">
        <w:rPr>
          <w:rFonts w:ascii="Arial" w:hAnsi="Arial" w:cs="Arial"/>
          <w:sz w:val="18"/>
          <w:szCs w:val="18"/>
        </w:rPr>
        <w:t xml:space="preserve"> estimate of the noise subtracted cross-spectra</w:t>
      </w:r>
      <w:r w:rsidR="00082E8F" w:rsidRPr="00E90A18">
        <w:rPr>
          <w:rFonts w:ascii="Arial" w:hAnsi="Arial" w:cs="Arial"/>
          <w:sz w:val="18"/>
          <w:szCs w:val="18"/>
        </w:rPr>
        <w:t xml:space="preserve">. The </w:t>
      </w:r>
      <w:r w:rsidR="00557E71" w:rsidRPr="00E90A18">
        <w:rPr>
          <w:rFonts w:ascii="Arial" w:hAnsi="Arial" w:cs="Arial"/>
          <w:sz w:val="18"/>
          <w:szCs w:val="18"/>
        </w:rPr>
        <w:t xml:space="preserve">beamformed map was superimposed on a photo of the LRAD speaker acquired by the visible camera. </w:t>
      </w:r>
      <w:r w:rsidR="007973B8" w:rsidRPr="00E90A18">
        <w:rPr>
          <w:rFonts w:ascii="Arial" w:hAnsi="Arial" w:cs="Arial"/>
          <w:sz w:val="18"/>
          <w:szCs w:val="18"/>
        </w:rPr>
        <w:t xml:space="preserve">The large spot size of the </w:t>
      </w:r>
      <w:r w:rsidR="00235E86" w:rsidRPr="00E90A18">
        <w:rPr>
          <w:rFonts w:ascii="Arial" w:hAnsi="Arial" w:cs="Arial"/>
          <w:sz w:val="18"/>
          <w:szCs w:val="18"/>
        </w:rPr>
        <w:t>CB</w:t>
      </w:r>
      <w:r w:rsidR="007973B8" w:rsidRPr="00E90A18">
        <w:rPr>
          <w:rFonts w:ascii="Arial" w:hAnsi="Arial" w:cs="Arial"/>
          <w:sz w:val="18"/>
          <w:szCs w:val="18"/>
        </w:rPr>
        <w:t xml:space="preserve"> map of </w:t>
      </w:r>
      <w:r w:rsidR="00BF0D47" w:rsidRPr="00E90A18">
        <w:rPr>
          <w:rFonts w:ascii="Arial" w:hAnsi="Arial" w:cs="Arial"/>
          <w:sz w:val="18"/>
          <w:szCs w:val="18"/>
        </w:rPr>
        <w:t xml:space="preserve">fig 10(a) followed the expected Rayleigh </w:t>
      </w:r>
      <w:r w:rsidR="009562D3" w:rsidRPr="00E90A18">
        <w:rPr>
          <w:rFonts w:ascii="Arial" w:hAnsi="Arial" w:cs="Arial"/>
          <w:sz w:val="18"/>
          <w:szCs w:val="18"/>
        </w:rPr>
        <w:t xml:space="preserve">criteria. The </w:t>
      </w:r>
      <w:r w:rsidR="00235E86" w:rsidRPr="00E90A18">
        <w:rPr>
          <w:rFonts w:ascii="Arial" w:hAnsi="Arial" w:cs="Arial"/>
          <w:sz w:val="18"/>
          <w:szCs w:val="18"/>
        </w:rPr>
        <w:t>FB</w:t>
      </w:r>
      <w:r w:rsidR="009562D3" w:rsidRPr="00E90A18">
        <w:rPr>
          <w:rFonts w:ascii="Arial" w:hAnsi="Arial" w:cs="Arial"/>
          <w:sz w:val="18"/>
          <w:szCs w:val="18"/>
        </w:rPr>
        <w:t xml:space="preserve"> </w:t>
      </w:r>
      <w:r w:rsidR="00235E86" w:rsidRPr="00E90A18">
        <w:rPr>
          <w:rFonts w:ascii="Arial" w:hAnsi="Arial" w:cs="Arial"/>
          <w:sz w:val="18"/>
          <w:szCs w:val="18"/>
        </w:rPr>
        <w:t xml:space="preserve">map of </w:t>
      </w:r>
      <w:r w:rsidR="009F7D4F" w:rsidRPr="00E90A18">
        <w:rPr>
          <w:rFonts w:ascii="Arial" w:hAnsi="Arial" w:cs="Arial"/>
          <w:sz w:val="18"/>
          <w:szCs w:val="18"/>
        </w:rPr>
        <w:t>fig 10(b) used nu=10, and as predicted by the point s</w:t>
      </w:r>
      <w:r w:rsidR="00B36EA5" w:rsidRPr="00E90A18">
        <w:rPr>
          <w:rFonts w:ascii="Arial" w:hAnsi="Arial" w:cs="Arial"/>
          <w:sz w:val="18"/>
          <w:szCs w:val="18"/>
        </w:rPr>
        <w:t>pread function analysis of fig 3, the spot size was reduced by a factor of ~3.</w:t>
      </w:r>
      <w:r w:rsidR="007566A7" w:rsidRPr="00E90A18">
        <w:rPr>
          <w:rFonts w:ascii="Arial" w:hAnsi="Arial" w:cs="Arial"/>
          <w:sz w:val="18"/>
          <w:szCs w:val="18"/>
        </w:rPr>
        <w:t xml:space="preserve"> The SEM map of fig 10(c) </w:t>
      </w:r>
      <w:r w:rsidR="00F96578" w:rsidRPr="00E90A18">
        <w:rPr>
          <w:rFonts w:ascii="Arial" w:hAnsi="Arial" w:cs="Arial"/>
          <w:sz w:val="18"/>
          <w:szCs w:val="18"/>
        </w:rPr>
        <w:t>farther reduced the spot size to a very small size (smaller than the size of the speaker</w:t>
      </w:r>
      <w:r w:rsidR="00AF7B5F" w:rsidRPr="00E90A18">
        <w:rPr>
          <w:rFonts w:ascii="Arial" w:hAnsi="Arial" w:cs="Arial"/>
          <w:sz w:val="18"/>
          <w:szCs w:val="18"/>
        </w:rPr>
        <w:t>) of a couple of grid points, and also captured the reflection from the extended tru</w:t>
      </w:r>
      <w:r w:rsidR="00901E4F" w:rsidRPr="00E90A18">
        <w:rPr>
          <w:rFonts w:ascii="Arial" w:hAnsi="Arial" w:cs="Arial"/>
          <w:sz w:val="18"/>
          <w:szCs w:val="18"/>
        </w:rPr>
        <w:t xml:space="preserve">nk of the golf cart on which the speaker was mounted. </w:t>
      </w:r>
      <w:r w:rsidR="008338D8" w:rsidRPr="00E90A18">
        <w:rPr>
          <w:rFonts w:ascii="Arial" w:hAnsi="Arial" w:cs="Arial"/>
          <w:sz w:val="18"/>
          <w:szCs w:val="18"/>
        </w:rPr>
        <w:t>Such results were obtained from many other test points and at the other frequencies investigated in the study.</w:t>
      </w:r>
    </w:p>
    <w:p w14:paraId="6DEAF0B8" w14:textId="77777777" w:rsidR="003A3CAF" w:rsidRPr="00E90A18" w:rsidRDefault="003A3CAF" w:rsidP="00E90A18">
      <w:pPr>
        <w:spacing w:line="240" w:lineRule="auto"/>
        <w:contextualSpacing/>
        <w:rPr>
          <w:rFonts w:ascii="Arial" w:hAnsi="Arial" w:cs="Arial"/>
          <w:sz w:val="18"/>
          <w:szCs w:val="18"/>
        </w:rPr>
      </w:pPr>
    </w:p>
    <w:p w14:paraId="1670D522" w14:textId="77777777" w:rsidR="00646051" w:rsidRPr="00E90A18" w:rsidRDefault="00646051" w:rsidP="00E90A18">
      <w:pPr>
        <w:spacing w:line="240" w:lineRule="auto"/>
        <w:contextualSpacing/>
        <w:rPr>
          <w:rFonts w:ascii="Arial" w:hAnsi="Arial" w:cs="Arial"/>
          <w:sz w:val="18"/>
          <w:szCs w:val="18"/>
        </w:rPr>
      </w:pPr>
      <w:r w:rsidRPr="00E90A18">
        <w:rPr>
          <w:rFonts w:ascii="Arial" w:hAnsi="Arial" w:cs="Arial"/>
          <w:noProof/>
          <w:sz w:val="18"/>
          <w:szCs w:val="18"/>
        </w:rPr>
        <w:lastRenderedPageBreak/>
        <w:drawing>
          <wp:inline distT="0" distB="0" distL="0" distR="0" wp14:anchorId="6CDF8433" wp14:editId="55DF9715">
            <wp:extent cx="4831261" cy="3127303"/>
            <wp:effectExtent l="0" t="0" r="762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1261" cy="3127303"/>
                    </a:xfrm>
                    <a:prstGeom prst="rect">
                      <a:avLst/>
                    </a:prstGeom>
                  </pic:spPr>
                </pic:pic>
              </a:graphicData>
            </a:graphic>
          </wp:inline>
        </w:drawing>
      </w:r>
    </w:p>
    <w:p w14:paraId="38BED997" w14:textId="70714306" w:rsidR="00646051" w:rsidRPr="00E90A18" w:rsidRDefault="00646051" w:rsidP="00E90A18">
      <w:pPr>
        <w:spacing w:line="240" w:lineRule="auto"/>
        <w:contextualSpacing/>
        <w:rPr>
          <w:rFonts w:ascii="Arial" w:hAnsi="Arial" w:cs="Arial"/>
          <w:sz w:val="18"/>
          <w:szCs w:val="18"/>
        </w:rPr>
      </w:pPr>
      <w:r w:rsidRPr="00E90A18">
        <w:rPr>
          <w:rFonts w:ascii="Arial" w:hAnsi="Arial" w:cs="Arial"/>
          <w:b/>
          <w:sz w:val="18"/>
          <w:szCs w:val="18"/>
        </w:rPr>
        <w:t>Fig 1</w:t>
      </w:r>
      <w:r w:rsidR="003A3CAF" w:rsidRPr="00E90A18">
        <w:rPr>
          <w:rFonts w:ascii="Arial" w:hAnsi="Arial" w:cs="Arial"/>
          <w:b/>
          <w:sz w:val="18"/>
          <w:szCs w:val="18"/>
        </w:rPr>
        <w:t>1</w:t>
      </w:r>
      <w:r w:rsidRPr="00E90A18">
        <w:rPr>
          <w:rFonts w:ascii="Arial" w:hAnsi="Arial" w:cs="Arial"/>
          <w:b/>
          <w:sz w:val="18"/>
          <w:szCs w:val="18"/>
        </w:rPr>
        <w:t>.</w:t>
      </w:r>
      <w:r w:rsidRPr="00E90A18">
        <w:rPr>
          <w:rFonts w:ascii="Arial" w:hAnsi="Arial" w:cs="Arial"/>
          <w:sz w:val="18"/>
          <w:szCs w:val="18"/>
        </w:rPr>
        <w:t xml:space="preserve"> Impact of indicated </w:t>
      </w:r>
      <w:r w:rsidR="006D052A" w:rsidRPr="00E90A18">
        <w:rPr>
          <w:rFonts w:ascii="Arial" w:hAnsi="Arial" w:cs="Arial"/>
          <w:sz w:val="18"/>
          <w:szCs w:val="18"/>
        </w:rPr>
        <w:t xml:space="preserve">values of </w:t>
      </w:r>
      <w:r w:rsidRPr="00E90A18">
        <w:rPr>
          <w:rFonts w:ascii="Arial" w:hAnsi="Arial" w:cs="Arial"/>
          <w:sz w:val="18"/>
          <w:szCs w:val="18"/>
        </w:rPr>
        <w:t xml:space="preserve">ν (nu) on Functional-Orthogonal beamform at f=1338Hz. The array center was 100ft away and 10ft above the LRAD speaker. </w:t>
      </w:r>
    </w:p>
    <w:p w14:paraId="4FC2A2AA" w14:textId="77777777" w:rsidR="003A3CAF" w:rsidRPr="00E90A18" w:rsidRDefault="003A3CAF" w:rsidP="00E90A18">
      <w:pPr>
        <w:spacing w:line="240" w:lineRule="auto"/>
        <w:contextualSpacing/>
        <w:rPr>
          <w:rFonts w:ascii="Arial" w:hAnsi="Arial" w:cs="Arial"/>
          <w:sz w:val="18"/>
          <w:szCs w:val="18"/>
        </w:rPr>
      </w:pPr>
    </w:p>
    <w:p w14:paraId="111A8899" w14:textId="1DFEB4DC" w:rsidR="00405544" w:rsidRPr="00E90A18" w:rsidRDefault="00FB54D2" w:rsidP="00E90A18">
      <w:pPr>
        <w:spacing w:line="240" w:lineRule="auto"/>
        <w:contextualSpacing/>
        <w:rPr>
          <w:rFonts w:ascii="Arial" w:hAnsi="Arial" w:cs="Arial"/>
          <w:sz w:val="18"/>
          <w:szCs w:val="18"/>
        </w:rPr>
      </w:pPr>
      <w:r w:rsidRPr="00E90A18">
        <w:rPr>
          <w:rFonts w:ascii="Arial" w:hAnsi="Arial" w:cs="Arial"/>
          <w:b/>
          <w:sz w:val="18"/>
          <w:szCs w:val="18"/>
        </w:rPr>
        <w:t>V</w:t>
      </w:r>
      <w:r w:rsidR="003A3CAF" w:rsidRPr="00E90A18">
        <w:rPr>
          <w:rFonts w:ascii="Arial" w:hAnsi="Arial" w:cs="Arial"/>
          <w:b/>
          <w:sz w:val="18"/>
          <w:szCs w:val="18"/>
        </w:rPr>
        <w:t>c</w:t>
      </w:r>
      <w:r w:rsidRPr="00E90A18">
        <w:rPr>
          <w:rFonts w:ascii="Arial" w:hAnsi="Arial" w:cs="Arial"/>
          <w:b/>
          <w:sz w:val="18"/>
          <w:szCs w:val="18"/>
        </w:rPr>
        <w:t xml:space="preserve">. Impact of </w:t>
      </w:r>
      <w:r w:rsidR="00612C10" w:rsidRPr="00E90A18">
        <w:rPr>
          <w:rFonts w:ascii="Arial" w:hAnsi="Arial" w:cs="Arial"/>
          <w:b/>
          <w:sz w:val="18"/>
          <w:szCs w:val="18"/>
        </w:rPr>
        <w:t xml:space="preserve">functional beamform </w:t>
      </w:r>
      <w:r w:rsidR="00053D41" w:rsidRPr="00E90A18">
        <w:rPr>
          <w:rFonts w:ascii="Arial" w:hAnsi="Arial" w:cs="Arial"/>
          <w:b/>
          <w:sz w:val="18"/>
          <w:szCs w:val="18"/>
        </w:rPr>
        <w:t xml:space="preserve">exponent </w:t>
      </w:r>
      <w:r w:rsidR="00053D41" w:rsidRPr="00E90A18">
        <w:rPr>
          <w:rFonts w:ascii="Arial" w:hAnsi="Arial" w:cs="Arial"/>
          <w:sz w:val="18"/>
          <w:szCs w:val="18"/>
        </w:rPr>
        <w:t>ν</w:t>
      </w:r>
      <w:r w:rsidRPr="00E90A18">
        <w:rPr>
          <w:rFonts w:ascii="Arial" w:hAnsi="Arial" w:cs="Arial"/>
          <w:b/>
          <w:sz w:val="18"/>
          <w:szCs w:val="18"/>
        </w:rPr>
        <w:t xml:space="preserve"> on array resolution</w:t>
      </w:r>
      <w:r w:rsidRPr="00E90A18">
        <w:rPr>
          <w:rFonts w:ascii="Arial" w:hAnsi="Arial" w:cs="Arial"/>
          <w:sz w:val="18"/>
          <w:szCs w:val="18"/>
        </w:rPr>
        <w:t>.</w:t>
      </w:r>
    </w:p>
    <w:p w14:paraId="65ADD12A" w14:textId="3F9FCCBF" w:rsidR="00A01D4F" w:rsidRPr="00E90A18" w:rsidRDefault="00A651BD" w:rsidP="00E90A18">
      <w:pPr>
        <w:spacing w:line="240" w:lineRule="auto"/>
        <w:contextualSpacing/>
        <w:rPr>
          <w:rFonts w:ascii="Arial" w:hAnsi="Arial" w:cs="Arial"/>
          <w:sz w:val="18"/>
          <w:szCs w:val="18"/>
        </w:rPr>
      </w:pPr>
      <w:r w:rsidRPr="00E90A18">
        <w:rPr>
          <w:rFonts w:ascii="Arial" w:hAnsi="Arial" w:cs="Arial"/>
          <w:sz w:val="18"/>
          <w:szCs w:val="18"/>
        </w:rPr>
        <w:t>Fig 11 shows a typical result for the subject study</w:t>
      </w:r>
      <w:r w:rsidR="00CA3BE3" w:rsidRPr="00E90A18">
        <w:rPr>
          <w:rFonts w:ascii="Arial" w:hAnsi="Arial" w:cs="Arial"/>
          <w:sz w:val="18"/>
          <w:szCs w:val="18"/>
        </w:rPr>
        <w:t xml:space="preserve">: as the value of the FB </w:t>
      </w:r>
      <w:r w:rsidR="00B360C4" w:rsidRPr="00E90A18">
        <w:rPr>
          <w:rFonts w:ascii="Arial" w:hAnsi="Arial" w:cs="Arial"/>
          <w:sz w:val="18"/>
          <w:szCs w:val="18"/>
        </w:rPr>
        <w:t>exponent was increased the spot size became progressively smaller</w:t>
      </w:r>
      <w:r w:rsidR="000D445F" w:rsidRPr="00E90A18">
        <w:rPr>
          <w:rFonts w:ascii="Arial" w:hAnsi="Arial" w:cs="Arial"/>
          <w:sz w:val="18"/>
          <w:szCs w:val="18"/>
        </w:rPr>
        <w:t xml:space="preserve">. The reduction was significant between </w:t>
      </w:r>
      <w:r w:rsidR="005B2448" w:rsidRPr="00E90A18">
        <w:rPr>
          <w:rFonts w:ascii="Arial" w:hAnsi="Arial" w:cs="Arial"/>
          <w:sz w:val="18"/>
          <w:szCs w:val="18"/>
        </w:rPr>
        <w:t>ν=2 and 1</w:t>
      </w:r>
      <w:r w:rsidR="005B0A87" w:rsidRPr="00E90A18">
        <w:rPr>
          <w:rFonts w:ascii="Arial" w:hAnsi="Arial" w:cs="Arial"/>
          <w:sz w:val="18"/>
          <w:szCs w:val="18"/>
        </w:rPr>
        <w:t xml:space="preserve">0; the impact fell as ν was increased to 50. The difference between </w:t>
      </w:r>
      <w:r w:rsidR="009C6D93" w:rsidRPr="00E90A18">
        <w:rPr>
          <w:rFonts w:ascii="Arial" w:hAnsi="Arial" w:cs="Arial"/>
          <w:sz w:val="18"/>
          <w:szCs w:val="18"/>
        </w:rPr>
        <w:t xml:space="preserve">ν=50 and 100 is insignificant. </w:t>
      </w:r>
      <w:r w:rsidR="00755529" w:rsidRPr="00E90A18">
        <w:rPr>
          <w:rFonts w:ascii="Arial" w:hAnsi="Arial" w:cs="Arial"/>
          <w:sz w:val="18"/>
          <w:szCs w:val="18"/>
        </w:rPr>
        <w:t>Note that</w:t>
      </w:r>
      <w:r w:rsidR="005441FB" w:rsidRPr="00E90A18">
        <w:rPr>
          <w:rFonts w:ascii="Arial" w:hAnsi="Arial" w:cs="Arial"/>
          <w:sz w:val="18"/>
          <w:szCs w:val="18"/>
        </w:rPr>
        <w:t xml:space="preserve"> a small</w:t>
      </w:r>
      <w:r w:rsidR="002B28E7" w:rsidRPr="00E90A18">
        <w:rPr>
          <w:rFonts w:ascii="Arial" w:hAnsi="Arial" w:cs="Arial"/>
          <w:sz w:val="18"/>
          <w:szCs w:val="18"/>
        </w:rPr>
        <w:t xml:space="preserve"> spot size </w:t>
      </w:r>
      <w:r w:rsidR="005441FB" w:rsidRPr="00E90A18">
        <w:rPr>
          <w:rFonts w:ascii="Arial" w:hAnsi="Arial" w:cs="Arial"/>
          <w:sz w:val="18"/>
          <w:szCs w:val="18"/>
        </w:rPr>
        <w:t>implies improved</w:t>
      </w:r>
      <w:r w:rsidR="002B28E7" w:rsidRPr="00E90A18">
        <w:rPr>
          <w:rFonts w:ascii="Arial" w:hAnsi="Arial" w:cs="Arial"/>
          <w:sz w:val="18"/>
          <w:szCs w:val="18"/>
        </w:rPr>
        <w:t xml:space="preserve"> resolution of the beamformed map</w:t>
      </w:r>
      <w:r w:rsidR="00F15879" w:rsidRPr="00E90A18">
        <w:rPr>
          <w:rFonts w:ascii="Arial" w:hAnsi="Arial" w:cs="Arial"/>
          <w:sz w:val="18"/>
          <w:szCs w:val="18"/>
        </w:rPr>
        <w:t xml:space="preserve">. </w:t>
      </w:r>
      <w:r w:rsidR="009C6D93" w:rsidRPr="00E90A18">
        <w:rPr>
          <w:rFonts w:ascii="Arial" w:hAnsi="Arial" w:cs="Arial"/>
          <w:sz w:val="18"/>
          <w:szCs w:val="18"/>
        </w:rPr>
        <w:t xml:space="preserve">It is to be determined </w:t>
      </w:r>
      <w:r w:rsidR="00A7441D" w:rsidRPr="00E90A18">
        <w:rPr>
          <w:rFonts w:ascii="Arial" w:hAnsi="Arial" w:cs="Arial"/>
          <w:sz w:val="18"/>
          <w:szCs w:val="18"/>
        </w:rPr>
        <w:t xml:space="preserve">how </w:t>
      </w:r>
      <w:r w:rsidR="009563F4" w:rsidRPr="00E90A18">
        <w:rPr>
          <w:rFonts w:ascii="Arial" w:hAnsi="Arial" w:cs="Arial"/>
          <w:sz w:val="18"/>
          <w:szCs w:val="18"/>
        </w:rPr>
        <w:t xml:space="preserve">ν </w:t>
      </w:r>
      <w:r w:rsidR="00A7441D" w:rsidRPr="00E90A18">
        <w:rPr>
          <w:rFonts w:ascii="Arial" w:hAnsi="Arial" w:cs="Arial"/>
          <w:sz w:val="18"/>
          <w:szCs w:val="18"/>
        </w:rPr>
        <w:t>w</w:t>
      </w:r>
      <w:r w:rsidR="000B0691" w:rsidRPr="00E90A18">
        <w:rPr>
          <w:rFonts w:ascii="Arial" w:hAnsi="Arial" w:cs="Arial"/>
          <w:sz w:val="18"/>
          <w:szCs w:val="18"/>
        </w:rPr>
        <w:t>ould</w:t>
      </w:r>
      <w:r w:rsidR="00A7441D" w:rsidRPr="00E90A18">
        <w:rPr>
          <w:rFonts w:ascii="Arial" w:hAnsi="Arial" w:cs="Arial"/>
          <w:sz w:val="18"/>
          <w:szCs w:val="18"/>
        </w:rPr>
        <w:t xml:space="preserve"> </w:t>
      </w:r>
      <w:r w:rsidR="005441FB" w:rsidRPr="00E90A18">
        <w:rPr>
          <w:rFonts w:ascii="Arial" w:hAnsi="Arial" w:cs="Arial"/>
          <w:sz w:val="18"/>
          <w:szCs w:val="18"/>
        </w:rPr>
        <w:t>affect the results from data collected in the future</w:t>
      </w:r>
      <w:r w:rsidR="00A7441D" w:rsidRPr="00E90A18">
        <w:rPr>
          <w:rFonts w:ascii="Arial" w:hAnsi="Arial" w:cs="Arial"/>
          <w:sz w:val="18"/>
          <w:szCs w:val="18"/>
        </w:rPr>
        <w:t xml:space="preserve"> rocket engine burn</w:t>
      </w:r>
      <w:r w:rsidR="009D51FD" w:rsidRPr="00E90A18">
        <w:rPr>
          <w:rFonts w:ascii="Arial" w:hAnsi="Arial" w:cs="Arial"/>
          <w:sz w:val="18"/>
          <w:szCs w:val="18"/>
        </w:rPr>
        <w:t>,</w:t>
      </w:r>
      <w:r w:rsidR="00A7441D" w:rsidRPr="00E90A18">
        <w:rPr>
          <w:rFonts w:ascii="Arial" w:hAnsi="Arial" w:cs="Arial"/>
          <w:sz w:val="18"/>
          <w:szCs w:val="18"/>
        </w:rPr>
        <w:t xml:space="preserve"> where the source can be more distributed and definitely of broadband in nature. </w:t>
      </w:r>
      <w:r w:rsidR="000737E2" w:rsidRPr="00E90A18">
        <w:rPr>
          <w:rFonts w:ascii="Arial" w:hAnsi="Arial" w:cs="Arial"/>
          <w:sz w:val="18"/>
          <w:szCs w:val="18"/>
        </w:rPr>
        <w:t>The present paper uses ν=10 for the FB results</w:t>
      </w:r>
      <w:r w:rsidR="00321E1A" w:rsidRPr="00E90A18">
        <w:rPr>
          <w:rFonts w:ascii="Arial" w:hAnsi="Arial" w:cs="Arial"/>
          <w:sz w:val="18"/>
          <w:szCs w:val="18"/>
        </w:rPr>
        <w:t xml:space="preserve"> in the rest of the figures.</w:t>
      </w:r>
    </w:p>
    <w:p w14:paraId="40705ACB" w14:textId="4C884052" w:rsidR="00F24837" w:rsidRPr="00E90A18" w:rsidRDefault="00F4798F"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105E588E" wp14:editId="0E77EA73">
            <wp:extent cx="1542553" cy="1767891"/>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1595" cy="1789714"/>
                    </a:xfrm>
                    <a:prstGeom prst="rect">
                      <a:avLst/>
                    </a:prstGeom>
                    <a:noFill/>
                  </pic:spPr>
                </pic:pic>
              </a:graphicData>
            </a:graphic>
          </wp:inline>
        </w:drawing>
      </w:r>
    </w:p>
    <w:p w14:paraId="221867C0" w14:textId="0F67038C" w:rsidR="00F4798F" w:rsidRPr="00E90A18" w:rsidRDefault="00F4798F" w:rsidP="00E90A18">
      <w:pPr>
        <w:spacing w:line="240" w:lineRule="auto"/>
        <w:contextualSpacing/>
        <w:rPr>
          <w:rFonts w:ascii="Arial" w:hAnsi="Arial" w:cs="Arial"/>
          <w:sz w:val="18"/>
          <w:szCs w:val="18"/>
        </w:rPr>
      </w:pPr>
      <w:r w:rsidRPr="00E90A18">
        <w:rPr>
          <w:rFonts w:ascii="Arial" w:hAnsi="Arial" w:cs="Arial"/>
          <w:b/>
          <w:sz w:val="18"/>
          <w:szCs w:val="18"/>
        </w:rPr>
        <w:t>Fig 12.</w:t>
      </w:r>
      <w:r w:rsidRPr="00E90A18">
        <w:rPr>
          <w:rFonts w:ascii="Arial" w:hAnsi="Arial" w:cs="Arial"/>
          <w:sz w:val="18"/>
          <w:szCs w:val="18"/>
        </w:rPr>
        <w:t xml:space="preserve"> Schematic of angular separation between two speakers </w:t>
      </w:r>
    </w:p>
    <w:p w14:paraId="604957A4" w14:textId="77777777" w:rsidR="008C24AF" w:rsidRPr="00E90A18" w:rsidRDefault="008C24AF" w:rsidP="00E90A18">
      <w:pPr>
        <w:spacing w:line="240" w:lineRule="auto"/>
        <w:contextualSpacing/>
        <w:rPr>
          <w:rFonts w:ascii="Arial" w:hAnsi="Arial" w:cs="Arial"/>
          <w:b/>
          <w:sz w:val="18"/>
          <w:szCs w:val="18"/>
        </w:rPr>
      </w:pPr>
      <w:r w:rsidRPr="00E90A18">
        <w:rPr>
          <w:rFonts w:ascii="Arial" w:hAnsi="Arial" w:cs="Arial"/>
          <w:b/>
          <w:noProof/>
          <w:sz w:val="18"/>
          <w:szCs w:val="18"/>
        </w:rPr>
        <w:lastRenderedPageBreak/>
        <w:drawing>
          <wp:inline distT="0" distB="0" distL="0" distR="0" wp14:anchorId="2F5A4F89" wp14:editId="36A9F5E4">
            <wp:extent cx="4458788" cy="26323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SidebysideCompFuncSE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6982" cy="2637205"/>
                    </a:xfrm>
                    <a:prstGeom prst="rect">
                      <a:avLst/>
                    </a:prstGeom>
                  </pic:spPr>
                </pic:pic>
              </a:graphicData>
            </a:graphic>
          </wp:inline>
        </w:drawing>
      </w:r>
    </w:p>
    <w:p w14:paraId="78B4136E" w14:textId="17738625" w:rsidR="008C24AF" w:rsidRPr="00E90A18" w:rsidRDefault="008C24AF" w:rsidP="00E90A18">
      <w:pPr>
        <w:spacing w:line="240" w:lineRule="auto"/>
        <w:contextualSpacing/>
        <w:rPr>
          <w:rFonts w:ascii="Arial" w:hAnsi="Arial" w:cs="Arial"/>
          <w:sz w:val="18"/>
          <w:szCs w:val="18"/>
        </w:rPr>
      </w:pPr>
      <w:r w:rsidRPr="00E90A18">
        <w:rPr>
          <w:rFonts w:ascii="Arial" w:hAnsi="Arial" w:cs="Arial"/>
          <w:b/>
          <w:sz w:val="18"/>
          <w:szCs w:val="18"/>
        </w:rPr>
        <w:t>Fig 13.</w:t>
      </w:r>
      <w:r w:rsidRPr="00E90A18">
        <w:rPr>
          <w:rFonts w:ascii="Arial" w:hAnsi="Arial" w:cs="Arial"/>
          <w:sz w:val="18"/>
          <w:szCs w:val="18"/>
        </w:rPr>
        <w:t xml:space="preserve"> Source resolvability study using two speakers with indicated side-by-side separation distances and beamform schemes. Array located 50ft away and 10ft above the train horn. </w:t>
      </w:r>
    </w:p>
    <w:p w14:paraId="45EDF8FB" w14:textId="77777777" w:rsidR="008C24AF" w:rsidRPr="00E90A18" w:rsidRDefault="008C24AF" w:rsidP="00E90A18">
      <w:pPr>
        <w:spacing w:line="240" w:lineRule="auto"/>
        <w:contextualSpacing/>
        <w:rPr>
          <w:rFonts w:ascii="Arial" w:hAnsi="Arial" w:cs="Arial"/>
          <w:sz w:val="18"/>
          <w:szCs w:val="18"/>
        </w:rPr>
      </w:pPr>
    </w:p>
    <w:p w14:paraId="011589EF" w14:textId="77777777" w:rsidR="008C24AF" w:rsidRPr="00E90A18" w:rsidRDefault="008C24AF" w:rsidP="00E90A18">
      <w:pPr>
        <w:spacing w:line="240" w:lineRule="auto"/>
        <w:contextualSpacing/>
        <w:rPr>
          <w:rFonts w:ascii="Arial" w:hAnsi="Arial" w:cs="Arial"/>
          <w:sz w:val="18"/>
          <w:szCs w:val="18"/>
        </w:rPr>
      </w:pPr>
      <w:r w:rsidRPr="00E90A18">
        <w:rPr>
          <w:rFonts w:ascii="Arial" w:hAnsi="Arial" w:cs="Arial"/>
          <w:noProof/>
          <w:sz w:val="18"/>
          <w:szCs w:val="18"/>
        </w:rPr>
        <w:drawing>
          <wp:inline distT="0" distB="0" distL="0" distR="0" wp14:anchorId="25EAE5D2" wp14:editId="3F7F7335">
            <wp:extent cx="4510504" cy="29152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FrontBackCompFuncSE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5594" cy="2924969"/>
                    </a:xfrm>
                    <a:prstGeom prst="rect">
                      <a:avLst/>
                    </a:prstGeom>
                  </pic:spPr>
                </pic:pic>
              </a:graphicData>
            </a:graphic>
          </wp:inline>
        </w:drawing>
      </w:r>
    </w:p>
    <w:p w14:paraId="3259464E" w14:textId="77777777" w:rsidR="008C24AF" w:rsidRPr="00E90A18" w:rsidRDefault="008C24AF" w:rsidP="00E90A18">
      <w:pPr>
        <w:spacing w:line="240" w:lineRule="auto"/>
        <w:contextualSpacing/>
        <w:rPr>
          <w:rFonts w:ascii="Arial" w:hAnsi="Arial" w:cs="Arial"/>
          <w:sz w:val="18"/>
          <w:szCs w:val="18"/>
        </w:rPr>
      </w:pPr>
      <w:r w:rsidRPr="00E90A18">
        <w:rPr>
          <w:rFonts w:ascii="Arial" w:hAnsi="Arial" w:cs="Arial"/>
          <w:b/>
          <w:sz w:val="18"/>
          <w:szCs w:val="18"/>
        </w:rPr>
        <w:t>Fig 14.</w:t>
      </w:r>
      <w:r w:rsidRPr="00E90A18">
        <w:rPr>
          <w:rFonts w:ascii="Arial" w:hAnsi="Arial" w:cs="Arial"/>
          <w:sz w:val="18"/>
          <w:szCs w:val="18"/>
        </w:rPr>
        <w:t xml:space="preserve"> Comparison of sound source resolvability in the front-back direction between the indicated schemes at the indicated frequencies. Array located 100ft away and 20ft above the train horn. The LRAD is 10ft behind train horn, </w:t>
      </w:r>
      <w:r w:rsidRPr="00E90A18">
        <w:rPr>
          <w:rFonts w:ascii="Arial" w:hAnsi="Arial" w:cs="Arial"/>
          <w:sz w:val="18"/>
          <w:szCs w:val="18"/>
          <w:lang w:val="el-GR"/>
        </w:rPr>
        <w:t>Δ</w:t>
      </w:r>
      <w:r w:rsidRPr="00E90A18">
        <w:rPr>
          <w:rFonts w:ascii="Arial" w:hAnsi="Arial" w:cs="Arial"/>
          <w:sz w:val="18"/>
          <w:szCs w:val="18"/>
          <w:lang w:val="hy-AM"/>
        </w:rPr>
        <w:t>Փ</w:t>
      </w:r>
      <w:r w:rsidRPr="00E90A18">
        <w:rPr>
          <w:rFonts w:ascii="Arial" w:hAnsi="Arial" w:cs="Arial"/>
          <w:sz w:val="18"/>
          <w:szCs w:val="18"/>
        </w:rPr>
        <w:t>=0.81°.</w:t>
      </w:r>
    </w:p>
    <w:p w14:paraId="7DFFBD2A" w14:textId="77777777" w:rsidR="006F65BC" w:rsidRPr="00E90A18" w:rsidRDefault="006F65BC" w:rsidP="00E90A18">
      <w:pPr>
        <w:spacing w:line="240" w:lineRule="auto"/>
        <w:contextualSpacing/>
        <w:rPr>
          <w:rFonts w:ascii="Arial" w:hAnsi="Arial" w:cs="Arial"/>
          <w:sz w:val="18"/>
          <w:szCs w:val="18"/>
        </w:rPr>
      </w:pPr>
    </w:p>
    <w:p w14:paraId="1A88FBE2" w14:textId="1632B0C8" w:rsidR="00F24837" w:rsidRPr="00E90A18" w:rsidRDefault="00F24837" w:rsidP="00E90A18">
      <w:pPr>
        <w:spacing w:line="240" w:lineRule="auto"/>
        <w:contextualSpacing/>
        <w:rPr>
          <w:rFonts w:ascii="Arial" w:hAnsi="Arial" w:cs="Arial"/>
          <w:bCs/>
          <w:sz w:val="18"/>
          <w:szCs w:val="18"/>
        </w:rPr>
      </w:pPr>
      <w:r w:rsidRPr="00E90A18">
        <w:rPr>
          <w:rFonts w:ascii="Arial" w:hAnsi="Arial" w:cs="Arial"/>
          <w:b/>
          <w:sz w:val="18"/>
          <w:szCs w:val="18"/>
        </w:rPr>
        <w:t>Vd. Two speakers with variable separations:</w:t>
      </w:r>
    </w:p>
    <w:p w14:paraId="4440AF7A" w14:textId="4EC6DC9D" w:rsidR="0043016D" w:rsidRPr="00E90A18" w:rsidRDefault="0043016D" w:rsidP="00E90A18">
      <w:pPr>
        <w:spacing w:line="240" w:lineRule="auto"/>
        <w:contextualSpacing/>
        <w:rPr>
          <w:rFonts w:ascii="Arial" w:hAnsi="Arial" w:cs="Arial"/>
          <w:bCs/>
          <w:sz w:val="18"/>
          <w:szCs w:val="18"/>
        </w:rPr>
      </w:pPr>
      <w:r w:rsidRPr="00E90A18">
        <w:rPr>
          <w:rFonts w:ascii="Arial" w:hAnsi="Arial" w:cs="Arial"/>
          <w:bCs/>
          <w:sz w:val="18"/>
          <w:szCs w:val="18"/>
        </w:rPr>
        <w:t xml:space="preserve">A more rigorous study of the resolvability of the array was performed using two available sources (LRAD and train horn) </w:t>
      </w:r>
      <w:r w:rsidR="00CE2634" w:rsidRPr="00E90A18">
        <w:rPr>
          <w:rFonts w:ascii="Arial" w:hAnsi="Arial" w:cs="Arial"/>
          <w:bCs/>
          <w:sz w:val="18"/>
          <w:szCs w:val="18"/>
        </w:rPr>
        <w:t>spatially separated by di</w:t>
      </w:r>
      <w:r w:rsidR="00704EC1" w:rsidRPr="00E90A18">
        <w:rPr>
          <w:rFonts w:ascii="Arial" w:hAnsi="Arial" w:cs="Arial"/>
          <w:bCs/>
          <w:sz w:val="18"/>
          <w:szCs w:val="18"/>
        </w:rPr>
        <w:t xml:space="preserve">fferent distances in both the front-back </w:t>
      </w:r>
      <w:r w:rsidR="00490EC9" w:rsidRPr="00E90A18">
        <w:rPr>
          <w:rFonts w:ascii="Arial" w:hAnsi="Arial" w:cs="Arial"/>
          <w:bCs/>
          <w:sz w:val="18"/>
          <w:szCs w:val="18"/>
        </w:rPr>
        <w:t xml:space="preserve">(Δz) </w:t>
      </w:r>
      <w:r w:rsidR="00704EC1" w:rsidRPr="00E90A18">
        <w:rPr>
          <w:rFonts w:ascii="Arial" w:hAnsi="Arial" w:cs="Arial"/>
          <w:bCs/>
          <w:sz w:val="18"/>
          <w:szCs w:val="18"/>
        </w:rPr>
        <w:t xml:space="preserve">direction and </w:t>
      </w:r>
      <w:r w:rsidR="00860966" w:rsidRPr="00E90A18">
        <w:rPr>
          <w:rFonts w:ascii="Arial" w:hAnsi="Arial" w:cs="Arial"/>
          <w:bCs/>
          <w:sz w:val="18"/>
          <w:szCs w:val="18"/>
        </w:rPr>
        <w:t xml:space="preserve">the </w:t>
      </w:r>
      <w:r w:rsidR="00704EC1" w:rsidRPr="00E90A18">
        <w:rPr>
          <w:rFonts w:ascii="Arial" w:hAnsi="Arial" w:cs="Arial"/>
          <w:bCs/>
          <w:sz w:val="18"/>
          <w:szCs w:val="18"/>
        </w:rPr>
        <w:t>side-by-side (</w:t>
      </w:r>
      <w:r w:rsidR="00490EC9" w:rsidRPr="00E90A18">
        <w:rPr>
          <w:rFonts w:ascii="Arial" w:hAnsi="Arial" w:cs="Arial"/>
          <w:bCs/>
          <w:sz w:val="18"/>
          <w:szCs w:val="18"/>
        </w:rPr>
        <w:t xml:space="preserve">Δx) </w:t>
      </w:r>
      <w:r w:rsidR="00704EC1" w:rsidRPr="00E90A18">
        <w:rPr>
          <w:rFonts w:ascii="Arial" w:hAnsi="Arial" w:cs="Arial"/>
          <w:bCs/>
          <w:sz w:val="18"/>
          <w:szCs w:val="18"/>
        </w:rPr>
        <w:t>direction</w:t>
      </w:r>
      <w:r w:rsidR="00490EC9" w:rsidRPr="00E90A18">
        <w:rPr>
          <w:rFonts w:ascii="Arial" w:hAnsi="Arial" w:cs="Arial"/>
          <w:bCs/>
          <w:sz w:val="18"/>
          <w:szCs w:val="18"/>
        </w:rPr>
        <w:t xml:space="preserve"> as shown in fig 12. </w:t>
      </w:r>
      <w:r w:rsidR="00500C69" w:rsidRPr="00E90A18">
        <w:rPr>
          <w:rFonts w:ascii="Arial" w:hAnsi="Arial" w:cs="Arial"/>
          <w:bCs/>
          <w:sz w:val="18"/>
          <w:szCs w:val="18"/>
        </w:rPr>
        <w:t xml:space="preserve">Since the array resolution </w:t>
      </w:r>
      <w:r w:rsidR="00860966" w:rsidRPr="00E90A18">
        <w:rPr>
          <w:rFonts w:ascii="Arial" w:hAnsi="Arial" w:cs="Arial"/>
          <w:bCs/>
          <w:sz w:val="18"/>
          <w:szCs w:val="18"/>
        </w:rPr>
        <w:t xml:space="preserve">is </w:t>
      </w:r>
      <w:r w:rsidR="00500C69" w:rsidRPr="00E90A18">
        <w:rPr>
          <w:rFonts w:ascii="Arial" w:hAnsi="Arial" w:cs="Arial"/>
          <w:bCs/>
          <w:sz w:val="18"/>
          <w:szCs w:val="18"/>
        </w:rPr>
        <w:t xml:space="preserve">measured in the angular separation </w:t>
      </w:r>
      <w:r w:rsidR="00860966" w:rsidRPr="00E90A18">
        <w:rPr>
          <w:rFonts w:ascii="Arial" w:hAnsi="Arial" w:cs="Arial"/>
          <w:bCs/>
          <w:sz w:val="18"/>
          <w:szCs w:val="18"/>
        </w:rPr>
        <w:t xml:space="preserve">between two point sources, the Δz and </w:t>
      </w:r>
      <w:r w:rsidR="00860966" w:rsidRPr="00E90A18">
        <w:rPr>
          <w:rFonts w:ascii="Arial" w:hAnsi="Arial" w:cs="Arial"/>
          <w:bCs/>
          <w:sz w:val="18"/>
          <w:szCs w:val="18"/>
        </w:rPr>
        <w:t>Δx</w:t>
      </w:r>
      <w:r w:rsidR="00860966" w:rsidRPr="00E90A18">
        <w:rPr>
          <w:rFonts w:ascii="Arial" w:hAnsi="Arial" w:cs="Arial"/>
          <w:bCs/>
          <w:sz w:val="18"/>
          <w:szCs w:val="18"/>
        </w:rPr>
        <w:t xml:space="preserve"> values were used to calculate</w:t>
      </w:r>
      <w:r w:rsidR="009A240D" w:rsidRPr="00E90A18">
        <w:rPr>
          <w:rFonts w:ascii="Arial" w:hAnsi="Arial" w:cs="Arial"/>
          <w:bCs/>
          <w:sz w:val="18"/>
          <w:szCs w:val="18"/>
        </w:rPr>
        <w:t xml:space="preserve"> </w:t>
      </w:r>
      <w:r w:rsidR="00860966" w:rsidRPr="00E90A18">
        <w:rPr>
          <w:rFonts w:ascii="Arial" w:hAnsi="Arial" w:cs="Arial"/>
          <w:bCs/>
          <w:sz w:val="18"/>
          <w:szCs w:val="18"/>
        </w:rPr>
        <w:t>Δθ</w:t>
      </w:r>
      <w:r w:rsidR="00E74799" w:rsidRPr="00E90A18">
        <w:rPr>
          <w:rFonts w:ascii="Arial" w:hAnsi="Arial" w:cs="Arial"/>
          <w:bCs/>
          <w:sz w:val="18"/>
          <w:szCs w:val="18"/>
        </w:rPr>
        <w:t xml:space="preserve"> and Δ</w:t>
      </w:r>
      <w:r w:rsidR="00860966" w:rsidRPr="00E90A18">
        <w:rPr>
          <w:rFonts w:ascii="Arial" w:hAnsi="Arial" w:cs="Arial"/>
          <w:bCs/>
          <w:sz w:val="18"/>
          <w:szCs w:val="18"/>
        </w:rPr>
        <w:t xml:space="preserve">Φ – the angular separation seen by the array. </w:t>
      </w:r>
      <w:r w:rsidR="003A3214" w:rsidRPr="00E90A18">
        <w:rPr>
          <w:rFonts w:ascii="Arial" w:hAnsi="Arial" w:cs="Arial"/>
          <w:bCs/>
          <w:sz w:val="18"/>
          <w:szCs w:val="18"/>
        </w:rPr>
        <w:t xml:space="preserve">A pitfall of this study </w:t>
      </w:r>
      <w:r w:rsidR="003320C1" w:rsidRPr="00E90A18">
        <w:rPr>
          <w:rFonts w:ascii="Arial" w:hAnsi="Arial" w:cs="Arial"/>
          <w:bCs/>
          <w:sz w:val="18"/>
          <w:szCs w:val="18"/>
        </w:rPr>
        <w:t xml:space="preserve">is the relatively weak level of sound </w:t>
      </w:r>
      <w:r w:rsidR="00807E4D" w:rsidRPr="00E90A18">
        <w:rPr>
          <w:rFonts w:ascii="Arial" w:hAnsi="Arial" w:cs="Arial"/>
          <w:bCs/>
          <w:sz w:val="18"/>
          <w:szCs w:val="18"/>
        </w:rPr>
        <w:t>created by the TH:</w:t>
      </w:r>
      <w:r w:rsidR="00E25AC1" w:rsidRPr="00E90A18">
        <w:rPr>
          <w:rFonts w:ascii="Arial" w:hAnsi="Arial" w:cs="Arial"/>
          <w:bCs/>
          <w:sz w:val="18"/>
          <w:szCs w:val="18"/>
        </w:rPr>
        <w:t xml:space="preserve"> ~102dB at the phased array </w:t>
      </w:r>
      <w:r w:rsidR="00860966" w:rsidRPr="00E90A18">
        <w:rPr>
          <w:rFonts w:ascii="Arial" w:hAnsi="Arial" w:cs="Arial"/>
          <w:bCs/>
          <w:sz w:val="18"/>
          <w:szCs w:val="18"/>
        </w:rPr>
        <w:t xml:space="preserve">from </w:t>
      </w:r>
      <w:r w:rsidR="00E25AC1" w:rsidRPr="00E90A18">
        <w:rPr>
          <w:rFonts w:ascii="Arial" w:hAnsi="Arial" w:cs="Arial"/>
          <w:bCs/>
          <w:sz w:val="18"/>
          <w:szCs w:val="18"/>
        </w:rPr>
        <w:t xml:space="preserve">50-ft </w:t>
      </w:r>
      <w:r w:rsidR="00860966" w:rsidRPr="00E90A18">
        <w:rPr>
          <w:rFonts w:ascii="Arial" w:hAnsi="Arial" w:cs="Arial"/>
          <w:bCs/>
          <w:sz w:val="18"/>
          <w:szCs w:val="18"/>
        </w:rPr>
        <w:t>away</w:t>
      </w:r>
      <w:r w:rsidR="00CE5B12" w:rsidRPr="00E90A18">
        <w:rPr>
          <w:rFonts w:ascii="Arial" w:hAnsi="Arial" w:cs="Arial"/>
          <w:bCs/>
          <w:sz w:val="18"/>
          <w:szCs w:val="18"/>
        </w:rPr>
        <w:t>,</w:t>
      </w:r>
      <w:r w:rsidR="00E25AC1" w:rsidRPr="00E90A18">
        <w:rPr>
          <w:rFonts w:ascii="Arial" w:hAnsi="Arial" w:cs="Arial"/>
          <w:bCs/>
          <w:sz w:val="18"/>
          <w:szCs w:val="18"/>
        </w:rPr>
        <w:t xml:space="preserve"> and ~96dB </w:t>
      </w:r>
      <w:r w:rsidR="00860966" w:rsidRPr="00E90A18">
        <w:rPr>
          <w:rFonts w:ascii="Arial" w:hAnsi="Arial" w:cs="Arial"/>
          <w:bCs/>
          <w:sz w:val="18"/>
          <w:szCs w:val="18"/>
        </w:rPr>
        <w:t>when</w:t>
      </w:r>
      <w:r w:rsidR="00E25AC1" w:rsidRPr="00E90A18">
        <w:rPr>
          <w:rFonts w:ascii="Arial" w:hAnsi="Arial" w:cs="Arial"/>
          <w:bCs/>
          <w:sz w:val="18"/>
          <w:szCs w:val="18"/>
        </w:rPr>
        <w:t xml:space="preserve"> 100-</w:t>
      </w:r>
      <w:r w:rsidR="007C5F4B" w:rsidRPr="00E90A18">
        <w:rPr>
          <w:rFonts w:ascii="Arial" w:hAnsi="Arial" w:cs="Arial"/>
          <w:bCs/>
          <w:sz w:val="18"/>
          <w:szCs w:val="18"/>
        </w:rPr>
        <w:t xml:space="preserve">ft </w:t>
      </w:r>
      <w:r w:rsidR="00860966" w:rsidRPr="00E90A18">
        <w:rPr>
          <w:rFonts w:ascii="Arial" w:hAnsi="Arial" w:cs="Arial"/>
          <w:bCs/>
          <w:sz w:val="18"/>
          <w:szCs w:val="18"/>
        </w:rPr>
        <w:t>away</w:t>
      </w:r>
      <w:r w:rsidR="007C5F4B" w:rsidRPr="00E90A18">
        <w:rPr>
          <w:rFonts w:ascii="Arial" w:hAnsi="Arial" w:cs="Arial"/>
          <w:bCs/>
          <w:sz w:val="18"/>
          <w:szCs w:val="18"/>
        </w:rPr>
        <w:t>. The LRAD had to be operated at a significantly lower</w:t>
      </w:r>
      <w:r w:rsidR="00024A9A" w:rsidRPr="00E90A18">
        <w:rPr>
          <w:rFonts w:ascii="Arial" w:hAnsi="Arial" w:cs="Arial"/>
          <w:bCs/>
          <w:sz w:val="18"/>
          <w:szCs w:val="18"/>
        </w:rPr>
        <w:t xml:space="preserve"> </w:t>
      </w:r>
      <w:r w:rsidR="007767E4" w:rsidRPr="00E90A18">
        <w:rPr>
          <w:rFonts w:ascii="Arial" w:hAnsi="Arial" w:cs="Arial"/>
          <w:bCs/>
          <w:sz w:val="18"/>
          <w:szCs w:val="18"/>
        </w:rPr>
        <w:t>power</w:t>
      </w:r>
      <w:r w:rsidR="007C5F4B" w:rsidRPr="00E90A18">
        <w:rPr>
          <w:rFonts w:ascii="Arial" w:hAnsi="Arial" w:cs="Arial"/>
          <w:bCs/>
          <w:sz w:val="18"/>
          <w:szCs w:val="18"/>
        </w:rPr>
        <w:t xml:space="preserve"> to match the weaker acoustic </w:t>
      </w:r>
      <w:r w:rsidR="007B4ACB" w:rsidRPr="00E90A18">
        <w:rPr>
          <w:rFonts w:ascii="Arial" w:hAnsi="Arial" w:cs="Arial"/>
          <w:bCs/>
          <w:sz w:val="18"/>
          <w:szCs w:val="18"/>
        </w:rPr>
        <w:t xml:space="preserve">level of the train horn. </w:t>
      </w:r>
      <w:r w:rsidR="007767E4" w:rsidRPr="00E90A18">
        <w:rPr>
          <w:rFonts w:ascii="Arial" w:hAnsi="Arial" w:cs="Arial"/>
          <w:bCs/>
          <w:sz w:val="18"/>
          <w:szCs w:val="18"/>
        </w:rPr>
        <w:t>The signal to noise ratio was poor in all such test data; in other words, the</w:t>
      </w:r>
      <w:r w:rsidR="007B4ACB" w:rsidRPr="00E90A18">
        <w:rPr>
          <w:rFonts w:ascii="Arial" w:hAnsi="Arial" w:cs="Arial"/>
          <w:bCs/>
          <w:sz w:val="18"/>
          <w:szCs w:val="18"/>
        </w:rPr>
        <w:t xml:space="preserve"> </w:t>
      </w:r>
      <w:r w:rsidR="00434C59" w:rsidRPr="00E90A18">
        <w:rPr>
          <w:rFonts w:ascii="Arial" w:hAnsi="Arial" w:cs="Arial"/>
          <w:bCs/>
          <w:sz w:val="18"/>
          <w:szCs w:val="18"/>
        </w:rPr>
        <w:t>difference</w:t>
      </w:r>
      <w:r w:rsidR="002419E3" w:rsidRPr="00E90A18">
        <w:rPr>
          <w:rFonts w:ascii="Arial" w:hAnsi="Arial" w:cs="Arial"/>
          <w:bCs/>
          <w:sz w:val="18"/>
          <w:szCs w:val="18"/>
        </w:rPr>
        <w:t xml:space="preserve">s between the </w:t>
      </w:r>
      <w:r w:rsidR="00434C59" w:rsidRPr="00E90A18">
        <w:rPr>
          <w:rFonts w:ascii="Arial" w:hAnsi="Arial" w:cs="Arial"/>
          <w:bCs/>
          <w:sz w:val="18"/>
          <w:szCs w:val="18"/>
        </w:rPr>
        <w:t>electrical output</w:t>
      </w:r>
      <w:r w:rsidR="002419E3" w:rsidRPr="00E90A18">
        <w:rPr>
          <w:rFonts w:ascii="Arial" w:hAnsi="Arial" w:cs="Arial"/>
          <w:bCs/>
          <w:sz w:val="18"/>
          <w:szCs w:val="18"/>
        </w:rPr>
        <w:t>s</w:t>
      </w:r>
      <w:r w:rsidR="00434C59" w:rsidRPr="00E90A18">
        <w:rPr>
          <w:rFonts w:ascii="Arial" w:hAnsi="Arial" w:cs="Arial"/>
          <w:bCs/>
          <w:sz w:val="18"/>
          <w:szCs w:val="18"/>
        </w:rPr>
        <w:t xml:space="preserve"> of </w:t>
      </w:r>
      <w:r w:rsidR="002419E3" w:rsidRPr="00E90A18">
        <w:rPr>
          <w:rFonts w:ascii="Arial" w:hAnsi="Arial" w:cs="Arial"/>
          <w:bCs/>
          <w:sz w:val="18"/>
          <w:szCs w:val="18"/>
        </w:rPr>
        <w:t xml:space="preserve">the </w:t>
      </w:r>
      <w:r w:rsidR="007B4ACB" w:rsidRPr="00E90A18">
        <w:rPr>
          <w:rFonts w:ascii="Arial" w:hAnsi="Arial" w:cs="Arial"/>
          <w:bCs/>
          <w:sz w:val="18"/>
          <w:szCs w:val="18"/>
        </w:rPr>
        <w:t xml:space="preserve">piezo-resistive microphones </w:t>
      </w:r>
      <w:r w:rsidR="002419E3" w:rsidRPr="00E90A18">
        <w:rPr>
          <w:rFonts w:ascii="Arial" w:hAnsi="Arial" w:cs="Arial"/>
          <w:bCs/>
          <w:sz w:val="18"/>
          <w:szCs w:val="18"/>
        </w:rPr>
        <w:t>between the speak</w:t>
      </w:r>
      <w:r w:rsidR="005549A9" w:rsidRPr="00E90A18">
        <w:rPr>
          <w:rFonts w:ascii="Arial" w:hAnsi="Arial" w:cs="Arial"/>
          <w:bCs/>
          <w:sz w:val="18"/>
          <w:szCs w:val="18"/>
        </w:rPr>
        <w:t>-</w:t>
      </w:r>
      <w:r w:rsidR="002419E3" w:rsidRPr="00E90A18">
        <w:rPr>
          <w:rFonts w:ascii="Arial" w:hAnsi="Arial" w:cs="Arial"/>
          <w:bCs/>
          <w:sz w:val="18"/>
          <w:szCs w:val="18"/>
        </w:rPr>
        <w:t>on and speaker-off condit</w:t>
      </w:r>
      <w:r w:rsidR="005549A9" w:rsidRPr="00E90A18">
        <w:rPr>
          <w:rFonts w:ascii="Arial" w:hAnsi="Arial" w:cs="Arial"/>
          <w:bCs/>
          <w:sz w:val="18"/>
          <w:szCs w:val="18"/>
        </w:rPr>
        <w:t>i</w:t>
      </w:r>
      <w:r w:rsidR="002419E3" w:rsidRPr="00E90A18">
        <w:rPr>
          <w:rFonts w:ascii="Arial" w:hAnsi="Arial" w:cs="Arial"/>
          <w:bCs/>
          <w:sz w:val="18"/>
          <w:szCs w:val="18"/>
        </w:rPr>
        <w:t>o</w:t>
      </w:r>
      <w:r w:rsidR="005549A9" w:rsidRPr="00E90A18">
        <w:rPr>
          <w:rFonts w:ascii="Arial" w:hAnsi="Arial" w:cs="Arial"/>
          <w:bCs/>
          <w:sz w:val="18"/>
          <w:szCs w:val="18"/>
        </w:rPr>
        <w:t xml:space="preserve">ns </w:t>
      </w:r>
      <w:r w:rsidR="007B4ACB" w:rsidRPr="00E90A18">
        <w:rPr>
          <w:rFonts w:ascii="Arial" w:hAnsi="Arial" w:cs="Arial"/>
          <w:bCs/>
          <w:sz w:val="18"/>
          <w:szCs w:val="18"/>
        </w:rPr>
        <w:t xml:space="preserve">were </w:t>
      </w:r>
      <w:r w:rsidR="005549A9" w:rsidRPr="00E90A18">
        <w:rPr>
          <w:rFonts w:ascii="Arial" w:hAnsi="Arial" w:cs="Arial"/>
          <w:bCs/>
          <w:sz w:val="18"/>
          <w:szCs w:val="18"/>
        </w:rPr>
        <w:t xml:space="preserve">very small. </w:t>
      </w:r>
      <w:r w:rsidR="00E04022" w:rsidRPr="00E90A18">
        <w:rPr>
          <w:rFonts w:ascii="Arial" w:hAnsi="Arial" w:cs="Arial"/>
          <w:bCs/>
          <w:sz w:val="18"/>
          <w:szCs w:val="18"/>
        </w:rPr>
        <w:t>Even after the noise reduction measures, the residual</w:t>
      </w:r>
      <w:r w:rsidR="00CF7286" w:rsidRPr="00E90A18">
        <w:rPr>
          <w:rFonts w:ascii="Arial" w:hAnsi="Arial" w:cs="Arial"/>
          <w:bCs/>
          <w:sz w:val="18"/>
          <w:szCs w:val="18"/>
        </w:rPr>
        <w:t xml:space="preserve"> noise especially in the phase spectra </w:t>
      </w:r>
      <w:r w:rsidR="00B01956" w:rsidRPr="00E90A18">
        <w:rPr>
          <w:rFonts w:ascii="Arial" w:hAnsi="Arial" w:cs="Arial"/>
          <w:bCs/>
          <w:sz w:val="18"/>
          <w:szCs w:val="18"/>
        </w:rPr>
        <w:t>was high</w:t>
      </w:r>
      <w:r w:rsidR="007A1814" w:rsidRPr="00E90A18">
        <w:rPr>
          <w:rFonts w:ascii="Arial" w:hAnsi="Arial" w:cs="Arial"/>
          <w:bCs/>
          <w:sz w:val="18"/>
          <w:szCs w:val="18"/>
        </w:rPr>
        <w:t>, which increased the spot size and deteriorated the array resolva</w:t>
      </w:r>
      <w:r w:rsidR="00133449" w:rsidRPr="00E90A18">
        <w:rPr>
          <w:rFonts w:ascii="Arial" w:hAnsi="Arial" w:cs="Arial"/>
          <w:bCs/>
          <w:sz w:val="18"/>
          <w:szCs w:val="18"/>
        </w:rPr>
        <w:t xml:space="preserve">bility. In an actual rocket launch acoustic levels are expected to be 40dB to 60dB higher than those produced in the present study. </w:t>
      </w:r>
      <w:r w:rsidR="00B7642B" w:rsidRPr="00E90A18">
        <w:rPr>
          <w:rFonts w:ascii="Arial" w:hAnsi="Arial" w:cs="Arial"/>
          <w:bCs/>
          <w:sz w:val="18"/>
          <w:szCs w:val="18"/>
        </w:rPr>
        <w:t xml:space="preserve">Nonetheless, fig 13 shows </w:t>
      </w:r>
      <w:r w:rsidR="00F27881" w:rsidRPr="00E90A18">
        <w:rPr>
          <w:rFonts w:ascii="Arial" w:hAnsi="Arial" w:cs="Arial"/>
          <w:bCs/>
          <w:sz w:val="18"/>
          <w:szCs w:val="18"/>
        </w:rPr>
        <w:t xml:space="preserve">results from </w:t>
      </w:r>
      <w:r w:rsidR="00C34C10" w:rsidRPr="00E90A18">
        <w:rPr>
          <w:rFonts w:ascii="Arial" w:hAnsi="Arial" w:cs="Arial"/>
          <w:bCs/>
          <w:sz w:val="18"/>
          <w:szCs w:val="18"/>
        </w:rPr>
        <w:t xml:space="preserve">different separations </w:t>
      </w:r>
      <w:r w:rsidR="008B0F76" w:rsidRPr="00E90A18">
        <w:rPr>
          <w:rFonts w:ascii="Arial" w:hAnsi="Arial" w:cs="Arial"/>
          <w:bCs/>
          <w:sz w:val="18"/>
          <w:szCs w:val="18"/>
        </w:rPr>
        <w:t xml:space="preserve">of the sound sources </w:t>
      </w:r>
      <w:r w:rsidR="00C34C10" w:rsidRPr="00E90A18">
        <w:rPr>
          <w:rFonts w:ascii="Arial" w:hAnsi="Arial" w:cs="Arial"/>
          <w:bCs/>
          <w:sz w:val="18"/>
          <w:szCs w:val="18"/>
        </w:rPr>
        <w:t>in the plane of the array</w:t>
      </w:r>
      <w:r w:rsidR="003B19C2" w:rsidRPr="00E90A18">
        <w:rPr>
          <w:rFonts w:ascii="Arial" w:hAnsi="Arial" w:cs="Arial"/>
          <w:bCs/>
          <w:sz w:val="18"/>
          <w:szCs w:val="18"/>
        </w:rPr>
        <w:t>.</w:t>
      </w:r>
      <w:r w:rsidR="00756AC6" w:rsidRPr="00E90A18">
        <w:rPr>
          <w:rFonts w:ascii="Arial" w:hAnsi="Arial" w:cs="Arial"/>
          <w:bCs/>
          <w:sz w:val="18"/>
          <w:szCs w:val="18"/>
        </w:rPr>
        <w:t xml:space="preserve"> The </w:t>
      </w:r>
      <w:r w:rsidR="00B7642B" w:rsidRPr="00E90A18">
        <w:rPr>
          <w:rFonts w:ascii="Arial" w:hAnsi="Arial" w:cs="Arial"/>
          <w:bCs/>
          <w:sz w:val="18"/>
          <w:szCs w:val="18"/>
        </w:rPr>
        <w:t xml:space="preserve">FB scheme </w:t>
      </w:r>
      <w:r w:rsidR="00252F60" w:rsidRPr="00E90A18">
        <w:rPr>
          <w:rFonts w:ascii="Arial" w:hAnsi="Arial" w:cs="Arial"/>
          <w:bCs/>
          <w:sz w:val="18"/>
          <w:szCs w:val="18"/>
        </w:rPr>
        <w:t xml:space="preserve">was able to identify the two speakers until </w:t>
      </w:r>
      <w:r w:rsidR="00B7642B" w:rsidRPr="00E90A18">
        <w:rPr>
          <w:rFonts w:ascii="Arial" w:hAnsi="Arial" w:cs="Arial"/>
          <w:bCs/>
          <w:sz w:val="18"/>
          <w:szCs w:val="18"/>
        </w:rPr>
        <w:t>Δθ</w:t>
      </w:r>
      <w:r w:rsidR="00252F60" w:rsidRPr="00E90A18">
        <w:rPr>
          <w:rFonts w:ascii="Arial" w:hAnsi="Arial" w:cs="Arial"/>
          <w:bCs/>
          <w:sz w:val="18"/>
          <w:szCs w:val="18"/>
        </w:rPr>
        <w:t>=3.4</w:t>
      </w:r>
      <w:r w:rsidR="00B7642B" w:rsidRPr="00E90A18">
        <w:rPr>
          <w:rFonts w:ascii="Arial" w:hAnsi="Arial" w:cs="Arial"/>
          <w:bCs/>
          <w:sz w:val="18"/>
          <w:szCs w:val="18"/>
        </w:rPr>
        <w:t xml:space="preserve">°. The SEM methodology, as expected made the individual sources to </w:t>
      </w:r>
      <w:r w:rsidR="00E8382F" w:rsidRPr="00E90A18">
        <w:rPr>
          <w:rFonts w:ascii="Arial" w:hAnsi="Arial" w:cs="Arial"/>
          <w:bCs/>
          <w:sz w:val="18"/>
          <w:szCs w:val="18"/>
        </w:rPr>
        <w:t>appear as multiple dots with no improvement of the resolvability.</w:t>
      </w:r>
    </w:p>
    <w:p w14:paraId="4AA5D525" w14:textId="379695E3" w:rsidR="00F24837" w:rsidRPr="00E90A18" w:rsidRDefault="00452CB8" w:rsidP="00E90A18">
      <w:pPr>
        <w:spacing w:line="240" w:lineRule="auto"/>
        <w:ind w:firstLine="720"/>
        <w:contextualSpacing/>
        <w:rPr>
          <w:rFonts w:ascii="Arial" w:hAnsi="Arial" w:cs="Arial"/>
          <w:bCs/>
          <w:sz w:val="18"/>
          <w:szCs w:val="18"/>
        </w:rPr>
      </w:pPr>
      <w:r w:rsidRPr="00E90A18">
        <w:rPr>
          <w:rFonts w:ascii="Arial" w:hAnsi="Arial" w:cs="Arial"/>
          <w:bCs/>
          <w:sz w:val="18"/>
          <w:szCs w:val="18"/>
        </w:rPr>
        <w:t xml:space="preserve">Separating the two speakers in a direction perpendicular to the plane of the array </w:t>
      </w:r>
      <w:r w:rsidR="000E7AF2" w:rsidRPr="00E90A18">
        <w:rPr>
          <w:rFonts w:ascii="Arial" w:hAnsi="Arial" w:cs="Arial"/>
          <w:bCs/>
          <w:sz w:val="18"/>
          <w:szCs w:val="18"/>
        </w:rPr>
        <w:t>(</w:t>
      </w:r>
      <w:r w:rsidR="007767E4" w:rsidRPr="00E90A18">
        <w:rPr>
          <w:rFonts w:ascii="Arial" w:hAnsi="Arial" w:cs="Arial"/>
          <w:bCs/>
          <w:sz w:val="18"/>
          <w:szCs w:val="18"/>
        </w:rPr>
        <w:t>front-back direction</w:t>
      </w:r>
      <w:r w:rsidR="000E7AF2" w:rsidRPr="00E90A18">
        <w:rPr>
          <w:rFonts w:ascii="Arial" w:hAnsi="Arial" w:cs="Arial"/>
          <w:bCs/>
          <w:sz w:val="18"/>
          <w:szCs w:val="18"/>
        </w:rPr>
        <w:t xml:space="preserve">, Fig 14) </w:t>
      </w:r>
      <w:r w:rsidRPr="00E90A18">
        <w:rPr>
          <w:rFonts w:ascii="Arial" w:hAnsi="Arial" w:cs="Arial"/>
          <w:bCs/>
          <w:sz w:val="18"/>
          <w:szCs w:val="18"/>
        </w:rPr>
        <w:t xml:space="preserve">made </w:t>
      </w:r>
      <w:r w:rsidR="00600C8A" w:rsidRPr="00E90A18">
        <w:rPr>
          <w:rFonts w:ascii="Arial" w:hAnsi="Arial" w:cs="Arial"/>
          <w:bCs/>
          <w:sz w:val="18"/>
          <w:szCs w:val="18"/>
        </w:rPr>
        <w:t xml:space="preserve">them more difficult to separate using either CB or FB methods. However, SEM </w:t>
      </w:r>
      <w:r w:rsidR="00DF6D56" w:rsidRPr="00E90A18">
        <w:rPr>
          <w:rFonts w:ascii="Arial" w:hAnsi="Arial" w:cs="Arial"/>
          <w:bCs/>
          <w:sz w:val="18"/>
          <w:szCs w:val="18"/>
        </w:rPr>
        <w:t>proved to be more effective</w:t>
      </w:r>
      <w:r w:rsidR="00EA3AF8" w:rsidRPr="00E90A18">
        <w:rPr>
          <w:rFonts w:ascii="Arial" w:hAnsi="Arial" w:cs="Arial"/>
          <w:bCs/>
          <w:sz w:val="18"/>
          <w:szCs w:val="18"/>
        </w:rPr>
        <w:t xml:space="preserve">. Another possible </w:t>
      </w:r>
      <w:r w:rsidR="00EA3AF8" w:rsidRPr="00E90A18">
        <w:rPr>
          <w:rFonts w:ascii="Arial" w:hAnsi="Arial" w:cs="Arial"/>
          <w:bCs/>
          <w:sz w:val="18"/>
          <w:szCs w:val="18"/>
        </w:rPr>
        <w:lastRenderedPageBreak/>
        <w:t xml:space="preserve">reason was for the data in fig 14 the phased array was elevated to </w:t>
      </w:r>
      <w:r w:rsidR="002921E1" w:rsidRPr="00E90A18">
        <w:rPr>
          <w:rFonts w:ascii="Arial" w:hAnsi="Arial" w:cs="Arial"/>
          <w:bCs/>
          <w:sz w:val="18"/>
          <w:szCs w:val="18"/>
        </w:rPr>
        <w:t xml:space="preserve">an higher height of 20-ft. In general, increasing the array height was found to improve the </w:t>
      </w:r>
      <w:r w:rsidR="002D2D64" w:rsidRPr="00E90A18">
        <w:rPr>
          <w:rFonts w:ascii="Arial" w:hAnsi="Arial" w:cs="Arial"/>
          <w:bCs/>
          <w:sz w:val="18"/>
          <w:szCs w:val="18"/>
        </w:rPr>
        <w:t>resolvability of the array in the front-back direction.</w:t>
      </w:r>
    </w:p>
    <w:p w14:paraId="27E1B375" w14:textId="79C75E3A" w:rsidR="00005D87" w:rsidRPr="00E90A18" w:rsidRDefault="00B35BC1" w:rsidP="00E90A18">
      <w:pPr>
        <w:pStyle w:val="ListParagraph"/>
        <w:numPr>
          <w:ilvl w:val="0"/>
          <w:numId w:val="5"/>
        </w:numPr>
        <w:spacing w:line="240" w:lineRule="auto"/>
        <w:jc w:val="center"/>
        <w:rPr>
          <w:rFonts w:ascii="Arial" w:hAnsi="Arial" w:cs="Arial"/>
          <w:b/>
          <w:caps/>
          <w:sz w:val="18"/>
          <w:szCs w:val="18"/>
        </w:rPr>
      </w:pPr>
      <w:r w:rsidRPr="00E90A18">
        <w:rPr>
          <w:rFonts w:ascii="Arial" w:hAnsi="Arial" w:cs="Arial"/>
          <w:b/>
          <w:caps/>
          <w:sz w:val="18"/>
          <w:szCs w:val="18"/>
        </w:rPr>
        <w:t xml:space="preserve">Summary and </w:t>
      </w:r>
      <w:r w:rsidR="00005D87" w:rsidRPr="00E90A18">
        <w:rPr>
          <w:rFonts w:ascii="Arial" w:hAnsi="Arial" w:cs="Arial"/>
          <w:b/>
          <w:caps/>
          <w:sz w:val="18"/>
          <w:szCs w:val="18"/>
        </w:rPr>
        <w:t>Conclu</w:t>
      </w:r>
      <w:r w:rsidRPr="00E90A18">
        <w:rPr>
          <w:rFonts w:ascii="Arial" w:hAnsi="Arial" w:cs="Arial"/>
          <w:b/>
          <w:caps/>
          <w:sz w:val="18"/>
          <w:szCs w:val="18"/>
        </w:rPr>
        <w:t>sion</w:t>
      </w:r>
    </w:p>
    <w:p w14:paraId="37A002A3" w14:textId="1F33FC59" w:rsidR="00B35BC1" w:rsidRPr="00E90A18" w:rsidRDefault="00B35BC1" w:rsidP="00E90A18">
      <w:pPr>
        <w:spacing w:line="240" w:lineRule="auto"/>
        <w:contextualSpacing/>
        <w:rPr>
          <w:rFonts w:ascii="Arial" w:hAnsi="Arial" w:cs="Arial"/>
          <w:sz w:val="18"/>
          <w:szCs w:val="18"/>
        </w:rPr>
      </w:pPr>
      <w:r w:rsidRPr="00E90A18">
        <w:rPr>
          <w:rFonts w:ascii="Arial" w:hAnsi="Arial" w:cs="Arial"/>
          <w:sz w:val="18"/>
          <w:szCs w:val="18"/>
        </w:rPr>
        <w:t xml:space="preserve">The newly built phased array was tested </w:t>
      </w:r>
      <w:r w:rsidR="00E90A18">
        <w:rPr>
          <w:rFonts w:ascii="Arial" w:hAnsi="Arial" w:cs="Arial"/>
          <w:sz w:val="18"/>
          <w:szCs w:val="18"/>
        </w:rPr>
        <w:t xml:space="preserve">in an </w:t>
      </w:r>
      <w:r w:rsidRPr="00E90A18">
        <w:rPr>
          <w:rFonts w:ascii="Arial" w:hAnsi="Arial" w:cs="Arial"/>
          <w:sz w:val="18"/>
          <w:szCs w:val="18"/>
        </w:rPr>
        <w:t>outdoor</w:t>
      </w:r>
      <w:r w:rsidR="00E90A18">
        <w:rPr>
          <w:rFonts w:ascii="Arial" w:hAnsi="Arial" w:cs="Arial"/>
          <w:sz w:val="18"/>
          <w:szCs w:val="18"/>
        </w:rPr>
        <w:t xml:space="preserve"> setup</w:t>
      </w:r>
      <w:r w:rsidRPr="00E90A18">
        <w:rPr>
          <w:rFonts w:ascii="Arial" w:hAnsi="Arial" w:cs="Arial"/>
          <w:sz w:val="18"/>
          <w:szCs w:val="18"/>
        </w:rPr>
        <w:t xml:space="preserve"> using speaker sources and in an arrangement that bear</w:t>
      </w:r>
      <w:r w:rsidR="00E90A18">
        <w:rPr>
          <w:rFonts w:ascii="Arial" w:hAnsi="Arial" w:cs="Arial"/>
          <w:sz w:val="18"/>
          <w:szCs w:val="18"/>
        </w:rPr>
        <w:t xml:space="preserve"> </w:t>
      </w:r>
      <w:r w:rsidRPr="00E90A18">
        <w:rPr>
          <w:rFonts w:ascii="Arial" w:hAnsi="Arial" w:cs="Arial"/>
          <w:sz w:val="18"/>
          <w:szCs w:val="18"/>
        </w:rPr>
        <w:t xml:space="preserve">similarities with the arrangement expected in a launch pad. </w:t>
      </w:r>
      <w:r w:rsidR="00A22A81" w:rsidRPr="00E90A18">
        <w:rPr>
          <w:rFonts w:ascii="Arial" w:hAnsi="Arial" w:cs="Arial"/>
          <w:sz w:val="18"/>
          <w:szCs w:val="18"/>
        </w:rPr>
        <w:t>The test is the first of a three part series to validate the instrument before the intended use during Artemis-II launch. In this test t</w:t>
      </w:r>
      <w:r w:rsidRPr="00E90A18">
        <w:rPr>
          <w:rFonts w:ascii="Arial" w:hAnsi="Arial" w:cs="Arial"/>
          <w:sz w:val="18"/>
          <w:szCs w:val="18"/>
        </w:rPr>
        <w:t xml:space="preserve">he array </w:t>
      </w:r>
      <w:r w:rsidRPr="00E90A18">
        <w:rPr>
          <w:rFonts w:ascii="Arial" w:hAnsi="Arial" w:cs="Arial"/>
          <w:sz w:val="18"/>
          <w:szCs w:val="18"/>
        </w:rPr>
        <w:t xml:space="preserve">was </w:t>
      </w:r>
      <w:r w:rsidRPr="00E90A18">
        <w:rPr>
          <w:rFonts w:ascii="Arial" w:hAnsi="Arial" w:cs="Arial"/>
          <w:sz w:val="18"/>
          <w:szCs w:val="18"/>
        </w:rPr>
        <w:t xml:space="preserve">elevated on </w:t>
      </w:r>
      <w:r w:rsidR="00A22A81" w:rsidRPr="00E90A18">
        <w:rPr>
          <w:rFonts w:ascii="Arial" w:hAnsi="Arial" w:cs="Arial"/>
          <w:sz w:val="18"/>
          <w:szCs w:val="18"/>
        </w:rPr>
        <w:t xml:space="preserve">a </w:t>
      </w:r>
      <w:r w:rsidRPr="00E90A18">
        <w:rPr>
          <w:rFonts w:ascii="Arial" w:hAnsi="Arial" w:cs="Arial"/>
          <w:sz w:val="18"/>
          <w:szCs w:val="18"/>
        </w:rPr>
        <w:t xml:space="preserve">Telehandler crane and </w:t>
      </w:r>
      <w:r w:rsidR="00E90A18">
        <w:rPr>
          <w:rFonts w:ascii="Arial" w:hAnsi="Arial" w:cs="Arial"/>
          <w:sz w:val="18"/>
          <w:szCs w:val="18"/>
        </w:rPr>
        <w:t xml:space="preserve">one or </w:t>
      </w:r>
      <w:r w:rsidR="00A22A81" w:rsidRPr="00E90A18">
        <w:rPr>
          <w:rFonts w:ascii="Arial" w:hAnsi="Arial" w:cs="Arial"/>
          <w:sz w:val="18"/>
          <w:szCs w:val="18"/>
        </w:rPr>
        <w:t>two</w:t>
      </w:r>
      <w:r w:rsidRPr="00E90A18">
        <w:rPr>
          <w:rFonts w:ascii="Arial" w:hAnsi="Arial" w:cs="Arial"/>
          <w:sz w:val="18"/>
          <w:szCs w:val="18"/>
        </w:rPr>
        <w:t xml:space="preserve"> </w:t>
      </w:r>
      <w:r w:rsidRPr="00E90A18">
        <w:rPr>
          <w:rFonts w:ascii="Arial" w:hAnsi="Arial" w:cs="Arial"/>
          <w:sz w:val="18"/>
          <w:szCs w:val="18"/>
        </w:rPr>
        <w:t xml:space="preserve">speaker sources were </w:t>
      </w:r>
      <w:r w:rsidR="00A22A81" w:rsidRPr="00E90A18">
        <w:rPr>
          <w:rFonts w:ascii="Arial" w:hAnsi="Arial" w:cs="Arial"/>
          <w:sz w:val="18"/>
          <w:szCs w:val="18"/>
        </w:rPr>
        <w:t>placed</w:t>
      </w:r>
      <w:r w:rsidRPr="00E90A18">
        <w:rPr>
          <w:rFonts w:ascii="Arial" w:hAnsi="Arial" w:cs="Arial"/>
          <w:sz w:val="18"/>
          <w:szCs w:val="18"/>
        </w:rPr>
        <w:t xml:space="preserve"> at variable distances</w:t>
      </w:r>
      <w:r w:rsidR="00E90A18">
        <w:rPr>
          <w:rFonts w:ascii="Arial" w:hAnsi="Arial" w:cs="Arial"/>
          <w:sz w:val="18"/>
          <w:szCs w:val="18"/>
        </w:rPr>
        <w:t>,</w:t>
      </w:r>
      <w:r w:rsidRPr="00E90A18">
        <w:rPr>
          <w:rFonts w:ascii="Arial" w:hAnsi="Arial" w:cs="Arial"/>
          <w:sz w:val="18"/>
          <w:szCs w:val="18"/>
        </w:rPr>
        <w:t xml:space="preserve"> between 50-ft and 200-ft</w:t>
      </w:r>
      <w:r w:rsidR="00E90A18">
        <w:rPr>
          <w:rFonts w:ascii="Arial" w:hAnsi="Arial" w:cs="Arial"/>
          <w:sz w:val="18"/>
          <w:szCs w:val="18"/>
        </w:rPr>
        <w:t>,</w:t>
      </w:r>
      <w:r w:rsidRPr="00E90A18">
        <w:rPr>
          <w:rFonts w:ascii="Arial" w:hAnsi="Arial" w:cs="Arial"/>
          <w:sz w:val="18"/>
          <w:szCs w:val="18"/>
        </w:rPr>
        <w:t xml:space="preserve"> from the array. </w:t>
      </w:r>
      <w:r w:rsidR="00A22A81" w:rsidRPr="00E90A18">
        <w:rPr>
          <w:rFonts w:ascii="Arial" w:hAnsi="Arial" w:cs="Arial"/>
          <w:sz w:val="18"/>
          <w:szCs w:val="18"/>
        </w:rPr>
        <w:t>A LRAD and a diesel train horn were the speakers. In spite of the loud levels of 135dB at 1m and 145dB at 1m created by respectively</w:t>
      </w:r>
      <w:r w:rsidR="00E90A18">
        <w:rPr>
          <w:rFonts w:ascii="Arial" w:hAnsi="Arial" w:cs="Arial"/>
          <w:sz w:val="18"/>
          <w:szCs w:val="18"/>
        </w:rPr>
        <w:t>,</w:t>
      </w:r>
      <w:r w:rsidR="00A22A81" w:rsidRPr="00E90A18">
        <w:rPr>
          <w:rFonts w:ascii="Arial" w:hAnsi="Arial" w:cs="Arial"/>
          <w:sz w:val="18"/>
          <w:szCs w:val="18"/>
        </w:rPr>
        <w:t xml:space="preserve"> the LRAD and the train horn</w:t>
      </w:r>
      <w:r w:rsidR="00E90A18">
        <w:rPr>
          <w:rFonts w:ascii="Arial" w:hAnsi="Arial" w:cs="Arial"/>
          <w:sz w:val="18"/>
          <w:szCs w:val="18"/>
        </w:rPr>
        <w:t>,</w:t>
      </w:r>
      <w:r w:rsidR="00A22A81" w:rsidRPr="00E90A18">
        <w:rPr>
          <w:rFonts w:ascii="Arial" w:hAnsi="Arial" w:cs="Arial"/>
          <w:sz w:val="18"/>
          <w:szCs w:val="18"/>
        </w:rPr>
        <w:t xml:space="preserve"> the sound levels were much weaker than expected in a real launch</w:t>
      </w:r>
      <w:r w:rsidR="0067297E" w:rsidRPr="00E90A18">
        <w:rPr>
          <w:rFonts w:ascii="Arial" w:hAnsi="Arial" w:cs="Arial"/>
          <w:sz w:val="18"/>
          <w:szCs w:val="18"/>
        </w:rPr>
        <w:t xml:space="preserve">. </w:t>
      </w:r>
      <w:r w:rsidR="00A22A81" w:rsidRPr="00E90A18">
        <w:rPr>
          <w:rFonts w:ascii="Arial" w:hAnsi="Arial" w:cs="Arial"/>
          <w:sz w:val="18"/>
          <w:szCs w:val="18"/>
        </w:rPr>
        <w:t>The data processing was conducted using three different beamforming</w:t>
      </w:r>
      <w:r w:rsidR="0067297E" w:rsidRPr="00E90A18">
        <w:rPr>
          <w:rFonts w:ascii="Arial" w:hAnsi="Arial" w:cs="Arial"/>
          <w:sz w:val="18"/>
          <w:szCs w:val="18"/>
        </w:rPr>
        <w:t xml:space="preserve"> schemes: conventional, functional-orthogonal and SEM with a goal of improving the resolution </w:t>
      </w:r>
      <w:r w:rsidR="00EE66B7" w:rsidRPr="00E90A18">
        <w:rPr>
          <w:rFonts w:ascii="Arial" w:hAnsi="Arial" w:cs="Arial"/>
          <w:sz w:val="18"/>
          <w:szCs w:val="18"/>
        </w:rPr>
        <w:t>of the beamformed map</w:t>
      </w:r>
      <w:r w:rsidR="0067297E" w:rsidRPr="00E90A18">
        <w:rPr>
          <w:rFonts w:ascii="Arial" w:hAnsi="Arial" w:cs="Arial"/>
          <w:sz w:val="18"/>
          <w:szCs w:val="18"/>
        </w:rPr>
        <w:t>. In order to reduce the impact of the electronic noise at first a background subtraction process was employed on the calculated cross-spectrum. Additionally</w:t>
      </w:r>
      <w:r w:rsidR="00EE66B7" w:rsidRPr="00E90A18">
        <w:rPr>
          <w:rFonts w:ascii="Arial" w:hAnsi="Arial" w:cs="Arial"/>
          <w:sz w:val="18"/>
          <w:szCs w:val="18"/>
        </w:rPr>
        <w:t>,</w:t>
      </w:r>
      <w:r w:rsidR="0067297E" w:rsidRPr="00E90A18">
        <w:rPr>
          <w:rFonts w:ascii="Arial" w:hAnsi="Arial" w:cs="Arial"/>
          <w:sz w:val="18"/>
          <w:szCs w:val="18"/>
        </w:rPr>
        <w:t xml:space="preserve"> the weaker eigenvalues of the cross-spectrum were zeroed out to </w:t>
      </w:r>
      <w:r w:rsidR="00EE66B7" w:rsidRPr="00E90A18">
        <w:rPr>
          <w:rFonts w:ascii="Arial" w:hAnsi="Arial" w:cs="Arial"/>
          <w:sz w:val="18"/>
          <w:szCs w:val="18"/>
        </w:rPr>
        <w:t>farther reduce</w:t>
      </w:r>
      <w:r w:rsidR="0067297E" w:rsidRPr="00E90A18">
        <w:rPr>
          <w:rFonts w:ascii="Arial" w:hAnsi="Arial" w:cs="Arial"/>
          <w:sz w:val="18"/>
          <w:szCs w:val="18"/>
        </w:rPr>
        <w:t xml:space="preserve"> the impact of </w:t>
      </w:r>
      <w:r w:rsidR="00EE66B7" w:rsidRPr="00E90A18">
        <w:rPr>
          <w:rFonts w:ascii="Arial" w:hAnsi="Arial" w:cs="Arial"/>
          <w:sz w:val="18"/>
          <w:szCs w:val="18"/>
        </w:rPr>
        <w:t>noise</w:t>
      </w:r>
      <w:r w:rsidR="0067297E" w:rsidRPr="00E90A18">
        <w:rPr>
          <w:rFonts w:ascii="Arial" w:hAnsi="Arial" w:cs="Arial"/>
          <w:sz w:val="18"/>
          <w:szCs w:val="18"/>
        </w:rPr>
        <w:t>.</w:t>
      </w:r>
      <w:r w:rsidR="00EE66B7" w:rsidRPr="00E90A18">
        <w:rPr>
          <w:rFonts w:ascii="Arial" w:hAnsi="Arial" w:cs="Arial"/>
          <w:sz w:val="18"/>
          <w:szCs w:val="18"/>
        </w:rPr>
        <w:t xml:space="preserve"> The speaker data processed through the conventional beamform showed 3dB spot sizes similar to that expected from </w:t>
      </w:r>
      <w:r w:rsidR="00E90A18">
        <w:rPr>
          <w:rFonts w:ascii="Arial" w:hAnsi="Arial" w:cs="Arial"/>
          <w:sz w:val="18"/>
          <w:szCs w:val="18"/>
        </w:rPr>
        <w:t xml:space="preserve">the </w:t>
      </w:r>
      <w:r w:rsidR="00EE66B7" w:rsidRPr="00E90A18">
        <w:rPr>
          <w:rFonts w:ascii="Arial" w:hAnsi="Arial" w:cs="Arial"/>
          <w:sz w:val="18"/>
          <w:szCs w:val="18"/>
        </w:rPr>
        <w:t>R</w:t>
      </w:r>
      <w:r w:rsidR="00E90A18">
        <w:rPr>
          <w:rFonts w:ascii="Arial" w:hAnsi="Arial" w:cs="Arial"/>
          <w:sz w:val="18"/>
          <w:szCs w:val="18"/>
        </w:rPr>
        <w:t>ayleigh criteria</w:t>
      </w:r>
      <w:r w:rsidR="00EE66B7" w:rsidRPr="00E90A18">
        <w:rPr>
          <w:rFonts w:ascii="Arial" w:hAnsi="Arial" w:cs="Arial"/>
          <w:sz w:val="18"/>
          <w:szCs w:val="18"/>
        </w:rPr>
        <w:t xml:space="preserve">. The functional beamform, on the other hand reduced the spot size by a factor of three. Also </w:t>
      </w:r>
      <w:r w:rsidR="00571D20">
        <w:rPr>
          <w:rFonts w:ascii="Arial" w:hAnsi="Arial" w:cs="Arial"/>
          <w:sz w:val="18"/>
          <w:szCs w:val="18"/>
        </w:rPr>
        <w:t xml:space="preserve">a significant </w:t>
      </w:r>
      <w:r w:rsidR="00EE66B7" w:rsidRPr="00E90A18">
        <w:rPr>
          <w:rFonts w:ascii="Arial" w:hAnsi="Arial" w:cs="Arial"/>
          <w:sz w:val="18"/>
          <w:szCs w:val="18"/>
        </w:rPr>
        <w:t xml:space="preserve">suppression of the side lobes was attained using functional beamform. This should extend the resolvable range to lower frequencies than expected from the conventional beamform. Another series of test was conducted when the two speakers were separated in directions along and perpendicular to the plane of the array. These series of data suffered from increased noise from the weaker </w:t>
      </w:r>
      <w:r w:rsidR="00DF46DC" w:rsidRPr="00E90A18">
        <w:rPr>
          <w:rFonts w:ascii="Arial" w:hAnsi="Arial" w:cs="Arial"/>
          <w:sz w:val="18"/>
          <w:szCs w:val="18"/>
        </w:rPr>
        <w:t xml:space="preserve">train horn speaker. Nonetheless, it was observed that all beamform schemes perform better when the sources are separated along the plane of the array than along the line of sight. Resolution in the latter direction was found to improve with the height of the array, and </w:t>
      </w:r>
      <w:r w:rsidR="00571D20">
        <w:rPr>
          <w:rFonts w:ascii="Arial" w:hAnsi="Arial" w:cs="Arial"/>
          <w:sz w:val="18"/>
          <w:szCs w:val="18"/>
        </w:rPr>
        <w:t xml:space="preserve">from using </w:t>
      </w:r>
      <w:r w:rsidR="00DF46DC" w:rsidRPr="00E90A18">
        <w:rPr>
          <w:rFonts w:ascii="Arial" w:hAnsi="Arial" w:cs="Arial"/>
          <w:sz w:val="18"/>
          <w:szCs w:val="18"/>
        </w:rPr>
        <w:t xml:space="preserve">the SEM scheme, </w:t>
      </w:r>
      <w:r w:rsidR="00571D20">
        <w:rPr>
          <w:rFonts w:ascii="Arial" w:hAnsi="Arial" w:cs="Arial"/>
          <w:sz w:val="18"/>
          <w:szCs w:val="18"/>
        </w:rPr>
        <w:t xml:space="preserve">which </w:t>
      </w:r>
      <w:r w:rsidR="00DF46DC" w:rsidRPr="00E90A18">
        <w:rPr>
          <w:rFonts w:ascii="Arial" w:hAnsi="Arial" w:cs="Arial"/>
          <w:sz w:val="18"/>
          <w:szCs w:val="18"/>
        </w:rPr>
        <w:t xml:space="preserve">in spite of excessive localization of the sound sources, outperformed the rest two in this direction of separation. </w:t>
      </w:r>
    </w:p>
    <w:p w14:paraId="2733CE8F" w14:textId="64A85663" w:rsidR="00DF46DC" w:rsidRPr="00E90A18" w:rsidRDefault="00DF46DC" w:rsidP="00E90A18">
      <w:pPr>
        <w:spacing w:line="240" w:lineRule="auto"/>
        <w:contextualSpacing/>
        <w:rPr>
          <w:rFonts w:ascii="Arial" w:hAnsi="Arial" w:cs="Arial"/>
          <w:sz w:val="18"/>
          <w:szCs w:val="18"/>
        </w:rPr>
      </w:pPr>
      <w:r w:rsidRPr="00E90A18">
        <w:rPr>
          <w:rFonts w:ascii="Arial" w:hAnsi="Arial" w:cs="Arial"/>
          <w:sz w:val="18"/>
          <w:szCs w:val="18"/>
        </w:rPr>
        <w:tab/>
        <w:t>The remaining two validation tests of the array, to be conducted with a static engine burn, and a rocket launch are expected to provide farther insight</w:t>
      </w:r>
      <w:r w:rsidR="00571D20">
        <w:rPr>
          <w:rFonts w:ascii="Arial" w:hAnsi="Arial" w:cs="Arial"/>
          <w:sz w:val="18"/>
          <w:szCs w:val="18"/>
        </w:rPr>
        <w:t>s</w:t>
      </w:r>
      <w:r w:rsidRPr="00E90A18">
        <w:rPr>
          <w:rFonts w:ascii="Arial" w:hAnsi="Arial" w:cs="Arial"/>
          <w:sz w:val="18"/>
          <w:szCs w:val="18"/>
        </w:rPr>
        <w:t xml:space="preserve"> into the performance of the array, validate a central hypothesis that the launch acoustic sources are mostly compact, and determine the best parameters for the beamform schemes.</w:t>
      </w:r>
    </w:p>
    <w:p w14:paraId="5E8591CD" w14:textId="77777777" w:rsidR="00997329" w:rsidRPr="00E90A18" w:rsidRDefault="00997329" w:rsidP="00E90A18">
      <w:pPr>
        <w:spacing w:line="240" w:lineRule="auto"/>
        <w:contextualSpacing/>
        <w:rPr>
          <w:rFonts w:ascii="Arial" w:hAnsi="Arial" w:cs="Arial"/>
          <w:sz w:val="18"/>
          <w:szCs w:val="18"/>
        </w:rPr>
      </w:pPr>
    </w:p>
    <w:p w14:paraId="3CA79B93" w14:textId="045CF666" w:rsidR="0025293B" w:rsidRPr="00E90A18" w:rsidRDefault="0025293B" w:rsidP="00E90A18">
      <w:pPr>
        <w:spacing w:line="240" w:lineRule="auto"/>
        <w:contextualSpacing/>
        <w:jc w:val="center"/>
        <w:rPr>
          <w:rFonts w:ascii="Arial" w:hAnsi="Arial" w:cs="Arial"/>
          <w:b/>
          <w:sz w:val="18"/>
          <w:szCs w:val="18"/>
        </w:rPr>
      </w:pPr>
      <w:r w:rsidRPr="00E90A18">
        <w:rPr>
          <w:rFonts w:ascii="Arial" w:hAnsi="Arial" w:cs="Arial"/>
          <w:b/>
          <w:sz w:val="18"/>
          <w:szCs w:val="18"/>
        </w:rPr>
        <w:t>Acknowledgements:</w:t>
      </w:r>
    </w:p>
    <w:p w14:paraId="7D65538F" w14:textId="77777777" w:rsidR="00E27694" w:rsidRPr="00E90A18" w:rsidRDefault="00E27694" w:rsidP="00E90A18">
      <w:pPr>
        <w:spacing w:line="240" w:lineRule="auto"/>
        <w:contextualSpacing/>
        <w:jc w:val="center"/>
        <w:rPr>
          <w:rFonts w:ascii="Arial" w:hAnsi="Arial" w:cs="Arial"/>
          <w:b/>
          <w:sz w:val="18"/>
          <w:szCs w:val="18"/>
        </w:rPr>
      </w:pPr>
    </w:p>
    <w:p w14:paraId="0863A491" w14:textId="4657EDC4" w:rsidR="002651D7" w:rsidRPr="00E90A18" w:rsidRDefault="002651D7" w:rsidP="00E90A18">
      <w:pPr>
        <w:spacing w:line="240" w:lineRule="auto"/>
        <w:contextualSpacing/>
        <w:rPr>
          <w:rFonts w:ascii="Arial" w:hAnsi="Arial" w:cs="Arial"/>
          <w:bCs/>
          <w:sz w:val="18"/>
          <w:szCs w:val="18"/>
        </w:rPr>
      </w:pPr>
      <w:r w:rsidRPr="00E90A18">
        <w:rPr>
          <w:rFonts w:ascii="Arial" w:hAnsi="Arial" w:cs="Arial"/>
          <w:bCs/>
          <w:sz w:val="18"/>
          <w:szCs w:val="18"/>
        </w:rPr>
        <w:t xml:space="preserve">The authors are thankful to </w:t>
      </w:r>
      <w:r w:rsidR="0077679B" w:rsidRPr="00E90A18">
        <w:rPr>
          <w:rFonts w:ascii="Arial" w:hAnsi="Arial" w:cs="Arial"/>
          <w:bCs/>
          <w:sz w:val="18"/>
          <w:szCs w:val="18"/>
        </w:rPr>
        <w:t xml:space="preserve">NASA Engineering and Safety Center (NESC) </w:t>
      </w:r>
      <w:r w:rsidR="00682A05" w:rsidRPr="00E90A18">
        <w:rPr>
          <w:rFonts w:ascii="Arial" w:hAnsi="Arial" w:cs="Arial"/>
          <w:bCs/>
          <w:sz w:val="18"/>
          <w:szCs w:val="18"/>
        </w:rPr>
        <w:t xml:space="preserve">for </w:t>
      </w:r>
      <w:r w:rsidR="00D15E74" w:rsidRPr="00E90A18">
        <w:rPr>
          <w:rFonts w:ascii="Arial" w:hAnsi="Arial" w:cs="Arial"/>
          <w:bCs/>
          <w:sz w:val="18"/>
          <w:szCs w:val="18"/>
        </w:rPr>
        <w:t>su</w:t>
      </w:r>
      <w:r w:rsidR="0055506B" w:rsidRPr="00E90A18">
        <w:rPr>
          <w:rFonts w:ascii="Arial" w:hAnsi="Arial" w:cs="Arial"/>
          <w:bCs/>
          <w:sz w:val="18"/>
          <w:szCs w:val="18"/>
        </w:rPr>
        <w:t xml:space="preserve">pporting the </w:t>
      </w:r>
      <w:r w:rsidR="00682A05" w:rsidRPr="00E90A18">
        <w:rPr>
          <w:rFonts w:ascii="Arial" w:hAnsi="Arial" w:cs="Arial"/>
          <w:bCs/>
          <w:sz w:val="18"/>
          <w:szCs w:val="18"/>
        </w:rPr>
        <w:t xml:space="preserve">building </w:t>
      </w:r>
      <w:r w:rsidR="0055506B" w:rsidRPr="00E90A18">
        <w:rPr>
          <w:rFonts w:ascii="Arial" w:hAnsi="Arial" w:cs="Arial"/>
          <w:bCs/>
          <w:sz w:val="18"/>
          <w:szCs w:val="18"/>
        </w:rPr>
        <w:t xml:space="preserve">of the hardware </w:t>
      </w:r>
      <w:r w:rsidR="005405E5" w:rsidRPr="00E90A18">
        <w:rPr>
          <w:rFonts w:ascii="Arial" w:hAnsi="Arial" w:cs="Arial"/>
          <w:bCs/>
          <w:sz w:val="18"/>
          <w:szCs w:val="18"/>
        </w:rPr>
        <w:t xml:space="preserve">and </w:t>
      </w:r>
      <w:r w:rsidR="0055506B" w:rsidRPr="00E90A18">
        <w:rPr>
          <w:rFonts w:ascii="Arial" w:hAnsi="Arial" w:cs="Arial"/>
          <w:bCs/>
          <w:sz w:val="18"/>
          <w:szCs w:val="18"/>
        </w:rPr>
        <w:t xml:space="preserve">to </w:t>
      </w:r>
      <w:r w:rsidR="00682A05" w:rsidRPr="00E90A18">
        <w:rPr>
          <w:rFonts w:ascii="Arial" w:hAnsi="Arial" w:cs="Arial"/>
          <w:bCs/>
          <w:sz w:val="18"/>
          <w:szCs w:val="18"/>
        </w:rPr>
        <w:t>run</w:t>
      </w:r>
      <w:r w:rsidR="0055506B" w:rsidRPr="00E90A18">
        <w:rPr>
          <w:rFonts w:ascii="Arial" w:hAnsi="Arial" w:cs="Arial"/>
          <w:bCs/>
          <w:sz w:val="18"/>
          <w:szCs w:val="18"/>
        </w:rPr>
        <w:t xml:space="preserve"> the</w:t>
      </w:r>
      <w:r w:rsidR="00682A05" w:rsidRPr="00E90A18">
        <w:rPr>
          <w:rFonts w:ascii="Arial" w:hAnsi="Arial" w:cs="Arial"/>
          <w:bCs/>
          <w:sz w:val="18"/>
          <w:szCs w:val="18"/>
        </w:rPr>
        <w:t xml:space="preserve"> verification and validation tests</w:t>
      </w:r>
      <w:r w:rsidR="005177DC" w:rsidRPr="00E90A18">
        <w:rPr>
          <w:rFonts w:ascii="Arial" w:hAnsi="Arial" w:cs="Arial"/>
          <w:bCs/>
          <w:sz w:val="18"/>
          <w:szCs w:val="18"/>
        </w:rPr>
        <w:t xml:space="preserve">. </w:t>
      </w:r>
      <w:r w:rsidR="00A02610" w:rsidRPr="00E90A18">
        <w:rPr>
          <w:rFonts w:ascii="Arial" w:hAnsi="Arial" w:cs="Arial"/>
          <w:bCs/>
          <w:sz w:val="18"/>
          <w:szCs w:val="18"/>
        </w:rPr>
        <w:t xml:space="preserve">Help from </w:t>
      </w:r>
      <w:r w:rsidR="005177DC" w:rsidRPr="00E90A18">
        <w:rPr>
          <w:rFonts w:ascii="Arial" w:hAnsi="Arial" w:cs="Arial"/>
          <w:bCs/>
          <w:sz w:val="18"/>
          <w:szCs w:val="18"/>
        </w:rPr>
        <w:t>Mr</w:t>
      </w:r>
      <w:r w:rsidR="004A565E" w:rsidRPr="00E90A18">
        <w:rPr>
          <w:rFonts w:ascii="Arial" w:hAnsi="Arial" w:cs="Arial"/>
          <w:bCs/>
          <w:sz w:val="18"/>
          <w:szCs w:val="18"/>
        </w:rPr>
        <w:t>.</w:t>
      </w:r>
      <w:r w:rsidR="005177DC" w:rsidRPr="00E90A18">
        <w:rPr>
          <w:rFonts w:ascii="Arial" w:hAnsi="Arial" w:cs="Arial"/>
          <w:bCs/>
          <w:sz w:val="18"/>
          <w:szCs w:val="18"/>
        </w:rPr>
        <w:t xml:space="preserve"> Don Morr</w:t>
      </w:r>
      <w:r w:rsidR="004A565E" w:rsidRPr="00E90A18">
        <w:rPr>
          <w:rFonts w:ascii="Arial" w:hAnsi="Arial" w:cs="Arial"/>
          <w:bCs/>
          <w:sz w:val="18"/>
          <w:szCs w:val="18"/>
        </w:rPr>
        <w:t xml:space="preserve"> of Mille</w:t>
      </w:r>
      <w:r w:rsidR="00365371" w:rsidRPr="00E90A18">
        <w:rPr>
          <w:rFonts w:ascii="Arial" w:hAnsi="Arial" w:cs="Arial"/>
          <w:bCs/>
          <w:sz w:val="18"/>
          <w:szCs w:val="18"/>
        </w:rPr>
        <w:t>n</w:t>
      </w:r>
      <w:r w:rsidR="004A565E" w:rsidRPr="00E90A18">
        <w:rPr>
          <w:rFonts w:ascii="Arial" w:hAnsi="Arial" w:cs="Arial"/>
          <w:bCs/>
          <w:sz w:val="18"/>
          <w:szCs w:val="18"/>
        </w:rPr>
        <w:t xml:space="preserve">nium Engineering </w:t>
      </w:r>
      <w:r w:rsidR="00BF5479" w:rsidRPr="00E90A18">
        <w:rPr>
          <w:rFonts w:ascii="Arial" w:hAnsi="Arial" w:cs="Arial"/>
          <w:bCs/>
          <w:sz w:val="18"/>
          <w:szCs w:val="18"/>
        </w:rPr>
        <w:t xml:space="preserve">to design the array frame, </w:t>
      </w:r>
      <w:r w:rsidR="007600A8" w:rsidRPr="00E90A18">
        <w:rPr>
          <w:rFonts w:ascii="Arial" w:hAnsi="Arial" w:cs="Arial"/>
          <w:bCs/>
          <w:sz w:val="18"/>
          <w:szCs w:val="18"/>
        </w:rPr>
        <w:t xml:space="preserve">Mr. David </w:t>
      </w:r>
      <w:r w:rsidR="00C87B5C" w:rsidRPr="00E90A18">
        <w:rPr>
          <w:rFonts w:ascii="Arial" w:hAnsi="Arial" w:cs="Arial"/>
          <w:bCs/>
          <w:sz w:val="18"/>
          <w:szCs w:val="18"/>
        </w:rPr>
        <w:t>Stathatos (also of Mille</w:t>
      </w:r>
      <w:r w:rsidR="00365371" w:rsidRPr="00E90A18">
        <w:rPr>
          <w:rFonts w:ascii="Arial" w:hAnsi="Arial" w:cs="Arial"/>
          <w:bCs/>
          <w:sz w:val="18"/>
          <w:szCs w:val="18"/>
        </w:rPr>
        <w:t>n</w:t>
      </w:r>
      <w:r w:rsidR="00C87B5C" w:rsidRPr="00E90A18">
        <w:rPr>
          <w:rFonts w:ascii="Arial" w:hAnsi="Arial" w:cs="Arial"/>
          <w:bCs/>
          <w:sz w:val="18"/>
          <w:szCs w:val="18"/>
        </w:rPr>
        <w:t>nium Engineering</w:t>
      </w:r>
      <w:r w:rsidR="00365371" w:rsidRPr="00E90A18">
        <w:rPr>
          <w:rFonts w:ascii="Arial" w:hAnsi="Arial" w:cs="Arial"/>
          <w:bCs/>
          <w:sz w:val="18"/>
          <w:szCs w:val="18"/>
        </w:rPr>
        <w:t xml:space="preserve">) </w:t>
      </w:r>
      <w:r w:rsidR="002E6017" w:rsidRPr="00E90A18">
        <w:rPr>
          <w:rFonts w:ascii="Arial" w:hAnsi="Arial" w:cs="Arial"/>
          <w:bCs/>
          <w:sz w:val="18"/>
          <w:szCs w:val="18"/>
        </w:rPr>
        <w:t xml:space="preserve">for help with procurement and transportation of the array, </w:t>
      </w:r>
      <w:r w:rsidR="00365371" w:rsidRPr="00E90A18">
        <w:rPr>
          <w:rFonts w:ascii="Arial" w:hAnsi="Arial" w:cs="Arial"/>
          <w:bCs/>
          <w:sz w:val="18"/>
          <w:szCs w:val="18"/>
        </w:rPr>
        <w:t xml:space="preserve">Mr. </w:t>
      </w:r>
      <w:r w:rsidR="008A4FF0" w:rsidRPr="00E90A18">
        <w:rPr>
          <w:rFonts w:ascii="Arial" w:hAnsi="Arial" w:cs="Arial"/>
          <w:bCs/>
          <w:sz w:val="18"/>
          <w:szCs w:val="18"/>
        </w:rPr>
        <w:t>Nick Garbe</w:t>
      </w:r>
      <w:r w:rsidR="0071457E" w:rsidRPr="00E90A18">
        <w:rPr>
          <w:rFonts w:ascii="Arial" w:hAnsi="Arial" w:cs="Arial"/>
          <w:bCs/>
          <w:sz w:val="18"/>
          <w:szCs w:val="18"/>
        </w:rPr>
        <w:t xml:space="preserve"> </w:t>
      </w:r>
      <w:r w:rsidR="008A4FF0" w:rsidRPr="00E90A18">
        <w:rPr>
          <w:rFonts w:ascii="Arial" w:hAnsi="Arial" w:cs="Arial"/>
          <w:bCs/>
          <w:sz w:val="18"/>
          <w:szCs w:val="18"/>
        </w:rPr>
        <w:t>(Metis Technology Solutions)</w:t>
      </w:r>
      <w:r w:rsidR="001B294F" w:rsidRPr="00E90A18">
        <w:rPr>
          <w:rFonts w:ascii="Arial" w:hAnsi="Arial" w:cs="Arial"/>
          <w:bCs/>
          <w:sz w:val="18"/>
          <w:szCs w:val="18"/>
        </w:rPr>
        <w:t xml:space="preserve"> for IT support, Mr. Earl Daley of NASA Ames for the design of the pallet</w:t>
      </w:r>
      <w:r w:rsidR="00A92390" w:rsidRPr="00E90A18">
        <w:rPr>
          <w:rFonts w:ascii="Arial" w:hAnsi="Arial" w:cs="Arial"/>
          <w:bCs/>
          <w:sz w:val="18"/>
          <w:szCs w:val="18"/>
        </w:rPr>
        <w:t xml:space="preserve"> and test support, and Mr. Winston Czakon of NASA Ames for test support</w:t>
      </w:r>
      <w:r w:rsidR="008A4FF0" w:rsidRPr="00E90A18">
        <w:rPr>
          <w:rFonts w:ascii="Arial" w:hAnsi="Arial" w:cs="Arial"/>
          <w:bCs/>
          <w:sz w:val="18"/>
          <w:szCs w:val="18"/>
        </w:rPr>
        <w:t xml:space="preserve"> are </w:t>
      </w:r>
      <w:r w:rsidR="00C46534" w:rsidRPr="00E90A18">
        <w:rPr>
          <w:rFonts w:ascii="Arial" w:hAnsi="Arial" w:cs="Arial"/>
          <w:bCs/>
          <w:sz w:val="18"/>
          <w:szCs w:val="18"/>
        </w:rPr>
        <w:t>also acknowledged.</w:t>
      </w:r>
      <w:r w:rsidR="0055506B" w:rsidRPr="00E90A18">
        <w:rPr>
          <w:rFonts w:ascii="Arial" w:hAnsi="Arial" w:cs="Arial"/>
          <w:bCs/>
          <w:sz w:val="18"/>
          <w:szCs w:val="18"/>
        </w:rPr>
        <w:t xml:space="preserve"> </w:t>
      </w:r>
      <w:r w:rsidR="00516054" w:rsidRPr="00E90A18">
        <w:rPr>
          <w:rFonts w:ascii="Arial" w:hAnsi="Arial" w:cs="Arial"/>
          <w:bCs/>
          <w:sz w:val="18"/>
          <w:szCs w:val="18"/>
        </w:rPr>
        <w:t>Ms. Michelle Dominguez of NASA ARC-AV and Edward T. Schairer of NASA ARC-AOX performed the photogrammetry work. We are thankful for their help.</w:t>
      </w:r>
    </w:p>
    <w:p w14:paraId="25FEAE65" w14:textId="77777777" w:rsidR="0025293B" w:rsidRPr="00E90A18" w:rsidRDefault="0025293B" w:rsidP="00E90A18">
      <w:pPr>
        <w:spacing w:line="240" w:lineRule="auto"/>
        <w:contextualSpacing/>
        <w:rPr>
          <w:rFonts w:ascii="Arial" w:hAnsi="Arial" w:cs="Arial"/>
          <w:bCs/>
          <w:sz w:val="18"/>
          <w:szCs w:val="18"/>
        </w:rPr>
      </w:pPr>
    </w:p>
    <w:p w14:paraId="36752B6A" w14:textId="1EFE226E" w:rsidR="0025293B" w:rsidRPr="00E90A18" w:rsidRDefault="0025293B" w:rsidP="00E90A18">
      <w:pPr>
        <w:spacing w:line="240" w:lineRule="auto"/>
        <w:contextualSpacing/>
        <w:jc w:val="center"/>
        <w:rPr>
          <w:rFonts w:ascii="Arial" w:hAnsi="Arial" w:cs="Arial"/>
          <w:b/>
          <w:sz w:val="18"/>
          <w:szCs w:val="18"/>
        </w:rPr>
      </w:pPr>
      <w:r w:rsidRPr="00E90A18">
        <w:rPr>
          <w:rFonts w:ascii="Arial" w:hAnsi="Arial" w:cs="Arial"/>
          <w:b/>
          <w:sz w:val="18"/>
          <w:szCs w:val="18"/>
        </w:rPr>
        <w:t>References:</w:t>
      </w:r>
    </w:p>
    <w:p w14:paraId="167BAA42" w14:textId="1FBEEACA" w:rsidR="00A61EEE" w:rsidRPr="00E90A18" w:rsidRDefault="00A61EEE" w:rsidP="00E90A18">
      <w:pPr>
        <w:spacing w:line="240" w:lineRule="auto"/>
        <w:contextualSpacing/>
        <w:rPr>
          <w:rFonts w:ascii="Arial" w:hAnsi="Arial" w:cs="Arial"/>
          <w:sz w:val="18"/>
          <w:szCs w:val="18"/>
        </w:rPr>
      </w:pPr>
      <w:r w:rsidRPr="00E90A18">
        <w:rPr>
          <w:rFonts w:ascii="Arial" w:hAnsi="Arial" w:cs="Arial"/>
          <w:sz w:val="18"/>
          <w:szCs w:val="18"/>
        </w:rPr>
        <w:t>[1] Eldred, K. M. &amp; Jones, G. W., Jr., “Acoustic load generated by the propulsion system,” NASA SP-8072, 1971.</w:t>
      </w:r>
    </w:p>
    <w:p w14:paraId="0D7E560C" w14:textId="4EF9AAEE" w:rsidR="0025293B" w:rsidRPr="00E90A18" w:rsidRDefault="003849DB" w:rsidP="00E90A18">
      <w:pPr>
        <w:spacing w:line="240" w:lineRule="auto"/>
        <w:contextualSpacing/>
        <w:rPr>
          <w:rFonts w:ascii="Arial" w:hAnsi="Arial" w:cs="Arial"/>
          <w:sz w:val="18"/>
          <w:szCs w:val="18"/>
        </w:rPr>
      </w:pPr>
      <w:r w:rsidRPr="00E90A18">
        <w:rPr>
          <w:rFonts w:ascii="Arial" w:hAnsi="Arial" w:cs="Arial"/>
          <w:sz w:val="18"/>
          <w:szCs w:val="18"/>
        </w:rPr>
        <w:t>[</w:t>
      </w:r>
      <w:r w:rsidR="00A61EEE" w:rsidRPr="00E90A18">
        <w:rPr>
          <w:rFonts w:ascii="Arial" w:hAnsi="Arial" w:cs="Arial"/>
          <w:sz w:val="18"/>
          <w:szCs w:val="18"/>
        </w:rPr>
        <w:t>2</w:t>
      </w:r>
      <w:r w:rsidR="0025293B" w:rsidRPr="00E90A18">
        <w:rPr>
          <w:rFonts w:ascii="Arial" w:hAnsi="Arial" w:cs="Arial"/>
          <w:sz w:val="18"/>
          <w:szCs w:val="18"/>
        </w:rPr>
        <w:t>] Panda, J. &amp; Mosher, R., “Microphone Phased Array to Identify Liftoff Noise Sources in Model-Scale Tests,” Journal of Spacecraft and Rockets, Vol. 50, No. 5, Sept-Oct 2013. DOI: 10.2514/1.A32433</w:t>
      </w:r>
    </w:p>
    <w:p w14:paraId="31BA3EF6" w14:textId="52ACB314" w:rsidR="00CF6BAE" w:rsidRPr="00E90A18" w:rsidRDefault="003849DB" w:rsidP="00E90A18">
      <w:pPr>
        <w:spacing w:line="240" w:lineRule="auto"/>
        <w:contextualSpacing/>
        <w:rPr>
          <w:rFonts w:ascii="Arial" w:hAnsi="Arial" w:cs="Arial"/>
          <w:sz w:val="18"/>
          <w:szCs w:val="18"/>
        </w:rPr>
      </w:pPr>
      <w:r w:rsidRPr="00E90A18">
        <w:rPr>
          <w:rFonts w:ascii="Arial" w:hAnsi="Arial" w:cs="Arial"/>
          <w:sz w:val="18"/>
          <w:szCs w:val="18"/>
        </w:rPr>
        <w:t>[</w:t>
      </w:r>
      <w:r w:rsidR="00A61EEE" w:rsidRPr="00E90A18">
        <w:rPr>
          <w:rFonts w:ascii="Arial" w:hAnsi="Arial" w:cs="Arial"/>
          <w:sz w:val="18"/>
          <w:szCs w:val="18"/>
        </w:rPr>
        <w:t>3</w:t>
      </w:r>
      <w:r w:rsidR="00CF6BAE" w:rsidRPr="00E90A18">
        <w:rPr>
          <w:rFonts w:ascii="Arial" w:hAnsi="Arial" w:cs="Arial"/>
          <w:sz w:val="18"/>
          <w:szCs w:val="18"/>
        </w:rPr>
        <w:t xml:space="preserve">] Panda, J., Mosher, R. N. &amp; Porter, B. J., “Noise Source Identification </w:t>
      </w:r>
      <w:r w:rsidR="00571D20" w:rsidRPr="00E90A18">
        <w:rPr>
          <w:rFonts w:ascii="Arial" w:hAnsi="Arial" w:cs="Arial"/>
          <w:sz w:val="18"/>
          <w:szCs w:val="18"/>
        </w:rPr>
        <w:t>during</w:t>
      </w:r>
      <w:r w:rsidR="00CF6BAE" w:rsidRPr="00E90A18">
        <w:rPr>
          <w:rFonts w:ascii="Arial" w:hAnsi="Arial" w:cs="Arial"/>
          <w:sz w:val="18"/>
          <w:szCs w:val="18"/>
        </w:rPr>
        <w:t xml:space="preserve"> Rocket Engine Test Firings and a Rocket Launch,” Journal of Spacecraft and Rockets, Vol. 51, No. 4, July-Aug 2014. DOI: 10.2514/1.A32863.</w:t>
      </w:r>
    </w:p>
    <w:p w14:paraId="1CA75BAD" w14:textId="4D861DDE" w:rsidR="0025293B" w:rsidRPr="00E90A18" w:rsidRDefault="003849DB" w:rsidP="00E90A18">
      <w:pPr>
        <w:spacing w:line="240" w:lineRule="auto"/>
        <w:contextualSpacing/>
        <w:rPr>
          <w:rFonts w:ascii="Arial" w:hAnsi="Arial" w:cs="Arial"/>
          <w:sz w:val="18"/>
          <w:szCs w:val="18"/>
        </w:rPr>
      </w:pPr>
      <w:r w:rsidRPr="00E90A18">
        <w:rPr>
          <w:rFonts w:ascii="Arial" w:hAnsi="Arial" w:cs="Arial"/>
          <w:sz w:val="18"/>
          <w:szCs w:val="18"/>
        </w:rPr>
        <w:t>[</w:t>
      </w:r>
      <w:r w:rsidR="00A61EEE" w:rsidRPr="00E90A18">
        <w:rPr>
          <w:rFonts w:ascii="Arial" w:hAnsi="Arial" w:cs="Arial"/>
          <w:sz w:val="18"/>
          <w:szCs w:val="18"/>
        </w:rPr>
        <w:t>4</w:t>
      </w:r>
      <w:r w:rsidR="0025293B" w:rsidRPr="00E90A18">
        <w:rPr>
          <w:rFonts w:ascii="Arial" w:hAnsi="Arial" w:cs="Arial"/>
          <w:sz w:val="18"/>
          <w:szCs w:val="18"/>
        </w:rPr>
        <w:t>] Gély, D., Elias, G., Bresson, C., Foulon, H., Radulovic, S, 2000 “Reduction of supersonic jet noise.  Application to the Ariane 5 launch vehicle,” 6th AIAA/CEAS Aeracoustics Conference, AIAA paper 2000-2026, 2000.</w:t>
      </w:r>
    </w:p>
    <w:p w14:paraId="448A07BA" w14:textId="5E00CECC" w:rsidR="003849DB" w:rsidRPr="00E90A18" w:rsidRDefault="003849DB" w:rsidP="00E90A18">
      <w:pPr>
        <w:spacing w:line="240" w:lineRule="auto"/>
        <w:contextualSpacing/>
        <w:rPr>
          <w:rFonts w:ascii="Arial" w:hAnsi="Arial" w:cs="Arial"/>
          <w:sz w:val="18"/>
          <w:szCs w:val="18"/>
        </w:rPr>
      </w:pPr>
      <w:r w:rsidRPr="00E90A18">
        <w:rPr>
          <w:rFonts w:ascii="Arial" w:hAnsi="Arial" w:cs="Arial"/>
          <w:sz w:val="18"/>
          <w:szCs w:val="18"/>
        </w:rPr>
        <w:t>[</w:t>
      </w:r>
      <w:r w:rsidR="00A61EEE" w:rsidRPr="00E90A18">
        <w:rPr>
          <w:rFonts w:ascii="Arial" w:hAnsi="Arial" w:cs="Arial"/>
          <w:sz w:val="18"/>
          <w:szCs w:val="18"/>
        </w:rPr>
        <w:t>5</w:t>
      </w:r>
      <w:r w:rsidRPr="00E90A18">
        <w:rPr>
          <w:rFonts w:ascii="Arial" w:hAnsi="Arial" w:cs="Arial"/>
          <w:sz w:val="18"/>
          <w:szCs w:val="18"/>
        </w:rPr>
        <w:t>] Mortain, F. &amp; Clero, F., “Full-scale acoustic source identification on Vega Launch pad at lift-off”, 26th Intl. Congress on Sound &amp; Vib., July 2019.</w:t>
      </w:r>
    </w:p>
    <w:p w14:paraId="600A5308" w14:textId="21CD044C" w:rsidR="006E356E" w:rsidRPr="00E90A18" w:rsidRDefault="006E356E" w:rsidP="00E90A18">
      <w:pPr>
        <w:spacing w:line="240" w:lineRule="auto"/>
        <w:contextualSpacing/>
        <w:rPr>
          <w:rFonts w:ascii="Arial" w:hAnsi="Arial" w:cs="Arial"/>
          <w:sz w:val="18"/>
          <w:szCs w:val="18"/>
        </w:rPr>
      </w:pPr>
      <w:r w:rsidRPr="00E90A18">
        <w:rPr>
          <w:rFonts w:ascii="Arial" w:hAnsi="Arial" w:cs="Arial"/>
          <w:sz w:val="18"/>
          <w:szCs w:val="18"/>
        </w:rPr>
        <w:t>[6] Burnside, N. J.</w:t>
      </w:r>
      <w:r w:rsidR="007126DD" w:rsidRPr="00E90A18">
        <w:rPr>
          <w:rFonts w:ascii="Arial" w:hAnsi="Arial" w:cs="Arial"/>
          <w:sz w:val="18"/>
          <w:szCs w:val="18"/>
        </w:rPr>
        <w:t xml:space="preserve"> &amp; Horne, W. C., </w:t>
      </w:r>
      <w:r w:rsidRPr="00E90A18">
        <w:rPr>
          <w:rFonts w:ascii="Arial" w:hAnsi="Arial" w:cs="Arial"/>
          <w:sz w:val="18"/>
          <w:szCs w:val="18"/>
        </w:rPr>
        <w:t xml:space="preserve"> “Development of Instrumentation and Methods for Time-Domain Measurement of Rotor-Type noise Sources in a Hard Wall Wind Tunnel,”</w:t>
      </w:r>
      <w:r w:rsidR="00CD7C3B" w:rsidRPr="00E90A18">
        <w:rPr>
          <w:rFonts w:ascii="Arial" w:hAnsi="Arial" w:cs="Arial"/>
          <w:sz w:val="18"/>
          <w:szCs w:val="18"/>
        </w:rPr>
        <w:t xml:space="preserve"> presented at the VFS Aero</w:t>
      </w:r>
      <w:r w:rsidR="00126717" w:rsidRPr="00E90A18">
        <w:rPr>
          <w:rFonts w:ascii="Arial" w:hAnsi="Arial" w:cs="Arial"/>
          <w:sz w:val="18"/>
          <w:szCs w:val="18"/>
        </w:rPr>
        <w:t>mechanics for Advanced Vertical Flight Testing Meeting, San Jose, CA, Jan. 21-23, 2020</w:t>
      </w:r>
      <w:r w:rsidR="000063D3" w:rsidRPr="00E90A18">
        <w:rPr>
          <w:rFonts w:ascii="Arial" w:hAnsi="Arial" w:cs="Arial"/>
          <w:sz w:val="18"/>
          <w:szCs w:val="18"/>
        </w:rPr>
        <w:t>.</w:t>
      </w:r>
    </w:p>
    <w:p w14:paraId="77606351" w14:textId="3D5C799E" w:rsidR="00AA4077" w:rsidRPr="00E90A18" w:rsidRDefault="00557483" w:rsidP="00E90A18">
      <w:pPr>
        <w:spacing w:line="240" w:lineRule="auto"/>
        <w:contextualSpacing/>
        <w:rPr>
          <w:rFonts w:ascii="Arial" w:hAnsi="Arial" w:cs="Arial"/>
          <w:sz w:val="18"/>
          <w:szCs w:val="18"/>
        </w:rPr>
      </w:pPr>
      <w:r w:rsidRPr="00E90A18">
        <w:rPr>
          <w:rFonts w:ascii="Arial" w:hAnsi="Arial" w:cs="Arial"/>
          <w:sz w:val="18"/>
          <w:szCs w:val="18"/>
        </w:rPr>
        <w:t>[7] R. Merino-Martinez, P. Sijtsma, M. Snellen, T. Ahlefeldt, J. Antoni, C.J. Bahr, D. Blacondon, D. Ernst, A. Finez, S.</w:t>
      </w:r>
      <w:r w:rsidR="009A4AF2" w:rsidRPr="00E90A18">
        <w:rPr>
          <w:rFonts w:ascii="Arial" w:hAnsi="Arial" w:cs="Arial"/>
          <w:sz w:val="18"/>
          <w:szCs w:val="18"/>
        </w:rPr>
        <w:t xml:space="preserve"> </w:t>
      </w:r>
      <w:r w:rsidRPr="00E90A18">
        <w:rPr>
          <w:rFonts w:ascii="Arial" w:hAnsi="Arial" w:cs="Arial"/>
          <w:sz w:val="18"/>
          <w:szCs w:val="18"/>
        </w:rPr>
        <w:t>Funke, T.F. Geyer, S. Haxter, G. Herold, X. Huang, W.</w:t>
      </w:r>
      <w:r w:rsidR="009A4AF2" w:rsidRPr="00E90A18">
        <w:rPr>
          <w:rFonts w:ascii="Arial" w:hAnsi="Arial" w:cs="Arial"/>
          <w:sz w:val="18"/>
          <w:szCs w:val="18"/>
        </w:rPr>
        <w:t xml:space="preserve"> M. </w:t>
      </w:r>
      <w:r w:rsidRPr="00E90A18">
        <w:rPr>
          <w:rFonts w:ascii="Arial" w:hAnsi="Arial" w:cs="Arial"/>
          <w:sz w:val="18"/>
          <w:szCs w:val="18"/>
        </w:rPr>
        <w:t>Humphreys, Q. Leclere, A. Malgoezar, U. Michel, T. Padois,</w:t>
      </w:r>
      <w:r w:rsidR="009A4AF2" w:rsidRPr="00E90A18">
        <w:rPr>
          <w:rFonts w:ascii="Arial" w:hAnsi="Arial" w:cs="Arial"/>
          <w:sz w:val="18"/>
          <w:szCs w:val="18"/>
        </w:rPr>
        <w:t xml:space="preserve"> </w:t>
      </w:r>
      <w:r w:rsidRPr="00E90A18">
        <w:rPr>
          <w:rFonts w:ascii="Arial" w:hAnsi="Arial" w:cs="Arial"/>
          <w:sz w:val="18"/>
          <w:szCs w:val="18"/>
        </w:rPr>
        <w:t>A. Pereia, C. Picard, e. Sarradj, H. Siller, D.G. Simons, C. Spehr, “A review of acoustic imaging methods using phased</w:t>
      </w:r>
      <w:r w:rsidR="009A4AF2" w:rsidRPr="00E90A18">
        <w:rPr>
          <w:rFonts w:ascii="Arial" w:hAnsi="Arial" w:cs="Arial"/>
          <w:sz w:val="18"/>
          <w:szCs w:val="18"/>
        </w:rPr>
        <w:t xml:space="preserve"> </w:t>
      </w:r>
      <w:r w:rsidRPr="00E90A18">
        <w:rPr>
          <w:rFonts w:ascii="Arial" w:hAnsi="Arial" w:cs="Arial"/>
          <w:sz w:val="18"/>
          <w:szCs w:val="18"/>
        </w:rPr>
        <w:t>microphone arrays,” CEAS Aeronautical Journal, 10:197-230, 16 March 2019.</w:t>
      </w:r>
    </w:p>
    <w:p w14:paraId="1FB27964" w14:textId="7CB97ED5" w:rsidR="00AF44DA" w:rsidRPr="00E90A18" w:rsidRDefault="0006581C" w:rsidP="00E90A18">
      <w:pPr>
        <w:spacing w:line="240" w:lineRule="auto"/>
        <w:contextualSpacing/>
        <w:rPr>
          <w:rFonts w:ascii="Arial" w:hAnsi="Arial" w:cs="Arial"/>
          <w:sz w:val="18"/>
          <w:szCs w:val="18"/>
        </w:rPr>
      </w:pPr>
      <w:r w:rsidRPr="00E90A18">
        <w:rPr>
          <w:rFonts w:ascii="Arial" w:hAnsi="Arial" w:cs="Arial"/>
          <w:sz w:val="18"/>
          <w:szCs w:val="18"/>
        </w:rPr>
        <w:t>[8] Dougherty, R.P., “Functional Beamforming”, Berlin Beamforming Conference, BeBeC 2014-1, 2014.</w:t>
      </w:r>
    </w:p>
    <w:p w14:paraId="7343AEE2" w14:textId="2A48B38C" w:rsidR="0006581C" w:rsidRPr="00E90A18" w:rsidRDefault="0006581C" w:rsidP="00E90A18">
      <w:pPr>
        <w:spacing w:line="240" w:lineRule="auto"/>
        <w:contextualSpacing/>
        <w:rPr>
          <w:rFonts w:ascii="Arial" w:hAnsi="Arial" w:cs="Arial"/>
          <w:sz w:val="18"/>
          <w:szCs w:val="18"/>
        </w:rPr>
      </w:pPr>
      <w:r w:rsidRPr="00E90A18">
        <w:rPr>
          <w:rFonts w:ascii="Arial" w:hAnsi="Arial" w:cs="Arial"/>
          <w:sz w:val="18"/>
          <w:szCs w:val="18"/>
        </w:rPr>
        <w:t xml:space="preserve">[9] </w:t>
      </w:r>
      <w:r w:rsidR="004E1DDB" w:rsidRPr="00E90A18">
        <w:rPr>
          <w:rFonts w:ascii="Arial" w:hAnsi="Arial" w:cs="Arial"/>
          <w:sz w:val="18"/>
          <w:szCs w:val="18"/>
        </w:rPr>
        <w:t>Dougherty, R.P., "Functional Beamforming for aeroacoustic source distributions", AIAA Paper 2014-3066, 2014.</w:t>
      </w:r>
    </w:p>
    <w:p w14:paraId="4707D1F9" w14:textId="53DA40CD" w:rsidR="00224B01" w:rsidRPr="00E90A18" w:rsidRDefault="00D55390" w:rsidP="00E90A18">
      <w:pPr>
        <w:spacing w:line="240" w:lineRule="auto"/>
        <w:contextualSpacing/>
        <w:rPr>
          <w:rFonts w:ascii="Arial" w:hAnsi="Arial" w:cs="Arial"/>
          <w:sz w:val="18"/>
          <w:szCs w:val="18"/>
        </w:rPr>
      </w:pPr>
      <w:r w:rsidRPr="00E90A18">
        <w:rPr>
          <w:rFonts w:ascii="Arial" w:hAnsi="Arial" w:cs="Arial"/>
          <w:sz w:val="18"/>
          <w:szCs w:val="18"/>
        </w:rPr>
        <w:t>[10</w:t>
      </w:r>
      <w:r w:rsidR="00571D20">
        <w:rPr>
          <w:rFonts w:ascii="Arial" w:hAnsi="Arial" w:cs="Arial"/>
          <w:sz w:val="18"/>
          <w:szCs w:val="18"/>
        </w:rPr>
        <w:t>]</w:t>
      </w:r>
      <w:r w:rsidR="00224B01" w:rsidRPr="00E90A18">
        <w:rPr>
          <w:rFonts w:ascii="Arial" w:hAnsi="Arial" w:cs="Arial"/>
          <w:sz w:val="18"/>
          <w:szCs w:val="18"/>
        </w:rPr>
        <w:t xml:space="preserve"> Merino-Martínez, R. Snellen, M.,† and Simons, D. G. “Functional Beamforming Applied to Imaging of Flyover Noise on Landing Aircraft,” AIAA J. Aircraft, Vol. 53, No. 6, 2016.</w:t>
      </w:r>
    </w:p>
    <w:p w14:paraId="120F28E8" w14:textId="2773F021" w:rsidR="00224B01" w:rsidRPr="00E90A18" w:rsidRDefault="00D55390" w:rsidP="00E90A18">
      <w:pPr>
        <w:spacing w:line="240" w:lineRule="auto"/>
        <w:contextualSpacing/>
        <w:rPr>
          <w:rFonts w:ascii="Arial" w:hAnsi="Arial" w:cs="Arial"/>
          <w:sz w:val="18"/>
          <w:szCs w:val="18"/>
        </w:rPr>
      </w:pPr>
      <w:r w:rsidRPr="00E90A18">
        <w:rPr>
          <w:rFonts w:ascii="Arial" w:hAnsi="Arial" w:cs="Arial"/>
          <w:sz w:val="18"/>
          <w:szCs w:val="18"/>
        </w:rPr>
        <w:t>[11</w:t>
      </w:r>
      <w:r w:rsidR="00224B01" w:rsidRPr="00E90A18">
        <w:rPr>
          <w:rFonts w:ascii="Arial" w:hAnsi="Arial" w:cs="Arial"/>
          <w:sz w:val="18"/>
          <w:szCs w:val="18"/>
        </w:rPr>
        <w:t>] Bahr, C.J., Horne, W.</w:t>
      </w:r>
      <w:r w:rsidR="00571D20">
        <w:rPr>
          <w:rFonts w:ascii="Arial" w:hAnsi="Arial" w:cs="Arial"/>
          <w:sz w:val="18"/>
          <w:szCs w:val="18"/>
        </w:rPr>
        <w:t xml:space="preserve"> </w:t>
      </w:r>
      <w:r w:rsidR="00224B01" w:rsidRPr="00E90A18">
        <w:rPr>
          <w:rFonts w:ascii="Arial" w:hAnsi="Arial" w:cs="Arial"/>
          <w:sz w:val="18"/>
          <w:szCs w:val="18"/>
        </w:rPr>
        <w:t xml:space="preserve">C.: Subspace-based background noise subtraction applied to aeroacoustic wind tunnel testing. Int. </w:t>
      </w:r>
      <w:r w:rsidR="00571D20">
        <w:rPr>
          <w:rFonts w:ascii="Arial" w:hAnsi="Arial" w:cs="Arial"/>
          <w:sz w:val="18"/>
          <w:szCs w:val="18"/>
        </w:rPr>
        <w:t>J. Aeroacoust. 16(4–5), 299–325</w:t>
      </w:r>
      <w:r w:rsidR="00224B01" w:rsidRPr="00E90A18">
        <w:rPr>
          <w:rFonts w:ascii="Arial" w:hAnsi="Arial" w:cs="Arial"/>
          <w:sz w:val="18"/>
          <w:szCs w:val="18"/>
        </w:rPr>
        <w:t>, 2017.</w:t>
      </w:r>
    </w:p>
    <w:p w14:paraId="4A16E63F" w14:textId="36A37D9E" w:rsidR="00D55390" w:rsidRPr="00E90A18" w:rsidRDefault="00D55390" w:rsidP="00E90A18">
      <w:pPr>
        <w:spacing w:line="240" w:lineRule="auto"/>
        <w:contextualSpacing/>
        <w:rPr>
          <w:rFonts w:ascii="Arial" w:hAnsi="Arial" w:cs="Arial"/>
          <w:sz w:val="18"/>
          <w:szCs w:val="18"/>
        </w:rPr>
      </w:pPr>
      <w:r w:rsidRPr="00E90A18">
        <w:rPr>
          <w:rFonts w:ascii="Arial" w:hAnsi="Arial" w:cs="Arial"/>
          <w:sz w:val="18"/>
          <w:szCs w:val="18"/>
        </w:rPr>
        <w:t>[12] Sarradj, E., Schulze, C., Zeibig, A. “Identification of noise source mechanisms using o</w:t>
      </w:r>
      <w:r w:rsidR="00571D20">
        <w:rPr>
          <w:rFonts w:ascii="Arial" w:hAnsi="Arial" w:cs="Arial"/>
          <w:sz w:val="18"/>
          <w:szCs w:val="18"/>
        </w:rPr>
        <w:t>rthogonal beamforming,”</w:t>
      </w:r>
      <w:r w:rsidRPr="00E90A18">
        <w:rPr>
          <w:rFonts w:ascii="Arial" w:hAnsi="Arial" w:cs="Arial"/>
          <w:sz w:val="18"/>
          <w:szCs w:val="18"/>
        </w:rPr>
        <w:t xml:space="preserve"> </w:t>
      </w:r>
      <w:r w:rsidRPr="00E90A18">
        <w:rPr>
          <w:rFonts w:ascii="Arial" w:hAnsi="Arial" w:cs="Arial"/>
          <w:i/>
          <w:sz w:val="18"/>
          <w:szCs w:val="18"/>
        </w:rPr>
        <w:t>Noise Vib Emerg Methods</w:t>
      </w:r>
      <w:r w:rsidRPr="00E90A18">
        <w:rPr>
          <w:rFonts w:ascii="Arial" w:hAnsi="Arial" w:cs="Arial"/>
          <w:sz w:val="18"/>
          <w:szCs w:val="18"/>
        </w:rPr>
        <w:t xml:space="preserve"> (2005)</w:t>
      </w:r>
    </w:p>
    <w:p w14:paraId="6D0CD17F" w14:textId="421784ED" w:rsidR="00DE23D4" w:rsidRPr="00E90A18" w:rsidRDefault="00DE23D4" w:rsidP="00E90A18">
      <w:pPr>
        <w:spacing w:line="240" w:lineRule="auto"/>
        <w:contextualSpacing/>
        <w:rPr>
          <w:rFonts w:ascii="Arial" w:hAnsi="Arial" w:cs="Arial"/>
          <w:sz w:val="18"/>
          <w:szCs w:val="18"/>
        </w:rPr>
      </w:pPr>
      <w:r w:rsidRPr="00E90A18">
        <w:rPr>
          <w:rFonts w:ascii="Arial" w:hAnsi="Arial" w:cs="Arial"/>
          <w:sz w:val="18"/>
          <w:szCs w:val="18"/>
        </w:rPr>
        <w:t>[13] Blacondon, D., &amp; Élias, G., “Level Estimation of Extended Acoustic Sources Using a Parametric Method,” J. Aircraft, vol. 41, no. 6, pp. 1360-136, Nov.-Dec. 2004.</w:t>
      </w:r>
    </w:p>
    <w:p w14:paraId="1B5360B3" w14:textId="0DDC171F" w:rsidR="00871B5F" w:rsidRPr="00E90A18" w:rsidRDefault="00871B5F" w:rsidP="00E90A18">
      <w:pPr>
        <w:spacing w:line="240" w:lineRule="auto"/>
        <w:contextualSpacing/>
        <w:rPr>
          <w:rFonts w:ascii="Arial" w:hAnsi="Arial" w:cs="Arial"/>
          <w:sz w:val="18"/>
          <w:szCs w:val="18"/>
        </w:rPr>
      </w:pPr>
      <w:r w:rsidRPr="00E90A18">
        <w:rPr>
          <w:rFonts w:ascii="Arial" w:hAnsi="Arial" w:cs="Arial"/>
          <w:sz w:val="18"/>
          <w:szCs w:val="18"/>
        </w:rPr>
        <w:t xml:space="preserve">[14] Casalino, D., Santini, S., Genito, M., and Ferrara, V., “Rocket Noise Sources Localization </w:t>
      </w:r>
      <w:r w:rsidR="00571D20" w:rsidRPr="00E90A18">
        <w:rPr>
          <w:rFonts w:ascii="Arial" w:hAnsi="Arial" w:cs="Arial"/>
          <w:sz w:val="18"/>
          <w:szCs w:val="18"/>
        </w:rPr>
        <w:t>through</w:t>
      </w:r>
      <w:r w:rsidRPr="00E90A18">
        <w:rPr>
          <w:rFonts w:ascii="Arial" w:hAnsi="Arial" w:cs="Arial"/>
          <w:sz w:val="18"/>
          <w:szCs w:val="18"/>
        </w:rPr>
        <w:t xml:space="preserve"> a Tailored Beam-Forming Technique,” </w:t>
      </w:r>
      <w:r w:rsidRPr="00E90A18">
        <w:rPr>
          <w:rFonts w:ascii="Arial" w:hAnsi="Arial" w:cs="Arial"/>
          <w:i/>
          <w:iCs/>
          <w:sz w:val="18"/>
          <w:szCs w:val="18"/>
        </w:rPr>
        <w:t>AIAA J.</w:t>
      </w:r>
      <w:r w:rsidRPr="00E90A18">
        <w:rPr>
          <w:rFonts w:ascii="Arial" w:hAnsi="Arial" w:cs="Arial"/>
          <w:sz w:val="18"/>
          <w:szCs w:val="18"/>
        </w:rPr>
        <w:t>, Vol. 50, No. 10, Oct. 2012, pp. 2146–2158. doi:10.2514/1.J051479</w:t>
      </w:r>
    </w:p>
    <w:p w14:paraId="421CC78B" w14:textId="77777777" w:rsidR="00224B01" w:rsidRPr="00E90A18" w:rsidRDefault="00224B01" w:rsidP="00E90A18">
      <w:pPr>
        <w:spacing w:line="240" w:lineRule="auto"/>
        <w:contextualSpacing/>
        <w:rPr>
          <w:rFonts w:ascii="Arial" w:hAnsi="Arial" w:cs="Arial"/>
          <w:sz w:val="18"/>
          <w:szCs w:val="18"/>
        </w:rPr>
      </w:pPr>
    </w:p>
    <w:sectPr w:rsidR="00224B01" w:rsidRPr="00E90A18" w:rsidSect="004E7AAB">
      <w:footerReference w:type="default" r:id="rId29"/>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10DDA" w14:textId="77777777" w:rsidR="00335791" w:rsidRDefault="00335791" w:rsidP="00D84279">
      <w:pPr>
        <w:spacing w:after="0" w:line="240" w:lineRule="auto"/>
      </w:pPr>
      <w:r>
        <w:separator/>
      </w:r>
    </w:p>
  </w:endnote>
  <w:endnote w:type="continuationSeparator" w:id="0">
    <w:p w14:paraId="18F553A9" w14:textId="77777777" w:rsidR="00335791" w:rsidRDefault="00335791" w:rsidP="00D84279">
      <w:pPr>
        <w:spacing w:after="0" w:line="240" w:lineRule="auto"/>
      </w:pPr>
      <w:r>
        <w:continuationSeparator/>
      </w:r>
    </w:p>
  </w:endnote>
  <w:endnote w:type="continuationNotice" w:id="1">
    <w:p w14:paraId="422EE585" w14:textId="77777777" w:rsidR="00335791" w:rsidRDefault="00335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193409"/>
      <w:docPartObj>
        <w:docPartGallery w:val="Page Numbers (Bottom of Page)"/>
        <w:docPartUnique/>
      </w:docPartObj>
    </w:sdtPr>
    <w:sdtEndPr>
      <w:rPr>
        <w:noProof/>
      </w:rPr>
    </w:sdtEndPr>
    <w:sdtContent>
      <w:p w14:paraId="31F0E61D" w14:textId="0545E6C0" w:rsidR="00335791" w:rsidRDefault="00335791">
        <w:pPr>
          <w:pStyle w:val="Footer"/>
          <w:jc w:val="center"/>
        </w:pPr>
        <w:r>
          <w:fldChar w:fldCharType="begin"/>
        </w:r>
        <w:r>
          <w:instrText xml:space="preserve"> PAGE   \* MERGEFORMAT </w:instrText>
        </w:r>
        <w:r>
          <w:fldChar w:fldCharType="separate"/>
        </w:r>
        <w:r w:rsidR="00571D20">
          <w:rPr>
            <w:noProof/>
          </w:rPr>
          <w:t>1</w:t>
        </w:r>
        <w:r>
          <w:rPr>
            <w:noProof/>
          </w:rPr>
          <w:fldChar w:fldCharType="end"/>
        </w:r>
      </w:p>
    </w:sdtContent>
  </w:sdt>
  <w:p w14:paraId="7BED90E6" w14:textId="77777777" w:rsidR="00335791" w:rsidRDefault="00335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C7B82" w14:textId="77777777" w:rsidR="00335791" w:rsidRDefault="00335791" w:rsidP="00D84279">
      <w:pPr>
        <w:spacing w:after="0" w:line="240" w:lineRule="auto"/>
      </w:pPr>
      <w:r>
        <w:separator/>
      </w:r>
    </w:p>
  </w:footnote>
  <w:footnote w:type="continuationSeparator" w:id="0">
    <w:p w14:paraId="6343FD78" w14:textId="77777777" w:rsidR="00335791" w:rsidRDefault="00335791" w:rsidP="00D84279">
      <w:pPr>
        <w:spacing w:after="0" w:line="240" w:lineRule="auto"/>
      </w:pPr>
      <w:r>
        <w:continuationSeparator/>
      </w:r>
    </w:p>
  </w:footnote>
  <w:footnote w:type="continuationNotice" w:id="1">
    <w:p w14:paraId="70DF7A0D" w14:textId="77777777" w:rsidR="00335791" w:rsidRDefault="00335791">
      <w:pPr>
        <w:spacing w:after="0" w:line="240" w:lineRule="auto"/>
      </w:pPr>
    </w:p>
  </w:footnote>
  <w:footnote w:id="2">
    <w:p w14:paraId="381329FF" w14:textId="0B52279E" w:rsidR="00335791" w:rsidRPr="00E90A18" w:rsidRDefault="00335791">
      <w:pPr>
        <w:pStyle w:val="FootnoteText"/>
        <w:rPr>
          <w:rFonts w:ascii="Arial" w:hAnsi="Arial" w:cs="Arial"/>
          <w:sz w:val="18"/>
          <w:szCs w:val="18"/>
        </w:rPr>
      </w:pPr>
      <w:r w:rsidRPr="00E90A18">
        <w:rPr>
          <w:rStyle w:val="FootnoteReference"/>
          <w:rFonts w:ascii="Arial" w:hAnsi="Arial" w:cs="Arial"/>
          <w:sz w:val="18"/>
          <w:szCs w:val="18"/>
        </w:rPr>
        <w:footnoteRef/>
      </w:r>
      <w:r w:rsidRPr="00E90A18">
        <w:rPr>
          <w:rFonts w:ascii="Arial" w:hAnsi="Arial" w:cs="Arial"/>
          <w:sz w:val="18"/>
          <w:szCs w:val="18"/>
        </w:rPr>
        <w:t xml:space="preserve"> Engineer, Experimental Aero-Physics branch, AIAA associate fellow</w:t>
      </w:r>
    </w:p>
  </w:footnote>
  <w:footnote w:id="3">
    <w:p w14:paraId="0128CD42" w14:textId="6DD36DBD" w:rsidR="00335791" w:rsidRPr="00E90A18" w:rsidRDefault="00335791">
      <w:pPr>
        <w:pStyle w:val="FootnoteText"/>
        <w:rPr>
          <w:rFonts w:ascii="Arial" w:hAnsi="Arial" w:cs="Arial"/>
          <w:sz w:val="18"/>
          <w:szCs w:val="18"/>
        </w:rPr>
      </w:pPr>
      <w:r w:rsidRPr="00E90A18">
        <w:rPr>
          <w:rStyle w:val="FootnoteReference"/>
          <w:rFonts w:ascii="Arial" w:hAnsi="Arial" w:cs="Arial"/>
          <w:sz w:val="18"/>
          <w:szCs w:val="18"/>
        </w:rPr>
        <w:footnoteRef/>
      </w:r>
      <w:r w:rsidRPr="00E90A18">
        <w:rPr>
          <w:rFonts w:ascii="Arial" w:hAnsi="Arial" w:cs="Arial"/>
          <w:sz w:val="18"/>
          <w:szCs w:val="18"/>
        </w:rPr>
        <w:t xml:space="preserve"> Associate Engineer, NFAC</w:t>
      </w:r>
    </w:p>
  </w:footnote>
  <w:footnote w:id="4">
    <w:p w14:paraId="55C336B1" w14:textId="7DD15AD3" w:rsidR="00335791" w:rsidRPr="00E90A18" w:rsidRDefault="00335791">
      <w:pPr>
        <w:pStyle w:val="FootnoteText"/>
        <w:rPr>
          <w:rFonts w:ascii="Arial" w:hAnsi="Arial" w:cs="Arial"/>
          <w:sz w:val="18"/>
          <w:szCs w:val="18"/>
        </w:rPr>
      </w:pPr>
      <w:r w:rsidRPr="00E90A18">
        <w:rPr>
          <w:rStyle w:val="FootnoteReference"/>
          <w:rFonts w:ascii="Arial" w:hAnsi="Arial" w:cs="Arial"/>
          <w:sz w:val="18"/>
          <w:szCs w:val="18"/>
        </w:rPr>
        <w:footnoteRef/>
      </w:r>
      <w:r w:rsidRPr="00E90A18">
        <w:rPr>
          <w:rFonts w:ascii="Arial" w:hAnsi="Arial" w:cs="Arial"/>
          <w:sz w:val="18"/>
          <w:szCs w:val="18"/>
        </w:rPr>
        <w:t xml:space="preserve"> Engineering Technician, Experimental Aero-Physics branch</w:t>
      </w:r>
    </w:p>
  </w:footnote>
  <w:footnote w:id="5">
    <w:p w14:paraId="1F869D69" w14:textId="5440637B" w:rsidR="00335791" w:rsidRDefault="00335791">
      <w:pPr>
        <w:pStyle w:val="FootnoteText"/>
      </w:pPr>
      <w:r w:rsidRPr="00E90A18">
        <w:rPr>
          <w:rStyle w:val="FootnoteReference"/>
          <w:rFonts w:ascii="Arial" w:hAnsi="Arial" w:cs="Arial"/>
          <w:sz w:val="18"/>
          <w:szCs w:val="18"/>
        </w:rPr>
        <w:footnoteRef/>
      </w:r>
      <w:r w:rsidRPr="00E90A18">
        <w:rPr>
          <w:rFonts w:ascii="Arial" w:hAnsi="Arial" w:cs="Arial"/>
          <w:sz w:val="18"/>
          <w:szCs w:val="18"/>
        </w:rPr>
        <w:t xml:space="preserve"> Chief Engineer, NESC (ARC)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D5F9D"/>
    <w:multiLevelType w:val="hybridMultilevel"/>
    <w:tmpl w:val="6BF29A28"/>
    <w:lvl w:ilvl="0" w:tplc="4DFAFEBE">
      <w:start w:val="4"/>
      <w:numFmt w:val="upperRoman"/>
      <w:lvlText w:val="%1."/>
      <w:lvlJc w:val="left"/>
      <w:pPr>
        <w:ind w:left="1080" w:hanging="72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D31F8"/>
    <w:multiLevelType w:val="hybridMultilevel"/>
    <w:tmpl w:val="EA7089E0"/>
    <w:lvl w:ilvl="0" w:tplc="15CA48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410F0D"/>
    <w:multiLevelType w:val="hybridMultilevel"/>
    <w:tmpl w:val="CD98C41A"/>
    <w:lvl w:ilvl="0" w:tplc="67F6AB6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B02B78"/>
    <w:multiLevelType w:val="hybridMultilevel"/>
    <w:tmpl w:val="AC30562A"/>
    <w:lvl w:ilvl="0" w:tplc="EC9EF3BA">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6658F7"/>
    <w:multiLevelType w:val="hybridMultilevel"/>
    <w:tmpl w:val="112E721E"/>
    <w:lvl w:ilvl="0" w:tplc="9DA40D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AAB"/>
    <w:rsid w:val="0000366D"/>
    <w:rsid w:val="00005D87"/>
    <w:rsid w:val="000063D3"/>
    <w:rsid w:val="0001421C"/>
    <w:rsid w:val="0001523F"/>
    <w:rsid w:val="00016A1C"/>
    <w:rsid w:val="00024A9A"/>
    <w:rsid w:val="00034357"/>
    <w:rsid w:val="00035D3E"/>
    <w:rsid w:val="0004451B"/>
    <w:rsid w:val="00044893"/>
    <w:rsid w:val="000524F1"/>
    <w:rsid w:val="000537BB"/>
    <w:rsid w:val="00053D41"/>
    <w:rsid w:val="000559C3"/>
    <w:rsid w:val="0006099B"/>
    <w:rsid w:val="00060CE0"/>
    <w:rsid w:val="00061DC3"/>
    <w:rsid w:val="00063E9C"/>
    <w:rsid w:val="00064164"/>
    <w:rsid w:val="0006581C"/>
    <w:rsid w:val="000712DE"/>
    <w:rsid w:val="000737E2"/>
    <w:rsid w:val="00073B9E"/>
    <w:rsid w:val="00073E36"/>
    <w:rsid w:val="00077466"/>
    <w:rsid w:val="00082E8F"/>
    <w:rsid w:val="00083B3B"/>
    <w:rsid w:val="0009295F"/>
    <w:rsid w:val="000936B2"/>
    <w:rsid w:val="000A08FC"/>
    <w:rsid w:val="000A1DFE"/>
    <w:rsid w:val="000A59C4"/>
    <w:rsid w:val="000A7559"/>
    <w:rsid w:val="000A7C86"/>
    <w:rsid w:val="000B0691"/>
    <w:rsid w:val="000B751C"/>
    <w:rsid w:val="000C3236"/>
    <w:rsid w:val="000C5081"/>
    <w:rsid w:val="000C50A6"/>
    <w:rsid w:val="000C66BE"/>
    <w:rsid w:val="000D1B3E"/>
    <w:rsid w:val="000D31BE"/>
    <w:rsid w:val="000D445F"/>
    <w:rsid w:val="000E0E60"/>
    <w:rsid w:val="000E35A8"/>
    <w:rsid w:val="000E7AF2"/>
    <w:rsid w:val="000F2250"/>
    <w:rsid w:val="001002B3"/>
    <w:rsid w:val="00101991"/>
    <w:rsid w:val="00110A29"/>
    <w:rsid w:val="00112377"/>
    <w:rsid w:val="001130D5"/>
    <w:rsid w:val="0011530D"/>
    <w:rsid w:val="00121AC9"/>
    <w:rsid w:val="00126717"/>
    <w:rsid w:val="00131718"/>
    <w:rsid w:val="00132DFC"/>
    <w:rsid w:val="0013312B"/>
    <w:rsid w:val="00133449"/>
    <w:rsid w:val="00136FB4"/>
    <w:rsid w:val="0014222F"/>
    <w:rsid w:val="00150449"/>
    <w:rsid w:val="001518A1"/>
    <w:rsid w:val="001520F7"/>
    <w:rsid w:val="0017332D"/>
    <w:rsid w:val="001765B5"/>
    <w:rsid w:val="0017783D"/>
    <w:rsid w:val="00177C2E"/>
    <w:rsid w:val="00180BBE"/>
    <w:rsid w:val="00181EC1"/>
    <w:rsid w:val="00182490"/>
    <w:rsid w:val="001828B8"/>
    <w:rsid w:val="00183D04"/>
    <w:rsid w:val="0018444E"/>
    <w:rsid w:val="0018793A"/>
    <w:rsid w:val="001906EB"/>
    <w:rsid w:val="001942A6"/>
    <w:rsid w:val="001946BD"/>
    <w:rsid w:val="00196652"/>
    <w:rsid w:val="00197F5A"/>
    <w:rsid w:val="001B0BFC"/>
    <w:rsid w:val="001B294F"/>
    <w:rsid w:val="001B5BAD"/>
    <w:rsid w:val="001C24C2"/>
    <w:rsid w:val="001C3D6B"/>
    <w:rsid w:val="001C5ADA"/>
    <w:rsid w:val="001C5E74"/>
    <w:rsid w:val="001D1D51"/>
    <w:rsid w:val="001D3594"/>
    <w:rsid w:val="001D43B4"/>
    <w:rsid w:val="001D567C"/>
    <w:rsid w:val="001E249E"/>
    <w:rsid w:val="001E64BA"/>
    <w:rsid w:val="001F1791"/>
    <w:rsid w:val="001F3AC4"/>
    <w:rsid w:val="002015F7"/>
    <w:rsid w:val="00205997"/>
    <w:rsid w:val="00206208"/>
    <w:rsid w:val="002205C5"/>
    <w:rsid w:val="002206B2"/>
    <w:rsid w:val="00221C1A"/>
    <w:rsid w:val="00224B01"/>
    <w:rsid w:val="00224B2B"/>
    <w:rsid w:val="00225D2F"/>
    <w:rsid w:val="0023079C"/>
    <w:rsid w:val="002307D0"/>
    <w:rsid w:val="0023301D"/>
    <w:rsid w:val="00233823"/>
    <w:rsid w:val="00235E86"/>
    <w:rsid w:val="00236427"/>
    <w:rsid w:val="002414F1"/>
    <w:rsid w:val="002419E3"/>
    <w:rsid w:val="00242D57"/>
    <w:rsid w:val="002437CB"/>
    <w:rsid w:val="00243C8F"/>
    <w:rsid w:val="00245B34"/>
    <w:rsid w:val="00245D37"/>
    <w:rsid w:val="0025293B"/>
    <w:rsid w:val="00252F60"/>
    <w:rsid w:val="002533B0"/>
    <w:rsid w:val="00257D98"/>
    <w:rsid w:val="002613E5"/>
    <w:rsid w:val="00261D53"/>
    <w:rsid w:val="002651D7"/>
    <w:rsid w:val="00271B29"/>
    <w:rsid w:val="00273A65"/>
    <w:rsid w:val="002800AF"/>
    <w:rsid w:val="00281B25"/>
    <w:rsid w:val="002836C0"/>
    <w:rsid w:val="00285B10"/>
    <w:rsid w:val="00287306"/>
    <w:rsid w:val="0029081B"/>
    <w:rsid w:val="00290958"/>
    <w:rsid w:val="002921E1"/>
    <w:rsid w:val="00293642"/>
    <w:rsid w:val="00294291"/>
    <w:rsid w:val="0029568F"/>
    <w:rsid w:val="00296068"/>
    <w:rsid w:val="002A4709"/>
    <w:rsid w:val="002A7AD7"/>
    <w:rsid w:val="002A7BBB"/>
    <w:rsid w:val="002B28E7"/>
    <w:rsid w:val="002B5CB8"/>
    <w:rsid w:val="002B6F68"/>
    <w:rsid w:val="002B7B1F"/>
    <w:rsid w:val="002C0558"/>
    <w:rsid w:val="002D1C84"/>
    <w:rsid w:val="002D286A"/>
    <w:rsid w:val="002D2C3D"/>
    <w:rsid w:val="002D2CA7"/>
    <w:rsid w:val="002D2D64"/>
    <w:rsid w:val="002E391E"/>
    <w:rsid w:val="002E4887"/>
    <w:rsid w:val="002E5D52"/>
    <w:rsid w:val="002E6017"/>
    <w:rsid w:val="002F05C4"/>
    <w:rsid w:val="002F18C1"/>
    <w:rsid w:val="002F1F80"/>
    <w:rsid w:val="0030088B"/>
    <w:rsid w:val="00307507"/>
    <w:rsid w:val="00307C5E"/>
    <w:rsid w:val="00307D3A"/>
    <w:rsid w:val="0031190A"/>
    <w:rsid w:val="003134DC"/>
    <w:rsid w:val="003160EF"/>
    <w:rsid w:val="00320291"/>
    <w:rsid w:val="00320644"/>
    <w:rsid w:val="003215D7"/>
    <w:rsid w:val="00321AEC"/>
    <w:rsid w:val="00321E1A"/>
    <w:rsid w:val="003222FD"/>
    <w:rsid w:val="003225EC"/>
    <w:rsid w:val="0032291C"/>
    <w:rsid w:val="00322E64"/>
    <w:rsid w:val="00323507"/>
    <w:rsid w:val="00323A6B"/>
    <w:rsid w:val="00323D90"/>
    <w:rsid w:val="00331328"/>
    <w:rsid w:val="0033186F"/>
    <w:rsid w:val="003320C1"/>
    <w:rsid w:val="00332902"/>
    <w:rsid w:val="00333A04"/>
    <w:rsid w:val="003354FB"/>
    <w:rsid w:val="00335791"/>
    <w:rsid w:val="00335820"/>
    <w:rsid w:val="003409F3"/>
    <w:rsid w:val="003411BD"/>
    <w:rsid w:val="0034140D"/>
    <w:rsid w:val="003416E9"/>
    <w:rsid w:val="003427C5"/>
    <w:rsid w:val="00342DF7"/>
    <w:rsid w:val="00346521"/>
    <w:rsid w:val="00352DAF"/>
    <w:rsid w:val="00353A41"/>
    <w:rsid w:val="003563AD"/>
    <w:rsid w:val="00356D77"/>
    <w:rsid w:val="003605D6"/>
    <w:rsid w:val="00360604"/>
    <w:rsid w:val="00365371"/>
    <w:rsid w:val="00371ED7"/>
    <w:rsid w:val="00372A3F"/>
    <w:rsid w:val="003849DB"/>
    <w:rsid w:val="003901EA"/>
    <w:rsid w:val="00395094"/>
    <w:rsid w:val="003A059A"/>
    <w:rsid w:val="003A3214"/>
    <w:rsid w:val="003A3CAF"/>
    <w:rsid w:val="003A6DBF"/>
    <w:rsid w:val="003B19C2"/>
    <w:rsid w:val="003B364F"/>
    <w:rsid w:val="003B42A9"/>
    <w:rsid w:val="003B7285"/>
    <w:rsid w:val="003C453D"/>
    <w:rsid w:val="003C6143"/>
    <w:rsid w:val="003C61F9"/>
    <w:rsid w:val="003C6643"/>
    <w:rsid w:val="003C7898"/>
    <w:rsid w:val="003D3D3B"/>
    <w:rsid w:val="003D71C3"/>
    <w:rsid w:val="003D75ED"/>
    <w:rsid w:val="003D79A6"/>
    <w:rsid w:val="003E02FB"/>
    <w:rsid w:val="003E3F09"/>
    <w:rsid w:val="003E4DDA"/>
    <w:rsid w:val="003E6BAF"/>
    <w:rsid w:val="003F09EE"/>
    <w:rsid w:val="003F2F20"/>
    <w:rsid w:val="003F5714"/>
    <w:rsid w:val="003F7DE5"/>
    <w:rsid w:val="00400A84"/>
    <w:rsid w:val="004051F4"/>
    <w:rsid w:val="00405544"/>
    <w:rsid w:val="004106D1"/>
    <w:rsid w:val="004111AD"/>
    <w:rsid w:val="004127BF"/>
    <w:rsid w:val="00417030"/>
    <w:rsid w:val="00420682"/>
    <w:rsid w:val="00421788"/>
    <w:rsid w:val="004267F5"/>
    <w:rsid w:val="00426D76"/>
    <w:rsid w:val="0043016D"/>
    <w:rsid w:val="004316F7"/>
    <w:rsid w:val="004329B2"/>
    <w:rsid w:val="00434C59"/>
    <w:rsid w:val="004358A1"/>
    <w:rsid w:val="00436D79"/>
    <w:rsid w:val="00440A69"/>
    <w:rsid w:val="004430B5"/>
    <w:rsid w:val="00443EF6"/>
    <w:rsid w:val="00452CB8"/>
    <w:rsid w:val="004539BB"/>
    <w:rsid w:val="00455B4C"/>
    <w:rsid w:val="00456A86"/>
    <w:rsid w:val="00463F72"/>
    <w:rsid w:val="004651CE"/>
    <w:rsid w:val="00465977"/>
    <w:rsid w:val="004659A2"/>
    <w:rsid w:val="00465E93"/>
    <w:rsid w:val="004674ED"/>
    <w:rsid w:val="004701FC"/>
    <w:rsid w:val="0047259F"/>
    <w:rsid w:val="00473BC0"/>
    <w:rsid w:val="004756D6"/>
    <w:rsid w:val="00475F3A"/>
    <w:rsid w:val="00481A39"/>
    <w:rsid w:val="004827D8"/>
    <w:rsid w:val="004832F7"/>
    <w:rsid w:val="004838F0"/>
    <w:rsid w:val="004841F4"/>
    <w:rsid w:val="004857D2"/>
    <w:rsid w:val="004870EA"/>
    <w:rsid w:val="00490EC9"/>
    <w:rsid w:val="00494D85"/>
    <w:rsid w:val="00496EA8"/>
    <w:rsid w:val="004A26D5"/>
    <w:rsid w:val="004A3577"/>
    <w:rsid w:val="004A565E"/>
    <w:rsid w:val="004B00C7"/>
    <w:rsid w:val="004B4C20"/>
    <w:rsid w:val="004B761B"/>
    <w:rsid w:val="004B7C80"/>
    <w:rsid w:val="004C2DD4"/>
    <w:rsid w:val="004C6216"/>
    <w:rsid w:val="004D1221"/>
    <w:rsid w:val="004D67F1"/>
    <w:rsid w:val="004E02CD"/>
    <w:rsid w:val="004E0CB1"/>
    <w:rsid w:val="004E1DDB"/>
    <w:rsid w:val="004E1E88"/>
    <w:rsid w:val="004E4EE9"/>
    <w:rsid w:val="004E500B"/>
    <w:rsid w:val="004E5658"/>
    <w:rsid w:val="004E7AAB"/>
    <w:rsid w:val="004F5B13"/>
    <w:rsid w:val="00500C69"/>
    <w:rsid w:val="00505CDE"/>
    <w:rsid w:val="00516054"/>
    <w:rsid w:val="005162A4"/>
    <w:rsid w:val="005177DC"/>
    <w:rsid w:val="00521B86"/>
    <w:rsid w:val="00523451"/>
    <w:rsid w:val="005237A6"/>
    <w:rsid w:val="005241ED"/>
    <w:rsid w:val="00527079"/>
    <w:rsid w:val="005344B4"/>
    <w:rsid w:val="005368BE"/>
    <w:rsid w:val="00536973"/>
    <w:rsid w:val="00537140"/>
    <w:rsid w:val="005405E5"/>
    <w:rsid w:val="00541250"/>
    <w:rsid w:val="005441FB"/>
    <w:rsid w:val="005444FD"/>
    <w:rsid w:val="00544F24"/>
    <w:rsid w:val="005456BF"/>
    <w:rsid w:val="00547D21"/>
    <w:rsid w:val="00551275"/>
    <w:rsid w:val="005526B0"/>
    <w:rsid w:val="005549A9"/>
    <w:rsid w:val="0055506B"/>
    <w:rsid w:val="005568C9"/>
    <w:rsid w:val="00557483"/>
    <w:rsid w:val="00557E71"/>
    <w:rsid w:val="005622CD"/>
    <w:rsid w:val="00565788"/>
    <w:rsid w:val="00566877"/>
    <w:rsid w:val="005714B2"/>
    <w:rsid w:val="00571D20"/>
    <w:rsid w:val="005775C2"/>
    <w:rsid w:val="0058184A"/>
    <w:rsid w:val="00581CF4"/>
    <w:rsid w:val="00581D0A"/>
    <w:rsid w:val="005828A6"/>
    <w:rsid w:val="00584226"/>
    <w:rsid w:val="00584608"/>
    <w:rsid w:val="005873B5"/>
    <w:rsid w:val="005879C9"/>
    <w:rsid w:val="00593F94"/>
    <w:rsid w:val="005A157F"/>
    <w:rsid w:val="005A3258"/>
    <w:rsid w:val="005A51A2"/>
    <w:rsid w:val="005B0A87"/>
    <w:rsid w:val="005B2448"/>
    <w:rsid w:val="005B290E"/>
    <w:rsid w:val="005B4B39"/>
    <w:rsid w:val="005B6088"/>
    <w:rsid w:val="005D1407"/>
    <w:rsid w:val="005D29B0"/>
    <w:rsid w:val="005D521A"/>
    <w:rsid w:val="005D53CA"/>
    <w:rsid w:val="005D6866"/>
    <w:rsid w:val="005E06D6"/>
    <w:rsid w:val="005E66D1"/>
    <w:rsid w:val="005F4650"/>
    <w:rsid w:val="00600A76"/>
    <w:rsid w:val="00600C8A"/>
    <w:rsid w:val="00601BDE"/>
    <w:rsid w:val="00604221"/>
    <w:rsid w:val="00606A57"/>
    <w:rsid w:val="00606CF6"/>
    <w:rsid w:val="0060735C"/>
    <w:rsid w:val="006106AA"/>
    <w:rsid w:val="00612C10"/>
    <w:rsid w:val="00614B67"/>
    <w:rsid w:val="00621189"/>
    <w:rsid w:val="00621F0A"/>
    <w:rsid w:val="00623AEB"/>
    <w:rsid w:val="00632187"/>
    <w:rsid w:val="006357A1"/>
    <w:rsid w:val="00637C03"/>
    <w:rsid w:val="00641988"/>
    <w:rsid w:val="00646051"/>
    <w:rsid w:val="00646D91"/>
    <w:rsid w:val="006476F3"/>
    <w:rsid w:val="0065047A"/>
    <w:rsid w:val="00655FEE"/>
    <w:rsid w:val="006609EA"/>
    <w:rsid w:val="006650DA"/>
    <w:rsid w:val="0066662D"/>
    <w:rsid w:val="00672940"/>
    <w:rsid w:val="0067297E"/>
    <w:rsid w:val="006734A0"/>
    <w:rsid w:val="006779C2"/>
    <w:rsid w:val="00682A05"/>
    <w:rsid w:val="00692E22"/>
    <w:rsid w:val="006A13B0"/>
    <w:rsid w:val="006A6117"/>
    <w:rsid w:val="006A678E"/>
    <w:rsid w:val="006A6E1F"/>
    <w:rsid w:val="006B440A"/>
    <w:rsid w:val="006C02A3"/>
    <w:rsid w:val="006C097D"/>
    <w:rsid w:val="006C0B07"/>
    <w:rsid w:val="006C1DE9"/>
    <w:rsid w:val="006C1F9B"/>
    <w:rsid w:val="006C30C0"/>
    <w:rsid w:val="006D052A"/>
    <w:rsid w:val="006D09CD"/>
    <w:rsid w:val="006D1FB9"/>
    <w:rsid w:val="006D2439"/>
    <w:rsid w:val="006D4284"/>
    <w:rsid w:val="006D443B"/>
    <w:rsid w:val="006D4C98"/>
    <w:rsid w:val="006D5BCC"/>
    <w:rsid w:val="006D6712"/>
    <w:rsid w:val="006D7C29"/>
    <w:rsid w:val="006E356E"/>
    <w:rsid w:val="006E35E8"/>
    <w:rsid w:val="006E37FD"/>
    <w:rsid w:val="006E3DBA"/>
    <w:rsid w:val="006E40C5"/>
    <w:rsid w:val="006F015B"/>
    <w:rsid w:val="006F05DE"/>
    <w:rsid w:val="006F1DED"/>
    <w:rsid w:val="006F26D4"/>
    <w:rsid w:val="006F56FD"/>
    <w:rsid w:val="006F58FA"/>
    <w:rsid w:val="006F65BC"/>
    <w:rsid w:val="006F7CB8"/>
    <w:rsid w:val="007021ED"/>
    <w:rsid w:val="0070315D"/>
    <w:rsid w:val="007033FE"/>
    <w:rsid w:val="00704EC1"/>
    <w:rsid w:val="007074F1"/>
    <w:rsid w:val="007126DD"/>
    <w:rsid w:val="00714427"/>
    <w:rsid w:val="0071457E"/>
    <w:rsid w:val="00720AF4"/>
    <w:rsid w:val="00724F13"/>
    <w:rsid w:val="00732CB3"/>
    <w:rsid w:val="007341D1"/>
    <w:rsid w:val="007347E2"/>
    <w:rsid w:val="00734C3F"/>
    <w:rsid w:val="00734F90"/>
    <w:rsid w:val="00736E10"/>
    <w:rsid w:val="0074221E"/>
    <w:rsid w:val="007434D4"/>
    <w:rsid w:val="00750634"/>
    <w:rsid w:val="00750A5B"/>
    <w:rsid w:val="00755529"/>
    <w:rsid w:val="007566A7"/>
    <w:rsid w:val="00756AC6"/>
    <w:rsid w:val="007600A8"/>
    <w:rsid w:val="007602C7"/>
    <w:rsid w:val="00760AEC"/>
    <w:rsid w:val="00762E2C"/>
    <w:rsid w:val="00766250"/>
    <w:rsid w:val="00767B6D"/>
    <w:rsid w:val="00771A10"/>
    <w:rsid w:val="00771BBA"/>
    <w:rsid w:val="00772F16"/>
    <w:rsid w:val="0077328B"/>
    <w:rsid w:val="0077679B"/>
    <w:rsid w:val="007767E4"/>
    <w:rsid w:val="00782ACF"/>
    <w:rsid w:val="0078619B"/>
    <w:rsid w:val="00793577"/>
    <w:rsid w:val="00793B9F"/>
    <w:rsid w:val="00793EA2"/>
    <w:rsid w:val="0079477E"/>
    <w:rsid w:val="00794911"/>
    <w:rsid w:val="007973B8"/>
    <w:rsid w:val="007A1814"/>
    <w:rsid w:val="007A6BD2"/>
    <w:rsid w:val="007B0997"/>
    <w:rsid w:val="007B1346"/>
    <w:rsid w:val="007B1652"/>
    <w:rsid w:val="007B2CC6"/>
    <w:rsid w:val="007B3183"/>
    <w:rsid w:val="007B3357"/>
    <w:rsid w:val="007B4ACB"/>
    <w:rsid w:val="007C5F4B"/>
    <w:rsid w:val="007C5FE0"/>
    <w:rsid w:val="007E1FDC"/>
    <w:rsid w:val="007E2889"/>
    <w:rsid w:val="007E35F9"/>
    <w:rsid w:val="007E3CA8"/>
    <w:rsid w:val="007E52BB"/>
    <w:rsid w:val="007E6542"/>
    <w:rsid w:val="007E6B05"/>
    <w:rsid w:val="007E75EC"/>
    <w:rsid w:val="007F151A"/>
    <w:rsid w:val="007F5953"/>
    <w:rsid w:val="008024CE"/>
    <w:rsid w:val="00807E4D"/>
    <w:rsid w:val="008107D9"/>
    <w:rsid w:val="00814B24"/>
    <w:rsid w:val="008232DF"/>
    <w:rsid w:val="008241A5"/>
    <w:rsid w:val="00827991"/>
    <w:rsid w:val="0083312F"/>
    <w:rsid w:val="008338D8"/>
    <w:rsid w:val="008339D1"/>
    <w:rsid w:val="00842BFB"/>
    <w:rsid w:val="0084526A"/>
    <w:rsid w:val="00852BC9"/>
    <w:rsid w:val="008536AE"/>
    <w:rsid w:val="00860966"/>
    <w:rsid w:val="00860B03"/>
    <w:rsid w:val="00863868"/>
    <w:rsid w:val="00867B65"/>
    <w:rsid w:val="0087068F"/>
    <w:rsid w:val="00871B5F"/>
    <w:rsid w:val="00876373"/>
    <w:rsid w:val="0088124F"/>
    <w:rsid w:val="00881509"/>
    <w:rsid w:val="00881A3C"/>
    <w:rsid w:val="00885F71"/>
    <w:rsid w:val="00886072"/>
    <w:rsid w:val="00887730"/>
    <w:rsid w:val="00887A33"/>
    <w:rsid w:val="00893A88"/>
    <w:rsid w:val="00893C73"/>
    <w:rsid w:val="00895334"/>
    <w:rsid w:val="00896C97"/>
    <w:rsid w:val="0089763E"/>
    <w:rsid w:val="008A0298"/>
    <w:rsid w:val="008A31DD"/>
    <w:rsid w:val="008A33E4"/>
    <w:rsid w:val="008A4A98"/>
    <w:rsid w:val="008A4FF0"/>
    <w:rsid w:val="008A6F21"/>
    <w:rsid w:val="008A79E3"/>
    <w:rsid w:val="008B0075"/>
    <w:rsid w:val="008B0F76"/>
    <w:rsid w:val="008B10A4"/>
    <w:rsid w:val="008B38B4"/>
    <w:rsid w:val="008B43EB"/>
    <w:rsid w:val="008B55A5"/>
    <w:rsid w:val="008C24AF"/>
    <w:rsid w:val="008C7731"/>
    <w:rsid w:val="008D2986"/>
    <w:rsid w:val="008D29FD"/>
    <w:rsid w:val="008D3B8C"/>
    <w:rsid w:val="008D709B"/>
    <w:rsid w:val="008E2020"/>
    <w:rsid w:val="008F2355"/>
    <w:rsid w:val="008F67D3"/>
    <w:rsid w:val="00901E4F"/>
    <w:rsid w:val="0090422F"/>
    <w:rsid w:val="009150D2"/>
    <w:rsid w:val="00916B1A"/>
    <w:rsid w:val="0091768E"/>
    <w:rsid w:val="00917D40"/>
    <w:rsid w:val="00922052"/>
    <w:rsid w:val="00925267"/>
    <w:rsid w:val="009353C5"/>
    <w:rsid w:val="00941452"/>
    <w:rsid w:val="00944127"/>
    <w:rsid w:val="00946C3F"/>
    <w:rsid w:val="0094759A"/>
    <w:rsid w:val="00954EED"/>
    <w:rsid w:val="00955547"/>
    <w:rsid w:val="009562D3"/>
    <w:rsid w:val="009563F4"/>
    <w:rsid w:val="00961839"/>
    <w:rsid w:val="009634E0"/>
    <w:rsid w:val="0096355D"/>
    <w:rsid w:val="00963DA5"/>
    <w:rsid w:val="00966C56"/>
    <w:rsid w:val="00971D23"/>
    <w:rsid w:val="009748CD"/>
    <w:rsid w:val="0097516B"/>
    <w:rsid w:val="00975E8D"/>
    <w:rsid w:val="00982BFF"/>
    <w:rsid w:val="009901C4"/>
    <w:rsid w:val="00997329"/>
    <w:rsid w:val="009973A6"/>
    <w:rsid w:val="009A240D"/>
    <w:rsid w:val="009A4AF2"/>
    <w:rsid w:val="009B0F54"/>
    <w:rsid w:val="009B1D71"/>
    <w:rsid w:val="009B4D85"/>
    <w:rsid w:val="009B4DCB"/>
    <w:rsid w:val="009B6F31"/>
    <w:rsid w:val="009B7025"/>
    <w:rsid w:val="009C56B3"/>
    <w:rsid w:val="009C6D93"/>
    <w:rsid w:val="009D060C"/>
    <w:rsid w:val="009D14D7"/>
    <w:rsid w:val="009D1C4E"/>
    <w:rsid w:val="009D3CE3"/>
    <w:rsid w:val="009D430C"/>
    <w:rsid w:val="009D51FD"/>
    <w:rsid w:val="009E072C"/>
    <w:rsid w:val="009E0ACD"/>
    <w:rsid w:val="009E65D7"/>
    <w:rsid w:val="009F7D4F"/>
    <w:rsid w:val="00A01D4F"/>
    <w:rsid w:val="00A02610"/>
    <w:rsid w:val="00A0371C"/>
    <w:rsid w:val="00A039A0"/>
    <w:rsid w:val="00A04632"/>
    <w:rsid w:val="00A06E03"/>
    <w:rsid w:val="00A10768"/>
    <w:rsid w:val="00A11C81"/>
    <w:rsid w:val="00A12552"/>
    <w:rsid w:val="00A1431F"/>
    <w:rsid w:val="00A14D6B"/>
    <w:rsid w:val="00A2039E"/>
    <w:rsid w:val="00A22A81"/>
    <w:rsid w:val="00A2351A"/>
    <w:rsid w:val="00A26636"/>
    <w:rsid w:val="00A30523"/>
    <w:rsid w:val="00A351A7"/>
    <w:rsid w:val="00A44F2F"/>
    <w:rsid w:val="00A45FC1"/>
    <w:rsid w:val="00A52F7A"/>
    <w:rsid w:val="00A604AA"/>
    <w:rsid w:val="00A61EEE"/>
    <w:rsid w:val="00A63509"/>
    <w:rsid w:val="00A643AF"/>
    <w:rsid w:val="00A651BD"/>
    <w:rsid w:val="00A66986"/>
    <w:rsid w:val="00A71DF0"/>
    <w:rsid w:val="00A7441D"/>
    <w:rsid w:val="00A74507"/>
    <w:rsid w:val="00A74665"/>
    <w:rsid w:val="00A825BD"/>
    <w:rsid w:val="00A83838"/>
    <w:rsid w:val="00A83A74"/>
    <w:rsid w:val="00A84FD2"/>
    <w:rsid w:val="00A865D9"/>
    <w:rsid w:val="00A86716"/>
    <w:rsid w:val="00A92390"/>
    <w:rsid w:val="00A93906"/>
    <w:rsid w:val="00A95726"/>
    <w:rsid w:val="00A9710D"/>
    <w:rsid w:val="00AA2F74"/>
    <w:rsid w:val="00AA37A4"/>
    <w:rsid w:val="00AA4077"/>
    <w:rsid w:val="00AA501D"/>
    <w:rsid w:val="00AA5959"/>
    <w:rsid w:val="00AA7376"/>
    <w:rsid w:val="00AA7AD4"/>
    <w:rsid w:val="00AB2FC0"/>
    <w:rsid w:val="00AB64FD"/>
    <w:rsid w:val="00AC3B30"/>
    <w:rsid w:val="00AC5E23"/>
    <w:rsid w:val="00AC66D9"/>
    <w:rsid w:val="00AD3DC5"/>
    <w:rsid w:val="00AD7A5C"/>
    <w:rsid w:val="00AE098A"/>
    <w:rsid w:val="00AE197A"/>
    <w:rsid w:val="00AE477C"/>
    <w:rsid w:val="00AF44DA"/>
    <w:rsid w:val="00AF49D8"/>
    <w:rsid w:val="00AF7508"/>
    <w:rsid w:val="00AF7B5F"/>
    <w:rsid w:val="00B01956"/>
    <w:rsid w:val="00B02DE8"/>
    <w:rsid w:val="00B072AF"/>
    <w:rsid w:val="00B07F8F"/>
    <w:rsid w:val="00B12BAE"/>
    <w:rsid w:val="00B1365D"/>
    <w:rsid w:val="00B17B39"/>
    <w:rsid w:val="00B23EE3"/>
    <w:rsid w:val="00B25988"/>
    <w:rsid w:val="00B30F02"/>
    <w:rsid w:val="00B343C2"/>
    <w:rsid w:val="00B35174"/>
    <w:rsid w:val="00B35BC1"/>
    <w:rsid w:val="00B360C4"/>
    <w:rsid w:val="00B36EA5"/>
    <w:rsid w:val="00B377BC"/>
    <w:rsid w:val="00B40416"/>
    <w:rsid w:val="00B41871"/>
    <w:rsid w:val="00B5132E"/>
    <w:rsid w:val="00B546D7"/>
    <w:rsid w:val="00B54FA8"/>
    <w:rsid w:val="00B615D7"/>
    <w:rsid w:val="00B64C21"/>
    <w:rsid w:val="00B7396A"/>
    <w:rsid w:val="00B7642B"/>
    <w:rsid w:val="00B7717F"/>
    <w:rsid w:val="00B8585B"/>
    <w:rsid w:val="00B92529"/>
    <w:rsid w:val="00B92934"/>
    <w:rsid w:val="00B96240"/>
    <w:rsid w:val="00BA1B5E"/>
    <w:rsid w:val="00BA779D"/>
    <w:rsid w:val="00BB1986"/>
    <w:rsid w:val="00BB320A"/>
    <w:rsid w:val="00BB3B79"/>
    <w:rsid w:val="00BC40FE"/>
    <w:rsid w:val="00BC434D"/>
    <w:rsid w:val="00BC5CC1"/>
    <w:rsid w:val="00BC6B50"/>
    <w:rsid w:val="00BD0891"/>
    <w:rsid w:val="00BD25D3"/>
    <w:rsid w:val="00BE2BB7"/>
    <w:rsid w:val="00BF0D47"/>
    <w:rsid w:val="00BF1478"/>
    <w:rsid w:val="00BF5479"/>
    <w:rsid w:val="00BF5525"/>
    <w:rsid w:val="00BF6050"/>
    <w:rsid w:val="00BF6961"/>
    <w:rsid w:val="00BF7A11"/>
    <w:rsid w:val="00C01805"/>
    <w:rsid w:val="00C036D1"/>
    <w:rsid w:val="00C047D0"/>
    <w:rsid w:val="00C058BB"/>
    <w:rsid w:val="00C064A6"/>
    <w:rsid w:val="00C06E27"/>
    <w:rsid w:val="00C106C1"/>
    <w:rsid w:val="00C12321"/>
    <w:rsid w:val="00C14AEA"/>
    <w:rsid w:val="00C20EBE"/>
    <w:rsid w:val="00C2215B"/>
    <w:rsid w:val="00C23D15"/>
    <w:rsid w:val="00C250FC"/>
    <w:rsid w:val="00C25B67"/>
    <w:rsid w:val="00C3144E"/>
    <w:rsid w:val="00C31FC0"/>
    <w:rsid w:val="00C32D6B"/>
    <w:rsid w:val="00C34C10"/>
    <w:rsid w:val="00C37C8F"/>
    <w:rsid w:val="00C41999"/>
    <w:rsid w:val="00C42FFB"/>
    <w:rsid w:val="00C45ED5"/>
    <w:rsid w:val="00C46534"/>
    <w:rsid w:val="00C55897"/>
    <w:rsid w:val="00C6444F"/>
    <w:rsid w:val="00C811AA"/>
    <w:rsid w:val="00C87B5C"/>
    <w:rsid w:val="00C87E2E"/>
    <w:rsid w:val="00C9282A"/>
    <w:rsid w:val="00C942A8"/>
    <w:rsid w:val="00C9481B"/>
    <w:rsid w:val="00C95C61"/>
    <w:rsid w:val="00C9625A"/>
    <w:rsid w:val="00C97272"/>
    <w:rsid w:val="00CA0426"/>
    <w:rsid w:val="00CA2E81"/>
    <w:rsid w:val="00CA3962"/>
    <w:rsid w:val="00CA3BE3"/>
    <w:rsid w:val="00CA44F7"/>
    <w:rsid w:val="00CB2250"/>
    <w:rsid w:val="00CB3458"/>
    <w:rsid w:val="00CB46CD"/>
    <w:rsid w:val="00CB6495"/>
    <w:rsid w:val="00CB74E3"/>
    <w:rsid w:val="00CB781D"/>
    <w:rsid w:val="00CC334A"/>
    <w:rsid w:val="00CC379B"/>
    <w:rsid w:val="00CD00D6"/>
    <w:rsid w:val="00CD0E3C"/>
    <w:rsid w:val="00CD3A0C"/>
    <w:rsid w:val="00CD4F4B"/>
    <w:rsid w:val="00CD7C3B"/>
    <w:rsid w:val="00CE2634"/>
    <w:rsid w:val="00CE5B12"/>
    <w:rsid w:val="00CE7237"/>
    <w:rsid w:val="00CF4472"/>
    <w:rsid w:val="00CF6BAE"/>
    <w:rsid w:val="00CF7286"/>
    <w:rsid w:val="00CF79D6"/>
    <w:rsid w:val="00D00CD3"/>
    <w:rsid w:val="00D04474"/>
    <w:rsid w:val="00D046B6"/>
    <w:rsid w:val="00D075A3"/>
    <w:rsid w:val="00D1218C"/>
    <w:rsid w:val="00D14676"/>
    <w:rsid w:val="00D15E74"/>
    <w:rsid w:val="00D16CA6"/>
    <w:rsid w:val="00D16E5D"/>
    <w:rsid w:val="00D2141F"/>
    <w:rsid w:val="00D242C1"/>
    <w:rsid w:val="00D24355"/>
    <w:rsid w:val="00D31046"/>
    <w:rsid w:val="00D340C6"/>
    <w:rsid w:val="00D351B1"/>
    <w:rsid w:val="00D35470"/>
    <w:rsid w:val="00D448E7"/>
    <w:rsid w:val="00D45C6E"/>
    <w:rsid w:val="00D46D8E"/>
    <w:rsid w:val="00D51D73"/>
    <w:rsid w:val="00D534A6"/>
    <w:rsid w:val="00D55390"/>
    <w:rsid w:val="00D55F81"/>
    <w:rsid w:val="00D60208"/>
    <w:rsid w:val="00D61231"/>
    <w:rsid w:val="00D62208"/>
    <w:rsid w:val="00D62B48"/>
    <w:rsid w:val="00D639A5"/>
    <w:rsid w:val="00D63B8C"/>
    <w:rsid w:val="00D64CEE"/>
    <w:rsid w:val="00D67B41"/>
    <w:rsid w:val="00D813D8"/>
    <w:rsid w:val="00D84279"/>
    <w:rsid w:val="00D965D2"/>
    <w:rsid w:val="00DA615E"/>
    <w:rsid w:val="00DA7957"/>
    <w:rsid w:val="00DB12FD"/>
    <w:rsid w:val="00DB34A4"/>
    <w:rsid w:val="00DC01AE"/>
    <w:rsid w:val="00DD3AB0"/>
    <w:rsid w:val="00DD6DC8"/>
    <w:rsid w:val="00DE0598"/>
    <w:rsid w:val="00DE23D4"/>
    <w:rsid w:val="00DE423A"/>
    <w:rsid w:val="00DE5FFB"/>
    <w:rsid w:val="00DE7F28"/>
    <w:rsid w:val="00DF46DC"/>
    <w:rsid w:val="00DF69C0"/>
    <w:rsid w:val="00DF6CA1"/>
    <w:rsid w:val="00DF6D56"/>
    <w:rsid w:val="00E034FD"/>
    <w:rsid w:val="00E04022"/>
    <w:rsid w:val="00E04494"/>
    <w:rsid w:val="00E06281"/>
    <w:rsid w:val="00E076F7"/>
    <w:rsid w:val="00E11FAF"/>
    <w:rsid w:val="00E13309"/>
    <w:rsid w:val="00E21318"/>
    <w:rsid w:val="00E226FF"/>
    <w:rsid w:val="00E22E75"/>
    <w:rsid w:val="00E231EB"/>
    <w:rsid w:val="00E2363C"/>
    <w:rsid w:val="00E25AC1"/>
    <w:rsid w:val="00E2715F"/>
    <w:rsid w:val="00E27694"/>
    <w:rsid w:val="00E314C2"/>
    <w:rsid w:val="00E31610"/>
    <w:rsid w:val="00E333A7"/>
    <w:rsid w:val="00E3451A"/>
    <w:rsid w:val="00E37AF1"/>
    <w:rsid w:val="00E4505D"/>
    <w:rsid w:val="00E460E4"/>
    <w:rsid w:val="00E70E3B"/>
    <w:rsid w:val="00E73C78"/>
    <w:rsid w:val="00E74799"/>
    <w:rsid w:val="00E74ED1"/>
    <w:rsid w:val="00E75692"/>
    <w:rsid w:val="00E81203"/>
    <w:rsid w:val="00E82699"/>
    <w:rsid w:val="00E82F07"/>
    <w:rsid w:val="00E8382F"/>
    <w:rsid w:val="00E909B4"/>
    <w:rsid w:val="00E90A18"/>
    <w:rsid w:val="00E91BA6"/>
    <w:rsid w:val="00E97E93"/>
    <w:rsid w:val="00E97F27"/>
    <w:rsid w:val="00EA3AF8"/>
    <w:rsid w:val="00EB1B61"/>
    <w:rsid w:val="00EB1F52"/>
    <w:rsid w:val="00EB6F54"/>
    <w:rsid w:val="00EC2641"/>
    <w:rsid w:val="00EC2CA9"/>
    <w:rsid w:val="00ED1393"/>
    <w:rsid w:val="00ED2340"/>
    <w:rsid w:val="00EE0049"/>
    <w:rsid w:val="00EE0A13"/>
    <w:rsid w:val="00EE27AB"/>
    <w:rsid w:val="00EE66B7"/>
    <w:rsid w:val="00EF0852"/>
    <w:rsid w:val="00EF11CF"/>
    <w:rsid w:val="00EF1D76"/>
    <w:rsid w:val="00EF733C"/>
    <w:rsid w:val="00EF7551"/>
    <w:rsid w:val="00EF7FAF"/>
    <w:rsid w:val="00F04C99"/>
    <w:rsid w:val="00F07F1B"/>
    <w:rsid w:val="00F14ECB"/>
    <w:rsid w:val="00F15879"/>
    <w:rsid w:val="00F24837"/>
    <w:rsid w:val="00F25189"/>
    <w:rsid w:val="00F27881"/>
    <w:rsid w:val="00F303D6"/>
    <w:rsid w:val="00F30506"/>
    <w:rsid w:val="00F31386"/>
    <w:rsid w:val="00F42D81"/>
    <w:rsid w:val="00F42DCE"/>
    <w:rsid w:val="00F46810"/>
    <w:rsid w:val="00F47650"/>
    <w:rsid w:val="00F4798F"/>
    <w:rsid w:val="00F47C08"/>
    <w:rsid w:val="00F50C0C"/>
    <w:rsid w:val="00F5116F"/>
    <w:rsid w:val="00F523BF"/>
    <w:rsid w:val="00F64509"/>
    <w:rsid w:val="00F70ECD"/>
    <w:rsid w:val="00F760D5"/>
    <w:rsid w:val="00F77424"/>
    <w:rsid w:val="00F80D4E"/>
    <w:rsid w:val="00F82DD0"/>
    <w:rsid w:val="00F844D0"/>
    <w:rsid w:val="00F844FF"/>
    <w:rsid w:val="00F85AEC"/>
    <w:rsid w:val="00F87887"/>
    <w:rsid w:val="00F924B5"/>
    <w:rsid w:val="00F95167"/>
    <w:rsid w:val="00F96578"/>
    <w:rsid w:val="00FA03E8"/>
    <w:rsid w:val="00FB19D8"/>
    <w:rsid w:val="00FB4654"/>
    <w:rsid w:val="00FB5487"/>
    <w:rsid w:val="00FB54D2"/>
    <w:rsid w:val="00FB6536"/>
    <w:rsid w:val="00FB71C1"/>
    <w:rsid w:val="00FC1F48"/>
    <w:rsid w:val="00FC2979"/>
    <w:rsid w:val="00FC5025"/>
    <w:rsid w:val="00FC76B3"/>
    <w:rsid w:val="00FD0EBD"/>
    <w:rsid w:val="00FD37C7"/>
    <w:rsid w:val="00FE20F4"/>
    <w:rsid w:val="00FE5E20"/>
    <w:rsid w:val="00FF0DAF"/>
    <w:rsid w:val="00FF4BF8"/>
    <w:rsid w:val="00FF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040A6"/>
  <w15:chartTrackingRefBased/>
  <w15:docId w15:val="{21DBFA99-6E76-4689-BE10-DCA245AE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D87"/>
    <w:pPr>
      <w:ind w:left="720"/>
      <w:contextualSpacing/>
    </w:pPr>
  </w:style>
  <w:style w:type="table" w:styleId="TableGrid">
    <w:name w:val="Table Grid"/>
    <w:basedOn w:val="TableNormal"/>
    <w:uiPriority w:val="39"/>
    <w:rsid w:val="00587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279"/>
  </w:style>
  <w:style w:type="paragraph" w:styleId="Footer">
    <w:name w:val="footer"/>
    <w:basedOn w:val="Normal"/>
    <w:link w:val="FooterChar"/>
    <w:uiPriority w:val="99"/>
    <w:unhideWhenUsed/>
    <w:rsid w:val="00D842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279"/>
  </w:style>
  <w:style w:type="paragraph" w:styleId="FootnoteText">
    <w:name w:val="footnote text"/>
    <w:basedOn w:val="Normal"/>
    <w:link w:val="FootnoteTextChar"/>
    <w:uiPriority w:val="99"/>
    <w:semiHidden/>
    <w:unhideWhenUsed/>
    <w:rsid w:val="00D044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4474"/>
    <w:rPr>
      <w:sz w:val="20"/>
      <w:szCs w:val="20"/>
    </w:rPr>
  </w:style>
  <w:style w:type="character" w:styleId="FootnoteReference">
    <w:name w:val="footnote reference"/>
    <w:basedOn w:val="DefaultParagraphFont"/>
    <w:uiPriority w:val="99"/>
    <w:semiHidden/>
    <w:unhideWhenUsed/>
    <w:rsid w:val="00D04474"/>
    <w:rPr>
      <w:vertAlign w:val="superscript"/>
    </w:rPr>
  </w:style>
  <w:style w:type="paragraph" w:styleId="NormalWeb">
    <w:name w:val="Normal (Web)"/>
    <w:basedOn w:val="Normal"/>
    <w:uiPriority w:val="99"/>
    <w:semiHidden/>
    <w:unhideWhenUsed/>
    <w:rsid w:val="00771A1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8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56496">
      <w:bodyDiv w:val="1"/>
      <w:marLeft w:val="0"/>
      <w:marRight w:val="0"/>
      <w:marTop w:val="0"/>
      <w:marBottom w:val="0"/>
      <w:divBdr>
        <w:top w:val="none" w:sz="0" w:space="0" w:color="auto"/>
        <w:left w:val="none" w:sz="0" w:space="0" w:color="auto"/>
        <w:bottom w:val="none" w:sz="0" w:space="0" w:color="auto"/>
        <w:right w:val="none" w:sz="0" w:space="0" w:color="auto"/>
      </w:divBdr>
      <w:divsChild>
        <w:div w:id="520826184">
          <w:marLeft w:val="446"/>
          <w:marRight w:val="0"/>
          <w:marTop w:val="0"/>
          <w:marBottom w:val="0"/>
          <w:divBdr>
            <w:top w:val="none" w:sz="0" w:space="0" w:color="auto"/>
            <w:left w:val="none" w:sz="0" w:space="0" w:color="auto"/>
            <w:bottom w:val="none" w:sz="0" w:space="0" w:color="auto"/>
            <w:right w:val="none" w:sz="0" w:space="0" w:color="auto"/>
          </w:divBdr>
        </w:div>
        <w:div w:id="1632128446">
          <w:marLeft w:val="446"/>
          <w:marRight w:val="0"/>
          <w:marTop w:val="0"/>
          <w:marBottom w:val="0"/>
          <w:divBdr>
            <w:top w:val="none" w:sz="0" w:space="0" w:color="auto"/>
            <w:left w:val="none" w:sz="0" w:space="0" w:color="auto"/>
            <w:bottom w:val="none" w:sz="0" w:space="0" w:color="auto"/>
            <w:right w:val="none" w:sz="0" w:space="0" w:color="auto"/>
          </w:divBdr>
        </w:div>
      </w:divsChild>
    </w:div>
    <w:div w:id="351078679">
      <w:bodyDiv w:val="1"/>
      <w:marLeft w:val="0"/>
      <w:marRight w:val="0"/>
      <w:marTop w:val="0"/>
      <w:marBottom w:val="0"/>
      <w:divBdr>
        <w:top w:val="none" w:sz="0" w:space="0" w:color="auto"/>
        <w:left w:val="none" w:sz="0" w:space="0" w:color="auto"/>
        <w:bottom w:val="none" w:sz="0" w:space="0" w:color="auto"/>
        <w:right w:val="none" w:sz="0" w:space="0" w:color="auto"/>
      </w:divBdr>
    </w:div>
    <w:div w:id="364065938">
      <w:bodyDiv w:val="1"/>
      <w:marLeft w:val="0"/>
      <w:marRight w:val="0"/>
      <w:marTop w:val="0"/>
      <w:marBottom w:val="0"/>
      <w:divBdr>
        <w:top w:val="none" w:sz="0" w:space="0" w:color="auto"/>
        <w:left w:val="none" w:sz="0" w:space="0" w:color="auto"/>
        <w:bottom w:val="none" w:sz="0" w:space="0" w:color="auto"/>
        <w:right w:val="none" w:sz="0" w:space="0" w:color="auto"/>
      </w:divBdr>
    </w:div>
    <w:div w:id="559898418">
      <w:bodyDiv w:val="1"/>
      <w:marLeft w:val="0"/>
      <w:marRight w:val="0"/>
      <w:marTop w:val="0"/>
      <w:marBottom w:val="0"/>
      <w:divBdr>
        <w:top w:val="none" w:sz="0" w:space="0" w:color="auto"/>
        <w:left w:val="none" w:sz="0" w:space="0" w:color="auto"/>
        <w:bottom w:val="none" w:sz="0" w:space="0" w:color="auto"/>
        <w:right w:val="none" w:sz="0" w:space="0" w:color="auto"/>
      </w:divBdr>
    </w:div>
    <w:div w:id="574628064">
      <w:bodyDiv w:val="1"/>
      <w:marLeft w:val="0"/>
      <w:marRight w:val="0"/>
      <w:marTop w:val="0"/>
      <w:marBottom w:val="0"/>
      <w:divBdr>
        <w:top w:val="none" w:sz="0" w:space="0" w:color="auto"/>
        <w:left w:val="none" w:sz="0" w:space="0" w:color="auto"/>
        <w:bottom w:val="none" w:sz="0" w:space="0" w:color="auto"/>
        <w:right w:val="none" w:sz="0" w:space="0" w:color="auto"/>
      </w:divBdr>
    </w:div>
    <w:div w:id="657878522">
      <w:bodyDiv w:val="1"/>
      <w:marLeft w:val="0"/>
      <w:marRight w:val="0"/>
      <w:marTop w:val="0"/>
      <w:marBottom w:val="0"/>
      <w:divBdr>
        <w:top w:val="none" w:sz="0" w:space="0" w:color="auto"/>
        <w:left w:val="none" w:sz="0" w:space="0" w:color="auto"/>
        <w:bottom w:val="none" w:sz="0" w:space="0" w:color="auto"/>
        <w:right w:val="none" w:sz="0" w:space="0" w:color="auto"/>
      </w:divBdr>
    </w:div>
    <w:div w:id="744962148">
      <w:bodyDiv w:val="1"/>
      <w:marLeft w:val="0"/>
      <w:marRight w:val="0"/>
      <w:marTop w:val="0"/>
      <w:marBottom w:val="0"/>
      <w:divBdr>
        <w:top w:val="none" w:sz="0" w:space="0" w:color="auto"/>
        <w:left w:val="none" w:sz="0" w:space="0" w:color="auto"/>
        <w:bottom w:val="none" w:sz="0" w:space="0" w:color="auto"/>
        <w:right w:val="none" w:sz="0" w:space="0" w:color="auto"/>
      </w:divBdr>
      <w:divsChild>
        <w:div w:id="1581938583">
          <w:marLeft w:val="446"/>
          <w:marRight w:val="0"/>
          <w:marTop w:val="0"/>
          <w:marBottom w:val="0"/>
          <w:divBdr>
            <w:top w:val="none" w:sz="0" w:space="0" w:color="auto"/>
            <w:left w:val="none" w:sz="0" w:space="0" w:color="auto"/>
            <w:bottom w:val="none" w:sz="0" w:space="0" w:color="auto"/>
            <w:right w:val="none" w:sz="0" w:space="0" w:color="auto"/>
          </w:divBdr>
        </w:div>
        <w:div w:id="270479895">
          <w:marLeft w:val="446"/>
          <w:marRight w:val="0"/>
          <w:marTop w:val="0"/>
          <w:marBottom w:val="0"/>
          <w:divBdr>
            <w:top w:val="none" w:sz="0" w:space="0" w:color="auto"/>
            <w:left w:val="none" w:sz="0" w:space="0" w:color="auto"/>
            <w:bottom w:val="none" w:sz="0" w:space="0" w:color="auto"/>
            <w:right w:val="none" w:sz="0" w:space="0" w:color="auto"/>
          </w:divBdr>
        </w:div>
      </w:divsChild>
    </w:div>
    <w:div w:id="761418652">
      <w:bodyDiv w:val="1"/>
      <w:marLeft w:val="0"/>
      <w:marRight w:val="0"/>
      <w:marTop w:val="0"/>
      <w:marBottom w:val="0"/>
      <w:divBdr>
        <w:top w:val="none" w:sz="0" w:space="0" w:color="auto"/>
        <w:left w:val="none" w:sz="0" w:space="0" w:color="auto"/>
        <w:bottom w:val="none" w:sz="0" w:space="0" w:color="auto"/>
        <w:right w:val="none" w:sz="0" w:space="0" w:color="auto"/>
      </w:divBdr>
    </w:div>
    <w:div w:id="1126703481">
      <w:bodyDiv w:val="1"/>
      <w:marLeft w:val="0"/>
      <w:marRight w:val="0"/>
      <w:marTop w:val="0"/>
      <w:marBottom w:val="0"/>
      <w:divBdr>
        <w:top w:val="none" w:sz="0" w:space="0" w:color="auto"/>
        <w:left w:val="none" w:sz="0" w:space="0" w:color="auto"/>
        <w:bottom w:val="none" w:sz="0" w:space="0" w:color="auto"/>
        <w:right w:val="none" w:sz="0" w:space="0" w:color="auto"/>
      </w:divBdr>
    </w:div>
    <w:div w:id="1466045591">
      <w:bodyDiv w:val="1"/>
      <w:marLeft w:val="0"/>
      <w:marRight w:val="0"/>
      <w:marTop w:val="0"/>
      <w:marBottom w:val="0"/>
      <w:divBdr>
        <w:top w:val="none" w:sz="0" w:space="0" w:color="auto"/>
        <w:left w:val="none" w:sz="0" w:space="0" w:color="auto"/>
        <w:bottom w:val="none" w:sz="0" w:space="0" w:color="auto"/>
        <w:right w:val="none" w:sz="0" w:space="0" w:color="auto"/>
      </w:divBdr>
    </w:div>
    <w:div w:id="1506287373">
      <w:bodyDiv w:val="1"/>
      <w:marLeft w:val="0"/>
      <w:marRight w:val="0"/>
      <w:marTop w:val="0"/>
      <w:marBottom w:val="0"/>
      <w:divBdr>
        <w:top w:val="none" w:sz="0" w:space="0" w:color="auto"/>
        <w:left w:val="none" w:sz="0" w:space="0" w:color="auto"/>
        <w:bottom w:val="none" w:sz="0" w:space="0" w:color="auto"/>
        <w:right w:val="none" w:sz="0" w:space="0" w:color="auto"/>
      </w:divBdr>
    </w:div>
    <w:div w:id="181255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419334364E8E45BFFD4E8AB7B7A917" ma:contentTypeVersion="14" ma:contentTypeDescription="Create a new document." ma:contentTypeScope="" ma:versionID="09f8be50894c26773ed6b30cb6016e3e">
  <xsd:schema xmlns:xsd="http://www.w3.org/2001/XMLSchema" xmlns:xs="http://www.w3.org/2001/XMLSchema" xmlns:p="http://schemas.microsoft.com/office/2006/metadata/properties" xmlns:ns1="http://schemas.microsoft.com/sharepoint/v3" xmlns:ns3="8949c7be-eb94-45b1-91c8-cb6d4f0277c2" xmlns:ns4="bebdff0c-d7ca-4154-84ad-5f48ccf1635f" targetNamespace="http://schemas.microsoft.com/office/2006/metadata/properties" ma:root="true" ma:fieldsID="dc13dcd760203b8e1a44f05556ced640" ns1:_="" ns3:_="" ns4:_="">
    <xsd:import namespace="http://schemas.microsoft.com/sharepoint/v3"/>
    <xsd:import namespace="8949c7be-eb94-45b1-91c8-cb6d4f0277c2"/>
    <xsd:import namespace="bebdff0c-d7ca-4154-84ad-5f48ccf16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9c7be-eb94-45b1-91c8-cb6d4f027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bdff0c-d7ca-4154-84ad-5f48ccf16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B7B11-5651-4892-9847-35F50CF7B9E0}">
  <ds:schemaRefs>
    <ds:schemaRef ds:uri="http://schemas.microsoft.com/sharepoint/v3/contenttype/forms"/>
  </ds:schemaRefs>
</ds:datastoreItem>
</file>

<file path=customXml/itemProps2.xml><?xml version="1.0" encoding="utf-8"?>
<ds:datastoreItem xmlns:ds="http://schemas.openxmlformats.org/officeDocument/2006/customXml" ds:itemID="{B182313C-2DA9-4C48-A8A6-28DB31119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49c7be-eb94-45b1-91c8-cb6d4f0277c2"/>
    <ds:schemaRef ds:uri="bebdff0c-d7ca-4154-84ad-5f48ccf16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B44587-C6F5-49E2-85DD-B4E8A732F317}">
  <ds:schemaRefs>
    <ds:schemaRef ds:uri="http://schemas.microsoft.com/office/infopath/2007/PartnerControl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8949c7be-eb94-45b1-91c8-cb6d4f0277c2"/>
    <ds:schemaRef ds:uri="http://purl.org/dc/terms/"/>
    <ds:schemaRef ds:uri="http://schemas.openxmlformats.org/package/2006/metadata/core-properties"/>
    <ds:schemaRef ds:uri="bebdff0c-d7ca-4154-84ad-5f48ccf1635f"/>
    <ds:schemaRef ds:uri="http://www.w3.org/XML/1998/namespace"/>
  </ds:schemaRefs>
</ds:datastoreItem>
</file>

<file path=customXml/itemProps4.xml><?xml version="1.0" encoding="utf-8"?>
<ds:datastoreItem xmlns:ds="http://schemas.openxmlformats.org/officeDocument/2006/customXml" ds:itemID="{15C48872-53DA-438E-8D0A-731C7F0A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5129</TotalTime>
  <Pages>14</Pages>
  <Words>6805</Words>
  <Characters>38794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Panda, Jayanta (ARC-AOX)</dc:creator>
  <cp:keywords/>
  <dc:description/>
  <cp:lastModifiedBy>Panda, Jayanta (ARC-AOX)</cp:lastModifiedBy>
  <cp:revision>613</cp:revision>
  <cp:lastPrinted>2022-11-27T08:06:00Z</cp:lastPrinted>
  <dcterms:created xsi:type="dcterms:W3CDTF">2022-08-07T13:42:00Z</dcterms:created>
  <dcterms:modified xsi:type="dcterms:W3CDTF">2022-11-28T23:10:00Z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0x010100DD419334364E8E45BFFD4E8AB7B7A917</vt:lpwstr>
  </property>
</Properties>
</file>