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6454" w14:textId="5DD463F4" w:rsidR="00EA310F" w:rsidRPr="009F2826" w:rsidRDefault="00EA310F">
      <w:pPr>
        <w:rPr>
          <w:b/>
          <w:bCs/>
        </w:rPr>
      </w:pPr>
      <w:r w:rsidRPr="009F2826">
        <w:rPr>
          <w:b/>
          <w:bCs/>
        </w:rPr>
        <w:t xml:space="preserve">Effect of </w:t>
      </w:r>
      <w:r w:rsidR="002252F5">
        <w:rPr>
          <w:b/>
          <w:bCs/>
        </w:rPr>
        <w:t>pressure</w:t>
      </w:r>
      <w:r w:rsidRPr="009F2826">
        <w:rPr>
          <w:b/>
          <w:bCs/>
        </w:rPr>
        <w:t xml:space="preserve"> </w:t>
      </w:r>
      <w:r w:rsidR="002B1137" w:rsidRPr="009F2826">
        <w:rPr>
          <w:b/>
          <w:bCs/>
        </w:rPr>
        <w:t>on</w:t>
      </w:r>
      <w:r w:rsidRPr="009F2826">
        <w:rPr>
          <w:b/>
          <w:bCs/>
        </w:rPr>
        <w:t xml:space="preserve"> </w:t>
      </w:r>
      <w:r w:rsidR="002B1137" w:rsidRPr="009F2826">
        <w:rPr>
          <w:b/>
          <w:bCs/>
        </w:rPr>
        <w:t xml:space="preserve">trace element activity coefficients in </w:t>
      </w:r>
      <w:r w:rsidRPr="009F2826">
        <w:rPr>
          <w:b/>
          <w:bCs/>
        </w:rPr>
        <w:t xml:space="preserve">metal-silicate </w:t>
      </w:r>
      <w:r w:rsidR="002B1137" w:rsidRPr="009F2826">
        <w:rPr>
          <w:b/>
          <w:bCs/>
        </w:rPr>
        <w:t>systems</w:t>
      </w:r>
    </w:p>
    <w:p w14:paraId="0FB4CC8D" w14:textId="2617E443" w:rsidR="00EA310F" w:rsidRDefault="00EA310F"/>
    <w:p w14:paraId="7910A3A9" w14:textId="154C360F" w:rsidR="00EA310F" w:rsidRDefault="00EA310F">
      <w:r>
        <w:t>Kelsey Prissel</w:t>
      </w:r>
      <w:r w:rsidR="009F2826">
        <w:t xml:space="preserve">; </w:t>
      </w:r>
      <w:r>
        <w:t>Kevin Righter</w:t>
      </w:r>
    </w:p>
    <w:p w14:paraId="58124A83" w14:textId="50C15C28" w:rsidR="00EA310F" w:rsidRDefault="00EA310F"/>
    <w:p w14:paraId="644D1044" w14:textId="2F2F2A9F" w:rsidR="00A00CDF" w:rsidRPr="00B32FB5" w:rsidRDefault="002B1137" w:rsidP="00A00CDF">
      <w:pPr>
        <w:rPr>
          <w:highlight w:val="yellow"/>
        </w:rPr>
      </w:pPr>
      <w:r>
        <w:t xml:space="preserve">The partitioning of trace elements between metal and silicate melts serves as </w:t>
      </w:r>
      <w:r w:rsidR="002252F5">
        <w:t>the f</w:t>
      </w:r>
      <w:r>
        <w:t>oundation for understanding the</w:t>
      </w:r>
      <w:r w:rsidR="002252F5">
        <w:t xml:space="preserve"> differentiation of a planetary body into a metallic core and silicate mantle.</w:t>
      </w:r>
      <w:r>
        <w:t xml:space="preserve"> </w:t>
      </w:r>
      <w:r w:rsidR="00A00CDF">
        <w:t>Element a</w:t>
      </w:r>
      <w:r>
        <w:t xml:space="preserve">ctivity </w:t>
      </w:r>
      <w:r w:rsidR="00A00CDF">
        <w:t>influence</w:t>
      </w:r>
      <w:r w:rsidR="004D3A8E">
        <w:t>s</w:t>
      </w:r>
      <w:r w:rsidR="00A00CDF">
        <w:t xml:space="preserve"> metal-silicate partitioning behavior</w:t>
      </w:r>
      <w:r w:rsidR="00E95894">
        <w:t>. A</w:t>
      </w:r>
      <w:r w:rsidR="00A00CDF">
        <w:t xml:space="preserve">ctivity coefficients </w:t>
      </w:r>
      <w:r w:rsidR="004D3A8E">
        <w:t>are</w:t>
      </w:r>
      <w:r w:rsidR="002252F5">
        <w:t xml:space="preserve"> directly dependent</w:t>
      </w:r>
      <w:r w:rsidR="004D3A8E">
        <w:t xml:space="preserve"> </w:t>
      </w:r>
      <w:r w:rsidR="002252F5">
        <w:t>on</w:t>
      </w:r>
      <w:r w:rsidR="00A00CDF">
        <w:t xml:space="preserve"> composition</w:t>
      </w:r>
      <w:r w:rsidR="002252F5">
        <w:t xml:space="preserve"> and temperature</w:t>
      </w:r>
      <w:r w:rsidR="00E95894">
        <w:t>,</w:t>
      </w:r>
      <w:r w:rsidR="002252F5">
        <w:t xml:space="preserve"> and </w:t>
      </w:r>
      <w:r w:rsidR="00E95894">
        <w:t xml:space="preserve">can be </w:t>
      </w:r>
      <w:r w:rsidR="002252F5">
        <w:t xml:space="preserve">indirectly dependent on </w:t>
      </w:r>
      <w:r w:rsidR="00A00CDF">
        <w:t>oxygen fugacity and pressure.</w:t>
      </w:r>
      <w:r w:rsidR="00E95894">
        <w:t xml:space="preserve"> </w:t>
      </w:r>
      <w:r w:rsidR="00E95894" w:rsidRPr="00B32FB5">
        <w:t>Distinguishing the effect</w:t>
      </w:r>
      <w:r w:rsidR="00B32FB5" w:rsidRPr="00B32FB5">
        <w:t xml:space="preserve"> of pressure from other variables</w:t>
      </w:r>
      <w:r w:rsidR="00E95894" w:rsidRPr="00B32FB5">
        <w:t xml:space="preserve"> on </w:t>
      </w:r>
      <w:r w:rsidR="00B32FB5" w:rsidRPr="00B32FB5">
        <w:t xml:space="preserve">the </w:t>
      </w:r>
      <w:r w:rsidR="00E95894" w:rsidRPr="00B32FB5">
        <w:t xml:space="preserve">activity coefficients and partitioning is important for understanding the chemical </w:t>
      </w:r>
      <w:r w:rsidR="00B32FB5" w:rsidRPr="00B32FB5">
        <w:t xml:space="preserve">evolution of different planetary bodies </w:t>
      </w:r>
      <w:r w:rsidR="00E95894" w:rsidRPr="00B32FB5">
        <w:t>during differentiation.</w:t>
      </w:r>
      <w:r w:rsidR="00A00CDF">
        <w:t xml:space="preserve"> </w:t>
      </w:r>
      <w:r w:rsidR="00554E26">
        <w:t xml:space="preserve">In this study, we </w:t>
      </w:r>
      <w:r w:rsidR="00805F33">
        <w:t>investigat</w:t>
      </w:r>
      <w:r w:rsidR="00554E26">
        <w:t>ed</w:t>
      </w:r>
      <w:r w:rsidR="00A00CDF">
        <w:t xml:space="preserve"> the influence of </w:t>
      </w:r>
      <w:r w:rsidR="00E95894">
        <w:t>pressure</w:t>
      </w:r>
      <w:r w:rsidR="00A00CDF">
        <w:t xml:space="preserve"> on the activity coefficients of Cu, Mo, Pd, Pt, As, Sb, and Bi</w:t>
      </w:r>
      <w:r w:rsidR="00E95894">
        <w:t xml:space="preserve"> in Fe-Si metallic liquids. All of these elements exhibit moderate to high activity coefficients in Fe-Si liquids at low pressure, which significantly controls their metal-silicate partitioning behavior. Identifying whether this strong dependence persists at higher pressures is critical to modeling and understanding the chemical consequences of core formation. New experiments at 10 GPa were used to derive activity coefficients for these metals which can be compared to activity coefficients determined at 1 GPa. </w:t>
      </w:r>
    </w:p>
    <w:p w14:paraId="208A0E18" w14:textId="6B4B65B7" w:rsidR="00A00CDF" w:rsidRDefault="00A00CDF" w:rsidP="00A00CDF"/>
    <w:p w14:paraId="09F81423" w14:textId="11BFF0B7" w:rsidR="00805F33" w:rsidRPr="000A3705" w:rsidRDefault="00A00CDF">
      <w:r>
        <w:t xml:space="preserve">Experiments </w:t>
      </w:r>
      <w:r w:rsidR="00805F33">
        <w:t>were</w:t>
      </w:r>
      <w:r>
        <w:t xml:space="preserve"> conducted at 10 GPa</w:t>
      </w:r>
      <w:r w:rsidR="00554E26">
        <w:t xml:space="preserve"> and 2373K</w:t>
      </w:r>
      <w:r>
        <w:t xml:space="preserve"> using a 10/5 assembly in the 880-ton multi-anvil press at NASA Johnson Space Center. </w:t>
      </w:r>
      <w:r w:rsidR="00805F33">
        <w:t>T</w:t>
      </w:r>
      <w:r>
        <w:t xml:space="preserve">he standard 10/5 COMPRES assembly </w:t>
      </w:r>
      <w:r w:rsidR="00805F33">
        <w:t xml:space="preserve">was slightly modified </w:t>
      </w:r>
      <w:r>
        <w:t xml:space="preserve">to accommodate </w:t>
      </w:r>
      <w:r w:rsidR="00805F33">
        <w:t xml:space="preserve">a sample capsule machined from </w:t>
      </w:r>
      <w:r>
        <w:t xml:space="preserve">single-crystal MgO </w:t>
      </w:r>
      <w:r w:rsidR="00805F33">
        <w:t>that minimizes melt percolation out of the sample volume during the experiment.</w:t>
      </w:r>
      <w:r w:rsidR="000A3705">
        <w:t xml:space="preserve"> </w:t>
      </w:r>
      <w:r w:rsidR="009F2826">
        <w:t>E</w:t>
      </w:r>
      <w:r w:rsidR="003F0455">
        <w:t>xperiment s</w:t>
      </w:r>
      <w:r w:rsidR="00805F33">
        <w:t>tarting materials</w:t>
      </w:r>
      <w:r w:rsidR="003F0455">
        <w:t xml:space="preserve"> were comprised of </w:t>
      </w:r>
      <w:r w:rsidR="00805F33">
        <w:t xml:space="preserve">70 wt.% </w:t>
      </w:r>
      <w:proofErr w:type="spellStart"/>
      <w:r w:rsidR="00805F33">
        <w:t>Knippa</w:t>
      </w:r>
      <w:proofErr w:type="spellEnd"/>
      <w:r w:rsidR="00805F33">
        <w:t xml:space="preserve"> basalt and 30 wt.% metal. The</w:t>
      </w:r>
      <w:r w:rsidR="003F0455">
        <w:t xml:space="preserve"> metal mixture (~85 wt.% Fe) was created by adding </w:t>
      </w:r>
      <w:r w:rsidR="003F0455" w:rsidRPr="00554E26">
        <w:rPr>
          <w:rFonts w:cstheme="minorHAnsi"/>
        </w:rPr>
        <w:t xml:space="preserve">the elements of interest (Cu, Mo, Pd, Pt, As, Sb, Bi) to Fe metal powder. </w:t>
      </w:r>
      <w:r w:rsidR="009F2826">
        <w:rPr>
          <w:rFonts w:cstheme="minorHAnsi"/>
        </w:rPr>
        <w:t>V</w:t>
      </w:r>
      <w:r w:rsidR="00D73D92" w:rsidRPr="00554E26">
        <w:rPr>
          <w:rFonts w:cstheme="minorHAnsi"/>
        </w:rPr>
        <w:t>aried amounts of Si metal</w:t>
      </w:r>
      <w:r w:rsidR="009F2826">
        <w:rPr>
          <w:rFonts w:cstheme="minorHAnsi"/>
        </w:rPr>
        <w:t xml:space="preserve"> </w:t>
      </w:r>
      <w:r w:rsidR="009F2826" w:rsidRPr="00554E26">
        <w:rPr>
          <w:rFonts w:cstheme="minorHAnsi"/>
        </w:rPr>
        <w:t>(0-10 wt.% Si)</w:t>
      </w:r>
      <w:r w:rsidR="00D73D92" w:rsidRPr="00554E26">
        <w:rPr>
          <w:rFonts w:cstheme="minorHAnsi"/>
        </w:rPr>
        <w:t xml:space="preserve"> were added to the metal-silicate mixtures to generate </w:t>
      </w:r>
      <w:r w:rsidR="003F0455" w:rsidRPr="00554E26">
        <w:rPr>
          <w:rFonts w:cstheme="minorHAnsi"/>
        </w:rPr>
        <w:t>a systemati</w:t>
      </w:r>
      <w:r w:rsidR="00D73D92" w:rsidRPr="00554E26">
        <w:rPr>
          <w:rFonts w:cstheme="minorHAnsi"/>
        </w:rPr>
        <w:t>c</w:t>
      </w:r>
      <w:r w:rsidR="003F0455" w:rsidRPr="00554E26">
        <w:rPr>
          <w:rFonts w:cstheme="minorHAnsi"/>
        </w:rPr>
        <w:t xml:space="preserve"> series</w:t>
      </w:r>
      <w:r w:rsidR="00D73D92" w:rsidRPr="00554E26">
        <w:rPr>
          <w:rFonts w:cstheme="minorHAnsi"/>
        </w:rPr>
        <w:t xml:space="preserve"> of starting materials</w:t>
      </w:r>
      <w:r w:rsidR="003F0455" w:rsidRPr="00554E26">
        <w:rPr>
          <w:rFonts w:cstheme="minorHAnsi"/>
        </w:rPr>
        <w:t>.</w:t>
      </w:r>
    </w:p>
    <w:p w14:paraId="36BEB94D" w14:textId="77777777" w:rsidR="005701FC" w:rsidRPr="00554E26" w:rsidRDefault="005701FC">
      <w:pPr>
        <w:rPr>
          <w:rFonts w:cstheme="minorHAnsi"/>
        </w:rPr>
      </w:pPr>
    </w:p>
    <w:p w14:paraId="1871588D" w14:textId="5EEBBADE" w:rsidR="003F0455" w:rsidRPr="000A3705" w:rsidRDefault="00B05B20">
      <w:pPr>
        <w:rPr>
          <w:rFonts w:cstheme="minorHAnsi"/>
          <w:color w:val="000000"/>
        </w:rPr>
      </w:pPr>
      <w:r>
        <w:rPr>
          <w:rFonts w:cstheme="minorHAnsi"/>
        </w:rPr>
        <w:t>For each element, an e</w:t>
      </w:r>
      <w:r w:rsidR="009F2826">
        <w:rPr>
          <w:rFonts w:cstheme="minorHAnsi"/>
        </w:rPr>
        <w:t>psilon interaction parameter in Fe-Si liquid w</w:t>
      </w:r>
      <w:r>
        <w:rPr>
          <w:rFonts w:cstheme="minorHAnsi"/>
        </w:rPr>
        <w:t>as</w:t>
      </w:r>
      <w:r w:rsidR="009F2826">
        <w:rPr>
          <w:rFonts w:cstheme="minorHAnsi"/>
        </w:rPr>
        <w:t xml:space="preserve"> derived from the results of our 0-10 wt.%</w:t>
      </w:r>
      <w:r w:rsidR="009F2826" w:rsidRPr="00554E26">
        <w:rPr>
          <w:rFonts w:cstheme="minorHAnsi"/>
        </w:rPr>
        <w:t xml:space="preserve"> Si </w:t>
      </w:r>
      <w:r w:rsidR="009F2826">
        <w:rPr>
          <w:rFonts w:cstheme="minorHAnsi"/>
        </w:rPr>
        <w:t xml:space="preserve">metal </w:t>
      </w:r>
      <w:r w:rsidR="009F2826" w:rsidRPr="00554E26">
        <w:rPr>
          <w:rFonts w:cstheme="minorHAnsi"/>
        </w:rPr>
        <w:t>series</w:t>
      </w:r>
      <w:r w:rsidR="009F2826">
        <w:rPr>
          <w:rFonts w:cstheme="minorHAnsi"/>
        </w:rPr>
        <w:t xml:space="preserve">. </w:t>
      </w:r>
      <w:r w:rsidR="002811DD">
        <w:rPr>
          <w:rFonts w:cstheme="minorHAnsi"/>
          <w:color w:val="000000"/>
        </w:rPr>
        <w:t xml:space="preserve">To investigate whether pressure </w:t>
      </w:r>
      <w:r w:rsidR="002811DD" w:rsidRPr="00554E26">
        <w:rPr>
          <w:rFonts w:cstheme="minorHAnsi"/>
          <w:color w:val="000000"/>
        </w:rPr>
        <w:t>influences</w:t>
      </w:r>
      <w:r w:rsidR="002811DD">
        <w:rPr>
          <w:rFonts w:cstheme="minorHAnsi"/>
          <w:color w:val="000000"/>
        </w:rPr>
        <w:t xml:space="preserve"> the trace element activity coefficients in the 1-10 GPa pressure range, </w:t>
      </w:r>
      <w:r w:rsidR="002811DD">
        <w:t>we</w:t>
      </w:r>
      <w:r w:rsidR="002811DD">
        <w:rPr>
          <w:rFonts w:cstheme="minorHAnsi"/>
          <w:color w:val="000000"/>
        </w:rPr>
        <w:t xml:space="preserve"> c</w:t>
      </w:r>
      <w:r w:rsidR="002811DD" w:rsidRPr="00554E26">
        <w:rPr>
          <w:rFonts w:cstheme="minorHAnsi"/>
          <w:color w:val="000000"/>
        </w:rPr>
        <w:t>ompar</w:t>
      </w:r>
      <w:r w:rsidR="002811DD">
        <w:rPr>
          <w:rFonts w:cstheme="minorHAnsi"/>
          <w:color w:val="000000"/>
        </w:rPr>
        <w:t>ed</w:t>
      </w:r>
      <w:r w:rsidR="002811DD" w:rsidRPr="00554E26">
        <w:rPr>
          <w:rFonts w:cstheme="minorHAnsi"/>
          <w:color w:val="000000"/>
        </w:rPr>
        <w:t xml:space="preserve"> our results at 10 GPa to those </w:t>
      </w:r>
      <w:r w:rsidR="002811DD">
        <w:rPr>
          <w:rFonts w:cstheme="minorHAnsi"/>
          <w:color w:val="000000"/>
        </w:rPr>
        <w:t xml:space="preserve">at </w:t>
      </w:r>
      <w:r w:rsidR="002811DD" w:rsidRPr="00554E26">
        <w:rPr>
          <w:rFonts w:cstheme="minorHAnsi"/>
          <w:color w:val="000000"/>
        </w:rPr>
        <w:t>1</w:t>
      </w:r>
      <w:r w:rsidR="002811DD">
        <w:rPr>
          <w:rFonts w:cstheme="minorHAnsi"/>
          <w:color w:val="000000"/>
        </w:rPr>
        <w:t>-4</w:t>
      </w:r>
      <w:r w:rsidR="002811DD" w:rsidRPr="00554E26">
        <w:rPr>
          <w:rFonts w:cstheme="minorHAnsi"/>
          <w:color w:val="000000"/>
        </w:rPr>
        <w:t xml:space="preserve"> GPa [</w:t>
      </w:r>
      <w:r w:rsidR="002811DD">
        <w:rPr>
          <w:rFonts w:cstheme="minorHAnsi"/>
          <w:color w:val="000000"/>
        </w:rPr>
        <w:t>1</w:t>
      </w:r>
      <w:r w:rsidR="002811DD">
        <w:rPr>
          <w:rFonts w:cstheme="minorHAnsi"/>
          <w:color w:val="000000"/>
        </w:rPr>
        <w:t>-</w:t>
      </w:r>
      <w:r w:rsidR="002811DD">
        <w:rPr>
          <w:rFonts w:cstheme="minorHAnsi"/>
          <w:color w:val="000000"/>
        </w:rPr>
        <w:t>3</w:t>
      </w:r>
      <w:r w:rsidR="002811DD">
        <w:rPr>
          <w:rFonts w:cstheme="minorHAnsi"/>
          <w:color w:val="000000"/>
        </w:rPr>
        <w:t xml:space="preserve">]. </w:t>
      </w:r>
      <w:r w:rsidR="001F065A">
        <w:rPr>
          <w:rFonts w:cstheme="minorHAnsi"/>
          <w:color w:val="000000"/>
        </w:rPr>
        <w:t xml:space="preserve">Our results </w:t>
      </w:r>
      <w:r w:rsidR="000A3705">
        <w:rPr>
          <w:rFonts w:cstheme="minorHAnsi"/>
          <w:color w:val="000000"/>
        </w:rPr>
        <w:t>can</w:t>
      </w:r>
      <w:r w:rsidR="002811DD">
        <w:rPr>
          <w:rFonts w:cstheme="minorHAnsi"/>
          <w:color w:val="000000"/>
        </w:rPr>
        <w:t xml:space="preserve"> also</w:t>
      </w:r>
      <w:r w:rsidR="000A3705">
        <w:rPr>
          <w:rFonts w:cstheme="minorHAnsi"/>
          <w:color w:val="000000"/>
        </w:rPr>
        <w:t xml:space="preserve"> be directly compared</w:t>
      </w:r>
      <w:r w:rsidR="001F065A">
        <w:rPr>
          <w:rFonts w:cstheme="minorHAnsi"/>
          <w:color w:val="000000"/>
        </w:rPr>
        <w:t xml:space="preserve"> to interaction parameters for </w:t>
      </w:r>
      <w:r w:rsidR="001F065A" w:rsidRPr="009F2826">
        <w:rPr>
          <w:rFonts w:cstheme="minorHAnsi"/>
          <w:color w:val="000000"/>
        </w:rPr>
        <w:t>Au, P, V, Mn, Ga, Zn, Cd, Sn, W, Pb, and Nb</w:t>
      </w:r>
      <w:r w:rsidR="001F065A">
        <w:rPr>
          <w:rFonts w:cstheme="minorHAnsi"/>
          <w:color w:val="000000"/>
        </w:rPr>
        <w:t xml:space="preserve"> previously determined at 10 GPa and 2373K following the same methods [</w:t>
      </w:r>
      <w:r w:rsidR="002811DD">
        <w:rPr>
          <w:rFonts w:cstheme="minorHAnsi"/>
          <w:color w:val="000000"/>
        </w:rPr>
        <w:t>4</w:t>
      </w:r>
      <w:r w:rsidR="001F065A">
        <w:rPr>
          <w:rFonts w:cstheme="minorHAnsi"/>
          <w:color w:val="000000"/>
        </w:rPr>
        <w:t>]. Combined, th</w:t>
      </w:r>
      <w:r w:rsidR="000A3705">
        <w:rPr>
          <w:rFonts w:cstheme="minorHAnsi"/>
          <w:color w:val="000000"/>
        </w:rPr>
        <w:t>is suite of</w:t>
      </w:r>
      <w:r w:rsidR="001F065A">
        <w:rPr>
          <w:rFonts w:cstheme="minorHAnsi"/>
          <w:color w:val="000000"/>
        </w:rPr>
        <w:t xml:space="preserve"> </w:t>
      </w:r>
      <w:r w:rsidR="000A3705">
        <w:rPr>
          <w:rFonts w:cstheme="minorHAnsi"/>
          <w:color w:val="000000"/>
        </w:rPr>
        <w:t>interaction parameters</w:t>
      </w:r>
      <w:r w:rsidR="001F065A">
        <w:rPr>
          <w:rFonts w:cstheme="minorHAnsi"/>
          <w:color w:val="000000"/>
        </w:rPr>
        <w:t xml:space="preserve"> will </w:t>
      </w:r>
      <w:r w:rsidR="000A3705">
        <w:rPr>
          <w:rFonts w:cstheme="minorHAnsi"/>
          <w:color w:val="000000"/>
        </w:rPr>
        <w:t>directly inform</w:t>
      </w:r>
      <w:r w:rsidR="001F065A">
        <w:rPr>
          <w:rFonts w:cstheme="minorHAnsi"/>
          <w:color w:val="000000"/>
        </w:rPr>
        <w:t xml:space="preserve"> metal-silicate partitioning </w:t>
      </w:r>
      <w:r w:rsidR="000A3705">
        <w:rPr>
          <w:rFonts w:cstheme="minorHAnsi"/>
          <w:color w:val="000000"/>
        </w:rPr>
        <w:t xml:space="preserve">between 1 and 10 GPa, and assess whether </w:t>
      </w:r>
      <w:r w:rsidR="001F065A">
        <w:rPr>
          <w:rFonts w:cstheme="minorHAnsi"/>
          <w:color w:val="000000"/>
        </w:rPr>
        <w:t>these values</w:t>
      </w:r>
      <w:r w:rsidR="000A3705">
        <w:rPr>
          <w:rFonts w:cstheme="minorHAnsi"/>
          <w:color w:val="000000"/>
        </w:rPr>
        <w:t xml:space="preserve"> can be extrapolated to</w:t>
      </w:r>
      <w:r w:rsidR="001F065A">
        <w:rPr>
          <w:rFonts w:cstheme="minorHAnsi"/>
          <w:color w:val="000000"/>
        </w:rPr>
        <w:t xml:space="preserve"> modeling differentiation processes at pressures &gt;10 GPa.</w:t>
      </w:r>
    </w:p>
    <w:p w14:paraId="5C5BA19B" w14:textId="77777777" w:rsidR="008E76B3" w:rsidRDefault="008E76B3" w:rsidP="003D2083"/>
    <w:p w14:paraId="0D601778" w14:textId="17B25E6D" w:rsidR="003D2083" w:rsidRPr="00B05B20" w:rsidRDefault="003D2083" w:rsidP="003D2083">
      <w:pPr>
        <w:rPr>
          <w:rFonts w:ascii="Calibri" w:hAnsi="Calibri" w:cs="Calibri"/>
          <w:color w:val="000000"/>
          <w:sz w:val="22"/>
          <w:szCs w:val="22"/>
        </w:rPr>
      </w:pPr>
    </w:p>
    <w:p w14:paraId="20D800F8" w14:textId="6B358E3C" w:rsidR="003D2083" w:rsidRDefault="003F0455" w:rsidP="003D2083">
      <w:pPr>
        <w:rPr>
          <w:rFonts w:ascii="Calibri" w:hAnsi="Calibri" w:cs="Calibri"/>
          <w:color w:val="000000"/>
          <w:sz w:val="22"/>
          <w:szCs w:val="22"/>
        </w:rPr>
      </w:pPr>
      <w:r>
        <w:rPr>
          <w:rFonts w:ascii="Calibri" w:hAnsi="Calibri" w:cs="Calibri"/>
          <w:color w:val="000000"/>
          <w:sz w:val="22"/>
          <w:szCs w:val="22"/>
        </w:rPr>
        <w:t>[</w:t>
      </w:r>
      <w:r w:rsidR="002811DD">
        <w:rPr>
          <w:rFonts w:ascii="Calibri" w:hAnsi="Calibri" w:cs="Calibri"/>
          <w:color w:val="000000"/>
          <w:sz w:val="22"/>
          <w:szCs w:val="22"/>
        </w:rPr>
        <w:t>1</w:t>
      </w:r>
      <w:r>
        <w:rPr>
          <w:rFonts w:ascii="Calibri" w:hAnsi="Calibri" w:cs="Calibri"/>
          <w:color w:val="000000"/>
          <w:sz w:val="22"/>
          <w:szCs w:val="22"/>
        </w:rPr>
        <w:t xml:space="preserve">] </w:t>
      </w:r>
      <w:r w:rsidR="003D2083">
        <w:rPr>
          <w:rFonts w:ascii="Calibri" w:hAnsi="Calibri" w:cs="Calibri"/>
          <w:color w:val="000000"/>
          <w:sz w:val="22"/>
          <w:szCs w:val="22"/>
        </w:rPr>
        <w:t>Righter et al. (2018) GCA 232, 101-123</w:t>
      </w:r>
    </w:p>
    <w:p w14:paraId="5CEF9D6D" w14:textId="5EDA1329" w:rsidR="003D2083" w:rsidRDefault="003F0455" w:rsidP="003D2083">
      <w:pPr>
        <w:rPr>
          <w:rFonts w:ascii="Calibri" w:hAnsi="Calibri" w:cs="Calibri"/>
          <w:color w:val="000000"/>
          <w:sz w:val="22"/>
          <w:szCs w:val="22"/>
        </w:rPr>
      </w:pPr>
      <w:r>
        <w:rPr>
          <w:rFonts w:ascii="Calibri" w:hAnsi="Calibri" w:cs="Calibri"/>
          <w:color w:val="000000"/>
          <w:sz w:val="22"/>
          <w:szCs w:val="22"/>
        </w:rPr>
        <w:t>[</w:t>
      </w:r>
      <w:r w:rsidR="002811DD">
        <w:rPr>
          <w:rFonts w:ascii="Calibri" w:hAnsi="Calibri" w:cs="Calibri"/>
          <w:color w:val="000000"/>
          <w:sz w:val="22"/>
          <w:szCs w:val="22"/>
        </w:rPr>
        <w:t>2</w:t>
      </w:r>
      <w:r>
        <w:rPr>
          <w:rFonts w:ascii="Calibri" w:hAnsi="Calibri" w:cs="Calibri"/>
          <w:color w:val="000000"/>
          <w:sz w:val="22"/>
          <w:szCs w:val="22"/>
        </w:rPr>
        <w:t xml:space="preserve">] </w:t>
      </w:r>
      <w:r w:rsidR="003D2083">
        <w:rPr>
          <w:rFonts w:ascii="Calibri" w:hAnsi="Calibri" w:cs="Calibri"/>
          <w:color w:val="000000"/>
          <w:sz w:val="22"/>
          <w:szCs w:val="22"/>
        </w:rPr>
        <w:t xml:space="preserve">Righter et al. (2019) </w:t>
      </w:r>
      <w:proofErr w:type="spellStart"/>
      <w:r w:rsidR="003D2083">
        <w:rPr>
          <w:rFonts w:ascii="Calibri" w:hAnsi="Calibri" w:cs="Calibri"/>
          <w:color w:val="000000"/>
          <w:sz w:val="22"/>
          <w:szCs w:val="22"/>
        </w:rPr>
        <w:t>MaPS</w:t>
      </w:r>
      <w:proofErr w:type="spellEnd"/>
      <w:r w:rsidR="003D2083">
        <w:rPr>
          <w:rFonts w:ascii="Calibri" w:hAnsi="Calibri" w:cs="Calibri"/>
          <w:color w:val="000000"/>
          <w:sz w:val="22"/>
          <w:szCs w:val="22"/>
        </w:rPr>
        <w:t xml:space="preserve"> 54, 1379-1394</w:t>
      </w:r>
    </w:p>
    <w:p w14:paraId="1BD196E0" w14:textId="13941385" w:rsidR="00F73E4F" w:rsidRDefault="005701FC" w:rsidP="003D2083">
      <w:pPr>
        <w:rPr>
          <w:rFonts w:ascii="Calibri" w:hAnsi="Calibri" w:cs="Calibri"/>
          <w:color w:val="000000"/>
          <w:sz w:val="22"/>
          <w:szCs w:val="22"/>
        </w:rPr>
      </w:pPr>
      <w:r>
        <w:rPr>
          <w:rFonts w:ascii="Calibri" w:hAnsi="Calibri" w:cs="Calibri"/>
          <w:color w:val="000000"/>
          <w:sz w:val="22"/>
          <w:szCs w:val="22"/>
        </w:rPr>
        <w:t>[</w:t>
      </w:r>
      <w:r w:rsidR="002811DD">
        <w:rPr>
          <w:rFonts w:ascii="Calibri" w:hAnsi="Calibri" w:cs="Calibri"/>
          <w:color w:val="000000"/>
          <w:sz w:val="22"/>
          <w:szCs w:val="22"/>
        </w:rPr>
        <w:t>3</w:t>
      </w:r>
      <w:r>
        <w:rPr>
          <w:rFonts w:ascii="Calibri" w:hAnsi="Calibri" w:cs="Calibri"/>
          <w:color w:val="000000"/>
          <w:sz w:val="22"/>
          <w:szCs w:val="22"/>
        </w:rPr>
        <w:t>] Steenstra et al. (2020) Icarus, 335, 113391</w:t>
      </w:r>
    </w:p>
    <w:p w14:paraId="32BD8532" w14:textId="73E3F882" w:rsidR="002811DD" w:rsidRPr="00F73E4F" w:rsidRDefault="002811DD" w:rsidP="003D2083">
      <w:pPr>
        <w:rPr>
          <w:rFonts w:ascii="Calibri" w:hAnsi="Calibri" w:cs="Calibri"/>
          <w:color w:val="000000"/>
          <w:sz w:val="22"/>
          <w:szCs w:val="22"/>
        </w:rPr>
      </w:pPr>
      <w:r>
        <w:rPr>
          <w:rFonts w:ascii="Calibri" w:hAnsi="Calibri" w:cs="Calibri"/>
          <w:color w:val="000000"/>
          <w:sz w:val="22"/>
          <w:szCs w:val="22"/>
        </w:rPr>
        <w:t xml:space="preserve">[4] Righter et al. (2020) Geochem. </w:t>
      </w:r>
      <w:proofErr w:type="spellStart"/>
      <w:r>
        <w:rPr>
          <w:rFonts w:ascii="Calibri" w:hAnsi="Calibri" w:cs="Calibri"/>
          <w:color w:val="000000"/>
          <w:sz w:val="22"/>
          <w:szCs w:val="22"/>
        </w:rPr>
        <w:t>Persp</w:t>
      </w:r>
      <w:proofErr w:type="spellEnd"/>
      <w:r>
        <w:rPr>
          <w:rFonts w:ascii="Calibri" w:hAnsi="Calibri" w:cs="Calibri"/>
          <w:color w:val="000000"/>
          <w:sz w:val="22"/>
          <w:szCs w:val="22"/>
        </w:rPr>
        <w:t xml:space="preserve">. Let. 15, 44-49 </w:t>
      </w:r>
    </w:p>
    <w:sectPr w:rsidR="002811DD" w:rsidRPr="00F73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C48"/>
    <w:multiLevelType w:val="multilevel"/>
    <w:tmpl w:val="1D3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23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35"/>
    <w:rsid w:val="0001789B"/>
    <w:rsid w:val="000A3705"/>
    <w:rsid w:val="00192B22"/>
    <w:rsid w:val="001E00D9"/>
    <w:rsid w:val="001F065A"/>
    <w:rsid w:val="002252F5"/>
    <w:rsid w:val="002811DD"/>
    <w:rsid w:val="002B1137"/>
    <w:rsid w:val="003D2083"/>
    <w:rsid w:val="003F0455"/>
    <w:rsid w:val="00414D14"/>
    <w:rsid w:val="004531A2"/>
    <w:rsid w:val="004D3A8E"/>
    <w:rsid w:val="00554E26"/>
    <w:rsid w:val="005701FC"/>
    <w:rsid w:val="006A7786"/>
    <w:rsid w:val="007030B4"/>
    <w:rsid w:val="00805F33"/>
    <w:rsid w:val="008B1187"/>
    <w:rsid w:val="008B694F"/>
    <w:rsid w:val="008E76B3"/>
    <w:rsid w:val="009F2826"/>
    <w:rsid w:val="00A00CDF"/>
    <w:rsid w:val="00B05B20"/>
    <w:rsid w:val="00B16135"/>
    <w:rsid w:val="00B32FB5"/>
    <w:rsid w:val="00B92926"/>
    <w:rsid w:val="00C26806"/>
    <w:rsid w:val="00CF5AAE"/>
    <w:rsid w:val="00D73D92"/>
    <w:rsid w:val="00E95894"/>
    <w:rsid w:val="00EA310F"/>
    <w:rsid w:val="00F7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7FD5F"/>
  <w15:chartTrackingRefBased/>
  <w15:docId w15:val="{64800086-CC74-1040-AFE3-8B932B2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613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1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61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F5AAE"/>
    <w:rPr>
      <w:color w:val="0563C1" w:themeColor="hyperlink"/>
      <w:u w:val="single"/>
    </w:rPr>
  </w:style>
  <w:style w:type="character" w:styleId="UnresolvedMention">
    <w:name w:val="Unresolved Mention"/>
    <w:basedOn w:val="DefaultParagraphFont"/>
    <w:uiPriority w:val="99"/>
    <w:semiHidden/>
    <w:unhideWhenUsed/>
    <w:rsid w:val="00CF5AAE"/>
    <w:rPr>
      <w:color w:val="605E5C"/>
      <w:shd w:val="clear" w:color="auto" w:fill="E1DFDD"/>
    </w:rPr>
  </w:style>
  <w:style w:type="character" w:customStyle="1" w:styleId="apple-converted-space">
    <w:name w:val="apple-converted-space"/>
    <w:basedOn w:val="DefaultParagraphFont"/>
    <w:rsid w:val="003D2083"/>
  </w:style>
  <w:style w:type="character" w:styleId="CommentReference">
    <w:name w:val="annotation reference"/>
    <w:basedOn w:val="DefaultParagraphFont"/>
    <w:uiPriority w:val="99"/>
    <w:semiHidden/>
    <w:unhideWhenUsed/>
    <w:rsid w:val="00F73E4F"/>
    <w:rPr>
      <w:sz w:val="16"/>
      <w:szCs w:val="16"/>
    </w:rPr>
  </w:style>
  <w:style w:type="paragraph" w:styleId="CommentText">
    <w:name w:val="annotation text"/>
    <w:basedOn w:val="Normal"/>
    <w:link w:val="CommentTextChar"/>
    <w:uiPriority w:val="99"/>
    <w:semiHidden/>
    <w:unhideWhenUsed/>
    <w:rsid w:val="00F73E4F"/>
    <w:rPr>
      <w:sz w:val="20"/>
      <w:szCs w:val="20"/>
    </w:rPr>
  </w:style>
  <w:style w:type="character" w:customStyle="1" w:styleId="CommentTextChar">
    <w:name w:val="Comment Text Char"/>
    <w:basedOn w:val="DefaultParagraphFont"/>
    <w:link w:val="CommentText"/>
    <w:uiPriority w:val="99"/>
    <w:semiHidden/>
    <w:rsid w:val="00F73E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5045">
      <w:bodyDiv w:val="1"/>
      <w:marLeft w:val="0"/>
      <w:marRight w:val="0"/>
      <w:marTop w:val="0"/>
      <w:marBottom w:val="0"/>
      <w:divBdr>
        <w:top w:val="none" w:sz="0" w:space="0" w:color="auto"/>
        <w:left w:val="none" w:sz="0" w:space="0" w:color="auto"/>
        <w:bottom w:val="none" w:sz="0" w:space="0" w:color="auto"/>
        <w:right w:val="none" w:sz="0" w:space="0" w:color="auto"/>
      </w:divBdr>
    </w:div>
    <w:div w:id="1395396001">
      <w:bodyDiv w:val="1"/>
      <w:marLeft w:val="0"/>
      <w:marRight w:val="0"/>
      <w:marTop w:val="0"/>
      <w:marBottom w:val="0"/>
      <w:divBdr>
        <w:top w:val="none" w:sz="0" w:space="0" w:color="auto"/>
        <w:left w:val="none" w:sz="0" w:space="0" w:color="auto"/>
        <w:bottom w:val="none" w:sz="0" w:space="0" w:color="auto"/>
        <w:right w:val="none" w:sz="0" w:space="0" w:color="auto"/>
      </w:divBdr>
      <w:divsChild>
        <w:div w:id="854536928">
          <w:marLeft w:val="0"/>
          <w:marRight w:val="0"/>
          <w:marTop w:val="0"/>
          <w:marBottom w:val="0"/>
          <w:divBdr>
            <w:top w:val="none" w:sz="0" w:space="0" w:color="auto"/>
            <w:left w:val="none" w:sz="0" w:space="0" w:color="auto"/>
            <w:bottom w:val="none" w:sz="0" w:space="0" w:color="auto"/>
            <w:right w:val="none" w:sz="0" w:space="0" w:color="auto"/>
          </w:divBdr>
          <w:divsChild>
            <w:div w:id="155269952">
              <w:marLeft w:val="0"/>
              <w:marRight w:val="0"/>
              <w:marTop w:val="0"/>
              <w:marBottom w:val="0"/>
              <w:divBdr>
                <w:top w:val="none" w:sz="0" w:space="0" w:color="auto"/>
                <w:left w:val="none" w:sz="0" w:space="0" w:color="auto"/>
                <w:bottom w:val="none" w:sz="0" w:space="0" w:color="auto"/>
                <w:right w:val="none" w:sz="0" w:space="0" w:color="auto"/>
              </w:divBdr>
              <w:divsChild>
                <w:div w:id="1843468039">
                  <w:marLeft w:val="0"/>
                  <w:marRight w:val="0"/>
                  <w:marTop w:val="0"/>
                  <w:marBottom w:val="0"/>
                  <w:divBdr>
                    <w:top w:val="none" w:sz="0" w:space="0" w:color="auto"/>
                    <w:left w:val="none" w:sz="0" w:space="0" w:color="auto"/>
                    <w:bottom w:val="none" w:sz="0" w:space="0" w:color="auto"/>
                    <w:right w:val="none" w:sz="0" w:space="0" w:color="auto"/>
                  </w:divBdr>
                  <w:divsChild>
                    <w:div w:id="57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09545">
      <w:bodyDiv w:val="1"/>
      <w:marLeft w:val="0"/>
      <w:marRight w:val="0"/>
      <w:marTop w:val="0"/>
      <w:marBottom w:val="0"/>
      <w:divBdr>
        <w:top w:val="none" w:sz="0" w:space="0" w:color="auto"/>
        <w:left w:val="none" w:sz="0" w:space="0" w:color="auto"/>
        <w:bottom w:val="none" w:sz="0" w:space="0" w:color="auto"/>
        <w:right w:val="none" w:sz="0" w:space="0" w:color="auto"/>
      </w:divBdr>
      <w:divsChild>
        <w:div w:id="805321012">
          <w:marLeft w:val="0"/>
          <w:marRight w:val="0"/>
          <w:marTop w:val="30"/>
          <w:marBottom w:val="150"/>
          <w:divBdr>
            <w:top w:val="none" w:sz="0" w:space="0" w:color="auto"/>
            <w:left w:val="none" w:sz="0" w:space="0" w:color="auto"/>
            <w:bottom w:val="none" w:sz="0" w:space="0" w:color="auto"/>
            <w:right w:val="none" w:sz="0" w:space="0" w:color="auto"/>
          </w:divBdr>
        </w:div>
        <w:div w:id="717584919">
          <w:marLeft w:val="0"/>
          <w:marRight w:val="0"/>
          <w:marTop w:val="0"/>
          <w:marBottom w:val="0"/>
          <w:divBdr>
            <w:top w:val="none" w:sz="0" w:space="0" w:color="auto"/>
            <w:left w:val="none" w:sz="0" w:space="0" w:color="auto"/>
            <w:bottom w:val="none" w:sz="0" w:space="0" w:color="auto"/>
            <w:right w:val="none" w:sz="0" w:space="0" w:color="auto"/>
          </w:divBdr>
        </w:div>
      </w:divsChild>
    </w:div>
    <w:div w:id="2115322765">
      <w:bodyDiv w:val="1"/>
      <w:marLeft w:val="0"/>
      <w:marRight w:val="0"/>
      <w:marTop w:val="0"/>
      <w:marBottom w:val="0"/>
      <w:divBdr>
        <w:top w:val="none" w:sz="0" w:space="0" w:color="auto"/>
        <w:left w:val="none" w:sz="0" w:space="0" w:color="auto"/>
        <w:bottom w:val="none" w:sz="0" w:space="0" w:color="auto"/>
        <w:right w:val="none" w:sz="0" w:space="0" w:color="auto"/>
      </w:divBdr>
      <w:divsChild>
        <w:div w:id="1816684014">
          <w:marLeft w:val="0"/>
          <w:marRight w:val="0"/>
          <w:marTop w:val="0"/>
          <w:marBottom w:val="0"/>
          <w:divBdr>
            <w:top w:val="none" w:sz="0" w:space="0" w:color="auto"/>
            <w:left w:val="none" w:sz="0" w:space="0" w:color="auto"/>
            <w:bottom w:val="none" w:sz="0" w:space="0" w:color="auto"/>
            <w:right w:val="none" w:sz="0" w:space="0" w:color="auto"/>
          </w:divBdr>
          <w:divsChild>
            <w:div w:id="701634181">
              <w:marLeft w:val="0"/>
              <w:marRight w:val="0"/>
              <w:marTop w:val="0"/>
              <w:marBottom w:val="0"/>
              <w:divBdr>
                <w:top w:val="none" w:sz="0" w:space="0" w:color="auto"/>
                <w:left w:val="none" w:sz="0" w:space="0" w:color="auto"/>
                <w:bottom w:val="none" w:sz="0" w:space="0" w:color="auto"/>
                <w:right w:val="none" w:sz="0" w:space="0" w:color="auto"/>
              </w:divBdr>
              <w:divsChild>
                <w:div w:id="771556213">
                  <w:marLeft w:val="0"/>
                  <w:marRight w:val="0"/>
                  <w:marTop w:val="0"/>
                  <w:marBottom w:val="0"/>
                  <w:divBdr>
                    <w:top w:val="none" w:sz="0" w:space="0" w:color="auto"/>
                    <w:left w:val="none" w:sz="0" w:space="0" w:color="auto"/>
                    <w:bottom w:val="none" w:sz="0" w:space="0" w:color="auto"/>
                    <w:right w:val="none" w:sz="0" w:space="0" w:color="auto"/>
                  </w:divBdr>
                  <w:divsChild>
                    <w:div w:id="4726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Prissel, Kelsey (JSC-XI111)[Jacobs Technology, Inc.]</dc:creator>
  <cp:keywords/>
  <dc:description/>
  <cp:lastModifiedBy>Prissel, Kelsey (JSC-XI111)[Jacobs Technology, Inc.]</cp:lastModifiedBy>
  <cp:revision>3</cp:revision>
  <dcterms:created xsi:type="dcterms:W3CDTF">2023-03-14T15:15:00Z</dcterms:created>
  <dcterms:modified xsi:type="dcterms:W3CDTF">2023-03-14T15:16:00Z</dcterms:modified>
</cp:coreProperties>
</file>