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4CBE" w14:textId="77777777" w:rsidR="002B1C9B" w:rsidRDefault="002B1C9B" w:rsidP="002B1C9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 Computer Science / IT, Engineering</w:t>
      </w:r>
    </w:p>
    <w:p w14:paraId="713205D3" w14:textId="77777777" w:rsidR="002B1C9B" w:rsidRDefault="002B1C9B" w:rsidP="002B1C9B">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CST: A Tool for Optimizing the Efficiency and Effectiveness of Static-Code Analysis Tools</w:t>
      </w:r>
    </w:p>
    <w:p w14:paraId="27166E48" w14:textId="77777777" w:rsidR="002B1C9B" w:rsidRDefault="002B1C9B" w:rsidP="002B1C9B">
      <w:pPr>
        <w:ind w:left="216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Madeleine Weber</w:t>
      </w:r>
      <w:r w:rsidR="00F92433">
        <w:rPr>
          <w:rFonts w:ascii="Times New Roman" w:eastAsia="Times New Roman" w:hAnsi="Times New Roman" w:cs="Times New Roman"/>
          <w:sz w:val="24"/>
          <w:szCs w:val="24"/>
          <w:vertAlign w:val="superscript"/>
        </w:rPr>
        <w:t>1</w:t>
      </w:r>
      <w:r w:rsidR="00F924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Cecil H. O’Dell</w:t>
      </w:r>
      <w:r>
        <w:rPr>
          <w:rFonts w:ascii="Times New Roman" w:eastAsia="Times New Roman" w:hAnsi="Times New Roman" w:cs="Times New Roman"/>
          <w:sz w:val="24"/>
          <w:szCs w:val="24"/>
          <w:vertAlign w:val="superscript"/>
        </w:rPr>
        <w:t>2</w:t>
      </w:r>
    </w:p>
    <w:p w14:paraId="22919919" w14:textId="77777777" w:rsidR="002B1C9B" w:rsidRDefault="002B1C9B" w:rsidP="002B1C9B">
      <w:pPr>
        <w:ind w:left="1440" w:hanging="1440"/>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1</w:t>
      </w:r>
      <w:r>
        <w:rPr>
          <w:rFonts w:ascii="Times New Roman" w:eastAsia="Times New Roman" w:hAnsi="Times New Roman" w:cs="Times New Roman"/>
          <w:i/>
          <w:sz w:val="24"/>
          <w:szCs w:val="24"/>
        </w:rPr>
        <w:t xml:space="preserve">West Virginia University, Statler College of Engineering and Mineral Resources, </w:t>
      </w:r>
      <w:r>
        <w:rPr>
          <w:rFonts w:ascii="Times New Roman" w:eastAsia="Times New Roman" w:hAnsi="Times New Roman" w:cs="Times New Roman"/>
          <w:i/>
          <w:color w:val="202124"/>
          <w:sz w:val="24"/>
          <w:szCs w:val="24"/>
          <w:highlight w:val="white"/>
        </w:rPr>
        <w:t xml:space="preserve">306 </w:t>
      </w:r>
      <w:r w:rsidR="00F92433">
        <w:rPr>
          <w:rFonts w:ascii="Times New Roman" w:eastAsia="Times New Roman" w:hAnsi="Times New Roman" w:cs="Times New Roman"/>
          <w:i/>
          <w:color w:val="202124"/>
          <w:sz w:val="24"/>
          <w:szCs w:val="24"/>
          <w:highlight w:val="white"/>
        </w:rPr>
        <w:t>Evansdale Dr</w:t>
      </w:r>
      <w:r>
        <w:rPr>
          <w:rFonts w:ascii="Times New Roman" w:eastAsia="Times New Roman" w:hAnsi="Times New Roman" w:cs="Times New Roman"/>
          <w:i/>
          <w:color w:val="202124"/>
          <w:sz w:val="24"/>
          <w:szCs w:val="24"/>
          <w:highlight w:val="white"/>
        </w:rPr>
        <w:t>, Morgantown, WV 26506</w:t>
      </w:r>
      <w:r>
        <w:rPr>
          <w:rFonts w:ascii="Times New Roman" w:eastAsia="Times New Roman" w:hAnsi="Times New Roman" w:cs="Times New Roman"/>
          <w:i/>
          <w:sz w:val="24"/>
          <w:szCs w:val="24"/>
        </w:rPr>
        <w:t>, United States</w:t>
      </w:r>
    </w:p>
    <w:p w14:paraId="46AB1EDC" w14:textId="77777777" w:rsidR="002B1C9B" w:rsidRDefault="002B1C9B" w:rsidP="002B1C9B">
      <w:pPr>
        <w:ind w:left="1440" w:hanging="1440"/>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Katherine Johnson IV&amp;V Facility, 5000 NASA Blvd., Fairmont, WV 26554, Suite 2200, B</w:t>
      </w:r>
      <w:r w:rsidR="00F92433">
        <w:rPr>
          <w:rFonts w:ascii="Times New Roman" w:eastAsia="Times New Roman" w:hAnsi="Times New Roman" w:cs="Times New Roman"/>
          <w:i/>
          <w:sz w:val="24"/>
          <w:szCs w:val="24"/>
        </w:rPr>
        <w:t>2, Office</w:t>
      </w:r>
      <w:r>
        <w:rPr>
          <w:rFonts w:ascii="Times New Roman" w:eastAsia="Times New Roman" w:hAnsi="Times New Roman" w:cs="Times New Roman"/>
          <w:i/>
          <w:sz w:val="24"/>
          <w:szCs w:val="24"/>
        </w:rPr>
        <w:t xml:space="preserve"> C347</w:t>
      </w:r>
    </w:p>
    <w:p w14:paraId="2DCBC267" w14:textId="77777777" w:rsidR="002B1C9B" w:rsidRDefault="002B1C9B" w:rsidP="002B1C9B">
      <w:pPr>
        <w:rPr>
          <w:rFonts w:ascii="Times New Roman" w:eastAsia="Times New Roman" w:hAnsi="Times New Roman" w:cs="Times New Roman"/>
          <w:sz w:val="24"/>
          <w:szCs w:val="24"/>
        </w:rPr>
      </w:pPr>
    </w:p>
    <w:p w14:paraId="7CEDB325" w14:textId="1B27D5BD" w:rsidR="002B1C9B" w:rsidRDefault="00DA4D20" w:rsidP="002B1C9B">
      <w:pPr>
        <w:rPr>
          <w:rFonts w:ascii="Times New Roman" w:eastAsia="Times New Roman" w:hAnsi="Times New Roman" w:cs="Times New Roman"/>
          <w:sz w:val="24"/>
          <w:szCs w:val="24"/>
        </w:rPr>
      </w:pPr>
      <w:r w:rsidRPr="00DA4D20">
        <w:rPr>
          <w:rFonts w:ascii="Times New Roman" w:eastAsia="Times New Roman" w:hAnsi="Times New Roman" w:cs="Times New Roman"/>
          <w:b/>
          <w:bCs/>
          <w:sz w:val="24"/>
          <w:szCs w:val="24"/>
        </w:rPr>
        <w:t>Abstract:</w:t>
      </w:r>
      <w:r>
        <w:rPr>
          <w:rFonts w:ascii="Times New Roman" w:eastAsia="Times New Roman" w:hAnsi="Times New Roman" w:cs="Times New Roman"/>
          <w:sz w:val="24"/>
          <w:szCs w:val="24"/>
        </w:rPr>
        <w:t xml:space="preserve"> </w:t>
      </w:r>
      <w:r w:rsidR="002B1C9B">
        <w:rPr>
          <w:rFonts w:ascii="Times New Roman" w:eastAsia="Times New Roman" w:hAnsi="Times New Roman" w:cs="Times New Roman"/>
          <w:sz w:val="24"/>
          <w:szCs w:val="24"/>
        </w:rPr>
        <w:t xml:space="preserve">Static Code Analysis (SCA) is a vital component of NASA IV&amp;V’s </w:t>
      </w:r>
      <w:r w:rsidR="007C0053">
        <w:rPr>
          <w:rFonts w:ascii="Times New Roman" w:eastAsia="Times New Roman" w:hAnsi="Times New Roman" w:cs="Times New Roman"/>
          <w:sz w:val="24"/>
          <w:szCs w:val="24"/>
        </w:rPr>
        <w:t>mission</w:t>
      </w:r>
      <w:r w:rsidR="002B1C9B">
        <w:rPr>
          <w:rFonts w:ascii="Times New Roman" w:eastAsia="Times New Roman" w:hAnsi="Times New Roman" w:cs="Times New Roman"/>
          <w:sz w:val="24"/>
          <w:szCs w:val="24"/>
        </w:rPr>
        <w:t xml:space="preserve"> assurance </w:t>
      </w:r>
      <w:r w:rsidR="007C0053">
        <w:rPr>
          <w:rFonts w:ascii="Times New Roman" w:eastAsia="Times New Roman" w:hAnsi="Times New Roman" w:cs="Times New Roman"/>
          <w:sz w:val="24"/>
          <w:szCs w:val="24"/>
        </w:rPr>
        <w:t>for</w:t>
      </w:r>
      <w:r w:rsidR="002B1C9B">
        <w:rPr>
          <w:rFonts w:ascii="Times New Roman" w:eastAsia="Times New Roman" w:hAnsi="Times New Roman" w:cs="Times New Roman"/>
          <w:sz w:val="24"/>
          <w:szCs w:val="24"/>
        </w:rPr>
        <w:t xml:space="preserve"> safety-critical software as it</w:t>
      </w:r>
      <w:r w:rsidR="00EE7A96">
        <w:rPr>
          <w:rFonts w:ascii="Times New Roman" w:eastAsia="Times New Roman" w:hAnsi="Times New Roman" w:cs="Times New Roman"/>
          <w:sz w:val="24"/>
          <w:szCs w:val="24"/>
        </w:rPr>
        <w:t xml:space="preserve"> reduces the likelihood of software-induced </w:t>
      </w:r>
      <w:r w:rsidR="00DF2008">
        <w:rPr>
          <w:rFonts w:ascii="Times New Roman" w:eastAsia="Times New Roman" w:hAnsi="Times New Roman" w:cs="Times New Roman"/>
          <w:sz w:val="24"/>
          <w:szCs w:val="24"/>
        </w:rPr>
        <w:t>hazards</w:t>
      </w:r>
      <w:r w:rsidR="00EE7A96">
        <w:rPr>
          <w:rFonts w:ascii="Times New Roman" w:eastAsia="Times New Roman" w:hAnsi="Times New Roman" w:cs="Times New Roman"/>
          <w:sz w:val="24"/>
          <w:szCs w:val="24"/>
        </w:rPr>
        <w:t xml:space="preserve"> </w:t>
      </w:r>
      <w:r w:rsidR="00DF2008">
        <w:rPr>
          <w:rFonts w:ascii="Times New Roman" w:eastAsia="Times New Roman" w:hAnsi="Times New Roman" w:cs="Times New Roman"/>
          <w:sz w:val="24"/>
          <w:szCs w:val="24"/>
        </w:rPr>
        <w:t xml:space="preserve">impacting mission success. Static Code Analysis achieves this by identifying hazards that may not have been otherwise detectable by typical code reviews or other testing. </w:t>
      </w:r>
      <w:r w:rsidR="002B1C9B">
        <w:rPr>
          <w:rFonts w:ascii="Times New Roman" w:eastAsia="Times New Roman" w:hAnsi="Times New Roman" w:cs="Times New Roman"/>
          <w:sz w:val="24"/>
          <w:szCs w:val="24"/>
        </w:rPr>
        <w:t>Using SCA tools, however, can be intimidating due to steep learning curve</w:t>
      </w:r>
      <w:r w:rsidR="007C0053">
        <w:rPr>
          <w:rFonts w:ascii="Times New Roman" w:eastAsia="Times New Roman" w:hAnsi="Times New Roman" w:cs="Times New Roman"/>
          <w:sz w:val="24"/>
          <w:szCs w:val="24"/>
        </w:rPr>
        <w:t>s</w:t>
      </w:r>
      <w:r w:rsidR="002B1C9B">
        <w:rPr>
          <w:rFonts w:ascii="Times New Roman" w:eastAsia="Times New Roman" w:hAnsi="Times New Roman" w:cs="Times New Roman"/>
          <w:sz w:val="24"/>
          <w:szCs w:val="24"/>
        </w:rPr>
        <w:t>, especially considering tool performance and defect coverage varies greatly.</w:t>
      </w:r>
      <w:r w:rsidR="00AC11D4">
        <w:rPr>
          <w:rFonts w:ascii="Times New Roman" w:eastAsia="Times New Roman" w:hAnsi="Times New Roman" w:cs="Times New Roman"/>
          <w:sz w:val="24"/>
          <w:szCs w:val="24"/>
        </w:rPr>
        <w:t xml:space="preserve"> Because of this variation amongst SCA tools, understanding which tools support certain defects and which do not, as well as understanding how to run an analysis based on steps that are unique to each tool, can be difficult to both new and experienced analysts alike.</w:t>
      </w:r>
      <w:r w:rsidR="002B1C9B">
        <w:rPr>
          <w:rFonts w:ascii="Times New Roman" w:eastAsia="Times New Roman" w:hAnsi="Times New Roman" w:cs="Times New Roman"/>
          <w:sz w:val="24"/>
          <w:szCs w:val="24"/>
        </w:rPr>
        <w:t xml:space="preserve"> To mitigate this, the SCAWG or the IV&amp;V Static Code Analysis Working Group, created the SCA Checker Taxonomy and Starting Point Profile</w:t>
      </w:r>
      <w:r w:rsidR="007C0053">
        <w:rPr>
          <w:rFonts w:ascii="Times New Roman" w:eastAsia="Times New Roman" w:hAnsi="Times New Roman" w:cs="Times New Roman"/>
          <w:sz w:val="24"/>
          <w:szCs w:val="24"/>
        </w:rPr>
        <w:t>s</w:t>
      </w:r>
      <w:r w:rsidR="002B1C9B">
        <w:rPr>
          <w:rFonts w:ascii="Times New Roman" w:eastAsia="Times New Roman" w:hAnsi="Times New Roman" w:cs="Times New Roman"/>
          <w:sz w:val="24"/>
          <w:szCs w:val="24"/>
        </w:rPr>
        <w:t>. The Checker Selection Tool (CST) incorporates these two SCAWG products into an interactive tool which allows the user to</w:t>
      </w:r>
      <w:r w:rsidR="007C0053">
        <w:rPr>
          <w:rFonts w:ascii="Times New Roman" w:eastAsia="Times New Roman" w:hAnsi="Times New Roman" w:cs="Times New Roman"/>
          <w:sz w:val="24"/>
          <w:szCs w:val="24"/>
        </w:rPr>
        <w:t>:</w:t>
      </w:r>
      <w:r w:rsidR="002B1C9B">
        <w:rPr>
          <w:rFonts w:ascii="Times New Roman" w:eastAsia="Times New Roman" w:hAnsi="Times New Roman" w:cs="Times New Roman"/>
          <w:sz w:val="24"/>
          <w:szCs w:val="24"/>
        </w:rPr>
        <w:t xml:space="preserve"> select organized categories of defects they would like the </w:t>
      </w:r>
      <w:r w:rsidR="007C0053">
        <w:rPr>
          <w:rFonts w:ascii="Times New Roman" w:eastAsia="Times New Roman" w:hAnsi="Times New Roman" w:cs="Times New Roman"/>
          <w:sz w:val="24"/>
          <w:szCs w:val="24"/>
        </w:rPr>
        <w:t>SCA</w:t>
      </w:r>
      <w:r w:rsidR="002B1C9B">
        <w:rPr>
          <w:rFonts w:ascii="Times New Roman" w:eastAsia="Times New Roman" w:hAnsi="Times New Roman" w:cs="Times New Roman"/>
          <w:sz w:val="24"/>
          <w:szCs w:val="24"/>
        </w:rPr>
        <w:t xml:space="preserve"> tools to discover, select default checkers depending on their mission type</w:t>
      </w:r>
      <w:r w:rsidR="002410F6">
        <w:rPr>
          <w:rFonts w:ascii="Times New Roman" w:eastAsia="Times New Roman" w:hAnsi="Times New Roman" w:cs="Times New Roman"/>
          <w:sz w:val="24"/>
          <w:szCs w:val="24"/>
        </w:rPr>
        <w:t xml:space="preserve"> (</w:t>
      </w:r>
      <w:proofErr w:type="gramStart"/>
      <w:r w:rsidR="002410F6">
        <w:rPr>
          <w:rFonts w:ascii="Times New Roman" w:eastAsia="Times New Roman" w:hAnsi="Times New Roman" w:cs="Times New Roman"/>
          <w:sz w:val="24"/>
          <w:szCs w:val="24"/>
        </w:rPr>
        <w:t>e.g.</w:t>
      </w:r>
      <w:proofErr w:type="gramEnd"/>
      <w:r w:rsidR="002410F6">
        <w:rPr>
          <w:rFonts w:ascii="Times New Roman" w:eastAsia="Times New Roman" w:hAnsi="Times New Roman" w:cs="Times New Roman"/>
          <w:sz w:val="24"/>
          <w:szCs w:val="24"/>
        </w:rPr>
        <w:t xml:space="preserve"> flight)</w:t>
      </w:r>
      <w:r w:rsidR="002B1C9B">
        <w:rPr>
          <w:rFonts w:ascii="Times New Roman" w:eastAsia="Times New Roman" w:hAnsi="Times New Roman" w:cs="Times New Roman"/>
          <w:sz w:val="24"/>
          <w:szCs w:val="24"/>
        </w:rPr>
        <w:t xml:space="preserve">, and configure multiple SCA tools at once. </w:t>
      </w:r>
      <w:r w:rsidR="00332F7B">
        <w:rPr>
          <w:rFonts w:ascii="Times New Roman" w:eastAsia="Times New Roman" w:hAnsi="Times New Roman" w:cs="Times New Roman"/>
          <w:sz w:val="24"/>
          <w:szCs w:val="24"/>
        </w:rPr>
        <w:t>C/C++</w:t>
      </w:r>
      <w:r w:rsidR="006540BE">
        <w:rPr>
          <w:rFonts w:ascii="Times New Roman" w:eastAsia="Times New Roman" w:hAnsi="Times New Roman" w:cs="Times New Roman"/>
          <w:sz w:val="24"/>
          <w:szCs w:val="24"/>
        </w:rPr>
        <w:t xml:space="preserve">, </w:t>
      </w:r>
      <w:r w:rsidR="00332F7B">
        <w:rPr>
          <w:rFonts w:ascii="Times New Roman" w:eastAsia="Times New Roman" w:hAnsi="Times New Roman" w:cs="Times New Roman"/>
          <w:sz w:val="24"/>
          <w:szCs w:val="24"/>
        </w:rPr>
        <w:t>Java</w:t>
      </w:r>
      <w:r w:rsidR="006540BE">
        <w:rPr>
          <w:rFonts w:ascii="Times New Roman" w:eastAsia="Times New Roman" w:hAnsi="Times New Roman" w:cs="Times New Roman"/>
          <w:sz w:val="24"/>
          <w:szCs w:val="24"/>
        </w:rPr>
        <w:t>, and Python</w:t>
      </w:r>
      <w:r w:rsidR="00332F7B">
        <w:rPr>
          <w:rFonts w:ascii="Times New Roman" w:eastAsia="Times New Roman" w:hAnsi="Times New Roman" w:cs="Times New Roman"/>
          <w:sz w:val="24"/>
          <w:szCs w:val="24"/>
        </w:rPr>
        <w:t xml:space="preserve"> d</w:t>
      </w:r>
      <w:r w:rsidR="002B1C9B">
        <w:rPr>
          <w:rFonts w:ascii="Times New Roman" w:eastAsia="Times New Roman" w:hAnsi="Times New Roman" w:cs="Times New Roman"/>
          <w:sz w:val="24"/>
          <w:szCs w:val="24"/>
        </w:rPr>
        <w:t xml:space="preserve">efect checkers from </w:t>
      </w:r>
      <w:r w:rsidR="00332F7B">
        <w:rPr>
          <w:rFonts w:ascii="Times New Roman" w:eastAsia="Times New Roman" w:hAnsi="Times New Roman" w:cs="Times New Roman"/>
          <w:sz w:val="24"/>
          <w:szCs w:val="24"/>
        </w:rPr>
        <w:t>four</w:t>
      </w:r>
      <w:r w:rsidR="002B1C9B">
        <w:rPr>
          <w:rFonts w:ascii="Times New Roman" w:eastAsia="Times New Roman" w:hAnsi="Times New Roman" w:cs="Times New Roman"/>
          <w:sz w:val="24"/>
          <w:szCs w:val="24"/>
        </w:rPr>
        <w:t xml:space="preserve"> common SCA tools were utilized in this iteration of the CST. This iteration also includes the addition of training</w:t>
      </w:r>
      <w:r w:rsidR="007C638A">
        <w:rPr>
          <w:rFonts w:ascii="Times New Roman" w:eastAsia="Times New Roman" w:hAnsi="Times New Roman" w:cs="Times New Roman"/>
          <w:sz w:val="24"/>
          <w:szCs w:val="24"/>
        </w:rPr>
        <w:t xml:space="preserve">, SCA tool specific help, </w:t>
      </w:r>
      <w:r w:rsidR="0081378E">
        <w:rPr>
          <w:rFonts w:ascii="Times New Roman" w:eastAsia="Times New Roman" w:hAnsi="Times New Roman" w:cs="Times New Roman"/>
          <w:sz w:val="24"/>
          <w:szCs w:val="24"/>
        </w:rPr>
        <w:t xml:space="preserve">and taxonomy guide links, </w:t>
      </w:r>
      <w:r w:rsidR="002B1C9B">
        <w:rPr>
          <w:rFonts w:ascii="Times New Roman" w:eastAsia="Times New Roman" w:hAnsi="Times New Roman" w:cs="Times New Roman"/>
          <w:sz w:val="24"/>
          <w:szCs w:val="24"/>
        </w:rPr>
        <w:t xml:space="preserve">into its design to help users new to Static Code Analysis learn how to perform SCA more efficiently. The CST </w:t>
      </w:r>
      <w:r w:rsidR="007C638A">
        <w:rPr>
          <w:rFonts w:ascii="Times New Roman" w:eastAsia="Times New Roman" w:hAnsi="Times New Roman" w:cs="Times New Roman"/>
          <w:sz w:val="24"/>
          <w:szCs w:val="24"/>
        </w:rPr>
        <w:t>has</w:t>
      </w:r>
      <w:r w:rsidR="002B1C9B">
        <w:rPr>
          <w:rFonts w:ascii="Times New Roman" w:eastAsia="Times New Roman" w:hAnsi="Times New Roman" w:cs="Times New Roman"/>
          <w:sz w:val="24"/>
          <w:szCs w:val="24"/>
        </w:rPr>
        <w:t xml:space="preserve"> be</w:t>
      </w:r>
      <w:r w:rsidR="007C638A">
        <w:rPr>
          <w:rFonts w:ascii="Times New Roman" w:eastAsia="Times New Roman" w:hAnsi="Times New Roman" w:cs="Times New Roman"/>
          <w:sz w:val="24"/>
          <w:szCs w:val="24"/>
        </w:rPr>
        <w:t>en</w:t>
      </w:r>
      <w:r w:rsidR="002B1C9B">
        <w:rPr>
          <w:rFonts w:ascii="Times New Roman" w:eastAsia="Times New Roman" w:hAnsi="Times New Roman" w:cs="Times New Roman"/>
          <w:sz w:val="24"/>
          <w:szCs w:val="24"/>
        </w:rPr>
        <w:t xml:space="preserve"> subject to beta testing by experienced static code analysts from the SCAWG to ensure a usable and accurate final product. The implications of the CST in the</w:t>
      </w:r>
      <w:r w:rsidR="002410F6">
        <w:rPr>
          <w:rFonts w:ascii="Times New Roman" w:eastAsia="Times New Roman" w:hAnsi="Times New Roman" w:cs="Times New Roman"/>
          <w:sz w:val="24"/>
          <w:szCs w:val="24"/>
        </w:rPr>
        <w:t xml:space="preserve"> mission</w:t>
      </w:r>
      <w:r w:rsidR="002B1C9B">
        <w:rPr>
          <w:rFonts w:ascii="Times New Roman" w:eastAsia="Times New Roman" w:hAnsi="Times New Roman" w:cs="Times New Roman"/>
          <w:sz w:val="24"/>
          <w:szCs w:val="24"/>
        </w:rPr>
        <w:t xml:space="preserve"> assurance of NASA safety-critica</w:t>
      </w:r>
      <w:r w:rsidR="00991763">
        <w:rPr>
          <w:rFonts w:ascii="Times New Roman" w:eastAsia="Times New Roman" w:hAnsi="Times New Roman" w:cs="Times New Roman"/>
          <w:sz w:val="24"/>
          <w:szCs w:val="24"/>
        </w:rPr>
        <w:t>l software are profound</w:t>
      </w:r>
      <w:r w:rsidR="002410F6">
        <w:rPr>
          <w:rFonts w:ascii="Times New Roman" w:eastAsia="Times New Roman" w:hAnsi="Times New Roman" w:cs="Times New Roman"/>
          <w:sz w:val="24"/>
          <w:szCs w:val="24"/>
        </w:rPr>
        <w:t>, as t</w:t>
      </w:r>
      <w:r w:rsidR="00991763">
        <w:rPr>
          <w:rFonts w:ascii="Times New Roman" w:eastAsia="Times New Roman" w:hAnsi="Times New Roman" w:cs="Times New Roman"/>
          <w:sz w:val="24"/>
          <w:szCs w:val="24"/>
        </w:rPr>
        <w:t>he CST</w:t>
      </w:r>
      <w:r w:rsidR="002B1C9B">
        <w:rPr>
          <w:rFonts w:ascii="Times New Roman" w:eastAsia="Times New Roman" w:hAnsi="Times New Roman" w:cs="Times New Roman"/>
          <w:sz w:val="24"/>
          <w:szCs w:val="24"/>
        </w:rPr>
        <w:t xml:space="preserve"> can help identify and reduce false positives and </w:t>
      </w:r>
      <w:r w:rsidR="002410F6">
        <w:rPr>
          <w:rFonts w:ascii="Times New Roman" w:eastAsia="Times New Roman" w:hAnsi="Times New Roman" w:cs="Times New Roman"/>
          <w:sz w:val="24"/>
          <w:szCs w:val="24"/>
        </w:rPr>
        <w:t xml:space="preserve">false </w:t>
      </w:r>
      <w:r w:rsidR="002B1C9B">
        <w:rPr>
          <w:rFonts w:ascii="Times New Roman" w:eastAsia="Times New Roman" w:hAnsi="Times New Roman" w:cs="Times New Roman"/>
          <w:sz w:val="24"/>
          <w:szCs w:val="24"/>
        </w:rPr>
        <w:t xml:space="preserve">negatives, fundamentally improving overall SCA efficiency and accuracy. </w:t>
      </w:r>
    </w:p>
    <w:p w14:paraId="45FE8874" w14:textId="77777777" w:rsidR="002B1C9B" w:rsidRDefault="002B1C9B"/>
    <w:p w14:paraId="50C5A747" w14:textId="487221E0" w:rsidR="00DA4D20" w:rsidRPr="00943B73" w:rsidRDefault="00DA4D20">
      <w:pPr>
        <w:rPr>
          <w:rFonts w:ascii="Times New Roman" w:hAnsi="Times New Roman" w:cs="Times New Roman"/>
          <w:sz w:val="24"/>
          <w:szCs w:val="24"/>
        </w:rPr>
      </w:pPr>
      <w:r>
        <w:rPr>
          <w:rFonts w:ascii="Times New Roman" w:hAnsi="Times New Roman" w:cs="Times New Roman"/>
          <w:b/>
          <w:bCs/>
          <w:sz w:val="24"/>
          <w:szCs w:val="24"/>
        </w:rPr>
        <w:t>Introduction:</w:t>
      </w:r>
      <w:r w:rsidR="0029576D">
        <w:rPr>
          <w:rFonts w:ascii="Times New Roman" w:hAnsi="Times New Roman" w:cs="Times New Roman"/>
          <w:b/>
          <w:bCs/>
          <w:sz w:val="24"/>
          <w:szCs w:val="24"/>
        </w:rPr>
        <w:tab/>
      </w:r>
      <w:r w:rsidR="00943B73">
        <w:rPr>
          <w:rFonts w:ascii="Times New Roman" w:hAnsi="Times New Roman" w:cs="Times New Roman"/>
          <w:sz w:val="24"/>
          <w:szCs w:val="24"/>
        </w:rPr>
        <w:t xml:space="preserve">The majority of published static code analysis research focuses on the tools themselves, their accuracy, </w:t>
      </w:r>
      <w:r w:rsidR="002410F6">
        <w:rPr>
          <w:rFonts w:ascii="Times New Roman" w:hAnsi="Times New Roman" w:cs="Times New Roman"/>
          <w:sz w:val="24"/>
          <w:szCs w:val="24"/>
        </w:rPr>
        <w:t xml:space="preserve">use cases, </w:t>
      </w:r>
      <w:r w:rsidR="00943B73">
        <w:rPr>
          <w:rFonts w:ascii="Times New Roman" w:hAnsi="Times New Roman" w:cs="Times New Roman"/>
          <w:sz w:val="24"/>
          <w:szCs w:val="24"/>
        </w:rPr>
        <w:t>etc., assuming the user is already experienced in Static Code Analysis</w:t>
      </w:r>
      <w:r w:rsidR="00E90F7D">
        <w:rPr>
          <w:rFonts w:ascii="Times New Roman" w:hAnsi="Times New Roman" w:cs="Times New Roman"/>
          <w:sz w:val="24"/>
          <w:szCs w:val="24"/>
        </w:rPr>
        <w:t xml:space="preserve"> (SCA)</w:t>
      </w:r>
      <w:r w:rsidR="00943B73">
        <w:rPr>
          <w:rFonts w:ascii="Times New Roman" w:hAnsi="Times New Roman" w:cs="Times New Roman"/>
          <w:sz w:val="24"/>
          <w:szCs w:val="24"/>
        </w:rPr>
        <w:t xml:space="preserve">. </w:t>
      </w:r>
      <w:r w:rsidR="00B417C4">
        <w:rPr>
          <w:rFonts w:ascii="Times New Roman" w:hAnsi="Times New Roman" w:cs="Times New Roman"/>
          <w:sz w:val="24"/>
          <w:szCs w:val="24"/>
        </w:rPr>
        <w:t xml:space="preserve">The implications of the </w:t>
      </w:r>
      <w:r w:rsidR="00E90F7D">
        <w:rPr>
          <w:rFonts w:ascii="Times New Roman" w:hAnsi="Times New Roman" w:cs="Times New Roman"/>
          <w:sz w:val="24"/>
          <w:szCs w:val="24"/>
        </w:rPr>
        <w:t>challenges</w:t>
      </w:r>
      <w:r w:rsidR="00B417C4">
        <w:rPr>
          <w:rFonts w:ascii="Times New Roman" w:hAnsi="Times New Roman" w:cs="Times New Roman"/>
          <w:sz w:val="24"/>
          <w:szCs w:val="24"/>
        </w:rPr>
        <w:t xml:space="preserve"> that can arise from </w:t>
      </w:r>
      <w:r w:rsidR="00E013C8">
        <w:rPr>
          <w:rFonts w:ascii="Times New Roman" w:hAnsi="Times New Roman" w:cs="Times New Roman"/>
          <w:sz w:val="24"/>
          <w:szCs w:val="24"/>
        </w:rPr>
        <w:t>using</w:t>
      </w:r>
      <w:r w:rsidR="00B417C4">
        <w:rPr>
          <w:rFonts w:ascii="Times New Roman" w:hAnsi="Times New Roman" w:cs="Times New Roman"/>
          <w:sz w:val="24"/>
          <w:szCs w:val="24"/>
        </w:rPr>
        <w:t xml:space="preserve"> </w:t>
      </w:r>
      <w:r w:rsidR="002410F6">
        <w:rPr>
          <w:rFonts w:ascii="Times New Roman" w:hAnsi="Times New Roman" w:cs="Times New Roman"/>
          <w:sz w:val="24"/>
          <w:szCs w:val="24"/>
        </w:rPr>
        <w:t>SCA</w:t>
      </w:r>
      <w:r w:rsidR="00B417C4">
        <w:rPr>
          <w:rFonts w:ascii="Times New Roman" w:hAnsi="Times New Roman" w:cs="Times New Roman"/>
          <w:sz w:val="24"/>
          <w:szCs w:val="24"/>
        </w:rPr>
        <w:t xml:space="preserve"> Tools </w:t>
      </w:r>
      <w:r w:rsidR="00E013C8">
        <w:rPr>
          <w:rFonts w:ascii="Times New Roman" w:hAnsi="Times New Roman" w:cs="Times New Roman"/>
          <w:sz w:val="24"/>
          <w:szCs w:val="24"/>
        </w:rPr>
        <w:t>for the first time</w:t>
      </w:r>
      <w:r w:rsidR="00B417C4">
        <w:rPr>
          <w:rFonts w:ascii="Times New Roman" w:hAnsi="Times New Roman" w:cs="Times New Roman"/>
          <w:sz w:val="24"/>
          <w:szCs w:val="24"/>
        </w:rPr>
        <w:t xml:space="preserve"> </w:t>
      </w:r>
      <w:r w:rsidR="00511962">
        <w:rPr>
          <w:rFonts w:ascii="Times New Roman" w:hAnsi="Times New Roman" w:cs="Times New Roman"/>
          <w:sz w:val="24"/>
          <w:szCs w:val="24"/>
        </w:rPr>
        <w:t>deserve</w:t>
      </w:r>
      <w:r w:rsidR="00B417C4">
        <w:rPr>
          <w:rFonts w:ascii="Times New Roman" w:hAnsi="Times New Roman" w:cs="Times New Roman"/>
          <w:sz w:val="24"/>
          <w:szCs w:val="24"/>
        </w:rPr>
        <w:t xml:space="preserve"> to be explored </w:t>
      </w:r>
      <w:r w:rsidR="00511962">
        <w:rPr>
          <w:rFonts w:ascii="Times New Roman" w:hAnsi="Times New Roman" w:cs="Times New Roman"/>
          <w:sz w:val="24"/>
          <w:szCs w:val="24"/>
        </w:rPr>
        <w:t>and mitigated</w:t>
      </w:r>
      <w:r w:rsidR="009E7243">
        <w:rPr>
          <w:rFonts w:ascii="Times New Roman" w:hAnsi="Times New Roman" w:cs="Times New Roman"/>
          <w:sz w:val="24"/>
          <w:szCs w:val="24"/>
        </w:rPr>
        <w:t>.</w:t>
      </w:r>
      <w:r w:rsidR="00E90F7D">
        <w:rPr>
          <w:rFonts w:ascii="Times New Roman" w:hAnsi="Times New Roman" w:cs="Times New Roman"/>
          <w:sz w:val="24"/>
          <w:szCs w:val="24"/>
        </w:rPr>
        <w:t xml:space="preserve"> The Checker Selection Tool presented in this paper attempts to improve the accessibility of Static Code Analysis while fulfilling an existing need within SCA</w:t>
      </w:r>
      <w:r w:rsidR="00D57F02">
        <w:rPr>
          <w:rFonts w:ascii="Times New Roman" w:hAnsi="Times New Roman" w:cs="Times New Roman"/>
          <w:sz w:val="24"/>
          <w:szCs w:val="24"/>
        </w:rPr>
        <w:t xml:space="preserve"> to organize the large volume of checkers that exists across </w:t>
      </w:r>
      <w:r w:rsidR="002410F6">
        <w:rPr>
          <w:rFonts w:ascii="Times New Roman" w:hAnsi="Times New Roman" w:cs="Times New Roman"/>
          <w:sz w:val="24"/>
          <w:szCs w:val="24"/>
        </w:rPr>
        <w:t>many different SCA</w:t>
      </w:r>
      <w:r w:rsidR="00D57F02">
        <w:rPr>
          <w:rFonts w:ascii="Times New Roman" w:hAnsi="Times New Roman" w:cs="Times New Roman"/>
          <w:sz w:val="24"/>
          <w:szCs w:val="24"/>
        </w:rPr>
        <w:t xml:space="preserve"> tools.</w:t>
      </w:r>
      <w:r w:rsidR="009E7243">
        <w:rPr>
          <w:rFonts w:ascii="Times New Roman" w:hAnsi="Times New Roman" w:cs="Times New Roman"/>
          <w:sz w:val="24"/>
          <w:szCs w:val="24"/>
        </w:rPr>
        <w:t xml:space="preserve"> The Checker Selection Tool </w:t>
      </w:r>
      <w:r w:rsidR="00D57F02">
        <w:rPr>
          <w:rFonts w:ascii="Times New Roman" w:hAnsi="Times New Roman" w:cs="Times New Roman"/>
          <w:sz w:val="24"/>
          <w:szCs w:val="24"/>
        </w:rPr>
        <w:t xml:space="preserve">imports </w:t>
      </w:r>
      <w:r w:rsidR="006F6499">
        <w:rPr>
          <w:rFonts w:ascii="Times New Roman" w:hAnsi="Times New Roman" w:cs="Times New Roman"/>
          <w:sz w:val="24"/>
          <w:szCs w:val="24"/>
        </w:rPr>
        <w:t>checkers</w:t>
      </w:r>
      <w:r w:rsidR="00D57F02">
        <w:rPr>
          <w:rFonts w:ascii="Times New Roman" w:hAnsi="Times New Roman" w:cs="Times New Roman"/>
          <w:sz w:val="24"/>
          <w:szCs w:val="24"/>
        </w:rPr>
        <w:t xml:space="preserve"> from several SCA tools</w:t>
      </w:r>
      <w:r w:rsidR="00D818E7">
        <w:rPr>
          <w:rFonts w:ascii="Times New Roman" w:hAnsi="Times New Roman" w:cs="Times New Roman"/>
          <w:sz w:val="24"/>
          <w:szCs w:val="24"/>
        </w:rPr>
        <w:t xml:space="preserve">, allows users to enable or disable these checkers via an easily </w:t>
      </w:r>
      <w:r w:rsidR="00D57F02">
        <w:rPr>
          <w:rFonts w:ascii="Times New Roman" w:hAnsi="Times New Roman" w:cs="Times New Roman"/>
          <w:sz w:val="24"/>
          <w:szCs w:val="24"/>
        </w:rPr>
        <w:t>consumable</w:t>
      </w:r>
      <w:r w:rsidR="00D818E7">
        <w:rPr>
          <w:rFonts w:ascii="Times New Roman" w:hAnsi="Times New Roman" w:cs="Times New Roman"/>
          <w:sz w:val="24"/>
          <w:szCs w:val="24"/>
        </w:rPr>
        <w:t xml:space="preserve"> user interface and then output</w:t>
      </w:r>
      <w:r w:rsidR="00D57F02">
        <w:rPr>
          <w:rFonts w:ascii="Times New Roman" w:hAnsi="Times New Roman" w:cs="Times New Roman"/>
          <w:sz w:val="24"/>
          <w:szCs w:val="24"/>
        </w:rPr>
        <w:t>s</w:t>
      </w:r>
      <w:r w:rsidR="00D818E7">
        <w:rPr>
          <w:rFonts w:ascii="Times New Roman" w:hAnsi="Times New Roman" w:cs="Times New Roman"/>
          <w:sz w:val="24"/>
          <w:szCs w:val="24"/>
        </w:rPr>
        <w:t xml:space="preserve"> the checkers in the form of configuration files that can be </w:t>
      </w:r>
      <w:r w:rsidR="00D57F02">
        <w:rPr>
          <w:rFonts w:ascii="Times New Roman" w:hAnsi="Times New Roman" w:cs="Times New Roman"/>
          <w:sz w:val="24"/>
          <w:szCs w:val="24"/>
        </w:rPr>
        <w:t>uploaded</w:t>
      </w:r>
      <w:r w:rsidR="00D818E7">
        <w:rPr>
          <w:rFonts w:ascii="Times New Roman" w:hAnsi="Times New Roman" w:cs="Times New Roman"/>
          <w:sz w:val="24"/>
          <w:szCs w:val="24"/>
        </w:rPr>
        <w:t xml:space="preserve"> </w:t>
      </w:r>
      <w:r w:rsidR="00D57F02">
        <w:rPr>
          <w:rFonts w:ascii="Times New Roman" w:hAnsi="Times New Roman" w:cs="Times New Roman"/>
          <w:sz w:val="24"/>
          <w:szCs w:val="24"/>
        </w:rPr>
        <w:t>to</w:t>
      </w:r>
      <w:r w:rsidR="00D818E7">
        <w:rPr>
          <w:rFonts w:ascii="Times New Roman" w:hAnsi="Times New Roman" w:cs="Times New Roman"/>
          <w:sz w:val="24"/>
          <w:szCs w:val="24"/>
        </w:rPr>
        <w:t xml:space="preserve"> a SCA tool for</w:t>
      </w:r>
      <w:r w:rsidR="00D57F02">
        <w:rPr>
          <w:rFonts w:ascii="Times New Roman" w:hAnsi="Times New Roman" w:cs="Times New Roman"/>
          <w:sz w:val="24"/>
          <w:szCs w:val="24"/>
        </w:rPr>
        <w:t xml:space="preserve"> fast and simple</w:t>
      </w:r>
      <w:r w:rsidR="00D818E7">
        <w:rPr>
          <w:rFonts w:ascii="Times New Roman" w:hAnsi="Times New Roman" w:cs="Times New Roman"/>
          <w:sz w:val="24"/>
          <w:szCs w:val="24"/>
        </w:rPr>
        <w:t xml:space="preserve"> customization.</w:t>
      </w:r>
    </w:p>
    <w:p w14:paraId="049FA28B" w14:textId="77777777" w:rsidR="0029576D" w:rsidRPr="0029576D" w:rsidRDefault="0029576D">
      <w:pPr>
        <w:rPr>
          <w:rFonts w:ascii="Times New Roman" w:hAnsi="Times New Roman" w:cs="Times New Roman"/>
          <w:sz w:val="24"/>
          <w:szCs w:val="24"/>
        </w:rPr>
      </w:pPr>
    </w:p>
    <w:p w14:paraId="4095BB48" w14:textId="4B3E7FE3" w:rsidR="00042EA9" w:rsidRPr="00042EA9" w:rsidRDefault="00E419F1" w:rsidP="00042EA9">
      <w:pPr>
        <w:ind w:left="720" w:hanging="720"/>
        <w:rPr>
          <w:rFonts w:ascii="Times New Roman" w:hAnsi="Times New Roman" w:cs="Times New Roman"/>
          <w:b/>
          <w:bCs/>
          <w:sz w:val="24"/>
          <w:szCs w:val="24"/>
        </w:rPr>
      </w:pPr>
      <w:r>
        <w:rPr>
          <w:rFonts w:ascii="Times New Roman" w:hAnsi="Times New Roman" w:cs="Times New Roman"/>
          <w:b/>
          <w:bCs/>
          <w:sz w:val="24"/>
          <w:szCs w:val="24"/>
        </w:rPr>
        <w:lastRenderedPageBreak/>
        <w:t>Methods</w:t>
      </w:r>
      <w:r w:rsidR="00DA4D20" w:rsidRPr="00DA4D20">
        <w:rPr>
          <w:rFonts w:ascii="Times New Roman" w:hAnsi="Times New Roman" w:cs="Times New Roman"/>
          <w:b/>
          <w:bCs/>
          <w:sz w:val="24"/>
          <w:szCs w:val="24"/>
        </w:rPr>
        <w:t>:</w:t>
      </w:r>
      <w:r>
        <w:rPr>
          <w:rFonts w:ascii="Times New Roman" w:hAnsi="Times New Roman" w:cs="Times New Roman"/>
          <w:b/>
          <w:bCs/>
          <w:sz w:val="24"/>
          <w:szCs w:val="24"/>
        </w:rPr>
        <w:t xml:space="preserve"> </w:t>
      </w:r>
      <w:r w:rsidRPr="00E419F1">
        <w:rPr>
          <w:rFonts w:ascii="Times New Roman" w:hAnsi="Times New Roman" w:cs="Times New Roman"/>
          <w:sz w:val="24"/>
          <w:szCs w:val="24"/>
        </w:rPr>
        <w:t>The</w:t>
      </w:r>
      <w:r>
        <w:rPr>
          <w:rFonts w:ascii="Times New Roman" w:hAnsi="Times New Roman" w:cs="Times New Roman"/>
          <w:sz w:val="24"/>
          <w:szCs w:val="24"/>
        </w:rPr>
        <w:t xml:space="preserve"> Checker Selection Tool was implemented using </w:t>
      </w:r>
      <w:r w:rsidR="006461FD">
        <w:rPr>
          <w:rFonts w:ascii="Times New Roman" w:hAnsi="Times New Roman" w:cs="Times New Roman"/>
          <w:sz w:val="24"/>
          <w:szCs w:val="24"/>
        </w:rPr>
        <w:t xml:space="preserve">the tkinter package, </w:t>
      </w:r>
    </w:p>
    <w:p w14:paraId="4F9ED1EA" w14:textId="475983EF" w:rsidR="004819D7" w:rsidRDefault="006461FD" w:rsidP="00042EA9">
      <w:pPr>
        <w:rPr>
          <w:rFonts w:ascii="Times New Roman" w:hAnsi="Times New Roman" w:cs="Times New Roman"/>
          <w:sz w:val="24"/>
          <w:szCs w:val="24"/>
        </w:rPr>
      </w:pPr>
      <w:r>
        <w:rPr>
          <w:rFonts w:ascii="Times New Roman" w:hAnsi="Times New Roman" w:cs="Times New Roman"/>
          <w:sz w:val="24"/>
          <w:szCs w:val="24"/>
        </w:rPr>
        <w:t>Python’s</w:t>
      </w:r>
      <w:r w:rsidR="00042EA9">
        <w:rPr>
          <w:rFonts w:ascii="Times New Roman" w:hAnsi="Times New Roman" w:cs="Times New Roman"/>
          <w:sz w:val="24"/>
          <w:szCs w:val="24"/>
        </w:rPr>
        <w:t xml:space="preserve"> </w:t>
      </w:r>
      <w:r>
        <w:rPr>
          <w:rFonts w:ascii="Times New Roman" w:hAnsi="Times New Roman" w:cs="Times New Roman"/>
          <w:sz w:val="24"/>
          <w:szCs w:val="24"/>
        </w:rPr>
        <w:t>standard</w:t>
      </w:r>
      <w:r w:rsidR="00042EA9">
        <w:rPr>
          <w:rFonts w:ascii="Times New Roman" w:hAnsi="Times New Roman" w:cs="Times New Roman"/>
          <w:sz w:val="24"/>
          <w:szCs w:val="24"/>
        </w:rPr>
        <w:t xml:space="preserve"> </w:t>
      </w:r>
      <w:r>
        <w:rPr>
          <w:rFonts w:ascii="Times New Roman" w:hAnsi="Times New Roman" w:cs="Times New Roman"/>
          <w:sz w:val="24"/>
          <w:szCs w:val="24"/>
        </w:rPr>
        <w:t>interface to the Tk GUI toolkit</w:t>
      </w:r>
      <w:r w:rsidR="00AF446C">
        <w:rPr>
          <w:rFonts w:ascii="Times New Roman" w:hAnsi="Times New Roman" w:cs="Times New Roman"/>
          <w:sz w:val="24"/>
          <w:szCs w:val="24"/>
        </w:rPr>
        <w:t xml:space="preserve"> and openpyxl, a Python library to read/write Excel files.</w:t>
      </w:r>
      <w:r>
        <w:rPr>
          <w:rFonts w:ascii="Times New Roman" w:hAnsi="Times New Roman" w:cs="Times New Roman"/>
          <w:sz w:val="24"/>
          <w:szCs w:val="24"/>
        </w:rPr>
        <w:t xml:space="preserve"> </w:t>
      </w:r>
      <w:r w:rsidR="005B16CA">
        <w:rPr>
          <w:rFonts w:ascii="Times New Roman" w:hAnsi="Times New Roman" w:cs="Times New Roman"/>
          <w:sz w:val="24"/>
          <w:szCs w:val="24"/>
        </w:rPr>
        <w:t>Using tkinter and openpyxl, the tool takes the checkers organized in categories from the SCA Checker Taxonomy</w:t>
      </w:r>
      <w:r w:rsidR="004819D7">
        <w:rPr>
          <w:rFonts w:ascii="Times New Roman" w:hAnsi="Times New Roman" w:cs="Times New Roman"/>
          <w:sz w:val="24"/>
          <w:szCs w:val="24"/>
        </w:rPr>
        <w:t xml:space="preserve"> (Figure 1)</w:t>
      </w:r>
      <w:r w:rsidR="005B16CA">
        <w:rPr>
          <w:rFonts w:ascii="Times New Roman" w:hAnsi="Times New Roman" w:cs="Times New Roman"/>
          <w:sz w:val="24"/>
          <w:szCs w:val="24"/>
        </w:rPr>
        <w:t xml:space="preserve"> and adds them to the interface.</w:t>
      </w:r>
    </w:p>
    <w:p w14:paraId="26A0A69D" w14:textId="77777777" w:rsidR="004819D7" w:rsidRDefault="004819D7" w:rsidP="00042EA9">
      <w:pPr>
        <w:rPr>
          <w:rFonts w:ascii="Times New Roman" w:hAnsi="Times New Roman" w:cs="Times New Roman"/>
          <w:sz w:val="24"/>
          <w:szCs w:val="24"/>
        </w:rPr>
      </w:pPr>
    </w:p>
    <w:p w14:paraId="723D411B" w14:textId="77777777" w:rsidR="004819D7" w:rsidRDefault="004819D7" w:rsidP="004819D7">
      <w:pP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14:anchorId="5DF9D96D" wp14:editId="55171F56">
            <wp:extent cx="5943600" cy="2474595"/>
            <wp:effectExtent l="0" t="0" r="0" b="1905"/>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Tan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474595"/>
                    </a:xfrm>
                    <a:prstGeom prst="rect">
                      <a:avLst/>
                    </a:prstGeom>
                  </pic:spPr>
                </pic:pic>
              </a:graphicData>
            </a:graphic>
          </wp:inline>
        </w:drawing>
      </w:r>
    </w:p>
    <w:p w14:paraId="32F78D70" w14:textId="2439315D" w:rsidR="004819D7" w:rsidRDefault="004819D7" w:rsidP="004819D7">
      <w:pPr>
        <w:rPr>
          <w:rFonts w:ascii="Times New Roman" w:hAnsi="Times New Roman" w:cs="Times New Roman"/>
          <w:i/>
          <w:iCs/>
          <w:sz w:val="20"/>
          <w:szCs w:val="20"/>
        </w:rPr>
      </w:pPr>
      <w:r>
        <w:rPr>
          <w:rFonts w:ascii="Times New Roman" w:hAnsi="Times New Roman" w:cs="Times New Roman"/>
          <w:i/>
          <w:iCs/>
          <w:sz w:val="20"/>
          <w:szCs w:val="20"/>
        </w:rPr>
        <w:t xml:space="preserve">Figure 1: </w:t>
      </w:r>
      <w:r w:rsidRPr="00DB2F22">
        <w:rPr>
          <w:rFonts w:ascii="Times New Roman" w:hAnsi="Times New Roman" w:cs="Times New Roman"/>
          <w:i/>
          <w:iCs/>
          <w:sz w:val="20"/>
          <w:szCs w:val="20"/>
        </w:rPr>
        <w:t>SCA Checker Taxonomy</w:t>
      </w:r>
      <w:r>
        <w:rPr>
          <w:rFonts w:ascii="Times New Roman" w:hAnsi="Times New Roman" w:cs="Times New Roman"/>
          <w:i/>
          <w:iCs/>
          <w:sz w:val="20"/>
          <w:szCs w:val="20"/>
        </w:rPr>
        <w:t xml:space="preserve"> with the lowest level category designation in blue and the top-level category name in green.</w:t>
      </w:r>
    </w:p>
    <w:p w14:paraId="49AFA441" w14:textId="77777777" w:rsidR="004819D7" w:rsidRDefault="004819D7" w:rsidP="00042EA9">
      <w:pPr>
        <w:rPr>
          <w:rFonts w:ascii="Times New Roman" w:hAnsi="Times New Roman" w:cs="Times New Roman"/>
          <w:sz w:val="24"/>
          <w:szCs w:val="24"/>
        </w:rPr>
      </w:pPr>
    </w:p>
    <w:p w14:paraId="5D26840D" w14:textId="50274D20" w:rsidR="004819D7" w:rsidRDefault="00DB2F22" w:rsidP="00042EA9">
      <w:pPr>
        <w:rPr>
          <w:rFonts w:ascii="Times New Roman" w:hAnsi="Times New Roman" w:cs="Times New Roman"/>
          <w:sz w:val="24"/>
          <w:szCs w:val="24"/>
        </w:rPr>
      </w:pPr>
      <w:r>
        <w:rPr>
          <w:rFonts w:ascii="Times New Roman" w:hAnsi="Times New Roman" w:cs="Times New Roman"/>
          <w:sz w:val="24"/>
          <w:szCs w:val="24"/>
        </w:rPr>
        <w:t>In coordination with SCAWG,</w:t>
      </w:r>
      <w:r w:rsidR="005B16CA">
        <w:rPr>
          <w:rFonts w:ascii="Times New Roman" w:hAnsi="Times New Roman" w:cs="Times New Roman"/>
          <w:sz w:val="24"/>
          <w:szCs w:val="24"/>
        </w:rPr>
        <w:t xml:space="preserve"> </w:t>
      </w:r>
      <w:r>
        <w:rPr>
          <w:rFonts w:ascii="Times New Roman" w:hAnsi="Times New Roman" w:cs="Times New Roman"/>
          <w:sz w:val="24"/>
          <w:szCs w:val="24"/>
        </w:rPr>
        <w:t>t</w:t>
      </w:r>
      <w:r w:rsidR="005B16CA">
        <w:rPr>
          <w:rFonts w:ascii="Times New Roman" w:hAnsi="Times New Roman" w:cs="Times New Roman"/>
          <w:sz w:val="24"/>
          <w:szCs w:val="24"/>
        </w:rPr>
        <w:t xml:space="preserve">he SCA Checker Taxonomy was created by </w:t>
      </w:r>
      <w:r>
        <w:rPr>
          <w:rFonts w:ascii="Times New Roman" w:hAnsi="Times New Roman" w:cs="Times New Roman"/>
          <w:sz w:val="24"/>
          <w:szCs w:val="24"/>
        </w:rPr>
        <w:t xml:space="preserve">examining </w:t>
      </w:r>
      <w:r w:rsidR="005B16CA">
        <w:rPr>
          <w:rFonts w:ascii="Times New Roman" w:hAnsi="Times New Roman" w:cs="Times New Roman"/>
          <w:sz w:val="24"/>
          <w:szCs w:val="24"/>
        </w:rPr>
        <w:t>each</w:t>
      </w:r>
      <w:r>
        <w:rPr>
          <w:rFonts w:ascii="Times New Roman" w:hAnsi="Times New Roman" w:cs="Times New Roman"/>
          <w:sz w:val="24"/>
          <w:szCs w:val="24"/>
        </w:rPr>
        <w:t xml:space="preserve"> checker in each</w:t>
      </w:r>
      <w:r w:rsidR="005B16CA">
        <w:rPr>
          <w:rFonts w:ascii="Times New Roman" w:hAnsi="Times New Roman" w:cs="Times New Roman"/>
          <w:sz w:val="24"/>
          <w:szCs w:val="24"/>
        </w:rPr>
        <w:t xml:space="preserve"> Static Code Analysis software</w:t>
      </w:r>
      <w:r w:rsidR="00390773">
        <w:rPr>
          <w:rFonts w:ascii="Times New Roman" w:hAnsi="Times New Roman" w:cs="Times New Roman"/>
          <w:sz w:val="24"/>
          <w:szCs w:val="24"/>
        </w:rPr>
        <w:t xml:space="preserve"> documentation</w:t>
      </w:r>
      <w:r w:rsidR="005B16CA">
        <w:rPr>
          <w:rFonts w:ascii="Times New Roman" w:hAnsi="Times New Roman" w:cs="Times New Roman"/>
          <w:sz w:val="24"/>
          <w:szCs w:val="24"/>
        </w:rPr>
        <w:t xml:space="preserve">, </w:t>
      </w:r>
      <w:r w:rsidR="00AF446C">
        <w:rPr>
          <w:rFonts w:ascii="Times New Roman" w:hAnsi="Times New Roman" w:cs="Times New Roman"/>
          <w:sz w:val="24"/>
          <w:szCs w:val="24"/>
        </w:rPr>
        <w:t>examining each</w:t>
      </w:r>
      <w:r w:rsidR="005B16CA">
        <w:rPr>
          <w:rFonts w:ascii="Times New Roman" w:hAnsi="Times New Roman" w:cs="Times New Roman"/>
          <w:sz w:val="24"/>
          <w:szCs w:val="24"/>
        </w:rPr>
        <w:t xml:space="preserve"> checker from that software, and grouping </w:t>
      </w:r>
      <w:r w:rsidR="00AF446C">
        <w:rPr>
          <w:rFonts w:ascii="Times New Roman" w:hAnsi="Times New Roman" w:cs="Times New Roman"/>
          <w:sz w:val="24"/>
          <w:szCs w:val="24"/>
        </w:rPr>
        <w:t>those</w:t>
      </w:r>
      <w:r w:rsidR="005B16CA">
        <w:rPr>
          <w:rFonts w:ascii="Times New Roman" w:hAnsi="Times New Roman" w:cs="Times New Roman"/>
          <w:sz w:val="24"/>
          <w:szCs w:val="24"/>
        </w:rPr>
        <w:t xml:space="preserve"> checker</w:t>
      </w:r>
      <w:r w:rsidR="00AF446C">
        <w:rPr>
          <w:rFonts w:ascii="Times New Roman" w:hAnsi="Times New Roman" w:cs="Times New Roman"/>
          <w:sz w:val="24"/>
          <w:szCs w:val="24"/>
        </w:rPr>
        <w:t>s</w:t>
      </w:r>
      <w:r w:rsidR="005B16CA">
        <w:rPr>
          <w:rFonts w:ascii="Times New Roman" w:hAnsi="Times New Roman" w:cs="Times New Roman"/>
          <w:sz w:val="24"/>
          <w:szCs w:val="24"/>
        </w:rPr>
        <w:t xml:space="preserve"> into </w:t>
      </w:r>
      <w:r w:rsidR="00AF446C">
        <w:rPr>
          <w:rFonts w:ascii="Times New Roman" w:hAnsi="Times New Roman" w:cs="Times New Roman"/>
          <w:sz w:val="24"/>
          <w:szCs w:val="24"/>
        </w:rPr>
        <w:t xml:space="preserve">a larger category, creating cascading levels of categories beginning with the broadest grouping, and ending with the most specific. The Starting Point Profiles (SPP) were implemented in a similar way, however, each SPP consists of a list of checkers to be selected for each mission type. The CST then goes through this list enabling the </w:t>
      </w:r>
      <w:r w:rsidR="00D61BAF">
        <w:rPr>
          <w:rFonts w:ascii="Times New Roman" w:hAnsi="Times New Roman" w:cs="Times New Roman"/>
          <w:sz w:val="24"/>
          <w:szCs w:val="24"/>
        </w:rPr>
        <w:t>identified</w:t>
      </w:r>
      <w:r w:rsidR="00AF446C">
        <w:rPr>
          <w:rFonts w:ascii="Times New Roman" w:hAnsi="Times New Roman" w:cs="Times New Roman"/>
          <w:sz w:val="24"/>
          <w:szCs w:val="24"/>
        </w:rPr>
        <w:t xml:space="preserve"> checkers. </w:t>
      </w:r>
      <w:r w:rsidR="00D61BAF">
        <w:rPr>
          <w:rFonts w:ascii="Times New Roman" w:hAnsi="Times New Roman" w:cs="Times New Roman"/>
          <w:sz w:val="24"/>
          <w:szCs w:val="24"/>
        </w:rPr>
        <w:t xml:space="preserve">Login and Signup buttons allow users to create and access an account where they can save configurations created in the tool for later use without having to export to a configuration file. To maximize the Checker Selection Tool’s </w:t>
      </w:r>
      <w:r w:rsidR="006703F1">
        <w:rPr>
          <w:rFonts w:ascii="Times New Roman" w:hAnsi="Times New Roman" w:cs="Times New Roman"/>
          <w:sz w:val="24"/>
          <w:szCs w:val="24"/>
        </w:rPr>
        <w:t>applicability</w:t>
      </w:r>
      <w:r w:rsidR="00D61BAF">
        <w:rPr>
          <w:rFonts w:ascii="Times New Roman" w:hAnsi="Times New Roman" w:cs="Times New Roman"/>
          <w:sz w:val="24"/>
          <w:szCs w:val="24"/>
        </w:rPr>
        <w:t>, a “Switch to Java Version” button on the home page of the tool</w:t>
      </w:r>
      <w:r w:rsidR="00BF5078">
        <w:rPr>
          <w:rFonts w:ascii="Times New Roman" w:hAnsi="Times New Roman" w:cs="Times New Roman"/>
          <w:sz w:val="24"/>
          <w:szCs w:val="24"/>
        </w:rPr>
        <w:t xml:space="preserve"> (Figure </w:t>
      </w:r>
      <w:r w:rsidR="004819D7">
        <w:rPr>
          <w:rFonts w:ascii="Times New Roman" w:hAnsi="Times New Roman" w:cs="Times New Roman"/>
          <w:sz w:val="24"/>
          <w:szCs w:val="24"/>
        </w:rPr>
        <w:t>2</w:t>
      </w:r>
      <w:r w:rsidR="00BF5078">
        <w:rPr>
          <w:rFonts w:ascii="Times New Roman" w:hAnsi="Times New Roman" w:cs="Times New Roman"/>
          <w:sz w:val="24"/>
          <w:szCs w:val="24"/>
        </w:rPr>
        <w:t>)</w:t>
      </w:r>
      <w:r w:rsidR="00D61BAF">
        <w:rPr>
          <w:rFonts w:ascii="Times New Roman" w:hAnsi="Times New Roman" w:cs="Times New Roman"/>
          <w:sz w:val="24"/>
          <w:szCs w:val="24"/>
        </w:rPr>
        <w:t>, enables users to switch to a version of the CST that supports Java defect checkers and that outputs to SCA tools with Java support.</w:t>
      </w:r>
    </w:p>
    <w:p w14:paraId="57D9AA1B" w14:textId="77777777" w:rsidR="004819D7" w:rsidRDefault="004819D7" w:rsidP="004819D7">
      <w:p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7692473F" wp14:editId="64C439D7">
            <wp:extent cx="4755666" cy="3748135"/>
            <wp:effectExtent l="0" t="0" r="6985" b="508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69596" cy="3759114"/>
                    </a:xfrm>
                    <a:prstGeom prst="rect">
                      <a:avLst/>
                    </a:prstGeom>
                  </pic:spPr>
                </pic:pic>
              </a:graphicData>
            </a:graphic>
          </wp:inline>
        </w:drawing>
      </w:r>
    </w:p>
    <w:p w14:paraId="545FB43C" w14:textId="221E7F99" w:rsidR="004819D7" w:rsidRDefault="004819D7" w:rsidP="004819D7">
      <w:pPr>
        <w:rPr>
          <w:rFonts w:ascii="Times New Roman" w:hAnsi="Times New Roman" w:cs="Times New Roman"/>
          <w:i/>
          <w:iCs/>
          <w:sz w:val="20"/>
          <w:szCs w:val="20"/>
        </w:rPr>
      </w:pPr>
      <w:r>
        <w:rPr>
          <w:rFonts w:ascii="Times New Roman" w:hAnsi="Times New Roman" w:cs="Times New Roman"/>
          <w:i/>
          <w:iCs/>
          <w:sz w:val="20"/>
          <w:szCs w:val="20"/>
        </w:rPr>
        <w:t xml:space="preserve">Figure 2: </w:t>
      </w:r>
      <w:r w:rsidRPr="0073113C">
        <w:rPr>
          <w:rFonts w:ascii="Times New Roman" w:hAnsi="Times New Roman" w:cs="Times New Roman"/>
          <w:i/>
          <w:iCs/>
          <w:sz w:val="20"/>
          <w:szCs w:val="20"/>
        </w:rPr>
        <w:t xml:space="preserve">Checker Selection Tool </w:t>
      </w:r>
      <w:r>
        <w:rPr>
          <w:rFonts w:ascii="Times New Roman" w:hAnsi="Times New Roman" w:cs="Times New Roman"/>
          <w:i/>
          <w:iCs/>
          <w:sz w:val="20"/>
          <w:szCs w:val="20"/>
        </w:rPr>
        <w:t>(CST) home page.</w:t>
      </w:r>
    </w:p>
    <w:p w14:paraId="33C38039" w14:textId="77777777" w:rsidR="004819D7" w:rsidRDefault="004819D7" w:rsidP="00042EA9">
      <w:pPr>
        <w:rPr>
          <w:rFonts w:ascii="Times New Roman" w:hAnsi="Times New Roman" w:cs="Times New Roman"/>
          <w:sz w:val="24"/>
          <w:szCs w:val="24"/>
        </w:rPr>
      </w:pPr>
    </w:p>
    <w:p w14:paraId="6E466BB2" w14:textId="0EC6B4A5" w:rsidR="004819D7" w:rsidRDefault="00152087" w:rsidP="00042EA9">
      <w:pPr>
        <w:rPr>
          <w:rFonts w:ascii="Times New Roman" w:hAnsi="Times New Roman" w:cs="Times New Roman"/>
          <w:sz w:val="24"/>
          <w:szCs w:val="24"/>
        </w:rPr>
      </w:pPr>
      <w:r>
        <w:rPr>
          <w:rFonts w:ascii="Times New Roman" w:hAnsi="Times New Roman" w:cs="Times New Roman"/>
          <w:sz w:val="24"/>
          <w:szCs w:val="24"/>
        </w:rPr>
        <w:t xml:space="preserve">In an effort to integrate </w:t>
      </w:r>
      <w:r w:rsidR="008B1CE6">
        <w:rPr>
          <w:rFonts w:ascii="Times New Roman" w:hAnsi="Times New Roman" w:cs="Times New Roman"/>
          <w:sz w:val="24"/>
          <w:szCs w:val="24"/>
        </w:rPr>
        <w:t xml:space="preserve">“standard” </w:t>
      </w:r>
      <w:r>
        <w:rPr>
          <w:rFonts w:ascii="Times New Roman" w:hAnsi="Times New Roman" w:cs="Times New Roman"/>
          <w:sz w:val="24"/>
          <w:szCs w:val="24"/>
        </w:rPr>
        <w:t xml:space="preserve">taxonomies into the tool, </w:t>
      </w:r>
      <w:r w:rsidR="008B1CE6">
        <w:rPr>
          <w:rFonts w:ascii="Times New Roman" w:hAnsi="Times New Roman" w:cs="Times New Roman"/>
          <w:sz w:val="24"/>
          <w:szCs w:val="24"/>
        </w:rPr>
        <w:t>each child checker category was mapped to its corresponding weakness(es) found in the Common Weakness Enumeration (CWE) taxonomy.</w:t>
      </w:r>
      <w:r w:rsidR="00D61BAF">
        <w:rPr>
          <w:rFonts w:ascii="Times New Roman" w:hAnsi="Times New Roman" w:cs="Times New Roman"/>
          <w:sz w:val="24"/>
          <w:szCs w:val="24"/>
        </w:rPr>
        <w:t xml:space="preserve"> </w:t>
      </w:r>
      <w:r w:rsidR="008B1CE6">
        <w:rPr>
          <w:rFonts w:ascii="Times New Roman" w:hAnsi="Times New Roman" w:cs="Times New Roman"/>
          <w:sz w:val="24"/>
          <w:szCs w:val="24"/>
        </w:rPr>
        <w:t>This mapping is shown under the “Associated CWE’s” button on each child category’s checker page</w:t>
      </w:r>
      <w:r w:rsidR="00BF5078">
        <w:rPr>
          <w:rFonts w:ascii="Times New Roman" w:hAnsi="Times New Roman" w:cs="Times New Roman"/>
          <w:sz w:val="24"/>
          <w:szCs w:val="24"/>
        </w:rPr>
        <w:t xml:space="preserve"> shown in Figure </w:t>
      </w:r>
      <w:r w:rsidR="004819D7">
        <w:rPr>
          <w:rFonts w:ascii="Times New Roman" w:hAnsi="Times New Roman" w:cs="Times New Roman"/>
          <w:sz w:val="24"/>
          <w:szCs w:val="24"/>
        </w:rPr>
        <w:t>3</w:t>
      </w:r>
      <w:r w:rsidR="008B1CE6">
        <w:rPr>
          <w:rFonts w:ascii="Times New Roman" w:hAnsi="Times New Roman" w:cs="Times New Roman"/>
          <w:sz w:val="24"/>
          <w:szCs w:val="24"/>
        </w:rPr>
        <w:t xml:space="preserve">. </w:t>
      </w:r>
    </w:p>
    <w:p w14:paraId="3B8F2A17" w14:textId="77777777" w:rsidR="004819D7" w:rsidRDefault="004819D7" w:rsidP="00042EA9">
      <w:pPr>
        <w:rPr>
          <w:rFonts w:ascii="Times New Roman" w:hAnsi="Times New Roman" w:cs="Times New Roman"/>
          <w:sz w:val="24"/>
          <w:szCs w:val="24"/>
        </w:rPr>
      </w:pPr>
    </w:p>
    <w:p w14:paraId="04191B4D" w14:textId="780CE69E" w:rsidR="004819D7" w:rsidRDefault="004819D7" w:rsidP="004819D7">
      <w:pPr>
        <w:rPr>
          <w:rFonts w:ascii="Times New Roman" w:hAnsi="Times New Roman" w:cs="Times New Roman"/>
          <w:i/>
          <w:iCs/>
          <w:sz w:val="20"/>
          <w:szCs w:val="20"/>
        </w:rPr>
      </w:pPr>
      <w:r>
        <w:rPr>
          <w:rFonts w:ascii="Times New Roman" w:hAnsi="Times New Roman" w:cs="Times New Roman"/>
          <w:i/>
          <w:iCs/>
          <w:noProof/>
          <w:sz w:val="20"/>
          <w:szCs w:val="20"/>
        </w:rPr>
        <w:lastRenderedPageBreak/>
        <w:drawing>
          <wp:inline distT="0" distB="0" distL="0" distR="0" wp14:anchorId="523907BA" wp14:editId="70EA5198">
            <wp:extent cx="5861685" cy="2931802"/>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t="766" r="1369"/>
                    <a:stretch/>
                  </pic:blipFill>
                  <pic:spPr bwMode="auto">
                    <a:xfrm>
                      <a:off x="0" y="0"/>
                      <a:ext cx="5862230" cy="293207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i/>
          <w:iCs/>
          <w:sz w:val="20"/>
          <w:szCs w:val="20"/>
        </w:rPr>
        <w:t xml:space="preserve">Figure 3: All the checker categories in the CST with the broadest on the left, ending with the individual checkers on the right. </w:t>
      </w:r>
    </w:p>
    <w:p w14:paraId="4071B78A" w14:textId="77777777" w:rsidR="004819D7" w:rsidRDefault="004819D7" w:rsidP="00042EA9">
      <w:pPr>
        <w:rPr>
          <w:rFonts w:ascii="Times New Roman" w:hAnsi="Times New Roman" w:cs="Times New Roman"/>
          <w:sz w:val="24"/>
          <w:szCs w:val="24"/>
        </w:rPr>
      </w:pPr>
    </w:p>
    <w:p w14:paraId="1AB51B92" w14:textId="10D55EC7" w:rsidR="004819D7" w:rsidRDefault="00AF446C" w:rsidP="00042EA9">
      <w:pPr>
        <w:rPr>
          <w:rFonts w:ascii="Times New Roman" w:hAnsi="Times New Roman" w:cs="Times New Roman"/>
          <w:sz w:val="24"/>
          <w:szCs w:val="24"/>
        </w:rPr>
      </w:pPr>
      <w:r>
        <w:rPr>
          <w:rFonts w:ascii="Times New Roman" w:hAnsi="Times New Roman" w:cs="Times New Roman"/>
          <w:sz w:val="24"/>
          <w:szCs w:val="24"/>
        </w:rPr>
        <w:t xml:space="preserve">At the top of the Checker Selection Tool, links to training and documentation were added. The training links were created </w:t>
      </w:r>
      <w:r w:rsidR="00090049">
        <w:rPr>
          <w:rFonts w:ascii="Times New Roman" w:hAnsi="Times New Roman" w:cs="Times New Roman"/>
          <w:sz w:val="24"/>
          <w:szCs w:val="24"/>
        </w:rPr>
        <w:t>in conjunction with SCAWG and the documentation links</w:t>
      </w:r>
      <w:r w:rsidR="006C7E26">
        <w:rPr>
          <w:rFonts w:ascii="Times New Roman" w:hAnsi="Times New Roman" w:cs="Times New Roman"/>
          <w:sz w:val="24"/>
          <w:szCs w:val="24"/>
        </w:rPr>
        <w:t xml:space="preserve"> direct the user to specific SCA </w:t>
      </w:r>
      <w:r w:rsidR="008602B6">
        <w:rPr>
          <w:rFonts w:ascii="Times New Roman" w:hAnsi="Times New Roman" w:cs="Times New Roman"/>
          <w:sz w:val="24"/>
          <w:szCs w:val="24"/>
        </w:rPr>
        <w:t>t</w:t>
      </w:r>
      <w:r w:rsidR="006C7E26">
        <w:rPr>
          <w:rFonts w:ascii="Times New Roman" w:hAnsi="Times New Roman" w:cs="Times New Roman"/>
          <w:sz w:val="24"/>
          <w:szCs w:val="24"/>
        </w:rPr>
        <w:t>ool information</w:t>
      </w:r>
      <w:r w:rsidR="00090049">
        <w:rPr>
          <w:rFonts w:ascii="Times New Roman" w:hAnsi="Times New Roman" w:cs="Times New Roman"/>
          <w:sz w:val="24"/>
          <w:szCs w:val="24"/>
        </w:rPr>
        <w:t>.</w:t>
      </w:r>
      <w:r w:rsidR="00BA6CA9">
        <w:rPr>
          <w:rFonts w:ascii="Times New Roman" w:hAnsi="Times New Roman" w:cs="Times New Roman"/>
          <w:sz w:val="24"/>
          <w:szCs w:val="24"/>
        </w:rPr>
        <w:t xml:space="preserve"> The Training Hub consists of tool instructions, videos, and short quizzes.</w:t>
      </w:r>
      <w:r w:rsidR="006C7E26">
        <w:rPr>
          <w:rFonts w:ascii="Times New Roman" w:hAnsi="Times New Roman" w:cs="Times New Roman"/>
          <w:sz w:val="24"/>
          <w:szCs w:val="24"/>
        </w:rPr>
        <w:t xml:space="preserve"> </w:t>
      </w:r>
      <w:r w:rsidR="00E64CCC">
        <w:rPr>
          <w:rFonts w:ascii="Times New Roman" w:hAnsi="Times New Roman" w:cs="Times New Roman"/>
          <w:sz w:val="24"/>
          <w:szCs w:val="24"/>
        </w:rPr>
        <w:t xml:space="preserve">The SCAWG Taxonomy Guide is shown in Figure </w:t>
      </w:r>
      <w:r w:rsidR="004819D7">
        <w:rPr>
          <w:rFonts w:ascii="Times New Roman" w:hAnsi="Times New Roman" w:cs="Times New Roman"/>
          <w:sz w:val="24"/>
          <w:szCs w:val="24"/>
        </w:rPr>
        <w:t>4</w:t>
      </w:r>
      <w:r w:rsidR="00E64CCC">
        <w:rPr>
          <w:rFonts w:ascii="Times New Roman" w:hAnsi="Times New Roman" w:cs="Times New Roman"/>
          <w:sz w:val="24"/>
          <w:szCs w:val="24"/>
        </w:rPr>
        <w:t xml:space="preserve">. </w:t>
      </w:r>
    </w:p>
    <w:p w14:paraId="0623E282" w14:textId="77777777" w:rsidR="004819D7" w:rsidRDefault="004819D7" w:rsidP="00042EA9">
      <w:pPr>
        <w:rPr>
          <w:rFonts w:ascii="Times New Roman" w:hAnsi="Times New Roman" w:cs="Times New Roman"/>
          <w:sz w:val="24"/>
          <w:szCs w:val="24"/>
        </w:rPr>
      </w:pPr>
    </w:p>
    <w:p w14:paraId="7AA7C1B5" w14:textId="77777777" w:rsidR="004819D7" w:rsidRDefault="004819D7" w:rsidP="004819D7">
      <w:pPr>
        <w:rPr>
          <w:rFonts w:ascii="Times New Roman" w:hAnsi="Times New Roman" w:cs="Times New Roman"/>
          <w:i/>
          <w:iCs/>
          <w:sz w:val="20"/>
          <w:szCs w:val="20"/>
        </w:rPr>
      </w:pPr>
      <w:r>
        <w:rPr>
          <w:rFonts w:ascii="Times New Roman" w:hAnsi="Times New Roman" w:cs="Times New Roman"/>
          <w:i/>
          <w:iCs/>
          <w:noProof/>
          <w:sz w:val="20"/>
          <w:szCs w:val="20"/>
        </w:rPr>
        <w:drawing>
          <wp:inline distT="0" distB="0" distL="0" distR="0" wp14:anchorId="1398147F" wp14:editId="4C56FDE4">
            <wp:extent cx="6704112" cy="2787650"/>
            <wp:effectExtent l="0" t="0" r="1905" b="0"/>
            <wp:docPr id="9" name="Picture 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eam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11725" cy="2790816"/>
                    </a:xfrm>
                    <a:prstGeom prst="rect">
                      <a:avLst/>
                    </a:prstGeom>
                  </pic:spPr>
                </pic:pic>
              </a:graphicData>
            </a:graphic>
          </wp:inline>
        </w:drawing>
      </w:r>
    </w:p>
    <w:p w14:paraId="10BF3D1C" w14:textId="1C332E0E" w:rsidR="004819D7" w:rsidRDefault="004819D7" w:rsidP="004819D7">
      <w:pPr>
        <w:rPr>
          <w:rFonts w:ascii="Times New Roman" w:hAnsi="Times New Roman" w:cs="Times New Roman"/>
          <w:i/>
          <w:iCs/>
          <w:sz w:val="20"/>
          <w:szCs w:val="20"/>
        </w:rPr>
      </w:pPr>
      <w:r>
        <w:rPr>
          <w:rFonts w:ascii="Times New Roman" w:hAnsi="Times New Roman" w:cs="Times New Roman"/>
          <w:i/>
          <w:iCs/>
          <w:sz w:val="20"/>
          <w:szCs w:val="20"/>
        </w:rPr>
        <w:t>Figure 4: Training link and corresponding training page.</w:t>
      </w:r>
    </w:p>
    <w:p w14:paraId="6D6FF21A" w14:textId="77777777" w:rsidR="004819D7" w:rsidRDefault="004819D7" w:rsidP="00042EA9">
      <w:pPr>
        <w:rPr>
          <w:rFonts w:ascii="Times New Roman" w:hAnsi="Times New Roman" w:cs="Times New Roman"/>
          <w:sz w:val="24"/>
          <w:szCs w:val="24"/>
        </w:rPr>
      </w:pPr>
    </w:p>
    <w:p w14:paraId="315B7271" w14:textId="21F842F2" w:rsidR="004940BD" w:rsidRDefault="00E64CCC">
      <w:pPr>
        <w:rPr>
          <w:rFonts w:ascii="Times New Roman" w:hAnsi="Times New Roman" w:cs="Times New Roman"/>
          <w:sz w:val="24"/>
          <w:szCs w:val="24"/>
        </w:rPr>
      </w:pPr>
      <w:r>
        <w:rPr>
          <w:rFonts w:ascii="Times New Roman" w:hAnsi="Times New Roman" w:cs="Times New Roman"/>
          <w:sz w:val="24"/>
          <w:szCs w:val="24"/>
        </w:rPr>
        <w:t xml:space="preserve">This link leads to a page explaining the categorical breakdown of the taxonomy as well as the Starting Point Profiles and CWE assignments. </w:t>
      </w:r>
      <w:r w:rsidR="006C7E26">
        <w:rPr>
          <w:rFonts w:ascii="Times New Roman" w:hAnsi="Times New Roman" w:cs="Times New Roman"/>
          <w:sz w:val="24"/>
          <w:szCs w:val="24"/>
        </w:rPr>
        <w:t>To further improve accessibility, a SCA tool quiz</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(Figure </w:t>
      </w:r>
      <w:r w:rsidR="004819D7">
        <w:rPr>
          <w:rFonts w:ascii="Times New Roman" w:hAnsi="Times New Roman" w:cs="Times New Roman"/>
          <w:sz w:val="24"/>
          <w:szCs w:val="24"/>
        </w:rPr>
        <w:t>5)</w:t>
      </w:r>
      <w:r w:rsidR="006C7E26">
        <w:rPr>
          <w:rFonts w:ascii="Times New Roman" w:hAnsi="Times New Roman" w:cs="Times New Roman"/>
          <w:sz w:val="24"/>
          <w:szCs w:val="24"/>
        </w:rPr>
        <w:t xml:space="preserve"> was created</w:t>
      </w:r>
      <w:r w:rsidR="008A6485">
        <w:rPr>
          <w:rFonts w:ascii="Times New Roman" w:hAnsi="Times New Roman" w:cs="Times New Roman"/>
          <w:sz w:val="24"/>
          <w:szCs w:val="24"/>
        </w:rPr>
        <w:t xml:space="preserve"> and added to the Training Hub</w:t>
      </w:r>
      <w:r w:rsidR="006C7E26">
        <w:rPr>
          <w:rFonts w:ascii="Times New Roman" w:hAnsi="Times New Roman" w:cs="Times New Roman"/>
          <w:sz w:val="24"/>
          <w:szCs w:val="24"/>
        </w:rPr>
        <w:t xml:space="preserve"> to help users choose the</w:t>
      </w:r>
      <w:r w:rsidR="00D132B3">
        <w:rPr>
          <w:rFonts w:ascii="Times New Roman" w:hAnsi="Times New Roman" w:cs="Times New Roman"/>
          <w:sz w:val="24"/>
          <w:szCs w:val="24"/>
        </w:rPr>
        <w:t xml:space="preserve"> optimal</w:t>
      </w:r>
      <w:r w:rsidR="006C7E26">
        <w:rPr>
          <w:rFonts w:ascii="Times New Roman" w:hAnsi="Times New Roman" w:cs="Times New Roman"/>
          <w:sz w:val="24"/>
          <w:szCs w:val="24"/>
        </w:rPr>
        <w:t xml:space="preserve"> Static Code Analysis </w:t>
      </w:r>
      <w:r w:rsidR="008602B6">
        <w:rPr>
          <w:rFonts w:ascii="Times New Roman" w:hAnsi="Times New Roman" w:cs="Times New Roman"/>
          <w:sz w:val="24"/>
          <w:szCs w:val="24"/>
        </w:rPr>
        <w:t>T</w:t>
      </w:r>
      <w:r w:rsidR="006C7E26">
        <w:rPr>
          <w:rFonts w:ascii="Times New Roman" w:hAnsi="Times New Roman" w:cs="Times New Roman"/>
          <w:sz w:val="24"/>
          <w:szCs w:val="24"/>
        </w:rPr>
        <w:t>ool for their project based on rigor, programming language, desired CWE coverage, and buildability of the project code.</w:t>
      </w:r>
      <w:r w:rsidR="00090049">
        <w:rPr>
          <w:rFonts w:ascii="Times New Roman" w:hAnsi="Times New Roman" w:cs="Times New Roman"/>
          <w:sz w:val="24"/>
          <w:szCs w:val="24"/>
        </w:rPr>
        <w:t xml:space="preserve"> </w:t>
      </w:r>
    </w:p>
    <w:p w14:paraId="4C2D0805" w14:textId="77777777" w:rsidR="004819D7" w:rsidRPr="004819D7" w:rsidRDefault="004819D7">
      <w:pPr>
        <w:rPr>
          <w:rFonts w:ascii="Times New Roman" w:hAnsi="Times New Roman" w:cs="Times New Roman"/>
          <w:sz w:val="24"/>
          <w:szCs w:val="24"/>
        </w:rPr>
      </w:pPr>
    </w:p>
    <w:p w14:paraId="14E9917A" w14:textId="7FAD2B1A" w:rsidR="00995EA5" w:rsidRDefault="004940BD">
      <w:pPr>
        <w:rPr>
          <w:rFonts w:ascii="Times New Roman" w:hAnsi="Times New Roman" w:cs="Times New Roman"/>
          <w:i/>
          <w:iCs/>
          <w:sz w:val="20"/>
          <w:szCs w:val="20"/>
        </w:rPr>
      </w:pPr>
      <w:r>
        <w:rPr>
          <w:rFonts w:ascii="Times New Roman" w:hAnsi="Times New Roman" w:cs="Times New Roman"/>
          <w:i/>
          <w:iCs/>
          <w:noProof/>
          <w:sz w:val="20"/>
          <w:szCs w:val="20"/>
        </w:rPr>
        <w:drawing>
          <wp:inline distT="0" distB="0" distL="0" distR="0" wp14:anchorId="224F61E8" wp14:editId="01E3F1C2">
            <wp:extent cx="5194300" cy="3881851"/>
            <wp:effectExtent l="0" t="0" r="6350" b="4445"/>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rotWithShape="1">
                    <a:blip r:embed="rId13">
                      <a:extLst>
                        <a:ext uri="{28A0092B-C50C-407E-A947-70E740481C1C}">
                          <a14:useLocalDpi xmlns:a14="http://schemas.microsoft.com/office/drawing/2010/main" val="0"/>
                        </a:ext>
                      </a:extLst>
                    </a:blip>
                    <a:srcRect t="1687"/>
                    <a:stretch/>
                  </pic:blipFill>
                  <pic:spPr bwMode="auto">
                    <a:xfrm>
                      <a:off x="0" y="0"/>
                      <a:ext cx="5201866" cy="3887505"/>
                    </a:xfrm>
                    <a:prstGeom prst="rect">
                      <a:avLst/>
                    </a:prstGeom>
                    <a:ln>
                      <a:noFill/>
                    </a:ln>
                    <a:extLst>
                      <a:ext uri="{53640926-AAD7-44D8-BBD7-CCE9431645EC}">
                        <a14:shadowObscured xmlns:a14="http://schemas.microsoft.com/office/drawing/2010/main"/>
                      </a:ext>
                    </a:extLst>
                  </pic:spPr>
                </pic:pic>
              </a:graphicData>
            </a:graphic>
          </wp:inline>
        </w:drawing>
      </w:r>
    </w:p>
    <w:p w14:paraId="1CE44055" w14:textId="6031E885" w:rsidR="00995EA5" w:rsidRDefault="00995EA5">
      <w:pPr>
        <w:rPr>
          <w:rFonts w:ascii="Times New Roman" w:hAnsi="Times New Roman" w:cs="Times New Roman"/>
          <w:i/>
          <w:iCs/>
          <w:sz w:val="20"/>
          <w:szCs w:val="20"/>
        </w:rPr>
      </w:pPr>
      <w:r>
        <w:rPr>
          <w:rFonts w:ascii="Times New Roman" w:hAnsi="Times New Roman" w:cs="Times New Roman"/>
          <w:i/>
          <w:iCs/>
          <w:sz w:val="20"/>
          <w:szCs w:val="20"/>
        </w:rPr>
        <w:t xml:space="preserve">Figure </w:t>
      </w:r>
      <w:r w:rsidR="004819D7">
        <w:rPr>
          <w:rFonts w:ascii="Times New Roman" w:hAnsi="Times New Roman" w:cs="Times New Roman"/>
          <w:i/>
          <w:iCs/>
          <w:sz w:val="20"/>
          <w:szCs w:val="20"/>
        </w:rPr>
        <w:t>5</w:t>
      </w:r>
      <w:r>
        <w:rPr>
          <w:rFonts w:ascii="Times New Roman" w:hAnsi="Times New Roman" w:cs="Times New Roman"/>
          <w:i/>
          <w:iCs/>
          <w:sz w:val="20"/>
          <w:szCs w:val="20"/>
        </w:rPr>
        <w:t xml:space="preserve">: </w:t>
      </w:r>
      <w:r w:rsidR="00E64CCC">
        <w:rPr>
          <w:rFonts w:ascii="Times New Roman" w:hAnsi="Times New Roman" w:cs="Times New Roman"/>
          <w:i/>
          <w:iCs/>
          <w:sz w:val="20"/>
          <w:szCs w:val="20"/>
        </w:rPr>
        <w:t>Static Code Analysis Tool quiz.</w:t>
      </w:r>
    </w:p>
    <w:p w14:paraId="73251E02" w14:textId="77777777" w:rsidR="005A4089" w:rsidRPr="00D84DB0" w:rsidRDefault="005A4089">
      <w:pPr>
        <w:rPr>
          <w:rFonts w:ascii="Times New Roman" w:hAnsi="Times New Roman" w:cs="Times New Roman"/>
          <w:i/>
          <w:iCs/>
          <w:sz w:val="20"/>
          <w:szCs w:val="20"/>
        </w:rPr>
      </w:pPr>
    </w:p>
    <w:p w14:paraId="0788F599" w14:textId="3F4A2E90" w:rsidR="009807DC" w:rsidRDefault="009807DC" w:rsidP="00CD4AE8">
      <w:pPr>
        <w:rPr>
          <w:rFonts w:ascii="Times New Roman" w:hAnsi="Times New Roman" w:cs="Times New Roman"/>
          <w:sz w:val="24"/>
          <w:szCs w:val="24"/>
        </w:rPr>
      </w:pPr>
      <w:r w:rsidRPr="009807DC">
        <w:rPr>
          <w:rFonts w:ascii="Times New Roman" w:hAnsi="Times New Roman" w:cs="Times New Roman"/>
          <w:b/>
          <w:bCs/>
          <w:sz w:val="24"/>
          <w:szCs w:val="24"/>
        </w:rPr>
        <w:t>Discussion</w:t>
      </w:r>
      <w:r w:rsidR="00B21625">
        <w:rPr>
          <w:rFonts w:ascii="Times New Roman" w:hAnsi="Times New Roman" w:cs="Times New Roman"/>
          <w:b/>
          <w:bCs/>
          <w:sz w:val="24"/>
          <w:szCs w:val="24"/>
        </w:rPr>
        <w:t xml:space="preserve"> and Results</w:t>
      </w:r>
      <w:r w:rsidRPr="009807DC">
        <w:rPr>
          <w:rFonts w:ascii="Times New Roman" w:hAnsi="Times New Roman" w:cs="Times New Roman"/>
          <w:b/>
          <w:bCs/>
          <w:sz w:val="24"/>
          <w:szCs w:val="24"/>
        </w:rPr>
        <w:t>:</w:t>
      </w:r>
      <w:r w:rsidR="00943B73">
        <w:rPr>
          <w:rFonts w:ascii="Times New Roman" w:hAnsi="Times New Roman" w:cs="Times New Roman"/>
          <w:b/>
          <w:bCs/>
          <w:sz w:val="24"/>
          <w:szCs w:val="24"/>
        </w:rPr>
        <w:t xml:space="preserve"> </w:t>
      </w:r>
      <w:r w:rsidR="00B21625">
        <w:rPr>
          <w:rFonts w:ascii="Times New Roman" w:hAnsi="Times New Roman" w:cs="Times New Roman"/>
          <w:sz w:val="24"/>
          <w:szCs w:val="24"/>
        </w:rPr>
        <w:t xml:space="preserve">A literature review suggests that the Checker Selection Tool is a unique attempt to </w:t>
      </w:r>
      <w:r w:rsidR="00B626D8">
        <w:rPr>
          <w:rFonts w:ascii="Times New Roman" w:hAnsi="Times New Roman" w:cs="Times New Roman"/>
          <w:sz w:val="24"/>
          <w:szCs w:val="24"/>
        </w:rPr>
        <w:t>reduce</w:t>
      </w:r>
      <w:r w:rsidR="00B21625">
        <w:rPr>
          <w:rFonts w:ascii="Times New Roman" w:hAnsi="Times New Roman" w:cs="Times New Roman"/>
          <w:sz w:val="24"/>
          <w:szCs w:val="24"/>
        </w:rPr>
        <w:t xml:space="preserve"> the difficulties that can arise </w:t>
      </w:r>
      <w:r w:rsidR="000A0A45">
        <w:rPr>
          <w:rFonts w:ascii="Times New Roman" w:hAnsi="Times New Roman" w:cs="Times New Roman"/>
          <w:sz w:val="24"/>
          <w:szCs w:val="24"/>
        </w:rPr>
        <w:t>from</w:t>
      </w:r>
      <w:r w:rsidR="00B21625">
        <w:rPr>
          <w:rFonts w:ascii="Times New Roman" w:hAnsi="Times New Roman" w:cs="Times New Roman"/>
          <w:sz w:val="24"/>
          <w:szCs w:val="24"/>
        </w:rPr>
        <w:t xml:space="preserve"> using Static Code Analysis Tools for the first time.</w:t>
      </w:r>
      <w:r w:rsidR="00D84DB0">
        <w:rPr>
          <w:rFonts w:ascii="Times New Roman" w:hAnsi="Times New Roman" w:cs="Times New Roman"/>
          <w:sz w:val="24"/>
          <w:szCs w:val="24"/>
        </w:rPr>
        <w:t xml:space="preserve"> These difficulties includ</w:t>
      </w:r>
      <w:r w:rsidR="002D2D03">
        <w:rPr>
          <w:rFonts w:ascii="Times New Roman" w:hAnsi="Times New Roman" w:cs="Times New Roman"/>
          <w:sz w:val="24"/>
          <w:szCs w:val="24"/>
        </w:rPr>
        <w:t xml:space="preserve">e the lack of standardization among tools </w:t>
      </w:r>
      <w:r w:rsidR="00036532">
        <w:rPr>
          <w:rFonts w:ascii="Times New Roman" w:hAnsi="Times New Roman" w:cs="Times New Roman"/>
          <w:sz w:val="24"/>
          <w:szCs w:val="24"/>
        </w:rPr>
        <w:t xml:space="preserve">regarding </w:t>
      </w:r>
      <w:r w:rsidR="002D2D03">
        <w:rPr>
          <w:rFonts w:ascii="Times New Roman" w:hAnsi="Times New Roman" w:cs="Times New Roman"/>
          <w:sz w:val="24"/>
          <w:szCs w:val="24"/>
        </w:rPr>
        <w:t xml:space="preserve">how to </w:t>
      </w:r>
      <w:r w:rsidR="00C571C5">
        <w:rPr>
          <w:rFonts w:ascii="Times New Roman" w:hAnsi="Times New Roman" w:cs="Times New Roman"/>
          <w:sz w:val="24"/>
          <w:szCs w:val="24"/>
        </w:rPr>
        <w:t>perform</w:t>
      </w:r>
      <w:r w:rsidR="002D2D03">
        <w:rPr>
          <w:rFonts w:ascii="Times New Roman" w:hAnsi="Times New Roman" w:cs="Times New Roman"/>
          <w:sz w:val="24"/>
          <w:szCs w:val="24"/>
        </w:rPr>
        <w:t xml:space="preserve"> analys</w:t>
      </w:r>
      <w:r w:rsidR="00036532">
        <w:rPr>
          <w:rFonts w:ascii="Times New Roman" w:hAnsi="Times New Roman" w:cs="Times New Roman"/>
          <w:sz w:val="24"/>
          <w:szCs w:val="24"/>
        </w:rPr>
        <w:t>es</w:t>
      </w:r>
      <w:r w:rsidR="002D2D03">
        <w:rPr>
          <w:rFonts w:ascii="Times New Roman" w:hAnsi="Times New Roman" w:cs="Times New Roman"/>
          <w:sz w:val="24"/>
          <w:szCs w:val="24"/>
        </w:rPr>
        <w:t>, checker/defect coverage</w:t>
      </w:r>
      <w:r w:rsidR="00036532">
        <w:rPr>
          <w:rFonts w:ascii="Times New Roman" w:hAnsi="Times New Roman" w:cs="Times New Roman"/>
          <w:sz w:val="24"/>
          <w:szCs w:val="24"/>
        </w:rPr>
        <w:t xml:space="preserve"> differences</w:t>
      </w:r>
      <w:r w:rsidR="002D2D03">
        <w:rPr>
          <w:rFonts w:ascii="Times New Roman" w:hAnsi="Times New Roman" w:cs="Times New Roman"/>
          <w:sz w:val="24"/>
          <w:szCs w:val="24"/>
        </w:rPr>
        <w:t>, and variation</w:t>
      </w:r>
      <w:r w:rsidR="00036532">
        <w:rPr>
          <w:rFonts w:ascii="Times New Roman" w:hAnsi="Times New Roman" w:cs="Times New Roman"/>
          <w:sz w:val="24"/>
          <w:szCs w:val="24"/>
        </w:rPr>
        <w:t>s</w:t>
      </w:r>
      <w:r w:rsidR="002D2D03">
        <w:rPr>
          <w:rFonts w:ascii="Times New Roman" w:hAnsi="Times New Roman" w:cs="Times New Roman"/>
          <w:sz w:val="24"/>
          <w:szCs w:val="24"/>
        </w:rPr>
        <w:t xml:space="preserve"> in tool performance</w:t>
      </w:r>
      <w:r w:rsidR="00036532">
        <w:rPr>
          <w:rFonts w:ascii="Times New Roman" w:hAnsi="Times New Roman" w:cs="Times New Roman"/>
          <w:sz w:val="24"/>
          <w:szCs w:val="24"/>
        </w:rPr>
        <w:t xml:space="preserve">. </w:t>
      </w:r>
      <w:r w:rsidR="0035197E">
        <w:rPr>
          <w:rFonts w:ascii="Times New Roman" w:hAnsi="Times New Roman" w:cs="Times New Roman"/>
          <w:sz w:val="24"/>
          <w:szCs w:val="24"/>
        </w:rPr>
        <w:t>They are</w:t>
      </w:r>
      <w:r w:rsidR="00036532">
        <w:rPr>
          <w:rFonts w:ascii="Times New Roman" w:hAnsi="Times New Roman" w:cs="Times New Roman"/>
          <w:sz w:val="24"/>
          <w:szCs w:val="24"/>
        </w:rPr>
        <w:t xml:space="preserve"> often exacerbated by </w:t>
      </w:r>
      <w:r w:rsidR="0035197E">
        <w:rPr>
          <w:rFonts w:ascii="Times New Roman" w:hAnsi="Times New Roman" w:cs="Times New Roman"/>
          <w:sz w:val="24"/>
          <w:szCs w:val="24"/>
        </w:rPr>
        <w:t xml:space="preserve">a </w:t>
      </w:r>
      <w:r w:rsidR="00036532">
        <w:rPr>
          <w:rFonts w:ascii="Times New Roman" w:hAnsi="Times New Roman" w:cs="Times New Roman"/>
          <w:sz w:val="24"/>
          <w:szCs w:val="24"/>
        </w:rPr>
        <w:t>lack of documentation and training resources.</w:t>
      </w:r>
      <w:r w:rsidR="004A23E6">
        <w:rPr>
          <w:rFonts w:ascii="Times New Roman" w:hAnsi="Times New Roman" w:cs="Times New Roman"/>
          <w:sz w:val="24"/>
          <w:szCs w:val="24"/>
        </w:rPr>
        <w:t xml:space="preserve"> </w:t>
      </w:r>
      <w:r w:rsidR="00943B73">
        <w:rPr>
          <w:rFonts w:ascii="Times New Roman" w:hAnsi="Times New Roman" w:cs="Times New Roman"/>
          <w:sz w:val="24"/>
          <w:szCs w:val="24"/>
        </w:rPr>
        <w:t>The paper “</w:t>
      </w:r>
      <w:r w:rsidR="00943B73" w:rsidRPr="00943B73">
        <w:rPr>
          <w:rFonts w:ascii="Times New Roman" w:hAnsi="Times New Roman" w:cs="Times New Roman"/>
          <w:sz w:val="24"/>
          <w:szCs w:val="24"/>
        </w:rPr>
        <w:t>Static Code Analysis to Detect Software Security Vulnerabilities - Does Experience Matter?</w:t>
      </w:r>
      <w:r w:rsidR="00943B73">
        <w:rPr>
          <w:rFonts w:ascii="Times New Roman" w:hAnsi="Times New Roman" w:cs="Times New Roman"/>
          <w:sz w:val="24"/>
          <w:szCs w:val="24"/>
        </w:rPr>
        <w:t xml:space="preserve">” gets close to examining </w:t>
      </w:r>
      <w:r w:rsidR="00B21625">
        <w:rPr>
          <w:rFonts w:ascii="Times New Roman" w:hAnsi="Times New Roman" w:cs="Times New Roman"/>
          <w:sz w:val="24"/>
          <w:szCs w:val="24"/>
        </w:rPr>
        <w:t>these difficulties</w:t>
      </w:r>
      <w:r w:rsidR="00943B73">
        <w:rPr>
          <w:rFonts w:ascii="Times New Roman" w:hAnsi="Times New Roman" w:cs="Times New Roman"/>
          <w:sz w:val="24"/>
          <w:szCs w:val="24"/>
        </w:rPr>
        <w:t xml:space="preserve">, but </w:t>
      </w:r>
      <w:r w:rsidR="00B417C4">
        <w:rPr>
          <w:rFonts w:ascii="Times New Roman" w:hAnsi="Times New Roman" w:cs="Times New Roman"/>
          <w:sz w:val="24"/>
          <w:szCs w:val="24"/>
        </w:rPr>
        <w:t xml:space="preserve">instead </w:t>
      </w:r>
      <w:r w:rsidR="00943B73">
        <w:rPr>
          <w:rFonts w:ascii="Times New Roman" w:hAnsi="Times New Roman" w:cs="Times New Roman"/>
          <w:sz w:val="24"/>
          <w:szCs w:val="24"/>
        </w:rPr>
        <w:t xml:space="preserve">focuses on comparing software </w:t>
      </w:r>
      <w:proofErr w:type="gramStart"/>
      <w:r w:rsidR="00943B73">
        <w:rPr>
          <w:rFonts w:ascii="Times New Roman" w:hAnsi="Times New Roman" w:cs="Times New Roman"/>
          <w:sz w:val="24"/>
          <w:szCs w:val="24"/>
        </w:rPr>
        <w:t>developers</w:t>
      </w:r>
      <w:proofErr w:type="gramEnd"/>
      <w:r w:rsidR="00943B73">
        <w:rPr>
          <w:rFonts w:ascii="Times New Roman" w:hAnsi="Times New Roman" w:cs="Times New Roman"/>
          <w:sz w:val="24"/>
          <w:szCs w:val="24"/>
        </w:rPr>
        <w:t xml:space="preserve"> prior experience and</w:t>
      </w:r>
      <w:r w:rsidR="00B417C4">
        <w:rPr>
          <w:rFonts w:ascii="Times New Roman" w:hAnsi="Times New Roman" w:cs="Times New Roman"/>
          <w:sz w:val="24"/>
          <w:szCs w:val="24"/>
        </w:rPr>
        <w:t xml:space="preserve"> determining</w:t>
      </w:r>
      <w:r w:rsidR="00943B73">
        <w:rPr>
          <w:rFonts w:ascii="Times New Roman" w:hAnsi="Times New Roman" w:cs="Times New Roman"/>
          <w:sz w:val="24"/>
          <w:szCs w:val="24"/>
        </w:rPr>
        <w:t xml:space="preserve"> if more experience correlates to less false positives in post-run analyses. Not only does this tool attempt to improve an area of Static Code Analysis that can </w:t>
      </w:r>
      <w:r w:rsidR="00B417C4">
        <w:rPr>
          <w:rFonts w:ascii="Times New Roman" w:hAnsi="Times New Roman" w:cs="Times New Roman"/>
          <w:sz w:val="24"/>
          <w:szCs w:val="24"/>
        </w:rPr>
        <w:t>intimidate</w:t>
      </w:r>
      <w:r w:rsidR="00943B73">
        <w:rPr>
          <w:rFonts w:ascii="Times New Roman" w:hAnsi="Times New Roman" w:cs="Times New Roman"/>
          <w:sz w:val="24"/>
          <w:szCs w:val="24"/>
        </w:rPr>
        <w:t xml:space="preserve"> potential users, but it </w:t>
      </w:r>
      <w:r w:rsidR="00B626D8">
        <w:rPr>
          <w:rFonts w:ascii="Times New Roman" w:hAnsi="Times New Roman" w:cs="Times New Roman"/>
          <w:sz w:val="24"/>
          <w:szCs w:val="24"/>
        </w:rPr>
        <w:t xml:space="preserve">also </w:t>
      </w:r>
      <w:r w:rsidR="00943B73">
        <w:rPr>
          <w:rFonts w:ascii="Times New Roman" w:hAnsi="Times New Roman" w:cs="Times New Roman"/>
          <w:sz w:val="24"/>
          <w:szCs w:val="24"/>
        </w:rPr>
        <w:t>bring</w:t>
      </w:r>
      <w:r w:rsidR="00B626D8">
        <w:rPr>
          <w:rFonts w:ascii="Times New Roman" w:hAnsi="Times New Roman" w:cs="Times New Roman"/>
          <w:sz w:val="24"/>
          <w:szCs w:val="24"/>
        </w:rPr>
        <w:t>s</w:t>
      </w:r>
      <w:r w:rsidR="00943B73">
        <w:rPr>
          <w:rFonts w:ascii="Times New Roman" w:hAnsi="Times New Roman" w:cs="Times New Roman"/>
          <w:sz w:val="24"/>
          <w:szCs w:val="24"/>
        </w:rPr>
        <w:t xml:space="preserve"> attention to an area </w:t>
      </w:r>
      <w:r w:rsidR="00B21625">
        <w:rPr>
          <w:rFonts w:ascii="Times New Roman" w:hAnsi="Times New Roman" w:cs="Times New Roman"/>
          <w:sz w:val="24"/>
          <w:szCs w:val="24"/>
        </w:rPr>
        <w:t>not often</w:t>
      </w:r>
      <w:r w:rsidR="00943B73">
        <w:rPr>
          <w:rFonts w:ascii="Times New Roman" w:hAnsi="Times New Roman" w:cs="Times New Roman"/>
          <w:sz w:val="24"/>
          <w:szCs w:val="24"/>
        </w:rPr>
        <w:t xml:space="preserve"> </w:t>
      </w:r>
      <w:r w:rsidR="00B417C4">
        <w:rPr>
          <w:rFonts w:ascii="Times New Roman" w:hAnsi="Times New Roman" w:cs="Times New Roman"/>
          <w:sz w:val="24"/>
          <w:szCs w:val="24"/>
        </w:rPr>
        <w:t>explored in Static Code Analysis research.</w:t>
      </w:r>
      <w:r w:rsidR="00B21625">
        <w:rPr>
          <w:rFonts w:ascii="Times New Roman" w:hAnsi="Times New Roman" w:cs="Times New Roman"/>
          <w:sz w:val="24"/>
          <w:szCs w:val="24"/>
        </w:rPr>
        <w:t xml:space="preserve"> </w:t>
      </w:r>
      <w:r w:rsidR="00CD4AE8">
        <w:rPr>
          <w:rFonts w:ascii="Times New Roman" w:hAnsi="Times New Roman" w:cs="Times New Roman"/>
          <w:sz w:val="24"/>
          <w:szCs w:val="24"/>
        </w:rPr>
        <w:t>“</w:t>
      </w:r>
      <w:r w:rsidR="00CD4AE8" w:rsidRPr="00587024">
        <w:rPr>
          <w:rFonts w:ascii="Times New Roman" w:hAnsi="Times New Roman" w:cs="Times New Roman"/>
          <w:sz w:val="24"/>
          <w:szCs w:val="24"/>
        </w:rPr>
        <w:t xml:space="preserve">A </w:t>
      </w:r>
      <w:r w:rsidR="00CD4AE8">
        <w:rPr>
          <w:rFonts w:ascii="Times New Roman" w:hAnsi="Times New Roman" w:cs="Times New Roman"/>
          <w:sz w:val="24"/>
          <w:szCs w:val="24"/>
        </w:rPr>
        <w:t>S</w:t>
      </w:r>
      <w:r w:rsidR="00CD4AE8" w:rsidRPr="00587024">
        <w:rPr>
          <w:rFonts w:ascii="Times New Roman" w:hAnsi="Times New Roman" w:cs="Times New Roman"/>
          <w:sz w:val="24"/>
          <w:szCs w:val="24"/>
        </w:rPr>
        <w:t xml:space="preserve">urvey of </w:t>
      </w:r>
      <w:r w:rsidR="00CD4AE8">
        <w:rPr>
          <w:rFonts w:ascii="Times New Roman" w:hAnsi="Times New Roman" w:cs="Times New Roman"/>
          <w:sz w:val="24"/>
          <w:szCs w:val="24"/>
        </w:rPr>
        <w:t>S</w:t>
      </w:r>
      <w:r w:rsidR="00CD4AE8" w:rsidRPr="00587024">
        <w:rPr>
          <w:rFonts w:ascii="Times New Roman" w:hAnsi="Times New Roman" w:cs="Times New Roman"/>
          <w:sz w:val="24"/>
          <w:szCs w:val="24"/>
        </w:rPr>
        <w:t xml:space="preserve">tatic </w:t>
      </w:r>
      <w:r w:rsidR="00CD4AE8">
        <w:rPr>
          <w:rFonts w:ascii="Times New Roman" w:hAnsi="Times New Roman" w:cs="Times New Roman"/>
          <w:sz w:val="24"/>
          <w:szCs w:val="24"/>
        </w:rPr>
        <w:t>C</w:t>
      </w:r>
      <w:r w:rsidR="00CD4AE8" w:rsidRPr="00587024">
        <w:rPr>
          <w:rFonts w:ascii="Times New Roman" w:hAnsi="Times New Roman" w:cs="Times New Roman"/>
          <w:sz w:val="24"/>
          <w:szCs w:val="24"/>
        </w:rPr>
        <w:t xml:space="preserve">ode </w:t>
      </w:r>
      <w:r w:rsidR="00CD4AE8">
        <w:rPr>
          <w:rFonts w:ascii="Times New Roman" w:hAnsi="Times New Roman" w:cs="Times New Roman"/>
          <w:sz w:val="24"/>
          <w:szCs w:val="24"/>
        </w:rPr>
        <w:t>An</w:t>
      </w:r>
      <w:r w:rsidR="00CD4AE8" w:rsidRPr="00587024">
        <w:rPr>
          <w:rFonts w:ascii="Times New Roman" w:hAnsi="Times New Roman" w:cs="Times New Roman"/>
          <w:sz w:val="24"/>
          <w:szCs w:val="24"/>
        </w:rPr>
        <w:t xml:space="preserve">alysis </w:t>
      </w:r>
      <w:r w:rsidR="00CD4AE8">
        <w:rPr>
          <w:rFonts w:ascii="Times New Roman" w:hAnsi="Times New Roman" w:cs="Times New Roman"/>
          <w:sz w:val="24"/>
          <w:szCs w:val="24"/>
        </w:rPr>
        <w:t>M</w:t>
      </w:r>
      <w:r w:rsidR="00CD4AE8" w:rsidRPr="00587024">
        <w:rPr>
          <w:rFonts w:ascii="Times New Roman" w:hAnsi="Times New Roman" w:cs="Times New Roman"/>
          <w:sz w:val="24"/>
          <w:szCs w:val="24"/>
        </w:rPr>
        <w:t xml:space="preserve">ethods for </w:t>
      </w:r>
      <w:r w:rsidR="00CD4AE8">
        <w:rPr>
          <w:rFonts w:ascii="Times New Roman" w:hAnsi="Times New Roman" w:cs="Times New Roman"/>
          <w:sz w:val="24"/>
          <w:szCs w:val="24"/>
        </w:rPr>
        <w:t>S</w:t>
      </w:r>
      <w:r w:rsidR="00CD4AE8" w:rsidRPr="00587024">
        <w:rPr>
          <w:rFonts w:ascii="Times New Roman" w:hAnsi="Times New Roman" w:cs="Times New Roman"/>
          <w:sz w:val="24"/>
          <w:szCs w:val="24"/>
        </w:rPr>
        <w:t xml:space="preserve">ecurity </w:t>
      </w:r>
      <w:r w:rsidR="00CD4AE8">
        <w:rPr>
          <w:rFonts w:ascii="Times New Roman" w:hAnsi="Times New Roman" w:cs="Times New Roman"/>
          <w:sz w:val="24"/>
          <w:szCs w:val="24"/>
        </w:rPr>
        <w:t>V</w:t>
      </w:r>
      <w:r w:rsidR="00CD4AE8" w:rsidRPr="00587024">
        <w:rPr>
          <w:rFonts w:ascii="Times New Roman" w:hAnsi="Times New Roman" w:cs="Times New Roman"/>
          <w:sz w:val="24"/>
          <w:szCs w:val="24"/>
        </w:rPr>
        <w:t xml:space="preserve">ulnerabilities </w:t>
      </w:r>
      <w:r w:rsidR="00CD4AE8">
        <w:rPr>
          <w:rFonts w:ascii="Times New Roman" w:hAnsi="Times New Roman" w:cs="Times New Roman"/>
          <w:sz w:val="24"/>
          <w:szCs w:val="24"/>
        </w:rPr>
        <w:t>D</w:t>
      </w:r>
      <w:r w:rsidR="00CD4AE8" w:rsidRPr="00587024">
        <w:rPr>
          <w:rFonts w:ascii="Times New Roman" w:hAnsi="Times New Roman" w:cs="Times New Roman"/>
          <w:sz w:val="24"/>
          <w:szCs w:val="24"/>
        </w:rPr>
        <w:t>etection</w:t>
      </w:r>
      <w:r w:rsidR="00CD4AE8">
        <w:rPr>
          <w:rFonts w:ascii="Times New Roman" w:hAnsi="Times New Roman" w:cs="Times New Roman"/>
          <w:sz w:val="24"/>
          <w:szCs w:val="24"/>
        </w:rPr>
        <w:t>” explores Static Code Analysis applications and algorithms, but notably, when discussing future improvements, mentions, “</w:t>
      </w:r>
      <w:r w:rsidR="00CD4AE8" w:rsidRPr="00CD4AE8">
        <w:rPr>
          <w:rFonts w:ascii="Times New Roman" w:hAnsi="Times New Roman" w:cs="Times New Roman"/>
          <w:sz w:val="24"/>
          <w:szCs w:val="24"/>
        </w:rPr>
        <w:t>A step forward in improving user experience is a well-structured</w:t>
      </w:r>
      <w:r w:rsidR="00CD4AE8">
        <w:rPr>
          <w:rFonts w:ascii="Times New Roman" w:hAnsi="Times New Roman" w:cs="Times New Roman"/>
          <w:sz w:val="24"/>
          <w:szCs w:val="24"/>
        </w:rPr>
        <w:t xml:space="preserve"> </w:t>
      </w:r>
      <w:r w:rsidR="00CD4AE8" w:rsidRPr="00CD4AE8">
        <w:rPr>
          <w:rFonts w:ascii="Times New Roman" w:hAnsi="Times New Roman" w:cs="Times New Roman"/>
          <w:sz w:val="24"/>
          <w:szCs w:val="24"/>
        </w:rPr>
        <w:t>and intuitive UI that groups related defects</w:t>
      </w:r>
      <w:r w:rsidR="00FA67D8">
        <w:rPr>
          <w:rFonts w:ascii="Times New Roman" w:hAnsi="Times New Roman" w:cs="Times New Roman"/>
          <w:sz w:val="24"/>
          <w:szCs w:val="24"/>
        </w:rPr>
        <w:t xml:space="preserve"> (</w:t>
      </w:r>
      <w:proofErr w:type="spellStart"/>
      <w:r w:rsidR="00FA67D8" w:rsidRPr="00587024">
        <w:rPr>
          <w:rFonts w:ascii="Times New Roman" w:hAnsi="Times New Roman" w:cs="Times New Roman"/>
          <w:sz w:val="24"/>
          <w:szCs w:val="24"/>
        </w:rPr>
        <w:t>Kulenovic</w:t>
      </w:r>
      <w:proofErr w:type="spellEnd"/>
      <w:r w:rsidR="00FA67D8" w:rsidRPr="00587024">
        <w:rPr>
          <w:rFonts w:ascii="Times New Roman" w:hAnsi="Times New Roman" w:cs="Times New Roman"/>
          <w:sz w:val="24"/>
          <w:szCs w:val="24"/>
        </w:rPr>
        <w:t xml:space="preserve"> </w:t>
      </w:r>
      <w:r w:rsidR="00FA67D8">
        <w:rPr>
          <w:rFonts w:ascii="Times New Roman" w:hAnsi="Times New Roman" w:cs="Times New Roman"/>
          <w:sz w:val="24"/>
          <w:szCs w:val="24"/>
        </w:rPr>
        <w:t>&amp;</w:t>
      </w:r>
      <w:r w:rsidR="00FA67D8" w:rsidRPr="00587024">
        <w:rPr>
          <w:rFonts w:ascii="Times New Roman" w:hAnsi="Times New Roman" w:cs="Times New Roman"/>
          <w:sz w:val="24"/>
          <w:szCs w:val="24"/>
        </w:rPr>
        <w:t xml:space="preserve"> </w:t>
      </w:r>
      <w:proofErr w:type="spellStart"/>
      <w:r w:rsidR="00FA67D8" w:rsidRPr="00587024">
        <w:rPr>
          <w:rFonts w:ascii="Times New Roman" w:hAnsi="Times New Roman" w:cs="Times New Roman"/>
          <w:sz w:val="24"/>
          <w:szCs w:val="24"/>
        </w:rPr>
        <w:t>Donko</w:t>
      </w:r>
      <w:proofErr w:type="spellEnd"/>
      <w:r w:rsidR="00FA67D8">
        <w:rPr>
          <w:rFonts w:ascii="Times New Roman" w:hAnsi="Times New Roman" w:cs="Times New Roman"/>
          <w:sz w:val="24"/>
          <w:szCs w:val="24"/>
        </w:rPr>
        <w:t>, 2014)</w:t>
      </w:r>
      <w:r w:rsidR="00CD4AE8">
        <w:rPr>
          <w:rFonts w:ascii="Times New Roman" w:hAnsi="Times New Roman" w:cs="Times New Roman"/>
          <w:sz w:val="24"/>
          <w:szCs w:val="24"/>
        </w:rPr>
        <w:t>”.</w:t>
      </w:r>
      <w:r w:rsidR="002C0AD9">
        <w:rPr>
          <w:rFonts w:ascii="Times New Roman" w:hAnsi="Times New Roman" w:cs="Times New Roman"/>
          <w:sz w:val="24"/>
          <w:szCs w:val="24"/>
        </w:rPr>
        <w:t xml:space="preserve"> The Checker Selection Tool is this step forward.</w:t>
      </w:r>
      <w:r w:rsidR="00CD4AE8">
        <w:rPr>
          <w:rFonts w:ascii="Times New Roman" w:hAnsi="Times New Roman" w:cs="Times New Roman"/>
          <w:sz w:val="24"/>
          <w:szCs w:val="24"/>
        </w:rPr>
        <w:t xml:space="preserve"> </w:t>
      </w:r>
      <w:r w:rsidR="00B21625">
        <w:rPr>
          <w:rFonts w:ascii="Times New Roman" w:hAnsi="Times New Roman" w:cs="Times New Roman"/>
          <w:sz w:val="24"/>
          <w:szCs w:val="24"/>
        </w:rPr>
        <w:t xml:space="preserve">The Checker Selection Tool helps to reduce the </w:t>
      </w:r>
      <w:r w:rsidR="00B21625">
        <w:rPr>
          <w:rFonts w:ascii="Times New Roman" w:hAnsi="Times New Roman" w:cs="Times New Roman"/>
          <w:sz w:val="24"/>
          <w:szCs w:val="24"/>
        </w:rPr>
        <w:lastRenderedPageBreak/>
        <w:t xml:space="preserve">number of </w:t>
      </w:r>
      <w:r w:rsidR="006D29C0">
        <w:rPr>
          <w:rFonts w:ascii="Times New Roman" w:hAnsi="Times New Roman" w:cs="Times New Roman"/>
          <w:sz w:val="24"/>
          <w:szCs w:val="24"/>
        </w:rPr>
        <w:t>SCA</w:t>
      </w:r>
      <w:r w:rsidR="00B21625">
        <w:rPr>
          <w:rFonts w:ascii="Times New Roman" w:hAnsi="Times New Roman" w:cs="Times New Roman"/>
          <w:sz w:val="24"/>
          <w:szCs w:val="24"/>
        </w:rPr>
        <w:t xml:space="preserve"> results to a manageable number by allowing the user to enable the most important checkers individually, or by allowing the user to select a pre-programmed profile</w:t>
      </w:r>
      <w:r w:rsidR="00385160">
        <w:rPr>
          <w:rFonts w:ascii="Times New Roman" w:hAnsi="Times New Roman" w:cs="Times New Roman"/>
          <w:sz w:val="24"/>
          <w:szCs w:val="24"/>
        </w:rPr>
        <w:t xml:space="preserve"> (SPP)</w:t>
      </w:r>
      <w:r w:rsidR="00B21625">
        <w:rPr>
          <w:rFonts w:ascii="Times New Roman" w:hAnsi="Times New Roman" w:cs="Times New Roman"/>
          <w:sz w:val="24"/>
          <w:szCs w:val="24"/>
        </w:rPr>
        <w:t xml:space="preserve"> that enables the necessary checkers automatically. </w:t>
      </w:r>
      <w:r w:rsidR="000A0A45">
        <w:rPr>
          <w:rFonts w:ascii="Times New Roman" w:hAnsi="Times New Roman" w:cs="Times New Roman"/>
          <w:sz w:val="24"/>
          <w:szCs w:val="24"/>
        </w:rPr>
        <w:t>The CST</w:t>
      </w:r>
      <w:r w:rsidR="00B21625">
        <w:rPr>
          <w:rFonts w:ascii="Times New Roman" w:hAnsi="Times New Roman" w:cs="Times New Roman"/>
          <w:sz w:val="24"/>
          <w:szCs w:val="24"/>
        </w:rPr>
        <w:t xml:space="preserve"> also </w:t>
      </w:r>
      <w:r w:rsidR="000A0A45">
        <w:rPr>
          <w:rFonts w:ascii="Times New Roman" w:hAnsi="Times New Roman" w:cs="Times New Roman"/>
          <w:sz w:val="24"/>
          <w:szCs w:val="24"/>
        </w:rPr>
        <w:t xml:space="preserve">consolidates available trainings and documentation into a </w:t>
      </w:r>
      <w:r w:rsidR="006D29C0">
        <w:rPr>
          <w:rFonts w:ascii="Times New Roman" w:hAnsi="Times New Roman" w:cs="Times New Roman"/>
          <w:sz w:val="24"/>
          <w:szCs w:val="24"/>
        </w:rPr>
        <w:t>user-friendly</w:t>
      </w:r>
      <w:r w:rsidR="000A0A45">
        <w:rPr>
          <w:rFonts w:ascii="Times New Roman" w:hAnsi="Times New Roman" w:cs="Times New Roman"/>
          <w:sz w:val="24"/>
          <w:szCs w:val="24"/>
        </w:rPr>
        <w:t xml:space="preserve"> interface, making Static Code Analysis Tools less intimidating and easier to use. </w:t>
      </w:r>
      <w:r w:rsidR="00D4129D">
        <w:rPr>
          <w:rFonts w:ascii="Times New Roman" w:hAnsi="Times New Roman" w:cs="Times New Roman"/>
          <w:sz w:val="24"/>
          <w:szCs w:val="24"/>
        </w:rPr>
        <w:t xml:space="preserve">Testing of the Checker Selection Tool was performed by members of the IV&amp;V Static Code Analysis Working Group (SCAWG) and the Software Assurance Tools Team (SWAT). Feedback was gathered from email responses to tool trials </w:t>
      </w:r>
      <w:r w:rsidR="008602B6">
        <w:rPr>
          <w:rFonts w:ascii="Times New Roman" w:hAnsi="Times New Roman" w:cs="Times New Roman"/>
          <w:sz w:val="24"/>
          <w:szCs w:val="24"/>
        </w:rPr>
        <w:t>as well as from verbal responses to tool demonstrations</w:t>
      </w:r>
      <w:r w:rsidR="00D4129D">
        <w:rPr>
          <w:rFonts w:ascii="Times New Roman" w:hAnsi="Times New Roman" w:cs="Times New Roman"/>
          <w:sz w:val="24"/>
          <w:szCs w:val="24"/>
        </w:rPr>
        <w:t xml:space="preserve">. Testers found that the tool and its checker selection layout and categorization made checker configuration easier, more efficient, and more effective. They also noted that identifying differences in tool coverage was straightforward </w:t>
      </w:r>
      <w:r w:rsidR="001A3D62">
        <w:rPr>
          <w:rFonts w:ascii="Times New Roman" w:hAnsi="Times New Roman" w:cs="Times New Roman"/>
          <w:sz w:val="24"/>
          <w:szCs w:val="24"/>
        </w:rPr>
        <w:t xml:space="preserve">and, as a result, </w:t>
      </w:r>
      <w:r w:rsidR="00D4129D">
        <w:rPr>
          <w:rFonts w:ascii="Times New Roman" w:hAnsi="Times New Roman" w:cs="Times New Roman"/>
          <w:sz w:val="24"/>
          <w:szCs w:val="24"/>
        </w:rPr>
        <w:t xml:space="preserve">deciding which Static Code Analysis tool to best serve their project was a lot </w:t>
      </w:r>
      <w:r w:rsidR="001A3D62">
        <w:rPr>
          <w:rFonts w:ascii="Times New Roman" w:hAnsi="Times New Roman" w:cs="Times New Roman"/>
          <w:sz w:val="24"/>
          <w:szCs w:val="24"/>
        </w:rPr>
        <w:t>simpler</w:t>
      </w:r>
      <w:r w:rsidR="00D4129D">
        <w:rPr>
          <w:rFonts w:ascii="Times New Roman" w:hAnsi="Times New Roman" w:cs="Times New Roman"/>
          <w:sz w:val="24"/>
          <w:szCs w:val="24"/>
        </w:rPr>
        <w:t>.</w:t>
      </w:r>
      <w:r w:rsidR="00036532">
        <w:rPr>
          <w:rFonts w:ascii="Times New Roman" w:hAnsi="Times New Roman" w:cs="Times New Roman"/>
          <w:sz w:val="24"/>
          <w:szCs w:val="24"/>
        </w:rPr>
        <w:t xml:space="preserve"> The use of multiple SCA tools for one project was made easier as well. Because users can import configuration files with the option to enable all checkers </w:t>
      </w:r>
      <w:r w:rsidR="00AD1A0E">
        <w:rPr>
          <w:rFonts w:ascii="Times New Roman" w:hAnsi="Times New Roman" w:cs="Times New Roman"/>
          <w:sz w:val="24"/>
          <w:szCs w:val="24"/>
        </w:rPr>
        <w:t>in</w:t>
      </w:r>
      <w:r w:rsidR="00036532">
        <w:rPr>
          <w:rFonts w:ascii="Times New Roman" w:hAnsi="Times New Roman" w:cs="Times New Roman"/>
          <w:sz w:val="24"/>
          <w:szCs w:val="24"/>
        </w:rPr>
        <w:t xml:space="preserve"> the categories</w:t>
      </w:r>
      <w:r w:rsidR="00AD1A0E">
        <w:rPr>
          <w:rFonts w:ascii="Times New Roman" w:hAnsi="Times New Roman" w:cs="Times New Roman"/>
          <w:sz w:val="24"/>
          <w:szCs w:val="24"/>
        </w:rPr>
        <w:t xml:space="preserve"> of the</w:t>
      </w:r>
      <w:r w:rsidR="00036532">
        <w:rPr>
          <w:rFonts w:ascii="Times New Roman" w:hAnsi="Times New Roman" w:cs="Times New Roman"/>
          <w:sz w:val="24"/>
          <w:szCs w:val="24"/>
        </w:rPr>
        <w:t xml:space="preserve"> enabled checkers </w:t>
      </w:r>
      <w:r w:rsidR="00AD1A0E">
        <w:rPr>
          <w:rFonts w:ascii="Times New Roman" w:hAnsi="Times New Roman" w:cs="Times New Roman"/>
          <w:sz w:val="24"/>
          <w:szCs w:val="24"/>
        </w:rPr>
        <w:t>from</w:t>
      </w:r>
      <w:r w:rsidR="00036532">
        <w:rPr>
          <w:rFonts w:ascii="Times New Roman" w:hAnsi="Times New Roman" w:cs="Times New Roman"/>
          <w:sz w:val="24"/>
          <w:szCs w:val="24"/>
        </w:rPr>
        <w:t xml:space="preserve"> the imported file</w:t>
      </w:r>
      <w:r w:rsidR="00AD1A0E">
        <w:rPr>
          <w:rFonts w:ascii="Times New Roman" w:hAnsi="Times New Roman" w:cs="Times New Roman"/>
          <w:sz w:val="24"/>
          <w:szCs w:val="24"/>
        </w:rPr>
        <w:t>, users can easily create similar configuration files for multiple tools at once</w:t>
      </w:r>
      <w:r w:rsidR="005F6BC4">
        <w:rPr>
          <w:rFonts w:ascii="Times New Roman" w:hAnsi="Times New Roman" w:cs="Times New Roman"/>
          <w:sz w:val="24"/>
          <w:szCs w:val="24"/>
        </w:rPr>
        <w:t>,</w:t>
      </w:r>
      <w:r w:rsidR="00F64301">
        <w:rPr>
          <w:rFonts w:ascii="Times New Roman" w:hAnsi="Times New Roman" w:cs="Times New Roman"/>
          <w:sz w:val="24"/>
          <w:szCs w:val="24"/>
        </w:rPr>
        <w:t xml:space="preserve"> </w:t>
      </w:r>
      <w:r w:rsidR="005F6BC4">
        <w:rPr>
          <w:rFonts w:ascii="Times New Roman" w:hAnsi="Times New Roman" w:cs="Times New Roman"/>
          <w:sz w:val="24"/>
          <w:szCs w:val="24"/>
        </w:rPr>
        <w:t>s</w:t>
      </w:r>
      <w:r w:rsidR="00F64301">
        <w:rPr>
          <w:rFonts w:ascii="Times New Roman" w:hAnsi="Times New Roman" w:cs="Times New Roman"/>
          <w:sz w:val="24"/>
          <w:szCs w:val="24"/>
        </w:rPr>
        <w:t xml:space="preserve">tandardizing </w:t>
      </w:r>
      <w:r w:rsidR="005F6BC4">
        <w:rPr>
          <w:rFonts w:ascii="Times New Roman" w:hAnsi="Times New Roman" w:cs="Times New Roman"/>
          <w:sz w:val="24"/>
          <w:szCs w:val="24"/>
        </w:rPr>
        <w:t>analyses</w:t>
      </w:r>
      <w:r w:rsidR="00F64301">
        <w:rPr>
          <w:rFonts w:ascii="Times New Roman" w:hAnsi="Times New Roman" w:cs="Times New Roman"/>
          <w:sz w:val="24"/>
          <w:szCs w:val="24"/>
        </w:rPr>
        <w:t xml:space="preserve"> across tools.</w:t>
      </w:r>
      <w:r w:rsidR="005F6BC4">
        <w:rPr>
          <w:rFonts w:ascii="Times New Roman" w:hAnsi="Times New Roman" w:cs="Times New Roman"/>
          <w:sz w:val="24"/>
          <w:szCs w:val="24"/>
        </w:rPr>
        <w:t xml:space="preserve"> This standardization, along with use of the Code Analysis Pipeline (CAP), made comparing analysis results easier as well.</w:t>
      </w:r>
      <w:r w:rsidR="00D4129D">
        <w:rPr>
          <w:rFonts w:ascii="Times New Roman" w:hAnsi="Times New Roman" w:cs="Times New Roman"/>
          <w:sz w:val="24"/>
          <w:szCs w:val="24"/>
        </w:rPr>
        <w:t xml:space="preserve"> </w:t>
      </w:r>
      <w:r w:rsidR="001A3D62">
        <w:rPr>
          <w:rFonts w:ascii="Times New Roman" w:hAnsi="Times New Roman" w:cs="Times New Roman"/>
          <w:sz w:val="24"/>
          <w:szCs w:val="24"/>
        </w:rPr>
        <w:t>Along with the overwhelmingly positive feedback received from testers, additions to the tool were also suggested. These suggestions included adding</w:t>
      </w:r>
      <w:r w:rsidR="00152087">
        <w:rPr>
          <w:rFonts w:ascii="Times New Roman" w:hAnsi="Times New Roman" w:cs="Times New Roman"/>
          <w:sz w:val="24"/>
          <w:szCs w:val="24"/>
        </w:rPr>
        <w:t xml:space="preserve"> Python supported tool and checker functionality. </w:t>
      </w:r>
    </w:p>
    <w:p w14:paraId="4F22E0F4" w14:textId="77777777" w:rsidR="001A1609" w:rsidRDefault="001A1609">
      <w:pPr>
        <w:rPr>
          <w:rFonts w:ascii="Times New Roman" w:hAnsi="Times New Roman" w:cs="Times New Roman"/>
          <w:sz w:val="24"/>
          <w:szCs w:val="24"/>
        </w:rPr>
      </w:pPr>
    </w:p>
    <w:p w14:paraId="05C80E7D" w14:textId="4A5C276D" w:rsidR="001A1609" w:rsidRDefault="001A1609" w:rsidP="001A1609">
      <w:pPr>
        <w:rPr>
          <w:rFonts w:ascii="Times New Roman" w:hAnsi="Times New Roman" w:cs="Times New Roman"/>
          <w:sz w:val="24"/>
          <w:szCs w:val="24"/>
        </w:rPr>
      </w:pPr>
      <w:r>
        <w:rPr>
          <w:rFonts w:ascii="Times New Roman" w:hAnsi="Times New Roman" w:cs="Times New Roman"/>
          <w:b/>
          <w:bCs/>
          <w:sz w:val="24"/>
          <w:szCs w:val="24"/>
        </w:rPr>
        <w:t>Use</w:t>
      </w:r>
      <w:r w:rsidRPr="00BE62D2">
        <w:rPr>
          <w:rFonts w:ascii="Times New Roman" w:hAnsi="Times New Roman" w:cs="Times New Roman"/>
          <w:b/>
          <w:bCs/>
          <w:sz w:val="24"/>
          <w:szCs w:val="24"/>
        </w:rPr>
        <w:t xml:space="preserve"> Case:</w:t>
      </w:r>
      <w:r>
        <w:rPr>
          <w:rFonts w:ascii="Times New Roman" w:hAnsi="Times New Roman" w:cs="Times New Roman"/>
          <w:b/>
          <w:bCs/>
          <w:sz w:val="24"/>
          <w:szCs w:val="24"/>
        </w:rPr>
        <w:t xml:space="preserve"> </w:t>
      </w:r>
      <w:r>
        <w:rPr>
          <w:rFonts w:ascii="Times New Roman" w:hAnsi="Times New Roman" w:cs="Times New Roman"/>
          <w:sz w:val="24"/>
          <w:szCs w:val="24"/>
        </w:rPr>
        <w:t xml:space="preserve">Mars Endeavor is an </w:t>
      </w:r>
      <w:r w:rsidRPr="00BE62D2">
        <w:rPr>
          <w:rFonts w:ascii="Times New Roman" w:hAnsi="Times New Roman" w:cs="Times New Roman"/>
          <w:sz w:val="24"/>
          <w:szCs w:val="24"/>
        </w:rPr>
        <w:t>unmanned rover mission to explore Mars</w:t>
      </w:r>
      <w:r>
        <w:rPr>
          <w:rFonts w:ascii="Times New Roman" w:hAnsi="Times New Roman" w:cs="Times New Roman"/>
          <w:sz w:val="24"/>
          <w:szCs w:val="24"/>
        </w:rPr>
        <w:t>. Due to the nature of this mission, the rover</w:t>
      </w:r>
      <w:r w:rsidRPr="00BE62D2">
        <w:rPr>
          <w:rFonts w:ascii="Times New Roman" w:hAnsi="Times New Roman" w:cs="Times New Roman"/>
          <w:sz w:val="24"/>
          <w:szCs w:val="24"/>
        </w:rPr>
        <w:t xml:space="preserve"> requires some</w:t>
      </w:r>
      <w:r>
        <w:rPr>
          <w:rFonts w:ascii="Times New Roman" w:hAnsi="Times New Roman" w:cs="Times New Roman"/>
          <w:sz w:val="24"/>
          <w:szCs w:val="24"/>
        </w:rPr>
        <w:t xml:space="preserve"> level of</w:t>
      </w:r>
      <w:r w:rsidRPr="00BE62D2">
        <w:rPr>
          <w:rFonts w:ascii="Times New Roman" w:hAnsi="Times New Roman" w:cs="Times New Roman"/>
          <w:sz w:val="24"/>
          <w:szCs w:val="24"/>
        </w:rPr>
        <w:t xml:space="preserve"> autonomy and </w:t>
      </w:r>
      <w:r>
        <w:rPr>
          <w:rFonts w:ascii="Times New Roman" w:hAnsi="Times New Roman" w:cs="Times New Roman"/>
          <w:sz w:val="24"/>
          <w:szCs w:val="24"/>
        </w:rPr>
        <w:t xml:space="preserve">needs to be working at optimal performance. To ensure that the rover’s software is functioning properly and can handle any number of different scenarios, the code is </w:t>
      </w:r>
      <w:r w:rsidR="00EA70F0">
        <w:rPr>
          <w:rFonts w:ascii="Times New Roman" w:hAnsi="Times New Roman" w:cs="Times New Roman"/>
          <w:sz w:val="24"/>
          <w:szCs w:val="24"/>
        </w:rPr>
        <w:t>analyzed</w:t>
      </w:r>
      <w:r>
        <w:rPr>
          <w:rFonts w:ascii="Times New Roman" w:hAnsi="Times New Roman" w:cs="Times New Roman"/>
          <w:sz w:val="24"/>
          <w:szCs w:val="24"/>
        </w:rPr>
        <w:t xml:space="preserve"> using Static Code Analysis. If the code was run through a Static Code Analysis tool with its default checkers selected, the resulting number of errors raised is likely to be so large that resolving each issue is unrealistic and it is unlikely every issue would be reached, leaving errors un-fixed in a variety of categories. However, if the Checker Selection Tool is used and the Flight Starting Point Profile is selected (Default Flight)</w:t>
      </w:r>
      <w:r w:rsidR="00DC46D2">
        <w:rPr>
          <w:rFonts w:ascii="Times New Roman" w:hAnsi="Times New Roman" w:cs="Times New Roman"/>
          <w:sz w:val="24"/>
          <w:szCs w:val="24"/>
        </w:rPr>
        <w:t>,</w:t>
      </w:r>
      <w:r>
        <w:rPr>
          <w:rFonts w:ascii="Times New Roman" w:hAnsi="Times New Roman" w:cs="Times New Roman"/>
          <w:sz w:val="24"/>
          <w:szCs w:val="24"/>
        </w:rPr>
        <w:t xml:space="preserve"> the most critical issues in the rover’s code will be found</w:t>
      </w:r>
      <w:r w:rsidR="00DC46D2">
        <w:rPr>
          <w:rFonts w:ascii="Times New Roman" w:hAnsi="Times New Roman" w:cs="Times New Roman"/>
          <w:sz w:val="24"/>
          <w:szCs w:val="24"/>
        </w:rPr>
        <w:t xml:space="preserve"> </w:t>
      </w:r>
      <w:r w:rsidR="00181C04">
        <w:rPr>
          <w:rFonts w:ascii="Times New Roman" w:hAnsi="Times New Roman" w:cs="Times New Roman"/>
          <w:sz w:val="24"/>
          <w:szCs w:val="24"/>
        </w:rPr>
        <w:t>succinctly</w:t>
      </w:r>
      <w:r>
        <w:rPr>
          <w:rFonts w:ascii="Times New Roman" w:hAnsi="Times New Roman" w:cs="Times New Roman"/>
          <w:sz w:val="24"/>
          <w:szCs w:val="24"/>
        </w:rPr>
        <w:t xml:space="preserve"> because the Flight SPP enables </w:t>
      </w:r>
      <w:r w:rsidR="00181C04">
        <w:rPr>
          <w:rFonts w:ascii="Times New Roman" w:hAnsi="Times New Roman" w:cs="Times New Roman"/>
          <w:sz w:val="24"/>
          <w:szCs w:val="24"/>
        </w:rPr>
        <w:t xml:space="preserve">only </w:t>
      </w:r>
      <w:r>
        <w:rPr>
          <w:rFonts w:ascii="Times New Roman" w:hAnsi="Times New Roman" w:cs="Times New Roman"/>
          <w:sz w:val="24"/>
          <w:szCs w:val="24"/>
        </w:rPr>
        <w:t>the checkers that are crucial to the success of this mission type. After the Checker Selection Tool creates the proper configuration file with the checkers selected from the Flight Starting Point Profile, the config file can be uploaded and used for testing.</w:t>
      </w:r>
    </w:p>
    <w:p w14:paraId="4C615FAE" w14:textId="4EA0834E" w:rsidR="00E24E4B" w:rsidRDefault="00E24E4B" w:rsidP="001A1609">
      <w:pPr>
        <w:rPr>
          <w:rFonts w:ascii="Times New Roman" w:hAnsi="Times New Roman" w:cs="Times New Roman"/>
          <w:sz w:val="24"/>
          <w:szCs w:val="24"/>
        </w:rPr>
      </w:pPr>
    </w:p>
    <w:p w14:paraId="3FDEF12E" w14:textId="47CC9EAB" w:rsidR="00FE2E8B" w:rsidRDefault="00E24E4B" w:rsidP="00FE2E8B">
      <w:pPr>
        <w:rPr>
          <w:rFonts w:ascii="Times New Roman" w:hAnsi="Times New Roman" w:cs="Times New Roman"/>
          <w:sz w:val="24"/>
          <w:szCs w:val="24"/>
        </w:rPr>
      </w:pPr>
      <w:r>
        <w:rPr>
          <w:rFonts w:ascii="Times New Roman" w:hAnsi="Times New Roman" w:cs="Times New Roman"/>
          <w:b/>
          <w:bCs/>
          <w:sz w:val="24"/>
          <w:szCs w:val="24"/>
        </w:rPr>
        <w:t>CAP Use</w:t>
      </w:r>
      <w:r w:rsidRPr="00BE62D2">
        <w:rPr>
          <w:rFonts w:ascii="Times New Roman" w:hAnsi="Times New Roman" w:cs="Times New Roman"/>
          <w:b/>
          <w:bCs/>
          <w:sz w:val="24"/>
          <w:szCs w:val="24"/>
        </w:rPr>
        <w:t xml:space="preserve"> Case:</w:t>
      </w:r>
      <w:r>
        <w:rPr>
          <w:rFonts w:ascii="Times New Roman" w:hAnsi="Times New Roman" w:cs="Times New Roman"/>
          <w:b/>
          <w:bCs/>
          <w:sz w:val="24"/>
          <w:szCs w:val="24"/>
        </w:rPr>
        <w:t xml:space="preserve"> </w:t>
      </w:r>
      <w:r w:rsidR="00FE2E8B">
        <w:rPr>
          <w:rFonts w:ascii="Times New Roman" w:hAnsi="Times New Roman" w:cs="Times New Roman"/>
          <w:sz w:val="24"/>
          <w:szCs w:val="24"/>
        </w:rPr>
        <w:t xml:space="preserve">The Mars Perseverance rover is equipped with the first robotic helicopter to operate on Mars, Ingenuity. Due to the 5-to-20-minute radio signal lag between Earth and Mars, Ingenuity must perform its maneuvers autonomously. Thus, it is critical that the helicopter’s software works as expected. To identify possible software hazards, the code is analyzed via Static Code Analysis. If the code was run through a Static Code Analysis tool with its default checkers selected, the resulting number of errors raised is likely to be so large that resolving each issue is unrealistic and it is unlikely every issue would be reached, leaving errors un-fixed in a variety of categories. However, if the Checker Selection Tool is used and the Flight Starting </w:t>
      </w:r>
      <w:r w:rsidR="00FE2E8B">
        <w:rPr>
          <w:rFonts w:ascii="Times New Roman" w:hAnsi="Times New Roman" w:cs="Times New Roman"/>
          <w:sz w:val="24"/>
          <w:szCs w:val="24"/>
        </w:rPr>
        <w:lastRenderedPageBreak/>
        <w:t xml:space="preserve">Point Profile is selected (Default Flight), the most critical issues in the rover’s code will be found succinctly because the Flight SPP enables only the checkers that are crucial to the success of this mission type. The Checker Selection Tool can then output </w:t>
      </w:r>
      <w:r w:rsidR="001363A6">
        <w:rPr>
          <w:rFonts w:ascii="Times New Roman" w:hAnsi="Times New Roman" w:cs="Times New Roman"/>
          <w:sz w:val="24"/>
          <w:szCs w:val="24"/>
        </w:rPr>
        <w:t xml:space="preserve">the required configuration file for several </w:t>
      </w:r>
      <w:r w:rsidR="0035197E">
        <w:rPr>
          <w:rFonts w:ascii="Times New Roman" w:hAnsi="Times New Roman" w:cs="Times New Roman"/>
          <w:sz w:val="24"/>
          <w:szCs w:val="24"/>
        </w:rPr>
        <w:t xml:space="preserve">different </w:t>
      </w:r>
      <w:r w:rsidR="001363A6">
        <w:rPr>
          <w:rFonts w:ascii="Times New Roman" w:hAnsi="Times New Roman" w:cs="Times New Roman"/>
          <w:sz w:val="24"/>
          <w:szCs w:val="24"/>
        </w:rPr>
        <w:t xml:space="preserve">Static Code Analysis tools. To compare and perform SCA utilizing multiple tools, the Code Analysis Pipeline (CAP) is used with the CST-generated configuration files to maximize the number of critical hazards identified. </w:t>
      </w:r>
      <w:r w:rsidR="008038A7">
        <w:rPr>
          <w:rFonts w:ascii="Times New Roman" w:hAnsi="Times New Roman" w:cs="Times New Roman"/>
          <w:sz w:val="24"/>
          <w:szCs w:val="24"/>
        </w:rPr>
        <w:t>CAP is designed to allow the user to run and compare multiple SCA tools in one environment. Using multiple Static Code Analysis Tools is crucial to generating a complete and accurate picture of the potential defects in a piece of software</w:t>
      </w:r>
      <w:r w:rsidR="000A78B3">
        <w:rPr>
          <w:rFonts w:ascii="Times New Roman" w:hAnsi="Times New Roman" w:cs="Times New Roman"/>
          <w:sz w:val="24"/>
          <w:szCs w:val="24"/>
        </w:rPr>
        <w:t xml:space="preserve"> by </w:t>
      </w:r>
      <w:r w:rsidR="006E6D60">
        <w:rPr>
          <w:rFonts w:ascii="Times New Roman" w:hAnsi="Times New Roman" w:cs="Times New Roman"/>
          <w:sz w:val="24"/>
          <w:szCs w:val="24"/>
        </w:rPr>
        <w:t xml:space="preserve">increasing Recall. Recall is the number of flaws the tool reported divided by the number of actual flaws in the software. Theoretically, Recall can be increased by </w:t>
      </w:r>
      <w:r w:rsidR="00F865FD">
        <w:rPr>
          <w:rFonts w:ascii="Times New Roman" w:hAnsi="Times New Roman" w:cs="Times New Roman"/>
          <w:sz w:val="24"/>
          <w:szCs w:val="24"/>
        </w:rPr>
        <w:t xml:space="preserve">using multiple SCA tools to find defects undetected by other tools. </w:t>
      </w:r>
    </w:p>
    <w:p w14:paraId="3F1E3AF1" w14:textId="1424073E" w:rsidR="001A1609" w:rsidRDefault="001A1609">
      <w:pPr>
        <w:rPr>
          <w:rFonts w:ascii="Times New Roman" w:hAnsi="Times New Roman" w:cs="Times New Roman"/>
          <w:b/>
          <w:bCs/>
          <w:sz w:val="24"/>
          <w:szCs w:val="24"/>
        </w:rPr>
      </w:pPr>
    </w:p>
    <w:p w14:paraId="58859CC7" w14:textId="142A2AE3" w:rsidR="007E5E8A" w:rsidRPr="007E5E8A" w:rsidRDefault="00086370">
      <w:pPr>
        <w:rPr>
          <w:rFonts w:ascii="Times New Roman" w:hAnsi="Times New Roman" w:cs="Times New Roman"/>
          <w:bCs/>
          <w:sz w:val="24"/>
          <w:szCs w:val="24"/>
        </w:rPr>
      </w:pPr>
      <w:r>
        <w:rPr>
          <w:rFonts w:ascii="Times New Roman" w:hAnsi="Times New Roman" w:cs="Times New Roman"/>
          <w:b/>
          <w:bCs/>
          <w:sz w:val="24"/>
          <w:szCs w:val="24"/>
        </w:rPr>
        <w:t>Conclusion:</w:t>
      </w:r>
      <w:r w:rsidR="001421DA">
        <w:rPr>
          <w:rFonts w:ascii="Times New Roman" w:hAnsi="Times New Roman" w:cs="Times New Roman"/>
          <w:b/>
          <w:bCs/>
          <w:sz w:val="24"/>
          <w:szCs w:val="24"/>
        </w:rPr>
        <w:t xml:space="preserve"> </w:t>
      </w:r>
      <w:r w:rsidR="005F51CB">
        <w:rPr>
          <w:rFonts w:ascii="Times New Roman" w:hAnsi="Times New Roman" w:cs="Times New Roman"/>
          <w:bCs/>
          <w:sz w:val="24"/>
          <w:szCs w:val="24"/>
        </w:rPr>
        <w:t xml:space="preserve">Static Code Analysis is crucial to </w:t>
      </w:r>
      <w:r w:rsidR="005F51CB">
        <w:rPr>
          <w:rFonts w:ascii="Times New Roman" w:eastAsia="Times New Roman" w:hAnsi="Times New Roman" w:cs="Times New Roman"/>
          <w:sz w:val="24"/>
          <w:szCs w:val="24"/>
        </w:rPr>
        <w:t>NASA IV&amp;V’s software assurance of safety-critical software and thus mission success, adding to the importance of an intermediary tool like the Checker Selection Tool that makes Static Code Analysis more approachable and therefore, more widely implemented.</w:t>
      </w:r>
      <w:r w:rsidR="00403BD5">
        <w:rPr>
          <w:rFonts w:ascii="Times New Roman" w:eastAsia="Times New Roman" w:hAnsi="Times New Roman" w:cs="Times New Roman"/>
          <w:sz w:val="24"/>
          <w:szCs w:val="24"/>
        </w:rPr>
        <w:t xml:space="preserve"> Integration of the CST into NASA’s SCA training </w:t>
      </w:r>
      <w:r w:rsidR="009B3F88">
        <w:rPr>
          <w:rFonts w:ascii="Times New Roman" w:eastAsia="Times New Roman" w:hAnsi="Times New Roman" w:cs="Times New Roman"/>
          <w:sz w:val="24"/>
          <w:szCs w:val="24"/>
        </w:rPr>
        <w:t xml:space="preserve">will ensure that the Checker Selection Tool is utilized by both new and existing Static Code Analysts. </w:t>
      </w:r>
      <w:r w:rsidR="007E5E8A">
        <w:rPr>
          <w:rFonts w:ascii="Times New Roman" w:hAnsi="Times New Roman" w:cs="Times New Roman"/>
          <w:bCs/>
          <w:sz w:val="24"/>
          <w:szCs w:val="24"/>
        </w:rPr>
        <w:t xml:space="preserve">Future work on the Checker Selection Tool </w:t>
      </w:r>
      <w:r w:rsidR="005F51CB">
        <w:rPr>
          <w:rFonts w:ascii="Times New Roman" w:hAnsi="Times New Roman" w:cs="Times New Roman"/>
          <w:bCs/>
          <w:sz w:val="24"/>
          <w:szCs w:val="24"/>
        </w:rPr>
        <w:t>is set to</w:t>
      </w:r>
      <w:r w:rsidR="007E5E8A">
        <w:rPr>
          <w:rFonts w:ascii="Times New Roman" w:hAnsi="Times New Roman" w:cs="Times New Roman"/>
          <w:bCs/>
          <w:sz w:val="24"/>
          <w:szCs w:val="24"/>
        </w:rPr>
        <w:t xml:space="preserve"> include </w:t>
      </w:r>
      <w:r w:rsidR="00431739">
        <w:rPr>
          <w:rFonts w:ascii="Times New Roman" w:hAnsi="Times New Roman" w:cs="Times New Roman"/>
          <w:bCs/>
          <w:sz w:val="24"/>
          <w:szCs w:val="24"/>
        </w:rPr>
        <w:t xml:space="preserve">adding </w:t>
      </w:r>
      <w:r w:rsidR="00995964">
        <w:rPr>
          <w:rFonts w:ascii="Times New Roman" w:hAnsi="Times New Roman" w:cs="Times New Roman"/>
          <w:bCs/>
          <w:sz w:val="24"/>
          <w:szCs w:val="24"/>
        </w:rPr>
        <w:t xml:space="preserve">a Python version of the CST with Python checker and SCA tool support, as well as </w:t>
      </w:r>
      <w:r w:rsidR="009B3F88">
        <w:rPr>
          <w:rFonts w:ascii="Times New Roman" w:hAnsi="Times New Roman" w:cs="Times New Roman"/>
          <w:bCs/>
          <w:sz w:val="24"/>
          <w:szCs w:val="24"/>
        </w:rPr>
        <w:t>ensuring consistent updating of the taxonomy/tool to keep up with regular checker updates in Static Code Analysis tools and to ensure that the tool does not fall into obsolescence.</w:t>
      </w:r>
    </w:p>
    <w:p w14:paraId="0C7DFC66" w14:textId="72C74F8E" w:rsidR="00960052" w:rsidRDefault="00960052">
      <w:pPr>
        <w:rPr>
          <w:rFonts w:ascii="Times New Roman" w:hAnsi="Times New Roman" w:cs="Times New Roman"/>
          <w:i/>
          <w:iCs/>
          <w:sz w:val="20"/>
          <w:szCs w:val="20"/>
        </w:rPr>
      </w:pPr>
    </w:p>
    <w:p w14:paraId="6343FEFB" w14:textId="77777777" w:rsidR="00436F7E" w:rsidRDefault="00436F7E">
      <w:pPr>
        <w:rPr>
          <w:rFonts w:ascii="Times New Roman" w:hAnsi="Times New Roman" w:cs="Times New Roman"/>
          <w:i/>
          <w:iCs/>
          <w:sz w:val="20"/>
          <w:szCs w:val="20"/>
        </w:rPr>
      </w:pPr>
    </w:p>
    <w:p w14:paraId="460094A7" w14:textId="719C605A" w:rsidR="00ED45CB" w:rsidRDefault="00ED45CB" w:rsidP="00ED45CB">
      <w:pPr>
        <w:ind w:left="2880" w:firstLine="720"/>
        <w:rPr>
          <w:rFonts w:ascii="Times New Roman" w:hAnsi="Times New Roman" w:cs="Times New Roman"/>
          <w:b/>
          <w:bCs/>
          <w:sz w:val="24"/>
          <w:szCs w:val="24"/>
        </w:rPr>
      </w:pPr>
      <w:r>
        <w:rPr>
          <w:rFonts w:ascii="Times New Roman" w:hAnsi="Times New Roman" w:cs="Times New Roman"/>
          <w:b/>
          <w:bCs/>
          <w:sz w:val="24"/>
          <w:szCs w:val="24"/>
        </w:rPr>
        <w:t>References</w:t>
      </w:r>
    </w:p>
    <w:p w14:paraId="17294A2B" w14:textId="77777777" w:rsidR="00ED45CB" w:rsidRDefault="00ED45CB" w:rsidP="00ED45CB">
      <w:pPr>
        <w:ind w:left="2880" w:firstLine="720"/>
        <w:rPr>
          <w:rFonts w:ascii="Times New Roman" w:hAnsi="Times New Roman" w:cs="Times New Roman"/>
          <w:b/>
          <w:bCs/>
          <w:sz w:val="24"/>
          <w:szCs w:val="24"/>
        </w:rPr>
      </w:pPr>
    </w:p>
    <w:p w14:paraId="6BEB025F" w14:textId="5B0B5298" w:rsidR="00ED45CB" w:rsidRDefault="00ED45CB">
      <w:pPr>
        <w:rPr>
          <w:rFonts w:ascii="Times New Roman" w:hAnsi="Times New Roman" w:cs="Times New Roman"/>
          <w:sz w:val="24"/>
          <w:szCs w:val="24"/>
        </w:rPr>
      </w:pPr>
      <w:r w:rsidRPr="00ED45CB">
        <w:rPr>
          <w:rFonts w:ascii="Times New Roman" w:hAnsi="Times New Roman" w:cs="Times New Roman"/>
          <w:sz w:val="24"/>
          <w:szCs w:val="24"/>
        </w:rPr>
        <w:t xml:space="preserve">D. Baca, K. Petersen, B. Carlsson and L. Lundberg, "Static Code Analysis to Detect Software Security Vulnerabilities - Does Experience </w:t>
      </w:r>
      <w:proofErr w:type="gramStart"/>
      <w:r w:rsidRPr="00ED45CB">
        <w:rPr>
          <w:rFonts w:ascii="Times New Roman" w:hAnsi="Times New Roman" w:cs="Times New Roman"/>
          <w:sz w:val="24"/>
          <w:szCs w:val="24"/>
        </w:rPr>
        <w:t>Matter?,</w:t>
      </w:r>
      <w:proofErr w:type="gramEnd"/>
      <w:r w:rsidRPr="00ED45CB">
        <w:rPr>
          <w:rFonts w:ascii="Times New Roman" w:hAnsi="Times New Roman" w:cs="Times New Roman"/>
          <w:sz w:val="24"/>
          <w:szCs w:val="24"/>
        </w:rPr>
        <w:t xml:space="preserve">" 2009 International Conference on Availability, Reliability and Security, 2009, pp. 804-810, </w:t>
      </w:r>
      <w:proofErr w:type="spellStart"/>
      <w:r w:rsidRPr="00ED45CB">
        <w:rPr>
          <w:rFonts w:ascii="Times New Roman" w:hAnsi="Times New Roman" w:cs="Times New Roman"/>
          <w:sz w:val="24"/>
          <w:szCs w:val="24"/>
        </w:rPr>
        <w:t>doi</w:t>
      </w:r>
      <w:proofErr w:type="spellEnd"/>
      <w:r w:rsidRPr="00ED45CB">
        <w:rPr>
          <w:rFonts w:ascii="Times New Roman" w:hAnsi="Times New Roman" w:cs="Times New Roman"/>
          <w:sz w:val="24"/>
          <w:szCs w:val="24"/>
        </w:rPr>
        <w:t>: 10.1109/ARES.2009.163.</w:t>
      </w:r>
    </w:p>
    <w:p w14:paraId="5C6C65A9" w14:textId="4584F96F" w:rsidR="00587024" w:rsidRDefault="00587024">
      <w:pPr>
        <w:rPr>
          <w:rFonts w:ascii="Times New Roman" w:hAnsi="Times New Roman" w:cs="Times New Roman"/>
          <w:sz w:val="24"/>
          <w:szCs w:val="24"/>
        </w:rPr>
      </w:pPr>
    </w:p>
    <w:p w14:paraId="1961E687" w14:textId="5CCE158A" w:rsidR="00587024" w:rsidRPr="00ED45CB" w:rsidRDefault="00587024">
      <w:pPr>
        <w:rPr>
          <w:rFonts w:ascii="Times New Roman" w:hAnsi="Times New Roman" w:cs="Times New Roman"/>
          <w:sz w:val="24"/>
          <w:szCs w:val="24"/>
        </w:rPr>
      </w:pPr>
      <w:r w:rsidRPr="00587024">
        <w:rPr>
          <w:rFonts w:ascii="Times New Roman" w:hAnsi="Times New Roman" w:cs="Times New Roman"/>
          <w:sz w:val="24"/>
          <w:szCs w:val="24"/>
        </w:rPr>
        <w:t xml:space="preserve">M. </w:t>
      </w:r>
      <w:proofErr w:type="spellStart"/>
      <w:r w:rsidRPr="00587024">
        <w:rPr>
          <w:rFonts w:ascii="Times New Roman" w:hAnsi="Times New Roman" w:cs="Times New Roman"/>
          <w:sz w:val="24"/>
          <w:szCs w:val="24"/>
        </w:rPr>
        <w:t>Kulenovic</w:t>
      </w:r>
      <w:proofErr w:type="spellEnd"/>
      <w:r w:rsidRPr="00587024">
        <w:rPr>
          <w:rFonts w:ascii="Times New Roman" w:hAnsi="Times New Roman" w:cs="Times New Roman"/>
          <w:sz w:val="24"/>
          <w:szCs w:val="24"/>
        </w:rPr>
        <w:t xml:space="preserve"> and D. </w:t>
      </w:r>
      <w:proofErr w:type="spellStart"/>
      <w:r w:rsidRPr="00587024">
        <w:rPr>
          <w:rFonts w:ascii="Times New Roman" w:hAnsi="Times New Roman" w:cs="Times New Roman"/>
          <w:sz w:val="24"/>
          <w:szCs w:val="24"/>
        </w:rPr>
        <w:t>Donko</w:t>
      </w:r>
      <w:proofErr w:type="spellEnd"/>
      <w:r w:rsidRPr="00587024">
        <w:rPr>
          <w:rFonts w:ascii="Times New Roman" w:hAnsi="Times New Roman" w:cs="Times New Roman"/>
          <w:sz w:val="24"/>
          <w:szCs w:val="24"/>
        </w:rPr>
        <w:t>, "A survey of static code analysis methods for security vulnerabilities detection," </w:t>
      </w:r>
      <w:r w:rsidRPr="00587024">
        <w:rPr>
          <w:rFonts w:ascii="Times New Roman" w:hAnsi="Times New Roman" w:cs="Times New Roman"/>
          <w:i/>
          <w:iCs/>
          <w:sz w:val="24"/>
          <w:szCs w:val="24"/>
        </w:rPr>
        <w:t>2014 37th International Convention on Information and Communication Technology, Electronics and Microelectronics (MIPRO)</w:t>
      </w:r>
      <w:r w:rsidRPr="00587024">
        <w:rPr>
          <w:rFonts w:ascii="Times New Roman" w:hAnsi="Times New Roman" w:cs="Times New Roman"/>
          <w:sz w:val="24"/>
          <w:szCs w:val="24"/>
        </w:rPr>
        <w:t xml:space="preserve">, </w:t>
      </w:r>
      <w:proofErr w:type="spellStart"/>
      <w:r w:rsidRPr="00587024">
        <w:rPr>
          <w:rFonts w:ascii="Times New Roman" w:hAnsi="Times New Roman" w:cs="Times New Roman"/>
          <w:sz w:val="24"/>
          <w:szCs w:val="24"/>
        </w:rPr>
        <w:t>Opatija</w:t>
      </w:r>
      <w:proofErr w:type="spellEnd"/>
      <w:r w:rsidRPr="00587024">
        <w:rPr>
          <w:rFonts w:ascii="Times New Roman" w:hAnsi="Times New Roman" w:cs="Times New Roman"/>
          <w:sz w:val="24"/>
          <w:szCs w:val="24"/>
        </w:rPr>
        <w:t xml:space="preserve">, Croatia, 2014, pp. 1381-1386, </w:t>
      </w:r>
      <w:proofErr w:type="spellStart"/>
      <w:r w:rsidRPr="00587024">
        <w:rPr>
          <w:rFonts w:ascii="Times New Roman" w:hAnsi="Times New Roman" w:cs="Times New Roman"/>
          <w:sz w:val="24"/>
          <w:szCs w:val="24"/>
        </w:rPr>
        <w:t>doi</w:t>
      </w:r>
      <w:proofErr w:type="spellEnd"/>
      <w:r w:rsidRPr="00587024">
        <w:rPr>
          <w:rFonts w:ascii="Times New Roman" w:hAnsi="Times New Roman" w:cs="Times New Roman"/>
          <w:sz w:val="24"/>
          <w:szCs w:val="24"/>
        </w:rPr>
        <w:t>: 10.1109/MIPRO.2014.6859783.</w:t>
      </w:r>
    </w:p>
    <w:sectPr w:rsidR="00587024" w:rsidRPr="00ED45CB" w:rsidSect="006308FA">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8AF8" w14:textId="77777777" w:rsidR="00FA76D8" w:rsidRDefault="00FA76D8" w:rsidP="00ED71EE">
      <w:pPr>
        <w:spacing w:line="240" w:lineRule="auto"/>
      </w:pPr>
      <w:r>
        <w:separator/>
      </w:r>
    </w:p>
  </w:endnote>
  <w:endnote w:type="continuationSeparator" w:id="0">
    <w:p w14:paraId="2C278ED8" w14:textId="77777777" w:rsidR="00FA76D8" w:rsidRDefault="00FA76D8" w:rsidP="00ED7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7734"/>
      <w:docPartObj>
        <w:docPartGallery w:val="Page Numbers (Bottom of Page)"/>
        <w:docPartUnique/>
      </w:docPartObj>
    </w:sdtPr>
    <w:sdtEndPr>
      <w:rPr>
        <w:rFonts w:ascii="Times New Roman" w:hAnsi="Times New Roman" w:cs="Times New Roman"/>
        <w:noProof/>
        <w:sz w:val="24"/>
        <w:szCs w:val="24"/>
      </w:rPr>
    </w:sdtEndPr>
    <w:sdtContent>
      <w:p w14:paraId="00609BEB" w14:textId="6301CC02" w:rsidR="00F92433" w:rsidRPr="00ED71EE" w:rsidRDefault="00F92433">
        <w:pPr>
          <w:pStyle w:val="Footer"/>
          <w:jc w:val="right"/>
          <w:rPr>
            <w:rFonts w:ascii="Times New Roman" w:hAnsi="Times New Roman" w:cs="Times New Roman"/>
            <w:sz w:val="24"/>
            <w:szCs w:val="24"/>
          </w:rPr>
        </w:pPr>
        <w:r w:rsidRPr="00ED71EE">
          <w:rPr>
            <w:rFonts w:ascii="Times New Roman" w:hAnsi="Times New Roman" w:cs="Times New Roman"/>
            <w:sz w:val="24"/>
            <w:szCs w:val="24"/>
          </w:rPr>
          <w:t xml:space="preserve">CST </w:t>
        </w:r>
        <w:r w:rsidRPr="00ED71EE">
          <w:rPr>
            <w:rFonts w:ascii="Times New Roman" w:hAnsi="Times New Roman" w:cs="Times New Roman"/>
            <w:sz w:val="24"/>
            <w:szCs w:val="24"/>
          </w:rPr>
          <w:fldChar w:fldCharType="begin"/>
        </w:r>
        <w:r w:rsidRPr="00ED71EE">
          <w:rPr>
            <w:rFonts w:ascii="Times New Roman" w:hAnsi="Times New Roman" w:cs="Times New Roman"/>
            <w:sz w:val="24"/>
            <w:szCs w:val="24"/>
          </w:rPr>
          <w:instrText xml:space="preserve"> PAGE   \* MERGEFORMAT </w:instrText>
        </w:r>
        <w:r w:rsidRPr="00ED71EE">
          <w:rPr>
            <w:rFonts w:ascii="Times New Roman" w:hAnsi="Times New Roman" w:cs="Times New Roman"/>
            <w:sz w:val="24"/>
            <w:szCs w:val="24"/>
          </w:rPr>
          <w:fldChar w:fldCharType="separate"/>
        </w:r>
        <w:r w:rsidR="00991763">
          <w:rPr>
            <w:rFonts w:ascii="Times New Roman" w:hAnsi="Times New Roman" w:cs="Times New Roman"/>
            <w:noProof/>
            <w:sz w:val="24"/>
            <w:szCs w:val="24"/>
          </w:rPr>
          <w:t>5</w:t>
        </w:r>
        <w:r w:rsidRPr="00ED71EE">
          <w:rPr>
            <w:rFonts w:ascii="Times New Roman" w:hAnsi="Times New Roman" w:cs="Times New Roman"/>
            <w:noProof/>
            <w:sz w:val="24"/>
            <w:szCs w:val="24"/>
          </w:rPr>
          <w:fldChar w:fldCharType="end"/>
        </w:r>
      </w:p>
    </w:sdtContent>
  </w:sdt>
  <w:p w14:paraId="154A2EAF" w14:textId="77777777" w:rsidR="00F92433" w:rsidRDefault="00F92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4CC1" w14:textId="77777777" w:rsidR="00FA76D8" w:rsidRDefault="00FA76D8" w:rsidP="00ED71EE">
      <w:pPr>
        <w:spacing w:line="240" w:lineRule="auto"/>
      </w:pPr>
      <w:r>
        <w:separator/>
      </w:r>
    </w:p>
  </w:footnote>
  <w:footnote w:type="continuationSeparator" w:id="0">
    <w:p w14:paraId="2F23C48F" w14:textId="77777777" w:rsidR="00FA76D8" w:rsidRDefault="00FA76D8" w:rsidP="00ED71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C9B"/>
    <w:rsid w:val="00036532"/>
    <w:rsid w:val="00042EA9"/>
    <w:rsid w:val="00086370"/>
    <w:rsid w:val="00090049"/>
    <w:rsid w:val="000A0A45"/>
    <w:rsid w:val="000A20D5"/>
    <w:rsid w:val="000A271C"/>
    <w:rsid w:val="000A78B3"/>
    <w:rsid w:val="000C3F86"/>
    <w:rsid w:val="000F61B0"/>
    <w:rsid w:val="001363A6"/>
    <w:rsid w:val="001421DA"/>
    <w:rsid w:val="00152087"/>
    <w:rsid w:val="0018128A"/>
    <w:rsid w:val="00181C04"/>
    <w:rsid w:val="001A1609"/>
    <w:rsid w:val="001A3D62"/>
    <w:rsid w:val="001C3DFF"/>
    <w:rsid w:val="00225208"/>
    <w:rsid w:val="00227C74"/>
    <w:rsid w:val="002410F6"/>
    <w:rsid w:val="00265EBA"/>
    <w:rsid w:val="002950DC"/>
    <w:rsid w:val="0029576D"/>
    <w:rsid w:val="002A07ED"/>
    <w:rsid w:val="002B1C9B"/>
    <w:rsid w:val="002C0AD9"/>
    <w:rsid w:val="002D2D03"/>
    <w:rsid w:val="002D42D3"/>
    <w:rsid w:val="00300B74"/>
    <w:rsid w:val="00332F7B"/>
    <w:rsid w:val="0035197E"/>
    <w:rsid w:val="003735FF"/>
    <w:rsid w:val="00385160"/>
    <w:rsid w:val="00386A65"/>
    <w:rsid w:val="00390773"/>
    <w:rsid w:val="003A6E21"/>
    <w:rsid w:val="003C1875"/>
    <w:rsid w:val="003E1FB2"/>
    <w:rsid w:val="00403BD5"/>
    <w:rsid w:val="00425FB6"/>
    <w:rsid w:val="00431739"/>
    <w:rsid w:val="00436F7E"/>
    <w:rsid w:val="004819D7"/>
    <w:rsid w:val="004940BD"/>
    <w:rsid w:val="004A23E6"/>
    <w:rsid w:val="004B1D2A"/>
    <w:rsid w:val="004C6176"/>
    <w:rsid w:val="004E1C4A"/>
    <w:rsid w:val="00511962"/>
    <w:rsid w:val="0054077A"/>
    <w:rsid w:val="005834E9"/>
    <w:rsid w:val="00585E0A"/>
    <w:rsid w:val="00587024"/>
    <w:rsid w:val="005A4089"/>
    <w:rsid w:val="005A6669"/>
    <w:rsid w:val="005B16CA"/>
    <w:rsid w:val="005F1794"/>
    <w:rsid w:val="005F51CB"/>
    <w:rsid w:val="005F6BC4"/>
    <w:rsid w:val="006308FA"/>
    <w:rsid w:val="006461FD"/>
    <w:rsid w:val="006540BE"/>
    <w:rsid w:val="00664CDE"/>
    <w:rsid w:val="006703F1"/>
    <w:rsid w:val="006C7E26"/>
    <w:rsid w:val="006D29C0"/>
    <w:rsid w:val="006D4153"/>
    <w:rsid w:val="006E6D60"/>
    <w:rsid w:val="006F6499"/>
    <w:rsid w:val="00720D0B"/>
    <w:rsid w:val="0073113C"/>
    <w:rsid w:val="00765928"/>
    <w:rsid w:val="00766F57"/>
    <w:rsid w:val="007C0053"/>
    <w:rsid w:val="007C0A5C"/>
    <w:rsid w:val="007C638A"/>
    <w:rsid w:val="007E49B7"/>
    <w:rsid w:val="007E5E8A"/>
    <w:rsid w:val="007F1C86"/>
    <w:rsid w:val="008038A7"/>
    <w:rsid w:val="0081378E"/>
    <w:rsid w:val="008501DA"/>
    <w:rsid w:val="008602B6"/>
    <w:rsid w:val="008766C4"/>
    <w:rsid w:val="008A6485"/>
    <w:rsid w:val="008B1CE6"/>
    <w:rsid w:val="008C1C38"/>
    <w:rsid w:val="00933A9A"/>
    <w:rsid w:val="00943B73"/>
    <w:rsid w:val="00960052"/>
    <w:rsid w:val="009807DC"/>
    <w:rsid w:val="00991763"/>
    <w:rsid w:val="00995964"/>
    <w:rsid w:val="00995EA5"/>
    <w:rsid w:val="009B3F88"/>
    <w:rsid w:val="009E7243"/>
    <w:rsid w:val="00A20DC7"/>
    <w:rsid w:val="00A74888"/>
    <w:rsid w:val="00A9530D"/>
    <w:rsid w:val="00AC11D4"/>
    <w:rsid w:val="00AD1A0E"/>
    <w:rsid w:val="00AF2F29"/>
    <w:rsid w:val="00AF446C"/>
    <w:rsid w:val="00B00748"/>
    <w:rsid w:val="00B21625"/>
    <w:rsid w:val="00B417C4"/>
    <w:rsid w:val="00B626D8"/>
    <w:rsid w:val="00BA6CA9"/>
    <w:rsid w:val="00BC03F4"/>
    <w:rsid w:val="00BD3062"/>
    <w:rsid w:val="00BE62D2"/>
    <w:rsid w:val="00BE7D36"/>
    <w:rsid w:val="00BF5078"/>
    <w:rsid w:val="00C2111C"/>
    <w:rsid w:val="00C249CD"/>
    <w:rsid w:val="00C571C5"/>
    <w:rsid w:val="00CA69DF"/>
    <w:rsid w:val="00CC3D9E"/>
    <w:rsid w:val="00CC4370"/>
    <w:rsid w:val="00CD4AE8"/>
    <w:rsid w:val="00D05601"/>
    <w:rsid w:val="00D132B3"/>
    <w:rsid w:val="00D36D08"/>
    <w:rsid w:val="00D4129D"/>
    <w:rsid w:val="00D412EE"/>
    <w:rsid w:val="00D55833"/>
    <w:rsid w:val="00D57F02"/>
    <w:rsid w:val="00D61BAF"/>
    <w:rsid w:val="00D818E7"/>
    <w:rsid w:val="00D84DB0"/>
    <w:rsid w:val="00DA4D20"/>
    <w:rsid w:val="00DB2F22"/>
    <w:rsid w:val="00DC46D2"/>
    <w:rsid w:val="00DD4ABB"/>
    <w:rsid w:val="00DF2008"/>
    <w:rsid w:val="00E013C8"/>
    <w:rsid w:val="00E17232"/>
    <w:rsid w:val="00E24E4B"/>
    <w:rsid w:val="00E419F1"/>
    <w:rsid w:val="00E536DF"/>
    <w:rsid w:val="00E626FB"/>
    <w:rsid w:val="00E64CCC"/>
    <w:rsid w:val="00E90F7D"/>
    <w:rsid w:val="00EA70F0"/>
    <w:rsid w:val="00ED45CB"/>
    <w:rsid w:val="00ED71EE"/>
    <w:rsid w:val="00EE26A2"/>
    <w:rsid w:val="00EE7A96"/>
    <w:rsid w:val="00F0271F"/>
    <w:rsid w:val="00F44B1E"/>
    <w:rsid w:val="00F54AAE"/>
    <w:rsid w:val="00F64301"/>
    <w:rsid w:val="00F65908"/>
    <w:rsid w:val="00F865FD"/>
    <w:rsid w:val="00F92433"/>
    <w:rsid w:val="00FA67D8"/>
    <w:rsid w:val="00FA76D8"/>
    <w:rsid w:val="00FC413A"/>
    <w:rsid w:val="00FE2E8B"/>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0662"/>
  <w15:chartTrackingRefBased/>
  <w15:docId w15:val="{B87027B4-61E7-4B57-AC97-C4FAB8BA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8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1EE"/>
    <w:pPr>
      <w:tabs>
        <w:tab w:val="center" w:pos="4680"/>
        <w:tab w:val="right" w:pos="9360"/>
      </w:tabs>
      <w:spacing w:line="240" w:lineRule="auto"/>
    </w:pPr>
  </w:style>
  <w:style w:type="character" w:customStyle="1" w:styleId="HeaderChar">
    <w:name w:val="Header Char"/>
    <w:basedOn w:val="DefaultParagraphFont"/>
    <w:link w:val="Header"/>
    <w:uiPriority w:val="99"/>
    <w:rsid w:val="00ED71EE"/>
    <w:rPr>
      <w:rFonts w:ascii="Arial" w:eastAsia="Arial" w:hAnsi="Arial" w:cs="Arial"/>
      <w:lang w:val="en"/>
    </w:rPr>
  </w:style>
  <w:style w:type="paragraph" w:styleId="Footer">
    <w:name w:val="footer"/>
    <w:basedOn w:val="Normal"/>
    <w:link w:val="FooterChar"/>
    <w:uiPriority w:val="99"/>
    <w:unhideWhenUsed/>
    <w:rsid w:val="00ED71EE"/>
    <w:pPr>
      <w:tabs>
        <w:tab w:val="center" w:pos="4680"/>
        <w:tab w:val="right" w:pos="9360"/>
      </w:tabs>
      <w:spacing w:line="240" w:lineRule="auto"/>
    </w:pPr>
  </w:style>
  <w:style w:type="character" w:customStyle="1" w:styleId="FooterChar">
    <w:name w:val="Footer Char"/>
    <w:basedOn w:val="DefaultParagraphFont"/>
    <w:link w:val="Footer"/>
    <w:uiPriority w:val="99"/>
    <w:rsid w:val="00ED71EE"/>
    <w:rPr>
      <w:rFonts w:ascii="Arial" w:eastAsia="Arial" w:hAnsi="Arial" w:cs="Arial"/>
      <w:lang w:val="en"/>
    </w:rPr>
  </w:style>
  <w:style w:type="character" w:styleId="CommentReference">
    <w:name w:val="annotation reference"/>
    <w:basedOn w:val="DefaultParagraphFont"/>
    <w:uiPriority w:val="99"/>
    <w:semiHidden/>
    <w:unhideWhenUsed/>
    <w:rsid w:val="008501DA"/>
    <w:rPr>
      <w:sz w:val="16"/>
      <w:szCs w:val="16"/>
    </w:rPr>
  </w:style>
  <w:style w:type="paragraph" w:styleId="CommentText">
    <w:name w:val="annotation text"/>
    <w:basedOn w:val="Normal"/>
    <w:link w:val="CommentTextChar"/>
    <w:uiPriority w:val="99"/>
    <w:unhideWhenUsed/>
    <w:rsid w:val="008501DA"/>
    <w:pPr>
      <w:spacing w:line="240" w:lineRule="auto"/>
    </w:pPr>
    <w:rPr>
      <w:sz w:val="20"/>
      <w:szCs w:val="20"/>
    </w:rPr>
  </w:style>
  <w:style w:type="character" w:customStyle="1" w:styleId="CommentTextChar">
    <w:name w:val="Comment Text Char"/>
    <w:basedOn w:val="DefaultParagraphFont"/>
    <w:link w:val="CommentText"/>
    <w:uiPriority w:val="99"/>
    <w:rsid w:val="008501DA"/>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8501DA"/>
    <w:rPr>
      <w:b/>
      <w:bCs/>
    </w:rPr>
  </w:style>
  <w:style w:type="character" w:customStyle="1" w:styleId="CommentSubjectChar">
    <w:name w:val="Comment Subject Char"/>
    <w:basedOn w:val="CommentTextChar"/>
    <w:link w:val="CommentSubject"/>
    <w:uiPriority w:val="99"/>
    <w:semiHidden/>
    <w:rsid w:val="008501DA"/>
    <w:rPr>
      <w:rFonts w:ascii="Arial" w:eastAsia="Arial" w:hAnsi="Arial" w:cs="Arial"/>
      <w:b/>
      <w:bCs/>
      <w:sz w:val="20"/>
      <w:szCs w:val="20"/>
      <w:lang w:val="en"/>
    </w:rPr>
  </w:style>
  <w:style w:type="paragraph" w:styleId="Revision">
    <w:name w:val="Revision"/>
    <w:hidden/>
    <w:uiPriority w:val="99"/>
    <w:semiHidden/>
    <w:rsid w:val="00BE7D36"/>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008">
      <w:bodyDiv w:val="1"/>
      <w:marLeft w:val="0"/>
      <w:marRight w:val="0"/>
      <w:marTop w:val="0"/>
      <w:marBottom w:val="0"/>
      <w:divBdr>
        <w:top w:val="none" w:sz="0" w:space="0" w:color="auto"/>
        <w:left w:val="none" w:sz="0" w:space="0" w:color="auto"/>
        <w:bottom w:val="none" w:sz="0" w:space="0" w:color="auto"/>
        <w:right w:val="none" w:sz="0" w:space="0" w:color="auto"/>
      </w:divBdr>
    </w:div>
    <w:div w:id="99184307">
      <w:bodyDiv w:val="1"/>
      <w:marLeft w:val="0"/>
      <w:marRight w:val="0"/>
      <w:marTop w:val="0"/>
      <w:marBottom w:val="0"/>
      <w:divBdr>
        <w:top w:val="none" w:sz="0" w:space="0" w:color="auto"/>
        <w:left w:val="none" w:sz="0" w:space="0" w:color="auto"/>
        <w:bottom w:val="none" w:sz="0" w:space="0" w:color="auto"/>
        <w:right w:val="none" w:sz="0" w:space="0" w:color="auto"/>
      </w:divBdr>
    </w:div>
    <w:div w:id="411507515">
      <w:bodyDiv w:val="1"/>
      <w:marLeft w:val="0"/>
      <w:marRight w:val="0"/>
      <w:marTop w:val="0"/>
      <w:marBottom w:val="0"/>
      <w:divBdr>
        <w:top w:val="none" w:sz="0" w:space="0" w:color="auto"/>
        <w:left w:val="none" w:sz="0" w:space="0" w:color="auto"/>
        <w:bottom w:val="none" w:sz="0" w:space="0" w:color="auto"/>
        <w:right w:val="none" w:sz="0" w:space="0" w:color="auto"/>
      </w:divBdr>
    </w:div>
    <w:div w:id="1851211316">
      <w:bodyDiv w:val="1"/>
      <w:marLeft w:val="0"/>
      <w:marRight w:val="0"/>
      <w:marTop w:val="0"/>
      <w:marBottom w:val="0"/>
      <w:divBdr>
        <w:top w:val="none" w:sz="0" w:space="0" w:color="auto"/>
        <w:left w:val="none" w:sz="0" w:space="0" w:color="auto"/>
        <w:bottom w:val="none" w:sz="0" w:space="0" w:color="auto"/>
        <w:right w:val="none" w:sz="0" w:space="0" w:color="auto"/>
      </w:divBdr>
      <w:divsChild>
        <w:div w:id="2035765179">
          <w:marLeft w:val="0"/>
          <w:marRight w:val="0"/>
          <w:marTop w:val="0"/>
          <w:marBottom w:val="0"/>
          <w:divBdr>
            <w:top w:val="none" w:sz="0" w:space="0" w:color="auto"/>
            <w:left w:val="none" w:sz="0" w:space="0" w:color="auto"/>
            <w:bottom w:val="none" w:sz="0" w:space="0" w:color="auto"/>
            <w:right w:val="none" w:sz="0" w:space="0" w:color="auto"/>
          </w:divBdr>
        </w:div>
        <w:div w:id="1279949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744BF498C8C43A2AC55FED58D815C" ma:contentTypeVersion="12" ma:contentTypeDescription="Create a new document." ma:contentTypeScope="" ma:versionID="986ad3cd2c9900db9e9a813cd8a11777">
  <xsd:schema xmlns:xsd="http://www.w3.org/2001/XMLSchema" xmlns:xs="http://www.w3.org/2001/XMLSchema" xmlns:p="http://schemas.microsoft.com/office/2006/metadata/properties" xmlns:ns3="24bb802f-e920-45f0-8e82-077e9cc76084" xmlns:ns4="fba1fe72-b57c-48a1-8155-c184f907eadf" targetNamespace="http://schemas.microsoft.com/office/2006/metadata/properties" ma:root="true" ma:fieldsID="0fd24f4272ba5a01a5a3dbcbcd98ec0c" ns3:_="" ns4:_="">
    <xsd:import namespace="24bb802f-e920-45f0-8e82-077e9cc76084"/>
    <xsd:import namespace="fba1fe72-b57c-48a1-8155-c184f907ea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b802f-e920-45f0-8e82-077e9cc760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a1fe72-b57c-48a1-8155-c184f907ea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a1fe72-b57c-48a1-8155-c184f907eadf" xsi:nil="true"/>
  </documentManagement>
</p:properties>
</file>

<file path=customXml/itemProps1.xml><?xml version="1.0" encoding="utf-8"?>
<ds:datastoreItem xmlns:ds="http://schemas.openxmlformats.org/officeDocument/2006/customXml" ds:itemID="{1857B2C2-94AB-42D3-B080-0869DDF99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b802f-e920-45f0-8e82-077e9cc76084"/>
    <ds:schemaRef ds:uri="fba1fe72-b57c-48a1-8155-c184f907e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C5993-1E22-43F7-B609-FE64F9344EDC}">
  <ds:schemaRefs>
    <ds:schemaRef ds:uri="http://schemas.microsoft.com/sharepoint/v3/contenttype/forms"/>
  </ds:schemaRefs>
</ds:datastoreItem>
</file>

<file path=customXml/itemProps3.xml><?xml version="1.0" encoding="utf-8"?>
<ds:datastoreItem xmlns:ds="http://schemas.openxmlformats.org/officeDocument/2006/customXml" ds:itemID="{16149A34-4D3A-496C-87F5-A4A49157D0F7}">
  <ds:schemaRefs>
    <ds:schemaRef ds:uri="http://schemas.microsoft.com/office/2006/metadata/properties"/>
    <ds:schemaRef ds:uri="http://schemas.microsoft.com/office/infopath/2007/PartnerControls"/>
    <ds:schemaRef ds:uri="fba1fe72-b57c-48a1-8155-c184f907eadf"/>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Madeleine (IVV-1800)[GSFC -  HIGHER EDUCATION]</dc:creator>
  <cp:keywords/>
  <dc:description/>
  <cp:lastModifiedBy>O'Dell, Cecil H. (IVV-1800)[MPL]</cp:lastModifiedBy>
  <cp:revision>2</cp:revision>
  <dcterms:created xsi:type="dcterms:W3CDTF">2023-06-05T18:02:00Z</dcterms:created>
  <dcterms:modified xsi:type="dcterms:W3CDTF">2023-06-05T18:02:00Z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0x010100D94744BF498C8C43A2AC55FED58D815C</vt:lpwstr>
  </property>
</Properties>
</file>