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90069469"/>
        <w:docPartObj>
          <w:docPartGallery w:val="Cover Pages"/>
          <w:docPartUnique/>
        </w:docPartObj>
      </w:sdtPr>
      <w:sdtContent>
        <w:p w14:paraId="7F45EDD0" w14:textId="56F8C2B0" w:rsidR="00E044E5" w:rsidRDefault="00E044E5">
          <w:pPr>
            <w:widowControl/>
            <w:spacing w:after="160" w:line="259" w:lineRule="auto"/>
            <w:rPr>
              <w:sz w:val="36"/>
              <w:szCs w:val="36"/>
            </w:rPr>
          </w:pPr>
          <w:r>
            <w:rPr>
              <w:noProof/>
              <w:sz w:val="36"/>
              <w:szCs w:val="36"/>
            </w:rPr>
            <mc:AlternateContent>
              <mc:Choice Requires="wps">
                <w:drawing>
                  <wp:anchor distT="0" distB="0" distL="114300" distR="114300" simplePos="0" relativeHeight="251672576" behindDoc="0" locked="0" layoutInCell="1" allowOverlap="1" wp14:anchorId="2051BFEB" wp14:editId="689EDB07">
                    <wp:simplePos x="0" y="0"/>
                    <wp:positionH relativeFrom="column">
                      <wp:posOffset>323672</wp:posOffset>
                    </wp:positionH>
                    <wp:positionV relativeFrom="paragraph">
                      <wp:posOffset>6837604</wp:posOffset>
                    </wp:positionV>
                    <wp:extent cx="2333549" cy="314554"/>
                    <wp:effectExtent l="0" t="0" r="10160" b="28575"/>
                    <wp:wrapNone/>
                    <wp:docPr id="10" name="Text Box 10"/>
                    <wp:cNvGraphicFramePr/>
                    <a:graphic xmlns:a="http://schemas.openxmlformats.org/drawingml/2006/main">
                      <a:graphicData uri="http://schemas.microsoft.com/office/word/2010/wordprocessingShape">
                        <wps:wsp>
                          <wps:cNvSpPr txBox="1"/>
                          <wps:spPr>
                            <a:xfrm>
                              <a:off x="0" y="0"/>
                              <a:ext cx="2333549" cy="314554"/>
                            </a:xfrm>
                            <a:prstGeom prst="rect">
                              <a:avLst/>
                            </a:prstGeom>
                            <a:solidFill>
                              <a:schemeClr val="lt1"/>
                            </a:solidFill>
                            <a:ln w="6350">
                              <a:solidFill>
                                <a:prstClr val="black"/>
                              </a:solidFill>
                            </a:ln>
                          </wps:spPr>
                          <wps:txbx>
                            <w:txbxContent>
                              <w:p w14:paraId="6388F768" w14:textId="152807F8" w:rsidR="00E044E5" w:rsidRPr="00E044E5" w:rsidRDefault="00E044E5" w:rsidP="00E044E5">
                                <w:pPr>
                                  <w:jc w:val="center"/>
                                  <w:rPr>
                                    <w:sz w:val="28"/>
                                    <w:szCs w:val="24"/>
                                  </w:rPr>
                                </w:pPr>
                                <w:r w:rsidRPr="00E044E5">
                                  <w:rPr>
                                    <w:sz w:val="28"/>
                                    <w:szCs w:val="24"/>
                                  </w:rPr>
                                  <w:t>Report NF1676 20230013602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1BFEB" id="_x0000_t202" coordsize="21600,21600" o:spt="202" path="m,l,21600r21600,l21600,xe">
                    <v:stroke joinstyle="miter"/>
                    <v:path gradientshapeok="t" o:connecttype="rect"/>
                  </v:shapetype>
                  <v:shape id="Text Box 10" o:spid="_x0000_s1026" type="#_x0000_t202" style="position:absolute;margin-left:25.5pt;margin-top:538.4pt;width:183.7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" fillcolor="white [3201]" strokeweight=".5pt">
                    <v:textbox>
                      <w:txbxContent>
                        <w:p w14:paraId="6388F768" w14:textId="152807F8" w:rsidR="00E044E5" w:rsidRPr="00E044E5" w:rsidRDefault="00E044E5" w:rsidP="00E044E5">
                          <w:pPr>
                            <w:jc w:val="center"/>
                            <w:rPr>
                              <w:sz w:val="28"/>
                              <w:szCs w:val="24"/>
                            </w:rPr>
                          </w:pPr>
                          <w:r w:rsidRPr="00E044E5">
                            <w:rPr>
                              <w:sz w:val="28"/>
                              <w:szCs w:val="24"/>
                            </w:rPr>
                            <w:t>Report NF1676 20230013602</w:t>
                          </w:r>
                        </w:p>
                      </w:txbxContent>
                    </v:textbox>
                  </v:shape>
                </w:pict>
              </mc:Fallback>
            </mc:AlternateContent>
          </w:r>
          <w:r w:rsidRPr="00E044E5">
            <w:rPr>
              <w:noProof/>
              <w:sz w:val="36"/>
              <w:szCs w:val="36"/>
            </w:rPr>
            <mc:AlternateContent>
              <mc:Choice Requires="wps">
                <w:drawing>
                  <wp:anchor distT="0" distB="0" distL="114300" distR="114300" simplePos="0" relativeHeight="251671552" behindDoc="0" locked="0" layoutInCell="1" allowOverlap="1" wp14:anchorId="7E6F065A" wp14:editId="50B10506">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50"/>
                                  <w:gridCol w:w="2174"/>
                                </w:tblGrid>
                                <w:tr w:rsidR="00E044E5" w14:paraId="564F20BE" w14:textId="77777777">
                                  <w:trPr>
                                    <w:jc w:val="center"/>
                                  </w:trPr>
                                  <w:tc>
                                    <w:tcPr>
                                      <w:tcW w:w="2568" w:type="pct"/>
                                      <w:vAlign w:val="center"/>
                                    </w:tcPr>
                                    <w:p w14:paraId="38C14896" w14:textId="701A313D" w:rsidR="00E044E5" w:rsidRDefault="00E044E5">
                                      <w:pPr>
                                        <w:jc w:val="right"/>
                                      </w:pPr>
                                      <w:r>
                                        <w:rPr>
                                          <w:noProof/>
                                        </w:rPr>
                                        <w:drawing>
                                          <wp:inline distT="0" distB="0" distL="0" distR="0" wp14:anchorId="4CF723BD" wp14:editId="461F5AB9">
                                            <wp:extent cx="3130645" cy="2601960"/>
                                            <wp:effectExtent l="0" t="0" r="0" b="8255"/>
                                            <wp:docPr id="9" name="Picture 9" descr="[72+] Nasa Logo Wallpaper on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 Nasa Logo Wallpaper on WallpaperSafa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3068" cy="2620597"/>
                                                    </a:xfrm>
                                                    <a:prstGeom prst="rect">
                                                      <a:avLst/>
                                                    </a:prstGeom>
                                                    <a:noFill/>
                                                    <a:ln>
                                                      <a:noFill/>
                                                    </a:ln>
                                                  </pic:spPr>
                                                </pic:pic>
                                              </a:graphicData>
                                            </a:graphic>
                                          </wp:inline>
                                        </w:drawing>
                                      </w:r>
                                    </w:p>
                                    <w:sdt>
                                      <w:sdtPr>
                                        <w:rPr>
                                          <w:rFonts w:ascii="Times New Roman" w:hAnsi="Times New Roman" w:cs="Times New Roman"/>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A0A7E6D" w14:textId="7830371F" w:rsidR="00E044E5" w:rsidRPr="00E044E5" w:rsidRDefault="00E044E5" w:rsidP="00E044E5">
                                          <w:pPr>
                                            <w:pStyle w:val="NoSpacing"/>
                                            <w:spacing w:line="312" w:lineRule="auto"/>
                                            <w:jc w:val="center"/>
                                            <w:rPr>
                                              <w:rFonts w:ascii="Times New Roman" w:hAnsi="Times New Roman" w:cs="Times New Roman"/>
                                              <w:caps/>
                                              <w:color w:val="191919" w:themeColor="text1" w:themeTint="E6"/>
                                              <w:sz w:val="72"/>
                                              <w:szCs w:val="72"/>
                                            </w:rPr>
                                          </w:pPr>
                                          <w:r w:rsidRPr="00E044E5">
                                            <w:rPr>
                                              <w:rFonts w:ascii="Times New Roman" w:hAnsi="Times New Roman" w:cs="Times New Roman"/>
                                              <w:sz w:val="36"/>
                                              <w:szCs w:val="36"/>
                                            </w:rPr>
                                            <w:t>Automated Addressing Failure Detection for Multiplexer Systems</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FA116EE" w14:textId="43B7A6B0" w:rsidR="00E044E5" w:rsidRDefault="00E044E5">
                                          <w:pPr>
                                            <w:jc w:val="right"/>
                                            <w:rPr>
                                              <w:szCs w:val="24"/>
                                            </w:rPr>
                                          </w:pPr>
                                          <w:r>
                                            <w:rPr>
                                              <w:color w:val="000000" w:themeColor="text1"/>
                                              <w:szCs w:val="24"/>
                                            </w:rPr>
                                            <w:t xml:space="preserve">     </w:t>
                                          </w:r>
                                        </w:p>
                                      </w:sdtContent>
                                    </w:sdt>
                                  </w:tc>
                                  <w:tc>
                                    <w:tcPr>
                                      <w:tcW w:w="2432" w:type="pct"/>
                                      <w:vAlign w:val="center"/>
                                    </w:tcPr>
                                    <w:p w14:paraId="51F9818D" w14:textId="77777777" w:rsidR="00E044E5" w:rsidRDefault="00E044E5">
                                      <w:pPr>
                                        <w:pStyle w:val="NoSpacing"/>
                                        <w:rPr>
                                          <w:caps/>
                                          <w:color w:val="ED7D31" w:themeColor="accent2"/>
                                          <w:sz w:val="26"/>
                                          <w:szCs w:val="26"/>
                                        </w:rPr>
                                      </w:pPr>
                                      <w:r>
                                        <w:rPr>
                                          <w:caps/>
                                          <w:color w:val="ED7D31" w:themeColor="accent2"/>
                                          <w:sz w:val="26"/>
                                          <w:szCs w:val="26"/>
                                        </w:rPr>
                                        <w:t>Abstract</w:t>
                                      </w:r>
                                    </w:p>
                                    <w:p w14:paraId="538A5A67" w14:textId="0B2F0801" w:rsidR="00E044E5" w:rsidRDefault="00E044E5" w:rsidP="00E044E5">
                                      <w:pPr>
                                        <w:pStyle w:val="RAMSNormal"/>
                                      </w:pPr>
                                      <w:r w:rsidRPr="00707CC8">
                                        <w:t>Multiplexers are electronic devices which select between several input signals and deliver an output signal.</w:t>
                                      </w:r>
                                      <w:r>
                                        <w:t xml:space="preserve"> </w:t>
                                      </w:r>
                                      <w:r w:rsidRPr="00707CC8">
                                        <w:t xml:space="preserve"> Also known as data selectors or </w:t>
                                      </w:r>
                                      <w:r>
                                        <w:t>mux</w:t>
                                      </w:r>
                                      <w:r w:rsidRPr="00707CC8">
                                        <w:t xml:space="preserve">, multiplexers </w:t>
                                      </w:r>
                                      <w:r>
                                        <w:t xml:space="preserve">are commonly used in circuit design to </w:t>
                                      </w:r>
                                      <w:r w:rsidRPr="00707CC8">
                                        <w:t>provide</w:t>
                                      </w:r>
                                      <w:r>
                                        <w:t xml:space="preserve"> </w:t>
                                      </w:r>
                                      <w:r w:rsidRPr="00707CC8">
                                        <w:t>signal switching</w:t>
                                      </w:r>
                                      <w:r>
                                        <w:t xml:space="preserve">, simplify hardware and manufacturing, and decrease cost.  </w:t>
                                      </w:r>
                                      <w:r w:rsidRPr="00707CC8">
                                        <w:t xml:space="preserve"> </w:t>
                                      </w:r>
                                      <w:r>
                                        <w:t>Systems</w:t>
                                      </w:r>
                                      <w:r w:rsidRPr="00707CC8">
                                        <w:t xml:space="preserve"> which use a</w:t>
                                      </w:r>
                                      <w:r>
                                        <w:t xml:space="preserve"> digital</w:t>
                                      </w:r>
                                      <w:r w:rsidRPr="00707CC8">
                                        <w:t xml:space="preserve"> </w:t>
                                      </w:r>
                                      <w:r>
                                        <w:t>mux as a switch or selector</w:t>
                                      </w:r>
                                      <w:r w:rsidRPr="00707CC8">
                                        <w:t xml:space="preserve"> are vulnerable to events called addressing failures, arising in</w:t>
                                      </w:r>
                                      <w:r>
                                        <w:t xml:space="preserve"> </w:t>
                                      </w:r>
                                      <w:r w:rsidRPr="00707CC8">
                                        <w:t xml:space="preserve">hardware </w:t>
                                      </w:r>
                                      <w:r>
                                        <w:t xml:space="preserve">or software.  </w:t>
                                      </w:r>
                                      <w:r w:rsidRPr="00707CC8">
                                        <w:t xml:space="preserve">An addressing failure results in the system requesting, or the </w:t>
                                      </w:r>
                                      <w:r>
                                        <w:t>mux</w:t>
                                      </w:r>
                                      <w:r w:rsidRPr="00707CC8">
                                        <w:t xml:space="preserve"> delivering, a data signal other than the one intended. </w:t>
                                      </w:r>
                                      <w:r>
                                        <w:t xml:space="preserve"> The unintended use of this erroneous signal may lead to system-level failures.  This paper discusses a novel method of automatic detection for addressing failures, utilizing multiplexer channelization and a monitoring algorithm.</w:t>
                                      </w:r>
                                    </w:p>
                                    <w:p w14:paraId="2652B853" w14:textId="77777777" w:rsidR="00E044E5" w:rsidRDefault="00E044E5" w:rsidP="00E044E5">
                                      <w:pPr>
                                        <w:pStyle w:val="RAMSNormal"/>
                                      </w:pPr>
                                    </w:p>
                                    <w:p w14:paraId="23F1266A" w14:textId="730419CA" w:rsidR="00E044E5" w:rsidRDefault="00000000" w:rsidP="00E044E5">
                                      <w:pPr>
                                        <w:pStyle w:val="RAMSAuthor"/>
                                      </w:pPr>
                                      <w:sdt>
                                        <w:sdtPr>
                                          <w:rPr>
                                            <w:color w:val="ED7D31"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rPr>
                                            <w:color w:val="auto"/>
                                            <w:sz w:val="24"/>
                                            <w:szCs w:val="20"/>
                                          </w:rPr>
                                        </w:sdtEndPr>
                                        <w:sdtContent>
                                          <w:r w:rsidR="00E044E5">
                                            <w:rPr>
                                              <w:color w:val="ED7D31" w:themeColor="accent2"/>
                                              <w:sz w:val="26"/>
                                              <w:szCs w:val="26"/>
                                            </w:rPr>
                                            <w:t xml:space="preserve">     </w:t>
                                          </w:r>
                                        </w:sdtContent>
                                      </w:sdt>
                                      <w:r w:rsidR="00E044E5">
                                        <w:t>Gwyer Q. Sinclair</w:t>
                                      </w:r>
                                    </w:p>
                                    <w:p w14:paraId="0ABA1BEF" w14:textId="6D43D80D" w:rsidR="00E044E5" w:rsidRDefault="00E044E5" w:rsidP="00E044E5">
                                      <w:pPr>
                                        <w:pStyle w:val="RAMSAuthor"/>
                                      </w:pPr>
                                      <w:r>
                                        <w:t>National Aeronautics and Space Administration</w:t>
                                      </w:r>
                                    </w:p>
                                    <w:p w14:paraId="52619AD1" w14:textId="17D1325F" w:rsidR="00E044E5" w:rsidRDefault="00E044E5" w:rsidP="00E044E5">
                                      <w:pPr>
                                        <w:pStyle w:val="RAMSAuthor"/>
                                      </w:pPr>
                                      <w:r>
                                        <w:t>Marshall Space Flight Center</w:t>
                                      </w:r>
                                    </w:p>
                                    <w:p w14:paraId="3E54CD27" w14:textId="69407251" w:rsidR="00E044E5"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E044E5">
                                            <w:rPr>
                                              <w:color w:val="44546A" w:themeColor="text2"/>
                                            </w:rPr>
                                            <w:t xml:space="preserve">     </w:t>
                                          </w:r>
                                        </w:sdtContent>
                                      </w:sdt>
                                    </w:p>
                                  </w:tc>
                                </w:tr>
                              </w:tbl>
                              <w:p w14:paraId="34A7EF1E" w14:textId="77777777" w:rsidR="00E044E5" w:rsidRDefault="00E044E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7E6F065A" id="Text Box 138" o:spid="_x0000_s1027" type="#_x0000_t202" style="position:absolute;margin-left:0;margin-top:0;width:134.85pt;height:302.4pt;z-index:25167155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650"/>
                            <w:gridCol w:w="2174"/>
                          </w:tblGrid>
                          <w:tr w:rsidR="00E044E5" w14:paraId="564F20BE" w14:textId="77777777">
                            <w:trPr>
                              <w:jc w:val="center"/>
                            </w:trPr>
                            <w:tc>
                              <w:tcPr>
                                <w:tcW w:w="2568" w:type="pct"/>
                                <w:vAlign w:val="center"/>
                              </w:tcPr>
                              <w:p w14:paraId="38C14896" w14:textId="701A313D" w:rsidR="00E044E5" w:rsidRDefault="00E044E5">
                                <w:pPr>
                                  <w:jc w:val="right"/>
                                </w:pPr>
                                <w:r>
                                  <w:rPr>
                                    <w:noProof/>
                                  </w:rPr>
                                  <w:drawing>
                                    <wp:inline distT="0" distB="0" distL="0" distR="0" wp14:anchorId="4CF723BD" wp14:editId="461F5AB9">
                                      <wp:extent cx="3130645" cy="2601960"/>
                                      <wp:effectExtent l="0" t="0" r="0" b="8255"/>
                                      <wp:docPr id="9" name="Picture 9" descr="[72+] Nasa Logo Wallpaper on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 Nasa Logo Wallpaper on WallpaperSafar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53068" cy="2620597"/>
                                              </a:xfrm>
                                              <a:prstGeom prst="rect">
                                                <a:avLst/>
                                              </a:prstGeom>
                                              <a:noFill/>
                                              <a:ln>
                                                <a:noFill/>
                                              </a:ln>
                                            </pic:spPr>
                                          </pic:pic>
                                        </a:graphicData>
                                      </a:graphic>
                                    </wp:inline>
                                  </w:drawing>
                                </w:r>
                              </w:p>
                              <w:sdt>
                                <w:sdtPr>
                                  <w:rPr>
                                    <w:rFonts w:ascii="Times New Roman" w:hAnsi="Times New Roman" w:cs="Times New Roman"/>
                                    <w:sz w:val="36"/>
                                    <w:szCs w:val="3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6A0A7E6D" w14:textId="7830371F" w:rsidR="00E044E5" w:rsidRPr="00E044E5" w:rsidRDefault="00E044E5" w:rsidP="00E044E5">
                                    <w:pPr>
                                      <w:pStyle w:val="NoSpacing"/>
                                      <w:spacing w:line="312" w:lineRule="auto"/>
                                      <w:jc w:val="center"/>
                                      <w:rPr>
                                        <w:rFonts w:ascii="Times New Roman" w:hAnsi="Times New Roman" w:cs="Times New Roman"/>
                                        <w:caps/>
                                        <w:color w:val="191919" w:themeColor="text1" w:themeTint="E6"/>
                                        <w:sz w:val="72"/>
                                        <w:szCs w:val="72"/>
                                      </w:rPr>
                                    </w:pPr>
                                    <w:r w:rsidRPr="00E044E5">
                                      <w:rPr>
                                        <w:rFonts w:ascii="Times New Roman" w:hAnsi="Times New Roman" w:cs="Times New Roman"/>
                                        <w:sz w:val="36"/>
                                        <w:szCs w:val="36"/>
                                      </w:rPr>
                                      <w:t>Automated Addressing Failure Detection for Multiplexer Systems</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FA116EE" w14:textId="43B7A6B0" w:rsidR="00E044E5" w:rsidRDefault="00E044E5">
                                    <w:pPr>
                                      <w:jc w:val="right"/>
                                      <w:rPr>
                                        <w:szCs w:val="24"/>
                                      </w:rPr>
                                    </w:pPr>
                                    <w:r>
                                      <w:rPr>
                                        <w:color w:val="000000" w:themeColor="text1"/>
                                        <w:szCs w:val="24"/>
                                      </w:rPr>
                                      <w:t xml:space="preserve">     </w:t>
                                    </w:r>
                                  </w:p>
                                </w:sdtContent>
                              </w:sdt>
                            </w:tc>
                            <w:tc>
                              <w:tcPr>
                                <w:tcW w:w="2432" w:type="pct"/>
                                <w:vAlign w:val="center"/>
                              </w:tcPr>
                              <w:p w14:paraId="51F9818D" w14:textId="77777777" w:rsidR="00E044E5" w:rsidRDefault="00E044E5">
                                <w:pPr>
                                  <w:pStyle w:val="NoSpacing"/>
                                  <w:rPr>
                                    <w:caps/>
                                    <w:color w:val="ED7D31" w:themeColor="accent2"/>
                                    <w:sz w:val="26"/>
                                    <w:szCs w:val="26"/>
                                  </w:rPr>
                                </w:pPr>
                                <w:r>
                                  <w:rPr>
                                    <w:caps/>
                                    <w:color w:val="ED7D31" w:themeColor="accent2"/>
                                    <w:sz w:val="26"/>
                                    <w:szCs w:val="26"/>
                                  </w:rPr>
                                  <w:t>Abstract</w:t>
                                </w:r>
                              </w:p>
                              <w:p w14:paraId="538A5A67" w14:textId="0B2F0801" w:rsidR="00E044E5" w:rsidRDefault="00E044E5" w:rsidP="00E044E5">
                                <w:pPr>
                                  <w:pStyle w:val="RAMSNormal"/>
                                </w:pPr>
                                <w:r w:rsidRPr="00707CC8">
                                  <w:t>Multiplexers are electronic devices which select between several input signals and deliver an output signal.</w:t>
                                </w:r>
                                <w:r>
                                  <w:t xml:space="preserve"> </w:t>
                                </w:r>
                                <w:r w:rsidRPr="00707CC8">
                                  <w:t xml:space="preserve"> Also known as data selectors or </w:t>
                                </w:r>
                                <w:r>
                                  <w:t>mux</w:t>
                                </w:r>
                                <w:r w:rsidRPr="00707CC8">
                                  <w:t xml:space="preserve">, multiplexers </w:t>
                                </w:r>
                                <w:r>
                                  <w:t xml:space="preserve">are commonly used in circuit design to </w:t>
                                </w:r>
                                <w:r w:rsidRPr="00707CC8">
                                  <w:t>provide</w:t>
                                </w:r>
                                <w:r>
                                  <w:t xml:space="preserve"> </w:t>
                                </w:r>
                                <w:r w:rsidRPr="00707CC8">
                                  <w:t>signal switching</w:t>
                                </w:r>
                                <w:r>
                                  <w:t xml:space="preserve">, simplify hardware and manufacturing, and decrease cost.  </w:t>
                                </w:r>
                                <w:r w:rsidRPr="00707CC8">
                                  <w:t xml:space="preserve"> </w:t>
                                </w:r>
                                <w:r>
                                  <w:t>Systems</w:t>
                                </w:r>
                                <w:r w:rsidRPr="00707CC8">
                                  <w:t xml:space="preserve"> which use a</w:t>
                                </w:r>
                                <w:r>
                                  <w:t xml:space="preserve"> digital</w:t>
                                </w:r>
                                <w:r w:rsidRPr="00707CC8">
                                  <w:t xml:space="preserve"> </w:t>
                                </w:r>
                                <w:r>
                                  <w:t>mux as a switch or selector</w:t>
                                </w:r>
                                <w:r w:rsidRPr="00707CC8">
                                  <w:t xml:space="preserve"> are vulnerable to events called addressing failures, arising in</w:t>
                                </w:r>
                                <w:r>
                                  <w:t xml:space="preserve"> </w:t>
                                </w:r>
                                <w:r w:rsidRPr="00707CC8">
                                  <w:t xml:space="preserve">hardware </w:t>
                                </w:r>
                                <w:r>
                                  <w:t xml:space="preserve">or software.  </w:t>
                                </w:r>
                                <w:r w:rsidRPr="00707CC8">
                                  <w:t xml:space="preserve">An addressing failure results in the system requesting, or the </w:t>
                                </w:r>
                                <w:r>
                                  <w:t>mux</w:t>
                                </w:r>
                                <w:r w:rsidRPr="00707CC8">
                                  <w:t xml:space="preserve"> delivering, a data signal other than the one intended. </w:t>
                                </w:r>
                                <w:r>
                                  <w:t xml:space="preserve"> The unintended use of this erroneous signal may lead to system-level failures.  This paper discusses a novel method of automatic detection for addressing failures, utilizing multiplexer channelization and a monitoring algorithm.</w:t>
                                </w:r>
                              </w:p>
                              <w:p w14:paraId="2652B853" w14:textId="77777777" w:rsidR="00E044E5" w:rsidRDefault="00E044E5" w:rsidP="00E044E5">
                                <w:pPr>
                                  <w:pStyle w:val="RAMSNormal"/>
                                </w:pPr>
                              </w:p>
                              <w:p w14:paraId="23F1266A" w14:textId="730419CA" w:rsidR="00E044E5" w:rsidRDefault="00000000" w:rsidP="00E044E5">
                                <w:pPr>
                                  <w:pStyle w:val="RAMSAuthor"/>
                                </w:pPr>
                                <w:sdt>
                                  <w:sdtPr>
                                    <w:rPr>
                                      <w:color w:val="ED7D31" w:themeColor="accent2"/>
                                      <w:sz w:val="26"/>
                                      <w:szCs w:val="26"/>
                                    </w:rPr>
                                    <w:alias w:val="Author"/>
                                    <w:tag w:val=""/>
                                    <w:id w:val="-279026076"/>
                                    <w:showingPlcHdr/>
                                    <w:dataBinding w:prefixMappings="xmlns:ns0='http://purl.org/dc/elements/1.1/' xmlns:ns1='http://schemas.openxmlformats.org/package/2006/metadata/core-properties' " w:xpath="/ns1:coreProperties[1]/ns0:creator[1]" w:storeItemID="{6C3C8BC8-F283-45AE-878A-BAB7291924A1}"/>
                                    <w:text/>
                                  </w:sdtPr>
                                  <w:sdtEndPr>
                                    <w:rPr>
                                      <w:color w:val="auto"/>
                                      <w:sz w:val="24"/>
                                      <w:szCs w:val="20"/>
                                    </w:rPr>
                                  </w:sdtEndPr>
                                  <w:sdtContent>
                                    <w:r w:rsidR="00E044E5">
                                      <w:rPr>
                                        <w:color w:val="ED7D31" w:themeColor="accent2"/>
                                        <w:sz w:val="26"/>
                                        <w:szCs w:val="26"/>
                                      </w:rPr>
                                      <w:t xml:space="preserve">     </w:t>
                                    </w:r>
                                  </w:sdtContent>
                                </w:sdt>
                                <w:r w:rsidR="00E044E5">
                                  <w:t>Gwyer Q. Sinclair</w:t>
                                </w:r>
                              </w:p>
                              <w:p w14:paraId="0ABA1BEF" w14:textId="6D43D80D" w:rsidR="00E044E5" w:rsidRDefault="00E044E5" w:rsidP="00E044E5">
                                <w:pPr>
                                  <w:pStyle w:val="RAMSAuthor"/>
                                </w:pPr>
                                <w:r>
                                  <w:t>National Aeronautics and Space Administration</w:t>
                                </w:r>
                              </w:p>
                              <w:p w14:paraId="52619AD1" w14:textId="17D1325F" w:rsidR="00E044E5" w:rsidRDefault="00E044E5" w:rsidP="00E044E5">
                                <w:pPr>
                                  <w:pStyle w:val="RAMSAuthor"/>
                                </w:pPr>
                                <w:r>
                                  <w:t>Marshall Space Flight Center</w:t>
                                </w:r>
                              </w:p>
                              <w:p w14:paraId="3E54CD27" w14:textId="69407251" w:rsidR="00E044E5" w:rsidRDefault="00000000">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sidR="00E044E5">
                                      <w:rPr>
                                        <w:color w:val="44546A" w:themeColor="text2"/>
                                      </w:rPr>
                                      <w:t xml:space="preserve">     </w:t>
                                    </w:r>
                                  </w:sdtContent>
                                </w:sdt>
                              </w:p>
                            </w:tc>
                          </w:tr>
                        </w:tbl>
                        <w:p w14:paraId="34A7EF1E" w14:textId="77777777" w:rsidR="00E044E5" w:rsidRDefault="00E044E5"/>
                      </w:txbxContent>
                    </v:textbox>
                    <w10:wrap anchorx="page" anchory="page"/>
                  </v:shape>
                </w:pict>
              </mc:Fallback>
            </mc:AlternateContent>
          </w:r>
          <w:r>
            <w:br w:type="page"/>
          </w:r>
        </w:p>
      </w:sdtContent>
    </w:sdt>
    <w:p w14:paraId="3F5C1D39" w14:textId="7997A329" w:rsidR="00F6102E" w:rsidRPr="00B201D5" w:rsidRDefault="001A68A7" w:rsidP="00F6102E">
      <w:pPr>
        <w:pStyle w:val="RAMSTitle"/>
      </w:pPr>
      <w:r>
        <w:rPr>
          <w:noProof/>
        </w:rPr>
        <w:lastRenderedPageBreak/>
        <w:drawing>
          <wp:anchor distT="0" distB="0" distL="114300" distR="114300" simplePos="0" relativeHeight="251673600" behindDoc="1" locked="0" layoutInCell="1" allowOverlap="1" wp14:anchorId="42D84187" wp14:editId="1F4F8138">
            <wp:simplePos x="0" y="0"/>
            <wp:positionH relativeFrom="margin">
              <wp:posOffset>5705475</wp:posOffset>
            </wp:positionH>
            <wp:positionV relativeFrom="paragraph">
              <wp:posOffset>392430</wp:posOffset>
            </wp:positionV>
            <wp:extent cx="779390" cy="647700"/>
            <wp:effectExtent l="0" t="0" r="1905" b="0"/>
            <wp:wrapNone/>
            <wp:docPr id="12" name="Picture 12" descr="[72+] Nasa Logo Wallpaper on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2+] Nasa Logo Wallpaper on WallpaperSafar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939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08A">
        <w:t xml:space="preserve">Automated </w:t>
      </w:r>
      <w:r w:rsidR="00954CB1">
        <w:t xml:space="preserve">Addressing </w:t>
      </w:r>
      <w:r w:rsidR="004174AA">
        <w:t xml:space="preserve">Failure </w:t>
      </w:r>
      <w:r w:rsidR="00A2108A">
        <w:t xml:space="preserve">Detection </w:t>
      </w:r>
      <w:r w:rsidR="004174AA">
        <w:t>for</w:t>
      </w:r>
      <w:r w:rsidR="00A2108A">
        <w:t xml:space="preserve"> Multiplexer</w:t>
      </w:r>
      <w:r w:rsidR="004174AA">
        <w:t xml:space="preserve"> Systems</w:t>
      </w:r>
    </w:p>
    <w:p w14:paraId="0A34A0F5" w14:textId="77777777" w:rsidR="00E02E4B" w:rsidRDefault="00E02E4B" w:rsidP="00E02E4B">
      <w:pPr>
        <w:pStyle w:val="RAMSAuthor"/>
      </w:pPr>
      <w:r>
        <w:t>Gwyer Q. Sinclair, National Aeronautics and Space Administration</w:t>
      </w:r>
    </w:p>
    <w:p w14:paraId="6F741FB8" w14:textId="41AF352C" w:rsidR="00F6102E" w:rsidRDefault="00F6102E" w:rsidP="00682EB7">
      <w:pPr>
        <w:pStyle w:val="RAMSKeyWords"/>
        <w:sectPr w:rsidR="00F6102E" w:rsidSect="00E044E5">
          <w:pgSz w:w="12240" w:h="15840"/>
          <w:pgMar w:top="720" w:right="965" w:bottom="1440" w:left="965" w:header="720" w:footer="720" w:gutter="0"/>
          <w:pgNumType w:start="0"/>
          <w:cols w:space="720"/>
          <w:titlePg/>
          <w:docGrid w:linePitch="360"/>
        </w:sectPr>
      </w:pPr>
      <w:r>
        <w:t xml:space="preserve">Key Words: </w:t>
      </w:r>
      <w:r w:rsidR="00A2108A">
        <w:t xml:space="preserve">Channelization, </w:t>
      </w:r>
      <w:r w:rsidR="000D724B">
        <w:t>Circuit D</w:t>
      </w:r>
      <w:r w:rsidR="00A2108A">
        <w:t>esign for Reliability,</w:t>
      </w:r>
      <w:r w:rsidR="00EE708A">
        <w:t xml:space="preserve"> Failure Detection,</w:t>
      </w:r>
      <w:r w:rsidR="00A2108A">
        <w:t xml:space="preserve"> Multiplexer</w:t>
      </w:r>
    </w:p>
    <w:p w14:paraId="54F1D615" w14:textId="73456C43" w:rsidR="00F6102E" w:rsidRDefault="000D724B" w:rsidP="00F6102E">
      <w:pPr>
        <w:pStyle w:val="StyleRAMSSummaryHeadingAfter6pt"/>
      </w:pPr>
      <w:r>
        <w:t>Abstract</w:t>
      </w:r>
    </w:p>
    <w:p w14:paraId="1E7D6A9A" w14:textId="77777777" w:rsidR="00F738C9" w:rsidRDefault="00707CC8" w:rsidP="000C6CB6">
      <w:pPr>
        <w:pStyle w:val="RAMSNormal"/>
      </w:pPr>
      <w:r w:rsidRPr="00707CC8">
        <w:t>Multiplexers are electronic devices which select between several input signals and deliver an output signal.</w:t>
      </w:r>
      <w:r w:rsidR="00197541">
        <w:t xml:space="preserve"> </w:t>
      </w:r>
      <w:r w:rsidRPr="00707CC8">
        <w:t xml:space="preserve"> Also known as data selectors or </w:t>
      </w:r>
      <w:r w:rsidR="004B279A">
        <w:t>mux</w:t>
      </w:r>
      <w:r w:rsidRPr="00707CC8">
        <w:t xml:space="preserve">, multiplexers </w:t>
      </w:r>
      <w:r>
        <w:t xml:space="preserve">are commonly used in circuit design to </w:t>
      </w:r>
      <w:r w:rsidRPr="00707CC8">
        <w:t>provide</w:t>
      </w:r>
      <w:r w:rsidR="002B7F36">
        <w:t xml:space="preserve"> </w:t>
      </w:r>
      <w:r w:rsidRPr="00707CC8">
        <w:t>signal switching</w:t>
      </w:r>
      <w:r w:rsidR="00626D5B">
        <w:t>, simplify</w:t>
      </w:r>
      <w:r>
        <w:t xml:space="preserve"> hardware</w:t>
      </w:r>
      <w:r w:rsidR="00626D5B">
        <w:t xml:space="preserve"> and manufacturing, and decrease cost</w:t>
      </w:r>
      <w:r>
        <w:t>.</w:t>
      </w:r>
      <w:r w:rsidR="00DB3473">
        <w:t xml:space="preserve"> </w:t>
      </w:r>
      <w:r w:rsidR="00197541">
        <w:t xml:space="preserve"> </w:t>
      </w:r>
      <w:r w:rsidRPr="00707CC8">
        <w:t xml:space="preserve"> </w:t>
      </w:r>
      <w:r w:rsidR="00197541">
        <w:t>Systems</w:t>
      </w:r>
      <w:r w:rsidRPr="00707CC8">
        <w:t xml:space="preserve"> which use a</w:t>
      </w:r>
      <w:r w:rsidR="003F0776">
        <w:t xml:space="preserve"> digital</w:t>
      </w:r>
      <w:r w:rsidRPr="00707CC8">
        <w:t xml:space="preserve"> </w:t>
      </w:r>
      <w:r w:rsidR="004B279A">
        <w:t>mux</w:t>
      </w:r>
      <w:r w:rsidR="00265D42">
        <w:t xml:space="preserve"> as a switch or selector</w:t>
      </w:r>
      <w:r w:rsidRPr="00707CC8">
        <w:t xml:space="preserve"> are vulnerable to events called addressing failures, arising in</w:t>
      </w:r>
      <w:r w:rsidR="00197541">
        <w:t xml:space="preserve"> </w:t>
      </w:r>
      <w:r w:rsidRPr="00707CC8">
        <w:t xml:space="preserve">hardware </w:t>
      </w:r>
      <w:r w:rsidR="00197541">
        <w:t>or software</w:t>
      </w:r>
      <w:r>
        <w:t xml:space="preserve">. </w:t>
      </w:r>
      <w:r w:rsidR="00197541">
        <w:t xml:space="preserve"> </w:t>
      </w:r>
      <w:r w:rsidRPr="00707CC8">
        <w:t xml:space="preserve">An addressing failure results in the system requesting, or the </w:t>
      </w:r>
      <w:r w:rsidR="004B279A">
        <w:t>mux</w:t>
      </w:r>
      <w:r w:rsidRPr="00707CC8">
        <w:t xml:space="preserve"> delivering, a data signal other than the one intended. </w:t>
      </w:r>
      <w:r w:rsidR="00197541">
        <w:t xml:space="preserve"> </w:t>
      </w:r>
      <w:r w:rsidR="002B7F36">
        <w:t xml:space="preserve">The unintended use of this erroneous signal may lead to system-level failures.  This paper discusses a </w:t>
      </w:r>
      <w:r w:rsidR="000D724B">
        <w:t>novel method of automatic detection for addressing failures, utilizing multiplexer channelization and a monitoring algorithm.</w:t>
      </w:r>
      <w:r w:rsidR="00F738C9">
        <w:t xml:space="preserve">  </w:t>
      </w:r>
    </w:p>
    <w:p w14:paraId="4507D917" w14:textId="77777777" w:rsidR="00F6102E" w:rsidRPr="004C202F" w:rsidRDefault="00F6102E" w:rsidP="00F6102E">
      <w:pPr>
        <w:pStyle w:val="RAMSHeadings"/>
      </w:pPr>
      <w:r>
        <w:t>INTRODUCTION</w:t>
      </w:r>
    </w:p>
    <w:p w14:paraId="3565DE1F" w14:textId="5E611A27" w:rsidR="000C6CB6" w:rsidRDefault="00265B6B" w:rsidP="000C6CB6">
      <w:pPr>
        <w:pStyle w:val="RAMSNormal"/>
      </w:pPr>
      <w:r>
        <w:t>Addressing failures arise in digital mux systems, which switch between inputs via data selection lines.  Systems which encode multiple data streams for simultaneous transmission (like frequency or wavelength division multiplexing</w:t>
      </w:r>
      <w:r w:rsidR="00F51458">
        <w:t xml:space="preserve"> [1]</w:t>
      </w:r>
      <w:r>
        <w:t>) are not susceptible to addressing failures.  When using a digital mux, reliability can be improved by</w:t>
      </w:r>
      <w:r w:rsidR="00214DE0">
        <w:t xml:space="preserve"> utilizing</w:t>
      </w:r>
      <w:r w:rsidR="00B451C0">
        <w:t xml:space="preserve"> automatic detection of addressing failures.</w:t>
      </w:r>
      <w:r w:rsidR="00843D50">
        <w:t xml:space="preserve"> </w:t>
      </w:r>
      <w:r w:rsidR="00B451C0">
        <w:t xml:space="preserve"> Automatic detection of failures allows, in many cases, for automatic corrective action.  In other cases, it provides a diagnostic which can increase system </w:t>
      </w:r>
      <w:r w:rsidR="003F0776">
        <w:t xml:space="preserve">availability.  </w:t>
      </w:r>
    </w:p>
    <w:p w14:paraId="4AFF40F3" w14:textId="43965F33" w:rsidR="000C6CB6" w:rsidRDefault="00265B6B" w:rsidP="000C6CB6">
      <w:pPr>
        <w:pStyle w:val="RamsLevel2Headings"/>
      </w:pPr>
      <w:r>
        <w:t xml:space="preserve">Digital </w:t>
      </w:r>
      <w:r w:rsidR="000C6CB6">
        <w:t>Multiplexer Mechanics</w:t>
      </w:r>
    </w:p>
    <w:p w14:paraId="78A3F8DB" w14:textId="2D0B9388" w:rsidR="00345F1C" w:rsidRPr="00214DE0" w:rsidRDefault="00214DE0" w:rsidP="004409E1">
      <w:pPr>
        <w:pStyle w:val="RAMSNormal"/>
      </w:pPr>
      <w:r>
        <w:t>A mu</w:t>
      </w:r>
      <w:r w:rsidR="004B279A">
        <w:t>x</w:t>
      </w:r>
      <w:r>
        <w:t xml:space="preserve"> selects between input signals, forwarding one selected output.</w:t>
      </w:r>
      <w:r w:rsidR="004B279A">
        <w:t xml:space="preserve"> </w:t>
      </w:r>
      <w:r>
        <w:t xml:space="preserve"> A mu</w:t>
      </w:r>
      <w:r w:rsidR="004B279A">
        <w:t>x</w:t>
      </w:r>
      <w:r>
        <w:t xml:space="preserve"> of 2</w:t>
      </w:r>
      <w:r w:rsidRPr="00626D5B">
        <w:rPr>
          <w:i/>
          <w:iCs/>
          <w:vertAlign w:val="superscript"/>
        </w:rPr>
        <w:t>n</w:t>
      </w:r>
      <w:r>
        <w:rPr>
          <w:vertAlign w:val="superscript"/>
        </w:rPr>
        <w:t xml:space="preserve"> </w:t>
      </w:r>
      <w:r>
        <w:t xml:space="preserve">inputs has </w:t>
      </w:r>
      <w:r>
        <w:rPr>
          <w:i/>
          <w:iCs/>
        </w:rPr>
        <w:t>n</w:t>
      </w:r>
      <w:r>
        <w:t xml:space="preserve"> select </w:t>
      </w:r>
      <w:r w:rsidR="00345F1C">
        <w:t>lines (S</w:t>
      </w:r>
      <w:r w:rsidR="00345F1C">
        <w:rPr>
          <w:vertAlign w:val="subscript"/>
        </w:rPr>
        <w:t>1</w:t>
      </w:r>
      <w:r w:rsidR="00345F1C">
        <w:t>, S</w:t>
      </w:r>
      <w:r w:rsidR="00345F1C">
        <w:rPr>
          <w:vertAlign w:val="subscript"/>
        </w:rPr>
        <w:t xml:space="preserve">2, </w:t>
      </w:r>
      <w:r w:rsidR="00345F1C">
        <w:t>… S</w:t>
      </w:r>
      <w:r w:rsidR="00345F1C" w:rsidRPr="00626D5B">
        <w:rPr>
          <w:i/>
          <w:iCs/>
          <w:vertAlign w:val="subscript"/>
        </w:rPr>
        <w:t>n</w:t>
      </w:r>
      <w:r w:rsidR="00345F1C">
        <w:t>) which utilize binary logic</w:t>
      </w:r>
      <w:r w:rsidR="00F11932">
        <w:t xml:space="preserve"> gates</w:t>
      </w:r>
      <w:r w:rsidR="00345F1C">
        <w:t xml:space="preserve"> to select the desired input</w:t>
      </w:r>
      <w:r w:rsidR="004409E1">
        <w:t xml:space="preserve"> for forwarding</w:t>
      </w:r>
      <w:r w:rsidR="00F51458">
        <w:t xml:space="preserve"> [2].</w:t>
      </w:r>
    </w:p>
    <w:p w14:paraId="35910347" w14:textId="57D2BFC8" w:rsidR="000C6CB6" w:rsidRDefault="000C6CB6" w:rsidP="000C6CB6">
      <w:pPr>
        <w:pStyle w:val="RamsLevel2Headings"/>
      </w:pPr>
      <w:r>
        <w:t>Channelization</w:t>
      </w:r>
    </w:p>
    <w:p w14:paraId="476854CE" w14:textId="4F8E0538" w:rsidR="004409E1" w:rsidRDefault="004409E1" w:rsidP="004B279A">
      <w:pPr>
        <w:pStyle w:val="RAMSNormal"/>
      </w:pPr>
      <w:r>
        <w:t>Channelization</w:t>
      </w:r>
      <w:r w:rsidR="004B279A">
        <w:t xml:space="preserve"> refers to the </w:t>
      </w:r>
      <w:r w:rsidR="00F11932">
        <w:t>combination of signals to share one transmission medium.</w:t>
      </w:r>
      <w:r w:rsidR="004B279A">
        <w:t xml:space="preserve">  </w:t>
      </w:r>
      <w:r w:rsidR="00265B6B">
        <w:t>In</w:t>
      </w:r>
      <w:r w:rsidR="00F11932">
        <w:t xml:space="preserve"> </w:t>
      </w:r>
      <w:r w:rsidR="00265B6B">
        <w:t xml:space="preserve">a </w:t>
      </w:r>
      <w:r w:rsidR="00F11932">
        <w:t>digital multiplex</w:t>
      </w:r>
      <w:r w:rsidR="00265B6B">
        <w:t>ing scheme</w:t>
      </w:r>
      <w:r w:rsidR="003F0776">
        <w:t>, channelization is the order by which the signals are connected to the mux inputs.</w:t>
      </w:r>
      <w:r w:rsidR="00265B6B">
        <w:t xml:space="preserve">  This connection is a physical</w:t>
      </w:r>
      <w:r w:rsidR="00A15A2F">
        <w:t xml:space="preserve"> arrangement.</w:t>
      </w:r>
    </w:p>
    <w:p w14:paraId="48DE7B22" w14:textId="57A9A8D7" w:rsidR="004409E1" w:rsidRPr="00181191" w:rsidRDefault="004409E1" w:rsidP="004409E1">
      <w:pPr>
        <w:pStyle w:val="RAMSNormal"/>
        <w:spacing w:before="120" w:after="120"/>
        <w:ind w:firstLine="0"/>
        <w:jc w:val="center"/>
        <w:rPr>
          <w:i/>
        </w:rPr>
      </w:pPr>
      <w:r w:rsidRPr="00181191">
        <w:rPr>
          <w:i/>
        </w:rPr>
        <w:t xml:space="preserve">Table 1 – </w:t>
      </w:r>
      <w:r w:rsidR="000F09B1">
        <w:rPr>
          <w:i/>
        </w:rPr>
        <w:t>4-to-1</w:t>
      </w:r>
      <w:r>
        <w:rPr>
          <w:i/>
        </w:rPr>
        <w:t xml:space="preserve"> M</w:t>
      </w:r>
      <w:r w:rsidR="000F09B1">
        <w:rPr>
          <w:i/>
        </w:rPr>
        <w:t>UX</w:t>
      </w:r>
      <w:r>
        <w:rPr>
          <w:i/>
        </w:rPr>
        <w:t xml:space="preserve"> Channelization</w:t>
      </w:r>
    </w:p>
    <w:tbl>
      <w:tblPr>
        <w:tblW w:w="4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405"/>
        <w:gridCol w:w="1045"/>
        <w:gridCol w:w="1045"/>
      </w:tblGrid>
      <w:tr w:rsidR="004409E1" w:rsidRPr="00496B3D" w14:paraId="7ED2D6E6" w14:textId="77777777" w:rsidTr="004409E1">
        <w:tc>
          <w:tcPr>
            <w:tcW w:w="1211" w:type="dxa"/>
          </w:tcPr>
          <w:p w14:paraId="7B5FF5B6" w14:textId="5BE610F2" w:rsidR="004409E1" w:rsidRDefault="004409E1" w:rsidP="007D34D4">
            <w:pPr>
              <w:pStyle w:val="RAMSBullet"/>
              <w:numPr>
                <w:ilvl w:val="0"/>
                <w:numId w:val="0"/>
              </w:numPr>
              <w:jc w:val="center"/>
            </w:pPr>
            <w:r>
              <w:t>Channelization (Ex. Signals)</w:t>
            </w:r>
          </w:p>
        </w:tc>
        <w:tc>
          <w:tcPr>
            <w:tcW w:w="1525" w:type="dxa"/>
          </w:tcPr>
          <w:p w14:paraId="1A269A4D" w14:textId="428B76F9" w:rsidR="004409E1" w:rsidRPr="00644DDC" w:rsidRDefault="004409E1" w:rsidP="007D34D4">
            <w:pPr>
              <w:pStyle w:val="RAMSBullet"/>
              <w:numPr>
                <w:ilvl w:val="0"/>
                <w:numId w:val="0"/>
              </w:numPr>
              <w:jc w:val="center"/>
            </w:pPr>
            <w:r>
              <w:t>Channel (Decimal)</w:t>
            </w:r>
          </w:p>
        </w:tc>
        <w:tc>
          <w:tcPr>
            <w:tcW w:w="1093" w:type="dxa"/>
          </w:tcPr>
          <w:p w14:paraId="55FA325F" w14:textId="15831EF1" w:rsidR="004409E1" w:rsidRPr="00345F1C" w:rsidRDefault="004409E1" w:rsidP="007D34D4">
            <w:pPr>
              <w:pStyle w:val="RAMSBullet"/>
              <w:numPr>
                <w:ilvl w:val="0"/>
                <w:numId w:val="0"/>
              </w:numPr>
              <w:jc w:val="center"/>
            </w:pPr>
            <w:r>
              <w:t>S</w:t>
            </w:r>
            <w:r w:rsidR="004E734F">
              <w:rPr>
                <w:vertAlign w:val="subscript"/>
              </w:rPr>
              <w:t>2</w:t>
            </w:r>
            <w:r>
              <w:t xml:space="preserve"> (Binary)</w:t>
            </w:r>
          </w:p>
        </w:tc>
        <w:tc>
          <w:tcPr>
            <w:tcW w:w="1093" w:type="dxa"/>
          </w:tcPr>
          <w:p w14:paraId="7A6B3B67" w14:textId="4D1682A8" w:rsidR="004409E1" w:rsidRPr="00345F1C" w:rsidRDefault="004409E1" w:rsidP="007D34D4">
            <w:pPr>
              <w:pStyle w:val="RAMSBullet"/>
              <w:numPr>
                <w:ilvl w:val="0"/>
                <w:numId w:val="0"/>
              </w:numPr>
              <w:jc w:val="center"/>
            </w:pPr>
            <w:r>
              <w:t>S</w:t>
            </w:r>
            <w:r w:rsidR="004E734F">
              <w:rPr>
                <w:vertAlign w:val="subscript"/>
              </w:rPr>
              <w:t>1</w:t>
            </w:r>
            <w:r>
              <w:t xml:space="preserve"> (Binary)</w:t>
            </w:r>
          </w:p>
        </w:tc>
      </w:tr>
      <w:tr w:rsidR="004409E1" w:rsidRPr="008448CB" w14:paraId="5100AA56" w14:textId="77777777" w:rsidTr="004409E1">
        <w:tc>
          <w:tcPr>
            <w:tcW w:w="1211" w:type="dxa"/>
          </w:tcPr>
          <w:p w14:paraId="72D897CF" w14:textId="602C6BED" w:rsidR="004409E1" w:rsidRDefault="004409E1" w:rsidP="007D34D4">
            <w:pPr>
              <w:pStyle w:val="RAMSBullet"/>
              <w:numPr>
                <w:ilvl w:val="0"/>
                <w:numId w:val="0"/>
              </w:numPr>
              <w:jc w:val="center"/>
            </w:pPr>
            <w:r>
              <w:t>Signal A</w:t>
            </w:r>
          </w:p>
        </w:tc>
        <w:tc>
          <w:tcPr>
            <w:tcW w:w="1525" w:type="dxa"/>
          </w:tcPr>
          <w:p w14:paraId="798B38C0" w14:textId="2B623D5B" w:rsidR="004409E1" w:rsidRPr="008448CB" w:rsidRDefault="004409E1" w:rsidP="007D34D4">
            <w:pPr>
              <w:pStyle w:val="RAMSBullet"/>
              <w:numPr>
                <w:ilvl w:val="0"/>
                <w:numId w:val="0"/>
              </w:numPr>
              <w:jc w:val="center"/>
            </w:pPr>
            <w:r>
              <w:t>0</w:t>
            </w:r>
          </w:p>
        </w:tc>
        <w:tc>
          <w:tcPr>
            <w:tcW w:w="1093" w:type="dxa"/>
          </w:tcPr>
          <w:p w14:paraId="6D0D200C" w14:textId="77777777" w:rsidR="004409E1" w:rsidRPr="008448CB" w:rsidRDefault="004409E1" w:rsidP="007D34D4">
            <w:pPr>
              <w:pStyle w:val="RAMSBullet"/>
              <w:numPr>
                <w:ilvl w:val="0"/>
                <w:numId w:val="0"/>
              </w:numPr>
              <w:jc w:val="center"/>
            </w:pPr>
            <w:r>
              <w:t>0</w:t>
            </w:r>
          </w:p>
        </w:tc>
        <w:tc>
          <w:tcPr>
            <w:tcW w:w="1093" w:type="dxa"/>
          </w:tcPr>
          <w:p w14:paraId="2B9367C5" w14:textId="77777777" w:rsidR="004409E1" w:rsidRPr="008448CB" w:rsidRDefault="004409E1" w:rsidP="007D34D4">
            <w:pPr>
              <w:pStyle w:val="RAMSBullet"/>
              <w:numPr>
                <w:ilvl w:val="0"/>
                <w:numId w:val="0"/>
              </w:numPr>
              <w:jc w:val="center"/>
            </w:pPr>
            <w:r>
              <w:t>0</w:t>
            </w:r>
          </w:p>
        </w:tc>
      </w:tr>
      <w:tr w:rsidR="004409E1" w:rsidRPr="008448CB" w14:paraId="3F8153AD" w14:textId="77777777" w:rsidTr="004409E1">
        <w:tc>
          <w:tcPr>
            <w:tcW w:w="1211" w:type="dxa"/>
          </w:tcPr>
          <w:p w14:paraId="3D4DD92A" w14:textId="1A178A07" w:rsidR="004409E1" w:rsidRDefault="004409E1" w:rsidP="007D34D4">
            <w:pPr>
              <w:pStyle w:val="RAMSBullet"/>
              <w:numPr>
                <w:ilvl w:val="0"/>
                <w:numId w:val="0"/>
              </w:numPr>
              <w:jc w:val="center"/>
            </w:pPr>
            <w:r>
              <w:t>Signal B</w:t>
            </w:r>
          </w:p>
        </w:tc>
        <w:tc>
          <w:tcPr>
            <w:tcW w:w="1525" w:type="dxa"/>
          </w:tcPr>
          <w:p w14:paraId="219380CF" w14:textId="7A44D289" w:rsidR="004409E1" w:rsidRPr="008448CB" w:rsidRDefault="004409E1" w:rsidP="007D34D4">
            <w:pPr>
              <w:pStyle w:val="RAMSBullet"/>
              <w:numPr>
                <w:ilvl w:val="0"/>
                <w:numId w:val="0"/>
              </w:numPr>
              <w:jc w:val="center"/>
            </w:pPr>
            <w:r>
              <w:t>1</w:t>
            </w:r>
          </w:p>
        </w:tc>
        <w:tc>
          <w:tcPr>
            <w:tcW w:w="1093" w:type="dxa"/>
          </w:tcPr>
          <w:p w14:paraId="32C13754" w14:textId="77777777" w:rsidR="004409E1" w:rsidRPr="008448CB" w:rsidRDefault="004409E1" w:rsidP="007D34D4">
            <w:pPr>
              <w:pStyle w:val="RAMSBullet"/>
              <w:numPr>
                <w:ilvl w:val="0"/>
                <w:numId w:val="0"/>
              </w:numPr>
              <w:jc w:val="center"/>
            </w:pPr>
            <w:r>
              <w:t>0</w:t>
            </w:r>
          </w:p>
        </w:tc>
        <w:tc>
          <w:tcPr>
            <w:tcW w:w="1093" w:type="dxa"/>
          </w:tcPr>
          <w:p w14:paraId="397458D9" w14:textId="77777777" w:rsidR="004409E1" w:rsidRPr="008448CB" w:rsidRDefault="004409E1" w:rsidP="007D34D4">
            <w:pPr>
              <w:pStyle w:val="RAMSBullet"/>
              <w:numPr>
                <w:ilvl w:val="0"/>
                <w:numId w:val="0"/>
              </w:numPr>
              <w:jc w:val="center"/>
            </w:pPr>
            <w:r>
              <w:t>1</w:t>
            </w:r>
          </w:p>
        </w:tc>
      </w:tr>
      <w:tr w:rsidR="004409E1" w:rsidRPr="008448CB" w14:paraId="45299E5C" w14:textId="77777777" w:rsidTr="004409E1">
        <w:tc>
          <w:tcPr>
            <w:tcW w:w="1211" w:type="dxa"/>
          </w:tcPr>
          <w:p w14:paraId="4C24D3C0" w14:textId="178B3643" w:rsidR="004409E1" w:rsidRDefault="004409E1" w:rsidP="007D34D4">
            <w:pPr>
              <w:pStyle w:val="RAMSBullet"/>
              <w:numPr>
                <w:ilvl w:val="0"/>
                <w:numId w:val="0"/>
              </w:numPr>
              <w:jc w:val="center"/>
            </w:pPr>
            <w:r>
              <w:t>5 V Reference</w:t>
            </w:r>
          </w:p>
        </w:tc>
        <w:tc>
          <w:tcPr>
            <w:tcW w:w="1525" w:type="dxa"/>
          </w:tcPr>
          <w:p w14:paraId="5F73DB54" w14:textId="6E9102C9" w:rsidR="004409E1" w:rsidRPr="008448CB" w:rsidRDefault="004409E1" w:rsidP="007D34D4">
            <w:pPr>
              <w:pStyle w:val="RAMSBullet"/>
              <w:numPr>
                <w:ilvl w:val="0"/>
                <w:numId w:val="0"/>
              </w:numPr>
              <w:jc w:val="center"/>
            </w:pPr>
            <w:r>
              <w:t>2</w:t>
            </w:r>
          </w:p>
        </w:tc>
        <w:tc>
          <w:tcPr>
            <w:tcW w:w="1093" w:type="dxa"/>
          </w:tcPr>
          <w:p w14:paraId="7AB20A4A" w14:textId="77777777" w:rsidR="004409E1" w:rsidRPr="008448CB" w:rsidRDefault="004409E1" w:rsidP="007D34D4">
            <w:pPr>
              <w:pStyle w:val="RAMSBullet"/>
              <w:numPr>
                <w:ilvl w:val="0"/>
                <w:numId w:val="0"/>
              </w:numPr>
              <w:jc w:val="center"/>
            </w:pPr>
            <w:r>
              <w:t>1</w:t>
            </w:r>
          </w:p>
        </w:tc>
        <w:tc>
          <w:tcPr>
            <w:tcW w:w="1093" w:type="dxa"/>
          </w:tcPr>
          <w:p w14:paraId="1B41C4DA" w14:textId="77777777" w:rsidR="004409E1" w:rsidRPr="008448CB" w:rsidRDefault="004409E1" w:rsidP="007D34D4">
            <w:pPr>
              <w:pStyle w:val="RAMSBullet"/>
              <w:numPr>
                <w:ilvl w:val="0"/>
                <w:numId w:val="0"/>
              </w:numPr>
              <w:jc w:val="center"/>
            </w:pPr>
            <w:r>
              <w:t>0</w:t>
            </w:r>
          </w:p>
        </w:tc>
      </w:tr>
      <w:tr w:rsidR="004409E1" w:rsidRPr="008448CB" w14:paraId="26CB7EAF" w14:textId="77777777" w:rsidTr="004409E1">
        <w:tc>
          <w:tcPr>
            <w:tcW w:w="1211" w:type="dxa"/>
          </w:tcPr>
          <w:p w14:paraId="0F9ABD5B" w14:textId="4F89FEC6" w:rsidR="004409E1" w:rsidRDefault="004409E1" w:rsidP="007D34D4">
            <w:pPr>
              <w:pStyle w:val="RAMSBullet"/>
              <w:numPr>
                <w:ilvl w:val="0"/>
                <w:numId w:val="0"/>
              </w:numPr>
              <w:jc w:val="center"/>
            </w:pPr>
            <w:r>
              <w:t>0 V Ground</w:t>
            </w:r>
          </w:p>
        </w:tc>
        <w:tc>
          <w:tcPr>
            <w:tcW w:w="1525" w:type="dxa"/>
          </w:tcPr>
          <w:p w14:paraId="68AD0DFB" w14:textId="3BDC5AF8" w:rsidR="004409E1" w:rsidRPr="008448CB" w:rsidRDefault="004409E1" w:rsidP="007D34D4">
            <w:pPr>
              <w:pStyle w:val="RAMSBullet"/>
              <w:numPr>
                <w:ilvl w:val="0"/>
                <w:numId w:val="0"/>
              </w:numPr>
              <w:jc w:val="center"/>
            </w:pPr>
            <w:r>
              <w:t>3</w:t>
            </w:r>
          </w:p>
        </w:tc>
        <w:tc>
          <w:tcPr>
            <w:tcW w:w="1093" w:type="dxa"/>
          </w:tcPr>
          <w:p w14:paraId="51FE38DD" w14:textId="77777777" w:rsidR="004409E1" w:rsidRPr="008448CB" w:rsidRDefault="004409E1" w:rsidP="007D34D4">
            <w:pPr>
              <w:pStyle w:val="RAMSBullet"/>
              <w:numPr>
                <w:ilvl w:val="0"/>
                <w:numId w:val="0"/>
              </w:numPr>
              <w:jc w:val="center"/>
            </w:pPr>
            <w:r>
              <w:t>1</w:t>
            </w:r>
          </w:p>
        </w:tc>
        <w:tc>
          <w:tcPr>
            <w:tcW w:w="1093" w:type="dxa"/>
          </w:tcPr>
          <w:p w14:paraId="20D85898" w14:textId="77777777" w:rsidR="004409E1" w:rsidRPr="008448CB" w:rsidRDefault="004409E1" w:rsidP="007D34D4">
            <w:pPr>
              <w:pStyle w:val="RAMSBullet"/>
              <w:numPr>
                <w:ilvl w:val="0"/>
                <w:numId w:val="0"/>
              </w:numPr>
              <w:jc w:val="center"/>
            </w:pPr>
            <w:r>
              <w:t>1</w:t>
            </w:r>
          </w:p>
        </w:tc>
      </w:tr>
    </w:tbl>
    <w:p w14:paraId="3B911BA6" w14:textId="77777777" w:rsidR="004409E1" w:rsidRDefault="004409E1" w:rsidP="00F6102E">
      <w:pPr>
        <w:pStyle w:val="RAMSNormal"/>
      </w:pPr>
    </w:p>
    <w:p w14:paraId="4B14489A" w14:textId="7B573A43" w:rsidR="000C6CB6" w:rsidRDefault="000C6CB6" w:rsidP="000C6CB6">
      <w:pPr>
        <w:pStyle w:val="RamsLevel2Headings"/>
      </w:pPr>
      <w:r>
        <w:t>Addressing Failure Mechanics</w:t>
      </w:r>
    </w:p>
    <w:p w14:paraId="571B51FE" w14:textId="22BF35F8" w:rsidR="00682DF3" w:rsidRPr="00452712" w:rsidRDefault="004B279A" w:rsidP="004B2A2C">
      <w:pPr>
        <w:pStyle w:val="RAMSNormal"/>
      </w:pPr>
      <w:r>
        <w:t xml:space="preserve">An </w:t>
      </w:r>
      <w:r w:rsidR="004B2A2C" w:rsidRPr="00BC028F">
        <w:rPr>
          <w:i/>
          <w:iCs/>
        </w:rPr>
        <w:t>A</w:t>
      </w:r>
      <w:r w:rsidRPr="00BC028F">
        <w:rPr>
          <w:i/>
          <w:iCs/>
        </w:rPr>
        <w:t xml:space="preserve">ddressing </w:t>
      </w:r>
      <w:r w:rsidR="004B2A2C" w:rsidRPr="00BC028F">
        <w:rPr>
          <w:i/>
          <w:iCs/>
        </w:rPr>
        <w:t>F</w:t>
      </w:r>
      <w:r w:rsidRPr="00BC028F">
        <w:rPr>
          <w:i/>
          <w:iCs/>
        </w:rPr>
        <w:t>ailure</w:t>
      </w:r>
      <w:r>
        <w:t xml:space="preserve"> </w:t>
      </w:r>
      <w:r w:rsidR="004B2A2C">
        <w:t xml:space="preserve">(AF) </w:t>
      </w:r>
      <w:r>
        <w:t xml:space="preserve">is any one of a family of related failures, initiated by causes in hardware or software.  An </w:t>
      </w:r>
      <w:r w:rsidR="004B2A2C">
        <w:t>AF</w:t>
      </w:r>
      <w:r>
        <w:t xml:space="preserve"> is identified based on its effect on the mux system; it is any failure which causes an unintended signal to be selected</w:t>
      </w:r>
      <w:r w:rsidR="004B2A2C">
        <w:t xml:space="preserve"> by the mux.</w:t>
      </w:r>
      <w:r w:rsidR="003545C4">
        <w:t xml:space="preserve"> </w:t>
      </w:r>
      <w:r w:rsidR="004B2A2C">
        <w:t xml:space="preserve"> The following are examples of events leading to AF</w:t>
      </w:r>
      <w:r w:rsidR="00F76822">
        <w:t xml:space="preserve"> </w:t>
      </w:r>
      <w:r w:rsidR="00F76822" w:rsidRPr="00367C90">
        <w:t>[</w:t>
      </w:r>
      <w:r w:rsidR="00367C90" w:rsidRPr="00367C90">
        <w:t>3</w:t>
      </w:r>
      <w:r w:rsidR="00F76822" w:rsidRPr="00367C90">
        <w:t>]</w:t>
      </w:r>
      <w:r w:rsidR="004B2A2C" w:rsidRPr="00367C90">
        <w:t>:</w:t>
      </w:r>
    </w:p>
    <w:p w14:paraId="4E256CE0" w14:textId="487D1A44" w:rsidR="00682DF3" w:rsidRPr="00452712" w:rsidRDefault="003545C4" w:rsidP="00682DF3">
      <w:pPr>
        <w:pStyle w:val="RAMSBullet"/>
        <w:tabs>
          <w:tab w:val="num" w:pos="360"/>
        </w:tabs>
        <w:ind w:left="360"/>
      </w:pPr>
      <w:r>
        <w:t>Short or open circuit affecting one or more select lines</w:t>
      </w:r>
    </w:p>
    <w:p w14:paraId="0CCEB8AD" w14:textId="1D16FC4E" w:rsidR="00682DF3" w:rsidRDefault="003545C4" w:rsidP="00682DF3">
      <w:pPr>
        <w:pStyle w:val="RAMSBullet"/>
        <w:tabs>
          <w:tab w:val="num" w:pos="360"/>
        </w:tabs>
        <w:ind w:left="360"/>
      </w:pPr>
      <w:r>
        <w:t>Defect in logic gate, component, or integrated chip</w:t>
      </w:r>
    </w:p>
    <w:p w14:paraId="718F7C84" w14:textId="1C863A38" w:rsidR="00682DF3" w:rsidRDefault="003545C4" w:rsidP="00682DF3">
      <w:pPr>
        <w:pStyle w:val="RAMSBullet"/>
        <w:tabs>
          <w:tab w:val="num" w:pos="360"/>
        </w:tabs>
        <w:ind w:left="360"/>
      </w:pPr>
      <w:r>
        <w:t xml:space="preserve">Random bit flip in </w:t>
      </w:r>
      <w:r w:rsidR="00AF633F">
        <w:t>electronic</w:t>
      </w:r>
      <w:r>
        <w:t xml:space="preserve"> memory</w:t>
      </w:r>
    </w:p>
    <w:p w14:paraId="2E473081" w14:textId="79F3BE7E" w:rsidR="003545C4" w:rsidRPr="00452712" w:rsidRDefault="003545C4" w:rsidP="00682DF3">
      <w:pPr>
        <w:pStyle w:val="RAMSBullet"/>
        <w:tabs>
          <w:tab w:val="num" w:pos="360"/>
        </w:tabs>
        <w:ind w:left="360"/>
      </w:pPr>
      <w:r>
        <w:t>Memory leak or buffer error in software</w:t>
      </w:r>
    </w:p>
    <w:p w14:paraId="602044A9" w14:textId="45ECC8C0" w:rsidR="006938C4" w:rsidRPr="006938C4" w:rsidRDefault="003545C4" w:rsidP="006938C4">
      <w:pPr>
        <w:pStyle w:val="RAMSBullet"/>
        <w:tabs>
          <w:tab w:val="num" w:pos="360"/>
        </w:tabs>
        <w:ind w:left="360"/>
        <w:rPr>
          <w:szCs w:val="16"/>
        </w:rPr>
      </w:pPr>
      <w:r>
        <w:t>Logic error in software</w:t>
      </w:r>
    </w:p>
    <w:p w14:paraId="373468B7" w14:textId="10859D80" w:rsidR="004E734F" w:rsidRPr="00843D50" w:rsidRDefault="003545C4" w:rsidP="006938C4">
      <w:pPr>
        <w:pStyle w:val="RAMSBullet"/>
        <w:numPr>
          <w:ilvl w:val="0"/>
          <w:numId w:val="0"/>
        </w:numPr>
        <w:rPr>
          <w:szCs w:val="16"/>
        </w:rPr>
      </w:pPr>
      <w:r>
        <w:t>A</w:t>
      </w:r>
      <w:r w:rsidR="004E734F">
        <w:t xml:space="preserve">Fs which act upon the select lines of a mux </w:t>
      </w:r>
      <w:r w:rsidR="00843D50">
        <w:t>can be characterized</w:t>
      </w:r>
      <w:r w:rsidR="004E734F">
        <w:t xml:space="preserve"> as</w:t>
      </w:r>
      <w:r w:rsidR="00843D50">
        <w:rPr>
          <w:szCs w:val="16"/>
        </w:rPr>
        <w:t xml:space="preserve"> </w:t>
      </w:r>
      <w:r w:rsidR="004E734F">
        <w:t xml:space="preserve">‘stuck’ binary digits; a select line which is nominally commanded to either </w:t>
      </w:r>
      <w:r w:rsidR="004E734F" w:rsidRPr="004E734F">
        <w:t>0 or 1</w:t>
      </w:r>
      <w:r w:rsidR="004E734F">
        <w:t xml:space="preserve"> is limited to a single value.  </w:t>
      </w:r>
      <w:r w:rsidR="00BA2AD1">
        <w:t>This effect can be instantaneous</w:t>
      </w:r>
      <w:r w:rsidR="00AF633F">
        <w:t xml:space="preserve">, </w:t>
      </w:r>
      <w:r w:rsidR="00BA2AD1">
        <w:t>persistent</w:t>
      </w:r>
      <w:r w:rsidR="00AF633F">
        <w:t>, or permanent</w:t>
      </w:r>
      <w:r w:rsidR="00BA2AD1">
        <w:t>.  R</w:t>
      </w:r>
      <w:r w:rsidR="004E734F">
        <w:t>eferring to Tabl</w:t>
      </w:r>
      <w:r w:rsidR="000F09B1">
        <w:t>es 1 (nominal state) and 2 (failure state)</w:t>
      </w:r>
      <w:r w:rsidR="004E734F">
        <w:t>, consider a failure causing S</w:t>
      </w:r>
      <w:r w:rsidR="004E734F">
        <w:rPr>
          <w:vertAlign w:val="subscript"/>
        </w:rPr>
        <w:t>2</w:t>
      </w:r>
      <w:r w:rsidR="004E734F">
        <w:t xml:space="preserve"> to be stuck high.</w:t>
      </w:r>
      <w:r w:rsidR="00271759">
        <w:t xml:space="preserve"> </w:t>
      </w:r>
      <w:r w:rsidR="004E734F">
        <w:t xml:space="preserve"> </w:t>
      </w:r>
      <w:r w:rsidR="00271759">
        <w:t>Channels 2 and 3 will telemeter in response to a request</w:t>
      </w:r>
      <w:r w:rsidR="000F09B1">
        <w:t xml:space="preserve"> for or an attempt to transmit </w:t>
      </w:r>
      <w:r w:rsidR="00271759">
        <w:t>channels 0 and 1, respectively. Channels 0 and 1 will be unreachable signals.</w:t>
      </w:r>
    </w:p>
    <w:p w14:paraId="7374203E" w14:textId="70F7FE28" w:rsidR="004E734F" w:rsidRPr="00181191" w:rsidRDefault="004E734F" w:rsidP="004E734F">
      <w:pPr>
        <w:pStyle w:val="RAMSNormal"/>
        <w:spacing w:before="120" w:after="120"/>
        <w:ind w:firstLine="0"/>
        <w:jc w:val="center"/>
        <w:rPr>
          <w:i/>
        </w:rPr>
      </w:pPr>
      <w:r w:rsidRPr="00181191">
        <w:rPr>
          <w:i/>
        </w:rPr>
        <w:t xml:space="preserve">Table </w:t>
      </w:r>
      <w:r>
        <w:rPr>
          <w:i/>
        </w:rPr>
        <w:t>2</w:t>
      </w:r>
      <w:r w:rsidRPr="00181191">
        <w:rPr>
          <w:i/>
        </w:rPr>
        <w:t xml:space="preserve"> – </w:t>
      </w:r>
      <w:r w:rsidR="000F09B1">
        <w:rPr>
          <w:i/>
        </w:rPr>
        <w:t>4-to-1 MUX Channelization (Addressing Failure)</w:t>
      </w:r>
    </w:p>
    <w:tbl>
      <w:tblPr>
        <w:tblW w:w="4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1405"/>
        <w:gridCol w:w="1045"/>
        <w:gridCol w:w="1045"/>
      </w:tblGrid>
      <w:tr w:rsidR="004E734F" w:rsidRPr="008448CB" w14:paraId="6E8A1113" w14:textId="77777777" w:rsidTr="004E734F">
        <w:tc>
          <w:tcPr>
            <w:tcW w:w="1427" w:type="dxa"/>
          </w:tcPr>
          <w:p w14:paraId="7BE7B347" w14:textId="41BE001C" w:rsidR="004E734F" w:rsidRDefault="004E734F" w:rsidP="004E734F">
            <w:pPr>
              <w:pStyle w:val="RAMSBullet"/>
              <w:numPr>
                <w:ilvl w:val="0"/>
                <w:numId w:val="0"/>
              </w:numPr>
              <w:jc w:val="center"/>
            </w:pPr>
            <w:r>
              <w:t>Channelization (Ex. Signals)</w:t>
            </w:r>
          </w:p>
        </w:tc>
        <w:tc>
          <w:tcPr>
            <w:tcW w:w="1405" w:type="dxa"/>
          </w:tcPr>
          <w:p w14:paraId="02D5956C" w14:textId="311715E7" w:rsidR="004E734F" w:rsidRDefault="004E734F" w:rsidP="004E734F">
            <w:pPr>
              <w:pStyle w:val="RAMSBullet"/>
              <w:numPr>
                <w:ilvl w:val="0"/>
                <w:numId w:val="0"/>
              </w:numPr>
              <w:jc w:val="center"/>
            </w:pPr>
            <w:r>
              <w:t>Channel (Decimal)</w:t>
            </w:r>
          </w:p>
        </w:tc>
        <w:tc>
          <w:tcPr>
            <w:tcW w:w="1045" w:type="dxa"/>
          </w:tcPr>
          <w:p w14:paraId="56D1EFA1" w14:textId="37F1E14E" w:rsidR="004E734F" w:rsidRDefault="004E734F" w:rsidP="004E734F">
            <w:pPr>
              <w:pStyle w:val="RAMSBullet"/>
              <w:numPr>
                <w:ilvl w:val="0"/>
                <w:numId w:val="0"/>
              </w:numPr>
              <w:jc w:val="center"/>
            </w:pPr>
            <w:r>
              <w:t>‘Stuck’ S</w:t>
            </w:r>
            <w:r>
              <w:rPr>
                <w:vertAlign w:val="subscript"/>
              </w:rPr>
              <w:t>2</w:t>
            </w:r>
            <w:r>
              <w:t xml:space="preserve"> (Binary)</w:t>
            </w:r>
          </w:p>
        </w:tc>
        <w:tc>
          <w:tcPr>
            <w:tcW w:w="1045" w:type="dxa"/>
          </w:tcPr>
          <w:p w14:paraId="4EE2D173" w14:textId="4656CBCC" w:rsidR="004E734F" w:rsidRDefault="004E734F" w:rsidP="004E734F">
            <w:pPr>
              <w:pStyle w:val="RAMSBullet"/>
              <w:numPr>
                <w:ilvl w:val="0"/>
                <w:numId w:val="0"/>
              </w:numPr>
              <w:jc w:val="center"/>
            </w:pPr>
            <w:r>
              <w:t>S</w:t>
            </w:r>
            <w:r>
              <w:rPr>
                <w:vertAlign w:val="subscript"/>
              </w:rPr>
              <w:t>1</w:t>
            </w:r>
            <w:r>
              <w:t xml:space="preserve"> (Binary)</w:t>
            </w:r>
          </w:p>
        </w:tc>
      </w:tr>
      <w:tr w:rsidR="004E734F" w:rsidRPr="008448CB" w14:paraId="51E95E2F" w14:textId="77777777" w:rsidTr="004E734F">
        <w:tc>
          <w:tcPr>
            <w:tcW w:w="1427" w:type="dxa"/>
          </w:tcPr>
          <w:p w14:paraId="2E1E4094" w14:textId="215284D3" w:rsidR="004E734F" w:rsidRDefault="004E734F" w:rsidP="004E734F">
            <w:pPr>
              <w:pStyle w:val="RAMSBullet"/>
              <w:numPr>
                <w:ilvl w:val="0"/>
                <w:numId w:val="0"/>
              </w:numPr>
              <w:jc w:val="center"/>
            </w:pPr>
            <w:r>
              <w:t>5 V Reference</w:t>
            </w:r>
          </w:p>
        </w:tc>
        <w:tc>
          <w:tcPr>
            <w:tcW w:w="1405" w:type="dxa"/>
          </w:tcPr>
          <w:p w14:paraId="59A0377E" w14:textId="03C5B32D" w:rsidR="004E734F" w:rsidRDefault="00A15A2F" w:rsidP="004E734F">
            <w:pPr>
              <w:pStyle w:val="RAMSBullet"/>
              <w:numPr>
                <w:ilvl w:val="0"/>
                <w:numId w:val="0"/>
              </w:numPr>
              <w:jc w:val="center"/>
            </w:pPr>
            <w:r>
              <w:t>(</w:t>
            </w:r>
            <w:r w:rsidR="004E734F">
              <w:t>2</w:t>
            </w:r>
            <w:r>
              <w:t>)</w:t>
            </w:r>
          </w:p>
        </w:tc>
        <w:tc>
          <w:tcPr>
            <w:tcW w:w="1045" w:type="dxa"/>
          </w:tcPr>
          <w:p w14:paraId="727DD2C8" w14:textId="241E30A7" w:rsidR="004E734F" w:rsidRDefault="00A15A2F" w:rsidP="004E734F">
            <w:pPr>
              <w:pStyle w:val="RAMSBullet"/>
              <w:numPr>
                <w:ilvl w:val="0"/>
                <w:numId w:val="0"/>
              </w:numPr>
              <w:jc w:val="center"/>
            </w:pPr>
            <w:r>
              <w:t>(</w:t>
            </w:r>
            <w:r w:rsidR="004E734F">
              <w:t>1</w:t>
            </w:r>
            <w:r>
              <w:t>)</w:t>
            </w:r>
          </w:p>
        </w:tc>
        <w:tc>
          <w:tcPr>
            <w:tcW w:w="1045" w:type="dxa"/>
          </w:tcPr>
          <w:p w14:paraId="600C4614" w14:textId="4DC661E4" w:rsidR="004E734F" w:rsidRDefault="004E734F" w:rsidP="004E734F">
            <w:pPr>
              <w:pStyle w:val="RAMSBullet"/>
              <w:numPr>
                <w:ilvl w:val="0"/>
                <w:numId w:val="0"/>
              </w:numPr>
              <w:jc w:val="center"/>
            </w:pPr>
            <w:r>
              <w:t>0</w:t>
            </w:r>
          </w:p>
        </w:tc>
      </w:tr>
      <w:tr w:rsidR="004E734F" w:rsidRPr="008448CB" w14:paraId="19B30C5A" w14:textId="77777777" w:rsidTr="004E734F">
        <w:tc>
          <w:tcPr>
            <w:tcW w:w="1427" w:type="dxa"/>
          </w:tcPr>
          <w:p w14:paraId="60C40D52" w14:textId="595EB46B" w:rsidR="004E734F" w:rsidRDefault="004E734F" w:rsidP="004E734F">
            <w:pPr>
              <w:pStyle w:val="RAMSBullet"/>
              <w:numPr>
                <w:ilvl w:val="0"/>
                <w:numId w:val="0"/>
              </w:numPr>
              <w:jc w:val="center"/>
            </w:pPr>
            <w:r>
              <w:t>0 V Ground</w:t>
            </w:r>
          </w:p>
        </w:tc>
        <w:tc>
          <w:tcPr>
            <w:tcW w:w="1405" w:type="dxa"/>
          </w:tcPr>
          <w:p w14:paraId="5C3FF7D3" w14:textId="37AB0F4C" w:rsidR="004E734F" w:rsidRDefault="00A15A2F" w:rsidP="004E734F">
            <w:pPr>
              <w:pStyle w:val="RAMSBullet"/>
              <w:numPr>
                <w:ilvl w:val="0"/>
                <w:numId w:val="0"/>
              </w:numPr>
              <w:jc w:val="center"/>
            </w:pPr>
            <w:r>
              <w:t>(</w:t>
            </w:r>
            <w:r w:rsidR="004E734F">
              <w:t>3</w:t>
            </w:r>
            <w:r>
              <w:t>)</w:t>
            </w:r>
          </w:p>
        </w:tc>
        <w:tc>
          <w:tcPr>
            <w:tcW w:w="1045" w:type="dxa"/>
          </w:tcPr>
          <w:p w14:paraId="1D134F38" w14:textId="0AC80E1A" w:rsidR="004E734F" w:rsidRDefault="00A15A2F" w:rsidP="004E734F">
            <w:pPr>
              <w:pStyle w:val="RAMSBullet"/>
              <w:numPr>
                <w:ilvl w:val="0"/>
                <w:numId w:val="0"/>
              </w:numPr>
              <w:jc w:val="center"/>
            </w:pPr>
            <w:r>
              <w:t>(</w:t>
            </w:r>
            <w:r w:rsidR="004E734F">
              <w:t>1</w:t>
            </w:r>
            <w:r>
              <w:t>)</w:t>
            </w:r>
          </w:p>
        </w:tc>
        <w:tc>
          <w:tcPr>
            <w:tcW w:w="1045" w:type="dxa"/>
          </w:tcPr>
          <w:p w14:paraId="08D2CA99" w14:textId="28FD28B3" w:rsidR="004E734F" w:rsidRDefault="004E734F" w:rsidP="004E734F">
            <w:pPr>
              <w:pStyle w:val="RAMSBullet"/>
              <w:numPr>
                <w:ilvl w:val="0"/>
                <w:numId w:val="0"/>
              </w:numPr>
              <w:jc w:val="center"/>
            </w:pPr>
            <w:r>
              <w:t>1</w:t>
            </w:r>
          </w:p>
        </w:tc>
      </w:tr>
      <w:tr w:rsidR="004E734F" w:rsidRPr="008448CB" w14:paraId="57EA3991" w14:textId="77777777" w:rsidTr="004E734F">
        <w:tc>
          <w:tcPr>
            <w:tcW w:w="1427" w:type="dxa"/>
          </w:tcPr>
          <w:p w14:paraId="26B3C607" w14:textId="4FAF6503" w:rsidR="004E734F" w:rsidRDefault="004E734F" w:rsidP="004E734F">
            <w:pPr>
              <w:pStyle w:val="RAMSBullet"/>
              <w:numPr>
                <w:ilvl w:val="0"/>
                <w:numId w:val="0"/>
              </w:numPr>
              <w:jc w:val="center"/>
            </w:pPr>
            <w:r>
              <w:t>5 V Reference</w:t>
            </w:r>
          </w:p>
        </w:tc>
        <w:tc>
          <w:tcPr>
            <w:tcW w:w="1405" w:type="dxa"/>
          </w:tcPr>
          <w:p w14:paraId="59C0C59F" w14:textId="16C30F2A" w:rsidR="004E734F" w:rsidRDefault="004E734F" w:rsidP="004E734F">
            <w:pPr>
              <w:pStyle w:val="RAMSBullet"/>
              <w:numPr>
                <w:ilvl w:val="0"/>
                <w:numId w:val="0"/>
              </w:numPr>
              <w:jc w:val="center"/>
            </w:pPr>
            <w:r>
              <w:t>2</w:t>
            </w:r>
          </w:p>
        </w:tc>
        <w:tc>
          <w:tcPr>
            <w:tcW w:w="1045" w:type="dxa"/>
          </w:tcPr>
          <w:p w14:paraId="536A3EC0" w14:textId="54298763" w:rsidR="004E734F" w:rsidRDefault="004E734F" w:rsidP="004E734F">
            <w:pPr>
              <w:pStyle w:val="RAMSBullet"/>
              <w:numPr>
                <w:ilvl w:val="0"/>
                <w:numId w:val="0"/>
              </w:numPr>
              <w:jc w:val="center"/>
            </w:pPr>
            <w:r>
              <w:t>1</w:t>
            </w:r>
          </w:p>
        </w:tc>
        <w:tc>
          <w:tcPr>
            <w:tcW w:w="1045" w:type="dxa"/>
          </w:tcPr>
          <w:p w14:paraId="2DF62B5C" w14:textId="583BC598" w:rsidR="004E734F" w:rsidRDefault="004E734F" w:rsidP="004E734F">
            <w:pPr>
              <w:pStyle w:val="RAMSBullet"/>
              <w:numPr>
                <w:ilvl w:val="0"/>
                <w:numId w:val="0"/>
              </w:numPr>
              <w:jc w:val="center"/>
            </w:pPr>
            <w:r>
              <w:t>0</w:t>
            </w:r>
          </w:p>
        </w:tc>
      </w:tr>
      <w:tr w:rsidR="004E734F" w:rsidRPr="008448CB" w14:paraId="6BC88020" w14:textId="77777777" w:rsidTr="004E734F">
        <w:tc>
          <w:tcPr>
            <w:tcW w:w="1427" w:type="dxa"/>
          </w:tcPr>
          <w:p w14:paraId="6960D03E" w14:textId="05E832F4" w:rsidR="004E734F" w:rsidRDefault="004E734F" w:rsidP="004E734F">
            <w:pPr>
              <w:pStyle w:val="RAMSBullet"/>
              <w:numPr>
                <w:ilvl w:val="0"/>
                <w:numId w:val="0"/>
              </w:numPr>
              <w:jc w:val="center"/>
            </w:pPr>
            <w:r>
              <w:t>0 V Ground</w:t>
            </w:r>
          </w:p>
        </w:tc>
        <w:tc>
          <w:tcPr>
            <w:tcW w:w="1405" w:type="dxa"/>
          </w:tcPr>
          <w:p w14:paraId="4221BCC1" w14:textId="37F780B3" w:rsidR="004E734F" w:rsidRDefault="004E734F" w:rsidP="004E734F">
            <w:pPr>
              <w:pStyle w:val="RAMSBullet"/>
              <w:numPr>
                <w:ilvl w:val="0"/>
                <w:numId w:val="0"/>
              </w:numPr>
              <w:jc w:val="center"/>
            </w:pPr>
            <w:r>
              <w:t>3</w:t>
            </w:r>
          </w:p>
        </w:tc>
        <w:tc>
          <w:tcPr>
            <w:tcW w:w="1045" w:type="dxa"/>
          </w:tcPr>
          <w:p w14:paraId="235316F9" w14:textId="2D112680" w:rsidR="004E734F" w:rsidRDefault="004E734F" w:rsidP="004E734F">
            <w:pPr>
              <w:pStyle w:val="RAMSBullet"/>
              <w:numPr>
                <w:ilvl w:val="0"/>
                <w:numId w:val="0"/>
              </w:numPr>
              <w:jc w:val="center"/>
            </w:pPr>
            <w:r>
              <w:t>1</w:t>
            </w:r>
          </w:p>
        </w:tc>
        <w:tc>
          <w:tcPr>
            <w:tcW w:w="1045" w:type="dxa"/>
          </w:tcPr>
          <w:p w14:paraId="45A526A6" w14:textId="05FEBD51" w:rsidR="004E734F" w:rsidRDefault="004E734F" w:rsidP="004E734F">
            <w:pPr>
              <w:pStyle w:val="RAMSBullet"/>
              <w:numPr>
                <w:ilvl w:val="0"/>
                <w:numId w:val="0"/>
              </w:numPr>
              <w:jc w:val="center"/>
            </w:pPr>
            <w:r>
              <w:t>1</w:t>
            </w:r>
          </w:p>
        </w:tc>
      </w:tr>
    </w:tbl>
    <w:p w14:paraId="688578E6" w14:textId="7A9FADC3" w:rsidR="006A0828" w:rsidRDefault="006A0828" w:rsidP="00271759">
      <w:pPr>
        <w:pStyle w:val="RAMSBullet"/>
        <w:numPr>
          <w:ilvl w:val="0"/>
          <w:numId w:val="0"/>
        </w:numPr>
      </w:pPr>
    </w:p>
    <w:p w14:paraId="622EBA43" w14:textId="74DE2962" w:rsidR="006A0828" w:rsidRDefault="006A0828" w:rsidP="006A0828">
      <w:pPr>
        <w:pStyle w:val="RAMSNormal"/>
      </w:pPr>
      <w:r>
        <w:t xml:space="preserve">AFs in software often manifest as ‘requesting’ the wrong channel rather than ‘receiving’ the wrong one. </w:t>
      </w:r>
      <w:r w:rsidR="00BC028F">
        <w:t xml:space="preserve"> </w:t>
      </w:r>
      <w:r>
        <w:t>In such a case, no failure in the hardware has occurred, and action may allow for the failure to be corrected automatically.</w:t>
      </w:r>
      <w:r w:rsidR="00C962C5">
        <w:t xml:space="preserve">  The system </w:t>
      </w:r>
      <w:r w:rsidR="00367C90">
        <w:t xml:space="preserve">level </w:t>
      </w:r>
      <w:r w:rsidR="00C962C5">
        <w:t>effect of each type of AF (</w:t>
      </w:r>
      <w:r w:rsidR="00843D50">
        <w:t xml:space="preserve">either </w:t>
      </w:r>
      <w:r w:rsidR="00C962C5">
        <w:t>request or receipt of the wrong channel) are the same; a channel other than the intended is utilized by the system.</w:t>
      </w:r>
    </w:p>
    <w:p w14:paraId="5E4D4803" w14:textId="3BCECB86" w:rsidR="006A0828" w:rsidRDefault="006A0828" w:rsidP="006A0828">
      <w:pPr>
        <w:pStyle w:val="RAMSNormal"/>
      </w:pPr>
      <w:r>
        <w:t xml:space="preserve">The potential exists for multiple addressing failures to occur simultaneously, or for a single failure to affect multiple select lines.  As the case of a single </w:t>
      </w:r>
      <w:r w:rsidR="00BA2AD1">
        <w:t xml:space="preserve">bit </w:t>
      </w:r>
      <w:r>
        <w:t>failure is most common, compounded failures are not discussed further.</w:t>
      </w:r>
    </w:p>
    <w:p w14:paraId="0762AFD8" w14:textId="0330C332" w:rsidR="00367C90" w:rsidRDefault="00367C90" w:rsidP="006A0828">
      <w:pPr>
        <w:pStyle w:val="RAMSNormal"/>
      </w:pPr>
    </w:p>
    <w:p w14:paraId="662BCDE8" w14:textId="0B0A8605" w:rsidR="00367C90" w:rsidRDefault="00367C90" w:rsidP="006A0828">
      <w:pPr>
        <w:pStyle w:val="RAMSNormal"/>
      </w:pPr>
    </w:p>
    <w:p w14:paraId="2DC432E7" w14:textId="5AE18D86" w:rsidR="00F738C9" w:rsidRDefault="00F738C9" w:rsidP="006A0828">
      <w:pPr>
        <w:pStyle w:val="RAMSNormal"/>
      </w:pPr>
    </w:p>
    <w:p w14:paraId="19FF4412" w14:textId="70E319B6" w:rsidR="00F738C9" w:rsidRDefault="00F738C9" w:rsidP="006A0828">
      <w:pPr>
        <w:pStyle w:val="RAMSNormal"/>
      </w:pPr>
    </w:p>
    <w:p w14:paraId="535E5DA4" w14:textId="77777777" w:rsidR="00F738C9" w:rsidRDefault="00F738C9" w:rsidP="006A0828">
      <w:pPr>
        <w:pStyle w:val="RAMSNormal"/>
      </w:pPr>
    </w:p>
    <w:p w14:paraId="1EB97B4B" w14:textId="745049C5" w:rsidR="00F6102E" w:rsidRPr="00230980" w:rsidRDefault="000C6CB6" w:rsidP="00F6102E">
      <w:pPr>
        <w:pStyle w:val="RAMSHeadings"/>
      </w:pPr>
      <w:r>
        <w:t>Description of method</w:t>
      </w:r>
    </w:p>
    <w:p w14:paraId="4CBBB347" w14:textId="76AA2191" w:rsidR="00BD06F8" w:rsidRDefault="003545C4" w:rsidP="00F6102E">
      <w:pPr>
        <w:pStyle w:val="RAMSNormal"/>
      </w:pPr>
      <w:r>
        <w:t xml:space="preserve">The detection method requires channelizing the mux such </w:t>
      </w:r>
      <w:r>
        <w:lastRenderedPageBreak/>
        <w:t>that a</w:t>
      </w:r>
      <w:r w:rsidR="006A0828">
        <w:t>n AF always causes a telemetered value which is differentiable from the expected value.  Paired with a monitoring function</w:t>
      </w:r>
      <w:r w:rsidR="00367C90">
        <w:t xml:space="preserve"> [4]</w:t>
      </w:r>
      <w:r w:rsidR="006A0828">
        <w:t xml:space="preserve">, the system may then identify when an AF has occurred. Depending on the specifics of each design, the system may then </w:t>
      </w:r>
      <w:r w:rsidR="00FB618E">
        <w:t>react to the failure as the designer intends.</w:t>
      </w:r>
    </w:p>
    <w:p w14:paraId="1019AB84" w14:textId="77D6BD1F" w:rsidR="004753D3" w:rsidRDefault="000C6CB6" w:rsidP="00DE5A10">
      <w:pPr>
        <w:pStyle w:val="RamsLevel2Headings"/>
      </w:pPr>
      <w:r>
        <w:t>Identify Expected Value</w:t>
      </w:r>
      <w:r w:rsidR="00A62211">
        <w:t xml:space="preserve"> Range</w:t>
      </w:r>
    </w:p>
    <w:p w14:paraId="20732CF1" w14:textId="366B97D9" w:rsidR="00AF633F" w:rsidRDefault="00FB618E" w:rsidP="00FB618E">
      <w:pPr>
        <w:pStyle w:val="RAMSNormal"/>
      </w:pPr>
      <w:r>
        <w:t>Central to the ability to differentiate signals is understanding the</w:t>
      </w:r>
      <w:r w:rsidR="0025605A">
        <w:t xml:space="preserve"> </w:t>
      </w:r>
      <w:r w:rsidRPr="00BC028F">
        <w:rPr>
          <w:i/>
          <w:iCs/>
        </w:rPr>
        <w:t>Expected Value</w:t>
      </w:r>
      <w:r w:rsidR="0025605A" w:rsidRPr="00BC028F">
        <w:rPr>
          <w:i/>
          <w:iCs/>
        </w:rPr>
        <w:t xml:space="preserve"> Range</w:t>
      </w:r>
      <w:r>
        <w:t xml:space="preserve"> (EV</w:t>
      </w:r>
      <w:r w:rsidR="0025605A">
        <w:t>R</w:t>
      </w:r>
      <w:r>
        <w:t>) of each signal.  Some are straightforward; the EV</w:t>
      </w:r>
      <w:r w:rsidR="0025605A">
        <w:t>R</w:t>
      </w:r>
      <w:r>
        <w:t xml:space="preserve"> of a ground (GND) is a constant 0V, that of a 5V supply a constant 5V.</w:t>
      </w:r>
      <w:r w:rsidR="0025605A">
        <w:t xml:space="preserve"> </w:t>
      </w:r>
      <w:r>
        <w:t xml:space="preserve"> Variable signals transmitted to a mux input may have many ranges, whether they are measured directly in voltage</w:t>
      </w:r>
      <w:r w:rsidR="00647599">
        <w:t xml:space="preserve"> or current</w:t>
      </w:r>
      <w:r>
        <w:t xml:space="preserve"> (analog signal) or constructed in software from binary inputs (digital signal). </w:t>
      </w:r>
      <w:r w:rsidR="0025605A">
        <w:t xml:space="preserve"> </w:t>
      </w:r>
    </w:p>
    <w:p w14:paraId="1FA58B4B" w14:textId="0BE62AB2" w:rsidR="0079466E" w:rsidRDefault="006B5EE5" w:rsidP="000F09B1">
      <w:pPr>
        <w:pStyle w:val="RAMSNormal"/>
      </w:pPr>
      <w:r w:rsidRPr="00647599">
        <w:t>A</w:t>
      </w:r>
      <w:r w:rsidR="00647599">
        <w:t xml:space="preserve"> typical</w:t>
      </w:r>
      <w:r w:rsidR="00AF633F" w:rsidRPr="00647599">
        <w:t xml:space="preserve"> analog signal</w:t>
      </w:r>
      <w:r w:rsidR="00647599">
        <w:t xml:space="preserve"> </w:t>
      </w:r>
      <w:r w:rsidR="000F09B1">
        <w:t>may be exemplified by</w:t>
      </w:r>
      <w:r w:rsidR="00647599">
        <w:t xml:space="preserve"> </w:t>
      </w:r>
      <w:r w:rsidR="00AF633F" w:rsidRPr="00647599">
        <w:t>a</w:t>
      </w:r>
      <w:r w:rsidR="00690D5A" w:rsidRPr="00647599">
        <w:t xml:space="preserve"> piezoelectric</w:t>
      </w:r>
      <w:r w:rsidR="000F09B1">
        <w:t xml:space="preserve"> </w:t>
      </w:r>
      <w:r w:rsidR="00690D5A" w:rsidRPr="00647599">
        <w:t>sensor</w:t>
      </w:r>
      <w:r w:rsidRPr="00647599">
        <w:t xml:space="preserve"> which </w:t>
      </w:r>
      <w:r w:rsidR="00647599">
        <w:t>outputs a voltage differential</w:t>
      </w:r>
      <w:r w:rsidR="000F09B1">
        <w:t xml:space="preserve"> in response to physical pressure, force, or vibration</w:t>
      </w:r>
      <w:r w:rsidR="00367C90">
        <w:t xml:space="preserve"> [5]</w:t>
      </w:r>
      <w:r w:rsidR="00AF633F" w:rsidRPr="00647599">
        <w:t xml:space="preserve">. </w:t>
      </w:r>
      <w:r w:rsidR="000F09B1">
        <w:t xml:space="preserve"> </w:t>
      </w:r>
      <w:r w:rsidR="00647599">
        <w:t>Under normal atmospheric pressure</w:t>
      </w:r>
      <w:r w:rsidR="0079466E">
        <w:t xml:space="preserve"> (the lowest it will nominally sense)</w:t>
      </w:r>
      <w:r w:rsidR="00AF633F" w:rsidRPr="00647599">
        <w:t xml:space="preserve">, the sensor </w:t>
      </w:r>
      <w:r w:rsidR="00690D5A" w:rsidRPr="00647599">
        <w:t xml:space="preserve">may experience 29 – 31 inHg and </w:t>
      </w:r>
      <w:r w:rsidR="00647599">
        <w:t>generate a voltage differential of</w:t>
      </w:r>
      <w:r w:rsidR="00690D5A" w:rsidRPr="00647599">
        <w:t xml:space="preserve"> </w:t>
      </w:r>
      <w:r w:rsidR="00C962C5">
        <w:t>0</w:t>
      </w:r>
      <w:r w:rsidR="00690D5A" w:rsidRPr="00647599">
        <w:t>.5</w:t>
      </w:r>
      <w:r w:rsidR="00647599">
        <w:t xml:space="preserve"> </w:t>
      </w:r>
      <w:r w:rsidR="00690D5A" w:rsidRPr="00647599">
        <w:t xml:space="preserve">mV </w:t>
      </w:r>
      <w:r w:rsidR="000866A7">
        <w:t>in response</w:t>
      </w:r>
      <w:r w:rsidR="00690D5A" w:rsidRPr="00647599">
        <w:t>.</w:t>
      </w:r>
      <w:r w:rsidR="00647599">
        <w:t xml:space="preserve"> </w:t>
      </w:r>
      <w:r w:rsidR="000F09B1">
        <w:t xml:space="preserve"> </w:t>
      </w:r>
      <w:r w:rsidR="00647599">
        <w:t xml:space="preserve">Subjected to </w:t>
      </w:r>
      <w:r w:rsidR="000866A7">
        <w:t xml:space="preserve">a </w:t>
      </w:r>
      <w:r w:rsidR="00647599">
        <w:t>pressure change</w:t>
      </w:r>
      <w:r w:rsidR="0079466E">
        <w:t xml:space="preserve"> up to the system’s maximum operational pressure</w:t>
      </w:r>
      <w:r w:rsidR="00647599">
        <w:t>, the sensor’s output may increase to 2.5</w:t>
      </w:r>
      <w:r w:rsidR="0079466E">
        <w:t xml:space="preserve"> mV</w:t>
      </w:r>
      <w:r w:rsidR="00647599">
        <w:t>.</w:t>
      </w:r>
      <w:r w:rsidR="000F09B1">
        <w:t xml:space="preserve"> </w:t>
      </w:r>
      <w:r w:rsidR="00647599">
        <w:t xml:space="preserve"> An analog signal’s EVR is the expected range of values that will be produced under nominal operating conditions in </w:t>
      </w:r>
      <w:r w:rsidR="00D45727">
        <w:t>the</w:t>
      </w:r>
      <w:r w:rsidR="00647599">
        <w:t xml:space="preserve"> system</w:t>
      </w:r>
      <w:r w:rsidR="0079466E">
        <w:t xml:space="preserve">.  The EVR of the pressure sensor would be </w:t>
      </w:r>
      <w:r w:rsidR="00C962C5">
        <w:t>0</w:t>
      </w:r>
      <w:r w:rsidR="0079466E">
        <w:t>.5 to 2.5 mV</w:t>
      </w:r>
      <w:r w:rsidR="00C962C5">
        <w:t>, with the conversion to an amount of inHg happening in software.</w:t>
      </w:r>
    </w:p>
    <w:p w14:paraId="6B7AFF33" w14:textId="65CB1AB6" w:rsidR="0079466E" w:rsidRDefault="000866A7" w:rsidP="000F09B1">
      <w:pPr>
        <w:pStyle w:val="RAMSNormal"/>
      </w:pPr>
      <w:r>
        <w:t>Digital signals are harder to differentiate, as the</w:t>
      </w:r>
      <w:r w:rsidR="00B5560E">
        <w:t xml:space="preserve"> binary “0 or 1” has less variability than an analog value</w:t>
      </w:r>
      <w:r>
        <w:t xml:space="preserve">.  </w:t>
      </w:r>
      <w:r w:rsidR="00B5560E">
        <w:t>A</w:t>
      </w:r>
      <w:r>
        <w:t xml:space="preserve"> digital version of the pressure sensor may generate an 8-bit string 00011110, which can be interpreted by software to mean “30 inHg” if </w:t>
      </w:r>
      <w:r w:rsidR="00B5560E">
        <w:t>it is</w:t>
      </w:r>
      <w:r>
        <w:t xml:space="preserve"> know</w:t>
      </w:r>
      <w:r w:rsidR="00B5560E">
        <w:t>n</w:t>
      </w:r>
      <w:r>
        <w:t xml:space="preserve"> that the signal is being received from a pressure sensor and should have the units “inHg”</w:t>
      </w:r>
      <w:r w:rsidR="00367C90">
        <w:t xml:space="preserve"> [6]</w:t>
      </w:r>
      <w:r>
        <w:t>.</w:t>
      </w:r>
      <w:r w:rsidR="00B5560E">
        <w:t xml:space="preserve">  </w:t>
      </w:r>
      <w:r w:rsidR="00C962C5">
        <w:t xml:space="preserve">The </w:t>
      </w:r>
      <w:r w:rsidR="00B5560E">
        <w:t>digital</w:t>
      </w:r>
      <w:r w:rsidR="00C962C5">
        <w:t xml:space="preserve"> pressure sensor</w:t>
      </w:r>
      <w:r w:rsidR="00B5560E">
        <w:t xml:space="preserve"> may have an EVR from “00011110” to “01011100” (</w:t>
      </w:r>
      <w:r w:rsidR="00C962C5">
        <w:t xml:space="preserve">understood by software as </w:t>
      </w:r>
      <w:r w:rsidR="00B5560E">
        <w:t>30 to 92 inHg).  Note the standard practice is for many digital signals to include error detecting or correcting codes that are transmitted alongside or appended to their data. These are discussed further in section 3.1.</w:t>
      </w:r>
    </w:p>
    <w:p w14:paraId="6FA87E5F" w14:textId="1369DD77" w:rsidR="0079466E" w:rsidRDefault="0079466E" w:rsidP="000F09B1">
      <w:pPr>
        <w:pStyle w:val="RamsLevel2Headings"/>
      </w:pPr>
      <w:r>
        <w:t>Importance of Expected Value</w:t>
      </w:r>
      <w:r w:rsidR="00A62211">
        <w:t xml:space="preserve"> Range</w:t>
      </w:r>
    </w:p>
    <w:p w14:paraId="67C07B3A" w14:textId="333AB9CF" w:rsidR="00C962C5" w:rsidRDefault="00D45727" w:rsidP="00FB618E">
      <w:pPr>
        <w:pStyle w:val="RAMSNormal"/>
      </w:pPr>
      <w:r>
        <w:t xml:space="preserve">Receiving a signal outside of the EVR generally indicates an error or failure in the system. </w:t>
      </w:r>
      <w:r w:rsidR="0079466E">
        <w:t xml:space="preserve"> </w:t>
      </w:r>
      <w:r>
        <w:t xml:space="preserve">For example, if the pressure sensor returns 0 mV while under atmospheric pressure, it can be </w:t>
      </w:r>
      <w:r w:rsidR="00A62211">
        <w:t>determined</w:t>
      </w:r>
      <w:r>
        <w:t xml:space="preserve"> that either</w:t>
      </w:r>
      <w:r w:rsidR="000F09B1">
        <w:t xml:space="preserve"> t</w:t>
      </w:r>
      <w:r>
        <w:t>he sensor’s environment has become a vacuu</w:t>
      </w:r>
      <w:r w:rsidR="000F09B1">
        <w:t>m, or t</w:t>
      </w:r>
      <w:r>
        <w:t>here is an open circuit or other error in the system</w:t>
      </w:r>
      <w:r w:rsidR="000F09B1">
        <w:t>.  Similarly, receiving a voltage differential higher than the EVR’s maximum may indicate</w:t>
      </w:r>
      <w:r w:rsidR="0079466E">
        <w:t xml:space="preserve"> either an actual pressure over the system’s maximum design pressure, or some short o</w:t>
      </w:r>
      <w:r w:rsidR="00843D50">
        <w:t>r</w:t>
      </w:r>
      <w:r w:rsidR="0079466E">
        <w:t xml:space="preserve"> other failure in the system.  Failures of these kind are detectable by comparing a received signal to its EVR, </w:t>
      </w:r>
      <w:r w:rsidR="00B5560E">
        <w:t>which can be done without any special attention paid to the channelization of signals</w:t>
      </w:r>
      <w:r w:rsidR="00367C90">
        <w:t xml:space="preserve"> [4]</w:t>
      </w:r>
      <w:r w:rsidR="00B5560E">
        <w:t>.</w:t>
      </w:r>
      <w:r w:rsidR="0079466E">
        <w:t xml:space="preserve">  </w:t>
      </w:r>
      <w:r w:rsidR="00C962C5">
        <w:t>However, c</w:t>
      </w:r>
      <w:r w:rsidR="00B5560E">
        <w:t xml:space="preserve">hannelizing based on EVR can add detection for </w:t>
      </w:r>
      <w:r w:rsidR="00C962C5">
        <w:t>AF</w:t>
      </w:r>
      <w:r w:rsidR="00B5560E">
        <w:t xml:space="preserve"> that was </w:t>
      </w:r>
      <w:r w:rsidR="00C962C5">
        <w:t xml:space="preserve">previously </w:t>
      </w:r>
      <w:r w:rsidR="00B5560E">
        <w:t xml:space="preserve">impossible.  </w:t>
      </w:r>
    </w:p>
    <w:p w14:paraId="162C655F" w14:textId="4470268C" w:rsidR="00B5560E" w:rsidRDefault="0079466E" w:rsidP="00FB618E">
      <w:pPr>
        <w:pStyle w:val="RAMSNormal"/>
      </w:pPr>
      <w:r>
        <w:t>Consider a system utilizing two sensors</w:t>
      </w:r>
      <w:r w:rsidR="00C962C5">
        <w:t xml:space="preserve"> </w:t>
      </w:r>
      <w:r w:rsidR="00615749">
        <w:rPr>
          <w:i/>
          <w:iCs/>
        </w:rPr>
        <w:t>X</w:t>
      </w:r>
      <w:r w:rsidR="00C962C5">
        <w:t xml:space="preserve"> and </w:t>
      </w:r>
      <w:r w:rsidR="00615749">
        <w:rPr>
          <w:i/>
          <w:iCs/>
        </w:rPr>
        <w:t>Y</w:t>
      </w:r>
      <w:r w:rsidR="00C962C5">
        <w:rPr>
          <w:i/>
          <w:iCs/>
        </w:rPr>
        <w:t xml:space="preserve"> </w:t>
      </w:r>
      <w:r w:rsidR="00C962C5">
        <w:t>attached to MUX input signals</w:t>
      </w:r>
      <w:r>
        <w:t xml:space="preserve">; </w:t>
      </w:r>
      <w:r w:rsidR="00B5560E">
        <w:t xml:space="preserve">they may be the same kind of sensor or different, so long as they transmit with the same EVR.  In the event of an addressing failure causing </w:t>
      </w:r>
      <w:r w:rsidR="00615749">
        <w:rPr>
          <w:i/>
          <w:iCs/>
        </w:rPr>
        <w:t>X</w:t>
      </w:r>
      <w:r w:rsidR="00B5560E">
        <w:t xml:space="preserve"> to be telemetered in the place of </w:t>
      </w:r>
      <w:r w:rsidR="00615749">
        <w:rPr>
          <w:i/>
          <w:iCs/>
        </w:rPr>
        <w:t>Y</w:t>
      </w:r>
      <w:r w:rsidR="00B5560E">
        <w:t xml:space="preserve">, </w:t>
      </w:r>
      <w:r w:rsidR="00C962C5">
        <w:t xml:space="preserve">the system would be unable to detect the failure </w:t>
      </w:r>
      <w:r w:rsidR="00C962C5">
        <w:t>because the received signal</w:t>
      </w:r>
      <w:r w:rsidR="001B70F8">
        <w:t xml:space="preserve"> </w:t>
      </w:r>
      <w:r w:rsidR="00615749">
        <w:rPr>
          <w:i/>
          <w:iCs/>
        </w:rPr>
        <w:t>X</w:t>
      </w:r>
      <w:r w:rsidR="00C962C5">
        <w:t xml:space="preserve"> is still within the EVR</w:t>
      </w:r>
      <w:r w:rsidR="001B70F8">
        <w:t xml:space="preserve"> of </w:t>
      </w:r>
      <w:r w:rsidR="00615749">
        <w:rPr>
          <w:i/>
          <w:iCs/>
        </w:rPr>
        <w:t>Y</w:t>
      </w:r>
      <w:r w:rsidR="00C962C5">
        <w:t>.</w:t>
      </w:r>
      <w:r w:rsidR="001B70F8">
        <w:t xml:space="preserve">  The system would erroneously use the measurement from </w:t>
      </w:r>
      <w:r w:rsidR="00615749">
        <w:rPr>
          <w:i/>
          <w:iCs/>
        </w:rPr>
        <w:t>X</w:t>
      </w:r>
      <w:r w:rsidR="001B70F8">
        <w:t xml:space="preserve"> in the place of </w:t>
      </w:r>
      <w:r w:rsidR="00615749">
        <w:rPr>
          <w:i/>
          <w:iCs/>
        </w:rPr>
        <w:t>Y</w:t>
      </w:r>
      <w:r w:rsidR="002B3F91">
        <w:t>, perhaps resulting in further failure(s).</w:t>
      </w:r>
    </w:p>
    <w:p w14:paraId="6748519C" w14:textId="2BC5113F" w:rsidR="00A64B11" w:rsidRDefault="00A64B11" w:rsidP="00A64B11">
      <w:pPr>
        <w:pStyle w:val="RamsLevel2Headings"/>
      </w:pPr>
      <w:r>
        <w:t>Construct Sets of Signals by EVR Similarity</w:t>
      </w:r>
    </w:p>
    <w:p w14:paraId="7C61153F" w14:textId="6DA6687F" w:rsidR="00164617" w:rsidRDefault="00615749" w:rsidP="00FB618E">
      <w:pPr>
        <w:pStyle w:val="RAMSNormal"/>
      </w:pPr>
      <w:r>
        <w:t xml:space="preserve">For the set </w:t>
      </w:r>
      <w:r w:rsidRPr="00615749">
        <w:rPr>
          <w:i/>
          <w:iCs/>
        </w:rPr>
        <w:t>A</w:t>
      </w:r>
      <w:r>
        <w:t xml:space="preserve"> of all input signals to the </w:t>
      </w:r>
      <w:r w:rsidR="00937896">
        <w:t>mux</w:t>
      </w:r>
      <w:r>
        <w:rPr>
          <w:i/>
          <w:iCs/>
        </w:rPr>
        <w:t xml:space="preserve">, </w:t>
      </w:r>
      <w:r>
        <w:t xml:space="preserve">construct subsets </w:t>
      </w:r>
      <w:r w:rsidRPr="00615749">
        <w:rPr>
          <w:i/>
          <w:iCs/>
        </w:rPr>
        <w:t>A</w:t>
      </w:r>
      <w:r w:rsidRPr="00615749">
        <w:rPr>
          <w:i/>
          <w:iCs/>
          <w:vertAlign w:val="subscript"/>
        </w:rPr>
        <w:t>1</w:t>
      </w:r>
      <w:r>
        <w:t xml:space="preserve">, </w:t>
      </w:r>
      <w:r w:rsidRPr="00615749">
        <w:rPr>
          <w:i/>
          <w:iCs/>
        </w:rPr>
        <w:t>A</w:t>
      </w:r>
      <w:r w:rsidRPr="00615749">
        <w:rPr>
          <w:i/>
          <w:iCs/>
          <w:vertAlign w:val="subscript"/>
        </w:rPr>
        <w:t>2</w:t>
      </w:r>
      <w:r>
        <w:t xml:space="preserve">,… such that each signal is in </w:t>
      </w:r>
      <w:r w:rsidR="00164617">
        <w:t>at least</w:t>
      </w:r>
      <w:r>
        <w:t xml:space="preserve"> one subset, and the union of all subsets is equal to </w:t>
      </w:r>
      <w:r>
        <w:rPr>
          <w:i/>
          <w:iCs/>
        </w:rPr>
        <w:t>A</w:t>
      </w:r>
      <w:r>
        <w:t xml:space="preserve">.  Order </w:t>
      </w:r>
      <w:r w:rsidRPr="00615749">
        <w:rPr>
          <w:i/>
          <w:iCs/>
        </w:rPr>
        <w:t>A</w:t>
      </w:r>
      <w:r>
        <w:t xml:space="preserve"> arbitrarily (perhaps </w:t>
      </w:r>
      <w:r w:rsidR="00721536">
        <w:t xml:space="preserve">creating an ordered list by current channel for existing systems, alphabetically, or any other listing).  Sequentially for each signal in </w:t>
      </w:r>
      <w:r w:rsidR="00721536">
        <w:rPr>
          <w:i/>
          <w:iCs/>
        </w:rPr>
        <w:t>A</w:t>
      </w:r>
      <w:r w:rsidR="00721536">
        <w:t>, determine its EVR and if any existing subsets contain signals with</w:t>
      </w:r>
      <w:r w:rsidR="005157C5">
        <w:t xml:space="preserve"> </w:t>
      </w:r>
      <w:r w:rsidR="00721536">
        <w:t>overlap</w:t>
      </w:r>
      <w:r w:rsidR="005157C5">
        <w:t xml:space="preserve"> in </w:t>
      </w:r>
      <w:r w:rsidR="00721536">
        <w:t>EVR.  If any such subset exists, place the signal into it.  If no such subset exists,</w:t>
      </w:r>
      <w:r w:rsidR="005157C5">
        <w:t xml:space="preserve"> </w:t>
      </w:r>
      <w:r w:rsidR="00721536">
        <w:t xml:space="preserve">create a new one and place that signal into it (the first signal in </w:t>
      </w:r>
      <w:r w:rsidR="00721536">
        <w:rPr>
          <w:i/>
          <w:iCs/>
        </w:rPr>
        <w:t>A</w:t>
      </w:r>
      <w:r w:rsidR="00721536">
        <w:t xml:space="preserve"> will </w:t>
      </w:r>
      <w:r w:rsidR="005157C5">
        <w:t>be in a new</w:t>
      </w:r>
      <w:r w:rsidR="00721536">
        <w:t xml:space="preserve"> subset </w:t>
      </w:r>
      <w:r w:rsidR="00721536">
        <w:rPr>
          <w:i/>
          <w:iCs/>
        </w:rPr>
        <w:t>A</w:t>
      </w:r>
      <w:r w:rsidR="00721536" w:rsidRPr="00721536">
        <w:rPr>
          <w:i/>
          <w:iCs/>
          <w:vertAlign w:val="subscript"/>
        </w:rPr>
        <w:t>1</w:t>
      </w:r>
      <w:r w:rsidR="005157C5" w:rsidRPr="005157C5">
        <w:t>,</w:t>
      </w:r>
      <w:r w:rsidR="005157C5">
        <w:t xml:space="preserve"> the EVR of which will be compared to the second signal and so on</w:t>
      </w:r>
      <w:r w:rsidR="00721536" w:rsidRPr="00721536">
        <w:t>)</w:t>
      </w:r>
      <w:r w:rsidR="005157C5">
        <w:t>.</w:t>
      </w:r>
      <w:r w:rsidR="00F8544F">
        <w:t xml:space="preserve">  It is important to note that there are always enough signals to fill every </w:t>
      </w:r>
      <w:r w:rsidR="00937896">
        <w:t>mux</w:t>
      </w:r>
      <w:r w:rsidR="00F8544F">
        <w:t xml:space="preserve"> input; any un-assigned signals are </w:t>
      </w:r>
      <w:r w:rsidR="00367C90">
        <w:t>an e</w:t>
      </w:r>
      <w:r w:rsidR="00F8544F">
        <w:t>mpty signal, with an EVR of constant 0V.</w:t>
      </w:r>
    </w:p>
    <w:p w14:paraId="0A1BCB06" w14:textId="62F926C1" w:rsidR="00A64B11" w:rsidRPr="005157C5" w:rsidRDefault="005157C5" w:rsidP="00FB618E">
      <w:pPr>
        <w:pStyle w:val="RAMSNormal"/>
      </w:pPr>
      <w:r>
        <w:t xml:space="preserve">After this has been completed for each signal in </w:t>
      </w:r>
      <w:r>
        <w:rPr>
          <w:i/>
          <w:iCs/>
        </w:rPr>
        <w:t>A</w:t>
      </w:r>
      <w:r>
        <w:t xml:space="preserve">, there will be one or more subsets, each of which contains signals with </w:t>
      </w:r>
      <w:r w:rsidR="009F64DF">
        <w:t>overlapping or identical</w:t>
      </w:r>
      <w:r>
        <w:t xml:space="preserve"> EVRs.  In the event of an AF, it is preferable for a signal in </w:t>
      </w:r>
      <w:r w:rsidRPr="00615749">
        <w:rPr>
          <w:i/>
          <w:iCs/>
        </w:rPr>
        <w:t>A</w:t>
      </w:r>
      <w:r w:rsidR="009F64DF">
        <w:rPr>
          <w:i/>
          <w:iCs/>
          <w:vertAlign w:val="subscript"/>
        </w:rPr>
        <w:t>n</w:t>
      </w:r>
      <w:r>
        <w:t xml:space="preserve"> to failover </w:t>
      </w:r>
      <w:r w:rsidR="009F64DF">
        <w:t>into any signal which is not also in</w:t>
      </w:r>
      <w:r>
        <w:t xml:space="preserve"> </w:t>
      </w:r>
      <w:r w:rsidRPr="00615749">
        <w:rPr>
          <w:i/>
          <w:iCs/>
        </w:rPr>
        <w:t>A</w:t>
      </w:r>
      <w:r w:rsidR="009F64DF">
        <w:rPr>
          <w:i/>
          <w:iCs/>
          <w:vertAlign w:val="subscript"/>
        </w:rPr>
        <w:t>n.</w:t>
      </w:r>
      <w:r w:rsidR="009F64DF" w:rsidRPr="009F64DF">
        <w:t xml:space="preserve">  </w:t>
      </w:r>
      <w:r>
        <w:t xml:space="preserve">In this way, no single AF can cause telemetry of a signal that can be mistaken as any other signal </w:t>
      </w:r>
      <w:r w:rsidR="009F64DF">
        <w:t>in the same subset</w:t>
      </w:r>
      <w:r>
        <w:t xml:space="preserve">.  Any system with signals has a minimum of one such subset </w:t>
      </w:r>
      <w:r w:rsidRPr="00615749">
        <w:rPr>
          <w:i/>
          <w:iCs/>
        </w:rPr>
        <w:t>A</w:t>
      </w:r>
      <w:r>
        <w:rPr>
          <w:i/>
          <w:iCs/>
          <w:vertAlign w:val="subscript"/>
        </w:rPr>
        <w:t xml:space="preserve">1 </w:t>
      </w:r>
      <w:r>
        <w:t>(</w:t>
      </w:r>
      <w:r w:rsidR="009F64DF">
        <w:t>if all signals have overlapping or identical EVR</w:t>
      </w:r>
      <w:r>
        <w:t xml:space="preserve">), and a maximum number of subsets </w:t>
      </w:r>
      <w:r w:rsidRPr="00615749">
        <w:rPr>
          <w:i/>
          <w:iCs/>
        </w:rPr>
        <w:t>A</w:t>
      </w:r>
      <w:r>
        <w:rPr>
          <w:i/>
          <w:iCs/>
          <w:vertAlign w:val="subscript"/>
        </w:rPr>
        <w:t xml:space="preserve">1, </w:t>
      </w:r>
      <w:r w:rsidRPr="00615749">
        <w:rPr>
          <w:i/>
          <w:iCs/>
        </w:rPr>
        <w:t>A</w:t>
      </w:r>
      <w:r w:rsidRPr="00615749">
        <w:rPr>
          <w:i/>
          <w:iCs/>
          <w:vertAlign w:val="subscript"/>
        </w:rPr>
        <w:t>2</w:t>
      </w:r>
      <w:r>
        <w:rPr>
          <w:i/>
          <w:iCs/>
          <w:vertAlign w:val="subscript"/>
        </w:rPr>
        <w:t xml:space="preserve">, … </w:t>
      </w:r>
      <w:r w:rsidRPr="00615749">
        <w:rPr>
          <w:i/>
          <w:iCs/>
        </w:rPr>
        <w:t>A</w:t>
      </w:r>
      <w:r>
        <w:rPr>
          <w:i/>
          <w:iCs/>
          <w:vertAlign w:val="subscript"/>
        </w:rPr>
        <w:t xml:space="preserve">n </w:t>
      </w:r>
      <w:r>
        <w:t xml:space="preserve">where </w:t>
      </w:r>
      <w:r>
        <w:rPr>
          <w:i/>
          <w:iCs/>
        </w:rPr>
        <w:t>n</w:t>
      </w:r>
      <w:r>
        <w:t xml:space="preserve"> is the number of signals in </w:t>
      </w:r>
      <w:r w:rsidRPr="005157C5">
        <w:rPr>
          <w:i/>
          <w:iCs/>
        </w:rPr>
        <w:t>A</w:t>
      </w:r>
      <w:r>
        <w:t xml:space="preserve"> (if all signals have </w:t>
      </w:r>
      <w:r w:rsidR="009F64DF">
        <w:t>mutually differentiable</w:t>
      </w:r>
      <w:r>
        <w:t xml:space="preserve"> EVR).</w:t>
      </w:r>
    </w:p>
    <w:p w14:paraId="78DD5B78" w14:textId="1EBDC56E" w:rsidR="000C6CB6" w:rsidRDefault="000C6CB6" w:rsidP="000C6CB6">
      <w:pPr>
        <w:pStyle w:val="RamsLevel2Headings"/>
      </w:pPr>
      <w:r>
        <w:t>Channelize the Multiplexer</w:t>
      </w:r>
    </w:p>
    <w:p w14:paraId="3CC0B4F7" w14:textId="7A5A9B2F" w:rsidR="001B70F8" w:rsidRDefault="00F15D9E" w:rsidP="00F6102E">
      <w:pPr>
        <w:pStyle w:val="RAMSNormal"/>
      </w:pPr>
      <w:r>
        <w:t>After</w:t>
      </w:r>
      <w:r w:rsidR="001B70F8">
        <w:t xml:space="preserve"> grouping</w:t>
      </w:r>
      <w:r>
        <w:t xml:space="preserve"> </w:t>
      </w:r>
      <w:r w:rsidR="001B70F8">
        <w:t xml:space="preserve">a </w:t>
      </w:r>
      <w:r w:rsidR="00937896">
        <w:t>mux</w:t>
      </w:r>
      <w:r w:rsidR="001B70F8">
        <w:t xml:space="preserve"> system’s signals </w:t>
      </w:r>
      <w:r>
        <w:t xml:space="preserve">into </w:t>
      </w:r>
      <w:r w:rsidR="00164617">
        <w:t>sub</w:t>
      </w:r>
      <w:r>
        <w:t xml:space="preserve">sets </w:t>
      </w:r>
      <w:r w:rsidR="001B70F8">
        <w:t>by EVR, the designer m</w:t>
      </w:r>
      <w:r w:rsidR="002A4D0B">
        <w:t xml:space="preserve">ay then </w:t>
      </w:r>
      <w:r w:rsidR="001B70F8">
        <w:t xml:space="preserve">identify </w:t>
      </w:r>
      <w:r w:rsidR="002A4D0B">
        <w:t>a</w:t>
      </w:r>
      <w:r w:rsidR="001B70F8">
        <w:t xml:space="preserve"> channelization of the </w:t>
      </w:r>
      <w:r w:rsidR="00937896">
        <w:t>mux</w:t>
      </w:r>
      <w:r w:rsidR="001B70F8">
        <w:t xml:space="preserve"> to accommodate those signals in channels that cannot failover to the same </w:t>
      </w:r>
      <w:r w:rsidR="00164617">
        <w:t>sub</w:t>
      </w:r>
      <w:r w:rsidR="001B70F8">
        <w:t>set</w:t>
      </w:r>
      <w:r w:rsidR="009F64DF">
        <w:t xml:space="preserve"> in the event of a single AF.  Recall that channelization on a digital multiplexer refers to the order in which signals are physically connected to the mux inputs.  The output channel is determined via logic gates implementing</w:t>
      </w:r>
      <w:r w:rsidR="00D44DA4">
        <w:t xml:space="preserve"> binary signals delivered via multiple ‘select’ lines.  A mux of 2</w:t>
      </w:r>
      <w:r w:rsidR="00D44DA4" w:rsidRPr="00626D5B">
        <w:rPr>
          <w:i/>
          <w:iCs/>
          <w:vertAlign w:val="superscript"/>
        </w:rPr>
        <w:t>n</w:t>
      </w:r>
      <w:r w:rsidR="00D44DA4">
        <w:rPr>
          <w:vertAlign w:val="superscript"/>
        </w:rPr>
        <w:t xml:space="preserve"> </w:t>
      </w:r>
      <w:r w:rsidR="00D44DA4">
        <w:t xml:space="preserve">inputs has </w:t>
      </w:r>
      <w:r w:rsidR="00D44DA4">
        <w:rPr>
          <w:i/>
          <w:iCs/>
        </w:rPr>
        <w:t>n</w:t>
      </w:r>
      <w:r w:rsidR="00D44DA4">
        <w:t xml:space="preserve"> select lines (S</w:t>
      </w:r>
      <w:r w:rsidR="00D44DA4">
        <w:rPr>
          <w:vertAlign w:val="subscript"/>
        </w:rPr>
        <w:t>1</w:t>
      </w:r>
      <w:r w:rsidR="00D44DA4">
        <w:t>, S</w:t>
      </w:r>
      <w:r w:rsidR="00D44DA4">
        <w:rPr>
          <w:vertAlign w:val="subscript"/>
        </w:rPr>
        <w:t xml:space="preserve">2, </w:t>
      </w:r>
      <w:r w:rsidR="00D44DA4">
        <w:t>… S</w:t>
      </w:r>
      <w:r w:rsidR="00D44DA4" w:rsidRPr="00626D5B">
        <w:rPr>
          <w:i/>
          <w:iCs/>
          <w:vertAlign w:val="subscript"/>
        </w:rPr>
        <w:t>n</w:t>
      </w:r>
      <w:r w:rsidR="00D44DA4">
        <w:t>), which create a binary expression corresponding to the channel number in decimal.</w:t>
      </w:r>
    </w:p>
    <w:p w14:paraId="3891D226" w14:textId="3246177B" w:rsidR="009F64DF" w:rsidRPr="0006248F" w:rsidRDefault="00690D5A" w:rsidP="00F6102E">
      <w:pPr>
        <w:pStyle w:val="RAMSNormal"/>
      </w:pPr>
      <w:r>
        <w:t xml:space="preserve">Individual </w:t>
      </w:r>
      <w:r w:rsidR="009F64DF">
        <w:t>AFs</w:t>
      </w:r>
      <w:r>
        <w:t xml:space="preserve"> can be generalized as causing a single ‘stuck bit’ in the binary expression </w:t>
      </w:r>
      <w:r w:rsidRPr="00BA2AC9">
        <w:rPr>
          <w:i/>
          <w:iCs/>
        </w:rPr>
        <w:t>S</w:t>
      </w:r>
      <w:r w:rsidRPr="00BA2AC9">
        <w:rPr>
          <w:i/>
          <w:iCs/>
          <w:vertAlign w:val="subscript"/>
        </w:rPr>
        <w:t>n</w:t>
      </w:r>
      <w:r w:rsidRPr="00BA2AC9">
        <w:rPr>
          <w:i/>
          <w:iCs/>
        </w:rPr>
        <w:t>S</w:t>
      </w:r>
      <w:r w:rsidRPr="00BA2AC9">
        <w:rPr>
          <w:i/>
          <w:iCs/>
          <w:vertAlign w:val="subscript"/>
        </w:rPr>
        <w:t>n-1</w:t>
      </w:r>
      <w:r w:rsidRPr="00BA2AC9">
        <w:rPr>
          <w:i/>
          <w:iCs/>
        </w:rPr>
        <w:t>…S</w:t>
      </w:r>
      <w:r w:rsidRPr="00BA2AC9">
        <w:rPr>
          <w:i/>
          <w:iCs/>
          <w:vertAlign w:val="subscript"/>
        </w:rPr>
        <w:t>1</w:t>
      </w:r>
      <w:r>
        <w:t xml:space="preserve"> which corresponds to a selected mux input channel</w:t>
      </w:r>
      <w:r w:rsidR="00826560">
        <w:t xml:space="preserve">.  </w:t>
      </w:r>
      <w:r w:rsidR="00BA2AC9">
        <w:t xml:space="preserve">Mathematician Richard Hamming described binary expressions differing by one bit </w:t>
      </w:r>
      <w:r w:rsidR="001F093A">
        <w:t>as having</w:t>
      </w:r>
      <w:r w:rsidR="00BA2AC9">
        <w:t xml:space="preserve"> </w:t>
      </w:r>
      <w:r w:rsidR="00BA2AC9">
        <w:rPr>
          <w:i/>
          <w:iCs/>
        </w:rPr>
        <w:t>Hamming Distance</w:t>
      </w:r>
      <w:r w:rsidR="00BA2AC9">
        <w:t xml:space="preserve"> </w:t>
      </w:r>
      <w:r w:rsidR="00BA2AC9" w:rsidRPr="00BA2AC9">
        <w:rPr>
          <w:i/>
          <w:iCs/>
        </w:rPr>
        <w:t>1</w:t>
      </w:r>
      <w:r w:rsidR="00603CFE">
        <w:rPr>
          <w:i/>
          <w:iCs/>
        </w:rPr>
        <w:t xml:space="preserve"> </w:t>
      </w:r>
      <w:r w:rsidR="00603CFE" w:rsidRPr="00603CFE">
        <w:t>[</w:t>
      </w:r>
      <w:r w:rsidR="001649AD">
        <w:t>7</w:t>
      </w:r>
      <w:r w:rsidR="00603CFE" w:rsidRPr="00603CFE">
        <w:t>]</w:t>
      </w:r>
      <w:r w:rsidR="00826560">
        <w:t>.</w:t>
      </w:r>
    </w:p>
    <w:p w14:paraId="1ED7F6C2" w14:textId="4D6649C1" w:rsidR="00BA2AC9" w:rsidRPr="00181191" w:rsidRDefault="00BA2AC9" w:rsidP="00BA2AC9">
      <w:pPr>
        <w:pStyle w:val="RAMSNormal"/>
        <w:spacing w:before="120" w:after="120"/>
        <w:ind w:firstLine="0"/>
        <w:jc w:val="center"/>
        <w:rPr>
          <w:i/>
        </w:rPr>
      </w:pPr>
      <w:r w:rsidRPr="00181191">
        <w:rPr>
          <w:i/>
        </w:rPr>
        <w:t xml:space="preserve">Table </w:t>
      </w:r>
      <w:r>
        <w:rPr>
          <w:i/>
        </w:rPr>
        <w:t>3</w:t>
      </w:r>
      <w:r w:rsidRPr="00181191">
        <w:rPr>
          <w:i/>
        </w:rPr>
        <w:t xml:space="preserve"> – </w:t>
      </w:r>
      <w:r>
        <w:rPr>
          <w:i/>
        </w:rPr>
        <w:t>Hamming Distance</w:t>
      </w:r>
    </w:p>
    <w:tbl>
      <w:tblPr>
        <w:tblW w:w="4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
        <w:gridCol w:w="449"/>
        <w:gridCol w:w="450"/>
        <w:gridCol w:w="450"/>
        <w:gridCol w:w="450"/>
        <w:gridCol w:w="450"/>
        <w:gridCol w:w="2245"/>
      </w:tblGrid>
      <w:tr w:rsidR="00BA2AC9" w:rsidRPr="00496B3D" w14:paraId="4163EA15" w14:textId="1FE35CD1" w:rsidTr="00BA2AC9">
        <w:tc>
          <w:tcPr>
            <w:tcW w:w="1327" w:type="dxa"/>
            <w:gridSpan w:val="3"/>
          </w:tcPr>
          <w:p w14:paraId="4EBCEB66" w14:textId="7C207BBF" w:rsidR="00BA2AC9" w:rsidRPr="00345F1C" w:rsidRDefault="00BA2AC9" w:rsidP="007D34D4">
            <w:pPr>
              <w:pStyle w:val="RAMSBullet"/>
              <w:numPr>
                <w:ilvl w:val="0"/>
                <w:numId w:val="0"/>
              </w:numPr>
              <w:jc w:val="center"/>
            </w:pPr>
            <w:r>
              <w:t>Expression A</w:t>
            </w:r>
          </w:p>
        </w:tc>
        <w:tc>
          <w:tcPr>
            <w:tcW w:w="1350" w:type="dxa"/>
            <w:gridSpan w:val="3"/>
          </w:tcPr>
          <w:p w14:paraId="4579C63D" w14:textId="57B38130" w:rsidR="00BA2AC9" w:rsidRDefault="00BA2AC9" w:rsidP="007D34D4">
            <w:pPr>
              <w:pStyle w:val="RAMSBullet"/>
              <w:numPr>
                <w:ilvl w:val="0"/>
                <w:numId w:val="0"/>
              </w:numPr>
              <w:jc w:val="center"/>
            </w:pPr>
            <w:r>
              <w:t>Expression B</w:t>
            </w:r>
          </w:p>
        </w:tc>
        <w:tc>
          <w:tcPr>
            <w:tcW w:w="2245" w:type="dxa"/>
            <w:vMerge w:val="restart"/>
          </w:tcPr>
          <w:p w14:paraId="706C7AEA" w14:textId="2669ACF7" w:rsidR="00BA2AC9" w:rsidRDefault="00BA2AC9" w:rsidP="00BA2AC9">
            <w:pPr>
              <w:pStyle w:val="RAMSBullet"/>
              <w:numPr>
                <w:ilvl w:val="0"/>
                <w:numId w:val="0"/>
              </w:numPr>
              <w:jc w:val="center"/>
            </w:pPr>
            <w:r>
              <w:t>Hamming Distance</w:t>
            </w:r>
          </w:p>
        </w:tc>
      </w:tr>
      <w:tr w:rsidR="00BA2AC9" w:rsidRPr="008448CB" w14:paraId="11827B69" w14:textId="0CB45DAB" w:rsidTr="00BA2AC9">
        <w:tc>
          <w:tcPr>
            <w:tcW w:w="428" w:type="dxa"/>
          </w:tcPr>
          <w:p w14:paraId="3117ED50" w14:textId="25195300" w:rsidR="00BA2AC9" w:rsidRDefault="00BA2AC9" w:rsidP="007D34D4">
            <w:pPr>
              <w:pStyle w:val="RAMSBullet"/>
              <w:numPr>
                <w:ilvl w:val="0"/>
                <w:numId w:val="0"/>
              </w:numPr>
              <w:jc w:val="center"/>
            </w:pPr>
            <w:r>
              <w:t>S3</w:t>
            </w:r>
          </w:p>
        </w:tc>
        <w:tc>
          <w:tcPr>
            <w:tcW w:w="449" w:type="dxa"/>
          </w:tcPr>
          <w:p w14:paraId="7DF7ED0D" w14:textId="0335CB28" w:rsidR="00BA2AC9" w:rsidRPr="008448CB" w:rsidRDefault="00BA2AC9" w:rsidP="007D34D4">
            <w:pPr>
              <w:pStyle w:val="RAMSBullet"/>
              <w:numPr>
                <w:ilvl w:val="0"/>
                <w:numId w:val="0"/>
              </w:numPr>
              <w:jc w:val="center"/>
            </w:pPr>
            <w:r>
              <w:t>S2</w:t>
            </w:r>
          </w:p>
        </w:tc>
        <w:tc>
          <w:tcPr>
            <w:tcW w:w="450" w:type="dxa"/>
          </w:tcPr>
          <w:p w14:paraId="2B4E0781" w14:textId="6A47D56A" w:rsidR="00BA2AC9" w:rsidRPr="008448CB" w:rsidRDefault="00BA2AC9" w:rsidP="007D34D4">
            <w:pPr>
              <w:pStyle w:val="RAMSBullet"/>
              <w:numPr>
                <w:ilvl w:val="0"/>
                <w:numId w:val="0"/>
              </w:numPr>
              <w:jc w:val="center"/>
            </w:pPr>
            <w:r>
              <w:t>S1</w:t>
            </w:r>
          </w:p>
        </w:tc>
        <w:tc>
          <w:tcPr>
            <w:tcW w:w="450" w:type="dxa"/>
          </w:tcPr>
          <w:p w14:paraId="6B82BC66" w14:textId="1FF9BB69" w:rsidR="00BA2AC9" w:rsidRPr="008448CB" w:rsidRDefault="00BA2AC9" w:rsidP="007D34D4">
            <w:pPr>
              <w:pStyle w:val="RAMSBullet"/>
              <w:numPr>
                <w:ilvl w:val="0"/>
                <w:numId w:val="0"/>
              </w:numPr>
              <w:jc w:val="center"/>
            </w:pPr>
            <w:r>
              <w:t>S3</w:t>
            </w:r>
          </w:p>
        </w:tc>
        <w:tc>
          <w:tcPr>
            <w:tcW w:w="450" w:type="dxa"/>
          </w:tcPr>
          <w:p w14:paraId="20E0C566" w14:textId="2C5DA834" w:rsidR="00BA2AC9" w:rsidRDefault="00BA2AC9" w:rsidP="007D34D4">
            <w:pPr>
              <w:pStyle w:val="RAMSBullet"/>
              <w:numPr>
                <w:ilvl w:val="0"/>
                <w:numId w:val="0"/>
              </w:numPr>
              <w:jc w:val="center"/>
            </w:pPr>
            <w:r>
              <w:t>S2</w:t>
            </w:r>
          </w:p>
        </w:tc>
        <w:tc>
          <w:tcPr>
            <w:tcW w:w="450" w:type="dxa"/>
          </w:tcPr>
          <w:p w14:paraId="6565B834" w14:textId="508F21C6" w:rsidR="00BA2AC9" w:rsidRDefault="00BA2AC9" w:rsidP="007D34D4">
            <w:pPr>
              <w:pStyle w:val="RAMSBullet"/>
              <w:numPr>
                <w:ilvl w:val="0"/>
                <w:numId w:val="0"/>
              </w:numPr>
              <w:jc w:val="center"/>
            </w:pPr>
            <w:r>
              <w:t>S1</w:t>
            </w:r>
          </w:p>
        </w:tc>
        <w:tc>
          <w:tcPr>
            <w:tcW w:w="2245" w:type="dxa"/>
            <w:vMerge/>
          </w:tcPr>
          <w:p w14:paraId="7E7A29EE" w14:textId="77777777" w:rsidR="00BA2AC9" w:rsidRDefault="00BA2AC9" w:rsidP="007D34D4">
            <w:pPr>
              <w:pStyle w:val="RAMSBullet"/>
              <w:numPr>
                <w:ilvl w:val="0"/>
                <w:numId w:val="0"/>
              </w:numPr>
              <w:jc w:val="center"/>
            </w:pPr>
          </w:p>
        </w:tc>
      </w:tr>
      <w:tr w:rsidR="00BA2AC9" w:rsidRPr="008448CB" w14:paraId="292A1F20" w14:textId="2FA7943C" w:rsidTr="00BA2AC9">
        <w:tc>
          <w:tcPr>
            <w:tcW w:w="428" w:type="dxa"/>
          </w:tcPr>
          <w:p w14:paraId="55C5236A" w14:textId="6BD498AF" w:rsidR="00BA2AC9" w:rsidRDefault="00BA2AC9" w:rsidP="007D34D4">
            <w:pPr>
              <w:pStyle w:val="RAMSBullet"/>
              <w:numPr>
                <w:ilvl w:val="0"/>
                <w:numId w:val="0"/>
              </w:numPr>
              <w:jc w:val="center"/>
            </w:pPr>
            <w:r>
              <w:t>1</w:t>
            </w:r>
          </w:p>
        </w:tc>
        <w:tc>
          <w:tcPr>
            <w:tcW w:w="449" w:type="dxa"/>
          </w:tcPr>
          <w:p w14:paraId="06EC8329" w14:textId="22D72F9D" w:rsidR="00BA2AC9" w:rsidRPr="008448CB" w:rsidRDefault="00BA2AC9" w:rsidP="007D34D4">
            <w:pPr>
              <w:pStyle w:val="RAMSBullet"/>
              <w:numPr>
                <w:ilvl w:val="0"/>
                <w:numId w:val="0"/>
              </w:numPr>
              <w:jc w:val="center"/>
            </w:pPr>
            <w:r>
              <w:t>0</w:t>
            </w:r>
          </w:p>
        </w:tc>
        <w:tc>
          <w:tcPr>
            <w:tcW w:w="450" w:type="dxa"/>
          </w:tcPr>
          <w:p w14:paraId="3A7073B7" w14:textId="344A5800" w:rsidR="00BA2AC9" w:rsidRPr="008448CB" w:rsidRDefault="00BA2AC9" w:rsidP="007D34D4">
            <w:pPr>
              <w:pStyle w:val="RAMSBullet"/>
              <w:numPr>
                <w:ilvl w:val="0"/>
                <w:numId w:val="0"/>
              </w:numPr>
              <w:jc w:val="center"/>
            </w:pPr>
            <w:r>
              <w:t>0</w:t>
            </w:r>
          </w:p>
        </w:tc>
        <w:tc>
          <w:tcPr>
            <w:tcW w:w="450" w:type="dxa"/>
          </w:tcPr>
          <w:p w14:paraId="071419B0" w14:textId="55409F74" w:rsidR="00BA2AC9" w:rsidRPr="008448CB" w:rsidRDefault="00BA2AC9" w:rsidP="007D34D4">
            <w:pPr>
              <w:pStyle w:val="RAMSBullet"/>
              <w:numPr>
                <w:ilvl w:val="0"/>
                <w:numId w:val="0"/>
              </w:numPr>
              <w:jc w:val="center"/>
            </w:pPr>
            <w:r>
              <w:t>1</w:t>
            </w:r>
          </w:p>
        </w:tc>
        <w:tc>
          <w:tcPr>
            <w:tcW w:w="450" w:type="dxa"/>
          </w:tcPr>
          <w:p w14:paraId="5D95F2EA" w14:textId="056CAF33" w:rsidR="00BA2AC9" w:rsidRDefault="00BA2AC9" w:rsidP="007D34D4">
            <w:pPr>
              <w:pStyle w:val="RAMSBullet"/>
              <w:numPr>
                <w:ilvl w:val="0"/>
                <w:numId w:val="0"/>
              </w:numPr>
              <w:jc w:val="center"/>
            </w:pPr>
            <w:r>
              <w:t>0</w:t>
            </w:r>
          </w:p>
        </w:tc>
        <w:tc>
          <w:tcPr>
            <w:tcW w:w="450" w:type="dxa"/>
          </w:tcPr>
          <w:p w14:paraId="009BD943" w14:textId="3589DAE5" w:rsidR="00BA2AC9" w:rsidRDefault="00BA2AC9" w:rsidP="007D34D4">
            <w:pPr>
              <w:pStyle w:val="RAMSBullet"/>
              <w:numPr>
                <w:ilvl w:val="0"/>
                <w:numId w:val="0"/>
              </w:numPr>
              <w:jc w:val="center"/>
            </w:pPr>
            <w:r>
              <w:t>0</w:t>
            </w:r>
          </w:p>
        </w:tc>
        <w:tc>
          <w:tcPr>
            <w:tcW w:w="2245" w:type="dxa"/>
          </w:tcPr>
          <w:p w14:paraId="4AEE968A" w14:textId="02B7475B" w:rsidR="00BA2AC9" w:rsidRDefault="00BA2AC9" w:rsidP="007D34D4">
            <w:pPr>
              <w:pStyle w:val="RAMSBullet"/>
              <w:numPr>
                <w:ilvl w:val="0"/>
                <w:numId w:val="0"/>
              </w:numPr>
              <w:jc w:val="center"/>
            </w:pPr>
            <w:r>
              <w:t>0</w:t>
            </w:r>
          </w:p>
        </w:tc>
      </w:tr>
      <w:tr w:rsidR="00BA2AC9" w:rsidRPr="008448CB" w14:paraId="3F94CEBD" w14:textId="3E1216AE" w:rsidTr="00BA2AC9">
        <w:tc>
          <w:tcPr>
            <w:tcW w:w="428" w:type="dxa"/>
          </w:tcPr>
          <w:p w14:paraId="4FF8CC37" w14:textId="4D4C3BC5" w:rsidR="00BA2AC9" w:rsidRDefault="00BA2AC9" w:rsidP="007D34D4">
            <w:pPr>
              <w:pStyle w:val="RAMSBullet"/>
              <w:numPr>
                <w:ilvl w:val="0"/>
                <w:numId w:val="0"/>
              </w:numPr>
              <w:jc w:val="center"/>
            </w:pPr>
            <w:r>
              <w:t>1</w:t>
            </w:r>
          </w:p>
        </w:tc>
        <w:tc>
          <w:tcPr>
            <w:tcW w:w="449" w:type="dxa"/>
          </w:tcPr>
          <w:p w14:paraId="16BF3FA9" w14:textId="71FDB69E" w:rsidR="00BA2AC9" w:rsidRPr="008448CB" w:rsidRDefault="00BA2AC9" w:rsidP="007D34D4">
            <w:pPr>
              <w:pStyle w:val="RAMSBullet"/>
              <w:numPr>
                <w:ilvl w:val="0"/>
                <w:numId w:val="0"/>
              </w:numPr>
              <w:jc w:val="center"/>
            </w:pPr>
            <w:r>
              <w:t>0</w:t>
            </w:r>
          </w:p>
        </w:tc>
        <w:tc>
          <w:tcPr>
            <w:tcW w:w="450" w:type="dxa"/>
          </w:tcPr>
          <w:p w14:paraId="41F9FC87" w14:textId="2D53D186" w:rsidR="00BA2AC9" w:rsidRPr="008448CB" w:rsidRDefault="00BA2AC9" w:rsidP="007D34D4">
            <w:pPr>
              <w:pStyle w:val="RAMSBullet"/>
              <w:numPr>
                <w:ilvl w:val="0"/>
                <w:numId w:val="0"/>
              </w:numPr>
              <w:jc w:val="center"/>
            </w:pPr>
            <w:r>
              <w:t>0</w:t>
            </w:r>
          </w:p>
        </w:tc>
        <w:tc>
          <w:tcPr>
            <w:tcW w:w="450" w:type="dxa"/>
          </w:tcPr>
          <w:p w14:paraId="2E59A17C" w14:textId="2B320A85" w:rsidR="00BA2AC9" w:rsidRPr="008448CB" w:rsidRDefault="00BA2AC9" w:rsidP="007D34D4">
            <w:pPr>
              <w:pStyle w:val="RAMSBullet"/>
              <w:numPr>
                <w:ilvl w:val="0"/>
                <w:numId w:val="0"/>
              </w:numPr>
              <w:jc w:val="center"/>
            </w:pPr>
            <w:r>
              <w:t>1</w:t>
            </w:r>
          </w:p>
        </w:tc>
        <w:tc>
          <w:tcPr>
            <w:tcW w:w="450" w:type="dxa"/>
          </w:tcPr>
          <w:p w14:paraId="57A1B8E1" w14:textId="39CA60F1" w:rsidR="00BA2AC9" w:rsidRDefault="00BA2AC9" w:rsidP="007D34D4">
            <w:pPr>
              <w:pStyle w:val="RAMSBullet"/>
              <w:numPr>
                <w:ilvl w:val="0"/>
                <w:numId w:val="0"/>
              </w:numPr>
              <w:jc w:val="center"/>
            </w:pPr>
            <w:r>
              <w:t>0</w:t>
            </w:r>
          </w:p>
        </w:tc>
        <w:tc>
          <w:tcPr>
            <w:tcW w:w="450" w:type="dxa"/>
          </w:tcPr>
          <w:p w14:paraId="4553D37A" w14:textId="23F5C21D" w:rsidR="00BA2AC9" w:rsidRPr="0006248F" w:rsidRDefault="00BA2AC9" w:rsidP="007D34D4">
            <w:pPr>
              <w:pStyle w:val="RAMSBullet"/>
              <w:numPr>
                <w:ilvl w:val="0"/>
                <w:numId w:val="0"/>
              </w:numPr>
              <w:jc w:val="center"/>
              <w:rPr>
                <w:i/>
              </w:rPr>
            </w:pPr>
            <w:r w:rsidRPr="0006248F">
              <w:rPr>
                <w:i/>
              </w:rPr>
              <w:t>1</w:t>
            </w:r>
          </w:p>
        </w:tc>
        <w:tc>
          <w:tcPr>
            <w:tcW w:w="2245" w:type="dxa"/>
          </w:tcPr>
          <w:p w14:paraId="56FCF64A" w14:textId="7CCD8909" w:rsidR="00BA2AC9" w:rsidRDefault="00BA2AC9" w:rsidP="007D34D4">
            <w:pPr>
              <w:pStyle w:val="RAMSBullet"/>
              <w:numPr>
                <w:ilvl w:val="0"/>
                <w:numId w:val="0"/>
              </w:numPr>
              <w:jc w:val="center"/>
            </w:pPr>
            <w:r>
              <w:t>1</w:t>
            </w:r>
          </w:p>
        </w:tc>
      </w:tr>
      <w:tr w:rsidR="00BA2AC9" w:rsidRPr="008448CB" w14:paraId="0B5B5FB4" w14:textId="41814FFF" w:rsidTr="00BA2AC9">
        <w:tc>
          <w:tcPr>
            <w:tcW w:w="428" w:type="dxa"/>
          </w:tcPr>
          <w:p w14:paraId="4ACC0772" w14:textId="4426395F" w:rsidR="00BA2AC9" w:rsidRDefault="00BA2AC9" w:rsidP="007D34D4">
            <w:pPr>
              <w:pStyle w:val="RAMSBullet"/>
              <w:numPr>
                <w:ilvl w:val="0"/>
                <w:numId w:val="0"/>
              </w:numPr>
              <w:jc w:val="center"/>
            </w:pPr>
            <w:r>
              <w:t>1</w:t>
            </w:r>
          </w:p>
        </w:tc>
        <w:tc>
          <w:tcPr>
            <w:tcW w:w="449" w:type="dxa"/>
          </w:tcPr>
          <w:p w14:paraId="104671A4" w14:textId="3B9687E4" w:rsidR="00BA2AC9" w:rsidRPr="008448CB" w:rsidRDefault="00BA2AC9" w:rsidP="007D34D4">
            <w:pPr>
              <w:pStyle w:val="RAMSBullet"/>
              <w:numPr>
                <w:ilvl w:val="0"/>
                <w:numId w:val="0"/>
              </w:numPr>
              <w:jc w:val="center"/>
            </w:pPr>
            <w:r>
              <w:t>0</w:t>
            </w:r>
          </w:p>
        </w:tc>
        <w:tc>
          <w:tcPr>
            <w:tcW w:w="450" w:type="dxa"/>
          </w:tcPr>
          <w:p w14:paraId="79825028" w14:textId="18E81969" w:rsidR="00BA2AC9" w:rsidRPr="008448CB" w:rsidRDefault="00BA2AC9" w:rsidP="007D34D4">
            <w:pPr>
              <w:pStyle w:val="RAMSBullet"/>
              <w:numPr>
                <w:ilvl w:val="0"/>
                <w:numId w:val="0"/>
              </w:numPr>
              <w:jc w:val="center"/>
            </w:pPr>
            <w:r>
              <w:t>0</w:t>
            </w:r>
          </w:p>
        </w:tc>
        <w:tc>
          <w:tcPr>
            <w:tcW w:w="450" w:type="dxa"/>
          </w:tcPr>
          <w:p w14:paraId="1749F57C" w14:textId="290396F8" w:rsidR="00BA2AC9" w:rsidRPr="0006248F" w:rsidRDefault="00BA2AC9" w:rsidP="007D34D4">
            <w:pPr>
              <w:pStyle w:val="RAMSBullet"/>
              <w:numPr>
                <w:ilvl w:val="0"/>
                <w:numId w:val="0"/>
              </w:numPr>
              <w:jc w:val="center"/>
              <w:rPr>
                <w:i/>
              </w:rPr>
            </w:pPr>
            <w:r w:rsidRPr="0006248F">
              <w:rPr>
                <w:i/>
              </w:rPr>
              <w:t>0</w:t>
            </w:r>
          </w:p>
        </w:tc>
        <w:tc>
          <w:tcPr>
            <w:tcW w:w="450" w:type="dxa"/>
          </w:tcPr>
          <w:p w14:paraId="5FBB608E" w14:textId="09C3768C" w:rsidR="00BA2AC9" w:rsidRPr="0006248F" w:rsidRDefault="00BA2AC9" w:rsidP="007D34D4">
            <w:pPr>
              <w:pStyle w:val="RAMSBullet"/>
              <w:numPr>
                <w:ilvl w:val="0"/>
                <w:numId w:val="0"/>
              </w:numPr>
              <w:jc w:val="center"/>
              <w:rPr>
                <w:i/>
              </w:rPr>
            </w:pPr>
            <w:r w:rsidRPr="0006248F">
              <w:rPr>
                <w:i/>
              </w:rPr>
              <w:t>1</w:t>
            </w:r>
          </w:p>
        </w:tc>
        <w:tc>
          <w:tcPr>
            <w:tcW w:w="450" w:type="dxa"/>
          </w:tcPr>
          <w:p w14:paraId="50AA56B9" w14:textId="2AA79328" w:rsidR="00BA2AC9" w:rsidRDefault="00BA2AC9" w:rsidP="007D34D4">
            <w:pPr>
              <w:pStyle w:val="RAMSBullet"/>
              <w:numPr>
                <w:ilvl w:val="0"/>
                <w:numId w:val="0"/>
              </w:numPr>
              <w:jc w:val="center"/>
            </w:pPr>
            <w:r>
              <w:t>0</w:t>
            </w:r>
          </w:p>
        </w:tc>
        <w:tc>
          <w:tcPr>
            <w:tcW w:w="2245" w:type="dxa"/>
          </w:tcPr>
          <w:p w14:paraId="18E6BEAF" w14:textId="5986426C" w:rsidR="00BA2AC9" w:rsidRDefault="00BA2AC9" w:rsidP="007D34D4">
            <w:pPr>
              <w:pStyle w:val="RAMSBullet"/>
              <w:numPr>
                <w:ilvl w:val="0"/>
                <w:numId w:val="0"/>
              </w:numPr>
              <w:jc w:val="center"/>
            </w:pPr>
            <w:r>
              <w:t>2</w:t>
            </w:r>
          </w:p>
        </w:tc>
      </w:tr>
      <w:tr w:rsidR="00BA2AC9" w:rsidRPr="008448CB" w14:paraId="11812A0F" w14:textId="77777777" w:rsidTr="00BA2AC9">
        <w:tc>
          <w:tcPr>
            <w:tcW w:w="428" w:type="dxa"/>
          </w:tcPr>
          <w:p w14:paraId="0564A15E" w14:textId="3A66F7AB" w:rsidR="00BA2AC9" w:rsidRDefault="00BA2AC9" w:rsidP="007D34D4">
            <w:pPr>
              <w:pStyle w:val="RAMSBullet"/>
              <w:numPr>
                <w:ilvl w:val="0"/>
                <w:numId w:val="0"/>
              </w:numPr>
              <w:jc w:val="center"/>
            </w:pPr>
            <w:r>
              <w:t>1</w:t>
            </w:r>
          </w:p>
        </w:tc>
        <w:tc>
          <w:tcPr>
            <w:tcW w:w="449" w:type="dxa"/>
          </w:tcPr>
          <w:p w14:paraId="008F3432" w14:textId="3EF0DEEC" w:rsidR="00BA2AC9" w:rsidRPr="008448CB" w:rsidRDefault="00BA2AC9" w:rsidP="007D34D4">
            <w:pPr>
              <w:pStyle w:val="RAMSBullet"/>
              <w:numPr>
                <w:ilvl w:val="0"/>
                <w:numId w:val="0"/>
              </w:numPr>
              <w:jc w:val="center"/>
            </w:pPr>
            <w:r>
              <w:t>0</w:t>
            </w:r>
          </w:p>
        </w:tc>
        <w:tc>
          <w:tcPr>
            <w:tcW w:w="450" w:type="dxa"/>
          </w:tcPr>
          <w:p w14:paraId="10D2199D" w14:textId="39A4DC4D" w:rsidR="00BA2AC9" w:rsidRPr="008448CB" w:rsidRDefault="00BA2AC9" w:rsidP="007D34D4">
            <w:pPr>
              <w:pStyle w:val="RAMSBullet"/>
              <w:numPr>
                <w:ilvl w:val="0"/>
                <w:numId w:val="0"/>
              </w:numPr>
              <w:jc w:val="center"/>
            </w:pPr>
            <w:r>
              <w:t>0</w:t>
            </w:r>
          </w:p>
        </w:tc>
        <w:tc>
          <w:tcPr>
            <w:tcW w:w="450" w:type="dxa"/>
          </w:tcPr>
          <w:p w14:paraId="672D5F65" w14:textId="635E0570" w:rsidR="00BA2AC9" w:rsidRPr="0006248F" w:rsidRDefault="00BA2AC9" w:rsidP="007D34D4">
            <w:pPr>
              <w:pStyle w:val="RAMSBullet"/>
              <w:numPr>
                <w:ilvl w:val="0"/>
                <w:numId w:val="0"/>
              </w:numPr>
              <w:jc w:val="center"/>
              <w:rPr>
                <w:i/>
              </w:rPr>
            </w:pPr>
            <w:r w:rsidRPr="0006248F">
              <w:rPr>
                <w:i/>
              </w:rPr>
              <w:t>0</w:t>
            </w:r>
          </w:p>
        </w:tc>
        <w:tc>
          <w:tcPr>
            <w:tcW w:w="450" w:type="dxa"/>
          </w:tcPr>
          <w:p w14:paraId="52B19658" w14:textId="2CDC0427" w:rsidR="00BA2AC9" w:rsidRPr="0006248F" w:rsidRDefault="00BA2AC9" w:rsidP="007D34D4">
            <w:pPr>
              <w:pStyle w:val="RAMSBullet"/>
              <w:numPr>
                <w:ilvl w:val="0"/>
                <w:numId w:val="0"/>
              </w:numPr>
              <w:jc w:val="center"/>
              <w:rPr>
                <w:i/>
              </w:rPr>
            </w:pPr>
            <w:r w:rsidRPr="0006248F">
              <w:rPr>
                <w:i/>
              </w:rPr>
              <w:t>1</w:t>
            </w:r>
          </w:p>
        </w:tc>
        <w:tc>
          <w:tcPr>
            <w:tcW w:w="450" w:type="dxa"/>
          </w:tcPr>
          <w:p w14:paraId="01E19EAA" w14:textId="0F981407" w:rsidR="00BA2AC9" w:rsidRPr="0006248F" w:rsidRDefault="00BA2AC9" w:rsidP="007D34D4">
            <w:pPr>
              <w:pStyle w:val="RAMSBullet"/>
              <w:numPr>
                <w:ilvl w:val="0"/>
                <w:numId w:val="0"/>
              </w:numPr>
              <w:jc w:val="center"/>
              <w:rPr>
                <w:i/>
              </w:rPr>
            </w:pPr>
            <w:r w:rsidRPr="0006248F">
              <w:rPr>
                <w:i/>
              </w:rPr>
              <w:t>1</w:t>
            </w:r>
          </w:p>
        </w:tc>
        <w:tc>
          <w:tcPr>
            <w:tcW w:w="2245" w:type="dxa"/>
          </w:tcPr>
          <w:p w14:paraId="47909A6D" w14:textId="739CB60F" w:rsidR="00BA2AC9" w:rsidRDefault="00BA2AC9" w:rsidP="007D34D4">
            <w:pPr>
              <w:pStyle w:val="RAMSBullet"/>
              <w:numPr>
                <w:ilvl w:val="0"/>
                <w:numId w:val="0"/>
              </w:numPr>
              <w:jc w:val="center"/>
            </w:pPr>
            <w:r>
              <w:t>3</w:t>
            </w:r>
          </w:p>
        </w:tc>
      </w:tr>
    </w:tbl>
    <w:p w14:paraId="3E1ED041" w14:textId="387BB249" w:rsidR="00032EDA" w:rsidRPr="0006248F" w:rsidRDefault="00D44DA4" w:rsidP="00BA2AC9">
      <w:pPr>
        <w:pStyle w:val="RAMSNormal"/>
        <w:rPr>
          <w:i/>
        </w:rPr>
      </w:pPr>
      <w:r>
        <w:rPr>
          <w:noProof/>
        </w:rPr>
        <w:lastRenderedPageBreak/>
        <mc:AlternateContent>
          <mc:Choice Requires="wps">
            <w:drawing>
              <wp:anchor distT="0" distB="0" distL="114300" distR="114300" simplePos="0" relativeHeight="251666432" behindDoc="0" locked="0" layoutInCell="1" allowOverlap="1" wp14:anchorId="211B8B1D" wp14:editId="1760DEA1">
                <wp:simplePos x="0" y="0"/>
                <wp:positionH relativeFrom="column">
                  <wp:posOffset>3970020</wp:posOffset>
                </wp:positionH>
                <wp:positionV relativeFrom="paragraph">
                  <wp:posOffset>1967230</wp:posOffset>
                </wp:positionV>
                <wp:extent cx="2190750" cy="635"/>
                <wp:effectExtent l="0" t="0" r="0" b="8255"/>
                <wp:wrapTopAndBottom/>
                <wp:docPr id="6" name="Text Box 6"/>
                <wp:cNvGraphicFramePr/>
                <a:graphic xmlns:a="http://schemas.openxmlformats.org/drawingml/2006/main">
                  <a:graphicData uri="http://schemas.microsoft.com/office/word/2010/wordprocessingShape">
                    <wps:wsp>
                      <wps:cNvSpPr txBox="1"/>
                      <wps:spPr>
                        <a:xfrm>
                          <a:off x="0" y="0"/>
                          <a:ext cx="2190750" cy="635"/>
                        </a:xfrm>
                        <a:prstGeom prst="rect">
                          <a:avLst/>
                        </a:prstGeom>
                        <a:solidFill>
                          <a:prstClr val="white"/>
                        </a:solidFill>
                        <a:ln>
                          <a:noFill/>
                        </a:ln>
                      </wps:spPr>
                      <wps:txbx>
                        <w:txbxContent>
                          <w:p w14:paraId="309BB7D5" w14:textId="6B7CB54F" w:rsidR="00957E7F" w:rsidRPr="00D241C3" w:rsidRDefault="00957E7F" w:rsidP="00957E7F">
                            <w:pPr>
                              <w:pStyle w:val="Caption"/>
                              <w:rPr>
                                <w:noProof/>
                                <w:sz w:val="20"/>
                                <w:szCs w:val="20"/>
                              </w:rPr>
                            </w:pPr>
                            <w:r>
                              <w:t xml:space="preserve">Figure </w:t>
                            </w:r>
                            <w:r w:rsidR="005051CA">
                              <w:t>2</w:t>
                            </w:r>
                            <w:r>
                              <w:t xml:space="preserve">. </w:t>
                            </w:r>
                            <w:r w:rsidR="00B16790">
                              <w:t>K-Coloring of the Graph (K=2)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1B8B1D" id="Text Box 6" o:spid="_x0000_s1028" type="#_x0000_t202" style="position:absolute;left:0;text-align:left;margin-left:312.6pt;margin-top:154.9pt;width:17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" stroked="f">
                <v:textbox style="mso-fit-shape-to-text:t" inset="0,0,0,0">
                  <w:txbxContent>
                    <w:p w14:paraId="309BB7D5" w14:textId="6B7CB54F" w:rsidR="00957E7F" w:rsidRPr="00D241C3" w:rsidRDefault="00957E7F" w:rsidP="00957E7F">
                      <w:pPr>
                        <w:pStyle w:val="Caption"/>
                        <w:rPr>
                          <w:noProof/>
                          <w:sz w:val="20"/>
                          <w:szCs w:val="20"/>
                        </w:rPr>
                      </w:pPr>
                      <w:r>
                        <w:t xml:space="preserve">Figure </w:t>
                      </w:r>
                      <w:r w:rsidR="005051CA">
                        <w:t>2</w:t>
                      </w:r>
                      <w:r>
                        <w:t xml:space="preserve">. </w:t>
                      </w:r>
                      <w:r w:rsidR="00B16790">
                        <w:t>K-Coloring of the Graph (K=2)</w:t>
                      </w:r>
                    </w:p>
                  </w:txbxContent>
                </v:textbox>
                <w10:wrap type="topAndBottom"/>
              </v:shape>
            </w:pict>
          </mc:Fallback>
        </mc:AlternateContent>
      </w:r>
      <w:r>
        <w:rPr>
          <w:noProof/>
        </w:rPr>
        <mc:AlternateContent>
          <mc:Choice Requires="wps">
            <w:drawing>
              <wp:anchor distT="0" distB="0" distL="114300" distR="114300" simplePos="0" relativeHeight="251660288" behindDoc="0" locked="0" layoutInCell="1" allowOverlap="1" wp14:anchorId="73DB0178" wp14:editId="0EA71AA3">
                <wp:simplePos x="0" y="0"/>
                <wp:positionH relativeFrom="margin">
                  <wp:posOffset>403860</wp:posOffset>
                </wp:positionH>
                <wp:positionV relativeFrom="paragraph">
                  <wp:posOffset>1946910</wp:posOffset>
                </wp:positionV>
                <wp:extent cx="2194560" cy="635"/>
                <wp:effectExtent l="0" t="0" r="0" b="8255"/>
                <wp:wrapTopAndBottom/>
                <wp:docPr id="1" name="Text Box 1"/>
                <wp:cNvGraphicFramePr/>
                <a:graphic xmlns:a="http://schemas.openxmlformats.org/drawingml/2006/main">
                  <a:graphicData uri="http://schemas.microsoft.com/office/word/2010/wordprocessingShape">
                    <wps:wsp>
                      <wps:cNvSpPr txBox="1"/>
                      <wps:spPr>
                        <a:xfrm>
                          <a:off x="0" y="0"/>
                          <a:ext cx="2194560" cy="635"/>
                        </a:xfrm>
                        <a:prstGeom prst="rect">
                          <a:avLst/>
                        </a:prstGeom>
                        <a:solidFill>
                          <a:prstClr val="white"/>
                        </a:solidFill>
                        <a:ln>
                          <a:noFill/>
                        </a:ln>
                      </wps:spPr>
                      <wps:txbx>
                        <w:txbxContent>
                          <w:p w14:paraId="629E112E" w14:textId="2B856189" w:rsidR="00CB2565" w:rsidRPr="002A3FAF" w:rsidRDefault="00CB2565" w:rsidP="00CB2565">
                            <w:pPr>
                              <w:pStyle w:val="Caption"/>
                              <w:rPr>
                                <w:caps/>
                                <w:noProof/>
                                <w:sz w:val="20"/>
                                <w:szCs w:val="20"/>
                              </w:rPr>
                            </w:pPr>
                            <w:r>
                              <w:t xml:space="preserve">Figure </w:t>
                            </w:r>
                            <w:r w:rsidR="005051CA">
                              <w:t>1</w:t>
                            </w:r>
                            <w:r>
                              <w:t xml:space="preserve">. </w:t>
                            </w:r>
                            <w:r w:rsidR="00075271">
                              <w:t>A</w:t>
                            </w:r>
                            <w:r>
                              <w:t xml:space="preserve"> Hamming </w:t>
                            </w:r>
                            <w:r w:rsidR="00BC028F">
                              <w:t>Graph</w:t>
                            </w:r>
                            <w:r>
                              <w:t xml:space="preserve"> (8-to-1 mux)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DB0178" id="Text Box 1" o:spid="_x0000_s1029" type="#_x0000_t202" style="position:absolute;left:0;text-align:left;margin-left:31.8pt;margin-top:153.3pt;width:172.8pt;height:.05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yf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" stroked="f">
                <v:textbox style="mso-fit-shape-to-text:t" inset="0,0,0,0">
                  <w:txbxContent>
                    <w:p w14:paraId="629E112E" w14:textId="2B856189" w:rsidR="00CB2565" w:rsidRPr="002A3FAF" w:rsidRDefault="00CB2565" w:rsidP="00CB2565">
                      <w:pPr>
                        <w:pStyle w:val="Caption"/>
                        <w:rPr>
                          <w:caps/>
                          <w:noProof/>
                          <w:sz w:val="20"/>
                          <w:szCs w:val="20"/>
                        </w:rPr>
                      </w:pPr>
                      <w:r>
                        <w:t xml:space="preserve">Figure </w:t>
                      </w:r>
                      <w:r w:rsidR="005051CA">
                        <w:t>1</w:t>
                      </w:r>
                      <w:r>
                        <w:t xml:space="preserve">. </w:t>
                      </w:r>
                      <w:r w:rsidR="00075271">
                        <w:t>A</w:t>
                      </w:r>
                      <w:r>
                        <w:t xml:space="preserve"> Hamming </w:t>
                      </w:r>
                      <w:r w:rsidR="00BC028F">
                        <w:t>Graph</w:t>
                      </w:r>
                      <w:r>
                        <w:t xml:space="preserve"> (8-to-1 mux)</w:t>
                      </w:r>
                    </w:p>
                  </w:txbxContent>
                </v:textbox>
                <w10:wrap type="topAndBottom" anchorx="margin"/>
              </v:shape>
            </w:pict>
          </mc:Fallback>
        </mc:AlternateContent>
      </w:r>
      <w:r>
        <w:rPr>
          <w:noProof/>
        </w:rPr>
        <w:drawing>
          <wp:anchor distT="0" distB="0" distL="114300" distR="114300" simplePos="0" relativeHeight="251664384" behindDoc="0" locked="0" layoutInCell="1" allowOverlap="1" wp14:anchorId="65A2FBBA" wp14:editId="62554008">
            <wp:simplePos x="0" y="0"/>
            <wp:positionH relativeFrom="column">
              <wp:posOffset>3944620</wp:posOffset>
            </wp:positionH>
            <wp:positionV relativeFrom="paragraph">
              <wp:posOffset>10160</wp:posOffset>
            </wp:positionV>
            <wp:extent cx="2180590" cy="1942465"/>
            <wp:effectExtent l="0" t="0" r="0" b="635"/>
            <wp:wrapTopAndBottom/>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80590" cy="1942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11296F0" wp14:editId="133E40ED">
            <wp:simplePos x="0" y="0"/>
            <wp:positionH relativeFrom="column">
              <wp:posOffset>405130</wp:posOffset>
            </wp:positionH>
            <wp:positionV relativeFrom="paragraph">
              <wp:posOffset>13335</wp:posOffset>
            </wp:positionV>
            <wp:extent cx="2194560" cy="1956435"/>
            <wp:effectExtent l="0" t="0" r="0" b="5715"/>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194560" cy="1956435"/>
                    </a:xfrm>
                    <a:prstGeom prst="rect">
                      <a:avLst/>
                    </a:prstGeom>
                  </pic:spPr>
                </pic:pic>
              </a:graphicData>
            </a:graphic>
            <wp14:sizeRelH relativeFrom="margin">
              <wp14:pctWidth>0</wp14:pctWidth>
            </wp14:sizeRelH>
            <wp14:sizeRelV relativeFrom="margin">
              <wp14:pctHeight>0</wp14:pctHeight>
            </wp14:sizeRelV>
          </wp:anchor>
        </w:drawing>
      </w:r>
      <w:r w:rsidR="00BA2AC9">
        <w:t>The relationship between the single ‘stuck bit’ caused by an AF and the Hamming-Adjacency of mux channels is</w:t>
      </w:r>
      <w:r w:rsidR="009F64DF">
        <w:t xml:space="preserve"> </w:t>
      </w:r>
      <w:r w:rsidR="00BA2AC9">
        <w:t xml:space="preserve">illustrated in </w:t>
      </w:r>
      <w:r w:rsidR="00826560">
        <w:t>construct</w:t>
      </w:r>
      <w:r w:rsidR="00B05289">
        <w:t>s</w:t>
      </w:r>
      <w:r w:rsidR="00826560">
        <w:t xml:space="preserve"> </w:t>
      </w:r>
      <w:r w:rsidR="00BC028F">
        <w:t>called</w:t>
      </w:r>
      <w:r w:rsidR="00826560">
        <w:t xml:space="preserve"> </w:t>
      </w:r>
      <w:r w:rsidR="00826560" w:rsidRPr="00826560">
        <w:rPr>
          <w:i/>
          <w:iCs/>
        </w:rPr>
        <w:t xml:space="preserve">Hamming </w:t>
      </w:r>
      <w:r w:rsidR="00BC028F">
        <w:rPr>
          <w:i/>
          <w:iCs/>
        </w:rPr>
        <w:t>Graphs</w:t>
      </w:r>
      <w:r w:rsidR="00603CFE">
        <w:rPr>
          <w:i/>
          <w:iCs/>
        </w:rPr>
        <w:t xml:space="preserve"> </w:t>
      </w:r>
      <w:r w:rsidR="00603CFE">
        <w:t>[</w:t>
      </w:r>
      <w:r w:rsidR="001649AD">
        <w:t>8</w:t>
      </w:r>
      <w:r w:rsidR="00603CFE">
        <w:t>]</w:t>
      </w:r>
      <w:r w:rsidR="00B05289">
        <w:t xml:space="preserve">.  </w:t>
      </w:r>
      <w:r w:rsidR="00DE2E2A">
        <w:t xml:space="preserve">Figure 1 illustrates </w:t>
      </w:r>
      <w:r w:rsidR="00AC2374">
        <w:t>a</w:t>
      </w:r>
      <w:r w:rsidR="00DE2E2A">
        <w:t xml:space="preserve"> Hamming </w:t>
      </w:r>
      <w:r w:rsidR="00BC028F">
        <w:t>Graph</w:t>
      </w:r>
      <w:r w:rsidR="00DE2E2A">
        <w:t xml:space="preserve"> </w:t>
      </w:r>
      <w:r w:rsidR="00AC2374">
        <w:t>representing</w:t>
      </w:r>
      <w:r w:rsidR="00DE2E2A">
        <w:t xml:space="preserve"> an 8-to-1 mux. The figure is a unit cube in cartesian space, with the axes corresponding to select lines S3, S2, S1.  Each vertex on the cube </w:t>
      </w:r>
      <w:r w:rsidR="00A64B11">
        <w:t>can conceptually correspond to a</w:t>
      </w:r>
      <w:r w:rsidR="00DE2E2A">
        <w:t xml:space="preserve"> mux input channel, and those vertices connected by an edge have Hamming Distance 1.  </w:t>
      </w:r>
      <w:r w:rsidR="00AC2374">
        <w:t xml:space="preserve">Any </w:t>
      </w:r>
      <w:r w:rsidR="00DE2E2A">
        <w:t xml:space="preserve">AF </w:t>
      </w:r>
      <w:r w:rsidR="00BC028F">
        <w:t>manifesting</w:t>
      </w:r>
      <w:r w:rsidR="00DE2E2A">
        <w:t xml:space="preserve"> a single bit flip will cause the system to telemeter a channel with Hamming Distance 1 from the intended channel.  In the representation of the Hamming </w:t>
      </w:r>
      <w:r w:rsidR="00BC028F">
        <w:t>Graphs</w:t>
      </w:r>
      <w:r w:rsidR="00DE2E2A">
        <w:t xml:space="preserve">, designers may visualize the effect of an AF as failing to a state </w:t>
      </w:r>
      <w:r w:rsidR="00AC2374">
        <w:t xml:space="preserve">adjacent (connect by an edge) </w:t>
      </w:r>
      <w:r w:rsidR="00DE2E2A">
        <w:t>to the one originally intended.</w:t>
      </w:r>
    </w:p>
    <w:p w14:paraId="64B958E6" w14:textId="261E4472" w:rsidR="00075271" w:rsidRDefault="00075271" w:rsidP="00BA2AC9">
      <w:pPr>
        <w:pStyle w:val="RAMSNormal"/>
      </w:pPr>
      <w:r>
        <w:t>Consider</w:t>
      </w:r>
      <w:r w:rsidR="00032EDA">
        <w:t xml:space="preserve"> an AF causing select bit S</w:t>
      </w:r>
      <w:r w:rsidR="00032EDA" w:rsidRPr="00032EDA">
        <w:rPr>
          <w:vertAlign w:val="subscript"/>
        </w:rPr>
        <w:t>3</w:t>
      </w:r>
      <w:r w:rsidR="00032EDA">
        <w:rPr>
          <w:vertAlign w:val="subscript"/>
        </w:rPr>
        <w:t xml:space="preserve"> </w:t>
      </w:r>
      <w:r w:rsidR="00032EDA">
        <w:t>to be ‘stuck high’</w:t>
      </w:r>
      <w:r>
        <w:t xml:space="preserve"> as </w:t>
      </w:r>
      <w:r w:rsidR="00032EDA">
        <w:t xml:space="preserve">causing a translation from </w:t>
      </w:r>
      <w:r>
        <w:t xml:space="preserve">the </w:t>
      </w:r>
      <w:r w:rsidR="00546BB3">
        <w:t>left-hand</w:t>
      </w:r>
      <w:r>
        <w:t xml:space="preserve"> plane</w:t>
      </w:r>
      <w:r w:rsidR="00032EDA">
        <w:t xml:space="preserve"> </w:t>
      </w:r>
      <w:r w:rsidR="00AC2374">
        <w:t>(S</w:t>
      </w:r>
      <w:r w:rsidR="00AC2374" w:rsidRPr="00AC2374">
        <w:rPr>
          <w:vertAlign w:val="subscript"/>
        </w:rPr>
        <w:t>3</w:t>
      </w:r>
      <w:r w:rsidR="00AC2374">
        <w:t xml:space="preserve"> = 0) </w:t>
      </w:r>
      <w:r w:rsidR="00032EDA">
        <w:t xml:space="preserve">to </w:t>
      </w:r>
      <w:r>
        <w:t xml:space="preserve">the </w:t>
      </w:r>
      <w:r w:rsidR="00032EDA">
        <w:t>right</w:t>
      </w:r>
      <w:r w:rsidR="00AC2374">
        <w:t xml:space="preserve"> (S</w:t>
      </w:r>
      <w:r w:rsidR="00AC2374" w:rsidRPr="00AC2374">
        <w:rPr>
          <w:vertAlign w:val="subscript"/>
        </w:rPr>
        <w:t>3</w:t>
      </w:r>
      <w:r w:rsidR="00AC2374">
        <w:t xml:space="preserve"> = 1)</w:t>
      </w:r>
      <w:r>
        <w:t>,</w:t>
      </w:r>
      <w:r w:rsidR="00032EDA">
        <w:t xml:space="preserve"> resulting in </w:t>
      </w:r>
      <w:r w:rsidR="00295CC4">
        <w:t>selecting</w:t>
      </w:r>
      <w:r w:rsidR="00032EDA">
        <w:t xml:space="preserve"> 100 in</w:t>
      </w:r>
      <w:r w:rsidR="00295CC4">
        <w:t>stead</w:t>
      </w:r>
      <w:r w:rsidR="00032EDA">
        <w:t xml:space="preserve"> of 000</w:t>
      </w:r>
      <w:r w:rsidR="00295CC4">
        <w:t xml:space="preserve">, 101 for 001, </w:t>
      </w:r>
      <w:r w:rsidR="003F29A9">
        <w:t>&amp;</w:t>
      </w:r>
      <w:r w:rsidR="00295CC4">
        <w:t xml:space="preserve"> s</w:t>
      </w:r>
      <w:r w:rsidR="003F29A9">
        <w:t>o on.</w:t>
      </w:r>
    </w:p>
    <w:p w14:paraId="7FCD33E1" w14:textId="2A3B964C" w:rsidR="00957E7F" w:rsidRDefault="00AC2374" w:rsidP="00BA2AC9">
      <w:pPr>
        <w:pStyle w:val="RAMSNormal"/>
      </w:pPr>
      <w:r>
        <w:rPr>
          <w:noProof/>
        </w:rPr>
        <mc:AlternateContent>
          <mc:Choice Requires="wps">
            <w:drawing>
              <wp:anchor distT="0" distB="0" distL="114300" distR="114300" simplePos="0" relativeHeight="251663360" behindDoc="0" locked="0" layoutInCell="1" allowOverlap="1" wp14:anchorId="668DACB5" wp14:editId="329DA098">
                <wp:simplePos x="0" y="0"/>
                <wp:positionH relativeFrom="column">
                  <wp:posOffset>-101600</wp:posOffset>
                </wp:positionH>
                <wp:positionV relativeFrom="paragraph">
                  <wp:posOffset>2658110</wp:posOffset>
                </wp:positionV>
                <wp:extent cx="32004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42CDB31B" w14:textId="6F63633C" w:rsidR="005C5763" w:rsidRPr="00D319B6" w:rsidRDefault="005C5763" w:rsidP="005C5763">
                            <w:pPr>
                              <w:pStyle w:val="Caption"/>
                              <w:jc w:val="center"/>
                              <w:rPr>
                                <w:noProof/>
                                <w:sz w:val="20"/>
                                <w:szCs w:val="20"/>
                              </w:rPr>
                            </w:pPr>
                            <w:r>
                              <w:t xml:space="preserve">Figure </w:t>
                            </w:r>
                            <w:fldSimple w:instr=" SEQ Figure \* ARABIC ">
                              <w:r w:rsidR="005051CA">
                                <w:rPr>
                                  <w:noProof/>
                                </w:rPr>
                                <w:t>3</w:t>
                              </w:r>
                            </w:fldSimple>
                            <w:r>
                              <w:t xml:space="preserve">. </w:t>
                            </w:r>
                            <w:r w:rsidR="00075271">
                              <w:t>Hamming Graph Representations of 2, 4, and 16-to-1 MUX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8DACB5" id="Text Box 4" o:spid="_x0000_s1030" type="#_x0000_t202" style="position:absolute;left:0;text-align:left;margin-left:-8pt;margin-top:209.3pt;width:25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" stroked="f">
                <v:textbox style="mso-fit-shape-to-text:t" inset="0,0,0,0">
                  <w:txbxContent>
                    <w:p w14:paraId="42CDB31B" w14:textId="6F63633C" w:rsidR="005C5763" w:rsidRPr="00D319B6" w:rsidRDefault="005C5763" w:rsidP="005C5763">
                      <w:pPr>
                        <w:pStyle w:val="Caption"/>
                        <w:jc w:val="center"/>
                        <w:rPr>
                          <w:noProof/>
                          <w:sz w:val="20"/>
                          <w:szCs w:val="20"/>
                        </w:rPr>
                      </w:pPr>
                      <w:r>
                        <w:t xml:space="preserve">Figure </w:t>
                      </w:r>
                      <w:fldSimple w:instr=" SEQ Figure \* ARABIC ">
                        <w:r w:rsidR="005051CA">
                          <w:rPr>
                            <w:noProof/>
                          </w:rPr>
                          <w:t>3</w:t>
                        </w:r>
                      </w:fldSimple>
                      <w:r>
                        <w:t xml:space="preserve">. </w:t>
                      </w:r>
                      <w:r w:rsidR="00075271">
                        <w:t>Hamming Graph Representations of 2, 4, and 16-to-1 MUX</w:t>
                      </w:r>
                    </w:p>
                  </w:txbxContent>
                </v:textbox>
                <w10:wrap type="square"/>
              </v:shape>
            </w:pict>
          </mc:Fallback>
        </mc:AlternateContent>
      </w:r>
      <w:r>
        <w:rPr>
          <w:noProof/>
        </w:rPr>
        <w:drawing>
          <wp:anchor distT="0" distB="0" distL="114300" distR="114300" simplePos="0" relativeHeight="251661312" behindDoc="0" locked="0" layoutInCell="1" allowOverlap="1" wp14:anchorId="2E1EDD43" wp14:editId="7DD57734">
            <wp:simplePos x="0" y="0"/>
            <wp:positionH relativeFrom="column">
              <wp:align>right</wp:align>
            </wp:positionH>
            <wp:positionV relativeFrom="paragraph">
              <wp:posOffset>1307465</wp:posOffset>
            </wp:positionV>
            <wp:extent cx="3547110" cy="1275080"/>
            <wp:effectExtent l="0" t="0" r="0" b="1270"/>
            <wp:wrapSquare wrapText="bothSides"/>
            <wp:docPr id="3"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rectang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7110" cy="1275080"/>
                    </a:xfrm>
                    <a:prstGeom prst="rect">
                      <a:avLst/>
                    </a:prstGeom>
                  </pic:spPr>
                </pic:pic>
              </a:graphicData>
            </a:graphic>
            <wp14:sizeRelH relativeFrom="page">
              <wp14:pctWidth>0</wp14:pctWidth>
            </wp14:sizeRelH>
            <wp14:sizeRelV relativeFrom="page">
              <wp14:pctHeight>0</wp14:pctHeight>
            </wp14:sizeRelV>
          </wp:anchor>
        </w:drawing>
      </w:r>
      <w:r>
        <w:rPr>
          <w:noProof/>
        </w:rPr>
        <w:t>With the Hamming Graph established as a representat</w:t>
      </w:r>
      <w:r w:rsidR="00BE208D">
        <w:rPr>
          <w:noProof/>
        </w:rPr>
        <w:t>i</w:t>
      </w:r>
      <w:r>
        <w:rPr>
          <w:noProof/>
        </w:rPr>
        <w:t xml:space="preserve">on of the </w:t>
      </w:r>
      <w:r w:rsidR="00937896">
        <w:rPr>
          <w:noProof/>
        </w:rPr>
        <w:t>mux</w:t>
      </w:r>
      <w:r>
        <w:rPr>
          <w:noProof/>
        </w:rPr>
        <w:t xml:space="preserve"> channelization, refer to the subsets constructed in the previous section.</w:t>
      </w:r>
      <w:r w:rsidR="003F29A9">
        <w:t xml:space="preserve">  A 2</w:t>
      </w:r>
      <w:r w:rsidR="003F29A9" w:rsidRPr="00295CC4">
        <w:rPr>
          <w:i/>
          <w:iCs/>
          <w:vertAlign w:val="superscript"/>
        </w:rPr>
        <w:t>n</w:t>
      </w:r>
      <w:r w:rsidR="003F29A9">
        <w:t xml:space="preserve">-to-1 mux </w:t>
      </w:r>
      <w:r w:rsidR="00BE208D">
        <w:t>must</w:t>
      </w:r>
      <w:r w:rsidR="003F29A9">
        <w:t xml:space="preserve"> have a maximum </w:t>
      </w:r>
      <w:r>
        <w:t>sub</w:t>
      </w:r>
      <w:r w:rsidR="003F29A9">
        <w:t>set size of 2</w:t>
      </w:r>
      <w:r w:rsidR="003F29A9" w:rsidRPr="00295CC4">
        <w:rPr>
          <w:i/>
          <w:iCs/>
          <w:vertAlign w:val="superscript"/>
        </w:rPr>
        <w:t>n</w:t>
      </w:r>
      <w:r w:rsidR="003F29A9" w:rsidRPr="00295CC4">
        <w:rPr>
          <w:vertAlign w:val="superscript"/>
        </w:rPr>
        <w:t>-1</w:t>
      </w:r>
      <w:r w:rsidR="00BE208D">
        <w:t xml:space="preserve"> for optimal channelization to be possible.  In other words, if more than half of the signals in </w:t>
      </w:r>
      <w:r w:rsidR="00BE208D" w:rsidRPr="00BE208D">
        <w:rPr>
          <w:i/>
          <w:iCs/>
        </w:rPr>
        <w:t>A</w:t>
      </w:r>
      <w:r w:rsidR="00BE208D">
        <w:t xml:space="preserve"> have the same EVR, one cannot guarantee that an AF always causes a failover into a channel with a different  </w:t>
      </w:r>
      <w:r w:rsidR="00152275">
        <w:t xml:space="preserve"> </w:t>
      </w:r>
      <w:r w:rsidR="00BE208D">
        <w:t>EVR.</w:t>
      </w:r>
      <w:r w:rsidR="00164617">
        <w:t xml:space="preserve"> </w:t>
      </w:r>
      <w:r w:rsidR="00BE208D">
        <w:t xml:space="preserve"> Section 3.</w:t>
      </w:r>
      <w:r w:rsidR="00850A89">
        <w:t>2</w:t>
      </w:r>
      <w:r w:rsidR="00BE208D">
        <w:t xml:space="preserve"> develops some potential solutions if this problem arises.</w:t>
      </w:r>
    </w:p>
    <w:p w14:paraId="0789BB10" w14:textId="4B01AF03" w:rsidR="001649AD" w:rsidRPr="0006248F" w:rsidRDefault="00B16790" w:rsidP="001649AD">
      <w:pPr>
        <w:pStyle w:val="RAMSNormal"/>
        <w:rPr>
          <w:i/>
        </w:rPr>
      </w:pPr>
      <w:r>
        <w:t xml:space="preserve">If all subsets of </w:t>
      </w:r>
      <w:r w:rsidRPr="00B16790">
        <w:rPr>
          <w:i/>
          <w:iCs/>
        </w:rPr>
        <w:t>A</w:t>
      </w:r>
      <w:r>
        <w:t xml:space="preserve"> are at or below the maximum size</w:t>
      </w:r>
      <w:r w:rsidR="00F8544F">
        <w:t xml:space="preserve"> allowing for optimal channelization</w:t>
      </w:r>
      <w:r>
        <w:t>, a</w:t>
      </w:r>
      <w:r w:rsidR="00164617">
        <w:t>ssign signals to nodes of the Hamming Graph (representing channels) such</w:t>
      </w:r>
      <w:r>
        <w:t xml:space="preserve"> that </w:t>
      </w:r>
      <w:r w:rsidR="00164617">
        <w:t xml:space="preserve">adjacent nodes contain </w:t>
      </w:r>
      <w:r w:rsidR="001649AD">
        <w:t>no</w:t>
      </w:r>
      <w:r w:rsidR="00F97291">
        <w:t xml:space="preserve"> </w:t>
      </w:r>
      <w:r w:rsidR="00164617">
        <w:t>members of the same subset</w:t>
      </w:r>
      <w:r>
        <w:t xml:space="preserve"> </w:t>
      </w:r>
      <w:r w:rsidRPr="00B16790">
        <w:t>of</w:t>
      </w:r>
      <w:r>
        <w:rPr>
          <w:i/>
          <w:iCs/>
        </w:rPr>
        <w:t xml:space="preserve"> A.</w:t>
      </w:r>
      <w:r w:rsidR="001649AD">
        <w:rPr>
          <w:i/>
          <w:iCs/>
        </w:rPr>
        <w:t xml:space="preserve">  </w:t>
      </w:r>
      <w:r w:rsidR="001649AD">
        <w:t xml:space="preserve">This paper adapts a common application of graph theory, the “Vertex coloring” or “K-coloring” problem, to achieve this </w:t>
      </w:r>
      <w:r w:rsidR="001649AD" w:rsidRPr="00E72C24">
        <w:t>[</w:t>
      </w:r>
      <w:r w:rsidR="001649AD">
        <w:t>9</w:t>
      </w:r>
      <w:r w:rsidR="001649AD" w:rsidRPr="00E72C24">
        <w:t>].</w:t>
      </w:r>
      <w:r w:rsidR="001649AD">
        <w:t xml:space="preserve"> </w:t>
      </w:r>
    </w:p>
    <w:p w14:paraId="627412DD" w14:textId="25740C95" w:rsidR="00BA2AC9" w:rsidRPr="00295CC4" w:rsidRDefault="00B16790" w:rsidP="00F6102E">
      <w:pPr>
        <w:pStyle w:val="RAMSNormal"/>
      </w:pPr>
      <w:r>
        <w:t xml:space="preserve">Figure 2 is a K-coloring of Figure 1 with K=2.  There are two </w:t>
      </w:r>
      <w:r w:rsidR="00683A76">
        <w:t>colors</w:t>
      </w:r>
      <w:r>
        <w:t xml:space="preserve"> (dark and light)</w:t>
      </w:r>
      <w:r w:rsidR="00683A76">
        <w:t>.</w:t>
      </w:r>
      <w:r>
        <w:t xml:space="preserve">  Any </w:t>
      </w:r>
      <w:r w:rsidR="001649AD">
        <w:t xml:space="preserve">node </w:t>
      </w:r>
      <w:r w:rsidR="00683A76">
        <w:t xml:space="preserve">colored dark </w:t>
      </w:r>
      <w:r w:rsidR="00957E7F">
        <w:t>(000, 011, 101, 110) experiencing an AF</w:t>
      </w:r>
      <w:r w:rsidR="00A576A4">
        <w:t xml:space="preserve"> on a single select line</w:t>
      </w:r>
      <w:r w:rsidR="00957E7F">
        <w:t xml:space="preserve"> will </w:t>
      </w:r>
      <w:r w:rsidR="00683A76">
        <w:t>only</w:t>
      </w:r>
      <w:r w:rsidR="00957E7F">
        <w:t xml:space="preserve"> telemeter a channel </w:t>
      </w:r>
      <w:r w:rsidR="00683A76">
        <w:t>colored light, and vice versa.</w:t>
      </w:r>
      <w:r w:rsidR="00152275">
        <w:t xml:space="preserve">  Th</w:t>
      </w:r>
      <w:r w:rsidR="001649AD">
        <w:t>e</w:t>
      </w:r>
      <w:r w:rsidR="00152275">
        <w:t xml:space="preserve"> K</w:t>
      </w:r>
      <w:r w:rsidR="001649AD">
        <w:t xml:space="preserve">=2 </w:t>
      </w:r>
      <w:r w:rsidR="00152275">
        <w:t xml:space="preserve">coloring </w:t>
      </w:r>
      <w:r w:rsidR="00937896">
        <w:t xml:space="preserve">demonstrates </w:t>
      </w:r>
      <w:r w:rsidR="001649AD">
        <w:t>that</w:t>
      </w:r>
      <w:r w:rsidR="00937896">
        <w:t xml:space="preserve"> as few as two subsets of the maximum size (each containing half of the signals connected to a mux) may be optimally channelized.  </w:t>
      </w:r>
      <w:r w:rsidR="000C26C0">
        <w:t xml:space="preserve">A K-coloring may be completed with a K as large as the number of nodes, if each is assigned a unique color.  </w:t>
      </w:r>
      <w:r w:rsidR="00CA3A6D">
        <w:t>Channelizing in such a way will cause an addressing failure to telemeter a detectably incorrect value (one outside the intended signal’s EVR).</w:t>
      </w:r>
      <w:r w:rsidR="00295CC4">
        <w:t xml:space="preserve">  </w:t>
      </w:r>
    </w:p>
    <w:p w14:paraId="5B6820F0" w14:textId="7AE56861" w:rsidR="000C6CB6" w:rsidRDefault="000C6CB6" w:rsidP="000C6CB6">
      <w:pPr>
        <w:pStyle w:val="RamsLevel2Headings"/>
      </w:pPr>
      <w:r>
        <w:t>Implement Monitoring Function</w:t>
      </w:r>
    </w:p>
    <w:p w14:paraId="43D2B1D0" w14:textId="70137B81" w:rsidR="00CA3A6D" w:rsidRDefault="00CA3A6D" w:rsidP="00CA3A6D">
      <w:pPr>
        <w:pStyle w:val="RAMSNormal"/>
      </w:pPr>
      <w:r>
        <w:t xml:space="preserve">The monitoring function which pairs with optimal channelization will differ for each system.  Generally, it will take the form of a software function which observes the inputs and outputs of the mux system and compares them to the known </w:t>
      </w:r>
      <w:r w:rsidR="008A4BC8">
        <w:t>Expected Value Range (</w:t>
      </w:r>
      <w:r>
        <w:t>EVR</w:t>
      </w:r>
      <w:r w:rsidR="008A4BC8">
        <w:t>)</w:t>
      </w:r>
      <w:r>
        <w:t xml:space="preserve"> for the intended signal</w:t>
      </w:r>
      <w:r w:rsidR="00E72C24">
        <w:t xml:space="preserve"> [4]</w:t>
      </w:r>
      <w:r>
        <w:t>. If the received signal is outside the EVR, a failure is reported. This event may mean:</w:t>
      </w:r>
    </w:p>
    <w:p w14:paraId="41C35404" w14:textId="64146777" w:rsidR="00CA3A6D" w:rsidRDefault="008A4BC8" w:rsidP="008A4BC8">
      <w:pPr>
        <w:pStyle w:val="RAMSNormal"/>
        <w:numPr>
          <w:ilvl w:val="0"/>
          <w:numId w:val="13"/>
        </w:numPr>
      </w:pPr>
      <w:r>
        <w:t>An addressing failure</w:t>
      </w:r>
      <w:r w:rsidR="002B4098">
        <w:t xml:space="preserve"> (AF)</w:t>
      </w:r>
      <w:r>
        <w:t xml:space="preserve"> has occurred</w:t>
      </w:r>
      <w:r w:rsidR="00015099">
        <w:t>, and the received signal is not the intended</w:t>
      </w:r>
    </w:p>
    <w:p w14:paraId="6CB363BF" w14:textId="4C340DC8" w:rsidR="008A4BC8" w:rsidRDefault="008A4BC8" w:rsidP="008A4BC8">
      <w:pPr>
        <w:pStyle w:val="RAMSNormal"/>
        <w:numPr>
          <w:ilvl w:val="0"/>
          <w:numId w:val="13"/>
        </w:numPr>
      </w:pPr>
      <w:r>
        <w:t>The address is correct,</w:t>
      </w:r>
      <w:r w:rsidR="00676996">
        <w:t xml:space="preserve"> and</w:t>
      </w:r>
      <w:r>
        <w:t xml:space="preserve"> the signal</w:t>
      </w:r>
      <w:r w:rsidR="00F22C38">
        <w:t xml:space="preserve"> or system</w:t>
      </w:r>
      <w:r>
        <w:t xml:space="preserve"> </w:t>
      </w:r>
      <w:r w:rsidR="00676996">
        <w:t>has</w:t>
      </w:r>
      <w:r>
        <w:t xml:space="preserve"> failed in another way</w:t>
      </w:r>
      <w:r w:rsidR="000C26C0">
        <w:t>, potentially in the monitoring function itself</w:t>
      </w:r>
    </w:p>
    <w:p w14:paraId="2CFC0AE3" w14:textId="2588AEDC" w:rsidR="00015099" w:rsidRDefault="002B4098" w:rsidP="009467C0">
      <w:pPr>
        <w:pStyle w:val="RAMSNormal"/>
        <w:ind w:firstLine="0"/>
      </w:pPr>
      <w:r>
        <w:t xml:space="preserve">The use of monitoring functions </w:t>
      </w:r>
      <w:r w:rsidR="002A4C38">
        <w:t>for failure</w:t>
      </w:r>
      <w:r>
        <w:t xml:space="preserve"> detection is already widespread in software programs, </w:t>
      </w:r>
      <w:r w:rsidR="006938C4">
        <w:t xml:space="preserve">and the use of EVR as a monitoring parameter can already detect some types of failures. </w:t>
      </w:r>
      <w:r w:rsidR="009467C0">
        <w:t xml:space="preserve"> </w:t>
      </w:r>
      <w:r w:rsidR="006938C4">
        <w:t xml:space="preserve">It is the optimal channelization of mux inputs that allows AFs to </w:t>
      </w:r>
      <w:r w:rsidR="009467C0">
        <w:t>be added to the list of failures that can be automatically detected via EVR</w:t>
      </w:r>
      <w:r w:rsidR="002A4C38">
        <w:t>-to-output</w:t>
      </w:r>
      <w:r w:rsidR="009467C0">
        <w:t xml:space="preserve"> comparison.</w:t>
      </w:r>
      <w:r w:rsidR="00015099">
        <w:t xml:space="preserve"> </w:t>
      </w:r>
    </w:p>
    <w:p w14:paraId="19172A65" w14:textId="2BF2BF37" w:rsidR="000C6CB6" w:rsidRDefault="000C6CB6" w:rsidP="000C6CB6">
      <w:pPr>
        <w:pStyle w:val="RamsLevel2Headings"/>
      </w:pPr>
      <w:r>
        <w:t>Example</w:t>
      </w:r>
    </w:p>
    <w:p w14:paraId="36339D38" w14:textId="4B73ABBF" w:rsidR="00E72C24" w:rsidRDefault="009467C0" w:rsidP="000C6CB6">
      <w:pPr>
        <w:pStyle w:val="RAMSNormal"/>
      </w:pPr>
      <w:r>
        <w:t xml:space="preserve">In an industrial safety application, an 8-to-1 multiplexer is utilized </w:t>
      </w:r>
      <w:r w:rsidR="00935A03">
        <w:t>in a monitoring and control loop for</w:t>
      </w:r>
      <w:r>
        <w:t xml:space="preserve"> a pressurized gas vessel.</w:t>
      </w:r>
      <w:r w:rsidR="00F0407E">
        <w:t xml:space="preserve">  The system has a 5V voltage reference, two temperature sensors, and two pressure sensors. Consider all four sensors to have the same EVR</w:t>
      </w:r>
      <w:r w:rsidR="0078144A">
        <w:t xml:space="preserve"> of 10-15V</w:t>
      </w:r>
      <w:r w:rsidR="00F0407E">
        <w:t>; even though they measure different phenomena, they</w:t>
      </w:r>
      <w:r w:rsidR="00F22C38">
        <w:t xml:space="preserve"> all</w:t>
      </w:r>
      <w:r w:rsidR="00F0407E">
        <w:t xml:space="preserve"> transmit their data </w:t>
      </w:r>
      <w:r w:rsidR="00F22C38">
        <w:t>in Volts and under nominal conditions are expected to transmit in the same range.</w:t>
      </w:r>
      <w:r w:rsidR="000C26C0">
        <w:t xml:space="preserve"> </w:t>
      </w:r>
      <w:r w:rsidR="00F22C38">
        <w:t xml:space="preserve"> Table 4 describes a non-optimal channelization scheme.</w:t>
      </w:r>
    </w:p>
    <w:p w14:paraId="6E3A7B1A" w14:textId="16ADCE6A" w:rsidR="00F22C38" w:rsidRPr="00181191" w:rsidRDefault="00F22C38" w:rsidP="00F22C38">
      <w:pPr>
        <w:pStyle w:val="RAMSNormal"/>
        <w:spacing w:before="120" w:after="120"/>
        <w:ind w:firstLine="0"/>
        <w:jc w:val="center"/>
        <w:rPr>
          <w:i/>
        </w:rPr>
      </w:pPr>
      <w:r w:rsidRPr="00181191">
        <w:rPr>
          <w:i/>
        </w:rPr>
        <w:lastRenderedPageBreak/>
        <w:t xml:space="preserve">Table </w:t>
      </w:r>
      <w:r>
        <w:rPr>
          <w:i/>
        </w:rPr>
        <w:t>4</w:t>
      </w:r>
      <w:r w:rsidRPr="00181191">
        <w:rPr>
          <w:i/>
        </w:rPr>
        <w:t xml:space="preserve"> – </w:t>
      </w:r>
      <w:r w:rsidR="0055572E">
        <w:rPr>
          <w:i/>
        </w:rPr>
        <w:t>Non-Failure</w:t>
      </w:r>
      <w:r>
        <w:rPr>
          <w:i/>
        </w:rPr>
        <w:t xml:space="preserve"> Example in a Pressure Vessel</w:t>
      </w:r>
    </w:p>
    <w:tbl>
      <w:tblPr>
        <w:tblW w:w="4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2023"/>
        <w:gridCol w:w="702"/>
        <w:gridCol w:w="659"/>
        <w:gridCol w:w="655"/>
      </w:tblGrid>
      <w:tr w:rsidR="00F22C38" w:rsidRPr="00496B3D" w14:paraId="5F2778C3" w14:textId="1D528C60" w:rsidTr="00F22C38">
        <w:tc>
          <w:tcPr>
            <w:tcW w:w="883" w:type="dxa"/>
          </w:tcPr>
          <w:p w14:paraId="54918F54" w14:textId="7EFD212B" w:rsidR="00F22C38" w:rsidRDefault="00F22C38" w:rsidP="007D34D4">
            <w:pPr>
              <w:pStyle w:val="RAMSBullet"/>
              <w:numPr>
                <w:ilvl w:val="0"/>
                <w:numId w:val="0"/>
              </w:numPr>
              <w:jc w:val="center"/>
            </w:pPr>
            <w:r>
              <w:t>Channel</w:t>
            </w:r>
          </w:p>
        </w:tc>
        <w:tc>
          <w:tcPr>
            <w:tcW w:w="2023" w:type="dxa"/>
          </w:tcPr>
          <w:p w14:paraId="6F345F28" w14:textId="3E1E918A" w:rsidR="00F22C38" w:rsidRPr="00644DDC" w:rsidRDefault="00F22C38" w:rsidP="007D34D4">
            <w:pPr>
              <w:pStyle w:val="RAMSBullet"/>
              <w:numPr>
                <w:ilvl w:val="0"/>
                <w:numId w:val="0"/>
              </w:numPr>
              <w:jc w:val="center"/>
            </w:pPr>
            <w:r>
              <w:t>Signal</w:t>
            </w:r>
          </w:p>
        </w:tc>
        <w:tc>
          <w:tcPr>
            <w:tcW w:w="702" w:type="dxa"/>
          </w:tcPr>
          <w:p w14:paraId="473372F9" w14:textId="701FB548" w:rsidR="00F22C38" w:rsidRPr="00345F1C" w:rsidRDefault="00F22C38" w:rsidP="007D34D4">
            <w:pPr>
              <w:pStyle w:val="RAMSBullet"/>
              <w:numPr>
                <w:ilvl w:val="0"/>
                <w:numId w:val="0"/>
              </w:numPr>
              <w:jc w:val="center"/>
            </w:pPr>
            <w:r>
              <w:t>S</w:t>
            </w:r>
            <w:r>
              <w:rPr>
                <w:vertAlign w:val="subscript"/>
              </w:rPr>
              <w:t>3</w:t>
            </w:r>
            <w:r>
              <w:t xml:space="preserve"> </w:t>
            </w:r>
          </w:p>
        </w:tc>
        <w:tc>
          <w:tcPr>
            <w:tcW w:w="659" w:type="dxa"/>
          </w:tcPr>
          <w:p w14:paraId="1BCE9499" w14:textId="146E8CE4" w:rsidR="00F22C38" w:rsidRPr="00345F1C" w:rsidRDefault="00F22C38" w:rsidP="007D34D4">
            <w:pPr>
              <w:pStyle w:val="RAMSBullet"/>
              <w:numPr>
                <w:ilvl w:val="0"/>
                <w:numId w:val="0"/>
              </w:numPr>
              <w:jc w:val="center"/>
            </w:pPr>
            <w:r>
              <w:t>S</w:t>
            </w:r>
            <w:r>
              <w:rPr>
                <w:vertAlign w:val="subscript"/>
              </w:rPr>
              <w:t>2</w:t>
            </w:r>
            <w:r>
              <w:t xml:space="preserve"> </w:t>
            </w:r>
          </w:p>
        </w:tc>
        <w:tc>
          <w:tcPr>
            <w:tcW w:w="655" w:type="dxa"/>
          </w:tcPr>
          <w:p w14:paraId="02E00D07" w14:textId="41A08677" w:rsidR="00F22C38" w:rsidRDefault="00F22C38" w:rsidP="007D34D4">
            <w:pPr>
              <w:pStyle w:val="RAMSBullet"/>
              <w:numPr>
                <w:ilvl w:val="0"/>
                <w:numId w:val="0"/>
              </w:numPr>
              <w:jc w:val="center"/>
            </w:pPr>
            <w:r>
              <w:t>S</w:t>
            </w:r>
            <w:r>
              <w:rPr>
                <w:vertAlign w:val="subscript"/>
              </w:rPr>
              <w:t>1</w:t>
            </w:r>
          </w:p>
        </w:tc>
      </w:tr>
      <w:tr w:rsidR="00F22C38" w:rsidRPr="008448CB" w14:paraId="434C4449" w14:textId="68608A53" w:rsidTr="00F22C38">
        <w:tc>
          <w:tcPr>
            <w:tcW w:w="883" w:type="dxa"/>
          </w:tcPr>
          <w:p w14:paraId="0850C01D" w14:textId="1657E9CA" w:rsidR="00F22C38" w:rsidRDefault="00F22C38" w:rsidP="007D34D4">
            <w:pPr>
              <w:pStyle w:val="RAMSBullet"/>
              <w:numPr>
                <w:ilvl w:val="0"/>
                <w:numId w:val="0"/>
              </w:numPr>
              <w:jc w:val="center"/>
            </w:pPr>
            <w:r>
              <w:t>0</w:t>
            </w:r>
          </w:p>
        </w:tc>
        <w:tc>
          <w:tcPr>
            <w:tcW w:w="2023" w:type="dxa"/>
          </w:tcPr>
          <w:p w14:paraId="1CE6C1E6" w14:textId="50308658" w:rsidR="00F22C38" w:rsidRPr="008448CB" w:rsidRDefault="00F22C38" w:rsidP="007D34D4">
            <w:pPr>
              <w:pStyle w:val="RAMSBullet"/>
              <w:numPr>
                <w:ilvl w:val="0"/>
                <w:numId w:val="0"/>
              </w:numPr>
              <w:jc w:val="center"/>
            </w:pPr>
            <w:r>
              <w:t>Pressure Sensor 1</w:t>
            </w:r>
          </w:p>
        </w:tc>
        <w:tc>
          <w:tcPr>
            <w:tcW w:w="702" w:type="dxa"/>
          </w:tcPr>
          <w:p w14:paraId="5BA95238" w14:textId="77777777" w:rsidR="00F22C38" w:rsidRPr="008448CB" w:rsidRDefault="00F22C38" w:rsidP="007D34D4">
            <w:pPr>
              <w:pStyle w:val="RAMSBullet"/>
              <w:numPr>
                <w:ilvl w:val="0"/>
                <w:numId w:val="0"/>
              </w:numPr>
              <w:jc w:val="center"/>
            </w:pPr>
            <w:r>
              <w:t>0</w:t>
            </w:r>
          </w:p>
        </w:tc>
        <w:tc>
          <w:tcPr>
            <w:tcW w:w="659" w:type="dxa"/>
          </w:tcPr>
          <w:p w14:paraId="09C41AFE" w14:textId="77777777" w:rsidR="00F22C38" w:rsidRPr="008448CB" w:rsidRDefault="00F22C38" w:rsidP="007D34D4">
            <w:pPr>
              <w:pStyle w:val="RAMSBullet"/>
              <w:numPr>
                <w:ilvl w:val="0"/>
                <w:numId w:val="0"/>
              </w:numPr>
              <w:jc w:val="center"/>
            </w:pPr>
            <w:r>
              <w:t>0</w:t>
            </w:r>
          </w:p>
        </w:tc>
        <w:tc>
          <w:tcPr>
            <w:tcW w:w="655" w:type="dxa"/>
          </w:tcPr>
          <w:p w14:paraId="5AA7889D" w14:textId="0B7A7CAD" w:rsidR="00F22C38" w:rsidRDefault="00F22C38" w:rsidP="007D34D4">
            <w:pPr>
              <w:pStyle w:val="RAMSBullet"/>
              <w:numPr>
                <w:ilvl w:val="0"/>
                <w:numId w:val="0"/>
              </w:numPr>
              <w:jc w:val="center"/>
            </w:pPr>
            <w:r>
              <w:t>0</w:t>
            </w:r>
          </w:p>
        </w:tc>
      </w:tr>
      <w:tr w:rsidR="00F22C38" w:rsidRPr="008448CB" w14:paraId="48616BAE" w14:textId="6830E68B" w:rsidTr="00F22C38">
        <w:tc>
          <w:tcPr>
            <w:tcW w:w="883" w:type="dxa"/>
          </w:tcPr>
          <w:p w14:paraId="5FE47F55" w14:textId="273129BB" w:rsidR="00F22C38" w:rsidRDefault="00F22C38" w:rsidP="007D34D4">
            <w:pPr>
              <w:pStyle w:val="RAMSBullet"/>
              <w:numPr>
                <w:ilvl w:val="0"/>
                <w:numId w:val="0"/>
              </w:numPr>
              <w:jc w:val="center"/>
            </w:pPr>
            <w:r>
              <w:t>1</w:t>
            </w:r>
          </w:p>
        </w:tc>
        <w:tc>
          <w:tcPr>
            <w:tcW w:w="2023" w:type="dxa"/>
          </w:tcPr>
          <w:p w14:paraId="5BF5BF69" w14:textId="31DC1FC8" w:rsidR="00F22C38" w:rsidRPr="008448CB" w:rsidRDefault="00F22C38" w:rsidP="007D34D4">
            <w:pPr>
              <w:pStyle w:val="RAMSBullet"/>
              <w:numPr>
                <w:ilvl w:val="0"/>
                <w:numId w:val="0"/>
              </w:numPr>
              <w:jc w:val="center"/>
            </w:pPr>
            <w:r>
              <w:t>Pressure Sensor 2</w:t>
            </w:r>
          </w:p>
        </w:tc>
        <w:tc>
          <w:tcPr>
            <w:tcW w:w="702" w:type="dxa"/>
          </w:tcPr>
          <w:p w14:paraId="7DBD0FAF" w14:textId="77777777" w:rsidR="00F22C38" w:rsidRPr="008448CB" w:rsidRDefault="00F22C38" w:rsidP="007D34D4">
            <w:pPr>
              <w:pStyle w:val="RAMSBullet"/>
              <w:numPr>
                <w:ilvl w:val="0"/>
                <w:numId w:val="0"/>
              </w:numPr>
              <w:jc w:val="center"/>
            </w:pPr>
            <w:r>
              <w:t>0</w:t>
            </w:r>
          </w:p>
        </w:tc>
        <w:tc>
          <w:tcPr>
            <w:tcW w:w="659" w:type="dxa"/>
          </w:tcPr>
          <w:p w14:paraId="590FA608" w14:textId="0590FAAB" w:rsidR="00F22C38" w:rsidRPr="008448CB" w:rsidRDefault="00F22C38" w:rsidP="007D34D4">
            <w:pPr>
              <w:pStyle w:val="RAMSBullet"/>
              <w:numPr>
                <w:ilvl w:val="0"/>
                <w:numId w:val="0"/>
              </w:numPr>
              <w:jc w:val="center"/>
            </w:pPr>
            <w:r>
              <w:t>0</w:t>
            </w:r>
          </w:p>
        </w:tc>
        <w:tc>
          <w:tcPr>
            <w:tcW w:w="655" w:type="dxa"/>
          </w:tcPr>
          <w:p w14:paraId="370957D6" w14:textId="750DB383" w:rsidR="00F22C38" w:rsidRDefault="00F22C38" w:rsidP="007D34D4">
            <w:pPr>
              <w:pStyle w:val="RAMSBullet"/>
              <w:numPr>
                <w:ilvl w:val="0"/>
                <w:numId w:val="0"/>
              </w:numPr>
              <w:jc w:val="center"/>
            </w:pPr>
            <w:r>
              <w:t>1</w:t>
            </w:r>
          </w:p>
        </w:tc>
      </w:tr>
      <w:tr w:rsidR="00F22C38" w:rsidRPr="008448CB" w14:paraId="753A4CC2" w14:textId="7C7B7173" w:rsidTr="00F22C38">
        <w:tc>
          <w:tcPr>
            <w:tcW w:w="883" w:type="dxa"/>
          </w:tcPr>
          <w:p w14:paraId="5C6CC5D4" w14:textId="2C7B30F9" w:rsidR="00F22C38" w:rsidRDefault="00F22C38" w:rsidP="007D34D4">
            <w:pPr>
              <w:pStyle w:val="RAMSBullet"/>
              <w:numPr>
                <w:ilvl w:val="0"/>
                <w:numId w:val="0"/>
              </w:numPr>
              <w:jc w:val="center"/>
            </w:pPr>
            <w:r>
              <w:t>2</w:t>
            </w:r>
          </w:p>
        </w:tc>
        <w:tc>
          <w:tcPr>
            <w:tcW w:w="2023" w:type="dxa"/>
          </w:tcPr>
          <w:p w14:paraId="53EE4B21" w14:textId="2C272A50" w:rsidR="00F22C38" w:rsidRPr="008448CB" w:rsidRDefault="00F22C38" w:rsidP="007D34D4">
            <w:pPr>
              <w:pStyle w:val="RAMSBullet"/>
              <w:numPr>
                <w:ilvl w:val="0"/>
                <w:numId w:val="0"/>
              </w:numPr>
              <w:jc w:val="center"/>
            </w:pPr>
            <w:r>
              <w:t>5V Voltage Reference</w:t>
            </w:r>
          </w:p>
        </w:tc>
        <w:tc>
          <w:tcPr>
            <w:tcW w:w="702" w:type="dxa"/>
          </w:tcPr>
          <w:p w14:paraId="77C50727" w14:textId="555C1357" w:rsidR="00F22C38" w:rsidRPr="008448CB" w:rsidRDefault="00F22C38" w:rsidP="007D34D4">
            <w:pPr>
              <w:pStyle w:val="RAMSBullet"/>
              <w:numPr>
                <w:ilvl w:val="0"/>
                <w:numId w:val="0"/>
              </w:numPr>
              <w:jc w:val="center"/>
            </w:pPr>
            <w:r>
              <w:t>0</w:t>
            </w:r>
          </w:p>
        </w:tc>
        <w:tc>
          <w:tcPr>
            <w:tcW w:w="659" w:type="dxa"/>
          </w:tcPr>
          <w:p w14:paraId="5CB05F06" w14:textId="7A6C1ED9" w:rsidR="00F22C38" w:rsidRPr="008448CB" w:rsidRDefault="00F22C38" w:rsidP="007D34D4">
            <w:pPr>
              <w:pStyle w:val="RAMSBullet"/>
              <w:numPr>
                <w:ilvl w:val="0"/>
                <w:numId w:val="0"/>
              </w:numPr>
              <w:jc w:val="center"/>
            </w:pPr>
            <w:r>
              <w:t>1</w:t>
            </w:r>
          </w:p>
        </w:tc>
        <w:tc>
          <w:tcPr>
            <w:tcW w:w="655" w:type="dxa"/>
          </w:tcPr>
          <w:p w14:paraId="26BC3846" w14:textId="29ACB169" w:rsidR="00F22C38" w:rsidRDefault="00F22C38" w:rsidP="007D34D4">
            <w:pPr>
              <w:pStyle w:val="RAMSBullet"/>
              <w:numPr>
                <w:ilvl w:val="0"/>
                <w:numId w:val="0"/>
              </w:numPr>
              <w:jc w:val="center"/>
            </w:pPr>
            <w:r>
              <w:t>0</w:t>
            </w:r>
          </w:p>
        </w:tc>
      </w:tr>
      <w:tr w:rsidR="00F22C38" w:rsidRPr="008448CB" w14:paraId="43DD6636" w14:textId="1DC793B3" w:rsidTr="00F22C38">
        <w:tc>
          <w:tcPr>
            <w:tcW w:w="883" w:type="dxa"/>
          </w:tcPr>
          <w:p w14:paraId="589F97AD" w14:textId="1B8E401D" w:rsidR="00F22C38" w:rsidRDefault="00F22C38" w:rsidP="007D34D4">
            <w:pPr>
              <w:pStyle w:val="RAMSBullet"/>
              <w:numPr>
                <w:ilvl w:val="0"/>
                <w:numId w:val="0"/>
              </w:numPr>
              <w:jc w:val="center"/>
            </w:pPr>
            <w:r>
              <w:t>3</w:t>
            </w:r>
          </w:p>
        </w:tc>
        <w:tc>
          <w:tcPr>
            <w:tcW w:w="2023" w:type="dxa"/>
          </w:tcPr>
          <w:p w14:paraId="7D8AA295" w14:textId="3C52E7F9" w:rsidR="00F22C38" w:rsidRPr="008448CB" w:rsidRDefault="00F22C38" w:rsidP="007D34D4">
            <w:pPr>
              <w:pStyle w:val="RAMSBullet"/>
              <w:numPr>
                <w:ilvl w:val="0"/>
                <w:numId w:val="0"/>
              </w:numPr>
              <w:jc w:val="center"/>
            </w:pPr>
            <w:r>
              <w:t>Temperature Sensor 1</w:t>
            </w:r>
          </w:p>
        </w:tc>
        <w:tc>
          <w:tcPr>
            <w:tcW w:w="702" w:type="dxa"/>
          </w:tcPr>
          <w:p w14:paraId="4A8C2D0F" w14:textId="1033C073" w:rsidR="00F22C38" w:rsidRPr="008448CB" w:rsidRDefault="00F22C38" w:rsidP="007D34D4">
            <w:pPr>
              <w:pStyle w:val="RAMSBullet"/>
              <w:numPr>
                <w:ilvl w:val="0"/>
                <w:numId w:val="0"/>
              </w:numPr>
              <w:jc w:val="center"/>
            </w:pPr>
            <w:r>
              <w:t>0</w:t>
            </w:r>
          </w:p>
        </w:tc>
        <w:tc>
          <w:tcPr>
            <w:tcW w:w="659" w:type="dxa"/>
          </w:tcPr>
          <w:p w14:paraId="7EA966E5" w14:textId="77777777" w:rsidR="00F22C38" w:rsidRPr="008448CB" w:rsidRDefault="00F22C38" w:rsidP="007D34D4">
            <w:pPr>
              <w:pStyle w:val="RAMSBullet"/>
              <w:numPr>
                <w:ilvl w:val="0"/>
                <w:numId w:val="0"/>
              </w:numPr>
              <w:jc w:val="center"/>
            </w:pPr>
            <w:r>
              <w:t>1</w:t>
            </w:r>
          </w:p>
        </w:tc>
        <w:tc>
          <w:tcPr>
            <w:tcW w:w="655" w:type="dxa"/>
          </w:tcPr>
          <w:p w14:paraId="0C79EB55" w14:textId="611ED6B2" w:rsidR="00F22C38" w:rsidRDefault="00F22C38" w:rsidP="007D34D4">
            <w:pPr>
              <w:pStyle w:val="RAMSBullet"/>
              <w:numPr>
                <w:ilvl w:val="0"/>
                <w:numId w:val="0"/>
              </w:numPr>
              <w:jc w:val="center"/>
            </w:pPr>
            <w:r>
              <w:t>1</w:t>
            </w:r>
          </w:p>
        </w:tc>
      </w:tr>
      <w:tr w:rsidR="00F22C38" w:rsidRPr="008448CB" w14:paraId="76247723" w14:textId="77777777" w:rsidTr="00F22C38">
        <w:tc>
          <w:tcPr>
            <w:tcW w:w="883" w:type="dxa"/>
          </w:tcPr>
          <w:p w14:paraId="3052987B" w14:textId="5534CB81" w:rsidR="00F22C38" w:rsidRDefault="00F22C38" w:rsidP="00F22C38">
            <w:pPr>
              <w:pStyle w:val="RAMSBullet"/>
              <w:numPr>
                <w:ilvl w:val="0"/>
                <w:numId w:val="0"/>
              </w:numPr>
              <w:jc w:val="center"/>
            </w:pPr>
            <w:r>
              <w:t>4</w:t>
            </w:r>
          </w:p>
        </w:tc>
        <w:tc>
          <w:tcPr>
            <w:tcW w:w="2023" w:type="dxa"/>
          </w:tcPr>
          <w:p w14:paraId="6BB074FB" w14:textId="3C105A63" w:rsidR="00F22C38" w:rsidRDefault="00F22C38" w:rsidP="00F22C38">
            <w:pPr>
              <w:pStyle w:val="RAMSBullet"/>
              <w:numPr>
                <w:ilvl w:val="0"/>
                <w:numId w:val="0"/>
              </w:numPr>
              <w:jc w:val="center"/>
            </w:pPr>
            <w:r>
              <w:t>Temperature Sensor 2</w:t>
            </w:r>
          </w:p>
        </w:tc>
        <w:tc>
          <w:tcPr>
            <w:tcW w:w="702" w:type="dxa"/>
          </w:tcPr>
          <w:p w14:paraId="6B84BA44" w14:textId="2C6AB7B9" w:rsidR="00F22C38" w:rsidRDefault="00F22C38" w:rsidP="00F22C38">
            <w:pPr>
              <w:pStyle w:val="RAMSBullet"/>
              <w:numPr>
                <w:ilvl w:val="0"/>
                <w:numId w:val="0"/>
              </w:numPr>
              <w:jc w:val="center"/>
            </w:pPr>
            <w:r>
              <w:t>1</w:t>
            </w:r>
          </w:p>
        </w:tc>
        <w:tc>
          <w:tcPr>
            <w:tcW w:w="659" w:type="dxa"/>
          </w:tcPr>
          <w:p w14:paraId="5DEAB0EC" w14:textId="5D8F9A76" w:rsidR="00F22C38" w:rsidRDefault="00F22C38" w:rsidP="00F22C38">
            <w:pPr>
              <w:pStyle w:val="RAMSBullet"/>
              <w:numPr>
                <w:ilvl w:val="0"/>
                <w:numId w:val="0"/>
              </w:numPr>
              <w:jc w:val="center"/>
            </w:pPr>
            <w:r>
              <w:t>0</w:t>
            </w:r>
          </w:p>
        </w:tc>
        <w:tc>
          <w:tcPr>
            <w:tcW w:w="655" w:type="dxa"/>
          </w:tcPr>
          <w:p w14:paraId="0F922F12" w14:textId="56B18CBA" w:rsidR="00F22C38" w:rsidRDefault="00F22C38" w:rsidP="00F22C38">
            <w:pPr>
              <w:pStyle w:val="RAMSBullet"/>
              <w:numPr>
                <w:ilvl w:val="0"/>
                <w:numId w:val="0"/>
              </w:numPr>
              <w:jc w:val="center"/>
            </w:pPr>
            <w:r>
              <w:t>0</w:t>
            </w:r>
          </w:p>
        </w:tc>
      </w:tr>
      <w:tr w:rsidR="00F22C38" w:rsidRPr="008448CB" w14:paraId="591E783C" w14:textId="77777777" w:rsidTr="00F22C38">
        <w:tc>
          <w:tcPr>
            <w:tcW w:w="883" w:type="dxa"/>
          </w:tcPr>
          <w:p w14:paraId="6BB07D58" w14:textId="656FF8B7" w:rsidR="00F22C38" w:rsidRDefault="00F22C38" w:rsidP="00F22C38">
            <w:pPr>
              <w:pStyle w:val="RAMSBullet"/>
              <w:numPr>
                <w:ilvl w:val="0"/>
                <w:numId w:val="0"/>
              </w:numPr>
              <w:jc w:val="center"/>
            </w:pPr>
            <w:r>
              <w:t>5</w:t>
            </w:r>
          </w:p>
        </w:tc>
        <w:tc>
          <w:tcPr>
            <w:tcW w:w="2023" w:type="dxa"/>
          </w:tcPr>
          <w:p w14:paraId="6CC58DEE" w14:textId="09A13905" w:rsidR="00F22C38" w:rsidRDefault="00F22C38" w:rsidP="00F22C38">
            <w:pPr>
              <w:pStyle w:val="RAMSBullet"/>
              <w:numPr>
                <w:ilvl w:val="0"/>
                <w:numId w:val="0"/>
              </w:numPr>
              <w:jc w:val="center"/>
            </w:pPr>
            <w:r>
              <w:t>Unassigned Channel</w:t>
            </w:r>
            <w:r w:rsidR="00F46855">
              <w:t xml:space="preserve"> 1</w:t>
            </w:r>
          </w:p>
        </w:tc>
        <w:tc>
          <w:tcPr>
            <w:tcW w:w="702" w:type="dxa"/>
          </w:tcPr>
          <w:p w14:paraId="71E2D221" w14:textId="1516F3AD" w:rsidR="00F22C38" w:rsidRDefault="00F22C38" w:rsidP="00F22C38">
            <w:pPr>
              <w:pStyle w:val="RAMSBullet"/>
              <w:numPr>
                <w:ilvl w:val="0"/>
                <w:numId w:val="0"/>
              </w:numPr>
              <w:jc w:val="center"/>
            </w:pPr>
            <w:r>
              <w:t>1</w:t>
            </w:r>
          </w:p>
        </w:tc>
        <w:tc>
          <w:tcPr>
            <w:tcW w:w="659" w:type="dxa"/>
          </w:tcPr>
          <w:p w14:paraId="25A420C5" w14:textId="6925789B" w:rsidR="00F22C38" w:rsidRDefault="00F22C38" w:rsidP="00F22C38">
            <w:pPr>
              <w:pStyle w:val="RAMSBullet"/>
              <w:numPr>
                <w:ilvl w:val="0"/>
                <w:numId w:val="0"/>
              </w:numPr>
              <w:jc w:val="center"/>
            </w:pPr>
            <w:r>
              <w:t>0</w:t>
            </w:r>
          </w:p>
        </w:tc>
        <w:tc>
          <w:tcPr>
            <w:tcW w:w="655" w:type="dxa"/>
          </w:tcPr>
          <w:p w14:paraId="2489E4E2" w14:textId="7470B028" w:rsidR="00F22C38" w:rsidRDefault="00F22C38" w:rsidP="00F22C38">
            <w:pPr>
              <w:pStyle w:val="RAMSBullet"/>
              <w:numPr>
                <w:ilvl w:val="0"/>
                <w:numId w:val="0"/>
              </w:numPr>
              <w:jc w:val="center"/>
            </w:pPr>
            <w:r>
              <w:t>1</w:t>
            </w:r>
          </w:p>
        </w:tc>
      </w:tr>
      <w:tr w:rsidR="00F22C38" w:rsidRPr="008448CB" w14:paraId="56FA29CC" w14:textId="77777777" w:rsidTr="00F22C38">
        <w:tc>
          <w:tcPr>
            <w:tcW w:w="883" w:type="dxa"/>
          </w:tcPr>
          <w:p w14:paraId="1E9E987D" w14:textId="13A5710E" w:rsidR="00F22C38" w:rsidRDefault="00F22C38" w:rsidP="00F22C38">
            <w:pPr>
              <w:pStyle w:val="RAMSBullet"/>
              <w:numPr>
                <w:ilvl w:val="0"/>
                <w:numId w:val="0"/>
              </w:numPr>
              <w:jc w:val="center"/>
            </w:pPr>
            <w:r>
              <w:t>6</w:t>
            </w:r>
          </w:p>
        </w:tc>
        <w:tc>
          <w:tcPr>
            <w:tcW w:w="2023" w:type="dxa"/>
          </w:tcPr>
          <w:p w14:paraId="454CC754" w14:textId="09C36D6D" w:rsidR="00F22C38" w:rsidRDefault="00F22C38" w:rsidP="00F22C38">
            <w:pPr>
              <w:pStyle w:val="RAMSBullet"/>
              <w:numPr>
                <w:ilvl w:val="0"/>
                <w:numId w:val="0"/>
              </w:numPr>
              <w:jc w:val="center"/>
            </w:pPr>
            <w:r>
              <w:t>Unassigned Channel</w:t>
            </w:r>
            <w:r w:rsidR="00F46855">
              <w:t xml:space="preserve"> 2</w:t>
            </w:r>
          </w:p>
        </w:tc>
        <w:tc>
          <w:tcPr>
            <w:tcW w:w="702" w:type="dxa"/>
          </w:tcPr>
          <w:p w14:paraId="2D87CC24" w14:textId="2C8EE18E" w:rsidR="00F22C38" w:rsidRDefault="00F22C38" w:rsidP="00F22C38">
            <w:pPr>
              <w:pStyle w:val="RAMSBullet"/>
              <w:numPr>
                <w:ilvl w:val="0"/>
                <w:numId w:val="0"/>
              </w:numPr>
              <w:jc w:val="center"/>
            </w:pPr>
            <w:r>
              <w:t>1</w:t>
            </w:r>
          </w:p>
        </w:tc>
        <w:tc>
          <w:tcPr>
            <w:tcW w:w="659" w:type="dxa"/>
          </w:tcPr>
          <w:p w14:paraId="4DAF46C3" w14:textId="5D90D282" w:rsidR="00F22C38" w:rsidRDefault="00F22C38" w:rsidP="00F22C38">
            <w:pPr>
              <w:pStyle w:val="RAMSBullet"/>
              <w:numPr>
                <w:ilvl w:val="0"/>
                <w:numId w:val="0"/>
              </w:numPr>
              <w:jc w:val="center"/>
            </w:pPr>
            <w:r>
              <w:t>1</w:t>
            </w:r>
          </w:p>
        </w:tc>
        <w:tc>
          <w:tcPr>
            <w:tcW w:w="655" w:type="dxa"/>
          </w:tcPr>
          <w:p w14:paraId="583A7DD5" w14:textId="2222E0A6" w:rsidR="00F22C38" w:rsidRDefault="00F22C38" w:rsidP="00F22C38">
            <w:pPr>
              <w:pStyle w:val="RAMSBullet"/>
              <w:numPr>
                <w:ilvl w:val="0"/>
                <w:numId w:val="0"/>
              </w:numPr>
              <w:jc w:val="center"/>
            </w:pPr>
            <w:r>
              <w:t>0</w:t>
            </w:r>
          </w:p>
        </w:tc>
      </w:tr>
      <w:tr w:rsidR="00F22C38" w:rsidRPr="008448CB" w14:paraId="5234F8AC" w14:textId="77777777" w:rsidTr="00F22C38">
        <w:tc>
          <w:tcPr>
            <w:tcW w:w="883" w:type="dxa"/>
          </w:tcPr>
          <w:p w14:paraId="23680C5D" w14:textId="4CEEE121" w:rsidR="00F22C38" w:rsidRDefault="00F22C38" w:rsidP="00F22C38">
            <w:pPr>
              <w:pStyle w:val="RAMSBullet"/>
              <w:numPr>
                <w:ilvl w:val="0"/>
                <w:numId w:val="0"/>
              </w:numPr>
              <w:jc w:val="center"/>
            </w:pPr>
            <w:r>
              <w:t>7</w:t>
            </w:r>
          </w:p>
        </w:tc>
        <w:tc>
          <w:tcPr>
            <w:tcW w:w="2023" w:type="dxa"/>
          </w:tcPr>
          <w:p w14:paraId="69AF1FA1" w14:textId="070419CA" w:rsidR="00F22C38" w:rsidRDefault="00F22C38" w:rsidP="00F22C38">
            <w:pPr>
              <w:pStyle w:val="RAMSBullet"/>
              <w:numPr>
                <w:ilvl w:val="0"/>
                <w:numId w:val="0"/>
              </w:numPr>
              <w:jc w:val="center"/>
            </w:pPr>
            <w:r>
              <w:t>Unassigned Channel</w:t>
            </w:r>
            <w:r w:rsidR="00F46855">
              <w:t xml:space="preserve"> 3</w:t>
            </w:r>
          </w:p>
        </w:tc>
        <w:tc>
          <w:tcPr>
            <w:tcW w:w="702" w:type="dxa"/>
          </w:tcPr>
          <w:p w14:paraId="7E5D4724" w14:textId="006FD6C9" w:rsidR="00F22C38" w:rsidRDefault="00F22C38" w:rsidP="00F22C38">
            <w:pPr>
              <w:pStyle w:val="RAMSBullet"/>
              <w:numPr>
                <w:ilvl w:val="0"/>
                <w:numId w:val="0"/>
              </w:numPr>
              <w:jc w:val="center"/>
            </w:pPr>
            <w:r>
              <w:t>1</w:t>
            </w:r>
          </w:p>
        </w:tc>
        <w:tc>
          <w:tcPr>
            <w:tcW w:w="659" w:type="dxa"/>
          </w:tcPr>
          <w:p w14:paraId="5B7F203F" w14:textId="17E8BD44" w:rsidR="00F22C38" w:rsidRDefault="00F22C38" w:rsidP="00F22C38">
            <w:pPr>
              <w:pStyle w:val="RAMSBullet"/>
              <w:numPr>
                <w:ilvl w:val="0"/>
                <w:numId w:val="0"/>
              </w:numPr>
              <w:jc w:val="center"/>
            </w:pPr>
            <w:r>
              <w:t>1</w:t>
            </w:r>
          </w:p>
        </w:tc>
        <w:tc>
          <w:tcPr>
            <w:tcW w:w="655" w:type="dxa"/>
          </w:tcPr>
          <w:p w14:paraId="3704E794" w14:textId="2F110C5C" w:rsidR="00F22C38" w:rsidRDefault="00F22C38" w:rsidP="00F22C38">
            <w:pPr>
              <w:pStyle w:val="RAMSBullet"/>
              <w:numPr>
                <w:ilvl w:val="0"/>
                <w:numId w:val="0"/>
              </w:numPr>
              <w:jc w:val="center"/>
            </w:pPr>
            <w:r>
              <w:t>1</w:t>
            </w:r>
          </w:p>
        </w:tc>
      </w:tr>
    </w:tbl>
    <w:p w14:paraId="6A0EE175" w14:textId="30BDEA7D" w:rsidR="00F46855" w:rsidRDefault="00F22C38" w:rsidP="000C6CB6">
      <w:pPr>
        <w:pStyle w:val="RAMSNormal"/>
      </w:pPr>
      <w:r>
        <w:t xml:space="preserve">Consider an </w:t>
      </w:r>
      <w:r w:rsidR="0055572E">
        <w:t>AF caused by a short</w:t>
      </w:r>
      <w:r>
        <w:t xml:space="preserve"> of the leading </w:t>
      </w:r>
      <w:r w:rsidR="00935A03">
        <w:t xml:space="preserve">select </w:t>
      </w:r>
      <w:r>
        <w:t>bit S</w:t>
      </w:r>
      <w:r>
        <w:rPr>
          <w:vertAlign w:val="subscript"/>
        </w:rPr>
        <w:t>3</w:t>
      </w:r>
      <w:r w:rsidR="0055572E">
        <w:t xml:space="preserve"> to the 5V reference</w:t>
      </w:r>
      <w:r>
        <w:t xml:space="preserve">, causing </w:t>
      </w:r>
      <w:r w:rsidR="0055572E">
        <w:t>S</w:t>
      </w:r>
      <w:r w:rsidR="0055572E">
        <w:rPr>
          <w:vertAlign w:val="subscript"/>
        </w:rPr>
        <w:t>3</w:t>
      </w:r>
      <w:r>
        <w:t xml:space="preserve"> to be stuck high (always 1).</w:t>
      </w:r>
      <w:r w:rsidR="005051CA">
        <w:t xml:space="preserve">  </w:t>
      </w:r>
      <w:r w:rsidR="0055572E">
        <w:t xml:space="preserve">The system, expecting the signal from </w:t>
      </w:r>
      <w:r w:rsidR="0078144A">
        <w:t>channel 0, receives values from channel 4 instead.  With the wrong information utilized in a calculation of the vessel’s internal pressure, the system automatically adjusts to compensate.  This correction to a non-existent issue becomes a real failure, as the vessel is driven to an out-of-tolerance condition.</w:t>
      </w:r>
    </w:p>
    <w:p w14:paraId="54BF4BB2" w14:textId="13DAC6E4" w:rsidR="005051CA" w:rsidRPr="000C26C0" w:rsidRDefault="005051CA" w:rsidP="000C6CB6">
      <w:pPr>
        <w:pStyle w:val="RAMSNormal"/>
      </w:pPr>
      <w:r>
        <w:rPr>
          <w:noProof/>
        </w:rPr>
        <w:drawing>
          <wp:anchor distT="0" distB="0" distL="114300" distR="114300" simplePos="0" relativeHeight="251667456" behindDoc="0" locked="0" layoutInCell="1" allowOverlap="1" wp14:anchorId="2D46094D" wp14:editId="2719D851">
            <wp:simplePos x="0" y="0"/>
            <wp:positionH relativeFrom="column">
              <wp:posOffset>443865</wp:posOffset>
            </wp:positionH>
            <wp:positionV relativeFrom="paragraph">
              <wp:posOffset>1322070</wp:posOffset>
            </wp:positionV>
            <wp:extent cx="2142490" cy="15081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249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0CD40540" wp14:editId="12AD7659">
                <wp:simplePos x="0" y="0"/>
                <wp:positionH relativeFrom="column">
                  <wp:posOffset>443865</wp:posOffset>
                </wp:positionH>
                <wp:positionV relativeFrom="paragraph">
                  <wp:posOffset>2846070</wp:posOffset>
                </wp:positionV>
                <wp:extent cx="2142490"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2142490" cy="635"/>
                        </a:xfrm>
                        <a:prstGeom prst="rect">
                          <a:avLst/>
                        </a:prstGeom>
                        <a:solidFill>
                          <a:prstClr val="white"/>
                        </a:solidFill>
                        <a:ln>
                          <a:noFill/>
                        </a:ln>
                      </wps:spPr>
                      <wps:txbx>
                        <w:txbxContent>
                          <w:p w14:paraId="0B475A3C" w14:textId="3E88ABCB" w:rsidR="005051CA" w:rsidRPr="00F44C1B" w:rsidRDefault="005051CA" w:rsidP="005051CA">
                            <w:pPr>
                              <w:pStyle w:val="Caption"/>
                              <w:rPr>
                                <w:noProof/>
                                <w:sz w:val="20"/>
                                <w:szCs w:val="20"/>
                              </w:rPr>
                            </w:pPr>
                            <w:r>
                              <w:t xml:space="preserve">Figure </w:t>
                            </w:r>
                            <w:fldSimple w:instr=" SEQ Figure \* ARABIC ">
                              <w:r>
                                <w:rPr>
                                  <w:noProof/>
                                </w:rPr>
                                <w:t>4</w:t>
                              </w:r>
                            </w:fldSimple>
                            <w:r>
                              <w:t xml:space="preserve"> - K=3 Coloring of the Graph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D40540" id="Text Box 8" o:spid="_x0000_s1031" type="#_x0000_t202" style="position:absolute;left:0;text-align:left;margin-left:34.95pt;margin-top:224.1pt;width:168.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" stroked="f">
                <v:textbox style="mso-fit-shape-to-text:t" inset="0,0,0,0">
                  <w:txbxContent>
                    <w:p w14:paraId="0B475A3C" w14:textId="3E88ABCB" w:rsidR="005051CA" w:rsidRPr="00F44C1B" w:rsidRDefault="005051CA" w:rsidP="005051CA">
                      <w:pPr>
                        <w:pStyle w:val="Caption"/>
                        <w:rPr>
                          <w:noProof/>
                          <w:sz w:val="20"/>
                          <w:szCs w:val="20"/>
                        </w:rPr>
                      </w:pPr>
                      <w:r>
                        <w:t xml:space="preserve">Figure </w:t>
                      </w:r>
                      <w:fldSimple w:instr=" SEQ Figure \* ARABIC ">
                        <w:r>
                          <w:rPr>
                            <w:noProof/>
                          </w:rPr>
                          <w:t>4</w:t>
                        </w:r>
                      </w:fldSimple>
                      <w:r>
                        <w:t xml:space="preserve"> - K=3 Coloring of the Graph</w:t>
                      </w:r>
                    </w:p>
                  </w:txbxContent>
                </v:textbox>
                <w10:wrap type="topAndBottom"/>
              </v:shape>
            </w:pict>
          </mc:Fallback>
        </mc:AlternateContent>
      </w:r>
      <w:r w:rsidR="00F46855">
        <w:t xml:space="preserve">Applying the method from Section 2, signal subsets of </w:t>
      </w:r>
      <w:r w:rsidR="000C26C0">
        <w:t>in</w:t>
      </w:r>
      <w:r w:rsidR="00F46855">
        <w:t xml:space="preserve">differentiable EVRs are constructed.  First, a subset </w:t>
      </w:r>
      <w:r w:rsidR="00F46855" w:rsidRPr="00F46855">
        <w:rPr>
          <w:i/>
          <w:iCs/>
        </w:rPr>
        <w:t>A</w:t>
      </w:r>
      <w:r w:rsidR="00F46855" w:rsidRPr="00F46855">
        <w:rPr>
          <w:i/>
          <w:iCs/>
          <w:vertAlign w:val="subscript"/>
        </w:rPr>
        <w:t>1</w:t>
      </w:r>
      <w:r w:rsidR="00F46855">
        <w:t xml:space="preserve"> containing Pressure Sensor 1 is created.  The </w:t>
      </w:r>
      <w:r>
        <w:t>other sensors</w:t>
      </w:r>
      <w:r w:rsidR="00F46855">
        <w:t xml:space="preserve"> ha</w:t>
      </w:r>
      <w:r w:rsidR="000C26C0">
        <w:t>ve</w:t>
      </w:r>
      <w:r w:rsidR="00F46855">
        <w:t xml:space="preserve"> the same EVR</w:t>
      </w:r>
      <w:r w:rsidR="000C26C0">
        <w:t xml:space="preserve"> and are also placed in </w:t>
      </w:r>
      <w:r w:rsidR="000C26C0" w:rsidRPr="00F46855">
        <w:rPr>
          <w:i/>
          <w:iCs/>
        </w:rPr>
        <w:t>A</w:t>
      </w:r>
      <w:r w:rsidR="000C26C0" w:rsidRPr="00F46855">
        <w:rPr>
          <w:i/>
          <w:iCs/>
          <w:vertAlign w:val="subscript"/>
        </w:rPr>
        <w:t>1</w:t>
      </w:r>
      <w:r w:rsidR="000C26C0">
        <w:rPr>
          <w:i/>
          <w:iCs/>
          <w:vertAlign w:val="subscript"/>
        </w:rPr>
        <w:t>.</w:t>
      </w:r>
      <w:r w:rsidR="00F46855">
        <w:t xml:space="preserve">  The 5V reference has a different EVR than all the signals in </w:t>
      </w:r>
      <w:r w:rsidR="00F46855" w:rsidRPr="00F46855">
        <w:rPr>
          <w:i/>
          <w:iCs/>
        </w:rPr>
        <w:t>A</w:t>
      </w:r>
      <w:r w:rsidR="00F46855" w:rsidRPr="00F46855">
        <w:rPr>
          <w:i/>
          <w:iCs/>
          <w:vertAlign w:val="subscript"/>
        </w:rPr>
        <w:t>1</w:t>
      </w:r>
      <w:r w:rsidR="00F46855">
        <w:rPr>
          <w:i/>
          <w:iCs/>
          <w:vertAlign w:val="subscript"/>
        </w:rPr>
        <w:t xml:space="preserve"> </w:t>
      </w:r>
      <w:r w:rsidR="00F46855" w:rsidRPr="00F46855">
        <w:t>an</w:t>
      </w:r>
      <w:r w:rsidR="000C26C0">
        <w:t xml:space="preserve">d is placed in a new subset </w:t>
      </w:r>
      <w:r w:rsidR="00F46855" w:rsidRPr="00F46855">
        <w:rPr>
          <w:i/>
          <w:iCs/>
        </w:rPr>
        <w:t>A</w:t>
      </w:r>
      <w:r w:rsidR="00F46855">
        <w:rPr>
          <w:i/>
          <w:iCs/>
          <w:vertAlign w:val="subscript"/>
        </w:rPr>
        <w:t>2</w:t>
      </w:r>
      <w:r w:rsidR="00F46855">
        <w:t>.</w:t>
      </w:r>
      <w:r w:rsidR="000C26C0">
        <w:t xml:space="preserve"> </w:t>
      </w:r>
      <w:r w:rsidR="00F46855">
        <w:t xml:space="preserve"> </w:t>
      </w:r>
      <w:r w:rsidR="000C26C0">
        <w:t>The</w:t>
      </w:r>
      <w:r w:rsidR="00F46855">
        <w:t xml:space="preserve"> </w:t>
      </w:r>
      <w:r w:rsidR="000C26C0">
        <w:t xml:space="preserve">unassigned channels with EVR = 0V are placed in a new subset </w:t>
      </w:r>
      <w:r w:rsidR="000C26C0" w:rsidRPr="00F46855">
        <w:rPr>
          <w:i/>
          <w:iCs/>
        </w:rPr>
        <w:t>A</w:t>
      </w:r>
      <w:r w:rsidR="000C26C0">
        <w:rPr>
          <w:i/>
          <w:iCs/>
          <w:vertAlign w:val="subscript"/>
        </w:rPr>
        <w:t>3.</w:t>
      </w:r>
      <w:r w:rsidR="000C26C0">
        <w:t xml:space="preserve">  Now a K=3 coloring of the graph may be completed to visualize a new channelization</w:t>
      </w:r>
      <w:r>
        <w:t xml:space="preserve"> (Figure 4).</w:t>
      </w:r>
    </w:p>
    <w:p w14:paraId="6BF710A2" w14:textId="2E78DA14" w:rsidR="0078144A" w:rsidRPr="00181191" w:rsidRDefault="0078144A" w:rsidP="0078144A">
      <w:pPr>
        <w:pStyle w:val="RAMSNormal"/>
        <w:spacing w:before="120" w:after="120"/>
        <w:ind w:firstLine="0"/>
        <w:jc w:val="center"/>
        <w:rPr>
          <w:i/>
        </w:rPr>
      </w:pPr>
      <w:r w:rsidRPr="00181191">
        <w:rPr>
          <w:i/>
        </w:rPr>
        <w:t xml:space="preserve">Table </w:t>
      </w:r>
      <w:r w:rsidR="005051CA">
        <w:rPr>
          <w:i/>
        </w:rPr>
        <w:t>5</w:t>
      </w:r>
      <w:r w:rsidRPr="00181191">
        <w:rPr>
          <w:i/>
        </w:rPr>
        <w:t xml:space="preserve"> – </w:t>
      </w:r>
      <w:r>
        <w:rPr>
          <w:i/>
        </w:rPr>
        <w:t>Updated Channelization for the Pressure Vessel</w:t>
      </w:r>
    </w:p>
    <w:tbl>
      <w:tblPr>
        <w:tblW w:w="49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991"/>
        <w:gridCol w:w="393"/>
        <w:gridCol w:w="393"/>
        <w:gridCol w:w="393"/>
        <w:gridCol w:w="1236"/>
      </w:tblGrid>
      <w:tr w:rsidR="0078144A" w:rsidRPr="00496B3D" w14:paraId="3CB2E647" w14:textId="77A8C2E2" w:rsidTr="0078144A">
        <w:tc>
          <w:tcPr>
            <w:tcW w:w="516" w:type="dxa"/>
          </w:tcPr>
          <w:p w14:paraId="00460453" w14:textId="1CFF31E0" w:rsidR="0078144A" w:rsidRDefault="0078144A" w:rsidP="007D34D4">
            <w:pPr>
              <w:pStyle w:val="RAMSBullet"/>
              <w:numPr>
                <w:ilvl w:val="0"/>
                <w:numId w:val="0"/>
              </w:numPr>
              <w:jc w:val="center"/>
            </w:pPr>
            <w:r>
              <w:t>Ch.</w:t>
            </w:r>
          </w:p>
        </w:tc>
        <w:tc>
          <w:tcPr>
            <w:tcW w:w="1991" w:type="dxa"/>
          </w:tcPr>
          <w:p w14:paraId="1920A62B" w14:textId="77777777" w:rsidR="0078144A" w:rsidRPr="00644DDC" w:rsidRDefault="0078144A" w:rsidP="007D34D4">
            <w:pPr>
              <w:pStyle w:val="RAMSBullet"/>
              <w:numPr>
                <w:ilvl w:val="0"/>
                <w:numId w:val="0"/>
              </w:numPr>
              <w:jc w:val="center"/>
            </w:pPr>
            <w:r>
              <w:t>Signal</w:t>
            </w:r>
          </w:p>
        </w:tc>
        <w:tc>
          <w:tcPr>
            <w:tcW w:w="393" w:type="dxa"/>
          </w:tcPr>
          <w:p w14:paraId="14937413" w14:textId="77777777" w:rsidR="0078144A" w:rsidRPr="00345F1C" w:rsidRDefault="0078144A" w:rsidP="007D34D4">
            <w:pPr>
              <w:pStyle w:val="RAMSBullet"/>
              <w:numPr>
                <w:ilvl w:val="0"/>
                <w:numId w:val="0"/>
              </w:numPr>
              <w:jc w:val="center"/>
            </w:pPr>
            <w:r>
              <w:t>S</w:t>
            </w:r>
            <w:r>
              <w:rPr>
                <w:vertAlign w:val="subscript"/>
              </w:rPr>
              <w:t>3</w:t>
            </w:r>
            <w:r>
              <w:t xml:space="preserve"> </w:t>
            </w:r>
          </w:p>
        </w:tc>
        <w:tc>
          <w:tcPr>
            <w:tcW w:w="393" w:type="dxa"/>
          </w:tcPr>
          <w:p w14:paraId="77D8C470" w14:textId="77777777" w:rsidR="0078144A" w:rsidRPr="00345F1C" w:rsidRDefault="0078144A" w:rsidP="007D34D4">
            <w:pPr>
              <w:pStyle w:val="RAMSBullet"/>
              <w:numPr>
                <w:ilvl w:val="0"/>
                <w:numId w:val="0"/>
              </w:numPr>
              <w:jc w:val="center"/>
            </w:pPr>
            <w:r>
              <w:t>S</w:t>
            </w:r>
            <w:r>
              <w:rPr>
                <w:vertAlign w:val="subscript"/>
              </w:rPr>
              <w:t>2</w:t>
            </w:r>
            <w:r>
              <w:t xml:space="preserve"> </w:t>
            </w:r>
          </w:p>
        </w:tc>
        <w:tc>
          <w:tcPr>
            <w:tcW w:w="393" w:type="dxa"/>
          </w:tcPr>
          <w:p w14:paraId="51F4F048" w14:textId="77777777" w:rsidR="0078144A" w:rsidRDefault="0078144A" w:rsidP="007D34D4">
            <w:pPr>
              <w:pStyle w:val="RAMSBullet"/>
              <w:numPr>
                <w:ilvl w:val="0"/>
                <w:numId w:val="0"/>
              </w:numPr>
              <w:jc w:val="center"/>
            </w:pPr>
            <w:r>
              <w:t>S</w:t>
            </w:r>
            <w:r>
              <w:rPr>
                <w:vertAlign w:val="subscript"/>
              </w:rPr>
              <w:t>1</w:t>
            </w:r>
          </w:p>
        </w:tc>
        <w:tc>
          <w:tcPr>
            <w:tcW w:w="1236" w:type="dxa"/>
          </w:tcPr>
          <w:p w14:paraId="204954A2" w14:textId="4964FDDB" w:rsidR="0078144A" w:rsidRDefault="0078144A" w:rsidP="007D34D4">
            <w:pPr>
              <w:pStyle w:val="RAMSBullet"/>
              <w:numPr>
                <w:ilvl w:val="0"/>
                <w:numId w:val="0"/>
              </w:numPr>
              <w:jc w:val="center"/>
            </w:pPr>
            <w:r>
              <w:t>EVR (V)</w:t>
            </w:r>
          </w:p>
        </w:tc>
      </w:tr>
      <w:tr w:rsidR="0078144A" w:rsidRPr="008448CB" w14:paraId="0CCB11D7" w14:textId="3840A07F" w:rsidTr="0078144A">
        <w:tc>
          <w:tcPr>
            <w:tcW w:w="516" w:type="dxa"/>
          </w:tcPr>
          <w:p w14:paraId="36390FC1" w14:textId="77777777" w:rsidR="0078144A" w:rsidRDefault="0078144A" w:rsidP="007D34D4">
            <w:pPr>
              <w:pStyle w:val="RAMSBullet"/>
              <w:numPr>
                <w:ilvl w:val="0"/>
                <w:numId w:val="0"/>
              </w:numPr>
              <w:jc w:val="center"/>
            </w:pPr>
            <w:r>
              <w:t>0</w:t>
            </w:r>
          </w:p>
        </w:tc>
        <w:tc>
          <w:tcPr>
            <w:tcW w:w="1991" w:type="dxa"/>
          </w:tcPr>
          <w:p w14:paraId="461E3069" w14:textId="39A851F0" w:rsidR="0078144A" w:rsidRPr="008448CB" w:rsidRDefault="0078144A" w:rsidP="007D34D4">
            <w:pPr>
              <w:pStyle w:val="RAMSBullet"/>
              <w:numPr>
                <w:ilvl w:val="0"/>
                <w:numId w:val="0"/>
              </w:numPr>
              <w:jc w:val="center"/>
            </w:pPr>
            <w:r>
              <w:t>Pressure Sensor 1</w:t>
            </w:r>
          </w:p>
        </w:tc>
        <w:tc>
          <w:tcPr>
            <w:tcW w:w="393" w:type="dxa"/>
          </w:tcPr>
          <w:p w14:paraId="0F34090F" w14:textId="07BEA9DD" w:rsidR="0078144A" w:rsidRPr="008448CB" w:rsidRDefault="0078144A" w:rsidP="007D34D4">
            <w:pPr>
              <w:pStyle w:val="RAMSBullet"/>
              <w:numPr>
                <w:ilvl w:val="0"/>
                <w:numId w:val="0"/>
              </w:numPr>
              <w:jc w:val="center"/>
            </w:pPr>
            <w:r>
              <w:t>0</w:t>
            </w:r>
          </w:p>
        </w:tc>
        <w:tc>
          <w:tcPr>
            <w:tcW w:w="393" w:type="dxa"/>
          </w:tcPr>
          <w:p w14:paraId="5A4C40EA" w14:textId="77777777" w:rsidR="0078144A" w:rsidRPr="008448CB" w:rsidRDefault="0078144A" w:rsidP="007D34D4">
            <w:pPr>
              <w:pStyle w:val="RAMSBullet"/>
              <w:numPr>
                <w:ilvl w:val="0"/>
                <w:numId w:val="0"/>
              </w:numPr>
              <w:jc w:val="center"/>
            </w:pPr>
            <w:r>
              <w:t>0</w:t>
            </w:r>
          </w:p>
        </w:tc>
        <w:tc>
          <w:tcPr>
            <w:tcW w:w="393" w:type="dxa"/>
          </w:tcPr>
          <w:p w14:paraId="3A634140" w14:textId="77777777" w:rsidR="0078144A" w:rsidRDefault="0078144A" w:rsidP="007D34D4">
            <w:pPr>
              <w:pStyle w:val="RAMSBullet"/>
              <w:numPr>
                <w:ilvl w:val="0"/>
                <w:numId w:val="0"/>
              </w:numPr>
              <w:jc w:val="center"/>
            </w:pPr>
            <w:r>
              <w:t>0</w:t>
            </w:r>
          </w:p>
        </w:tc>
        <w:tc>
          <w:tcPr>
            <w:tcW w:w="1236" w:type="dxa"/>
          </w:tcPr>
          <w:p w14:paraId="2259F338" w14:textId="426B8AA9" w:rsidR="0078144A" w:rsidRDefault="0078144A" w:rsidP="007D34D4">
            <w:pPr>
              <w:pStyle w:val="RAMSBullet"/>
              <w:numPr>
                <w:ilvl w:val="0"/>
                <w:numId w:val="0"/>
              </w:numPr>
              <w:jc w:val="center"/>
            </w:pPr>
            <w:r>
              <w:t>10-15</w:t>
            </w:r>
          </w:p>
        </w:tc>
      </w:tr>
      <w:tr w:rsidR="0078144A" w:rsidRPr="008448CB" w14:paraId="171AA038" w14:textId="6FD45EF7" w:rsidTr="0078144A">
        <w:tc>
          <w:tcPr>
            <w:tcW w:w="516" w:type="dxa"/>
          </w:tcPr>
          <w:p w14:paraId="6578138F" w14:textId="77777777" w:rsidR="0078144A" w:rsidRDefault="0078144A" w:rsidP="007D34D4">
            <w:pPr>
              <w:pStyle w:val="RAMSBullet"/>
              <w:numPr>
                <w:ilvl w:val="0"/>
                <w:numId w:val="0"/>
              </w:numPr>
              <w:jc w:val="center"/>
            </w:pPr>
            <w:r>
              <w:t>1</w:t>
            </w:r>
          </w:p>
        </w:tc>
        <w:tc>
          <w:tcPr>
            <w:tcW w:w="1991" w:type="dxa"/>
          </w:tcPr>
          <w:p w14:paraId="4A934677" w14:textId="7C3C14AB" w:rsidR="0078144A" w:rsidRPr="008448CB" w:rsidRDefault="0078144A" w:rsidP="007D34D4">
            <w:pPr>
              <w:pStyle w:val="RAMSBullet"/>
              <w:numPr>
                <w:ilvl w:val="0"/>
                <w:numId w:val="0"/>
              </w:numPr>
              <w:jc w:val="center"/>
            </w:pPr>
            <w:r>
              <w:t>5V Reference</w:t>
            </w:r>
          </w:p>
        </w:tc>
        <w:tc>
          <w:tcPr>
            <w:tcW w:w="393" w:type="dxa"/>
          </w:tcPr>
          <w:p w14:paraId="0F032431" w14:textId="37243ED0" w:rsidR="0078144A" w:rsidRPr="008448CB" w:rsidRDefault="0078144A" w:rsidP="007D34D4">
            <w:pPr>
              <w:pStyle w:val="RAMSBullet"/>
              <w:numPr>
                <w:ilvl w:val="0"/>
                <w:numId w:val="0"/>
              </w:numPr>
              <w:jc w:val="center"/>
            </w:pPr>
            <w:r>
              <w:t>0</w:t>
            </w:r>
          </w:p>
        </w:tc>
        <w:tc>
          <w:tcPr>
            <w:tcW w:w="393" w:type="dxa"/>
          </w:tcPr>
          <w:p w14:paraId="069020EE" w14:textId="77777777" w:rsidR="0078144A" w:rsidRPr="008448CB" w:rsidRDefault="0078144A" w:rsidP="007D34D4">
            <w:pPr>
              <w:pStyle w:val="RAMSBullet"/>
              <w:numPr>
                <w:ilvl w:val="0"/>
                <w:numId w:val="0"/>
              </w:numPr>
              <w:jc w:val="center"/>
            </w:pPr>
            <w:r>
              <w:t>0</w:t>
            </w:r>
          </w:p>
        </w:tc>
        <w:tc>
          <w:tcPr>
            <w:tcW w:w="393" w:type="dxa"/>
          </w:tcPr>
          <w:p w14:paraId="624BF59E" w14:textId="77777777" w:rsidR="0078144A" w:rsidRDefault="0078144A" w:rsidP="007D34D4">
            <w:pPr>
              <w:pStyle w:val="RAMSBullet"/>
              <w:numPr>
                <w:ilvl w:val="0"/>
                <w:numId w:val="0"/>
              </w:numPr>
              <w:jc w:val="center"/>
            </w:pPr>
            <w:r>
              <w:t>1</w:t>
            </w:r>
          </w:p>
        </w:tc>
        <w:tc>
          <w:tcPr>
            <w:tcW w:w="1236" w:type="dxa"/>
          </w:tcPr>
          <w:p w14:paraId="414C2FB4" w14:textId="32B3468B" w:rsidR="0078144A" w:rsidRDefault="0078144A" w:rsidP="007D34D4">
            <w:pPr>
              <w:pStyle w:val="RAMSBullet"/>
              <w:numPr>
                <w:ilvl w:val="0"/>
                <w:numId w:val="0"/>
              </w:numPr>
              <w:jc w:val="center"/>
            </w:pPr>
            <w:r>
              <w:t>5</w:t>
            </w:r>
          </w:p>
        </w:tc>
      </w:tr>
      <w:tr w:rsidR="0078144A" w:rsidRPr="008448CB" w14:paraId="3D0967D5" w14:textId="22CEDD8A" w:rsidTr="0078144A">
        <w:tc>
          <w:tcPr>
            <w:tcW w:w="516" w:type="dxa"/>
          </w:tcPr>
          <w:p w14:paraId="73813472" w14:textId="77777777" w:rsidR="0078144A" w:rsidRDefault="0078144A" w:rsidP="007D34D4">
            <w:pPr>
              <w:pStyle w:val="RAMSBullet"/>
              <w:numPr>
                <w:ilvl w:val="0"/>
                <w:numId w:val="0"/>
              </w:numPr>
              <w:jc w:val="center"/>
            </w:pPr>
            <w:r>
              <w:t>2</w:t>
            </w:r>
          </w:p>
        </w:tc>
        <w:tc>
          <w:tcPr>
            <w:tcW w:w="1991" w:type="dxa"/>
          </w:tcPr>
          <w:p w14:paraId="3EC5EAC8" w14:textId="77777777" w:rsidR="0078144A" w:rsidRPr="008448CB" w:rsidRDefault="0078144A" w:rsidP="007D34D4">
            <w:pPr>
              <w:pStyle w:val="RAMSBullet"/>
              <w:numPr>
                <w:ilvl w:val="0"/>
                <w:numId w:val="0"/>
              </w:numPr>
              <w:jc w:val="center"/>
            </w:pPr>
            <w:r>
              <w:t>Unassigned Channel</w:t>
            </w:r>
          </w:p>
        </w:tc>
        <w:tc>
          <w:tcPr>
            <w:tcW w:w="393" w:type="dxa"/>
          </w:tcPr>
          <w:p w14:paraId="49CCCDC0" w14:textId="51AE249E" w:rsidR="0078144A" w:rsidRPr="008448CB" w:rsidRDefault="0078144A" w:rsidP="007D34D4">
            <w:pPr>
              <w:pStyle w:val="RAMSBullet"/>
              <w:numPr>
                <w:ilvl w:val="0"/>
                <w:numId w:val="0"/>
              </w:numPr>
              <w:jc w:val="center"/>
            </w:pPr>
            <w:r>
              <w:t>0</w:t>
            </w:r>
          </w:p>
        </w:tc>
        <w:tc>
          <w:tcPr>
            <w:tcW w:w="393" w:type="dxa"/>
          </w:tcPr>
          <w:p w14:paraId="50FE2972" w14:textId="77777777" w:rsidR="0078144A" w:rsidRPr="008448CB" w:rsidRDefault="0078144A" w:rsidP="007D34D4">
            <w:pPr>
              <w:pStyle w:val="RAMSBullet"/>
              <w:numPr>
                <w:ilvl w:val="0"/>
                <w:numId w:val="0"/>
              </w:numPr>
              <w:jc w:val="center"/>
            </w:pPr>
            <w:r>
              <w:t>1</w:t>
            </w:r>
          </w:p>
        </w:tc>
        <w:tc>
          <w:tcPr>
            <w:tcW w:w="393" w:type="dxa"/>
          </w:tcPr>
          <w:p w14:paraId="4188ED6E" w14:textId="77777777" w:rsidR="0078144A" w:rsidRDefault="0078144A" w:rsidP="007D34D4">
            <w:pPr>
              <w:pStyle w:val="RAMSBullet"/>
              <w:numPr>
                <w:ilvl w:val="0"/>
                <w:numId w:val="0"/>
              </w:numPr>
              <w:jc w:val="center"/>
            </w:pPr>
            <w:r>
              <w:t>0</w:t>
            </w:r>
          </w:p>
        </w:tc>
        <w:tc>
          <w:tcPr>
            <w:tcW w:w="1236" w:type="dxa"/>
          </w:tcPr>
          <w:p w14:paraId="7515C61B" w14:textId="22A61179" w:rsidR="0078144A" w:rsidRDefault="0078144A" w:rsidP="007D34D4">
            <w:pPr>
              <w:pStyle w:val="RAMSBullet"/>
              <w:numPr>
                <w:ilvl w:val="0"/>
                <w:numId w:val="0"/>
              </w:numPr>
              <w:jc w:val="center"/>
            </w:pPr>
            <w:r>
              <w:t>0</w:t>
            </w:r>
          </w:p>
        </w:tc>
      </w:tr>
      <w:tr w:rsidR="0078144A" w:rsidRPr="008448CB" w14:paraId="01BC9BE8" w14:textId="5F5DE4E1" w:rsidTr="0078144A">
        <w:tc>
          <w:tcPr>
            <w:tcW w:w="516" w:type="dxa"/>
          </w:tcPr>
          <w:p w14:paraId="2CE12C2C" w14:textId="77777777" w:rsidR="0078144A" w:rsidRDefault="0078144A" w:rsidP="007D34D4">
            <w:pPr>
              <w:pStyle w:val="RAMSBullet"/>
              <w:numPr>
                <w:ilvl w:val="0"/>
                <w:numId w:val="0"/>
              </w:numPr>
              <w:jc w:val="center"/>
            </w:pPr>
            <w:r>
              <w:t>3</w:t>
            </w:r>
          </w:p>
        </w:tc>
        <w:tc>
          <w:tcPr>
            <w:tcW w:w="1991" w:type="dxa"/>
          </w:tcPr>
          <w:p w14:paraId="55686D00" w14:textId="6C805EA9" w:rsidR="0078144A" w:rsidRPr="008448CB" w:rsidRDefault="0078144A" w:rsidP="007D34D4">
            <w:pPr>
              <w:pStyle w:val="RAMSBullet"/>
              <w:numPr>
                <w:ilvl w:val="0"/>
                <w:numId w:val="0"/>
              </w:numPr>
              <w:jc w:val="center"/>
            </w:pPr>
            <w:r>
              <w:t>Pressure Sensor 2</w:t>
            </w:r>
          </w:p>
        </w:tc>
        <w:tc>
          <w:tcPr>
            <w:tcW w:w="393" w:type="dxa"/>
          </w:tcPr>
          <w:p w14:paraId="222A6AC0" w14:textId="70407583" w:rsidR="0078144A" w:rsidRPr="008448CB" w:rsidRDefault="0078144A" w:rsidP="007D34D4">
            <w:pPr>
              <w:pStyle w:val="RAMSBullet"/>
              <w:numPr>
                <w:ilvl w:val="0"/>
                <w:numId w:val="0"/>
              </w:numPr>
              <w:jc w:val="center"/>
            </w:pPr>
            <w:r>
              <w:t>0</w:t>
            </w:r>
          </w:p>
        </w:tc>
        <w:tc>
          <w:tcPr>
            <w:tcW w:w="393" w:type="dxa"/>
          </w:tcPr>
          <w:p w14:paraId="504E01BE" w14:textId="77777777" w:rsidR="0078144A" w:rsidRPr="008448CB" w:rsidRDefault="0078144A" w:rsidP="007D34D4">
            <w:pPr>
              <w:pStyle w:val="RAMSBullet"/>
              <w:numPr>
                <w:ilvl w:val="0"/>
                <w:numId w:val="0"/>
              </w:numPr>
              <w:jc w:val="center"/>
            </w:pPr>
            <w:r>
              <w:t>1</w:t>
            </w:r>
          </w:p>
        </w:tc>
        <w:tc>
          <w:tcPr>
            <w:tcW w:w="393" w:type="dxa"/>
          </w:tcPr>
          <w:p w14:paraId="5BA5C67D" w14:textId="77777777" w:rsidR="0078144A" w:rsidRDefault="0078144A" w:rsidP="007D34D4">
            <w:pPr>
              <w:pStyle w:val="RAMSBullet"/>
              <w:numPr>
                <w:ilvl w:val="0"/>
                <w:numId w:val="0"/>
              </w:numPr>
              <w:jc w:val="center"/>
            </w:pPr>
            <w:r>
              <w:t>1</w:t>
            </w:r>
          </w:p>
        </w:tc>
        <w:tc>
          <w:tcPr>
            <w:tcW w:w="1236" w:type="dxa"/>
          </w:tcPr>
          <w:p w14:paraId="30227B4F" w14:textId="047B7331" w:rsidR="0078144A" w:rsidRDefault="0078144A" w:rsidP="007D34D4">
            <w:pPr>
              <w:pStyle w:val="RAMSBullet"/>
              <w:numPr>
                <w:ilvl w:val="0"/>
                <w:numId w:val="0"/>
              </w:numPr>
              <w:jc w:val="center"/>
            </w:pPr>
            <w:r>
              <w:t>10-15</w:t>
            </w:r>
          </w:p>
        </w:tc>
      </w:tr>
      <w:tr w:rsidR="0078144A" w:rsidRPr="008448CB" w14:paraId="544EFAB6" w14:textId="35E14AEF" w:rsidTr="0078144A">
        <w:tc>
          <w:tcPr>
            <w:tcW w:w="516" w:type="dxa"/>
          </w:tcPr>
          <w:p w14:paraId="3BB5B560" w14:textId="77777777" w:rsidR="0078144A" w:rsidRDefault="0078144A" w:rsidP="0078144A">
            <w:pPr>
              <w:pStyle w:val="RAMSBullet"/>
              <w:numPr>
                <w:ilvl w:val="0"/>
                <w:numId w:val="0"/>
              </w:numPr>
              <w:jc w:val="center"/>
            </w:pPr>
            <w:r>
              <w:t>4</w:t>
            </w:r>
          </w:p>
        </w:tc>
        <w:tc>
          <w:tcPr>
            <w:tcW w:w="1991" w:type="dxa"/>
          </w:tcPr>
          <w:p w14:paraId="44FBF028" w14:textId="18DED7B9" w:rsidR="0078144A" w:rsidRDefault="0078144A" w:rsidP="0078144A">
            <w:pPr>
              <w:pStyle w:val="RAMSBullet"/>
              <w:numPr>
                <w:ilvl w:val="0"/>
                <w:numId w:val="0"/>
              </w:numPr>
              <w:jc w:val="center"/>
            </w:pPr>
            <w:r>
              <w:t>Unassigned Channel</w:t>
            </w:r>
          </w:p>
        </w:tc>
        <w:tc>
          <w:tcPr>
            <w:tcW w:w="393" w:type="dxa"/>
          </w:tcPr>
          <w:p w14:paraId="1038F591" w14:textId="77777777" w:rsidR="0078144A" w:rsidRDefault="0078144A" w:rsidP="0078144A">
            <w:pPr>
              <w:pStyle w:val="RAMSBullet"/>
              <w:numPr>
                <w:ilvl w:val="0"/>
                <w:numId w:val="0"/>
              </w:numPr>
              <w:jc w:val="center"/>
            </w:pPr>
            <w:r>
              <w:t>1</w:t>
            </w:r>
          </w:p>
        </w:tc>
        <w:tc>
          <w:tcPr>
            <w:tcW w:w="393" w:type="dxa"/>
          </w:tcPr>
          <w:p w14:paraId="743176A4" w14:textId="77777777" w:rsidR="0078144A" w:rsidRDefault="0078144A" w:rsidP="0078144A">
            <w:pPr>
              <w:pStyle w:val="RAMSBullet"/>
              <w:numPr>
                <w:ilvl w:val="0"/>
                <w:numId w:val="0"/>
              </w:numPr>
              <w:jc w:val="center"/>
            </w:pPr>
            <w:r>
              <w:t>0</w:t>
            </w:r>
          </w:p>
        </w:tc>
        <w:tc>
          <w:tcPr>
            <w:tcW w:w="393" w:type="dxa"/>
          </w:tcPr>
          <w:p w14:paraId="28A16FE9" w14:textId="77777777" w:rsidR="0078144A" w:rsidRDefault="0078144A" w:rsidP="0078144A">
            <w:pPr>
              <w:pStyle w:val="RAMSBullet"/>
              <w:numPr>
                <w:ilvl w:val="0"/>
                <w:numId w:val="0"/>
              </w:numPr>
              <w:jc w:val="center"/>
            </w:pPr>
            <w:r>
              <w:t>0</w:t>
            </w:r>
          </w:p>
        </w:tc>
        <w:tc>
          <w:tcPr>
            <w:tcW w:w="1236" w:type="dxa"/>
          </w:tcPr>
          <w:p w14:paraId="1F04865F" w14:textId="0BD0C62D" w:rsidR="0078144A" w:rsidRDefault="0078144A" w:rsidP="0078144A">
            <w:pPr>
              <w:pStyle w:val="RAMSBullet"/>
              <w:numPr>
                <w:ilvl w:val="0"/>
                <w:numId w:val="0"/>
              </w:numPr>
              <w:jc w:val="center"/>
            </w:pPr>
            <w:r>
              <w:t>0</w:t>
            </w:r>
          </w:p>
        </w:tc>
      </w:tr>
      <w:tr w:rsidR="0078144A" w:rsidRPr="008448CB" w14:paraId="00827203" w14:textId="0BA3B24C" w:rsidTr="0078144A">
        <w:tc>
          <w:tcPr>
            <w:tcW w:w="516" w:type="dxa"/>
          </w:tcPr>
          <w:p w14:paraId="74F4F360" w14:textId="77777777" w:rsidR="0078144A" w:rsidRDefault="0078144A" w:rsidP="0078144A">
            <w:pPr>
              <w:pStyle w:val="RAMSBullet"/>
              <w:numPr>
                <w:ilvl w:val="0"/>
                <w:numId w:val="0"/>
              </w:numPr>
              <w:jc w:val="center"/>
            </w:pPr>
            <w:r>
              <w:t>5</w:t>
            </w:r>
          </w:p>
        </w:tc>
        <w:tc>
          <w:tcPr>
            <w:tcW w:w="1991" w:type="dxa"/>
          </w:tcPr>
          <w:p w14:paraId="7429B337" w14:textId="6EB2692E" w:rsidR="0078144A" w:rsidRDefault="0078144A" w:rsidP="0078144A">
            <w:pPr>
              <w:pStyle w:val="RAMSBullet"/>
              <w:numPr>
                <w:ilvl w:val="0"/>
                <w:numId w:val="0"/>
              </w:numPr>
              <w:jc w:val="center"/>
            </w:pPr>
            <w:r>
              <w:t>Temperature Sensor 1</w:t>
            </w:r>
          </w:p>
        </w:tc>
        <w:tc>
          <w:tcPr>
            <w:tcW w:w="393" w:type="dxa"/>
          </w:tcPr>
          <w:p w14:paraId="7ECD433B" w14:textId="77777777" w:rsidR="0078144A" w:rsidRDefault="0078144A" w:rsidP="0078144A">
            <w:pPr>
              <w:pStyle w:val="RAMSBullet"/>
              <w:numPr>
                <w:ilvl w:val="0"/>
                <w:numId w:val="0"/>
              </w:numPr>
              <w:jc w:val="center"/>
            </w:pPr>
            <w:r>
              <w:t>1</w:t>
            </w:r>
          </w:p>
        </w:tc>
        <w:tc>
          <w:tcPr>
            <w:tcW w:w="393" w:type="dxa"/>
          </w:tcPr>
          <w:p w14:paraId="2399312F" w14:textId="77777777" w:rsidR="0078144A" w:rsidRDefault="0078144A" w:rsidP="0078144A">
            <w:pPr>
              <w:pStyle w:val="RAMSBullet"/>
              <w:numPr>
                <w:ilvl w:val="0"/>
                <w:numId w:val="0"/>
              </w:numPr>
              <w:jc w:val="center"/>
            </w:pPr>
            <w:r>
              <w:t>0</w:t>
            </w:r>
          </w:p>
        </w:tc>
        <w:tc>
          <w:tcPr>
            <w:tcW w:w="393" w:type="dxa"/>
          </w:tcPr>
          <w:p w14:paraId="4700B090" w14:textId="77777777" w:rsidR="0078144A" w:rsidRDefault="0078144A" w:rsidP="0078144A">
            <w:pPr>
              <w:pStyle w:val="RAMSBullet"/>
              <w:numPr>
                <w:ilvl w:val="0"/>
                <w:numId w:val="0"/>
              </w:numPr>
              <w:jc w:val="center"/>
            </w:pPr>
            <w:r>
              <w:t>1</w:t>
            </w:r>
          </w:p>
        </w:tc>
        <w:tc>
          <w:tcPr>
            <w:tcW w:w="1236" w:type="dxa"/>
          </w:tcPr>
          <w:p w14:paraId="21FBC189" w14:textId="58A52238" w:rsidR="0078144A" w:rsidRDefault="0078144A" w:rsidP="0078144A">
            <w:pPr>
              <w:pStyle w:val="RAMSBullet"/>
              <w:numPr>
                <w:ilvl w:val="0"/>
                <w:numId w:val="0"/>
              </w:numPr>
              <w:jc w:val="center"/>
            </w:pPr>
            <w:r>
              <w:t>10-15</w:t>
            </w:r>
          </w:p>
        </w:tc>
      </w:tr>
      <w:tr w:rsidR="0078144A" w:rsidRPr="008448CB" w14:paraId="460DEA26" w14:textId="523C79E3" w:rsidTr="0078144A">
        <w:tc>
          <w:tcPr>
            <w:tcW w:w="516" w:type="dxa"/>
          </w:tcPr>
          <w:p w14:paraId="275C8D92" w14:textId="77777777" w:rsidR="0078144A" w:rsidRDefault="0078144A" w:rsidP="0078144A">
            <w:pPr>
              <w:pStyle w:val="RAMSBullet"/>
              <w:numPr>
                <w:ilvl w:val="0"/>
                <w:numId w:val="0"/>
              </w:numPr>
              <w:jc w:val="center"/>
            </w:pPr>
            <w:r>
              <w:t>6</w:t>
            </w:r>
          </w:p>
        </w:tc>
        <w:tc>
          <w:tcPr>
            <w:tcW w:w="1991" w:type="dxa"/>
          </w:tcPr>
          <w:p w14:paraId="24AFE186" w14:textId="2D5D6137" w:rsidR="0078144A" w:rsidRDefault="0078144A" w:rsidP="0078144A">
            <w:pPr>
              <w:pStyle w:val="RAMSBullet"/>
              <w:numPr>
                <w:ilvl w:val="0"/>
                <w:numId w:val="0"/>
              </w:numPr>
              <w:jc w:val="center"/>
            </w:pPr>
            <w:r>
              <w:t>Temperature Sensor 2</w:t>
            </w:r>
          </w:p>
        </w:tc>
        <w:tc>
          <w:tcPr>
            <w:tcW w:w="393" w:type="dxa"/>
          </w:tcPr>
          <w:p w14:paraId="0A6B9B9A" w14:textId="77777777" w:rsidR="0078144A" w:rsidRDefault="0078144A" w:rsidP="0078144A">
            <w:pPr>
              <w:pStyle w:val="RAMSBullet"/>
              <w:numPr>
                <w:ilvl w:val="0"/>
                <w:numId w:val="0"/>
              </w:numPr>
              <w:jc w:val="center"/>
            </w:pPr>
            <w:r>
              <w:t>1</w:t>
            </w:r>
          </w:p>
        </w:tc>
        <w:tc>
          <w:tcPr>
            <w:tcW w:w="393" w:type="dxa"/>
          </w:tcPr>
          <w:p w14:paraId="5D3D0A78" w14:textId="77777777" w:rsidR="0078144A" w:rsidRDefault="0078144A" w:rsidP="0078144A">
            <w:pPr>
              <w:pStyle w:val="RAMSBullet"/>
              <w:numPr>
                <w:ilvl w:val="0"/>
                <w:numId w:val="0"/>
              </w:numPr>
              <w:jc w:val="center"/>
            </w:pPr>
            <w:r>
              <w:t>1</w:t>
            </w:r>
          </w:p>
        </w:tc>
        <w:tc>
          <w:tcPr>
            <w:tcW w:w="393" w:type="dxa"/>
          </w:tcPr>
          <w:p w14:paraId="09C7838A" w14:textId="77777777" w:rsidR="0078144A" w:rsidRDefault="0078144A" w:rsidP="0078144A">
            <w:pPr>
              <w:pStyle w:val="RAMSBullet"/>
              <w:numPr>
                <w:ilvl w:val="0"/>
                <w:numId w:val="0"/>
              </w:numPr>
              <w:jc w:val="center"/>
            </w:pPr>
            <w:r>
              <w:t>0</w:t>
            </w:r>
          </w:p>
        </w:tc>
        <w:tc>
          <w:tcPr>
            <w:tcW w:w="1236" w:type="dxa"/>
          </w:tcPr>
          <w:p w14:paraId="751CE07D" w14:textId="47365E69" w:rsidR="0078144A" w:rsidRDefault="0078144A" w:rsidP="0078144A">
            <w:pPr>
              <w:pStyle w:val="RAMSBullet"/>
              <w:numPr>
                <w:ilvl w:val="0"/>
                <w:numId w:val="0"/>
              </w:numPr>
              <w:jc w:val="center"/>
            </w:pPr>
            <w:r>
              <w:t>10-15</w:t>
            </w:r>
          </w:p>
        </w:tc>
      </w:tr>
      <w:tr w:rsidR="0078144A" w:rsidRPr="008448CB" w14:paraId="0B9631C0" w14:textId="6FDD123E" w:rsidTr="0078144A">
        <w:tc>
          <w:tcPr>
            <w:tcW w:w="516" w:type="dxa"/>
          </w:tcPr>
          <w:p w14:paraId="1EDC834E" w14:textId="77777777" w:rsidR="0078144A" w:rsidRDefault="0078144A" w:rsidP="0078144A">
            <w:pPr>
              <w:pStyle w:val="RAMSBullet"/>
              <w:numPr>
                <w:ilvl w:val="0"/>
                <w:numId w:val="0"/>
              </w:numPr>
              <w:jc w:val="center"/>
            </w:pPr>
            <w:r>
              <w:t>7</w:t>
            </w:r>
          </w:p>
        </w:tc>
        <w:tc>
          <w:tcPr>
            <w:tcW w:w="1991" w:type="dxa"/>
          </w:tcPr>
          <w:p w14:paraId="0CA61677" w14:textId="77777777" w:rsidR="0078144A" w:rsidRDefault="0078144A" w:rsidP="0078144A">
            <w:pPr>
              <w:pStyle w:val="RAMSBullet"/>
              <w:numPr>
                <w:ilvl w:val="0"/>
                <w:numId w:val="0"/>
              </w:numPr>
              <w:jc w:val="center"/>
            </w:pPr>
            <w:r>
              <w:t>Unassigned Channel</w:t>
            </w:r>
          </w:p>
        </w:tc>
        <w:tc>
          <w:tcPr>
            <w:tcW w:w="393" w:type="dxa"/>
          </w:tcPr>
          <w:p w14:paraId="5AB87F83" w14:textId="77777777" w:rsidR="0078144A" w:rsidRDefault="0078144A" w:rsidP="0078144A">
            <w:pPr>
              <w:pStyle w:val="RAMSBullet"/>
              <w:numPr>
                <w:ilvl w:val="0"/>
                <w:numId w:val="0"/>
              </w:numPr>
              <w:jc w:val="center"/>
            </w:pPr>
            <w:r>
              <w:t>1</w:t>
            </w:r>
          </w:p>
        </w:tc>
        <w:tc>
          <w:tcPr>
            <w:tcW w:w="393" w:type="dxa"/>
          </w:tcPr>
          <w:p w14:paraId="7300ABD7" w14:textId="77777777" w:rsidR="0078144A" w:rsidRDefault="0078144A" w:rsidP="0078144A">
            <w:pPr>
              <w:pStyle w:val="RAMSBullet"/>
              <w:numPr>
                <w:ilvl w:val="0"/>
                <w:numId w:val="0"/>
              </w:numPr>
              <w:jc w:val="center"/>
            </w:pPr>
            <w:r>
              <w:t>1</w:t>
            </w:r>
          </w:p>
        </w:tc>
        <w:tc>
          <w:tcPr>
            <w:tcW w:w="393" w:type="dxa"/>
          </w:tcPr>
          <w:p w14:paraId="7BCD3C7B" w14:textId="77777777" w:rsidR="0078144A" w:rsidRDefault="0078144A" w:rsidP="0078144A">
            <w:pPr>
              <w:pStyle w:val="RAMSBullet"/>
              <w:numPr>
                <w:ilvl w:val="0"/>
                <w:numId w:val="0"/>
              </w:numPr>
              <w:jc w:val="center"/>
            </w:pPr>
            <w:r>
              <w:t>1</w:t>
            </w:r>
          </w:p>
        </w:tc>
        <w:tc>
          <w:tcPr>
            <w:tcW w:w="1236" w:type="dxa"/>
          </w:tcPr>
          <w:p w14:paraId="0F11D807" w14:textId="634F72A1" w:rsidR="0078144A" w:rsidRDefault="0078144A" w:rsidP="0078144A">
            <w:pPr>
              <w:pStyle w:val="RAMSBullet"/>
              <w:numPr>
                <w:ilvl w:val="0"/>
                <w:numId w:val="0"/>
              </w:numPr>
              <w:jc w:val="center"/>
            </w:pPr>
            <w:r>
              <w:t>0</w:t>
            </w:r>
          </w:p>
        </w:tc>
      </w:tr>
    </w:tbl>
    <w:p w14:paraId="05FB1E0D" w14:textId="1449AE5E" w:rsidR="00E72C24" w:rsidRPr="00230980" w:rsidRDefault="0078144A" w:rsidP="00202FA5">
      <w:pPr>
        <w:pStyle w:val="RAMSNormal"/>
      </w:pPr>
      <w:r>
        <w:t xml:space="preserve">By following the channelization in Table </w:t>
      </w:r>
      <w:r w:rsidR="005051CA">
        <w:t>5</w:t>
      </w:r>
      <w:r w:rsidR="001E379B">
        <w:t xml:space="preserve">, an </w:t>
      </w:r>
      <w:r w:rsidR="00167BF3">
        <w:t xml:space="preserve">AF </w:t>
      </w:r>
      <w:r w:rsidR="001E379B">
        <w:t>experienced on any channel cannot cause an unintended signal with the same EVR to be</w:t>
      </w:r>
      <w:r w:rsidR="002F061C">
        <w:t xml:space="preserve"> erroneously</w:t>
      </w:r>
      <w:r w:rsidR="001E379B">
        <w:t xml:space="preserve"> selected.</w:t>
      </w:r>
      <w:r w:rsidR="0069052F">
        <w:t xml:space="preserve"> </w:t>
      </w:r>
      <w:r w:rsidR="001E379B">
        <w:t xml:space="preserve"> Thus, a monitoring function can identify a failure by comparing received signal to EVR</w:t>
      </w:r>
      <w:r w:rsidR="0069052F">
        <w:t>.  Once detection is achieved, the system may respond by initiating</w:t>
      </w:r>
      <w:r w:rsidR="00E72C24">
        <w:t xml:space="preserve"> safe</w:t>
      </w:r>
      <w:r w:rsidR="0069052F">
        <w:t xml:space="preserve"> automatic shutdown</w:t>
      </w:r>
      <w:r w:rsidR="00E72C24">
        <w:t>.</w:t>
      </w:r>
    </w:p>
    <w:p w14:paraId="565614D1" w14:textId="5AFC0330" w:rsidR="00F6102E" w:rsidRPr="00230980" w:rsidRDefault="00097047" w:rsidP="00F6102E">
      <w:pPr>
        <w:pStyle w:val="RAMSHeadings"/>
      </w:pPr>
      <w:r>
        <w:t>implications for a mux system</w:t>
      </w:r>
    </w:p>
    <w:p w14:paraId="6F02509B" w14:textId="498B1FCB" w:rsidR="00202FA5" w:rsidRDefault="00202FA5" w:rsidP="00202FA5">
      <w:pPr>
        <w:pStyle w:val="RamsLevel2Headings"/>
      </w:pPr>
      <w:r>
        <w:t>Comparison to Other Failure Detection Methods</w:t>
      </w:r>
    </w:p>
    <w:p w14:paraId="5EFB6FF1" w14:textId="6C2ADF2F" w:rsidR="00202FA5" w:rsidRDefault="00202FA5" w:rsidP="00202FA5">
      <w:pPr>
        <w:pStyle w:val="RAMSNormal"/>
      </w:pPr>
      <w:r>
        <w:t>As discussed in Section 2.</w:t>
      </w:r>
      <w:r w:rsidR="00E72C24">
        <w:t>5</w:t>
      </w:r>
      <w:r>
        <w:t>, Expected Value Range (EVR) as a monitoring parameter can be used to detect some failures regardless of how the multiplexer (mux) is channelized</w:t>
      </w:r>
      <w:r w:rsidR="0023191F">
        <w:t xml:space="preserve"> [</w:t>
      </w:r>
      <w:r w:rsidR="00E72C24">
        <w:t>4</w:t>
      </w:r>
      <w:r w:rsidR="0023191F">
        <w:t>]</w:t>
      </w:r>
      <w:r>
        <w:t xml:space="preserve">.  By optimally channelizing the mux, however, addressing failures (AF) become detectable and in some cases, differentiable from other types of failures. </w:t>
      </w:r>
    </w:p>
    <w:p w14:paraId="70173C54" w14:textId="43C0EF2E" w:rsidR="00202FA5" w:rsidRDefault="00202FA5" w:rsidP="00202FA5">
      <w:pPr>
        <w:pStyle w:val="RAMSNormal"/>
      </w:pPr>
      <w:r>
        <w:t>In digital communication, the reliability of data transmission is sometimes protected via a code</w:t>
      </w:r>
      <w:r w:rsidR="0023191F">
        <w:t>,</w:t>
      </w:r>
      <w:r>
        <w:t xml:space="preserve"> check</w:t>
      </w:r>
      <w:r w:rsidR="0023191F">
        <w:t>,</w:t>
      </w:r>
      <w:r>
        <w:t xml:space="preserve"> or parity </w:t>
      </w:r>
      <w:r w:rsidR="0023191F">
        <w:t>sequence</w:t>
      </w:r>
      <w:r>
        <w:t xml:space="preserve"> appended to the desired information.  </w:t>
      </w:r>
      <w:r w:rsidR="000D44EA">
        <w:t>Parity check, Hamming Code, or other error-detecting codes can identify transmission errors</w:t>
      </w:r>
      <w:r w:rsidR="004461D6">
        <w:t xml:space="preserve"> and noise</w:t>
      </w:r>
      <w:r w:rsidR="000D44EA">
        <w:t xml:space="preserve"> in a single stream of data, and could be </w:t>
      </w:r>
      <w:r w:rsidR="004461D6">
        <w:t>utilized alongside a technique like this one</w:t>
      </w:r>
      <w:r w:rsidR="00603CFE">
        <w:t xml:space="preserve"> [</w:t>
      </w:r>
      <w:r w:rsidR="00167BF3">
        <w:t>7</w:t>
      </w:r>
      <w:r w:rsidR="00603CFE">
        <w:t>]</w:t>
      </w:r>
      <w:r w:rsidR="004461D6">
        <w:t>. Error-detecting codes such as these are not, however, replacements for the method described in section 2.  In the case of an AF, the data being sent is not corrupted by noise or itself in error; it is the system’s interpretation of what that data means that introduces the error. As such, consider error detection and correction codes as solving a separate problem from the method defined in this paper.</w:t>
      </w:r>
    </w:p>
    <w:p w14:paraId="119ABCFA" w14:textId="5BA4A122" w:rsidR="000532AF" w:rsidRDefault="004461D6" w:rsidP="000532AF">
      <w:pPr>
        <w:pStyle w:val="RAMSNormal"/>
      </w:pPr>
      <w:r>
        <w:t xml:space="preserve">The concept of </w:t>
      </w:r>
      <w:r w:rsidR="000532AF">
        <w:t>pre</w:t>
      </w:r>
      <w:r>
        <w:t xml:space="preserve">fixing </w:t>
      </w:r>
      <w:r w:rsidR="000532AF">
        <w:t>the transmitted data by a more descriptive code, capable of uniquely identifying the source of the signal, is utilized in Code-Division Multiplexing (CDM)</w:t>
      </w:r>
      <w:r w:rsidR="00603CFE">
        <w:t xml:space="preserve"> [</w:t>
      </w:r>
      <w:r w:rsidR="00E72C24">
        <w:t>10</w:t>
      </w:r>
      <w:r w:rsidR="00603CFE">
        <w:t>]</w:t>
      </w:r>
      <w:r w:rsidR="000532AF">
        <w:t>.  In CDM, a signal is assigned a sequence of bits which allows it to be distinguished from others by the receiver.</w:t>
      </w:r>
      <w:r w:rsidR="00070789">
        <w:t xml:space="preserve">  </w:t>
      </w:r>
      <w:r w:rsidR="000532AF">
        <w:t>The use of a distinguishing code may be utilized by the designer of a digital mux system, if the potential drawbacks are considered:</w:t>
      </w:r>
    </w:p>
    <w:p w14:paraId="42494A2A" w14:textId="55C684FE" w:rsidR="000532AF" w:rsidRDefault="000532AF" w:rsidP="000532AF">
      <w:pPr>
        <w:pStyle w:val="RAMSNormal"/>
        <w:numPr>
          <w:ilvl w:val="0"/>
          <w:numId w:val="13"/>
        </w:numPr>
      </w:pPr>
      <w:r>
        <w:t>The function which appends the code to the signal m</w:t>
      </w:r>
      <w:r w:rsidR="00167BF3">
        <w:t>ay</w:t>
      </w:r>
      <w:r>
        <w:t xml:space="preserve"> itself be susceptible to addressing failure</w:t>
      </w:r>
    </w:p>
    <w:p w14:paraId="10AEFA70" w14:textId="76C0C339" w:rsidR="000532AF" w:rsidRDefault="004171D5" w:rsidP="000532AF">
      <w:pPr>
        <w:pStyle w:val="RAMSNormal"/>
        <w:numPr>
          <w:ilvl w:val="0"/>
          <w:numId w:val="13"/>
        </w:numPr>
      </w:pPr>
      <w:r>
        <w:t>Including a</w:t>
      </w:r>
      <w:r w:rsidR="000532AF">
        <w:t xml:space="preserve"> distinguishing code mean</w:t>
      </w:r>
      <w:r>
        <w:t>s</w:t>
      </w:r>
      <w:r w:rsidR="000532AF">
        <w:t xml:space="preserve"> a larger share of the transmission media is unavailable to transfer of the actual desired data</w:t>
      </w:r>
      <w:r w:rsidR="00431DF2">
        <w:t xml:space="preserve"> (overhead cost)</w:t>
      </w:r>
    </w:p>
    <w:p w14:paraId="1BED1453" w14:textId="4D3F9B80" w:rsidR="004171D5" w:rsidRDefault="004171D5" w:rsidP="004171D5">
      <w:pPr>
        <w:pStyle w:val="RAMSNormal"/>
        <w:numPr>
          <w:ilvl w:val="0"/>
          <w:numId w:val="13"/>
        </w:numPr>
      </w:pPr>
      <w:r>
        <w:t>The added distinguishing code is itself susceptible to</w:t>
      </w:r>
      <w:r w:rsidR="00431DF2">
        <w:t xml:space="preserve"> </w:t>
      </w:r>
      <w:r>
        <w:t>failures</w:t>
      </w:r>
      <w:r w:rsidR="00431DF2">
        <w:t xml:space="preserve"> (system availability)</w:t>
      </w:r>
    </w:p>
    <w:p w14:paraId="70A71263" w14:textId="1002F0AD" w:rsidR="004171D5" w:rsidRDefault="00070789" w:rsidP="00070789">
      <w:pPr>
        <w:pStyle w:val="RAMSNormal"/>
        <w:ind w:firstLine="0"/>
      </w:pPr>
      <w:r>
        <w:t xml:space="preserve">In applications where CDM is in use (especially in multiple-access networks), physical channelization on one mux is rare.  </w:t>
      </w:r>
      <w:r>
        <w:tab/>
      </w:r>
    </w:p>
    <w:p w14:paraId="5BD7E993" w14:textId="67254C40" w:rsidR="007D202F" w:rsidRPr="00070789" w:rsidRDefault="00850A89" w:rsidP="00070789">
      <w:pPr>
        <w:pStyle w:val="RamsLevel2Headings"/>
      </w:pPr>
      <w:r>
        <w:t>When Optimal Channelization is Impossible</w:t>
      </w:r>
    </w:p>
    <w:p w14:paraId="65923105" w14:textId="7D1D55DF" w:rsidR="00E72C24" w:rsidRDefault="00415B10" w:rsidP="000532AF">
      <w:pPr>
        <w:pStyle w:val="RAMSNormal"/>
      </w:pPr>
      <w:r>
        <w:t xml:space="preserve">  </w:t>
      </w:r>
      <w:r w:rsidR="007D202F">
        <w:t xml:space="preserve">In the event that </w:t>
      </w:r>
      <w:r w:rsidR="00850A89">
        <w:t xml:space="preserve">the EVRs of a system’s signals are too similar to support full automatic detection, a designer </w:t>
      </w:r>
      <w:r w:rsidR="00056785">
        <w:t>may maximize</w:t>
      </w:r>
      <w:r w:rsidR="00850A89">
        <w:t xml:space="preserve"> detection by placing as many signals as possible into </w:t>
      </w:r>
      <w:r w:rsidR="00167BF3">
        <w:t>ideal</w:t>
      </w:r>
      <w:r w:rsidR="00850A89">
        <w:t xml:space="preserve"> channels.</w:t>
      </w:r>
      <w:r w:rsidR="00167BF3">
        <w:t xml:space="preserve"> </w:t>
      </w:r>
      <w:r w:rsidR="00850A89">
        <w:t xml:space="preserve"> </w:t>
      </w:r>
      <w:r>
        <w:t xml:space="preserve">It is </w:t>
      </w:r>
      <w:r w:rsidR="00850A89">
        <w:t xml:space="preserve">also </w:t>
      </w:r>
      <w:r>
        <w:t xml:space="preserve">possible to modify a signal’s EVR, for example by introducing gain to </w:t>
      </w:r>
      <w:r w:rsidR="00167BF3">
        <w:t>an</w:t>
      </w:r>
      <w:r>
        <w:t xml:space="preserve"> </w:t>
      </w:r>
      <w:r w:rsidR="00056785">
        <w:t xml:space="preserve">analog </w:t>
      </w:r>
      <w:r w:rsidR="00431DF2">
        <w:t>signal</w:t>
      </w:r>
      <w:r w:rsidR="00167BF3">
        <w:t>, or a code to a digital one</w:t>
      </w:r>
      <w:r w:rsidR="00850A89">
        <w:t>, in order to create differentiable EVRs for detection</w:t>
      </w:r>
      <w:r>
        <w:t xml:space="preserve">.  This technique would, however, require more overhead to add the </w:t>
      </w:r>
      <w:r w:rsidR="00167BF3">
        <w:t>distinguishing feature</w:t>
      </w:r>
      <w:r>
        <w:t xml:space="preserve"> and </w:t>
      </w:r>
      <w:r w:rsidR="00850A89">
        <w:t xml:space="preserve">potentially </w:t>
      </w:r>
      <w:r>
        <w:t>remove it after demultiplexing, and has the potential to introduce noise or other failure to the system.  Designers also have the option of using a larger mux than necessary for their inputs, so that they have empty channels (EVR = 0V) with which to channelize.  However, increasing hardware complexity also comes with an inherent reliability cost</w:t>
      </w:r>
      <w:r w:rsidR="00056785">
        <w:t xml:space="preserve"> – whether or not that reliability loss is worth the gain of implementing AF detection, depends on the individual system.</w:t>
      </w:r>
    </w:p>
    <w:p w14:paraId="7557399D" w14:textId="75DF6D6A" w:rsidR="00202FA5" w:rsidRPr="000874C9" w:rsidRDefault="00202FA5" w:rsidP="00202FA5">
      <w:pPr>
        <w:pStyle w:val="RamsLevel2Headings"/>
      </w:pPr>
      <w:r w:rsidRPr="000874C9">
        <w:lastRenderedPageBreak/>
        <w:t>Estimated Impact on System Reliability</w:t>
      </w:r>
    </w:p>
    <w:p w14:paraId="62B29338" w14:textId="076DCF3B" w:rsidR="00151056" w:rsidRDefault="00151056" w:rsidP="00202FA5">
      <w:pPr>
        <w:pStyle w:val="RAMSNormal"/>
      </w:pPr>
      <w:r>
        <w:t>Reliability analysis for sensor-interfacing avionics devices in a spaceflight application</w:t>
      </w:r>
      <w:r w:rsidR="00E72C24">
        <w:t xml:space="preserve"> </w:t>
      </w:r>
      <w:r w:rsidR="00850A89">
        <w:t>is</w:t>
      </w:r>
      <w:r>
        <w:t xml:space="preserve"> utilized to estimate the impact</w:t>
      </w:r>
      <w:r w:rsidR="00850A89">
        <w:t xml:space="preserve"> </w:t>
      </w:r>
      <w:r>
        <w:t xml:space="preserve">of </w:t>
      </w:r>
      <w:r w:rsidR="00167BF3">
        <w:t>detecting</w:t>
      </w:r>
      <w:r w:rsidR="004E2840">
        <w:t xml:space="preserve"> and correcting AF</w:t>
      </w:r>
      <w:r w:rsidR="000C28D9">
        <w:t xml:space="preserve"> </w:t>
      </w:r>
      <w:r>
        <w:t xml:space="preserve">on system reliability.  The applicability of this example to every other multiplexing system </w:t>
      </w:r>
      <w:r w:rsidR="00167BF3">
        <w:t>should be</w:t>
      </w:r>
      <w:r>
        <w:t xml:space="preserve"> understood to vary.  In addition, the analysis</w:t>
      </w:r>
      <w:r w:rsidR="004E2840">
        <w:t xml:space="preserve"> is proprietary, and</w:t>
      </w:r>
      <w:r>
        <w:t xml:space="preserve"> </w:t>
      </w:r>
      <w:r w:rsidR="004E2840">
        <w:t xml:space="preserve">details </w:t>
      </w:r>
      <w:r>
        <w:t>cannot be shared publicly</w:t>
      </w:r>
      <w:r w:rsidR="004E2840">
        <w:t>,</w:t>
      </w:r>
      <w:r>
        <w:t xml:space="preserve"> so its veracity cannot be proven to the larger reliability community.  For these reasons the </w:t>
      </w:r>
      <w:r w:rsidR="00CC4609">
        <w:t>estimated impacts</w:t>
      </w:r>
      <w:r>
        <w:t xml:space="preserve"> </w:t>
      </w:r>
      <w:r w:rsidR="000C28D9">
        <w:t xml:space="preserve">are presented </w:t>
      </w:r>
      <w:r>
        <w:t xml:space="preserve">as notional </w:t>
      </w:r>
      <w:r w:rsidR="005B2AF2">
        <w:t>only and</w:t>
      </w:r>
      <w:r>
        <w:t xml:space="preserve"> </w:t>
      </w:r>
      <w:r w:rsidR="000C28D9">
        <w:t xml:space="preserve">it is </w:t>
      </w:r>
      <w:r>
        <w:t>recommend</w:t>
      </w:r>
      <w:r w:rsidR="000C28D9">
        <w:t>ed that</w:t>
      </w:r>
      <w:r>
        <w:t xml:space="preserve"> reliability engineers and electronics designers determine the merit of this method for their own applications as appropriate.</w:t>
      </w:r>
    </w:p>
    <w:p w14:paraId="413253AD" w14:textId="1AB3C3C2" w:rsidR="00850A89" w:rsidRDefault="00850A89" w:rsidP="00202FA5">
      <w:pPr>
        <w:pStyle w:val="RAMSNormal"/>
      </w:pPr>
      <w:r>
        <w:t xml:space="preserve">The reliability analysis </w:t>
      </w:r>
      <w:r w:rsidR="00CC4609">
        <w:t>utilized four data sources:</w:t>
      </w:r>
    </w:p>
    <w:p w14:paraId="57C4F43C" w14:textId="5EC4BA61" w:rsidR="00CC4609" w:rsidRDefault="00CC4609" w:rsidP="00CC4609">
      <w:pPr>
        <w:pStyle w:val="RAMSNormal"/>
        <w:numPr>
          <w:ilvl w:val="0"/>
          <w:numId w:val="13"/>
        </w:numPr>
      </w:pPr>
      <w:r>
        <w:t>Piece Part Reliability Calculation [1</w:t>
      </w:r>
      <w:r w:rsidR="004E2840">
        <w:t>1</w:t>
      </w:r>
      <w:r>
        <w:t>]</w:t>
      </w:r>
    </w:p>
    <w:p w14:paraId="39DA8680" w14:textId="2D4C1D4B" w:rsidR="00CC4609" w:rsidRDefault="004E2840" w:rsidP="00CC4609">
      <w:pPr>
        <w:pStyle w:val="RAMSNormal"/>
        <w:numPr>
          <w:ilvl w:val="0"/>
          <w:numId w:val="13"/>
        </w:numPr>
      </w:pPr>
      <w:r>
        <w:t>Failure databases such as</w:t>
      </w:r>
      <w:r w:rsidR="00CC4609">
        <w:t xml:space="preserve"> NPRD</w:t>
      </w:r>
      <w:r>
        <w:t xml:space="preserve"> [12]</w:t>
      </w:r>
    </w:p>
    <w:p w14:paraId="0F66BB23" w14:textId="6AB039BA" w:rsidR="00CC4609" w:rsidRDefault="00CC4609" w:rsidP="00CC4609">
      <w:pPr>
        <w:pStyle w:val="RAMSNormal"/>
        <w:numPr>
          <w:ilvl w:val="0"/>
          <w:numId w:val="13"/>
        </w:numPr>
      </w:pPr>
      <w:r>
        <w:t>Vendor supplied data from testing</w:t>
      </w:r>
    </w:p>
    <w:p w14:paraId="05A38EC8" w14:textId="3A2D7A3A" w:rsidR="00CC4609" w:rsidRDefault="00CC4609" w:rsidP="00CC4609">
      <w:pPr>
        <w:pStyle w:val="RAMSNormal"/>
        <w:numPr>
          <w:ilvl w:val="0"/>
          <w:numId w:val="13"/>
        </w:numPr>
      </w:pPr>
      <w:r>
        <w:t xml:space="preserve">Vendor supplied data from </w:t>
      </w:r>
      <w:r w:rsidR="000874C9">
        <w:t xml:space="preserve">historical </w:t>
      </w:r>
      <w:r>
        <w:t>field operations</w:t>
      </w:r>
    </w:p>
    <w:p w14:paraId="0A2E3862" w14:textId="16E34940" w:rsidR="000C28D9" w:rsidRDefault="00CC4609" w:rsidP="000C28D9">
      <w:pPr>
        <w:pStyle w:val="RAMSNormalContinue"/>
      </w:pPr>
      <w:r>
        <w:t xml:space="preserve">Data from these sources was </w:t>
      </w:r>
      <w:r w:rsidR="000874C9">
        <w:t>processed</w:t>
      </w:r>
      <w:r>
        <w:t xml:space="preserve"> via various methods to </w:t>
      </w:r>
      <w:r w:rsidR="000C28D9">
        <w:t xml:space="preserve">compute expected reliability, including Parts Count Method utilizing Series / Parallel / K-of-N configurations as appropriate, and Parts Stress Prediction Method.  </w:t>
      </w:r>
      <w:r w:rsidR="00167BF3">
        <w:t>I</w:t>
      </w:r>
      <w:r w:rsidR="00151056">
        <w:t>n the avionics devices under analysis,</w:t>
      </w:r>
      <w:r w:rsidR="00167BF3">
        <w:t xml:space="preserve"> it was determined that</w:t>
      </w:r>
      <w:r w:rsidR="00151056">
        <w:t xml:space="preserve"> </w:t>
      </w:r>
      <w:r w:rsidR="004E2840">
        <w:t>AF were not among the most common failure modes, but their likelihood was not so low as to be non-credible or not assessed. These failure modes contributed noticeably to the reliability of a human-spaceflight program and could result in catastrophic (loss of mission and life) effects.</w:t>
      </w:r>
    </w:p>
    <w:p w14:paraId="2F510C08" w14:textId="4F3DB475" w:rsidR="000C28D9" w:rsidRDefault="000C28D9" w:rsidP="000C28D9">
      <w:pPr>
        <w:pStyle w:val="RAMSNormal"/>
      </w:pPr>
      <w:r>
        <w:t xml:space="preserve">Utilizing the same methods and input </w:t>
      </w:r>
      <w:r w:rsidR="00167BF3">
        <w:t>data but</w:t>
      </w:r>
      <w:r>
        <w:t xml:space="preserve"> removing </w:t>
      </w:r>
      <w:r w:rsidR="00167BF3">
        <w:t>all</w:t>
      </w:r>
      <w:r>
        <w:t xml:space="preserve"> addressing failures from the analysis (to simulate the introduction of 100% detection and correction of AF into the system) </w:t>
      </w:r>
      <w:r w:rsidR="00577B5F">
        <w:t>mission</w:t>
      </w:r>
      <w:r w:rsidR="005B2AF2">
        <w:t xml:space="preserve"> reliability</w:t>
      </w:r>
      <w:r>
        <w:t xml:space="preserve"> increased by</w:t>
      </w:r>
      <w:r w:rsidR="00577B5F">
        <w:t xml:space="preserve"> approximately</w:t>
      </w:r>
      <w:r>
        <w:t xml:space="preserve"> .</w:t>
      </w:r>
      <w:r w:rsidR="00577B5F">
        <w:t>1</w:t>
      </w:r>
      <w:r>
        <w:t>%</w:t>
      </w:r>
      <w:r w:rsidR="00041D17">
        <w:t>.  In addition to the reliability increase, the application of this technique removes critical failures from the system.</w:t>
      </w:r>
    </w:p>
    <w:p w14:paraId="370810AB" w14:textId="55FAE119" w:rsidR="000874C9" w:rsidRDefault="000874C9" w:rsidP="000C28D9">
      <w:pPr>
        <w:pStyle w:val="RAMSNormal"/>
      </w:pPr>
      <w:r>
        <w:t xml:space="preserve">The applicability of this example is strongest to other space launch or aircraft systems.  </w:t>
      </w:r>
      <w:r w:rsidR="00167BF3">
        <w:t xml:space="preserve">Systems which rely differently on their sensing data, have more or fewer critical failure modes or signals, or are used in different environments will have highly different </w:t>
      </w:r>
      <w:r w:rsidR="00041D17">
        <w:t xml:space="preserve">outcomes.  It is </w:t>
      </w:r>
      <w:r w:rsidR="00577B5F">
        <w:t xml:space="preserve">certain </w:t>
      </w:r>
      <w:r w:rsidR="00041D17">
        <w:t xml:space="preserve">that any system which is susceptible to AF, will have a reliability increase when the deleterious effects of AF are removed. </w:t>
      </w:r>
    </w:p>
    <w:p w14:paraId="624446A8" w14:textId="49602854" w:rsidR="005B2AF2" w:rsidRDefault="00577B5F" w:rsidP="000C28D9">
      <w:pPr>
        <w:pStyle w:val="RAMSNormal"/>
      </w:pPr>
      <w:r>
        <w:t>Any</w:t>
      </w:r>
      <w:r w:rsidR="005B2AF2">
        <w:t xml:space="preserve"> reliability increase is valuable to systems with very exacting requirements, especially systems with a human safety impact.  </w:t>
      </w:r>
      <w:r>
        <w:t>I</w:t>
      </w:r>
      <w:r w:rsidR="005B2AF2">
        <w:t>ncrease</w:t>
      </w:r>
      <w:r>
        <w:t>s</w:t>
      </w:r>
      <w:r w:rsidR="005B2AF2">
        <w:t xml:space="preserve"> </w:t>
      </w:r>
      <w:r>
        <w:t>are</w:t>
      </w:r>
      <w:r w:rsidR="005B2AF2">
        <w:t xml:space="preserve"> compounded in effect when the system has either a very long runtime or a very high population benefitting.</w:t>
      </w:r>
      <w:r w:rsidR="00431DF2">
        <w:t xml:space="preserve">  </w:t>
      </w:r>
      <w:r>
        <w:t>Additionally, the financial impact of increased reliability, and therefore availability, can be highly valuable.</w:t>
      </w:r>
    </w:p>
    <w:p w14:paraId="6ED3A1C8" w14:textId="6BA37FA8" w:rsidR="00202FA5" w:rsidRDefault="00202FA5" w:rsidP="00202FA5">
      <w:pPr>
        <w:pStyle w:val="RamsLevel2Headings"/>
      </w:pPr>
      <w:r>
        <w:t>Estimated Impact on System Cost</w:t>
      </w:r>
    </w:p>
    <w:p w14:paraId="1B0F5E24" w14:textId="053AFC33" w:rsidR="001E379B" w:rsidRDefault="004171D5" w:rsidP="001E379B">
      <w:pPr>
        <w:pStyle w:val="RAMSNormal"/>
      </w:pPr>
      <w:r>
        <w:t xml:space="preserve">The burden of the cost for implementing this failure detection method is borne in </w:t>
      </w:r>
      <w:r w:rsidR="003D6326">
        <w:t xml:space="preserve">the </w:t>
      </w:r>
      <w:r>
        <w:t>develop</w:t>
      </w:r>
      <w:r w:rsidR="003D6326">
        <w:t>ment</w:t>
      </w:r>
      <w:r>
        <w:t xml:space="preserve"> a new or modified monitoring function.  There is no hardware cost to channelize a multiplexer via the principals described in section 2</w:t>
      </w:r>
      <w:r w:rsidR="00070789">
        <w:t>, as opposed to some other channelization method</w:t>
      </w:r>
      <w:r>
        <w:t xml:space="preserve">.  </w:t>
      </w:r>
      <w:r w:rsidR="00A40D47">
        <w:t>T</w:t>
      </w:r>
      <w:r>
        <w:t>he only overhead cost experienced is</w:t>
      </w:r>
      <w:r w:rsidR="003D6326">
        <w:t xml:space="preserve"> that of </w:t>
      </w:r>
      <w:r>
        <w:t xml:space="preserve">the </w:t>
      </w:r>
      <w:r w:rsidR="003D6326">
        <w:t xml:space="preserve">system resources required for the </w:t>
      </w:r>
      <w:r>
        <w:t>operation of t</w:t>
      </w:r>
      <w:r w:rsidR="00A40D47">
        <w:t>h</w:t>
      </w:r>
      <w:r>
        <w:t>e monitoring function.</w:t>
      </w:r>
    </w:p>
    <w:p w14:paraId="6F6BE07B" w14:textId="07F74CF6" w:rsidR="00097047" w:rsidRDefault="00041D17" w:rsidP="0006248F">
      <w:pPr>
        <w:pStyle w:val="RAMSHeadings"/>
      </w:pPr>
      <w:r>
        <w:t>Summary</w:t>
      </w:r>
    </w:p>
    <w:p w14:paraId="6789FD53" w14:textId="4AD24B03" w:rsidR="000C0950" w:rsidRDefault="000874C9" w:rsidP="001E379B">
      <w:pPr>
        <w:pStyle w:val="RAMSNormal"/>
      </w:pPr>
      <w:r>
        <w:t xml:space="preserve">Multiplexers and </w:t>
      </w:r>
      <w:r w:rsidR="00577B5F">
        <w:t>their signals are</w:t>
      </w:r>
      <w:r>
        <w:t xml:space="preserve"> ubiquitous</w:t>
      </w:r>
      <w:r w:rsidR="00577B5F">
        <w:t>.  T</w:t>
      </w:r>
      <w:r>
        <w:t xml:space="preserve">he amount of data being sent over multiplexed lines is higher than ever.  </w:t>
      </w:r>
      <w:r w:rsidR="00041D17">
        <w:t xml:space="preserve">These devices are susceptible to a family of failures which is generally undetectable, </w:t>
      </w:r>
      <w:r w:rsidR="000C0950">
        <w:t xml:space="preserve">called </w:t>
      </w:r>
      <w:r w:rsidR="00041D17">
        <w:t>addressing failures</w:t>
      </w:r>
      <w:r w:rsidR="000C0950">
        <w:t>, which arise in hardware or software.</w:t>
      </w:r>
    </w:p>
    <w:p w14:paraId="062F3574" w14:textId="23105E33" w:rsidR="00041D17" w:rsidRDefault="00041D17" w:rsidP="001E379B">
      <w:pPr>
        <w:pStyle w:val="RAMSNormal"/>
      </w:pPr>
      <w:r>
        <w:t xml:space="preserve">Section 2 describes </w:t>
      </w:r>
      <w:r w:rsidR="00070789">
        <w:t>a</w:t>
      </w:r>
      <w:r>
        <w:t xml:space="preserve"> new method at a</w:t>
      </w:r>
      <w:r w:rsidR="00070789">
        <w:t xml:space="preserve"> designer’s disposal when architecting a system</w:t>
      </w:r>
      <w:r w:rsidR="000874C9">
        <w:t xml:space="preserve"> for maximum available reliability</w:t>
      </w:r>
      <w:r w:rsidR="00070789">
        <w:t>.</w:t>
      </w:r>
      <w:r>
        <w:t xml:space="preserve">  Designers </w:t>
      </w:r>
      <w:r w:rsidR="00CB23CF">
        <w:t>are advised to</w:t>
      </w:r>
      <w:r>
        <w:t xml:space="preserve"> consider the low cost for implementing this method when deciding which methods to utilize in maximizing their system’s reliability.</w:t>
      </w:r>
    </w:p>
    <w:p w14:paraId="50CA373D" w14:textId="2B949763" w:rsidR="00041D17" w:rsidRDefault="00070789" w:rsidP="001E379B">
      <w:pPr>
        <w:pStyle w:val="RAMSNormal"/>
      </w:pPr>
      <w:r>
        <w:t xml:space="preserve">  </w:t>
      </w:r>
      <w:r w:rsidR="007D202F">
        <w:t>Expected Value Range (EVR) of a system’s signals is an essential component to the effectiveness of channelization on AF failure detection.  If all signals have a different EVR, channelization is not necessary; implementation of an EVR check into a monitoring function is sufficient to identify addressing failures.  If all a mux’s signals have the same EVR, automated AF detection via channelization is not possible</w:t>
      </w:r>
      <w:r w:rsidR="000874C9">
        <w:t xml:space="preserve"> without some hardware changes</w:t>
      </w:r>
      <w:r w:rsidR="007D202F">
        <w:t xml:space="preserve">.  </w:t>
      </w:r>
      <w:r>
        <w:t>Other techniques may modify or be used in addition to this method</w:t>
      </w:r>
      <w:r w:rsidR="00F51458">
        <w:t xml:space="preserve">.  </w:t>
      </w:r>
    </w:p>
    <w:p w14:paraId="1179FBC2" w14:textId="77777777" w:rsidR="00F6102E" w:rsidRDefault="00F6102E" w:rsidP="00F6102E">
      <w:pPr>
        <w:pStyle w:val="RAMSBioRefHeading"/>
        <w:spacing w:before="120" w:after="120"/>
      </w:pPr>
      <w:r>
        <w:t>REFERENCES</w:t>
      </w:r>
    </w:p>
    <w:p w14:paraId="077AEC84" w14:textId="16BBB6F9" w:rsidR="00F94C69" w:rsidRPr="00F94C69" w:rsidRDefault="00F94C69" w:rsidP="00F94C69">
      <w:pPr>
        <w:pStyle w:val="RAMSReference"/>
      </w:pPr>
      <w:r w:rsidRPr="00F94C69">
        <w:t xml:space="preserve">S.M. Basir, G.A. Mhdiraji, A. Malekmohammadi, N.H. Ibrahim, A.F. Abas and M.K. Abdullah, “Demonstration of Duty Cycle Division Multiplexing with bit error rate estimation,” in </w:t>
      </w:r>
      <w:r w:rsidRPr="0006248F">
        <w:t xml:space="preserve">2009 IEEE 9th </w:t>
      </w:r>
      <w:r w:rsidRPr="00F94C69">
        <w:t>Malaysis</w:t>
      </w:r>
      <w:r w:rsidRPr="0006248F">
        <w:t xml:space="preserve"> International Conference on Communications (MICC)</w:t>
      </w:r>
      <w:r w:rsidRPr="00F94C69">
        <w:t>, 2009.</w:t>
      </w:r>
    </w:p>
    <w:p w14:paraId="11D02C91" w14:textId="402CB17E" w:rsidR="00F94C69" w:rsidRDefault="00F94C69" w:rsidP="00F94C69">
      <w:pPr>
        <w:pStyle w:val="RAMSReference"/>
      </w:pPr>
      <w:r w:rsidRPr="00F94C69">
        <w:t xml:space="preserve">A. J. Diefenderfer, </w:t>
      </w:r>
      <w:r w:rsidRPr="0006248F">
        <w:t xml:space="preserve">Principles of </w:t>
      </w:r>
      <w:r w:rsidRPr="00F94C69">
        <w:t>Electronic Instrumentation. PA: Saunders College Publishing, 1972.</w:t>
      </w:r>
    </w:p>
    <w:p w14:paraId="0A86C7F0" w14:textId="0178FDFD" w:rsidR="00367C90" w:rsidRDefault="004E2840" w:rsidP="00367C90">
      <w:pPr>
        <w:pStyle w:val="RAMSReference"/>
      </w:pPr>
      <w:r w:rsidRPr="004E2840">
        <w:t>“TMUX1308</w:t>
      </w:r>
      <w:r>
        <w:t>_</w:t>
      </w:r>
      <w:r w:rsidRPr="004E2840">
        <w:t>data</w:t>
      </w:r>
      <w:r>
        <w:t>_</w:t>
      </w:r>
      <w:r w:rsidRPr="004E2840">
        <w:t>sheet” </w:t>
      </w:r>
      <w:r w:rsidRPr="004E2840">
        <w:rPr>
          <w:i/>
          <w:iCs/>
        </w:rPr>
        <w:t>www.ti.com</w:t>
      </w:r>
      <w:r w:rsidRPr="004E2840">
        <w:t>. https://www.ti.com/product/TMUX1308#support-training</w:t>
      </w:r>
      <w:r w:rsidR="00367C90" w:rsidRPr="00F94C69">
        <w:t>.</w:t>
      </w:r>
    </w:p>
    <w:p w14:paraId="5E207085" w14:textId="5A0D8211" w:rsidR="00367C90" w:rsidRDefault="00367C90" w:rsidP="00367C90">
      <w:pPr>
        <w:pStyle w:val="RAMSReference"/>
      </w:pPr>
      <w:r w:rsidRPr="00F94C69">
        <w:t>P. H</w:t>
      </w:r>
      <w:r>
        <w:t>azy</w:t>
      </w:r>
      <w:r w:rsidRPr="00F94C69">
        <w:t xml:space="preserve"> &amp;. R. Seviora, “Automatic Detection of Local and Global Software Failures,” in 2005 Siberian Conference on Control and Communications, 2005, pp. 32–37.</w:t>
      </w:r>
    </w:p>
    <w:p w14:paraId="5343BEA9" w14:textId="1EE8CF49" w:rsidR="00367C90" w:rsidRPr="00F94C69" w:rsidRDefault="00367C90" w:rsidP="00367C90">
      <w:pPr>
        <w:pStyle w:val="RAMSReference"/>
      </w:pPr>
      <w:r w:rsidRPr="00F94C69">
        <w:t>E. D</w:t>
      </w:r>
      <w:r>
        <w:t>ertien,</w:t>
      </w:r>
      <w:r w:rsidRPr="00F94C69">
        <w:t xml:space="preserve"> P</w:t>
      </w:r>
      <w:r>
        <w:t>.</w:t>
      </w:r>
      <w:r w:rsidRPr="00F94C69">
        <w:t xml:space="preserve"> Regtien, Sensors for Mechatronics. Elsevier, 2018.</w:t>
      </w:r>
    </w:p>
    <w:p w14:paraId="7A4A7B62" w14:textId="4A8C337F" w:rsidR="00F94C69" w:rsidRDefault="00F94C69" w:rsidP="00F94C69">
      <w:pPr>
        <w:pStyle w:val="RAMSReference"/>
      </w:pPr>
      <w:r w:rsidRPr="00F94C69">
        <w:t>B. C. Patel, G. R. Sinha, N. Goel, Introduction to Sensors. ResearchGate, 2020.</w:t>
      </w:r>
    </w:p>
    <w:p w14:paraId="26C4F44B" w14:textId="4F5895EE" w:rsidR="001649AD" w:rsidRDefault="001649AD" w:rsidP="001649AD">
      <w:pPr>
        <w:pStyle w:val="RAMSReference"/>
      </w:pPr>
      <w:r w:rsidRPr="00F94C69">
        <w:t xml:space="preserve">R. W. Hamming, “Error Detecting and Error Correcting Codes,” </w:t>
      </w:r>
      <w:r w:rsidRPr="0006248F">
        <w:t xml:space="preserve">Bell </w:t>
      </w:r>
      <w:r w:rsidRPr="00F94C69">
        <w:t>sys, no.</w:t>
      </w:r>
      <w:r w:rsidRPr="0006248F">
        <w:t xml:space="preserve"> </w:t>
      </w:r>
      <w:r w:rsidRPr="00F94C69">
        <w:t>29, pp. 147–160, 1950.</w:t>
      </w:r>
    </w:p>
    <w:p w14:paraId="264A31CE" w14:textId="4CDDB78A" w:rsidR="001649AD" w:rsidRDefault="001649AD" w:rsidP="001649AD">
      <w:pPr>
        <w:pStyle w:val="RAMSReference"/>
      </w:pPr>
      <w:r w:rsidRPr="00F94C69">
        <w:t xml:space="preserve">A. E. Brouwer &amp; W. H. Haemers, </w:t>
      </w:r>
      <w:r w:rsidRPr="0006248F">
        <w:t>Spectra of Graphs</w:t>
      </w:r>
      <w:r w:rsidRPr="00F94C69">
        <w:t>. New York, NY: Springer, 2012.</w:t>
      </w:r>
    </w:p>
    <w:p w14:paraId="4E405442" w14:textId="6CCFA0BA" w:rsidR="00E72C24" w:rsidRPr="00F94C69" w:rsidRDefault="00E72C24" w:rsidP="00E72C24">
      <w:pPr>
        <w:pStyle w:val="RAMSReference"/>
      </w:pPr>
      <w:r w:rsidRPr="00F94C69">
        <w:t>R. Diestel, Graph Theory. Berlin, Germany: Springer, 2017.</w:t>
      </w:r>
    </w:p>
    <w:p w14:paraId="5CAC2868" w14:textId="1F3E2329" w:rsidR="00F94C69" w:rsidRPr="00F94C69" w:rsidRDefault="00F94C69" w:rsidP="00F94C69">
      <w:pPr>
        <w:pStyle w:val="RAMSReference"/>
      </w:pPr>
      <w:r w:rsidRPr="00F94C69">
        <w:t>K. K. Ho, “Architectural Design of a Code Division Multiple Access Cellular System,” in</w:t>
      </w:r>
      <w:r w:rsidRPr="0006248F">
        <w:t xml:space="preserve"> Vehicular Technology Society 42nd VTS Conference - Frontiers of Technology</w:t>
      </w:r>
      <w:r w:rsidRPr="00F94C69">
        <w:t>, 1992, pp. 47–50.</w:t>
      </w:r>
    </w:p>
    <w:p w14:paraId="33C86376" w14:textId="2B59C040" w:rsidR="00CC4609" w:rsidRDefault="00CC4609" w:rsidP="00F94C69">
      <w:pPr>
        <w:pStyle w:val="RAMSReference"/>
      </w:pPr>
      <w:r w:rsidRPr="00CC4609">
        <w:t>U.S. Department of Defense, “MIL-HDBK-217 Reliability Prediction of Electronic Equipment,” 1995.</w:t>
      </w:r>
    </w:p>
    <w:p w14:paraId="2D312FE4" w14:textId="788799CA" w:rsidR="004E2840" w:rsidRPr="00F94C69" w:rsidRDefault="004E2840" w:rsidP="00F94C69">
      <w:pPr>
        <w:pStyle w:val="RAMSReference"/>
      </w:pPr>
      <w:r w:rsidRPr="004E2840">
        <w:t>“Nonelectronic Parts Reliability Data Publication (NPRD-2016),” </w:t>
      </w:r>
      <w:r w:rsidRPr="004E2840">
        <w:rPr>
          <w:i/>
          <w:iCs/>
        </w:rPr>
        <w:t>Quanterion Solutions Incorporated</w:t>
      </w:r>
      <w:r w:rsidRPr="004E2840">
        <w:t>. https://www.quanterion.com/product/publications/nonelectronic-parts-reliability-data-publication-nprd-2016</w:t>
      </w:r>
    </w:p>
    <w:p w14:paraId="73216527" w14:textId="77777777" w:rsidR="00E02E4B" w:rsidRPr="00230980" w:rsidRDefault="00E02E4B" w:rsidP="00E02E4B">
      <w:pPr>
        <w:pStyle w:val="RAMSBioRefHeading"/>
        <w:spacing w:before="120" w:after="120"/>
      </w:pPr>
      <w:r>
        <w:lastRenderedPageBreak/>
        <w:t>BIOGRAPHy</w:t>
      </w:r>
    </w:p>
    <w:p w14:paraId="63328207" w14:textId="77777777" w:rsidR="00E02E4B" w:rsidRPr="00D61D97" w:rsidRDefault="00E02E4B" w:rsidP="00E02E4B">
      <w:pPr>
        <w:pStyle w:val="RAMSBioNameAddress"/>
      </w:pPr>
      <w:r>
        <w:t>Gwyer Q. Sinclair</w:t>
      </w:r>
    </w:p>
    <w:p w14:paraId="23B31FEF" w14:textId="77777777" w:rsidR="00E02E4B" w:rsidRPr="00D61D97" w:rsidRDefault="00E02E4B" w:rsidP="00E02E4B">
      <w:pPr>
        <w:pStyle w:val="RAMSBioNameAddress"/>
      </w:pPr>
      <w:r>
        <w:t>Safety and Mission Assurance, NASA MSFC</w:t>
      </w:r>
    </w:p>
    <w:p w14:paraId="29DCE20D" w14:textId="77777777" w:rsidR="00E02E4B" w:rsidRDefault="00E02E4B" w:rsidP="00E02E4B">
      <w:pPr>
        <w:pStyle w:val="RAMSBioNameAddress"/>
      </w:pPr>
      <w:r>
        <w:t>4200 Rideout Rd SW</w:t>
      </w:r>
    </w:p>
    <w:p w14:paraId="19D8D87A" w14:textId="77777777" w:rsidR="00E02E4B" w:rsidRPr="00603CFE" w:rsidRDefault="00E02E4B" w:rsidP="00E02E4B">
      <w:pPr>
        <w:pStyle w:val="RAMSBioNameAddress"/>
        <w:rPr>
          <w:lang w:val="pt-BR"/>
        </w:rPr>
      </w:pPr>
      <w:r>
        <w:rPr>
          <w:lang w:val="pt-BR"/>
        </w:rPr>
        <w:t>Huntsville, Alabama</w:t>
      </w:r>
      <w:r w:rsidRPr="004A137A">
        <w:rPr>
          <w:lang w:val="pt-BR"/>
        </w:rPr>
        <w:t xml:space="preserve">  </w:t>
      </w:r>
      <w:r>
        <w:rPr>
          <w:lang w:val="pt-BR"/>
        </w:rPr>
        <w:t>35808</w:t>
      </w:r>
      <w:r w:rsidRPr="004A137A">
        <w:rPr>
          <w:lang w:val="pt-BR"/>
        </w:rPr>
        <w:t xml:space="preserve">  USA</w:t>
      </w:r>
    </w:p>
    <w:p w14:paraId="2EF58C4D" w14:textId="77777777" w:rsidR="00E02E4B" w:rsidRPr="004A137A" w:rsidRDefault="00E02E4B" w:rsidP="00E02E4B">
      <w:pPr>
        <w:pStyle w:val="StyleRAMSe-mailBefore6ptAfter6pt"/>
        <w:rPr>
          <w:lang w:val="pt-BR"/>
        </w:rPr>
      </w:pPr>
      <w:r w:rsidRPr="004A137A">
        <w:rPr>
          <w:lang w:val="pt-BR"/>
        </w:rPr>
        <w:t xml:space="preserve">e-mail: </w:t>
      </w:r>
      <w:r>
        <w:rPr>
          <w:lang w:val="pt-BR"/>
        </w:rPr>
        <w:t>gwyer.q.sinclair@nasa.gov</w:t>
      </w:r>
    </w:p>
    <w:p w14:paraId="1D14207E" w14:textId="5E6A3EAC" w:rsidR="00E02E4B" w:rsidRPr="00C74011" w:rsidRDefault="00E02E4B" w:rsidP="00E02E4B">
      <w:pPr>
        <w:pStyle w:val="RAMSBioText"/>
        <w:spacing w:after="120" w:line="240" w:lineRule="exact"/>
        <w:rPr>
          <w:sz w:val="20"/>
        </w:rPr>
        <w:sectPr w:rsidR="00E02E4B" w:rsidRPr="00C74011" w:rsidSect="003E6190">
          <w:type w:val="continuous"/>
          <w:pgSz w:w="12240" w:h="15840"/>
          <w:pgMar w:top="720" w:right="965" w:bottom="1440" w:left="965" w:header="720" w:footer="720" w:gutter="0"/>
          <w:cols w:num="2" w:space="230"/>
          <w:docGrid w:linePitch="360"/>
        </w:sectPr>
      </w:pPr>
      <w:r>
        <w:rPr>
          <w:sz w:val="20"/>
        </w:rPr>
        <w:t>Gwyer Sinclair serves as a Reliability Engineer for NASA space flight programs, and previously held</w:t>
      </w:r>
      <w:r w:rsidRPr="00C74011">
        <w:rPr>
          <w:sz w:val="20"/>
        </w:rPr>
        <w:t xml:space="preserve"> similar positions </w:t>
      </w:r>
      <w:r>
        <w:rPr>
          <w:sz w:val="20"/>
        </w:rPr>
        <w:t>in private industry.</w:t>
      </w:r>
      <w:r w:rsidRPr="00C74011">
        <w:rPr>
          <w:sz w:val="20"/>
        </w:rPr>
        <w:t xml:space="preserve">  </w:t>
      </w:r>
      <w:r w:rsidR="00CB23CF">
        <w:rPr>
          <w:sz w:val="20"/>
        </w:rPr>
        <w:t xml:space="preserve">Originally from Green Bay, Wisconsin, </w:t>
      </w:r>
      <w:r>
        <w:rPr>
          <w:sz w:val="20"/>
        </w:rPr>
        <w:t>Gwyer</w:t>
      </w:r>
      <w:r w:rsidRPr="00C74011">
        <w:rPr>
          <w:sz w:val="20"/>
        </w:rPr>
        <w:t xml:space="preserve"> earned </w:t>
      </w:r>
      <w:r>
        <w:rPr>
          <w:sz w:val="20"/>
        </w:rPr>
        <w:t>a</w:t>
      </w:r>
      <w:r w:rsidRPr="00C74011">
        <w:rPr>
          <w:sz w:val="20"/>
        </w:rPr>
        <w:t xml:space="preserve"> </w:t>
      </w:r>
      <w:r>
        <w:rPr>
          <w:sz w:val="20"/>
        </w:rPr>
        <w:t>bachelor</w:t>
      </w:r>
      <w:r w:rsidRPr="00C74011">
        <w:rPr>
          <w:sz w:val="20"/>
        </w:rPr>
        <w:t>’s degree</w:t>
      </w:r>
      <w:r>
        <w:rPr>
          <w:sz w:val="20"/>
        </w:rPr>
        <w:t xml:space="preserve"> with honors</w:t>
      </w:r>
      <w:r w:rsidRPr="00C74011">
        <w:rPr>
          <w:sz w:val="20"/>
        </w:rPr>
        <w:t xml:space="preserve"> in electrical engineering </w:t>
      </w:r>
      <w:r>
        <w:rPr>
          <w:sz w:val="20"/>
        </w:rPr>
        <w:t>from the University of Alabama in Huntsville in 2018</w:t>
      </w:r>
      <w:r w:rsidRPr="00C74011">
        <w:rPr>
          <w:sz w:val="20"/>
        </w:rPr>
        <w:t>.</w:t>
      </w:r>
      <w:r>
        <w:rPr>
          <w:sz w:val="20"/>
        </w:rPr>
        <w:t xml:space="preserve"> </w:t>
      </w:r>
      <w:r w:rsidRPr="00C74011">
        <w:rPr>
          <w:sz w:val="20"/>
        </w:rPr>
        <w:t xml:space="preserve"> </w:t>
      </w:r>
      <w:r>
        <w:rPr>
          <w:sz w:val="20"/>
        </w:rPr>
        <w:t>Gwyer is a member of the Huntsville Society of Reliability Engineers  and has presented several times at their Huntsville RAMS training summit.</w:t>
      </w:r>
    </w:p>
    <w:p w14:paraId="70B65F6D" w14:textId="77777777" w:rsidR="000F2C9C" w:rsidRDefault="000F2C9C"/>
    <w:sectPr w:rsidR="000F2C9C" w:rsidSect="00F80CA7">
      <w:type w:val="continuous"/>
      <w:pgSz w:w="12240" w:h="15840"/>
      <w:pgMar w:top="720" w:right="965" w:bottom="1440" w:left="965" w:header="720" w:footer="720" w:gutter="0"/>
      <w:cols w:num="2" w:space="23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2B08"/>
    <w:multiLevelType w:val="multilevel"/>
    <w:tmpl w:val="DDF6CED6"/>
    <w:lvl w:ilvl="0">
      <w:start w:val="1"/>
      <w:numFmt w:val="decimal"/>
      <w:pStyle w:val="RAMSHeadings"/>
      <w:lvlText w:val="%1"/>
      <w:lvlJc w:val="left"/>
      <w:pPr>
        <w:tabs>
          <w:tab w:val="num" w:pos="216"/>
        </w:tabs>
        <w:ind w:left="0" w:firstLine="0"/>
      </w:pPr>
      <w:rPr>
        <w:rFonts w:hint="default"/>
      </w:rPr>
    </w:lvl>
    <w:lvl w:ilvl="1">
      <w:start w:val="1"/>
      <w:numFmt w:val="decimal"/>
      <w:pStyle w:val="RamsLevel2Headings"/>
      <w:lvlText w:val="%1.%2"/>
      <w:lvlJc w:val="left"/>
      <w:pPr>
        <w:tabs>
          <w:tab w:val="num" w:pos="360"/>
        </w:tabs>
        <w:ind w:left="0" w:firstLine="0"/>
      </w:pPr>
      <w:rPr>
        <w:rFonts w:ascii="Times New Roman" w:hAnsi="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06B15750"/>
    <w:multiLevelType w:val="hybridMultilevel"/>
    <w:tmpl w:val="9DBCC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BE466B"/>
    <w:multiLevelType w:val="hybridMultilevel"/>
    <w:tmpl w:val="700E5C84"/>
    <w:lvl w:ilvl="0" w:tplc="CB68CEEE">
      <w:start w:val="1"/>
      <w:numFmt w:val="decimal"/>
      <w:pStyle w:val="RAMSReference"/>
      <w:lvlText w:val="%1."/>
      <w:lvlJc w:val="left"/>
      <w:pPr>
        <w:tabs>
          <w:tab w:val="num" w:pos="360"/>
        </w:tabs>
        <w:ind w:left="36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1386979"/>
    <w:multiLevelType w:val="hybridMultilevel"/>
    <w:tmpl w:val="3C0E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B00506"/>
    <w:multiLevelType w:val="hybridMultilevel"/>
    <w:tmpl w:val="E2F0CB24"/>
    <w:lvl w:ilvl="0" w:tplc="FDC2B774">
      <w:start w:val="1"/>
      <w:numFmt w:val="bullet"/>
      <w:pStyle w:val="RAMS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D773D3"/>
    <w:multiLevelType w:val="hybridMultilevel"/>
    <w:tmpl w:val="6F2C5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08D166D"/>
    <w:multiLevelType w:val="hybridMultilevel"/>
    <w:tmpl w:val="20388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DEF3371"/>
    <w:multiLevelType w:val="hybridMultilevel"/>
    <w:tmpl w:val="89D05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17316E5"/>
    <w:multiLevelType w:val="hybridMultilevel"/>
    <w:tmpl w:val="ED5CA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2FC78C7"/>
    <w:multiLevelType w:val="hybridMultilevel"/>
    <w:tmpl w:val="5A0CD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8C8736E"/>
    <w:multiLevelType w:val="hybridMultilevel"/>
    <w:tmpl w:val="77AEABD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E7087"/>
    <w:multiLevelType w:val="hybridMultilevel"/>
    <w:tmpl w:val="665AE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62079279">
    <w:abstractNumId w:val="0"/>
  </w:num>
  <w:num w:numId="2" w16cid:durableId="856191123">
    <w:abstractNumId w:val="4"/>
  </w:num>
  <w:num w:numId="3" w16cid:durableId="743067875">
    <w:abstractNumId w:val="2"/>
  </w:num>
  <w:num w:numId="4" w16cid:durableId="1764568927">
    <w:abstractNumId w:val="7"/>
  </w:num>
  <w:num w:numId="5" w16cid:durableId="1724987993">
    <w:abstractNumId w:val="10"/>
  </w:num>
  <w:num w:numId="6" w16cid:durableId="2052532729">
    <w:abstractNumId w:val="8"/>
  </w:num>
  <w:num w:numId="7" w16cid:durableId="734013063">
    <w:abstractNumId w:val="4"/>
  </w:num>
  <w:num w:numId="8" w16cid:durableId="367802702">
    <w:abstractNumId w:val="4"/>
  </w:num>
  <w:num w:numId="9" w16cid:durableId="257256664">
    <w:abstractNumId w:val="9"/>
  </w:num>
  <w:num w:numId="10" w16cid:durableId="2028677626">
    <w:abstractNumId w:val="1"/>
  </w:num>
  <w:num w:numId="11" w16cid:durableId="1775856455">
    <w:abstractNumId w:val="5"/>
  </w:num>
  <w:num w:numId="12" w16cid:durableId="1422608011">
    <w:abstractNumId w:val="11"/>
  </w:num>
  <w:num w:numId="13" w16cid:durableId="1238900561">
    <w:abstractNumId w:val="3"/>
  </w:num>
  <w:num w:numId="14" w16cid:durableId="14617269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02E"/>
    <w:rsid w:val="000131D4"/>
    <w:rsid w:val="00015099"/>
    <w:rsid w:val="00032EDA"/>
    <w:rsid w:val="00041D17"/>
    <w:rsid w:val="00051719"/>
    <w:rsid w:val="000532AF"/>
    <w:rsid w:val="00056785"/>
    <w:rsid w:val="0006248F"/>
    <w:rsid w:val="00070789"/>
    <w:rsid w:val="00075271"/>
    <w:rsid w:val="0008231A"/>
    <w:rsid w:val="000866A7"/>
    <w:rsid w:val="000874C9"/>
    <w:rsid w:val="000920A0"/>
    <w:rsid w:val="00097047"/>
    <w:rsid w:val="000C0950"/>
    <w:rsid w:val="000C26C0"/>
    <w:rsid w:val="000C28D9"/>
    <w:rsid w:val="000C6CB6"/>
    <w:rsid w:val="000D44EA"/>
    <w:rsid w:val="000D4826"/>
    <w:rsid w:val="000D724B"/>
    <w:rsid w:val="000F09B1"/>
    <w:rsid w:val="000F2C9C"/>
    <w:rsid w:val="00136195"/>
    <w:rsid w:val="00151056"/>
    <w:rsid w:val="00152275"/>
    <w:rsid w:val="00164617"/>
    <w:rsid w:val="001649AD"/>
    <w:rsid w:val="00167BF3"/>
    <w:rsid w:val="00181191"/>
    <w:rsid w:val="00197541"/>
    <w:rsid w:val="001A68A7"/>
    <w:rsid w:val="001B70F8"/>
    <w:rsid w:val="001E379B"/>
    <w:rsid w:val="001F093A"/>
    <w:rsid w:val="001F4366"/>
    <w:rsid w:val="00202FA5"/>
    <w:rsid w:val="00207A84"/>
    <w:rsid w:val="00214DE0"/>
    <w:rsid w:val="0022634B"/>
    <w:rsid w:val="0023191F"/>
    <w:rsid w:val="0025605A"/>
    <w:rsid w:val="0025709C"/>
    <w:rsid w:val="00265B6B"/>
    <w:rsid w:val="00265D42"/>
    <w:rsid w:val="00271759"/>
    <w:rsid w:val="00295CC4"/>
    <w:rsid w:val="002A4C38"/>
    <w:rsid w:val="002A4D0B"/>
    <w:rsid w:val="002B176A"/>
    <w:rsid w:val="002B3F91"/>
    <w:rsid w:val="002B4098"/>
    <w:rsid w:val="002B7F36"/>
    <w:rsid w:val="002C7628"/>
    <w:rsid w:val="002F061C"/>
    <w:rsid w:val="00320F70"/>
    <w:rsid w:val="00345F1C"/>
    <w:rsid w:val="003545C4"/>
    <w:rsid w:val="00357188"/>
    <w:rsid w:val="00367C90"/>
    <w:rsid w:val="003A62C7"/>
    <w:rsid w:val="003D6326"/>
    <w:rsid w:val="003E6190"/>
    <w:rsid w:val="003F0776"/>
    <w:rsid w:val="003F29A9"/>
    <w:rsid w:val="00415B10"/>
    <w:rsid w:val="004171D5"/>
    <w:rsid w:val="004174AA"/>
    <w:rsid w:val="00431DF2"/>
    <w:rsid w:val="004409E1"/>
    <w:rsid w:val="004461D6"/>
    <w:rsid w:val="00452712"/>
    <w:rsid w:val="004753D3"/>
    <w:rsid w:val="004B279A"/>
    <w:rsid w:val="004B2A2C"/>
    <w:rsid w:val="004C551B"/>
    <w:rsid w:val="004E23BE"/>
    <w:rsid w:val="004E2840"/>
    <w:rsid w:val="004E734F"/>
    <w:rsid w:val="005051CA"/>
    <w:rsid w:val="0050754D"/>
    <w:rsid w:val="00510200"/>
    <w:rsid w:val="005157C5"/>
    <w:rsid w:val="005324B2"/>
    <w:rsid w:val="00546BB3"/>
    <w:rsid w:val="0055572E"/>
    <w:rsid w:val="00571341"/>
    <w:rsid w:val="00577B5F"/>
    <w:rsid w:val="00591167"/>
    <w:rsid w:val="005A18CD"/>
    <w:rsid w:val="005B2AF2"/>
    <w:rsid w:val="005B6EC8"/>
    <w:rsid w:val="005C5763"/>
    <w:rsid w:val="005E5680"/>
    <w:rsid w:val="005F0750"/>
    <w:rsid w:val="00603CFE"/>
    <w:rsid w:val="00615749"/>
    <w:rsid w:val="00626D5B"/>
    <w:rsid w:val="00647599"/>
    <w:rsid w:val="00651333"/>
    <w:rsid w:val="00666465"/>
    <w:rsid w:val="00676996"/>
    <w:rsid w:val="00682DF3"/>
    <w:rsid w:val="00682EB7"/>
    <w:rsid w:val="00683A76"/>
    <w:rsid w:val="0069052F"/>
    <w:rsid w:val="00690D5A"/>
    <w:rsid w:val="006938C4"/>
    <w:rsid w:val="006A0828"/>
    <w:rsid w:val="006B06B8"/>
    <w:rsid w:val="006B5EE5"/>
    <w:rsid w:val="00705CFD"/>
    <w:rsid w:val="00707CC8"/>
    <w:rsid w:val="00721536"/>
    <w:rsid w:val="0078144A"/>
    <w:rsid w:val="0079466E"/>
    <w:rsid w:val="007B7152"/>
    <w:rsid w:val="007C30E2"/>
    <w:rsid w:val="007D202F"/>
    <w:rsid w:val="007F6F5A"/>
    <w:rsid w:val="0081270D"/>
    <w:rsid w:val="00826560"/>
    <w:rsid w:val="00843D50"/>
    <w:rsid w:val="00850A89"/>
    <w:rsid w:val="008A4BC8"/>
    <w:rsid w:val="009002E0"/>
    <w:rsid w:val="00925F7A"/>
    <w:rsid w:val="00934798"/>
    <w:rsid w:val="00935A03"/>
    <w:rsid w:val="00937896"/>
    <w:rsid w:val="009467C0"/>
    <w:rsid w:val="00954CB1"/>
    <w:rsid w:val="00957E7F"/>
    <w:rsid w:val="009F64DF"/>
    <w:rsid w:val="00A15A2F"/>
    <w:rsid w:val="00A2108A"/>
    <w:rsid w:val="00A40D47"/>
    <w:rsid w:val="00A576A4"/>
    <w:rsid w:val="00A62211"/>
    <w:rsid w:val="00A64B11"/>
    <w:rsid w:val="00A754B4"/>
    <w:rsid w:val="00A75CF9"/>
    <w:rsid w:val="00A85425"/>
    <w:rsid w:val="00AB3509"/>
    <w:rsid w:val="00AC2374"/>
    <w:rsid w:val="00AF633F"/>
    <w:rsid w:val="00B05289"/>
    <w:rsid w:val="00B070E8"/>
    <w:rsid w:val="00B16790"/>
    <w:rsid w:val="00B451C0"/>
    <w:rsid w:val="00B53CD6"/>
    <w:rsid w:val="00B5560E"/>
    <w:rsid w:val="00B85F51"/>
    <w:rsid w:val="00B938CF"/>
    <w:rsid w:val="00BA2AC9"/>
    <w:rsid w:val="00BA2AD1"/>
    <w:rsid w:val="00BC028F"/>
    <w:rsid w:val="00BD06F8"/>
    <w:rsid w:val="00BE208D"/>
    <w:rsid w:val="00C440AC"/>
    <w:rsid w:val="00C962C5"/>
    <w:rsid w:val="00CA3A6D"/>
    <w:rsid w:val="00CB21A3"/>
    <w:rsid w:val="00CB23CF"/>
    <w:rsid w:val="00CB2565"/>
    <w:rsid w:val="00CC4609"/>
    <w:rsid w:val="00D41892"/>
    <w:rsid w:val="00D44DA4"/>
    <w:rsid w:val="00D45727"/>
    <w:rsid w:val="00D83F2E"/>
    <w:rsid w:val="00DB3473"/>
    <w:rsid w:val="00DE14CC"/>
    <w:rsid w:val="00DE2E2A"/>
    <w:rsid w:val="00DE5A10"/>
    <w:rsid w:val="00E02E4B"/>
    <w:rsid w:val="00E044E5"/>
    <w:rsid w:val="00E530B6"/>
    <w:rsid w:val="00E65AB0"/>
    <w:rsid w:val="00E72C24"/>
    <w:rsid w:val="00EB2AB0"/>
    <w:rsid w:val="00EC2642"/>
    <w:rsid w:val="00EE708A"/>
    <w:rsid w:val="00F0407E"/>
    <w:rsid w:val="00F11932"/>
    <w:rsid w:val="00F15D9E"/>
    <w:rsid w:val="00F22C38"/>
    <w:rsid w:val="00F36B42"/>
    <w:rsid w:val="00F46855"/>
    <w:rsid w:val="00F51458"/>
    <w:rsid w:val="00F6102E"/>
    <w:rsid w:val="00F720CF"/>
    <w:rsid w:val="00F738C9"/>
    <w:rsid w:val="00F76822"/>
    <w:rsid w:val="00F8544F"/>
    <w:rsid w:val="00F94C69"/>
    <w:rsid w:val="00F97291"/>
    <w:rsid w:val="00FB618E"/>
    <w:rsid w:val="00FF3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06803"/>
  <w15:chartTrackingRefBased/>
  <w15:docId w15:val="{821A0BAA-E430-4665-9EC4-AC9561EE4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02E"/>
    <w:pPr>
      <w:widowControl w:val="0"/>
      <w:spacing w:after="0" w:line="240" w:lineRule="auto"/>
    </w:pPr>
    <w:rPr>
      <w:rFonts w:ascii="Tms Rmn" w:eastAsia="Times New Roman" w:hAnsi="Tms Rmn" w:cs="Tms Rmn"/>
      <w:sz w:val="24"/>
      <w:szCs w:val="20"/>
    </w:rPr>
  </w:style>
  <w:style w:type="paragraph" w:styleId="Heading3">
    <w:name w:val="heading 3"/>
    <w:basedOn w:val="Normal"/>
    <w:next w:val="Normal"/>
    <w:link w:val="Heading3Char"/>
    <w:qFormat/>
    <w:rsid w:val="00F6102E"/>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6102E"/>
    <w:pPr>
      <w:keepNext/>
      <w:numPr>
        <w:ilvl w:val="3"/>
        <w:numId w:val="1"/>
      </w:numPr>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F6102E"/>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6102E"/>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qFormat/>
    <w:rsid w:val="00F6102E"/>
    <w:pPr>
      <w:numPr>
        <w:ilvl w:val="6"/>
        <w:numId w:val="1"/>
      </w:numPr>
      <w:spacing w:before="240" w:after="60"/>
      <w:outlineLvl w:val="6"/>
    </w:pPr>
    <w:rPr>
      <w:rFonts w:ascii="Times New Roman" w:hAnsi="Times New Roman" w:cs="Times New Roman"/>
      <w:szCs w:val="24"/>
    </w:rPr>
  </w:style>
  <w:style w:type="paragraph" w:styleId="Heading9">
    <w:name w:val="heading 9"/>
    <w:basedOn w:val="Normal"/>
    <w:next w:val="Normal"/>
    <w:link w:val="Heading9Char"/>
    <w:qFormat/>
    <w:rsid w:val="00F6102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F6102E"/>
    <w:rPr>
      <w:rFonts w:ascii="Arial" w:eastAsia="Times New Roman" w:hAnsi="Arial" w:cs="Arial"/>
      <w:b/>
      <w:bCs/>
      <w:sz w:val="26"/>
      <w:szCs w:val="26"/>
    </w:rPr>
  </w:style>
  <w:style w:type="character" w:customStyle="1" w:styleId="Heading4Char">
    <w:name w:val="Heading 4 Char"/>
    <w:basedOn w:val="DefaultParagraphFont"/>
    <w:link w:val="Heading4"/>
    <w:rsid w:val="00F6102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6102E"/>
    <w:rPr>
      <w:rFonts w:ascii="Tms Rmn" w:eastAsia="Times New Roman" w:hAnsi="Tms Rmn" w:cs="Tms Rmn"/>
      <w:b/>
      <w:bCs/>
      <w:i/>
      <w:iCs/>
      <w:sz w:val="26"/>
      <w:szCs w:val="26"/>
    </w:rPr>
  </w:style>
  <w:style w:type="character" w:customStyle="1" w:styleId="Heading6Char">
    <w:name w:val="Heading 6 Char"/>
    <w:basedOn w:val="DefaultParagraphFont"/>
    <w:link w:val="Heading6"/>
    <w:rsid w:val="00F6102E"/>
    <w:rPr>
      <w:rFonts w:ascii="Times New Roman" w:eastAsia="Times New Roman" w:hAnsi="Times New Roman" w:cs="Times New Roman"/>
      <w:b/>
      <w:bCs/>
    </w:rPr>
  </w:style>
  <w:style w:type="character" w:customStyle="1" w:styleId="Heading7Char">
    <w:name w:val="Heading 7 Char"/>
    <w:basedOn w:val="DefaultParagraphFont"/>
    <w:link w:val="Heading7"/>
    <w:rsid w:val="00F6102E"/>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F6102E"/>
    <w:rPr>
      <w:rFonts w:ascii="Arial" w:eastAsia="Times New Roman" w:hAnsi="Arial" w:cs="Arial"/>
    </w:rPr>
  </w:style>
  <w:style w:type="paragraph" w:customStyle="1" w:styleId="RAMSe-mail">
    <w:name w:val="RAMS e-mail"/>
    <w:basedOn w:val="Normal"/>
    <w:rsid w:val="00F6102E"/>
    <w:pPr>
      <w:spacing w:before="240" w:after="240" w:line="240" w:lineRule="exact"/>
    </w:pPr>
    <w:rPr>
      <w:sz w:val="20"/>
    </w:rPr>
  </w:style>
  <w:style w:type="paragraph" w:customStyle="1" w:styleId="RAMSTitle">
    <w:name w:val="RAMS Title"/>
    <w:basedOn w:val="Normal"/>
    <w:rsid w:val="00F6102E"/>
    <w:pPr>
      <w:spacing w:before="720" w:after="240" w:line="480" w:lineRule="exact"/>
      <w:jc w:val="center"/>
    </w:pPr>
    <w:rPr>
      <w:sz w:val="36"/>
      <w:szCs w:val="36"/>
    </w:rPr>
  </w:style>
  <w:style w:type="paragraph" w:customStyle="1" w:styleId="RAMSAuthor">
    <w:name w:val="RAMS Author"/>
    <w:basedOn w:val="Normal"/>
    <w:rsid w:val="00F6102E"/>
    <w:pPr>
      <w:spacing w:line="360" w:lineRule="exact"/>
      <w:jc w:val="both"/>
    </w:pPr>
  </w:style>
  <w:style w:type="paragraph" w:customStyle="1" w:styleId="RAMSNormal">
    <w:name w:val="RAMS Normal"/>
    <w:basedOn w:val="Normal"/>
    <w:rsid w:val="00F6102E"/>
    <w:pPr>
      <w:spacing w:line="240" w:lineRule="exact"/>
      <w:ind w:firstLine="360"/>
      <w:jc w:val="both"/>
    </w:pPr>
    <w:rPr>
      <w:sz w:val="20"/>
    </w:rPr>
  </w:style>
  <w:style w:type="paragraph" w:customStyle="1" w:styleId="RAMSHeadings">
    <w:name w:val="RAMS Headings"/>
    <w:basedOn w:val="Normal"/>
    <w:rsid w:val="00F6102E"/>
    <w:pPr>
      <w:keepNext/>
      <w:numPr>
        <w:numId w:val="1"/>
      </w:numPr>
      <w:spacing w:before="120" w:after="120" w:line="240" w:lineRule="exact"/>
      <w:jc w:val="center"/>
      <w:outlineLvl w:val="0"/>
    </w:pPr>
    <w:rPr>
      <w:i/>
      <w:caps/>
      <w:sz w:val="20"/>
    </w:rPr>
  </w:style>
  <w:style w:type="paragraph" w:customStyle="1" w:styleId="RAMSBioRefHeading">
    <w:name w:val="RAMS Bio &amp; Ref Heading"/>
    <w:basedOn w:val="Normal"/>
    <w:rsid w:val="00F6102E"/>
    <w:pPr>
      <w:keepNext/>
      <w:spacing w:before="240" w:after="240" w:line="240" w:lineRule="exact"/>
      <w:jc w:val="center"/>
    </w:pPr>
    <w:rPr>
      <w:i/>
      <w:caps/>
      <w:sz w:val="20"/>
    </w:rPr>
  </w:style>
  <w:style w:type="paragraph" w:customStyle="1" w:styleId="RamsLevel2Headings">
    <w:name w:val="Rams Level 2 Headings"/>
    <w:basedOn w:val="Normal"/>
    <w:rsid w:val="00F6102E"/>
    <w:pPr>
      <w:keepNext/>
      <w:numPr>
        <w:ilvl w:val="1"/>
        <w:numId w:val="1"/>
      </w:numPr>
      <w:spacing w:before="120" w:after="120" w:line="240" w:lineRule="exact"/>
      <w:outlineLvl w:val="1"/>
    </w:pPr>
    <w:rPr>
      <w:i/>
      <w:sz w:val="20"/>
    </w:rPr>
  </w:style>
  <w:style w:type="paragraph" w:customStyle="1" w:styleId="RAMSKeyWords">
    <w:name w:val="RAMS Key Words"/>
    <w:basedOn w:val="Normal"/>
    <w:rsid w:val="00F6102E"/>
    <w:pPr>
      <w:spacing w:before="240" w:after="240" w:line="240" w:lineRule="exact"/>
    </w:pPr>
    <w:rPr>
      <w:sz w:val="20"/>
    </w:rPr>
  </w:style>
  <w:style w:type="paragraph" w:customStyle="1" w:styleId="RAMSFigureCaption">
    <w:name w:val="RAMS Figure Caption"/>
    <w:basedOn w:val="RAMSHeadings"/>
    <w:rsid w:val="00F6102E"/>
    <w:pPr>
      <w:numPr>
        <w:numId w:val="0"/>
      </w:numPr>
      <w:outlineLvl w:val="9"/>
    </w:pPr>
    <w:rPr>
      <w:caps w:val="0"/>
    </w:rPr>
  </w:style>
  <w:style w:type="paragraph" w:customStyle="1" w:styleId="RAMSBullet">
    <w:name w:val="RAMS Bullet"/>
    <w:basedOn w:val="RAMSNormal"/>
    <w:rsid w:val="00F6102E"/>
    <w:pPr>
      <w:numPr>
        <w:numId w:val="2"/>
      </w:numPr>
    </w:pPr>
  </w:style>
  <w:style w:type="paragraph" w:customStyle="1" w:styleId="RAMSNormalContinue">
    <w:name w:val="RAMS Normal Continue"/>
    <w:basedOn w:val="RAMSNormal"/>
    <w:rsid w:val="00F6102E"/>
    <w:pPr>
      <w:ind w:firstLine="0"/>
    </w:pPr>
  </w:style>
  <w:style w:type="paragraph" w:customStyle="1" w:styleId="RAMSBioNameAddress">
    <w:name w:val="RAMS Bio Name &amp; Address"/>
    <w:basedOn w:val="Normal"/>
    <w:rsid w:val="00F6102E"/>
    <w:pPr>
      <w:spacing w:line="240" w:lineRule="atLeast"/>
    </w:pPr>
    <w:rPr>
      <w:sz w:val="20"/>
    </w:rPr>
  </w:style>
  <w:style w:type="paragraph" w:customStyle="1" w:styleId="RAMSBioText">
    <w:name w:val="RAMS Bio Text"/>
    <w:basedOn w:val="RAMSNormal"/>
    <w:rsid w:val="00F6102E"/>
    <w:pPr>
      <w:spacing w:after="240" w:line="220" w:lineRule="exact"/>
      <w:ind w:firstLine="0"/>
    </w:pPr>
    <w:rPr>
      <w:sz w:val="18"/>
    </w:rPr>
  </w:style>
  <w:style w:type="paragraph" w:customStyle="1" w:styleId="RAMSReference">
    <w:name w:val="RAMS Reference"/>
    <w:basedOn w:val="Normal"/>
    <w:rsid w:val="00F6102E"/>
    <w:pPr>
      <w:numPr>
        <w:numId w:val="3"/>
      </w:numPr>
      <w:spacing w:line="240" w:lineRule="atLeast"/>
      <w:ind w:hanging="360"/>
      <w:jc w:val="both"/>
    </w:pPr>
    <w:rPr>
      <w:sz w:val="20"/>
    </w:rPr>
  </w:style>
  <w:style w:type="paragraph" w:customStyle="1" w:styleId="RAMSEquationNumber">
    <w:name w:val="RAMS Equation Number"/>
    <w:basedOn w:val="Normal"/>
    <w:link w:val="RAMSEquationNumberChar"/>
    <w:rsid w:val="00F6102E"/>
    <w:pPr>
      <w:spacing w:line="240" w:lineRule="atLeast"/>
      <w:jc w:val="right"/>
    </w:pPr>
    <w:rPr>
      <w:sz w:val="20"/>
    </w:rPr>
  </w:style>
  <w:style w:type="character" w:customStyle="1" w:styleId="RAMSEquationNumberChar">
    <w:name w:val="RAMS Equation Number Char"/>
    <w:link w:val="RAMSEquationNumber"/>
    <w:rsid w:val="00F6102E"/>
    <w:rPr>
      <w:rFonts w:ascii="Tms Rmn" w:eastAsia="Times New Roman" w:hAnsi="Tms Rmn" w:cs="Tms Rmn"/>
      <w:sz w:val="20"/>
      <w:szCs w:val="20"/>
    </w:rPr>
  </w:style>
  <w:style w:type="paragraph" w:customStyle="1" w:styleId="StyleRAMSe-mailBefore6ptAfter6pt">
    <w:name w:val="Style RAMS e-mail + Before:  6 pt After:  6 pt"/>
    <w:basedOn w:val="RAMSe-mail"/>
    <w:rsid w:val="00F6102E"/>
    <w:pPr>
      <w:spacing w:before="120" w:after="120"/>
    </w:pPr>
    <w:rPr>
      <w:rFonts w:cs="Times New Roman"/>
    </w:rPr>
  </w:style>
  <w:style w:type="paragraph" w:customStyle="1" w:styleId="StyleRAMSSummaryHeadingAfter6pt">
    <w:name w:val="Style RAMS Summary Heading + After:  6 pt"/>
    <w:basedOn w:val="Normal"/>
    <w:rsid w:val="00F6102E"/>
    <w:pPr>
      <w:keepNext/>
      <w:spacing w:after="120" w:line="240" w:lineRule="exact"/>
      <w:jc w:val="center"/>
    </w:pPr>
    <w:rPr>
      <w:rFonts w:cs="Times New Roman"/>
      <w:i/>
      <w:iCs/>
      <w:caps/>
      <w:sz w:val="20"/>
    </w:rPr>
  </w:style>
  <w:style w:type="character" w:styleId="CommentReference">
    <w:name w:val="annotation reference"/>
    <w:basedOn w:val="DefaultParagraphFont"/>
    <w:rsid w:val="00F6102E"/>
    <w:rPr>
      <w:sz w:val="16"/>
      <w:szCs w:val="16"/>
    </w:rPr>
  </w:style>
  <w:style w:type="paragraph" w:styleId="CommentText">
    <w:name w:val="annotation text"/>
    <w:basedOn w:val="Normal"/>
    <w:link w:val="CommentTextChar"/>
    <w:rsid w:val="00F6102E"/>
    <w:rPr>
      <w:sz w:val="20"/>
    </w:rPr>
  </w:style>
  <w:style w:type="character" w:customStyle="1" w:styleId="CommentTextChar">
    <w:name w:val="Comment Text Char"/>
    <w:basedOn w:val="DefaultParagraphFont"/>
    <w:link w:val="CommentText"/>
    <w:rsid w:val="00F6102E"/>
    <w:rPr>
      <w:rFonts w:ascii="Tms Rmn" w:eastAsia="Times New Roman" w:hAnsi="Tms Rmn" w:cs="Tms Rmn"/>
      <w:sz w:val="20"/>
      <w:szCs w:val="20"/>
    </w:rPr>
  </w:style>
  <w:style w:type="paragraph" w:styleId="BalloonText">
    <w:name w:val="Balloon Text"/>
    <w:basedOn w:val="Normal"/>
    <w:link w:val="BalloonTextChar"/>
    <w:uiPriority w:val="99"/>
    <w:semiHidden/>
    <w:unhideWhenUsed/>
    <w:rsid w:val="00F610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02E"/>
    <w:rPr>
      <w:rFonts w:ascii="Segoe UI" w:eastAsia="Times New Roman" w:hAnsi="Segoe UI" w:cs="Segoe UI"/>
      <w:sz w:val="18"/>
      <w:szCs w:val="18"/>
    </w:rPr>
  </w:style>
  <w:style w:type="paragraph" w:styleId="ListParagraph">
    <w:name w:val="List Paragraph"/>
    <w:basedOn w:val="Normal"/>
    <w:uiPriority w:val="34"/>
    <w:qFormat/>
    <w:rsid w:val="00B938CF"/>
    <w:pPr>
      <w:ind w:left="720"/>
      <w:contextualSpacing/>
    </w:pPr>
  </w:style>
  <w:style w:type="paragraph" w:styleId="Revision">
    <w:name w:val="Revision"/>
    <w:hidden/>
    <w:uiPriority w:val="99"/>
    <w:semiHidden/>
    <w:rsid w:val="007B7152"/>
    <w:pPr>
      <w:spacing w:after="0" w:line="240" w:lineRule="auto"/>
    </w:pPr>
    <w:rPr>
      <w:rFonts w:ascii="Tms Rmn" w:eastAsia="Times New Roman" w:hAnsi="Tms Rmn" w:cs="Tms Rmn"/>
      <w:sz w:val="24"/>
      <w:szCs w:val="20"/>
    </w:rPr>
  </w:style>
  <w:style w:type="paragraph" w:styleId="Caption">
    <w:name w:val="caption"/>
    <w:basedOn w:val="Normal"/>
    <w:next w:val="Normal"/>
    <w:uiPriority w:val="35"/>
    <w:unhideWhenUsed/>
    <w:qFormat/>
    <w:rsid w:val="00CB2565"/>
    <w:pPr>
      <w:spacing w:after="200"/>
    </w:pPr>
    <w:rPr>
      <w:i/>
      <w:iCs/>
      <w:color w:val="44546A" w:themeColor="text2"/>
      <w:sz w:val="18"/>
      <w:szCs w:val="18"/>
    </w:rPr>
  </w:style>
  <w:style w:type="character" w:styleId="Hyperlink">
    <w:name w:val="Hyperlink"/>
    <w:basedOn w:val="DefaultParagraphFont"/>
    <w:uiPriority w:val="99"/>
    <w:unhideWhenUsed/>
    <w:rsid w:val="0081270D"/>
    <w:rPr>
      <w:color w:val="0563C1" w:themeColor="hyperlink"/>
      <w:u w:val="single"/>
    </w:rPr>
  </w:style>
  <w:style w:type="character" w:styleId="UnresolvedMention">
    <w:name w:val="Unresolved Mention"/>
    <w:basedOn w:val="DefaultParagraphFont"/>
    <w:uiPriority w:val="99"/>
    <w:semiHidden/>
    <w:unhideWhenUsed/>
    <w:rsid w:val="0081270D"/>
    <w:rPr>
      <w:color w:val="605E5C"/>
      <w:shd w:val="clear" w:color="auto" w:fill="E1DFDD"/>
    </w:rPr>
  </w:style>
  <w:style w:type="character" w:styleId="FollowedHyperlink">
    <w:name w:val="FollowedHyperlink"/>
    <w:basedOn w:val="DefaultParagraphFont"/>
    <w:uiPriority w:val="99"/>
    <w:semiHidden/>
    <w:unhideWhenUsed/>
    <w:rsid w:val="00D41892"/>
    <w:rPr>
      <w:color w:val="954F72" w:themeColor="followedHyperlink"/>
      <w:u w:val="single"/>
    </w:rPr>
  </w:style>
  <w:style w:type="paragraph" w:styleId="NoSpacing">
    <w:name w:val="No Spacing"/>
    <w:link w:val="NoSpacingChar"/>
    <w:uiPriority w:val="1"/>
    <w:qFormat/>
    <w:rsid w:val="00E044E5"/>
    <w:pPr>
      <w:spacing w:after="0" w:line="240" w:lineRule="auto"/>
    </w:pPr>
    <w:rPr>
      <w:rFonts w:eastAsiaTheme="minorEastAsia"/>
    </w:rPr>
  </w:style>
  <w:style w:type="character" w:customStyle="1" w:styleId="NoSpacingChar">
    <w:name w:val="No Spacing Char"/>
    <w:basedOn w:val="DefaultParagraphFont"/>
    <w:link w:val="NoSpacing"/>
    <w:uiPriority w:val="1"/>
    <w:rsid w:val="00E044E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377356">
      <w:bodyDiv w:val="1"/>
      <w:marLeft w:val="0"/>
      <w:marRight w:val="0"/>
      <w:marTop w:val="0"/>
      <w:marBottom w:val="0"/>
      <w:divBdr>
        <w:top w:val="none" w:sz="0" w:space="0" w:color="auto"/>
        <w:left w:val="none" w:sz="0" w:space="0" w:color="auto"/>
        <w:bottom w:val="none" w:sz="0" w:space="0" w:color="auto"/>
        <w:right w:val="none" w:sz="0" w:space="0" w:color="auto"/>
      </w:divBdr>
      <w:divsChild>
        <w:div w:id="1951931046">
          <w:marLeft w:val="0"/>
          <w:marRight w:val="0"/>
          <w:marTop w:val="0"/>
          <w:marBottom w:val="0"/>
          <w:divBdr>
            <w:top w:val="none" w:sz="0" w:space="0" w:color="auto"/>
            <w:left w:val="none" w:sz="0" w:space="0" w:color="auto"/>
            <w:bottom w:val="none" w:sz="0" w:space="0" w:color="auto"/>
            <w:right w:val="none" w:sz="0" w:space="0" w:color="auto"/>
          </w:divBdr>
        </w:div>
        <w:div w:id="289748773">
          <w:marLeft w:val="0"/>
          <w:marRight w:val="0"/>
          <w:marTop w:val="0"/>
          <w:marBottom w:val="0"/>
          <w:divBdr>
            <w:top w:val="none" w:sz="0" w:space="0" w:color="auto"/>
            <w:left w:val="none" w:sz="0" w:space="0" w:color="auto"/>
            <w:bottom w:val="none" w:sz="0" w:space="0" w:color="auto"/>
            <w:right w:val="none" w:sz="0" w:space="0" w:color="auto"/>
          </w:divBdr>
        </w:div>
      </w:divsChild>
    </w:div>
    <w:div w:id="730153572">
      <w:bodyDiv w:val="1"/>
      <w:marLeft w:val="0"/>
      <w:marRight w:val="0"/>
      <w:marTop w:val="0"/>
      <w:marBottom w:val="0"/>
      <w:divBdr>
        <w:top w:val="none" w:sz="0" w:space="0" w:color="auto"/>
        <w:left w:val="none" w:sz="0" w:space="0" w:color="auto"/>
        <w:bottom w:val="none" w:sz="0" w:space="0" w:color="auto"/>
        <w:right w:val="none" w:sz="0" w:space="0" w:color="auto"/>
      </w:divBdr>
      <w:divsChild>
        <w:div w:id="1841235119">
          <w:marLeft w:val="0"/>
          <w:marRight w:val="0"/>
          <w:marTop w:val="0"/>
          <w:marBottom w:val="0"/>
          <w:divBdr>
            <w:top w:val="none" w:sz="0" w:space="0" w:color="auto"/>
            <w:left w:val="none" w:sz="0" w:space="0" w:color="auto"/>
            <w:bottom w:val="none" w:sz="0" w:space="0" w:color="auto"/>
            <w:right w:val="none" w:sz="0" w:space="0" w:color="auto"/>
          </w:divBdr>
        </w:div>
        <w:div w:id="51781842">
          <w:marLeft w:val="0"/>
          <w:marRight w:val="0"/>
          <w:marTop w:val="0"/>
          <w:marBottom w:val="0"/>
          <w:divBdr>
            <w:top w:val="none" w:sz="0" w:space="0" w:color="auto"/>
            <w:left w:val="none" w:sz="0" w:space="0" w:color="auto"/>
            <w:bottom w:val="none" w:sz="0" w:space="0" w:color="auto"/>
            <w:right w:val="none" w:sz="0" w:space="0" w:color="auto"/>
          </w:divBdr>
        </w:div>
      </w:divsChild>
    </w:div>
    <w:div w:id="1692101473">
      <w:bodyDiv w:val="1"/>
      <w:marLeft w:val="0"/>
      <w:marRight w:val="0"/>
      <w:marTop w:val="0"/>
      <w:marBottom w:val="0"/>
      <w:divBdr>
        <w:top w:val="none" w:sz="0" w:space="0" w:color="auto"/>
        <w:left w:val="none" w:sz="0" w:space="0" w:color="auto"/>
        <w:bottom w:val="none" w:sz="0" w:space="0" w:color="auto"/>
        <w:right w:val="none" w:sz="0" w:space="0" w:color="auto"/>
      </w:divBdr>
      <w:divsChild>
        <w:div w:id="2053576902">
          <w:marLeft w:val="0"/>
          <w:marRight w:val="0"/>
          <w:marTop w:val="0"/>
          <w:marBottom w:val="0"/>
          <w:divBdr>
            <w:top w:val="none" w:sz="0" w:space="0" w:color="auto"/>
            <w:left w:val="none" w:sz="0" w:space="0" w:color="auto"/>
            <w:bottom w:val="none" w:sz="0" w:space="0" w:color="auto"/>
            <w:right w:val="none" w:sz="0" w:space="0" w:color="auto"/>
          </w:divBdr>
        </w:div>
      </w:divsChild>
    </w:div>
    <w:div w:id="2090495066">
      <w:bodyDiv w:val="1"/>
      <w:marLeft w:val="0"/>
      <w:marRight w:val="0"/>
      <w:marTop w:val="0"/>
      <w:marBottom w:val="0"/>
      <w:divBdr>
        <w:top w:val="none" w:sz="0" w:space="0" w:color="auto"/>
        <w:left w:val="none" w:sz="0" w:space="0" w:color="auto"/>
        <w:bottom w:val="none" w:sz="0" w:space="0" w:color="auto"/>
        <w:right w:val="none" w:sz="0" w:space="0" w:color="auto"/>
      </w:divBdr>
      <w:divsChild>
        <w:div w:id="3671459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11057-EF09-4A8B-9C30-AC2DD160C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7</Pages>
  <Words>3800</Words>
  <Characters>21660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Automated Addressing Failure Detection for Multiplexer Systems</dc:title>
  <dc:subject/>
  <dc:creator/>
  <cp:keywords/>
  <dc:description/>
  <cp:lastModifiedBy>Sinclair, Gwyer Q. (MSFC-QD33)</cp:lastModifiedBy>
  <cp:revision>7</cp:revision>
  <cp:lastPrinted>2023-08-08T19:58:00Z</cp:lastPrinted>
  <dcterms:created xsi:type="dcterms:W3CDTF">2023-10-12T16:05:00Z</dcterms:created>
  <dcterms:modified xsi:type="dcterms:W3CDTF">2023-12-11T19:30:00Z</dcterms:modified>
</cp:coreProperties>
</file>