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E8A4" w14:textId="77777777" w:rsidR="00D47EEB" w:rsidRDefault="00D47EEB" w:rsidP="00D47EEB">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b/>
          <w:bCs/>
          <w:caps/>
          <w:color w:val="242424"/>
          <w:sz w:val="22"/>
          <w:szCs w:val="22"/>
        </w:rPr>
        <w:t xml:space="preserve">EARTH-INDEPENDENT MEDICAL OPERATIONS (EIMO) CONCEPT OF OPERATIONS </w:t>
      </w:r>
      <w:r>
        <w:rPr>
          <w:rStyle w:val="eop"/>
          <w:color w:val="242424"/>
          <w:sz w:val="22"/>
          <w:szCs w:val="22"/>
        </w:rPr>
        <w:t> </w:t>
      </w:r>
    </w:p>
    <w:p w14:paraId="4F1AB50B" w14:textId="77777777" w:rsidR="00D47EEB" w:rsidRDefault="00D47EEB" w:rsidP="00D47EEB">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M. Parker</w:t>
      </w:r>
      <w:r>
        <w:rPr>
          <w:rStyle w:val="normaltextrun"/>
          <w:sz w:val="17"/>
          <w:szCs w:val="17"/>
          <w:vertAlign w:val="superscript"/>
        </w:rPr>
        <w:t>1</w:t>
      </w:r>
      <w:r>
        <w:rPr>
          <w:rStyle w:val="normaltextrun"/>
          <w:sz w:val="22"/>
          <w:szCs w:val="22"/>
        </w:rPr>
        <w:t>, M. Krihak</w:t>
      </w:r>
      <w:r>
        <w:rPr>
          <w:rStyle w:val="normaltextrun"/>
          <w:sz w:val="17"/>
          <w:szCs w:val="17"/>
          <w:vertAlign w:val="superscript"/>
        </w:rPr>
        <w:t>2</w:t>
      </w:r>
      <w:r>
        <w:rPr>
          <w:rStyle w:val="normaltextrun"/>
          <w:sz w:val="22"/>
          <w:szCs w:val="22"/>
        </w:rPr>
        <w:t>, C. Laing</w:t>
      </w:r>
      <w:r>
        <w:rPr>
          <w:rStyle w:val="normaltextrun"/>
          <w:sz w:val="17"/>
          <w:szCs w:val="17"/>
          <w:vertAlign w:val="superscript"/>
        </w:rPr>
        <w:t>1</w:t>
      </w:r>
      <w:r>
        <w:rPr>
          <w:rStyle w:val="normaltextrun"/>
          <w:sz w:val="22"/>
          <w:szCs w:val="22"/>
        </w:rPr>
        <w:t>, J. Bardina</w:t>
      </w:r>
      <w:r>
        <w:rPr>
          <w:rStyle w:val="normaltextrun"/>
          <w:sz w:val="17"/>
          <w:szCs w:val="17"/>
          <w:vertAlign w:val="superscript"/>
        </w:rPr>
        <w:t>3</w:t>
      </w:r>
      <w:r>
        <w:rPr>
          <w:rStyle w:val="normaltextrun"/>
          <w:sz w:val="22"/>
          <w:szCs w:val="22"/>
        </w:rPr>
        <w:t>, A. Anderson</w:t>
      </w:r>
      <w:r>
        <w:rPr>
          <w:rStyle w:val="normaltextrun"/>
          <w:sz w:val="17"/>
          <w:szCs w:val="17"/>
          <w:vertAlign w:val="superscript"/>
        </w:rPr>
        <w:t>2,4</w:t>
      </w:r>
      <w:r>
        <w:rPr>
          <w:rStyle w:val="normaltextrun"/>
          <w:sz w:val="22"/>
          <w:szCs w:val="22"/>
        </w:rPr>
        <w:t xml:space="preserve"> </w:t>
      </w:r>
      <w:r>
        <w:rPr>
          <w:rStyle w:val="eop"/>
          <w:sz w:val="22"/>
          <w:szCs w:val="22"/>
        </w:rPr>
        <w:t> </w:t>
      </w:r>
    </w:p>
    <w:p w14:paraId="4EA03C30" w14:textId="77777777" w:rsidR="00D47EEB" w:rsidRDefault="00D47EEB" w:rsidP="00D47EEB">
      <w:pPr>
        <w:pStyle w:val="paragraph"/>
        <w:spacing w:before="0" w:beforeAutospacing="0" w:after="0" w:afterAutospacing="0"/>
        <w:jc w:val="center"/>
        <w:textAlignment w:val="baseline"/>
        <w:rPr>
          <w:rFonts w:ascii="Segoe UI" w:hAnsi="Segoe UI" w:cs="Segoe UI"/>
          <w:sz w:val="18"/>
          <w:szCs w:val="18"/>
        </w:rPr>
      </w:pPr>
      <w:r>
        <w:rPr>
          <w:rStyle w:val="normaltextrun"/>
          <w:sz w:val="17"/>
          <w:szCs w:val="17"/>
          <w:vertAlign w:val="superscript"/>
        </w:rPr>
        <w:t>1</w:t>
      </w:r>
      <w:r>
        <w:rPr>
          <w:rStyle w:val="normaltextrun"/>
          <w:sz w:val="22"/>
          <w:szCs w:val="22"/>
        </w:rPr>
        <w:t>AMA, 21 Enterprise Parkway, Hampton, VA;</w:t>
      </w:r>
      <w:r>
        <w:rPr>
          <w:rStyle w:val="normaltextrun"/>
          <w:sz w:val="17"/>
          <w:szCs w:val="17"/>
          <w:vertAlign w:val="superscript"/>
        </w:rPr>
        <w:t xml:space="preserve"> 2</w:t>
      </w:r>
      <w:r>
        <w:rPr>
          <w:rStyle w:val="normaltextrun"/>
          <w:sz w:val="22"/>
          <w:szCs w:val="22"/>
        </w:rPr>
        <w:t xml:space="preserve">KBR, 2400 NASA Parkway, Houston, TX 77058; </w:t>
      </w:r>
      <w:r>
        <w:rPr>
          <w:rStyle w:val="normaltextrun"/>
          <w:sz w:val="17"/>
          <w:szCs w:val="17"/>
          <w:vertAlign w:val="superscript"/>
        </w:rPr>
        <w:t>3</w:t>
      </w:r>
      <w:r>
        <w:rPr>
          <w:rStyle w:val="normaltextrun"/>
          <w:sz w:val="22"/>
          <w:szCs w:val="22"/>
        </w:rPr>
        <w:t xml:space="preserve">NASA Ames Research Center, Moffett Field, CA, </w:t>
      </w:r>
      <w:r>
        <w:rPr>
          <w:rStyle w:val="normaltextrun"/>
          <w:sz w:val="17"/>
          <w:szCs w:val="17"/>
          <w:vertAlign w:val="superscript"/>
        </w:rPr>
        <w:t>4</w:t>
      </w:r>
      <w:r>
        <w:rPr>
          <w:rStyle w:val="normaltextrun"/>
          <w:sz w:val="22"/>
          <w:szCs w:val="22"/>
        </w:rPr>
        <w:t>University of Colorado School of Medicine, Aurora, CO</w:t>
      </w:r>
      <w:r>
        <w:rPr>
          <w:rStyle w:val="eop"/>
          <w:sz w:val="22"/>
          <w:szCs w:val="22"/>
        </w:rPr>
        <w:t> </w:t>
      </w:r>
    </w:p>
    <w:p w14:paraId="7431EB6E" w14:textId="77777777" w:rsidR="00D47EEB" w:rsidRDefault="00D47EEB" w:rsidP="00D47EEB">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3A21CDAD" w14:textId="7AEF2DFC" w:rsidR="00D47EEB" w:rsidRDefault="00D47EEB" w:rsidP="00D47EEB">
      <w:pPr>
        <w:pStyle w:val="paragraph"/>
        <w:spacing w:before="0" w:beforeAutospacing="0" w:after="0" w:afterAutospacing="0"/>
        <w:textAlignment w:val="baseline"/>
        <w:rPr>
          <w:rStyle w:val="eop"/>
          <w:sz w:val="22"/>
          <w:szCs w:val="22"/>
        </w:rPr>
      </w:pPr>
      <w:r>
        <w:rPr>
          <w:rStyle w:val="normaltextrun"/>
          <w:sz w:val="22"/>
          <w:szCs w:val="22"/>
        </w:rPr>
        <w:t>Compared to the current paradigm for crew health in low-Earth orbit and Lunar missions that rely on constant communication with Mission Control, there is an anticipated shift in medical operations for deep-space exploration missions. This shift stems from mission constraints imposed by the considerable distance from Earth, which include resource limitations due to a lack of resupply, mass, power, volume, and data limitations, challenges imposed by communication latency and the inability to evacuate in case of emergencies. To transition towards a more self-reliant medical approach, a comprehensive strategy is essential to progressively enable crew autonomy and mitigate mission success risks in the challenging environment of space. This transformative shift is collectively referred to as "Earth-Independent Medical Operations" (EIMO), signifying the gradual transfer of medical care and decision-making from terrestrial resources to space-based assets. This transition is aimed at bolstering astronaut health and performance while simultaneously reducing the overall risks associated with space missions. The constraints related to EIMO necessitate an integrated development of medical systems, featuring interoperability with mission planning, vehicle design, spacesuit design, and data architecture. This integration is vital in establishing a robust medical infrastructure that not only supports the well-being of astronauts but also ensures the success of the mission as a whole.</w:t>
      </w:r>
      <w:r>
        <w:rPr>
          <w:rStyle w:val="eop"/>
          <w:sz w:val="22"/>
          <w:szCs w:val="22"/>
        </w:rPr>
        <w:t> </w:t>
      </w:r>
    </w:p>
    <w:p w14:paraId="3DA16733" w14:textId="77777777" w:rsidR="00D47EEB" w:rsidRDefault="00D47EEB" w:rsidP="00D47EEB">
      <w:pPr>
        <w:pStyle w:val="paragraph"/>
        <w:spacing w:before="0" w:beforeAutospacing="0" w:after="0" w:afterAutospacing="0"/>
        <w:textAlignment w:val="baseline"/>
        <w:rPr>
          <w:rFonts w:ascii="Segoe UI" w:hAnsi="Segoe UI" w:cs="Segoe UI"/>
          <w:sz w:val="18"/>
          <w:szCs w:val="18"/>
        </w:rPr>
      </w:pPr>
    </w:p>
    <w:p w14:paraId="3DDC4349" w14:textId="77777777" w:rsidR="00D47EEB" w:rsidRDefault="00D47EEB" w:rsidP="00D47EEB">
      <w:pPr>
        <w:pStyle w:val="paragraph"/>
        <w:spacing w:before="0" w:beforeAutospacing="0" w:after="0" w:afterAutospacing="0"/>
        <w:textAlignment w:val="baseline"/>
        <w:rPr>
          <w:rFonts w:ascii="Segoe UI" w:hAnsi="Segoe UI" w:cs="Segoe UI"/>
          <w:sz w:val="18"/>
          <w:szCs w:val="18"/>
        </w:rPr>
      </w:pPr>
      <w:r>
        <w:rPr>
          <w:rStyle w:val="normaltextrun"/>
          <w:sz w:val="22"/>
          <w:szCs w:val="22"/>
        </w:rPr>
        <w:t>The Human Research Program (HRP) Exploration Medical Capability (ExMC) Element has developed a model-based Concept of Operations (ConOps) outlining an initial vision for EIMO. Within this ConOps, a comprehensive view is presented, encompassing stakeholder needs, system objectives, and system goals associated with EIMO. Additionally, it provides illustrative examples of the various activities (scenarios) for which the system will be employed during missions. The selection of these activities has been meticulous, aiming to encompass a wide spectrum of medical conditions, including those falling under different risk categories, such as low-likelihood-low-consequence, low-likelihood-high-consequence, and high-likelihood-low-consequence. The selection of these activities (scenarios) effectively encompasses the wide range of medical events situated within an assumed probability-consequence bell curve.   In each scenario, at least one of the five main EIMO components identified is captured. Those EIMO components are: Pre-mission Planning, Acute and Emergent Management Decision Making, Prolonged Medical Management Decision Making, Supplies and Resource Management, and Task Load Management.</w:t>
      </w:r>
      <w:r>
        <w:rPr>
          <w:rStyle w:val="eop"/>
          <w:sz w:val="22"/>
          <w:szCs w:val="22"/>
        </w:rPr>
        <w:t> </w:t>
      </w:r>
    </w:p>
    <w:p w14:paraId="460E0E67" w14:textId="77777777" w:rsidR="00D47EEB" w:rsidRDefault="00D47EEB" w:rsidP="00D47EEB">
      <w:pPr>
        <w:pStyle w:val="paragraph"/>
        <w:spacing w:before="0" w:beforeAutospacing="0" w:after="0" w:afterAutospacing="0"/>
        <w:textAlignment w:val="baseline"/>
        <w:rPr>
          <w:rFonts w:ascii="Segoe UI" w:hAnsi="Segoe UI" w:cs="Segoe UI"/>
          <w:sz w:val="18"/>
          <w:szCs w:val="18"/>
        </w:rPr>
      </w:pPr>
      <w:r>
        <w:rPr>
          <w:rStyle w:val="normaltextrun"/>
          <w:sz w:val="22"/>
          <w:szCs w:val="22"/>
        </w:rPr>
        <w:t>The ConOps was developed by a multidisciplinary team consisting of systems engineers, scientists, and clinicians across NASA and aims to serve as an initial recommendation to gradually and safely enabling crew autonomy for Mars missions and beyond. </w:t>
      </w:r>
      <w:r>
        <w:rPr>
          <w:rStyle w:val="eop"/>
          <w:sz w:val="22"/>
          <w:szCs w:val="22"/>
        </w:rPr>
        <w:t> </w:t>
      </w:r>
    </w:p>
    <w:p w14:paraId="244B58D1" w14:textId="77777777" w:rsidR="00D47EEB" w:rsidRDefault="00D47EEB" w:rsidP="00D47EE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242424"/>
          <w:sz w:val="21"/>
          <w:szCs w:val="21"/>
        </w:rPr>
        <w:t> </w:t>
      </w:r>
    </w:p>
    <w:p w14:paraId="4FF62767" w14:textId="77777777" w:rsidR="00185D90" w:rsidRDefault="00185D90"/>
    <w:sectPr w:rsidR="00185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EB"/>
    <w:rsid w:val="00124174"/>
    <w:rsid w:val="00185D90"/>
    <w:rsid w:val="002041E9"/>
    <w:rsid w:val="00272DD7"/>
    <w:rsid w:val="002A6337"/>
    <w:rsid w:val="00415F65"/>
    <w:rsid w:val="00552ADA"/>
    <w:rsid w:val="0063184D"/>
    <w:rsid w:val="007677E5"/>
    <w:rsid w:val="008A1FD8"/>
    <w:rsid w:val="008C4DB9"/>
    <w:rsid w:val="009370F9"/>
    <w:rsid w:val="00C84F86"/>
    <w:rsid w:val="00D47EEB"/>
    <w:rsid w:val="00E3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FBD9"/>
  <w15:chartTrackingRefBased/>
  <w15:docId w15:val="{24742531-E3AA-4CE5-95B3-E6E1DC6D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47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7EEB"/>
  </w:style>
  <w:style w:type="character" w:customStyle="1" w:styleId="eop">
    <w:name w:val="eop"/>
    <w:basedOn w:val="DefaultParagraphFont"/>
    <w:rsid w:val="00D4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6100">
      <w:bodyDiv w:val="1"/>
      <w:marLeft w:val="0"/>
      <w:marRight w:val="0"/>
      <w:marTop w:val="0"/>
      <w:marBottom w:val="0"/>
      <w:divBdr>
        <w:top w:val="none" w:sz="0" w:space="0" w:color="auto"/>
        <w:left w:val="none" w:sz="0" w:space="0" w:color="auto"/>
        <w:bottom w:val="none" w:sz="0" w:space="0" w:color="auto"/>
        <w:right w:val="none" w:sz="0" w:space="0" w:color="auto"/>
      </w:divBdr>
      <w:divsChild>
        <w:div w:id="2046561316">
          <w:marLeft w:val="0"/>
          <w:marRight w:val="0"/>
          <w:marTop w:val="0"/>
          <w:marBottom w:val="0"/>
          <w:divBdr>
            <w:top w:val="none" w:sz="0" w:space="0" w:color="auto"/>
            <w:left w:val="none" w:sz="0" w:space="0" w:color="auto"/>
            <w:bottom w:val="none" w:sz="0" w:space="0" w:color="auto"/>
            <w:right w:val="none" w:sz="0" w:space="0" w:color="auto"/>
          </w:divBdr>
        </w:div>
        <w:div w:id="1295912589">
          <w:marLeft w:val="0"/>
          <w:marRight w:val="0"/>
          <w:marTop w:val="0"/>
          <w:marBottom w:val="0"/>
          <w:divBdr>
            <w:top w:val="none" w:sz="0" w:space="0" w:color="auto"/>
            <w:left w:val="none" w:sz="0" w:space="0" w:color="auto"/>
            <w:bottom w:val="none" w:sz="0" w:space="0" w:color="auto"/>
            <w:right w:val="none" w:sz="0" w:space="0" w:color="auto"/>
          </w:divBdr>
        </w:div>
        <w:div w:id="1040858226">
          <w:marLeft w:val="0"/>
          <w:marRight w:val="0"/>
          <w:marTop w:val="0"/>
          <w:marBottom w:val="0"/>
          <w:divBdr>
            <w:top w:val="none" w:sz="0" w:space="0" w:color="auto"/>
            <w:left w:val="none" w:sz="0" w:space="0" w:color="auto"/>
            <w:bottom w:val="none" w:sz="0" w:space="0" w:color="auto"/>
            <w:right w:val="none" w:sz="0" w:space="0" w:color="auto"/>
          </w:divBdr>
        </w:div>
        <w:div w:id="2100713302">
          <w:marLeft w:val="0"/>
          <w:marRight w:val="0"/>
          <w:marTop w:val="0"/>
          <w:marBottom w:val="0"/>
          <w:divBdr>
            <w:top w:val="none" w:sz="0" w:space="0" w:color="auto"/>
            <w:left w:val="none" w:sz="0" w:space="0" w:color="auto"/>
            <w:bottom w:val="none" w:sz="0" w:space="0" w:color="auto"/>
            <w:right w:val="none" w:sz="0" w:space="0" w:color="auto"/>
          </w:divBdr>
        </w:div>
        <w:div w:id="432895834">
          <w:marLeft w:val="0"/>
          <w:marRight w:val="0"/>
          <w:marTop w:val="0"/>
          <w:marBottom w:val="0"/>
          <w:divBdr>
            <w:top w:val="none" w:sz="0" w:space="0" w:color="auto"/>
            <w:left w:val="none" w:sz="0" w:space="0" w:color="auto"/>
            <w:bottom w:val="none" w:sz="0" w:space="0" w:color="auto"/>
            <w:right w:val="none" w:sz="0" w:space="0" w:color="auto"/>
          </w:divBdr>
        </w:div>
        <w:div w:id="1430925189">
          <w:marLeft w:val="0"/>
          <w:marRight w:val="0"/>
          <w:marTop w:val="0"/>
          <w:marBottom w:val="0"/>
          <w:divBdr>
            <w:top w:val="none" w:sz="0" w:space="0" w:color="auto"/>
            <w:left w:val="none" w:sz="0" w:space="0" w:color="auto"/>
            <w:bottom w:val="none" w:sz="0" w:space="0" w:color="auto"/>
            <w:right w:val="none" w:sz="0" w:space="0" w:color="auto"/>
          </w:divBdr>
        </w:div>
        <w:div w:id="446389938">
          <w:marLeft w:val="0"/>
          <w:marRight w:val="0"/>
          <w:marTop w:val="0"/>
          <w:marBottom w:val="0"/>
          <w:divBdr>
            <w:top w:val="none" w:sz="0" w:space="0" w:color="auto"/>
            <w:left w:val="none" w:sz="0" w:space="0" w:color="auto"/>
            <w:bottom w:val="none" w:sz="0" w:space="0" w:color="auto"/>
            <w:right w:val="none" w:sz="0" w:space="0" w:color="auto"/>
          </w:divBdr>
        </w:div>
        <w:div w:id="2073501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8B1F89695A648ADE9F5B1F3E0EEF2" ma:contentTypeVersion="16" ma:contentTypeDescription="Create a new document." ma:contentTypeScope="" ma:versionID="b6e6fd916fc952fcb88a0ea4b4d1e7ca">
  <xsd:schema xmlns:xsd="http://www.w3.org/2001/XMLSchema" xmlns:xs="http://www.w3.org/2001/XMLSchema" xmlns:p="http://schemas.microsoft.com/office/2006/metadata/properties" xmlns:ns2="e698ca81-8296-4fdc-b75e-d1db1a500dd7" xmlns:ns3="be954756-5a2a-422e-a924-a134369c6615" xmlns:ns4="d900e117-17a0-4b24-9e47-511ef1d02c43" targetNamespace="http://schemas.microsoft.com/office/2006/metadata/properties" ma:root="true" ma:fieldsID="53bbca39a2044e40375816fc050a36b9" ns2:_="" ns3:_="" ns4:_="">
    <xsd:import namespace="e698ca81-8296-4fdc-b75e-d1db1a500dd7"/>
    <xsd:import namespace="be954756-5a2a-422e-a924-a134369c661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DocTyp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ca81-8296-4fdc-b75e-d1db1a500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DocType" ma:index="19" nillable="true" ma:displayName="DocType" ma:format="Dropdown" ma:internalName="DocType">
      <xsd:simpleType>
        <xsd:union memberTypes="dms:Text">
          <xsd:simpleType>
            <xsd:restriction base="dms:Choice">
              <xsd:enumeration value="Project Plan Data Package"/>
              <xsd:enumeration value="Briefing/Presentation"/>
              <xsd:enumeration value="Choice 3"/>
            </xsd:restriction>
          </xsd:simpleType>
        </xsd:un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54756-5a2a-422e-a924-a134369c66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259b164-28e0-43fd-98a5-6cc2fdbdefa6}" ma:internalName="TaxCatchAll" ma:showField="CatchAllData" ma:web="be954756-5a2a-422e-a924-a134369c6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DocType xmlns="e698ca81-8296-4fdc-b75e-d1db1a500dd7" xsi:nil="true"/>
    <lcf76f155ced4ddcb4097134ff3c332f xmlns="e698ca81-8296-4fdc-b75e-d1db1a500d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4071B-600C-4FB2-91C4-69875B4DC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ca81-8296-4fdc-b75e-d1db1a500dd7"/>
    <ds:schemaRef ds:uri="be954756-5a2a-422e-a924-a134369c661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BED25-D89B-4ABC-A351-B2C129C7BE9D}">
  <ds:schemaRefs>
    <ds:schemaRef ds:uri="http://schemas.microsoft.com/sharepoint/v3/contenttype/forms"/>
  </ds:schemaRefs>
</ds:datastoreItem>
</file>

<file path=customXml/itemProps3.xml><?xml version="1.0" encoding="utf-8"?>
<ds:datastoreItem xmlns:ds="http://schemas.openxmlformats.org/officeDocument/2006/customXml" ds:itemID="{EBA86D35-6EDC-4A9C-B16A-1D3FA8A5B3AE}">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be954756-5a2a-422e-a924-a134369c6615"/>
    <ds:schemaRef ds:uri="e698ca81-8296-4fdc-b75e-d1db1a500dd7"/>
    <ds:schemaRef ds:uri="http://purl.org/dc/terms/"/>
    <ds:schemaRef ds:uri="http://schemas.microsoft.com/office/infopath/2007/PartnerControls"/>
    <ds:schemaRef ds:uri="http://schemas.openxmlformats.org/package/2006/metadata/core-properties"/>
    <ds:schemaRef ds:uri="d900e117-17a0-4b24-9e47-511ef1d02c4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2827</Characters>
  <Application>Microsoft Office Word</Application>
  <DocSecurity>0</DocSecurity>
  <Lines>42</Lines>
  <Paragraphs>8</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Marina (LARC-D208)[RSES]</dc:creator>
  <cp:keywords/>
  <dc:description/>
  <cp:lastModifiedBy>Parker, Marina (LARC-D208)[RSES]</cp:lastModifiedBy>
  <cp:revision>1</cp:revision>
  <dcterms:created xsi:type="dcterms:W3CDTF">2023-09-18T19:51:00Z</dcterms:created>
  <dcterms:modified xsi:type="dcterms:W3CDTF">2023-09-18T19:55:00Z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0x010100BD78B1F89695A648ADE9F5B1F3E0EEF2</vt:lpwstr>
  </property>
  <property fmtid="{D5CDD505-2E9C-101B-9397-08002B2CF9AE}" pid="3" name="MediaServiceImageTags">
    <vt:lpwstr/>
  </property>
</Properties>
</file>