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A427" w14:textId="565CE2BF" w:rsidR="00874313" w:rsidRDefault="00874313"/>
    <w:p w14:paraId="583E0584" w14:textId="260700DF" w:rsidR="001E7344" w:rsidRDefault="001E7344"/>
    <w:p w14:paraId="1AFE2B0B" w14:textId="77777777" w:rsidR="001E7344" w:rsidRDefault="001E7344"/>
    <w:p w14:paraId="46ED762D" w14:textId="3DC4EA3A" w:rsidR="00BD56BF" w:rsidRDefault="001E7344" w:rsidP="00BD56BF">
      <w:pPr>
        <w:rPr>
          <w:b/>
          <w:bCs/>
        </w:rPr>
      </w:pPr>
      <w:r>
        <w:rPr>
          <w:b/>
          <w:bCs/>
        </w:rPr>
        <w:t>Upda</w:t>
      </w:r>
      <w:r w:rsidR="00905169">
        <w:rPr>
          <w:b/>
          <w:bCs/>
        </w:rPr>
        <w:t xml:space="preserve">tes to NASA’s </w:t>
      </w:r>
      <w:r w:rsidR="00BD56BF" w:rsidRPr="008602B9">
        <w:rPr>
          <w:b/>
          <w:bCs/>
        </w:rPr>
        <w:t>Break-in-Prebreathe</w:t>
      </w:r>
      <w:r w:rsidR="007177C5">
        <w:rPr>
          <w:b/>
          <w:bCs/>
        </w:rPr>
        <w:t xml:space="preserve"> Rules</w:t>
      </w:r>
      <w:r w:rsidR="00D90068">
        <w:rPr>
          <w:b/>
          <w:bCs/>
        </w:rPr>
        <w:t xml:space="preserve"> </w:t>
      </w:r>
      <w:r w:rsidR="00ED1A16">
        <w:rPr>
          <w:b/>
          <w:bCs/>
        </w:rPr>
        <w:t xml:space="preserve">Due to </w:t>
      </w:r>
      <w:r w:rsidR="0065797E">
        <w:rPr>
          <w:b/>
          <w:bCs/>
        </w:rPr>
        <w:t xml:space="preserve">Type II Decompression Sickness Risk Considerations </w:t>
      </w:r>
    </w:p>
    <w:p w14:paraId="48B52AB8" w14:textId="2D1559FF" w:rsidR="000A17BE" w:rsidRPr="0003481D" w:rsidRDefault="003B0ABE" w:rsidP="003931CF">
      <w:r>
        <w:t xml:space="preserve">Andrew F. J. </w:t>
      </w:r>
      <w:r w:rsidR="00B824AD">
        <w:t>Abercromby</w:t>
      </w:r>
      <w:r w:rsidR="003931CF" w:rsidRPr="003931CF">
        <w:rPr>
          <w:vertAlign w:val="superscript"/>
        </w:rPr>
        <w:t>1</w:t>
      </w:r>
      <w:r w:rsidR="00B824AD">
        <w:t xml:space="preserve">, </w:t>
      </w:r>
      <w:r>
        <w:t>Alejandro Garbino</w:t>
      </w:r>
      <w:r w:rsidR="003931CF">
        <w:rPr>
          <w:vertAlign w:val="superscript"/>
        </w:rPr>
        <w:t>2</w:t>
      </w:r>
      <w:r>
        <w:t xml:space="preserve">, </w:t>
      </w:r>
      <w:r w:rsidR="0003481D">
        <w:t>Matthew Makowski</w:t>
      </w:r>
      <w:r w:rsidR="0003481D" w:rsidRPr="003931CF">
        <w:rPr>
          <w:vertAlign w:val="superscript"/>
        </w:rPr>
        <w:t>3</w:t>
      </w:r>
      <w:r w:rsidR="0003481D">
        <w:t xml:space="preserve">, </w:t>
      </w:r>
      <w:r w:rsidR="003834F0">
        <w:t>Jason Norcross</w:t>
      </w:r>
      <w:r w:rsidR="006C4BD2" w:rsidRPr="006C4BD2">
        <w:rPr>
          <w:vertAlign w:val="superscript"/>
        </w:rPr>
        <w:t>4</w:t>
      </w:r>
      <w:r w:rsidR="003834F0">
        <w:t xml:space="preserve">, </w:t>
      </w:r>
      <w:r>
        <w:t>Robert Sanders</w:t>
      </w:r>
      <w:r w:rsidR="003931CF" w:rsidRPr="003931CF">
        <w:rPr>
          <w:vertAlign w:val="superscript"/>
        </w:rPr>
        <w:t>1</w:t>
      </w:r>
      <w:r>
        <w:t xml:space="preserve">, </w:t>
      </w:r>
      <w:r w:rsidR="0003481D">
        <w:t>Sharmila Watkins</w:t>
      </w:r>
      <w:r w:rsidR="0003481D" w:rsidRPr="0003481D">
        <w:rPr>
          <w:vertAlign w:val="superscript"/>
        </w:rPr>
        <w:t>1</w:t>
      </w:r>
    </w:p>
    <w:p w14:paraId="09F82780" w14:textId="2D57581E" w:rsidR="003931CF" w:rsidRDefault="003931CF" w:rsidP="003931CF">
      <w:r>
        <w:rPr>
          <w:vertAlign w:val="superscript"/>
        </w:rPr>
        <w:t>1</w:t>
      </w:r>
      <w:r>
        <w:t xml:space="preserve"> NASA Johnson Space Center</w:t>
      </w:r>
      <w:r w:rsidR="00B36356">
        <w:t>, Houston, TX</w:t>
      </w:r>
    </w:p>
    <w:p w14:paraId="128598AB" w14:textId="6E4A58EC" w:rsidR="003931CF" w:rsidRDefault="003931CF" w:rsidP="003931CF">
      <w:r w:rsidRPr="00726E5B">
        <w:rPr>
          <w:vertAlign w:val="superscript"/>
        </w:rPr>
        <w:t>2</w:t>
      </w:r>
      <w:r>
        <w:t xml:space="preserve"> Geo</w:t>
      </w:r>
      <w:r w:rsidR="00B36356">
        <w:t>C</w:t>
      </w:r>
      <w:r w:rsidR="00726E5B">
        <w:t>ontrol</w:t>
      </w:r>
      <w:r w:rsidR="00B36356">
        <w:t xml:space="preserve"> Systems</w:t>
      </w:r>
      <w:r w:rsidR="00726E5B">
        <w:t xml:space="preserve">, </w:t>
      </w:r>
      <w:r w:rsidR="00B36356">
        <w:t xml:space="preserve">NASA Johnson Space Center, </w:t>
      </w:r>
      <w:r w:rsidR="00726E5B">
        <w:t>Houston, TX</w:t>
      </w:r>
    </w:p>
    <w:p w14:paraId="55B1F18D" w14:textId="2F26F9D5" w:rsidR="0003481D" w:rsidRDefault="0003481D" w:rsidP="0003481D">
      <w:r w:rsidRPr="0003481D">
        <w:rPr>
          <w:vertAlign w:val="superscript"/>
        </w:rPr>
        <w:t>3</w:t>
      </w:r>
      <w:r>
        <w:t xml:space="preserve"> </w:t>
      </w:r>
      <w:r w:rsidR="00B36356">
        <w:t xml:space="preserve">University of Texas Medical Branch, </w:t>
      </w:r>
      <w:r>
        <w:t xml:space="preserve">NASA </w:t>
      </w:r>
      <w:r>
        <w:t>Johnson Space Center, Houston, TX</w:t>
      </w:r>
    </w:p>
    <w:p w14:paraId="7B238538" w14:textId="77777777" w:rsidR="006C4BD2" w:rsidRDefault="006C4BD2" w:rsidP="006C4BD2">
      <w:r w:rsidRPr="006C4BD2">
        <w:rPr>
          <w:vertAlign w:val="superscript"/>
        </w:rPr>
        <w:t>4</w:t>
      </w:r>
      <w:r>
        <w:t xml:space="preserve"> KBR, </w:t>
      </w:r>
      <w:r>
        <w:t>NASA Johnson Space Center, Houston, TX</w:t>
      </w:r>
    </w:p>
    <w:p w14:paraId="1BAA02DD" w14:textId="1CBAB2ED" w:rsidR="006C4BD2" w:rsidRDefault="006C4BD2" w:rsidP="0003481D"/>
    <w:p w14:paraId="50B51CAD" w14:textId="77777777" w:rsidR="003931CF" w:rsidRDefault="003931CF" w:rsidP="003931CF"/>
    <w:p w14:paraId="7BA6B42E" w14:textId="1A490242" w:rsidR="00067795" w:rsidRPr="00035516" w:rsidRDefault="00EB32F0">
      <w:pPr>
        <w:rPr>
          <w:b/>
          <w:bCs/>
        </w:rPr>
      </w:pPr>
      <w:r w:rsidRPr="00213940">
        <w:rPr>
          <w:b/>
          <w:bCs/>
        </w:rPr>
        <w:t>INTRO</w:t>
      </w:r>
      <w:r w:rsidR="0089318A">
        <w:rPr>
          <w:b/>
          <w:bCs/>
        </w:rPr>
        <w:t>DUCTION</w:t>
      </w:r>
      <w:r w:rsidR="00035516">
        <w:rPr>
          <w:b/>
          <w:bCs/>
        </w:rPr>
        <w:t xml:space="preserve">. </w:t>
      </w:r>
      <w:r w:rsidR="00CC7F38">
        <w:t>Investigation of a central neurological</w:t>
      </w:r>
      <w:r w:rsidR="00BB5339">
        <w:t xml:space="preserve"> decompression sickness (DCS) case</w:t>
      </w:r>
      <w:r w:rsidR="002A061C">
        <w:t xml:space="preserve"> </w:t>
      </w:r>
      <w:r w:rsidR="00001043">
        <w:t xml:space="preserve">during ground testing </w:t>
      </w:r>
      <w:r w:rsidR="002A061C">
        <w:t xml:space="preserve">at Johnson Space Center </w:t>
      </w:r>
      <w:r w:rsidR="00AE24D7">
        <w:t>identified</w:t>
      </w:r>
      <w:r w:rsidR="002A061C">
        <w:t xml:space="preserve"> </w:t>
      </w:r>
      <w:r w:rsidR="00015CDD">
        <w:t xml:space="preserve">a </w:t>
      </w:r>
      <w:r w:rsidR="00E16FB6">
        <w:t xml:space="preserve">break-in-prebreathe </w:t>
      </w:r>
      <w:r w:rsidR="00C86463">
        <w:t xml:space="preserve">(BIP) </w:t>
      </w:r>
      <w:r w:rsidR="007B1509">
        <w:t>13 minutes</w:t>
      </w:r>
      <w:r w:rsidR="00F642D7">
        <w:t xml:space="preserve"> prior to depressurization </w:t>
      </w:r>
      <w:r w:rsidR="00F86D48">
        <w:t>as the</w:t>
      </w:r>
      <w:r w:rsidR="00B85F2C">
        <w:t xml:space="preserve"> </w:t>
      </w:r>
      <w:r w:rsidR="00695457">
        <w:t xml:space="preserve">leading </w:t>
      </w:r>
      <w:r w:rsidR="00F642D7">
        <w:t>credible cause</w:t>
      </w:r>
      <w:r w:rsidR="008E3440">
        <w:t xml:space="preserve"> despite applicable </w:t>
      </w:r>
      <w:r w:rsidR="00025A5B">
        <w:t xml:space="preserve">prebreathe payback </w:t>
      </w:r>
      <w:r w:rsidR="000D5FD1">
        <w:t>rules being followed</w:t>
      </w:r>
      <w:r w:rsidR="00695457">
        <w:t xml:space="preserve">. </w:t>
      </w:r>
      <w:r w:rsidR="00BB2CC0">
        <w:t>A</w:t>
      </w:r>
      <w:r w:rsidR="003D5F08">
        <w:t xml:space="preserve">pplicable </w:t>
      </w:r>
      <w:r w:rsidR="0094509B">
        <w:t xml:space="preserve">NASA </w:t>
      </w:r>
      <w:r w:rsidR="00C86463">
        <w:t>rules</w:t>
      </w:r>
      <w:r w:rsidR="00917790">
        <w:t xml:space="preserve">, </w:t>
      </w:r>
      <w:r w:rsidR="000544A7">
        <w:t>for ground and flight</w:t>
      </w:r>
      <w:r w:rsidR="00917790">
        <w:t xml:space="preserve">, </w:t>
      </w:r>
      <w:r w:rsidR="00BB2CC0">
        <w:t xml:space="preserve">directed </w:t>
      </w:r>
      <w:r w:rsidR="00A40EA9">
        <w:t xml:space="preserve">2:1 payback of breaks </w:t>
      </w:r>
      <w:r w:rsidR="00E028B2">
        <w:t xml:space="preserve">up to </w:t>
      </w:r>
      <w:r w:rsidR="00A40EA9">
        <w:t>10 mins in duration</w:t>
      </w:r>
      <w:r w:rsidR="00433753">
        <w:t>,</w:t>
      </w:r>
      <w:r w:rsidR="00067795">
        <w:t xml:space="preserve"> </w:t>
      </w:r>
      <w:r w:rsidR="00710156">
        <w:t xml:space="preserve">regardless of </w:t>
      </w:r>
      <w:r w:rsidR="00153462">
        <w:t xml:space="preserve">when </w:t>
      </w:r>
      <w:r w:rsidR="00067795">
        <w:t xml:space="preserve">a </w:t>
      </w:r>
      <w:r w:rsidR="00A8312A">
        <w:t xml:space="preserve">break occurs relative to depress. </w:t>
      </w:r>
      <w:r w:rsidR="0094509B">
        <w:t>F</w:t>
      </w:r>
      <w:r w:rsidR="00067795">
        <w:t xml:space="preserve">ull restart of prebreathe </w:t>
      </w:r>
      <w:r w:rsidR="00BB2CC0">
        <w:t xml:space="preserve">is directed </w:t>
      </w:r>
      <w:r w:rsidR="00067795">
        <w:t xml:space="preserve">following breaks </w:t>
      </w:r>
      <w:r w:rsidR="00710156">
        <w:t xml:space="preserve">&gt; </w:t>
      </w:r>
      <w:r w:rsidR="00067795">
        <w:t>10 min</w:t>
      </w:r>
      <w:r w:rsidR="00BB2CC0">
        <w:t xml:space="preserve">. </w:t>
      </w:r>
      <w:r w:rsidR="00FF26A3">
        <w:t xml:space="preserve">The </w:t>
      </w:r>
      <w:r w:rsidR="00211FA5">
        <w:t xml:space="preserve">adequacy of </w:t>
      </w:r>
      <w:r w:rsidR="0094509B">
        <w:t xml:space="preserve">NASA’s </w:t>
      </w:r>
      <w:r w:rsidR="00211FA5">
        <w:t xml:space="preserve">BIP rules was </w:t>
      </w:r>
      <w:r w:rsidR="0047212F">
        <w:t xml:space="preserve">evaluated </w:t>
      </w:r>
      <w:r w:rsidR="00211FA5">
        <w:t xml:space="preserve">prior to </w:t>
      </w:r>
      <w:r w:rsidR="007079B0">
        <w:t xml:space="preserve">resuming </w:t>
      </w:r>
      <w:r w:rsidR="00EE493C">
        <w:t xml:space="preserve">hypobaric </w:t>
      </w:r>
      <w:r w:rsidR="007079B0">
        <w:t xml:space="preserve">ground testing or ISS extravehicular activities. </w:t>
      </w:r>
    </w:p>
    <w:p w14:paraId="4FC191CC" w14:textId="6AB99E96" w:rsidR="00522546" w:rsidRDefault="00EB32F0">
      <w:r w:rsidRPr="00213940">
        <w:rPr>
          <w:b/>
          <w:bCs/>
        </w:rPr>
        <w:t>METHODS</w:t>
      </w:r>
      <w:r w:rsidR="00035516">
        <w:rPr>
          <w:b/>
          <w:bCs/>
        </w:rPr>
        <w:t xml:space="preserve">. </w:t>
      </w:r>
      <w:r w:rsidR="000B7A3E">
        <w:t xml:space="preserve">The following information sources were reviewed prior to formulating recommendations: i) </w:t>
      </w:r>
      <w:r w:rsidR="00494AF7">
        <w:t xml:space="preserve">Type II DCS case report and investigation findings; ii) </w:t>
      </w:r>
      <w:r w:rsidR="000B7A3E">
        <w:t xml:space="preserve">documented rationale </w:t>
      </w:r>
      <w:r w:rsidR="00960048">
        <w:t xml:space="preserve">for </w:t>
      </w:r>
      <w:r w:rsidR="000B7A3E">
        <w:t xml:space="preserve">existing flight rules, </w:t>
      </w:r>
      <w:r w:rsidR="00494AF7">
        <w:t>i</w:t>
      </w:r>
      <w:r w:rsidR="000B7A3E">
        <w:t>ii) consultations with subject matter experts involved in definition of existing flight rules</w:t>
      </w:r>
      <w:r w:rsidR="00494AF7">
        <w:t xml:space="preserve"> (</w:t>
      </w:r>
      <w:r w:rsidR="000B7A3E">
        <w:t>several of whom had since left NASA</w:t>
      </w:r>
      <w:r w:rsidR="00494AF7">
        <w:t>)</w:t>
      </w:r>
      <w:r w:rsidR="000B7A3E">
        <w:t>, i</w:t>
      </w:r>
      <w:r w:rsidR="00494AF7">
        <w:t>v</w:t>
      </w:r>
      <w:r w:rsidR="000B7A3E">
        <w:t>) relevant published literature, v) model estimates of tissue on-gassing and off-gassing</w:t>
      </w:r>
      <w:r w:rsidR="00BD0930">
        <w:t>, and v</w:t>
      </w:r>
      <w:r w:rsidR="005B3FC4">
        <w:t>i</w:t>
      </w:r>
      <w:r w:rsidR="00BD0930">
        <w:t xml:space="preserve">) NASA’s operational experience with late breaks in prebreathe. </w:t>
      </w:r>
    </w:p>
    <w:p w14:paraId="2FACFD36" w14:textId="633E74F5" w:rsidR="00E05B50" w:rsidRDefault="00EB32F0" w:rsidP="00582E9B">
      <w:r w:rsidRPr="00213940">
        <w:rPr>
          <w:b/>
          <w:bCs/>
        </w:rPr>
        <w:t>RESULTS</w:t>
      </w:r>
      <w:r w:rsidR="00035516">
        <w:rPr>
          <w:b/>
          <w:bCs/>
        </w:rPr>
        <w:t xml:space="preserve">. </w:t>
      </w:r>
      <w:r w:rsidR="00AD4253">
        <w:t>NASA’s n</w:t>
      </w:r>
      <w:r w:rsidR="0089086A">
        <w:t>ominal prebreathe protocols</w:t>
      </w:r>
      <w:r w:rsidR="00AD4253">
        <w:t xml:space="preserve"> </w:t>
      </w:r>
      <w:r w:rsidR="00226841">
        <w:t>are validated via extensive ground testing</w:t>
      </w:r>
      <w:r w:rsidR="00D918F6">
        <w:t xml:space="preserve"> to ensure DCS risk is </w:t>
      </w:r>
      <w:r w:rsidR="000D52BE">
        <w:t xml:space="preserve">reduced </w:t>
      </w:r>
      <w:r w:rsidR="00D918F6">
        <w:t xml:space="preserve">to within acceptable limits. </w:t>
      </w:r>
      <w:r w:rsidR="000D52BE">
        <w:t xml:space="preserve">Conversely, </w:t>
      </w:r>
      <w:r w:rsidR="00FF7FA3">
        <w:t xml:space="preserve">there exists </w:t>
      </w:r>
      <w:r w:rsidR="00640D4E">
        <w:t xml:space="preserve">a paucity of </w:t>
      </w:r>
      <w:r w:rsidR="000D52BE">
        <w:t>data</w:t>
      </w:r>
      <w:r w:rsidR="0076739B">
        <w:t>,</w:t>
      </w:r>
      <w:r w:rsidR="000D52BE">
        <w:t xml:space="preserve"> </w:t>
      </w:r>
      <w:r w:rsidR="00FF7FA3">
        <w:t>no validated models</w:t>
      </w:r>
      <w:r w:rsidR="0076739B">
        <w:t>, and limited documentation</w:t>
      </w:r>
      <w:r w:rsidR="00FF7FA3">
        <w:t xml:space="preserve"> </w:t>
      </w:r>
      <w:r w:rsidR="000D52BE">
        <w:t>regarding BIP</w:t>
      </w:r>
      <w:r w:rsidR="004714D3">
        <w:t xml:space="preserve"> risk </w:t>
      </w:r>
      <w:r w:rsidR="001E7D1F">
        <w:t xml:space="preserve">for NASA prebreathe protocols. </w:t>
      </w:r>
      <w:r w:rsidR="00A33B4F">
        <w:t>F</w:t>
      </w:r>
      <w:r w:rsidR="005E7751">
        <w:t>light rules</w:t>
      </w:r>
      <w:r w:rsidR="00782707">
        <w:t xml:space="preserve"> </w:t>
      </w:r>
      <w:r w:rsidR="00A33B4F">
        <w:t xml:space="preserve">implemented for shuttle </w:t>
      </w:r>
      <w:r w:rsidR="00BC24E3">
        <w:t xml:space="preserve">and later ISS </w:t>
      </w:r>
      <w:r w:rsidR="0080703C">
        <w:t xml:space="preserve">are </w:t>
      </w:r>
      <w:r w:rsidR="00BC24E3">
        <w:t xml:space="preserve">based primarily on expert </w:t>
      </w:r>
      <w:r w:rsidR="00D81454">
        <w:t xml:space="preserve">opinion and an </w:t>
      </w:r>
      <w:r w:rsidR="001D3E8C">
        <w:t>a</w:t>
      </w:r>
      <w:r w:rsidR="00DB2045">
        <w:t>ssumption of symmetric on-gassing and off-gassing</w:t>
      </w:r>
      <w:r w:rsidR="0019361C">
        <w:t xml:space="preserve">, which would </w:t>
      </w:r>
      <w:r w:rsidR="004C7C4A">
        <w:t xml:space="preserve">make </w:t>
      </w:r>
      <w:r w:rsidR="0019361C">
        <w:t>2:1</w:t>
      </w:r>
      <w:r w:rsidR="004C7C4A">
        <w:t xml:space="preserve"> payback a conservative</w:t>
      </w:r>
      <w:r w:rsidR="00B75A59">
        <w:t xml:space="preserve"> mitigation for a BIP</w:t>
      </w:r>
      <w:r w:rsidR="009001B1">
        <w:t xml:space="preserve">. Assumption of </w:t>
      </w:r>
      <w:r w:rsidR="00854084">
        <w:t xml:space="preserve">exponential </w:t>
      </w:r>
      <w:r w:rsidR="00B57E38">
        <w:t>gas kinetics</w:t>
      </w:r>
      <w:r w:rsidR="00B75A59">
        <w:t xml:space="preserve"> </w:t>
      </w:r>
      <w:r w:rsidR="00470039">
        <w:t xml:space="preserve">makes </w:t>
      </w:r>
      <w:r w:rsidR="006E490E">
        <w:t xml:space="preserve">late breaks </w:t>
      </w:r>
      <w:r w:rsidR="00BF24DC">
        <w:t>higher risk, or require greater payback, than earlier breaks</w:t>
      </w:r>
      <w:r w:rsidR="00643A5B">
        <w:t xml:space="preserve">. </w:t>
      </w:r>
      <w:r w:rsidR="00E54098">
        <w:t>T</w:t>
      </w:r>
      <w:r w:rsidR="005D6E56">
        <w:t>wo BIPs have occurred</w:t>
      </w:r>
      <w:r w:rsidR="00E54098" w:rsidRPr="00E54098">
        <w:t xml:space="preserve"> </w:t>
      </w:r>
      <w:r w:rsidR="00E54098">
        <w:t>using the current ISS prebreathe protocol</w:t>
      </w:r>
      <w:r w:rsidR="003E0BB7">
        <w:t xml:space="preserve">, </w:t>
      </w:r>
      <w:r w:rsidR="00600681">
        <w:t xml:space="preserve">each </w:t>
      </w:r>
      <w:r w:rsidR="00E54098">
        <w:t xml:space="preserve">of which was followed by </w:t>
      </w:r>
      <w:r w:rsidR="00600681">
        <w:t>greater than 2:1 p</w:t>
      </w:r>
      <w:r w:rsidR="003E0BB7">
        <w:t>ayback</w:t>
      </w:r>
      <w:r w:rsidR="00600681">
        <w:t xml:space="preserve"> and at least 59 minutes of </w:t>
      </w:r>
      <w:r w:rsidR="00E54098">
        <w:t xml:space="preserve">100% O2 pre-depress. </w:t>
      </w:r>
      <w:r w:rsidR="00073DCD">
        <w:t xml:space="preserve">No DCS cases have been reported during shuttle or ISS EVA operations. </w:t>
      </w:r>
    </w:p>
    <w:p w14:paraId="171B6509" w14:textId="5B9E5979" w:rsidR="000B0722" w:rsidRDefault="005B3FC4">
      <w:r w:rsidRPr="007A594C">
        <w:rPr>
          <w:b/>
          <w:bCs/>
        </w:rPr>
        <w:t>DISCUSSION</w:t>
      </w:r>
      <w:r w:rsidR="00035516">
        <w:rPr>
          <w:b/>
          <w:bCs/>
        </w:rPr>
        <w:t xml:space="preserve">. </w:t>
      </w:r>
      <w:r w:rsidR="00C716F8" w:rsidRPr="00C716F8">
        <w:t>I</w:t>
      </w:r>
      <w:r w:rsidR="00152F85">
        <w:t>nterim changes</w:t>
      </w:r>
      <w:r w:rsidR="00297C3B">
        <w:t xml:space="preserve"> </w:t>
      </w:r>
      <w:r w:rsidR="003547A9">
        <w:t xml:space="preserve">were </w:t>
      </w:r>
      <w:r w:rsidR="00297C3B">
        <w:t xml:space="preserve">implemented to protect against late breaks during ground </w:t>
      </w:r>
      <w:r w:rsidR="000B0722">
        <w:t xml:space="preserve">and flight </w:t>
      </w:r>
      <w:r w:rsidR="004F30AC">
        <w:t xml:space="preserve">prebreathes </w:t>
      </w:r>
      <w:r w:rsidR="00F646EB">
        <w:t>by</w:t>
      </w:r>
      <w:r w:rsidR="000B0722">
        <w:t xml:space="preserve"> ensuring negligible </w:t>
      </w:r>
      <w:r w:rsidR="004B7DB9">
        <w:t xml:space="preserve">difference </w:t>
      </w:r>
      <w:r w:rsidR="000B0722">
        <w:t xml:space="preserve">in </w:t>
      </w:r>
      <w:r w:rsidR="00B91A9D">
        <w:t xml:space="preserve">conservatively </w:t>
      </w:r>
      <w:r w:rsidR="000B0722">
        <w:t>modeled ppN2</w:t>
      </w:r>
      <w:r w:rsidR="00A05508">
        <w:t xml:space="preserve"> pre-depress compared </w:t>
      </w:r>
      <w:r w:rsidR="00131C96">
        <w:t xml:space="preserve">to </w:t>
      </w:r>
      <w:r w:rsidR="00A05508">
        <w:t>nominal validated</w:t>
      </w:r>
      <w:r w:rsidR="00F22E1C">
        <w:t xml:space="preserve"> </w:t>
      </w:r>
      <w:r w:rsidR="00A05508">
        <w:t xml:space="preserve">protocols. </w:t>
      </w:r>
      <w:r w:rsidR="00612537">
        <w:t xml:space="preserve">Additional </w:t>
      </w:r>
      <w:r w:rsidR="006E4EF2">
        <w:t xml:space="preserve">documentation and literature </w:t>
      </w:r>
      <w:r w:rsidR="00612537">
        <w:t>r</w:t>
      </w:r>
      <w:r w:rsidR="00A05508">
        <w:t xml:space="preserve">eview </w:t>
      </w:r>
      <w:r w:rsidR="003730BF">
        <w:t xml:space="preserve">as well as chamber </w:t>
      </w:r>
      <w:r w:rsidR="00273B1B">
        <w:t xml:space="preserve">test </w:t>
      </w:r>
      <w:r w:rsidR="00273B1B">
        <w:lastRenderedPageBreak/>
        <w:t xml:space="preserve">planning </w:t>
      </w:r>
      <w:r w:rsidR="00F22279">
        <w:t xml:space="preserve">are </w:t>
      </w:r>
      <w:r w:rsidR="003730BF">
        <w:t>ongoing with the objective of further ground and flight rule updates</w:t>
      </w:r>
      <w:r w:rsidR="005D58A9">
        <w:t xml:space="preserve"> and validation of a </w:t>
      </w:r>
      <w:r w:rsidR="00B50047">
        <w:t xml:space="preserve">BIP </w:t>
      </w:r>
      <w:r w:rsidR="005D58A9">
        <w:t>risk model</w:t>
      </w:r>
      <w:r w:rsidR="003730BF">
        <w:t xml:space="preserve">. </w:t>
      </w:r>
    </w:p>
    <w:sectPr w:rsidR="000B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B2A"/>
    <w:multiLevelType w:val="hybridMultilevel"/>
    <w:tmpl w:val="ECE0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C7D96"/>
    <w:multiLevelType w:val="multilevel"/>
    <w:tmpl w:val="05FA8A80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680"/>
        </w:tabs>
        <w:ind w:left="13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952203538">
    <w:abstractNumId w:val="1"/>
  </w:num>
  <w:num w:numId="2" w16cid:durableId="681249078">
    <w:abstractNumId w:val="1"/>
  </w:num>
  <w:num w:numId="3" w16cid:durableId="125963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85"/>
    <w:rsid w:val="00001043"/>
    <w:rsid w:val="000053B8"/>
    <w:rsid w:val="00015CDD"/>
    <w:rsid w:val="00024846"/>
    <w:rsid w:val="00025A5B"/>
    <w:rsid w:val="00031D01"/>
    <w:rsid w:val="0003481D"/>
    <w:rsid w:val="000350E4"/>
    <w:rsid w:val="00035516"/>
    <w:rsid w:val="000544A7"/>
    <w:rsid w:val="00067795"/>
    <w:rsid w:val="000726BE"/>
    <w:rsid w:val="00073DCD"/>
    <w:rsid w:val="00074E91"/>
    <w:rsid w:val="000A17BE"/>
    <w:rsid w:val="000A5493"/>
    <w:rsid w:val="000B0722"/>
    <w:rsid w:val="000B59CF"/>
    <w:rsid w:val="000B7A3E"/>
    <w:rsid w:val="000C270B"/>
    <w:rsid w:val="000D26D3"/>
    <w:rsid w:val="000D52BE"/>
    <w:rsid w:val="000D5FD1"/>
    <w:rsid w:val="000E353A"/>
    <w:rsid w:val="00110DA9"/>
    <w:rsid w:val="00110F0C"/>
    <w:rsid w:val="00115CB4"/>
    <w:rsid w:val="00131C96"/>
    <w:rsid w:val="00132284"/>
    <w:rsid w:val="00152F85"/>
    <w:rsid w:val="00153462"/>
    <w:rsid w:val="0017558C"/>
    <w:rsid w:val="0019361C"/>
    <w:rsid w:val="001D3E8C"/>
    <w:rsid w:val="001E7344"/>
    <w:rsid w:val="001E7D1F"/>
    <w:rsid w:val="00206F68"/>
    <w:rsid w:val="00211FA5"/>
    <w:rsid w:val="00213940"/>
    <w:rsid w:val="002212FE"/>
    <w:rsid w:val="00226841"/>
    <w:rsid w:val="002450B9"/>
    <w:rsid w:val="002507FB"/>
    <w:rsid w:val="00264252"/>
    <w:rsid w:val="00270566"/>
    <w:rsid w:val="00273B1B"/>
    <w:rsid w:val="00297C3B"/>
    <w:rsid w:val="002A061C"/>
    <w:rsid w:val="002C59F3"/>
    <w:rsid w:val="002D56D9"/>
    <w:rsid w:val="003073AE"/>
    <w:rsid w:val="003361B4"/>
    <w:rsid w:val="003547A9"/>
    <w:rsid w:val="00365B1C"/>
    <w:rsid w:val="003730BF"/>
    <w:rsid w:val="003834F0"/>
    <w:rsid w:val="003931CF"/>
    <w:rsid w:val="003B0ABE"/>
    <w:rsid w:val="003D5F08"/>
    <w:rsid w:val="003E0BB7"/>
    <w:rsid w:val="003E2010"/>
    <w:rsid w:val="003E3619"/>
    <w:rsid w:val="003F7885"/>
    <w:rsid w:val="004000A3"/>
    <w:rsid w:val="00415D6E"/>
    <w:rsid w:val="00421D4E"/>
    <w:rsid w:val="00433753"/>
    <w:rsid w:val="004518EC"/>
    <w:rsid w:val="00470039"/>
    <w:rsid w:val="004714D3"/>
    <w:rsid w:val="0047212F"/>
    <w:rsid w:val="00494AF7"/>
    <w:rsid w:val="004B11C0"/>
    <w:rsid w:val="004B7DB9"/>
    <w:rsid w:val="004C35C0"/>
    <w:rsid w:val="004C7C4A"/>
    <w:rsid w:val="004D3148"/>
    <w:rsid w:val="004D6853"/>
    <w:rsid w:val="004E06BD"/>
    <w:rsid w:val="004F1EB5"/>
    <w:rsid w:val="004F30AC"/>
    <w:rsid w:val="004F5912"/>
    <w:rsid w:val="00522093"/>
    <w:rsid w:val="00522546"/>
    <w:rsid w:val="00537CC8"/>
    <w:rsid w:val="00544598"/>
    <w:rsid w:val="00582E9B"/>
    <w:rsid w:val="00585E67"/>
    <w:rsid w:val="005B3FC4"/>
    <w:rsid w:val="005B4CB5"/>
    <w:rsid w:val="005B65CD"/>
    <w:rsid w:val="005C635F"/>
    <w:rsid w:val="005D58A9"/>
    <w:rsid w:val="005D6E56"/>
    <w:rsid w:val="005E10CF"/>
    <w:rsid w:val="005E7751"/>
    <w:rsid w:val="005F37F7"/>
    <w:rsid w:val="00600681"/>
    <w:rsid w:val="006035AB"/>
    <w:rsid w:val="00612537"/>
    <w:rsid w:val="00640D4E"/>
    <w:rsid w:val="00643A5B"/>
    <w:rsid w:val="0065797E"/>
    <w:rsid w:val="006743D0"/>
    <w:rsid w:val="00687734"/>
    <w:rsid w:val="00695457"/>
    <w:rsid w:val="006C4BD2"/>
    <w:rsid w:val="006E490E"/>
    <w:rsid w:val="006E4EF2"/>
    <w:rsid w:val="006F56FA"/>
    <w:rsid w:val="007079B0"/>
    <w:rsid w:val="00710156"/>
    <w:rsid w:val="0071064A"/>
    <w:rsid w:val="007177C5"/>
    <w:rsid w:val="00726E5B"/>
    <w:rsid w:val="00740492"/>
    <w:rsid w:val="0076739B"/>
    <w:rsid w:val="00782707"/>
    <w:rsid w:val="007A1A27"/>
    <w:rsid w:val="007A594C"/>
    <w:rsid w:val="007B1509"/>
    <w:rsid w:val="007C11EC"/>
    <w:rsid w:val="007C4472"/>
    <w:rsid w:val="007C56A8"/>
    <w:rsid w:val="0080703C"/>
    <w:rsid w:val="00840DED"/>
    <w:rsid w:val="00854084"/>
    <w:rsid w:val="008602B9"/>
    <w:rsid w:val="00874313"/>
    <w:rsid w:val="0089086A"/>
    <w:rsid w:val="00891374"/>
    <w:rsid w:val="00891F49"/>
    <w:rsid w:val="0089318A"/>
    <w:rsid w:val="008A3985"/>
    <w:rsid w:val="008A7CDE"/>
    <w:rsid w:val="008E3440"/>
    <w:rsid w:val="009001B1"/>
    <w:rsid w:val="00905169"/>
    <w:rsid w:val="00917790"/>
    <w:rsid w:val="00917C33"/>
    <w:rsid w:val="009279C8"/>
    <w:rsid w:val="00933B45"/>
    <w:rsid w:val="0094509B"/>
    <w:rsid w:val="0094569C"/>
    <w:rsid w:val="00960048"/>
    <w:rsid w:val="009613CE"/>
    <w:rsid w:val="009A3EBF"/>
    <w:rsid w:val="00A02BCB"/>
    <w:rsid w:val="00A05508"/>
    <w:rsid w:val="00A06F47"/>
    <w:rsid w:val="00A107CE"/>
    <w:rsid w:val="00A33B4F"/>
    <w:rsid w:val="00A40EA9"/>
    <w:rsid w:val="00A47932"/>
    <w:rsid w:val="00A52CBB"/>
    <w:rsid w:val="00A77223"/>
    <w:rsid w:val="00A8312A"/>
    <w:rsid w:val="00AB69FF"/>
    <w:rsid w:val="00AD4253"/>
    <w:rsid w:val="00AE24D7"/>
    <w:rsid w:val="00B36356"/>
    <w:rsid w:val="00B37EBE"/>
    <w:rsid w:val="00B50047"/>
    <w:rsid w:val="00B54320"/>
    <w:rsid w:val="00B57E38"/>
    <w:rsid w:val="00B622D0"/>
    <w:rsid w:val="00B75A59"/>
    <w:rsid w:val="00B824AD"/>
    <w:rsid w:val="00B85F2C"/>
    <w:rsid w:val="00B91A9D"/>
    <w:rsid w:val="00BB2CC0"/>
    <w:rsid w:val="00BB5339"/>
    <w:rsid w:val="00BC24E3"/>
    <w:rsid w:val="00BD0930"/>
    <w:rsid w:val="00BD56BF"/>
    <w:rsid w:val="00BF24DC"/>
    <w:rsid w:val="00BF3EE1"/>
    <w:rsid w:val="00C54FF1"/>
    <w:rsid w:val="00C716F8"/>
    <w:rsid w:val="00C86463"/>
    <w:rsid w:val="00C86C86"/>
    <w:rsid w:val="00CA1EFB"/>
    <w:rsid w:val="00CB1BF6"/>
    <w:rsid w:val="00CC2810"/>
    <w:rsid w:val="00CC742F"/>
    <w:rsid w:val="00CC7F38"/>
    <w:rsid w:val="00D71A72"/>
    <w:rsid w:val="00D72268"/>
    <w:rsid w:val="00D81454"/>
    <w:rsid w:val="00D90068"/>
    <w:rsid w:val="00D918F6"/>
    <w:rsid w:val="00DB2045"/>
    <w:rsid w:val="00DC531A"/>
    <w:rsid w:val="00E028B2"/>
    <w:rsid w:val="00E05B50"/>
    <w:rsid w:val="00E16FB6"/>
    <w:rsid w:val="00E2391F"/>
    <w:rsid w:val="00E42E68"/>
    <w:rsid w:val="00E54098"/>
    <w:rsid w:val="00EB32F0"/>
    <w:rsid w:val="00EC2DD7"/>
    <w:rsid w:val="00EC5A8E"/>
    <w:rsid w:val="00ED1A16"/>
    <w:rsid w:val="00ED24EF"/>
    <w:rsid w:val="00EE493C"/>
    <w:rsid w:val="00F04DD0"/>
    <w:rsid w:val="00F22279"/>
    <w:rsid w:val="00F22E1C"/>
    <w:rsid w:val="00F276A4"/>
    <w:rsid w:val="00F50478"/>
    <w:rsid w:val="00F642D7"/>
    <w:rsid w:val="00F646EB"/>
    <w:rsid w:val="00F80337"/>
    <w:rsid w:val="00F86D48"/>
    <w:rsid w:val="00F96886"/>
    <w:rsid w:val="00FA2D88"/>
    <w:rsid w:val="00FF26A3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9AE2"/>
  <w15:chartTrackingRefBased/>
  <w15:docId w15:val="{CFE8E8BE-5C88-498F-A281-6F08736B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Heading,Rule,Section,heading 1"/>
    <w:basedOn w:val="Normal"/>
    <w:next w:val="Normal"/>
    <w:link w:val="Heading1Char"/>
    <w:autoRedefine/>
    <w:uiPriority w:val="9"/>
    <w:qFormat/>
    <w:rsid w:val="005C635F"/>
    <w:pPr>
      <w:keepNext/>
      <w:numPr>
        <w:numId w:val="2"/>
      </w:numPr>
      <w:tabs>
        <w:tab w:val="left" w:pos="720"/>
        <w:tab w:val="left" w:pos="5040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mallCaps/>
      <w:kern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5C635F"/>
    <w:pPr>
      <w:numPr>
        <w:ilvl w:val="1"/>
      </w:numPr>
      <w:outlineLvl w:val="1"/>
    </w:pPr>
    <w:rPr>
      <w:bCs w:val="0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Heading Char,Rule Char,Section Char,heading 1 Char"/>
    <w:link w:val="Heading1"/>
    <w:uiPriority w:val="9"/>
    <w:rsid w:val="005C635F"/>
    <w:rPr>
      <w:rFonts w:ascii="Times New Roman" w:eastAsia="Times New Roman" w:hAnsi="Times New Roman" w:cs="Times New Roman"/>
      <w:b/>
      <w:bCs/>
      <w:smallCaps/>
      <w:kern w:val="32"/>
      <w:sz w:val="28"/>
      <w:szCs w:val="28"/>
    </w:rPr>
  </w:style>
  <w:style w:type="character" w:customStyle="1" w:styleId="Heading2Char">
    <w:name w:val="Heading 2 Char"/>
    <w:link w:val="Heading2"/>
    <w:rsid w:val="005C635F"/>
    <w:rPr>
      <w:rFonts w:ascii="Times New Roman" w:eastAsia="Times New Roman" w:hAnsi="Times New Roman" w:cs="Times New Roman"/>
      <w:b/>
      <w:iCs/>
      <w:smallCaps/>
      <w:kern w:val="32"/>
      <w:sz w:val="24"/>
      <w:szCs w:val="24"/>
    </w:rPr>
  </w:style>
  <w:style w:type="paragraph" w:styleId="Revision">
    <w:name w:val="Revision"/>
    <w:hidden/>
    <w:uiPriority w:val="99"/>
    <w:semiHidden/>
    <w:rsid w:val="000D2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ef29fc-69b9-4bc1-8cee-a935765f9f84">
      <Terms xmlns="http://schemas.microsoft.com/office/infopath/2007/PartnerControls"/>
    </lcf76f155ced4ddcb4097134ff3c332f>
    <TaxCatchAll xmlns="d900e117-17a0-4b24-9e47-511ef1d02c43" xsi:nil="true"/>
    <SharedWithUsers xmlns="be078461-4e8e-45e6-8253-6daa03b2bfdc">
      <UserInfo>
        <DisplayName>Makowski, Matthew S. (JSC-SD311)[University of Texas Medical Branch]</DisplayName>
        <AccountId>448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F30CCBB840B4AB368C72A246BBD90" ma:contentTypeVersion="14" ma:contentTypeDescription="Create a new document." ma:contentTypeScope="" ma:versionID="ed1db618c5891bada65525e24e376c00">
  <xsd:schema xmlns:xsd="http://www.w3.org/2001/XMLSchema" xmlns:xs="http://www.w3.org/2001/XMLSchema" xmlns:p="http://schemas.microsoft.com/office/2006/metadata/properties" xmlns:ns2="cdef29fc-69b9-4bc1-8cee-a935765f9f84" xmlns:ns3="be078461-4e8e-45e6-8253-6daa03b2bfdc" xmlns:ns4="d900e117-17a0-4b24-9e47-511ef1d02c43" targetNamespace="http://schemas.microsoft.com/office/2006/metadata/properties" ma:root="true" ma:fieldsID="a216197a8ac22c741f1ac6215aabf746" ns2:_="" ns3:_="" ns4:_="">
    <xsd:import namespace="cdef29fc-69b9-4bc1-8cee-a935765f9f84"/>
    <xsd:import namespace="be078461-4e8e-45e6-8253-6daa03b2bfdc"/>
    <xsd:import namespace="d900e117-17a0-4b24-9e47-511ef1d02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f29fc-69b9-4bc1-8cee-a935765f9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8461-4e8e-45e6-8253-6daa03b2b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0e117-17a0-4b24-9e47-511ef1d02c4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57e2a87-f8ac-4358-8ffc-e5ff0d94eecd}" ma:internalName="TaxCatchAll" ma:showField="CatchAllData" ma:web="be078461-4e8e-45e6-8253-6daa03b2b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BBAD9-85AF-497F-B179-BB6C058DEA5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cdef29fc-69b9-4bc1-8cee-a935765f9f84"/>
    <ds:schemaRef ds:uri="http://schemas.openxmlformats.org/package/2006/metadata/core-properties"/>
    <ds:schemaRef ds:uri="http://purl.org/dc/elements/1.1/"/>
    <ds:schemaRef ds:uri="d900e117-17a0-4b24-9e47-511ef1d02c43"/>
    <ds:schemaRef ds:uri="be078461-4e8e-45e6-8253-6daa03b2bfd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C19BC7-E759-4CB1-A5A8-74C105B3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f29fc-69b9-4bc1-8cee-a935765f9f84"/>
    <ds:schemaRef ds:uri="be078461-4e8e-45e6-8253-6daa03b2bfdc"/>
    <ds:schemaRef ds:uri="d900e117-17a0-4b24-9e47-511ef1d02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61344-B310-4440-B7E7-8588F77F155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Abercromby, Andrew (JSC-SK311)</dc:creator>
  <cp:keywords/>
  <dc:description/>
  <cp:lastModifiedBy>Abercromby, Andrew (JSC-SK311)</cp:lastModifiedBy>
  <cp:revision>2</cp:revision>
  <dcterms:created xsi:type="dcterms:W3CDTF">2023-10-24T19:19:00Z</dcterms:created>
  <dcterms:modified xsi:type="dcterms:W3CDTF">2023-10-24T19:19:00Z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0x0101001D1F30CCBB840B4AB368C72A246BBD90</vt:lpwstr>
  </property>
  <property fmtid="{D5CDD505-2E9C-101B-9397-08002B2CF9AE}" pid="3" name="MediaServiceImageTags">
    <vt:lpwstr/>
  </property>
</Properties>
</file>