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F34D2" w14:textId="1FDC2AEA" w:rsidR="001B008C" w:rsidRPr="00BB3097" w:rsidRDefault="001B008C" w:rsidP="0053169C">
      <w:pPr>
        <w:pStyle w:val="Subtitle"/>
        <w:tabs>
          <w:tab w:val="left" w:pos="180"/>
        </w:tabs>
        <w:rPr>
          <w:b/>
          <w:bCs/>
        </w:rPr>
      </w:pPr>
      <w:r w:rsidRPr="00BB3097">
        <w:rPr>
          <w:b/>
          <w:bCs/>
        </w:rPr>
        <w:t xml:space="preserve">Investigation of Hardware and Instrumentation to Measure Hand Grasp Activity with the Spacesuit Gloves </w:t>
      </w:r>
    </w:p>
    <w:p w14:paraId="11CA7774" w14:textId="00B77227" w:rsidR="009C3945" w:rsidRPr="009C3945" w:rsidRDefault="007233B9" w:rsidP="009C3945">
      <w:pPr>
        <w:pStyle w:val="Subtitle"/>
        <w:tabs>
          <w:tab w:val="left" w:pos="180"/>
        </w:tabs>
        <w:rPr>
          <w:szCs w:val="20"/>
          <w:lang w:val="en-GB"/>
        </w:rPr>
      </w:pPr>
      <w:r>
        <w:rPr>
          <w:szCs w:val="20"/>
          <w:lang w:val="en-GB"/>
        </w:rPr>
        <w:t>Rachel L. Thompson</w:t>
      </w:r>
      <w:r w:rsidR="00C7172A">
        <w:rPr>
          <w:szCs w:val="20"/>
          <w:vertAlign w:val="superscript"/>
          <w:lang w:val="en-GB"/>
        </w:rPr>
        <w:t>1*</w:t>
      </w:r>
      <w:r w:rsidR="009C3945" w:rsidRPr="009C3945">
        <w:rPr>
          <w:szCs w:val="20"/>
          <w:lang w:val="en-GB"/>
        </w:rPr>
        <w:t>,</w:t>
      </w:r>
      <w:r w:rsidR="00C7172A">
        <w:rPr>
          <w:szCs w:val="20"/>
          <w:lang w:val="en-GB"/>
        </w:rPr>
        <w:t xml:space="preserve"> </w:t>
      </w:r>
      <w:r w:rsidR="0063616F">
        <w:rPr>
          <w:szCs w:val="20"/>
          <w:lang w:val="en-GB"/>
        </w:rPr>
        <w:t>Kyoung J. Kim</w:t>
      </w:r>
      <w:r w:rsidR="00DE4A4C">
        <w:rPr>
          <w:szCs w:val="20"/>
          <w:vertAlign w:val="superscript"/>
          <w:lang w:val="en-GB"/>
        </w:rPr>
        <w:t>1</w:t>
      </w:r>
      <w:bookmarkStart w:id="0" w:name="_Hlk157691843"/>
      <w:r w:rsidR="00C7172A">
        <w:rPr>
          <w:szCs w:val="20"/>
          <w:lang w:val="en-GB"/>
        </w:rPr>
        <w:t xml:space="preserve">, </w:t>
      </w:r>
      <w:r w:rsidR="0063616F">
        <w:rPr>
          <w:szCs w:val="20"/>
          <w:lang w:val="en-GB"/>
        </w:rPr>
        <w:t>William</w:t>
      </w:r>
      <w:r w:rsidR="008021A4">
        <w:rPr>
          <w:szCs w:val="20"/>
          <w:lang w:val="en-GB"/>
        </w:rPr>
        <w:t xml:space="preserve"> Green</w:t>
      </w:r>
      <w:r w:rsidR="008021A4">
        <w:rPr>
          <w:szCs w:val="20"/>
          <w:vertAlign w:val="superscript"/>
          <w:lang w:val="en-GB"/>
        </w:rPr>
        <w:t>1</w:t>
      </w:r>
      <w:bookmarkEnd w:id="0"/>
      <w:r w:rsidR="008021A4">
        <w:rPr>
          <w:szCs w:val="20"/>
          <w:lang w:val="en-GB"/>
        </w:rPr>
        <w:t xml:space="preserve">, </w:t>
      </w:r>
      <w:r w:rsidR="009478C8">
        <w:rPr>
          <w:szCs w:val="20"/>
          <w:lang w:val="en-GB"/>
        </w:rPr>
        <w:t xml:space="preserve">Linh </w:t>
      </w:r>
      <w:r w:rsidR="00337E76">
        <w:rPr>
          <w:szCs w:val="20"/>
          <w:lang w:val="en-GB"/>
        </w:rPr>
        <w:t xml:space="preserve">Q. </w:t>
      </w:r>
      <w:r w:rsidR="009478C8">
        <w:rPr>
          <w:szCs w:val="20"/>
          <w:lang w:val="en-GB"/>
        </w:rPr>
        <w:t>Vu</w:t>
      </w:r>
      <w:r w:rsidR="009478C8">
        <w:rPr>
          <w:szCs w:val="20"/>
          <w:vertAlign w:val="superscript"/>
          <w:lang w:val="en-GB"/>
        </w:rPr>
        <w:t>2</w:t>
      </w:r>
      <w:r w:rsidR="009478C8">
        <w:rPr>
          <w:szCs w:val="20"/>
          <w:lang w:val="en-GB"/>
        </w:rPr>
        <w:t xml:space="preserve">, </w:t>
      </w:r>
      <w:r w:rsidR="008021A4">
        <w:rPr>
          <w:szCs w:val="20"/>
          <w:lang w:val="en-GB"/>
        </w:rPr>
        <w:t xml:space="preserve">Nathaniel </w:t>
      </w:r>
      <w:r w:rsidR="00FC3DA9">
        <w:rPr>
          <w:szCs w:val="20"/>
          <w:lang w:val="en-GB"/>
        </w:rPr>
        <w:t xml:space="preserve">J. </w:t>
      </w:r>
      <w:r w:rsidR="008021A4">
        <w:rPr>
          <w:szCs w:val="20"/>
          <w:lang w:val="en-GB"/>
        </w:rPr>
        <w:t>Newby</w:t>
      </w:r>
      <w:r w:rsidR="008021A4">
        <w:rPr>
          <w:szCs w:val="20"/>
          <w:vertAlign w:val="superscript"/>
          <w:lang w:val="en-GB"/>
        </w:rPr>
        <w:t>1</w:t>
      </w:r>
    </w:p>
    <w:p w14:paraId="2529FC55" w14:textId="2675CD92" w:rsidR="008F778A" w:rsidRDefault="009C3945" w:rsidP="009C3945">
      <w:pPr>
        <w:pStyle w:val="Subtitle"/>
        <w:tabs>
          <w:tab w:val="left" w:pos="180"/>
        </w:tabs>
        <w:rPr>
          <w:szCs w:val="20"/>
          <w:lang w:val="en-GB"/>
        </w:rPr>
      </w:pPr>
      <w:r w:rsidRPr="009C3945">
        <w:rPr>
          <w:szCs w:val="20"/>
          <w:vertAlign w:val="superscript"/>
          <w:lang w:val="en-GB"/>
        </w:rPr>
        <w:t>1</w:t>
      </w:r>
      <w:r w:rsidR="008F778A" w:rsidRPr="008F778A">
        <w:rPr>
          <w:szCs w:val="20"/>
          <w:lang w:val="en-GB"/>
        </w:rPr>
        <w:t>KBR</w:t>
      </w:r>
      <w:r w:rsidR="001B008C">
        <w:rPr>
          <w:szCs w:val="20"/>
          <w:lang w:val="en-GB"/>
        </w:rPr>
        <w:t>, 2400 Nasa Parkway</w:t>
      </w:r>
      <w:r w:rsidR="008F778A" w:rsidRPr="008F778A">
        <w:rPr>
          <w:szCs w:val="20"/>
          <w:lang w:val="en-GB"/>
        </w:rPr>
        <w:t>, Houston, TX</w:t>
      </w:r>
    </w:p>
    <w:p w14:paraId="4619E827" w14:textId="644DED2C" w:rsidR="009478C8" w:rsidRPr="006C4D8A" w:rsidRDefault="009C3945" w:rsidP="5BBECBB8">
      <w:pPr>
        <w:pStyle w:val="Subtitle"/>
        <w:tabs>
          <w:tab w:val="left" w:pos="180"/>
        </w:tabs>
        <w:rPr>
          <w:lang w:val="en-GB"/>
        </w:rPr>
      </w:pPr>
      <w:r w:rsidRPr="5BBECBB8">
        <w:rPr>
          <w:vertAlign w:val="superscript"/>
          <w:lang w:val="en-GB"/>
        </w:rPr>
        <w:t>2</w:t>
      </w:r>
      <w:r w:rsidR="009478C8" w:rsidRPr="5BBECBB8">
        <w:rPr>
          <w:lang w:val="en-GB"/>
        </w:rPr>
        <w:t xml:space="preserve"> </w:t>
      </w:r>
      <w:r w:rsidR="006C4D8A" w:rsidRPr="5BBECBB8">
        <w:rPr>
          <w:lang w:val="en-GB"/>
        </w:rPr>
        <w:t>Aegis Aerospace Inc.</w:t>
      </w:r>
      <w:r w:rsidR="006C2B46" w:rsidRPr="5BBECBB8">
        <w:rPr>
          <w:lang w:val="en-GB"/>
        </w:rPr>
        <w:t>,</w:t>
      </w:r>
      <w:r w:rsidR="006C4D8A" w:rsidRPr="5BBECBB8">
        <w:rPr>
          <w:lang w:val="en-GB"/>
        </w:rPr>
        <w:t xml:space="preserve"> </w:t>
      </w:r>
      <w:r w:rsidR="006C2B46">
        <w:t>18050 Saturn Ln</w:t>
      </w:r>
      <w:r w:rsidR="000A476F" w:rsidRPr="5BBECBB8">
        <w:rPr>
          <w:rStyle w:val="CommentReference"/>
          <w:rFonts w:asciiTheme="minorHAnsi" w:eastAsiaTheme="minorEastAsia" w:hAnsiTheme="minorHAnsi" w:cstheme="minorBidi"/>
        </w:rPr>
        <w:t>,</w:t>
      </w:r>
      <w:r w:rsidR="009478C8" w:rsidRPr="5BBECBB8">
        <w:rPr>
          <w:lang w:val="en-GB"/>
        </w:rPr>
        <w:t xml:space="preserve"> Houston, TX</w:t>
      </w:r>
    </w:p>
    <w:p w14:paraId="2FD516AD" w14:textId="37BFBE3A" w:rsidR="009C3945" w:rsidRPr="009C3945" w:rsidRDefault="009C3945" w:rsidP="009478C8">
      <w:pPr>
        <w:pStyle w:val="Subtitle"/>
        <w:tabs>
          <w:tab w:val="left" w:pos="180"/>
        </w:tabs>
      </w:pPr>
      <w:r w:rsidRPr="006C4D8A">
        <w:rPr>
          <w:lang w:val="en-CA"/>
        </w:rPr>
        <w:t>*Corresponding</w:t>
      </w:r>
      <w:r w:rsidRPr="009C3945">
        <w:rPr>
          <w:lang w:val="en-CA"/>
        </w:rPr>
        <w:t xml:space="preserve"> author’s email:</w:t>
      </w:r>
      <w:r w:rsidRPr="009C3945">
        <w:t xml:space="preserve"> </w:t>
      </w:r>
      <w:hyperlink r:id="rId5" w:history="1">
        <w:r w:rsidR="00BC49D9" w:rsidRPr="00A92A31">
          <w:rPr>
            <w:rStyle w:val="Hyperlink"/>
          </w:rPr>
          <w:t>rachel.l.thompson@nasa.gov</w:t>
        </w:r>
      </w:hyperlink>
      <w:r w:rsidR="00BC49D9">
        <w:t xml:space="preserve"> </w:t>
      </w:r>
    </w:p>
    <w:p w14:paraId="5CBB29E1" w14:textId="4388D1A9" w:rsidR="00467C97" w:rsidRPr="009C3945" w:rsidRDefault="00467C97" w:rsidP="00E4704D">
      <w:pPr>
        <w:tabs>
          <w:tab w:val="left" w:pos="180"/>
        </w:tabs>
        <w:jc w:val="both"/>
        <w:rPr>
          <w:rFonts w:ascii="Times New Roman" w:hAnsi="Times New Roman" w:cs="Times New Roman"/>
          <w:sz w:val="20"/>
          <w:szCs w:val="20"/>
        </w:rPr>
      </w:pPr>
    </w:p>
    <w:p w14:paraId="0C072661" w14:textId="4491C281" w:rsidR="00565C11" w:rsidRPr="00EF5D04" w:rsidRDefault="00076D8A" w:rsidP="00E4704D">
      <w:pPr>
        <w:jc w:val="both"/>
        <w:rPr>
          <w:rFonts w:ascii="Times New Roman" w:hAnsi="Times New Roman" w:cs="Times New Roman"/>
          <w:sz w:val="20"/>
          <w:szCs w:val="20"/>
        </w:rPr>
      </w:pPr>
      <w:r w:rsidRPr="00EF5D04">
        <w:rPr>
          <w:rFonts w:ascii="Times New Roman" w:hAnsi="Times New Roman" w:cs="Times New Roman"/>
          <w:noProof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520B3AA" wp14:editId="79171D21">
                <wp:simplePos x="0" y="0"/>
                <wp:positionH relativeFrom="column">
                  <wp:posOffset>5693410</wp:posOffset>
                </wp:positionH>
                <wp:positionV relativeFrom="paragraph">
                  <wp:posOffset>31750</wp:posOffset>
                </wp:positionV>
                <wp:extent cx="1180465" cy="1882140"/>
                <wp:effectExtent l="0" t="0" r="635" b="381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465" cy="188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24647A" w14:textId="77777777" w:rsidR="00076D8A" w:rsidRDefault="00076D8A" w:rsidP="00E4704D">
                            <w:r w:rsidRPr="00ED724B">
                              <w:rPr>
                                <w:noProof/>
                              </w:rPr>
                              <w:drawing>
                                <wp:inline distT="0" distB="0" distL="0" distR="0" wp14:anchorId="46CD706E" wp14:editId="525F172F">
                                  <wp:extent cx="1086138" cy="145768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9613" cy="1475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E567D7" w14:textId="799F33A3" w:rsidR="00076D8A" w:rsidRPr="009C3945" w:rsidRDefault="00076D8A" w:rsidP="00E4704D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C39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Fig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  <w:r w:rsidRPr="009C39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Pr="009C39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076D8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Customized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MoCap </w:t>
                            </w:r>
                            <w:r w:rsidRPr="00076D8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glove</w:t>
                            </w:r>
                            <w:r w:rsidR="00F912C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used.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0B3A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48.3pt;margin-top:2.5pt;width:92.95pt;height:148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" fillcolor="white [3201]" stroked="f" strokeweight=".5pt">
                <v:textbox>
                  <w:txbxContent>
                    <w:p w14:paraId="2124647A" w14:textId="77777777" w:rsidR="00076D8A" w:rsidRDefault="00076D8A" w:rsidP="00E4704D">
                      <w:r w:rsidRPr="00ED724B">
                        <w:rPr>
                          <w:noProof/>
                        </w:rPr>
                        <w:drawing>
                          <wp:inline distT="0" distB="0" distL="0" distR="0" wp14:anchorId="46CD706E" wp14:editId="525F172F">
                            <wp:extent cx="1086138" cy="145768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9613" cy="1475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E567D7" w14:textId="799F33A3" w:rsidR="00076D8A" w:rsidRPr="009C3945" w:rsidRDefault="00076D8A" w:rsidP="00E4704D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C3945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Fig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.</w:t>
                      </w:r>
                      <w:r w:rsidRPr="009C3945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 w:rsidRPr="009C3945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: </w:t>
                      </w:r>
                      <w:r w:rsidRPr="00076D8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Customized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MoCap </w:t>
                      </w:r>
                      <w:r w:rsidRPr="00076D8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glove</w:t>
                      </w:r>
                      <w:r w:rsidR="00F912C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used.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3945" w:rsidRPr="00EF5D04">
        <w:rPr>
          <w:rFonts w:ascii="Times New Roman" w:hAnsi="Times New Roman" w:cs="Times New Roman"/>
          <w:b/>
          <w:bCs/>
          <w:sz w:val="20"/>
          <w:szCs w:val="20"/>
        </w:rPr>
        <w:t xml:space="preserve">Introduction: </w:t>
      </w:r>
      <w:r w:rsidR="0013270C" w:rsidRPr="00EF5D04">
        <w:rPr>
          <w:rFonts w:ascii="Times New Roman" w:hAnsi="Times New Roman" w:cs="Times New Roman"/>
          <w:sz w:val="20"/>
          <w:szCs w:val="20"/>
        </w:rPr>
        <w:t xml:space="preserve">During </w:t>
      </w:r>
      <w:r w:rsidR="002A0B91" w:rsidRPr="00EF5D04">
        <w:rPr>
          <w:rFonts w:ascii="Times New Roman" w:hAnsi="Times New Roman" w:cs="Times New Roman"/>
          <w:sz w:val="20"/>
          <w:szCs w:val="20"/>
        </w:rPr>
        <w:t xml:space="preserve">the 2022 </w:t>
      </w:r>
      <w:r w:rsidR="0013270C" w:rsidRPr="00EF5D04">
        <w:rPr>
          <w:rFonts w:ascii="Times New Roman" w:hAnsi="Times New Roman" w:cs="Times New Roman"/>
          <w:sz w:val="20"/>
          <w:szCs w:val="20"/>
        </w:rPr>
        <w:t xml:space="preserve">suited injury summit, it was </w:t>
      </w:r>
      <w:r w:rsidR="00A62CB9" w:rsidRPr="00EF5D04">
        <w:rPr>
          <w:rFonts w:ascii="Times New Roman" w:hAnsi="Times New Roman" w:cs="Times New Roman"/>
          <w:sz w:val="20"/>
          <w:szCs w:val="20"/>
        </w:rPr>
        <w:t xml:space="preserve">hypothesized </w:t>
      </w:r>
      <w:r w:rsidR="0013270C" w:rsidRPr="00EF5D04">
        <w:rPr>
          <w:rFonts w:ascii="Times New Roman" w:hAnsi="Times New Roman" w:cs="Times New Roman"/>
          <w:sz w:val="20"/>
          <w:szCs w:val="20"/>
        </w:rPr>
        <w:t xml:space="preserve">that there </w:t>
      </w:r>
      <w:r w:rsidR="00A62CB9" w:rsidRPr="00EF5D04">
        <w:rPr>
          <w:rFonts w:ascii="Times New Roman" w:hAnsi="Times New Roman" w:cs="Times New Roman"/>
          <w:sz w:val="20"/>
          <w:szCs w:val="20"/>
        </w:rPr>
        <w:t xml:space="preserve">will be </w:t>
      </w:r>
      <w:r w:rsidR="0013270C" w:rsidRPr="00EF5D04">
        <w:rPr>
          <w:rFonts w:ascii="Times New Roman" w:hAnsi="Times New Roman" w:cs="Times New Roman"/>
          <w:sz w:val="20"/>
          <w:szCs w:val="20"/>
        </w:rPr>
        <w:t>concerns for hand and glove injuries</w:t>
      </w:r>
      <w:r w:rsidR="00FC3BDA" w:rsidRPr="00EF5D04">
        <w:rPr>
          <w:rFonts w:ascii="Times New Roman" w:hAnsi="Times New Roman" w:cs="Times New Roman"/>
          <w:sz w:val="20"/>
          <w:szCs w:val="20"/>
        </w:rPr>
        <w:t xml:space="preserve"> for future </w:t>
      </w:r>
      <w:r w:rsidR="00BB2E4D" w:rsidRPr="00EF5D04">
        <w:rPr>
          <w:rFonts w:ascii="Times New Roman" w:hAnsi="Times New Roman" w:cs="Times New Roman"/>
          <w:sz w:val="20"/>
          <w:szCs w:val="20"/>
        </w:rPr>
        <w:t>exploration space</w:t>
      </w:r>
      <w:r w:rsidR="00FC3BDA" w:rsidRPr="00EF5D04">
        <w:rPr>
          <w:rFonts w:ascii="Times New Roman" w:hAnsi="Times New Roman" w:cs="Times New Roman"/>
          <w:sz w:val="20"/>
          <w:szCs w:val="20"/>
        </w:rPr>
        <w:t xml:space="preserve"> missions</w:t>
      </w:r>
      <w:r w:rsidR="0013270C" w:rsidRPr="00EF5D04">
        <w:rPr>
          <w:rFonts w:ascii="Times New Roman" w:hAnsi="Times New Roman" w:cs="Times New Roman"/>
          <w:sz w:val="20"/>
          <w:szCs w:val="20"/>
        </w:rPr>
        <w:t xml:space="preserve">, especially given the fact that </w:t>
      </w:r>
      <w:r w:rsidR="00B21C9C" w:rsidRPr="00EF5D04">
        <w:rPr>
          <w:rFonts w:ascii="Times New Roman" w:hAnsi="Times New Roman" w:cs="Times New Roman"/>
          <w:sz w:val="20"/>
          <w:szCs w:val="20"/>
        </w:rPr>
        <w:t xml:space="preserve">the </w:t>
      </w:r>
      <w:r w:rsidR="0013270C" w:rsidRPr="00EF5D04">
        <w:rPr>
          <w:rFonts w:ascii="Times New Roman" w:hAnsi="Times New Roman" w:cs="Times New Roman"/>
          <w:sz w:val="20"/>
          <w:szCs w:val="20"/>
        </w:rPr>
        <w:t>“total number of Extravehicular activity (EVA) hours and frequency” for lunar surface missions is expected to vastly increase</w:t>
      </w:r>
      <w:r w:rsidR="0053135D" w:rsidRPr="00EF5D04">
        <w:rPr>
          <w:rFonts w:ascii="Times New Roman" w:hAnsi="Times New Roman" w:cs="Times New Roman"/>
          <w:sz w:val="20"/>
          <w:szCs w:val="20"/>
        </w:rPr>
        <w:t xml:space="preserve"> [1]</w:t>
      </w:r>
      <w:r w:rsidR="0013270C" w:rsidRPr="00EF5D04">
        <w:rPr>
          <w:rFonts w:ascii="Times New Roman" w:hAnsi="Times New Roman" w:cs="Times New Roman"/>
          <w:sz w:val="20"/>
          <w:szCs w:val="20"/>
        </w:rPr>
        <w:t>. It has been reported that the hand</w:t>
      </w:r>
      <w:r w:rsidR="00C3399B" w:rsidRPr="00EF5D04">
        <w:rPr>
          <w:rFonts w:ascii="Times New Roman" w:hAnsi="Times New Roman" w:cs="Times New Roman"/>
          <w:sz w:val="20"/>
          <w:szCs w:val="20"/>
        </w:rPr>
        <w:t>s</w:t>
      </w:r>
      <w:r w:rsidR="0013270C" w:rsidRPr="00EF5D04">
        <w:rPr>
          <w:rFonts w:ascii="Times New Roman" w:hAnsi="Times New Roman" w:cs="Times New Roman"/>
          <w:sz w:val="20"/>
          <w:szCs w:val="20"/>
        </w:rPr>
        <w:t xml:space="preserve"> </w:t>
      </w:r>
      <w:r w:rsidR="00FE5234" w:rsidRPr="00EF5D04">
        <w:rPr>
          <w:rFonts w:ascii="Times New Roman" w:hAnsi="Times New Roman" w:cs="Times New Roman"/>
          <w:sz w:val="20"/>
          <w:szCs w:val="20"/>
        </w:rPr>
        <w:t xml:space="preserve">experienced the </w:t>
      </w:r>
      <w:r w:rsidR="0013270C" w:rsidRPr="00EF5D04">
        <w:rPr>
          <w:rFonts w:ascii="Times New Roman" w:hAnsi="Times New Roman" w:cs="Times New Roman"/>
          <w:sz w:val="20"/>
          <w:szCs w:val="20"/>
        </w:rPr>
        <w:t>greatest “absolute number” of reported injuries</w:t>
      </w:r>
      <w:r w:rsidR="00BD3AAA" w:rsidRPr="00EF5D04">
        <w:rPr>
          <w:rFonts w:ascii="Times New Roman" w:hAnsi="Times New Roman" w:cs="Times New Roman"/>
          <w:sz w:val="20"/>
          <w:szCs w:val="20"/>
        </w:rPr>
        <w:t xml:space="preserve"> </w:t>
      </w:r>
      <w:r w:rsidR="0013270C" w:rsidRPr="00EF5D04">
        <w:rPr>
          <w:rFonts w:ascii="Times New Roman" w:hAnsi="Times New Roman" w:cs="Times New Roman"/>
          <w:sz w:val="20"/>
          <w:szCs w:val="20"/>
        </w:rPr>
        <w:t>and far exceeds other injuries</w:t>
      </w:r>
      <w:r w:rsidR="001715BC" w:rsidRPr="00EF5D04">
        <w:rPr>
          <w:rFonts w:ascii="Times New Roman" w:hAnsi="Times New Roman" w:cs="Times New Roman"/>
          <w:sz w:val="20"/>
          <w:szCs w:val="20"/>
        </w:rPr>
        <w:t xml:space="preserve"> </w:t>
      </w:r>
      <w:r w:rsidR="00060E56" w:rsidRPr="00EF5D04">
        <w:rPr>
          <w:rFonts w:ascii="Times New Roman" w:hAnsi="Times New Roman" w:cs="Times New Roman"/>
          <w:sz w:val="20"/>
          <w:szCs w:val="20"/>
        </w:rPr>
        <w:t xml:space="preserve">during EVA </w:t>
      </w:r>
      <w:r w:rsidR="001715BC" w:rsidRPr="00EF5D04">
        <w:rPr>
          <w:rFonts w:ascii="Times New Roman" w:hAnsi="Times New Roman" w:cs="Times New Roman"/>
          <w:sz w:val="20"/>
          <w:szCs w:val="20"/>
        </w:rPr>
        <w:t>[1</w:t>
      </w:r>
      <w:r w:rsidR="007534B8" w:rsidRPr="00EF5D04">
        <w:rPr>
          <w:rFonts w:ascii="Times New Roman" w:hAnsi="Times New Roman" w:cs="Times New Roman"/>
          <w:sz w:val="20"/>
          <w:szCs w:val="20"/>
        </w:rPr>
        <w:t xml:space="preserve">, </w:t>
      </w:r>
      <w:r w:rsidR="001715BC" w:rsidRPr="00EF5D04">
        <w:rPr>
          <w:rFonts w:ascii="Times New Roman" w:hAnsi="Times New Roman" w:cs="Times New Roman"/>
          <w:sz w:val="20"/>
          <w:szCs w:val="20"/>
        </w:rPr>
        <w:t>2]</w:t>
      </w:r>
      <w:r w:rsidR="0013270C" w:rsidRPr="00EF5D04">
        <w:rPr>
          <w:rFonts w:ascii="Times New Roman" w:hAnsi="Times New Roman" w:cs="Times New Roman"/>
          <w:sz w:val="20"/>
          <w:szCs w:val="20"/>
        </w:rPr>
        <w:t xml:space="preserve">. </w:t>
      </w:r>
      <w:r w:rsidR="009D2E15" w:rsidRPr="00EF5D04">
        <w:rPr>
          <w:rFonts w:ascii="Times New Roman" w:hAnsi="Times New Roman" w:cs="Times New Roman"/>
          <w:sz w:val="20"/>
          <w:szCs w:val="20"/>
        </w:rPr>
        <w:t xml:space="preserve">It was reported that the most fatiguing part of the surface EVA was the repetitive gripping tasks [3]. </w:t>
      </w:r>
      <w:r w:rsidR="00565C11" w:rsidRPr="00EF5D04">
        <w:rPr>
          <w:rFonts w:ascii="Times New Roman" w:hAnsi="Times New Roman" w:cs="Times New Roman"/>
          <w:sz w:val="20"/>
          <w:szCs w:val="20"/>
        </w:rPr>
        <w:t xml:space="preserve">It was </w:t>
      </w:r>
      <w:r w:rsidR="00AD79BA" w:rsidRPr="00EF5D04">
        <w:rPr>
          <w:rFonts w:ascii="Times New Roman" w:hAnsi="Times New Roman" w:cs="Times New Roman"/>
          <w:sz w:val="20"/>
          <w:szCs w:val="20"/>
        </w:rPr>
        <w:t xml:space="preserve">recommended </w:t>
      </w:r>
      <w:r w:rsidR="00565C11" w:rsidRPr="00EF5D04">
        <w:rPr>
          <w:rFonts w:ascii="Times New Roman" w:hAnsi="Times New Roman" w:cs="Times New Roman"/>
          <w:sz w:val="20"/>
          <w:szCs w:val="20"/>
        </w:rPr>
        <w:t xml:space="preserve">that a “glove sub-team” be created to look at possible injury mechanism and mitigation strategies. Some of the recommendations that </w:t>
      </w:r>
      <w:r w:rsidR="00FC70AC" w:rsidRPr="00EF5D04">
        <w:rPr>
          <w:rFonts w:ascii="Times New Roman" w:hAnsi="Times New Roman" w:cs="Times New Roman"/>
          <w:sz w:val="20"/>
          <w:szCs w:val="20"/>
        </w:rPr>
        <w:t>were suggested</w:t>
      </w:r>
      <w:r w:rsidR="005B712D" w:rsidRPr="00EF5D04">
        <w:rPr>
          <w:rFonts w:ascii="Times New Roman" w:hAnsi="Times New Roman" w:cs="Times New Roman"/>
          <w:sz w:val="20"/>
          <w:szCs w:val="20"/>
        </w:rPr>
        <w:t xml:space="preserve"> [</w:t>
      </w:r>
      <w:r w:rsidR="00565C11" w:rsidRPr="00EF5D04">
        <w:rPr>
          <w:rFonts w:ascii="Times New Roman" w:hAnsi="Times New Roman" w:cs="Times New Roman"/>
          <w:sz w:val="20"/>
          <w:szCs w:val="20"/>
        </w:rPr>
        <w:t>1</w:t>
      </w:r>
      <w:r w:rsidR="005B712D" w:rsidRPr="00EF5D04">
        <w:rPr>
          <w:rFonts w:ascii="Times New Roman" w:hAnsi="Times New Roman" w:cs="Times New Roman"/>
          <w:sz w:val="20"/>
          <w:szCs w:val="20"/>
        </w:rPr>
        <w:t>]</w:t>
      </w:r>
      <w:r w:rsidR="008A68C2" w:rsidRPr="00EF5D04">
        <w:rPr>
          <w:rFonts w:ascii="Times New Roman" w:hAnsi="Times New Roman" w:cs="Times New Roman"/>
          <w:sz w:val="20"/>
          <w:szCs w:val="20"/>
        </w:rPr>
        <w:t xml:space="preserve"> are as follows</w:t>
      </w:r>
      <w:r w:rsidR="00565C11" w:rsidRPr="00EF5D04">
        <w:rPr>
          <w:rFonts w:ascii="Times New Roman" w:hAnsi="Times New Roman" w:cs="Times New Roman"/>
          <w:sz w:val="20"/>
          <w:szCs w:val="20"/>
        </w:rPr>
        <w:t>:</w:t>
      </w:r>
      <w:r w:rsidR="00630E6D" w:rsidRPr="00EF5D04">
        <w:rPr>
          <w:rFonts w:ascii="Times New Roman" w:hAnsi="Times New Roman" w:cs="Times New Roman"/>
          <w:sz w:val="20"/>
          <w:szCs w:val="20"/>
        </w:rPr>
        <w:t xml:space="preserve"> </w:t>
      </w:r>
      <w:r w:rsidR="00F458DF" w:rsidRPr="00EF5D04">
        <w:rPr>
          <w:rFonts w:ascii="Times New Roman" w:hAnsi="Times New Roman" w:cs="Times New Roman"/>
          <w:sz w:val="20"/>
          <w:szCs w:val="20"/>
        </w:rPr>
        <w:t>e</w:t>
      </w:r>
      <w:r w:rsidR="00565C11" w:rsidRPr="00EF5D04">
        <w:rPr>
          <w:rFonts w:ascii="Times New Roman" w:hAnsi="Times New Roman" w:cs="Times New Roman"/>
          <w:sz w:val="20"/>
          <w:szCs w:val="20"/>
        </w:rPr>
        <w:t>xamine hand fatigue</w:t>
      </w:r>
      <w:r w:rsidR="00F458DF" w:rsidRPr="00EF5D04">
        <w:rPr>
          <w:rFonts w:ascii="Times New Roman" w:hAnsi="Times New Roman" w:cs="Times New Roman"/>
          <w:sz w:val="20"/>
          <w:szCs w:val="20"/>
        </w:rPr>
        <w:t>, u</w:t>
      </w:r>
      <w:r w:rsidR="00565C11" w:rsidRPr="00EF5D04">
        <w:rPr>
          <w:rFonts w:ascii="Times New Roman" w:hAnsi="Times New Roman" w:cs="Times New Roman"/>
          <w:sz w:val="20"/>
          <w:szCs w:val="20"/>
        </w:rPr>
        <w:t>tilize motion capture</w:t>
      </w:r>
      <w:r w:rsidR="00F458DF" w:rsidRPr="00EF5D04">
        <w:rPr>
          <w:rFonts w:ascii="Times New Roman" w:hAnsi="Times New Roman" w:cs="Times New Roman"/>
          <w:sz w:val="20"/>
          <w:szCs w:val="20"/>
        </w:rPr>
        <w:t>, e</w:t>
      </w:r>
      <w:r w:rsidR="00565C11" w:rsidRPr="00EF5D04">
        <w:rPr>
          <w:rFonts w:ascii="Times New Roman" w:hAnsi="Times New Roman" w:cs="Times New Roman"/>
          <w:sz w:val="20"/>
          <w:szCs w:val="20"/>
        </w:rPr>
        <w:t xml:space="preserve">xamine the duration and frequency of hand </w:t>
      </w:r>
      <w:r w:rsidR="00AA5630" w:rsidRPr="00EF5D04">
        <w:rPr>
          <w:rFonts w:ascii="Times New Roman" w:hAnsi="Times New Roman" w:cs="Times New Roman"/>
          <w:sz w:val="20"/>
          <w:szCs w:val="20"/>
        </w:rPr>
        <w:t>movements,</w:t>
      </w:r>
      <w:r w:rsidR="00F458DF" w:rsidRPr="00EF5D04">
        <w:rPr>
          <w:rFonts w:ascii="Times New Roman" w:hAnsi="Times New Roman" w:cs="Times New Roman"/>
          <w:sz w:val="20"/>
          <w:szCs w:val="20"/>
        </w:rPr>
        <w:t xml:space="preserve"> and i</w:t>
      </w:r>
      <w:r w:rsidR="00565C11" w:rsidRPr="00EF5D04">
        <w:rPr>
          <w:rFonts w:ascii="Times New Roman" w:hAnsi="Times New Roman" w:cs="Times New Roman"/>
          <w:sz w:val="20"/>
          <w:szCs w:val="20"/>
        </w:rPr>
        <w:t>dentify frequent hand motions</w:t>
      </w:r>
      <w:r w:rsidR="00F458DF" w:rsidRPr="00EF5D04">
        <w:rPr>
          <w:rFonts w:ascii="Times New Roman" w:hAnsi="Times New Roman" w:cs="Times New Roman"/>
          <w:sz w:val="20"/>
          <w:szCs w:val="20"/>
        </w:rPr>
        <w:t>.</w:t>
      </w:r>
    </w:p>
    <w:p w14:paraId="052AE7DB" w14:textId="065ADD92" w:rsidR="009C3945" w:rsidRPr="00EF5D04" w:rsidRDefault="00E4704D" w:rsidP="006D0C1E">
      <w:pPr>
        <w:tabs>
          <w:tab w:val="left" w:pos="360"/>
        </w:tabs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EF5D04">
        <w:rPr>
          <w:rFonts w:ascii="Times New Roman" w:hAnsi="Times New Roman" w:cs="Times New Roman"/>
          <w:noProof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97BA735" wp14:editId="6995CB5D">
                <wp:simplePos x="0" y="0"/>
                <wp:positionH relativeFrom="column">
                  <wp:posOffset>5495925</wp:posOffset>
                </wp:positionH>
                <wp:positionV relativeFrom="paragraph">
                  <wp:posOffset>713740</wp:posOffset>
                </wp:positionV>
                <wp:extent cx="1478280" cy="1400175"/>
                <wp:effectExtent l="0" t="0" r="7620" b="952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920FE3" w14:textId="6280B295" w:rsidR="00076D8A" w:rsidRPr="009C3945" w:rsidRDefault="00E4704D" w:rsidP="00076D8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03DED">
                              <w:rPr>
                                <w:noProof/>
                              </w:rPr>
                              <w:drawing>
                                <wp:inline distT="0" distB="0" distL="0" distR="0" wp14:anchorId="37CA507B" wp14:editId="0686104D">
                                  <wp:extent cx="1289050" cy="965379"/>
                                  <wp:effectExtent l="0" t="0" r="6350" b="635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0" cy="965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76D8A" w:rsidRPr="009C39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Fig</w:t>
                            </w:r>
                            <w:r w:rsidR="00076D8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  <w:r w:rsidR="00076D8A" w:rsidRPr="009C39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76D8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="00076D8A" w:rsidRPr="009C39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076D8A" w:rsidRPr="00076D8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Glove </w:t>
                            </w:r>
                            <w:r w:rsidR="00076D8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box </w:t>
                            </w:r>
                            <w:r w:rsidR="00F912C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used for testing.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BA735" id="Text Box 9" o:spid="_x0000_s1027" type="#_x0000_t202" style="position:absolute;left:0;text-align:left;margin-left:432.75pt;margin-top:56.2pt;width:116.4pt;height:110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" fillcolor="white [3201]" stroked="f" strokeweight=".5pt">
                <v:textbox>
                  <w:txbxContent>
                    <w:p w14:paraId="56920FE3" w14:textId="6280B295" w:rsidR="00076D8A" w:rsidRPr="009C3945" w:rsidRDefault="00E4704D" w:rsidP="00076D8A">
                      <w:pPr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E03DED">
                        <w:rPr>
                          <w:noProof/>
                        </w:rPr>
                        <w:drawing>
                          <wp:inline distT="0" distB="0" distL="0" distR="0" wp14:anchorId="37CA507B" wp14:editId="0686104D">
                            <wp:extent cx="1289050" cy="965379"/>
                            <wp:effectExtent l="0" t="0" r="6350" b="635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0" cy="965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76D8A" w:rsidRPr="009C3945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Fig</w:t>
                      </w:r>
                      <w:r w:rsidR="00076D8A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.</w:t>
                      </w:r>
                      <w:r w:rsidR="00076D8A" w:rsidRPr="009C3945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076D8A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r w:rsidR="00076D8A" w:rsidRPr="009C3945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: </w:t>
                      </w:r>
                      <w:r w:rsidR="00076D8A" w:rsidRPr="00076D8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Glove </w:t>
                      </w:r>
                      <w:r w:rsidR="00076D8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box </w:t>
                      </w:r>
                      <w:r w:rsidR="00F912C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used for testing.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2D15" w:rsidRPr="00EF5D04">
        <w:rPr>
          <w:rFonts w:ascii="Times New Roman" w:hAnsi="Times New Roman" w:cs="Times New Roman"/>
          <w:sz w:val="20"/>
          <w:szCs w:val="20"/>
          <w:rPrChange w:id="1" w:author="Rachel Thompson" w:date="2024-02-09T14:39:00Z">
            <w:rPr/>
          </w:rPrChange>
        </w:rPr>
        <w:tab/>
      </w:r>
      <w:r w:rsidR="003E08D1" w:rsidRPr="00EF5D04">
        <w:rPr>
          <w:rFonts w:ascii="Times New Roman" w:hAnsi="Times New Roman" w:cs="Times New Roman"/>
          <w:sz w:val="20"/>
          <w:szCs w:val="20"/>
        </w:rPr>
        <w:t>We started</w:t>
      </w:r>
      <w:r w:rsidR="4FFB3457" w:rsidRPr="00EF5D04">
        <w:rPr>
          <w:rFonts w:ascii="Times New Roman" w:hAnsi="Times New Roman" w:cs="Times New Roman"/>
          <w:sz w:val="20"/>
          <w:szCs w:val="20"/>
        </w:rPr>
        <w:t xml:space="preserve"> assessing hardware and instrumentation to </w:t>
      </w:r>
      <w:r w:rsidR="19778402" w:rsidRPr="00EF5D04">
        <w:rPr>
          <w:rFonts w:ascii="Times New Roman" w:hAnsi="Times New Roman" w:cs="Times New Roman"/>
          <w:sz w:val="20"/>
          <w:szCs w:val="20"/>
        </w:rPr>
        <w:t xml:space="preserve">measure hand grasp </w:t>
      </w:r>
      <w:r w:rsidR="7E9D0FFF" w:rsidRPr="00EF5D04">
        <w:rPr>
          <w:rFonts w:ascii="Times New Roman" w:hAnsi="Times New Roman" w:cs="Times New Roman"/>
          <w:sz w:val="20"/>
          <w:szCs w:val="20"/>
        </w:rPr>
        <w:t xml:space="preserve">activity in </w:t>
      </w:r>
      <w:r w:rsidR="5661F3FE" w:rsidRPr="00EF5D04">
        <w:rPr>
          <w:rFonts w:ascii="Times New Roman" w:hAnsi="Times New Roman" w:cs="Times New Roman"/>
          <w:sz w:val="20"/>
          <w:szCs w:val="20"/>
        </w:rPr>
        <w:t xml:space="preserve">the pressurized </w:t>
      </w:r>
      <w:r w:rsidR="76632667" w:rsidRPr="00EF5D04">
        <w:rPr>
          <w:rFonts w:ascii="Times New Roman" w:hAnsi="Times New Roman" w:cs="Times New Roman"/>
          <w:sz w:val="20"/>
          <w:szCs w:val="20"/>
        </w:rPr>
        <w:t xml:space="preserve">glove </w:t>
      </w:r>
      <w:r w:rsidR="5661F3FE" w:rsidRPr="00EF5D04">
        <w:rPr>
          <w:rFonts w:ascii="Times New Roman" w:hAnsi="Times New Roman" w:cs="Times New Roman"/>
          <w:sz w:val="20"/>
          <w:szCs w:val="20"/>
        </w:rPr>
        <w:t>environment</w:t>
      </w:r>
      <w:r w:rsidR="1AFBCFA3" w:rsidRPr="00EF5D04">
        <w:rPr>
          <w:rFonts w:ascii="Times New Roman" w:hAnsi="Times New Roman" w:cs="Times New Roman"/>
          <w:sz w:val="20"/>
          <w:szCs w:val="20"/>
        </w:rPr>
        <w:t xml:space="preserve">. The purpose of this test was </w:t>
      </w:r>
      <w:r w:rsidR="391B3408" w:rsidRPr="00EF5D04">
        <w:rPr>
          <w:rFonts w:ascii="Times New Roman" w:hAnsi="Times New Roman" w:cs="Times New Roman"/>
          <w:sz w:val="20"/>
          <w:szCs w:val="20"/>
        </w:rPr>
        <w:t xml:space="preserve">to perform a </w:t>
      </w:r>
      <w:r w:rsidR="76632667" w:rsidRPr="00EF5D04">
        <w:rPr>
          <w:rFonts w:ascii="Times New Roman" w:hAnsi="Times New Roman" w:cs="Times New Roman"/>
          <w:sz w:val="20"/>
          <w:szCs w:val="20"/>
        </w:rPr>
        <w:t>hardware</w:t>
      </w:r>
      <w:r w:rsidR="391B3408" w:rsidRPr="00EF5D04">
        <w:rPr>
          <w:rFonts w:ascii="Times New Roman" w:hAnsi="Times New Roman" w:cs="Times New Roman"/>
          <w:sz w:val="20"/>
          <w:szCs w:val="20"/>
        </w:rPr>
        <w:t xml:space="preserve"> evaluation for </w:t>
      </w:r>
      <w:r w:rsidR="5AA49AA6" w:rsidRPr="00EF5D04">
        <w:rPr>
          <w:rFonts w:ascii="Times New Roman" w:hAnsi="Times New Roman" w:cs="Times New Roman"/>
          <w:sz w:val="20"/>
          <w:szCs w:val="20"/>
        </w:rPr>
        <w:t>motion</w:t>
      </w:r>
      <w:r w:rsidR="391B3408" w:rsidRPr="00EF5D04">
        <w:rPr>
          <w:rFonts w:ascii="Times New Roman" w:hAnsi="Times New Roman" w:cs="Times New Roman"/>
          <w:sz w:val="20"/>
          <w:szCs w:val="20"/>
        </w:rPr>
        <w:t xml:space="preserve"> </w:t>
      </w:r>
      <w:r w:rsidR="581BA5E9" w:rsidRPr="00EF5D04">
        <w:rPr>
          <w:rFonts w:ascii="Times New Roman" w:hAnsi="Times New Roman" w:cs="Times New Roman"/>
          <w:sz w:val="20"/>
          <w:szCs w:val="20"/>
        </w:rPr>
        <w:t>c</w:t>
      </w:r>
      <w:r w:rsidR="391B3408" w:rsidRPr="00EF5D04">
        <w:rPr>
          <w:rFonts w:ascii="Times New Roman" w:hAnsi="Times New Roman" w:cs="Times New Roman"/>
          <w:sz w:val="20"/>
          <w:szCs w:val="20"/>
        </w:rPr>
        <w:t xml:space="preserve">apture </w:t>
      </w:r>
      <w:r w:rsidR="335BEF7D" w:rsidRPr="00EF5D04">
        <w:rPr>
          <w:rFonts w:ascii="Times New Roman" w:hAnsi="Times New Roman" w:cs="Times New Roman"/>
          <w:sz w:val="20"/>
          <w:szCs w:val="20"/>
        </w:rPr>
        <w:t xml:space="preserve">(MoCap) </w:t>
      </w:r>
      <w:r w:rsidR="581BA5E9" w:rsidRPr="00EF5D04">
        <w:rPr>
          <w:rFonts w:ascii="Times New Roman" w:hAnsi="Times New Roman" w:cs="Times New Roman"/>
          <w:sz w:val="20"/>
          <w:szCs w:val="20"/>
        </w:rPr>
        <w:t>g</w:t>
      </w:r>
      <w:r w:rsidR="391B3408" w:rsidRPr="00EF5D04">
        <w:rPr>
          <w:rFonts w:ascii="Times New Roman" w:hAnsi="Times New Roman" w:cs="Times New Roman"/>
          <w:sz w:val="20"/>
          <w:szCs w:val="20"/>
        </w:rPr>
        <w:t>love</w:t>
      </w:r>
      <w:r w:rsidR="5AA49AA6" w:rsidRPr="00EF5D04">
        <w:rPr>
          <w:rFonts w:ascii="Times New Roman" w:hAnsi="Times New Roman" w:cs="Times New Roman"/>
          <w:sz w:val="20"/>
          <w:szCs w:val="20"/>
        </w:rPr>
        <w:t xml:space="preserve">s obtained </w:t>
      </w:r>
      <w:r w:rsidR="2EAB05BC" w:rsidRPr="00EF5D04">
        <w:rPr>
          <w:rFonts w:ascii="Times New Roman" w:hAnsi="Times New Roman" w:cs="Times New Roman"/>
          <w:sz w:val="20"/>
          <w:szCs w:val="20"/>
        </w:rPr>
        <w:t xml:space="preserve">from </w:t>
      </w:r>
      <w:r w:rsidR="5AA49AA6" w:rsidRPr="00EF5D04">
        <w:rPr>
          <w:rFonts w:ascii="Times New Roman" w:hAnsi="Times New Roman" w:cs="Times New Roman"/>
          <w:sz w:val="20"/>
          <w:szCs w:val="20"/>
        </w:rPr>
        <w:t>StretchSense</w:t>
      </w:r>
      <w:r w:rsidR="1700410C" w:rsidRPr="00EF5D04">
        <w:rPr>
          <w:rFonts w:ascii="Times New Roman" w:hAnsi="Times New Roman" w:cs="Times New Roman"/>
          <w:sz w:val="20"/>
          <w:szCs w:val="20"/>
        </w:rPr>
        <w:t xml:space="preserve"> </w:t>
      </w:r>
      <w:r w:rsidR="16338E95" w:rsidRPr="00EF5D04">
        <w:rPr>
          <w:rFonts w:ascii="Times New Roman" w:hAnsi="Times New Roman" w:cs="Times New Roman"/>
          <w:sz w:val="20"/>
          <w:szCs w:val="20"/>
        </w:rPr>
        <w:t>(Auckland, New Zealand)</w:t>
      </w:r>
      <w:r w:rsidR="00766CB5" w:rsidRPr="00EF5D04">
        <w:rPr>
          <w:rFonts w:ascii="Times New Roman" w:hAnsi="Times New Roman" w:cs="Times New Roman"/>
          <w:sz w:val="20"/>
          <w:szCs w:val="20"/>
        </w:rPr>
        <w:t>. The</w:t>
      </w:r>
      <w:r w:rsidR="5AA49AA6" w:rsidRPr="00EF5D04">
        <w:rPr>
          <w:rFonts w:ascii="Times New Roman" w:hAnsi="Times New Roman" w:cs="Times New Roman"/>
          <w:sz w:val="20"/>
          <w:szCs w:val="20"/>
        </w:rPr>
        <w:t xml:space="preserve"> specific gloves used</w:t>
      </w:r>
      <w:r w:rsidR="00766CB5" w:rsidRPr="00EF5D04">
        <w:rPr>
          <w:rFonts w:ascii="Times New Roman" w:hAnsi="Times New Roman" w:cs="Times New Roman"/>
          <w:sz w:val="20"/>
          <w:szCs w:val="20"/>
        </w:rPr>
        <w:t xml:space="preserve"> were </w:t>
      </w:r>
      <w:r w:rsidR="00AA5630" w:rsidRPr="00EF5D04">
        <w:rPr>
          <w:rFonts w:ascii="Times New Roman" w:hAnsi="Times New Roman" w:cs="Times New Roman"/>
          <w:sz w:val="20"/>
          <w:szCs w:val="20"/>
        </w:rPr>
        <w:t>the Pro</w:t>
      </w:r>
      <w:r w:rsidR="00E5387E" w:rsidRPr="00EF5D04">
        <w:rPr>
          <w:rFonts w:ascii="Times New Roman" w:hAnsi="Times New Roman" w:cs="Times New Roman"/>
          <w:sz w:val="20"/>
          <w:szCs w:val="20"/>
        </w:rPr>
        <w:t xml:space="preserve"> </w:t>
      </w:r>
      <w:r w:rsidR="00AA5630" w:rsidRPr="00EF5D04">
        <w:rPr>
          <w:rFonts w:ascii="Times New Roman" w:hAnsi="Times New Roman" w:cs="Times New Roman"/>
          <w:sz w:val="20"/>
          <w:szCs w:val="20"/>
        </w:rPr>
        <w:t>Fidelity</w:t>
      </w:r>
      <w:r w:rsidR="5AA49AA6" w:rsidRPr="00EF5D04">
        <w:rPr>
          <w:rFonts w:ascii="Times New Roman" w:hAnsi="Times New Roman" w:cs="Times New Roman"/>
          <w:sz w:val="20"/>
          <w:szCs w:val="20"/>
        </w:rPr>
        <w:t xml:space="preserve"> and SuperSplay </w:t>
      </w:r>
      <w:r w:rsidR="391B3408" w:rsidRPr="00EF5D04">
        <w:rPr>
          <w:rFonts w:ascii="Times New Roman" w:hAnsi="Times New Roman" w:cs="Times New Roman"/>
          <w:sz w:val="20"/>
          <w:szCs w:val="20"/>
        </w:rPr>
        <w:t xml:space="preserve">to determine the </w:t>
      </w:r>
      <w:r w:rsidR="335BEF7D" w:rsidRPr="00EF5D04">
        <w:rPr>
          <w:rFonts w:ascii="Times New Roman" w:hAnsi="Times New Roman" w:cs="Times New Roman"/>
          <w:sz w:val="20"/>
          <w:szCs w:val="20"/>
        </w:rPr>
        <w:t>repeatabilit</w:t>
      </w:r>
      <w:r w:rsidR="2578C3A0" w:rsidRPr="00EF5D04">
        <w:rPr>
          <w:rFonts w:ascii="Times New Roman" w:hAnsi="Times New Roman" w:cs="Times New Roman"/>
          <w:sz w:val="20"/>
          <w:szCs w:val="20"/>
        </w:rPr>
        <w:t xml:space="preserve">y, reliability, </w:t>
      </w:r>
      <w:r w:rsidR="2B397AB6" w:rsidRPr="00EF5D04">
        <w:rPr>
          <w:rFonts w:ascii="Times New Roman" w:hAnsi="Times New Roman" w:cs="Times New Roman"/>
          <w:sz w:val="20"/>
          <w:szCs w:val="20"/>
        </w:rPr>
        <w:t>feasibility,</w:t>
      </w:r>
      <w:r w:rsidR="3EC94AF7" w:rsidRPr="00EF5D04">
        <w:rPr>
          <w:rFonts w:ascii="Times New Roman" w:hAnsi="Times New Roman" w:cs="Times New Roman"/>
          <w:sz w:val="20"/>
          <w:szCs w:val="20"/>
        </w:rPr>
        <w:t xml:space="preserve"> and useability</w:t>
      </w:r>
      <w:r w:rsidR="391B3408" w:rsidRPr="00EF5D04">
        <w:rPr>
          <w:rFonts w:ascii="Times New Roman" w:hAnsi="Times New Roman" w:cs="Times New Roman"/>
          <w:sz w:val="20"/>
          <w:szCs w:val="20"/>
        </w:rPr>
        <w:t xml:space="preserve"> inside of a pressurized </w:t>
      </w:r>
      <w:r w:rsidR="3EC94AF7" w:rsidRPr="00EF5D04">
        <w:rPr>
          <w:rFonts w:ascii="Times New Roman" w:hAnsi="Times New Roman" w:cs="Times New Roman"/>
          <w:sz w:val="20"/>
          <w:szCs w:val="20"/>
        </w:rPr>
        <w:t xml:space="preserve">gloved </w:t>
      </w:r>
      <w:r w:rsidR="391B3408" w:rsidRPr="00EF5D04">
        <w:rPr>
          <w:rFonts w:ascii="Times New Roman" w:hAnsi="Times New Roman" w:cs="Times New Roman"/>
          <w:sz w:val="20"/>
          <w:szCs w:val="20"/>
        </w:rPr>
        <w:t>environment</w:t>
      </w:r>
      <w:r w:rsidR="2B397AB6" w:rsidRPr="00EF5D04">
        <w:rPr>
          <w:rFonts w:ascii="Times New Roman" w:hAnsi="Times New Roman" w:cs="Times New Roman"/>
          <w:sz w:val="20"/>
          <w:szCs w:val="20"/>
        </w:rPr>
        <w:t>.</w:t>
      </w:r>
      <w:r w:rsidR="581BA5E9" w:rsidRPr="00EF5D04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CA58E72" w14:textId="4F569C10" w:rsidR="00FD43FA" w:rsidRPr="00EF5D04" w:rsidRDefault="00FD43FA" w:rsidP="009743FF">
      <w:pPr>
        <w:tabs>
          <w:tab w:val="left" w:pos="180"/>
        </w:tabs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336F229F" w14:textId="6584B1E3" w:rsidR="009C3945" w:rsidRPr="00EF5D04" w:rsidRDefault="006D2CE0" w:rsidP="009743FF">
      <w:pPr>
        <w:tabs>
          <w:tab w:val="left" w:pos="180"/>
        </w:tabs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EF5D04">
        <w:rPr>
          <w:rFonts w:ascii="Times New Roman" w:hAnsi="Times New Roman" w:cs="Times New Roman"/>
          <w:noProof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673A18" wp14:editId="41022414">
                <wp:simplePos x="0" y="0"/>
                <wp:positionH relativeFrom="column">
                  <wp:posOffset>4975225</wp:posOffset>
                </wp:positionH>
                <wp:positionV relativeFrom="paragraph">
                  <wp:posOffset>1374140</wp:posOffset>
                </wp:positionV>
                <wp:extent cx="1922145" cy="2339340"/>
                <wp:effectExtent l="0" t="0" r="1905" b="381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145" cy="2339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B3B740" w14:textId="53761CDB" w:rsidR="00076D8A" w:rsidRPr="00E4704D" w:rsidRDefault="00BD6B65" w:rsidP="00E4704D">
                            <w:pPr>
                              <w:pStyle w:val="NormalWeb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435ED1" wp14:editId="13702E69">
                                  <wp:extent cx="1727860" cy="1959107"/>
                                  <wp:effectExtent l="0" t="0" r="5715" b="317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80" t="4899" r="70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8325" cy="1959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EEBE8F" w14:textId="61A97A9D" w:rsidR="004557F4" w:rsidRPr="00E4704D" w:rsidRDefault="004557F4" w:rsidP="00E4704D">
                            <w:pPr>
                              <w:pStyle w:val="NormalWeb"/>
                              <w:contextualSpacing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4704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Fig</w:t>
                            </w:r>
                            <w:r w:rsidR="00200706" w:rsidRPr="00E4704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  <w:r w:rsidRPr="00E4704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E0F35" w:rsidRPr="00E4704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 w:rsidRPr="00E4704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6D2CE0"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 w:rsidR="001F58EE" w:rsidRPr="00E4704D">
                              <w:rPr>
                                <w:sz w:val="18"/>
                                <w:szCs w:val="18"/>
                              </w:rPr>
                              <w:t xml:space="preserve">aw </w:t>
                            </w:r>
                            <w:r w:rsidR="006656C6" w:rsidRPr="00E4704D">
                              <w:rPr>
                                <w:sz w:val="18"/>
                                <w:szCs w:val="18"/>
                              </w:rPr>
                              <w:t>capacitance data</w:t>
                            </w:r>
                            <w:r w:rsidR="00601E1F" w:rsidRPr="00E4704D">
                              <w:rPr>
                                <w:sz w:val="18"/>
                                <w:szCs w:val="18"/>
                              </w:rPr>
                              <w:t xml:space="preserve"> for the object relocation task.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73A18" id="Text Box 2" o:spid="_x0000_s1028" type="#_x0000_t202" style="position:absolute;left:0;text-align:left;margin-left:391.75pt;margin-top:108.2pt;width:151.35pt;height:184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" fillcolor="white [3201]" stroked="f" strokeweight=".5pt">
                <v:textbox>
                  <w:txbxContent>
                    <w:p w14:paraId="14B3B740" w14:textId="53761CDB" w:rsidR="00076D8A" w:rsidRPr="00E4704D" w:rsidRDefault="00BD6B65" w:rsidP="00E4704D">
                      <w:pPr>
                        <w:pStyle w:val="NormalWeb"/>
                        <w:contextualSpacing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435ED1" wp14:editId="13702E69">
                            <wp:extent cx="1727860" cy="1959107"/>
                            <wp:effectExtent l="0" t="0" r="5715" b="317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80" t="4899" r="70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28325" cy="1959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EEBE8F" w14:textId="61A97A9D" w:rsidR="004557F4" w:rsidRPr="00E4704D" w:rsidRDefault="004557F4" w:rsidP="00E4704D">
                      <w:pPr>
                        <w:pStyle w:val="NormalWeb"/>
                        <w:contextualSpacing/>
                        <w:jc w:val="both"/>
                        <w:rPr>
                          <w:sz w:val="18"/>
                          <w:szCs w:val="18"/>
                        </w:rPr>
                      </w:pPr>
                      <w:r w:rsidRPr="00E4704D">
                        <w:rPr>
                          <w:b/>
                          <w:bCs/>
                          <w:sz w:val="18"/>
                          <w:szCs w:val="18"/>
                        </w:rPr>
                        <w:t>Fig</w:t>
                      </w:r>
                      <w:r w:rsidR="00200706" w:rsidRPr="00E4704D">
                        <w:rPr>
                          <w:b/>
                          <w:bCs/>
                          <w:sz w:val="18"/>
                          <w:szCs w:val="18"/>
                        </w:rPr>
                        <w:t>.</w:t>
                      </w:r>
                      <w:r w:rsidRPr="00E4704D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EE0F35" w:rsidRPr="00E4704D">
                        <w:rPr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 w:rsidRPr="00E4704D">
                        <w:rPr>
                          <w:b/>
                          <w:bCs/>
                          <w:sz w:val="18"/>
                          <w:szCs w:val="18"/>
                        </w:rPr>
                        <w:t xml:space="preserve">: </w:t>
                      </w:r>
                      <w:r w:rsidR="006D2CE0">
                        <w:rPr>
                          <w:sz w:val="18"/>
                          <w:szCs w:val="18"/>
                        </w:rPr>
                        <w:t>R</w:t>
                      </w:r>
                      <w:r w:rsidR="001F58EE" w:rsidRPr="00E4704D">
                        <w:rPr>
                          <w:sz w:val="18"/>
                          <w:szCs w:val="18"/>
                        </w:rPr>
                        <w:t xml:space="preserve">aw </w:t>
                      </w:r>
                      <w:r w:rsidR="006656C6" w:rsidRPr="00E4704D">
                        <w:rPr>
                          <w:sz w:val="18"/>
                          <w:szCs w:val="18"/>
                        </w:rPr>
                        <w:t>capacitance data</w:t>
                      </w:r>
                      <w:r w:rsidR="00601E1F" w:rsidRPr="00E4704D">
                        <w:rPr>
                          <w:sz w:val="18"/>
                          <w:szCs w:val="18"/>
                        </w:rPr>
                        <w:t xml:space="preserve"> for the object relocation task.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69BA425C" w:rsidRPr="00EF5D04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Methods: </w:t>
      </w:r>
      <w:r w:rsidR="002C07D1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BA0B18" w:rsidRPr="00EF5D04">
        <w:rPr>
          <w:rFonts w:ascii="Times New Roman" w:hAnsi="Times New Roman" w:cs="Times New Roman"/>
          <w:sz w:val="20"/>
          <w:szCs w:val="20"/>
          <w:lang w:val="en-GB"/>
        </w:rPr>
        <w:t>MoCap</w:t>
      </w:r>
      <w:r w:rsidR="002C07D1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gloves were customized</w:t>
      </w:r>
      <w:r w:rsidR="002466CD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2C07D1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(e.g., </w:t>
      </w:r>
      <w:r w:rsidR="002D5A22" w:rsidRPr="00EF5D04">
        <w:rPr>
          <w:rFonts w:ascii="Times New Roman" w:hAnsi="Times New Roman" w:cs="Times New Roman"/>
          <w:sz w:val="20"/>
          <w:szCs w:val="20"/>
          <w:lang w:val="en-GB"/>
        </w:rPr>
        <w:t>battery</w:t>
      </w:r>
      <w:r w:rsidR="003071D0" w:rsidRPr="00EF5D04">
        <w:rPr>
          <w:rFonts w:ascii="Times New Roman" w:hAnsi="Times New Roman" w:cs="Times New Roman"/>
          <w:sz w:val="20"/>
          <w:szCs w:val="20"/>
          <w:lang w:val="en-GB"/>
        </w:rPr>
        <w:t>/</w:t>
      </w:r>
      <w:r w:rsidR="001F2DB5" w:rsidRPr="00EF5D04">
        <w:rPr>
          <w:rFonts w:ascii="Times New Roman" w:hAnsi="Times New Roman" w:cs="Times New Roman"/>
          <w:sz w:val="20"/>
          <w:szCs w:val="20"/>
          <w:lang w:val="en-GB"/>
        </w:rPr>
        <w:t>B</w:t>
      </w:r>
      <w:r w:rsidR="003071D0" w:rsidRPr="00EF5D04">
        <w:rPr>
          <w:rFonts w:ascii="Times New Roman" w:hAnsi="Times New Roman" w:cs="Times New Roman"/>
          <w:sz w:val="20"/>
          <w:szCs w:val="20"/>
          <w:lang w:val="en-GB"/>
        </w:rPr>
        <w:t>luetooth</w:t>
      </w:r>
      <w:r w:rsidR="002D5A22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pack relocated to upper arm</w:t>
      </w:r>
      <w:r w:rsidR="002C07D1" w:rsidRPr="00EF5D04">
        <w:rPr>
          <w:rFonts w:ascii="Times New Roman" w:hAnsi="Times New Roman" w:cs="Times New Roman"/>
          <w:sz w:val="20"/>
          <w:szCs w:val="20"/>
          <w:lang w:val="en-GB"/>
        </w:rPr>
        <w:t>)</w:t>
      </w:r>
      <w:r w:rsidR="002D5A22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to better</w:t>
      </w:r>
      <w:r w:rsidR="00EF6774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suit the </w:t>
      </w:r>
      <w:r w:rsidR="009C6ECC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pressurized </w:t>
      </w:r>
      <w:r w:rsidR="00EF6774" w:rsidRPr="00EF5D04">
        <w:rPr>
          <w:rFonts w:ascii="Times New Roman" w:hAnsi="Times New Roman" w:cs="Times New Roman"/>
          <w:sz w:val="20"/>
          <w:szCs w:val="20"/>
          <w:lang w:val="en-GB"/>
        </w:rPr>
        <w:t>testing environment and protect the subject from unintentional injury (Fig. 1).</w:t>
      </w:r>
      <w:r w:rsidR="69BA425C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77611A09" w:rsidRPr="00EF5D04">
        <w:rPr>
          <w:rFonts w:ascii="Times New Roman" w:hAnsi="Times New Roman" w:cs="Times New Roman"/>
          <w:sz w:val="20"/>
          <w:szCs w:val="20"/>
          <w:lang w:val="en-GB"/>
        </w:rPr>
        <w:t>Fourteen total subjects</w:t>
      </w:r>
      <w:r w:rsidR="52BA43A0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from different demographics (i.e., gender and </w:t>
      </w:r>
      <w:r w:rsidR="00FD4F2D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pressurized glove </w:t>
      </w:r>
      <w:r w:rsidR="52BA43A0" w:rsidRPr="00EF5D04">
        <w:rPr>
          <w:rFonts w:ascii="Times New Roman" w:hAnsi="Times New Roman" w:cs="Times New Roman"/>
          <w:sz w:val="20"/>
          <w:szCs w:val="20"/>
          <w:lang w:val="en-GB"/>
        </w:rPr>
        <w:t>experience level)</w:t>
      </w:r>
      <w:r w:rsidR="77611A09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13BA7692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participated in this test series. </w:t>
      </w:r>
      <w:r w:rsidR="4B442A9E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Testing included one session each of a baseline data collection (NASA </w:t>
      </w:r>
      <w:r w:rsidR="00A1261F" w:rsidRPr="00EF5D04">
        <w:rPr>
          <w:rFonts w:ascii="Times New Roman" w:hAnsi="Times New Roman" w:cs="Times New Roman"/>
          <w:sz w:val="20"/>
          <w:szCs w:val="20"/>
          <w:lang w:val="en-GB"/>
        </w:rPr>
        <w:t>Johnson Space Center (</w:t>
      </w:r>
      <w:r w:rsidR="4B442A9E" w:rsidRPr="00EF5D04">
        <w:rPr>
          <w:rFonts w:ascii="Times New Roman" w:hAnsi="Times New Roman" w:cs="Times New Roman"/>
          <w:sz w:val="20"/>
          <w:szCs w:val="20"/>
          <w:lang w:val="en-GB"/>
        </w:rPr>
        <w:t>JSC</w:t>
      </w:r>
      <w:r w:rsidR="00A1261F" w:rsidRPr="00EF5D04">
        <w:rPr>
          <w:rFonts w:ascii="Times New Roman" w:hAnsi="Times New Roman" w:cs="Times New Roman"/>
          <w:sz w:val="20"/>
          <w:szCs w:val="20"/>
          <w:lang w:val="en-GB"/>
        </w:rPr>
        <w:t>)</w:t>
      </w:r>
      <w:r w:rsidR="4B442A9E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building 21) and a </w:t>
      </w:r>
      <w:r w:rsidR="64F5C8FE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spacesuit </w:t>
      </w:r>
      <w:r w:rsidR="4B442A9E" w:rsidRPr="00EF5D04">
        <w:rPr>
          <w:rFonts w:ascii="Times New Roman" w:hAnsi="Times New Roman" w:cs="Times New Roman"/>
          <w:sz w:val="20"/>
          <w:szCs w:val="20"/>
          <w:lang w:val="en-GB"/>
        </w:rPr>
        <w:t>glove box (</w:t>
      </w:r>
      <w:r w:rsidR="000A7852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Fig. 2 at </w:t>
      </w:r>
      <w:r w:rsidR="4B442A9E" w:rsidRPr="00EF5D04">
        <w:rPr>
          <w:rFonts w:ascii="Times New Roman" w:hAnsi="Times New Roman" w:cs="Times New Roman"/>
          <w:sz w:val="20"/>
          <w:szCs w:val="20"/>
          <w:lang w:val="en-GB"/>
        </w:rPr>
        <w:t>JSC building 7 room 2027) data collection (under vacuum down to 4.3 psi</w:t>
      </w:r>
      <w:r w:rsidR="17FAEA65" w:rsidRPr="00EF5D04">
        <w:rPr>
          <w:rFonts w:ascii="Times New Roman" w:hAnsi="Times New Roman" w:cs="Times New Roman"/>
          <w:sz w:val="20"/>
          <w:szCs w:val="20"/>
          <w:lang w:val="en-GB"/>
        </w:rPr>
        <w:t>d</w:t>
      </w:r>
      <w:r w:rsidR="4B442A9E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), where each session lasted 3-5 hours. </w:t>
      </w:r>
      <w:r w:rsidR="062261DF" w:rsidRPr="00EF5D04">
        <w:rPr>
          <w:rFonts w:ascii="Times New Roman" w:hAnsi="Times New Roman" w:cs="Times New Roman"/>
          <w:sz w:val="20"/>
          <w:szCs w:val="20"/>
          <w:lang w:val="en-GB"/>
        </w:rPr>
        <w:t>Controlled and</w:t>
      </w:r>
      <w:r w:rsidR="6A990B34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BAE44E3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reproducible tasks </w:t>
      </w:r>
      <w:r w:rsidR="27C59C8D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to systematically evaluate </w:t>
      </w:r>
      <w:r w:rsidR="0BAE44E3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the repeatability and reliability of the hardware </w:t>
      </w:r>
      <w:r w:rsidR="442F86B0" w:rsidRPr="00EF5D04">
        <w:rPr>
          <w:rFonts w:ascii="Times New Roman" w:hAnsi="Times New Roman" w:cs="Times New Roman"/>
          <w:sz w:val="20"/>
          <w:szCs w:val="20"/>
          <w:lang w:val="en-GB"/>
        </w:rPr>
        <w:t>were performed during baseline data collection</w:t>
      </w:r>
      <w:r w:rsidR="0BAE44E3" w:rsidRPr="00EF5D04">
        <w:rPr>
          <w:rFonts w:ascii="Times New Roman" w:hAnsi="Times New Roman" w:cs="Times New Roman"/>
          <w:sz w:val="20"/>
          <w:szCs w:val="20"/>
          <w:lang w:val="en-GB"/>
        </w:rPr>
        <w:t>. Additionally, subjects</w:t>
      </w:r>
      <w:r w:rsidR="062261DF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77611A09" w:rsidRPr="00EF5D04">
        <w:rPr>
          <w:rFonts w:ascii="Times New Roman" w:hAnsi="Times New Roman" w:cs="Times New Roman"/>
          <w:sz w:val="20"/>
          <w:szCs w:val="20"/>
          <w:lang w:val="en-GB"/>
        </w:rPr>
        <w:t>performed</w:t>
      </w:r>
      <w:r w:rsidR="144363C7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simulated EVA-like ta</w:t>
      </w:r>
      <w:r w:rsidR="226882EB" w:rsidRPr="00EF5D04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144363C7" w:rsidRPr="00EF5D04">
        <w:rPr>
          <w:rFonts w:ascii="Times New Roman" w:hAnsi="Times New Roman" w:cs="Times New Roman"/>
          <w:sz w:val="20"/>
          <w:szCs w:val="20"/>
          <w:lang w:val="en-GB"/>
        </w:rPr>
        <w:t>ks in a pressurized gloved environment</w:t>
      </w:r>
      <w:r w:rsidR="226882EB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7024DAD7" w:rsidRPr="00EF5D04">
        <w:rPr>
          <w:rFonts w:ascii="Times New Roman" w:hAnsi="Times New Roman" w:cs="Times New Roman"/>
          <w:sz w:val="20"/>
          <w:szCs w:val="20"/>
          <w:lang w:val="en-GB"/>
        </w:rPr>
        <w:t>For all sessions,</w:t>
      </w:r>
      <w:r w:rsidR="1BA27E7A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3663F8" w:rsidRPr="00EF5D04">
        <w:rPr>
          <w:rFonts w:ascii="Times New Roman" w:hAnsi="Times New Roman" w:cs="Times New Roman"/>
          <w:sz w:val="20"/>
          <w:szCs w:val="20"/>
          <w:lang w:val="en-GB"/>
        </w:rPr>
        <w:t>MoCap</w:t>
      </w:r>
      <w:r w:rsidR="1BA27E7A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glove</w:t>
      </w:r>
      <w:r w:rsidR="4D683234" w:rsidRPr="00EF5D04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1BA27E7A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w</w:t>
      </w:r>
      <w:r w:rsidR="5A894E4B" w:rsidRPr="00EF5D04">
        <w:rPr>
          <w:rFonts w:ascii="Times New Roman" w:hAnsi="Times New Roman" w:cs="Times New Roman"/>
          <w:sz w:val="20"/>
          <w:szCs w:val="20"/>
          <w:lang w:val="en-GB"/>
        </w:rPr>
        <w:t>ere</w:t>
      </w:r>
      <w:r w:rsidR="1BA27E7A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placed on each of the </w:t>
      </w:r>
      <w:r w:rsidR="520A4BFD" w:rsidRPr="00EF5D04">
        <w:rPr>
          <w:rFonts w:ascii="Times New Roman" w:hAnsi="Times New Roman" w:cs="Times New Roman"/>
          <w:sz w:val="20"/>
          <w:szCs w:val="20"/>
          <w:lang w:val="en-GB"/>
        </w:rPr>
        <w:t>subjects’</w:t>
      </w:r>
      <w:r w:rsidR="1BA27E7A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hands and </w:t>
      </w:r>
      <w:r w:rsidR="0BFB0602" w:rsidRPr="00EF5D04">
        <w:rPr>
          <w:rFonts w:ascii="Times New Roman" w:hAnsi="Times New Roman" w:cs="Times New Roman"/>
          <w:sz w:val="20"/>
          <w:szCs w:val="20"/>
          <w:lang w:val="en-GB"/>
        </w:rPr>
        <w:t>the signal from it</w:t>
      </w:r>
      <w:r w:rsidR="5CFF2678" w:rsidRPr="00EF5D04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71A1FFD5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or </w:t>
      </w:r>
      <w:r w:rsidR="520A4BFD" w:rsidRPr="00EF5D04">
        <w:rPr>
          <w:rFonts w:ascii="Times New Roman" w:hAnsi="Times New Roman" w:cs="Times New Roman"/>
          <w:sz w:val="20"/>
          <w:szCs w:val="20"/>
          <w:lang w:val="en-GB"/>
        </w:rPr>
        <w:t>the raw capacitance</w:t>
      </w:r>
      <w:r w:rsidR="18E0E1F8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(</w:t>
      </w:r>
      <w:r w:rsidR="4B442A9E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Fig. </w:t>
      </w:r>
      <w:r w:rsidR="000A7852" w:rsidRPr="00EF5D04">
        <w:rPr>
          <w:rFonts w:ascii="Times New Roman" w:hAnsi="Times New Roman" w:cs="Times New Roman"/>
          <w:sz w:val="20"/>
          <w:szCs w:val="20"/>
          <w:lang w:val="en-GB"/>
        </w:rPr>
        <w:t>3</w:t>
      </w:r>
      <w:r w:rsidR="18E0E1F8" w:rsidRPr="00EF5D04">
        <w:rPr>
          <w:rFonts w:ascii="Times New Roman" w:hAnsi="Times New Roman" w:cs="Times New Roman"/>
          <w:sz w:val="20"/>
          <w:szCs w:val="20"/>
          <w:lang w:val="en-GB"/>
        </w:rPr>
        <w:t>)</w:t>
      </w:r>
      <w:r w:rsidR="54281395" w:rsidRPr="00EF5D04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520A4BFD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F759CC" w:rsidRPr="00EF5D04">
        <w:rPr>
          <w:rFonts w:ascii="Times New Roman" w:hAnsi="Times New Roman" w:cs="Times New Roman"/>
          <w:sz w:val="20"/>
          <w:szCs w:val="20"/>
          <w:lang w:val="en-GB"/>
        </w:rPr>
        <w:t>was</w:t>
      </w:r>
      <w:r w:rsidR="18E0E1F8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AA5630" w:rsidRPr="00EF5D04">
        <w:rPr>
          <w:rFonts w:ascii="Times New Roman" w:hAnsi="Times New Roman" w:cs="Times New Roman"/>
          <w:sz w:val="20"/>
          <w:szCs w:val="20"/>
          <w:lang w:val="en-GB"/>
        </w:rPr>
        <w:t>analysed</w:t>
      </w:r>
      <w:r w:rsidR="520A4BFD" w:rsidRPr="00EF5D04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DB346DC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The raw capacitance </w:t>
      </w:r>
      <w:r w:rsidR="0055279E" w:rsidRPr="00EF5D04">
        <w:rPr>
          <w:rFonts w:ascii="Times New Roman" w:hAnsi="Times New Roman" w:cs="Times New Roman"/>
          <w:sz w:val="20"/>
          <w:szCs w:val="20"/>
          <w:lang w:val="en-GB"/>
        </w:rPr>
        <w:t>was</w:t>
      </w:r>
      <w:r w:rsidR="0DB346DC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used to estimate the open and closed hand states</w:t>
      </w:r>
      <w:r w:rsidR="00F61750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between the testing conditions</w:t>
      </w:r>
      <w:r w:rsidR="00086C29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and allow us to provide an </w:t>
      </w:r>
      <w:r w:rsidR="00663474" w:rsidRPr="00EF5D04">
        <w:rPr>
          <w:rFonts w:ascii="Times New Roman" w:hAnsi="Times New Roman" w:cs="Times New Roman"/>
          <w:sz w:val="20"/>
          <w:szCs w:val="20"/>
          <w:lang w:val="en-GB"/>
        </w:rPr>
        <w:t>offset</w:t>
      </w:r>
      <w:r w:rsidR="00086C29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caused by</w:t>
      </w:r>
      <w:r w:rsidR="00F31E8B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the pressurized environment</w:t>
      </w:r>
      <w:r w:rsidR="0DB346DC" w:rsidRPr="00EF5D04">
        <w:rPr>
          <w:rFonts w:ascii="Times New Roman" w:hAnsi="Times New Roman" w:cs="Times New Roman"/>
          <w:sz w:val="20"/>
          <w:szCs w:val="20"/>
          <w:lang w:val="en-GB"/>
        </w:rPr>
        <w:t>.</w:t>
      </w:r>
    </w:p>
    <w:p w14:paraId="020CE30D" w14:textId="77777777" w:rsidR="00FD43FA" w:rsidRPr="00EF5D04" w:rsidRDefault="00FD43FA" w:rsidP="009C3945">
      <w:pPr>
        <w:tabs>
          <w:tab w:val="left" w:pos="180"/>
        </w:tabs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7715EDC5" w14:textId="11CC385B" w:rsidR="001F4E88" w:rsidRPr="00EF5D04" w:rsidRDefault="009C3945" w:rsidP="001F4E88">
      <w:pPr>
        <w:tabs>
          <w:tab w:val="left" w:pos="180"/>
        </w:tabs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EF5D04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Results &amp; Discussion: </w:t>
      </w:r>
      <w:r w:rsidR="006D2CE0" w:rsidRPr="00EF5D04">
        <w:rPr>
          <w:rFonts w:ascii="Times New Roman" w:hAnsi="Times New Roman" w:cs="Times New Roman"/>
          <w:sz w:val="20"/>
          <w:szCs w:val="20"/>
          <w:lang w:val="en-GB"/>
        </w:rPr>
        <w:t>I</w:t>
      </w:r>
      <w:r w:rsidR="001F4E88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nitial observation with </w:t>
      </w:r>
      <w:r w:rsidR="2DE38F5E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1F4E88" w:rsidRPr="00EF5D04">
        <w:rPr>
          <w:rFonts w:ascii="Times New Roman" w:hAnsi="Times New Roman" w:cs="Times New Roman"/>
          <w:sz w:val="20"/>
          <w:szCs w:val="20"/>
          <w:lang w:val="en-GB"/>
        </w:rPr>
        <w:t>bare hands (</w:t>
      </w:r>
      <w:r w:rsidR="001E1045" w:rsidRPr="00EF5D04">
        <w:rPr>
          <w:rFonts w:ascii="Times New Roman" w:hAnsi="Times New Roman" w:cs="Times New Roman"/>
          <w:sz w:val="20"/>
          <w:szCs w:val="20"/>
          <w:lang w:val="en-GB"/>
        </w:rPr>
        <w:t>baseline</w:t>
      </w:r>
      <w:r w:rsidR="001F4E88" w:rsidRPr="00EF5D04">
        <w:rPr>
          <w:rFonts w:ascii="Times New Roman" w:hAnsi="Times New Roman" w:cs="Times New Roman"/>
          <w:sz w:val="20"/>
          <w:szCs w:val="20"/>
          <w:lang w:val="en-GB"/>
        </w:rPr>
        <w:t>) condition</w:t>
      </w:r>
      <w:r w:rsidR="00320A88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showed that </w:t>
      </w:r>
      <w:r w:rsidR="001F4E88" w:rsidRPr="00EF5D04">
        <w:rPr>
          <w:rFonts w:ascii="Times New Roman" w:hAnsi="Times New Roman" w:cs="Times New Roman"/>
          <w:sz w:val="20"/>
          <w:szCs w:val="20"/>
          <w:lang w:val="en-GB"/>
        </w:rPr>
        <w:t>the MoCap glove</w:t>
      </w:r>
      <w:r w:rsidR="006D2CE0" w:rsidRPr="00EF5D04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1F4E88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0F654B" w:rsidRPr="00EF5D04">
        <w:rPr>
          <w:rFonts w:ascii="Times New Roman" w:hAnsi="Times New Roman" w:cs="Times New Roman"/>
          <w:sz w:val="20"/>
          <w:szCs w:val="20"/>
          <w:lang w:val="en-GB"/>
        </w:rPr>
        <w:t>appeared</w:t>
      </w:r>
      <w:r w:rsidR="001F4E88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to track grasping and releasing of the fingers (opening and closing fist) with both high- and low-speed conditions, while adduction and abduction of the fingers were not relatively tracked. A hardware evaluation was done outside of the glove box to assess the reliability and repeatability of the MoCap glove. </w:t>
      </w:r>
      <w:r w:rsidR="001514E5" w:rsidRPr="00EF5D04">
        <w:rPr>
          <w:rFonts w:ascii="Times New Roman" w:hAnsi="Times New Roman" w:cs="Times New Roman"/>
          <w:sz w:val="20"/>
          <w:szCs w:val="20"/>
          <w:lang w:val="en-GB"/>
        </w:rPr>
        <w:t>In one task,</w:t>
      </w:r>
      <w:r w:rsidR="001F4E88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a point force </w:t>
      </w:r>
      <w:r w:rsidR="001514E5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was </w:t>
      </w:r>
      <w:r w:rsidR="001F4E88" w:rsidRPr="00EF5D04">
        <w:rPr>
          <w:rFonts w:ascii="Times New Roman" w:hAnsi="Times New Roman" w:cs="Times New Roman"/>
          <w:sz w:val="20"/>
          <w:szCs w:val="20"/>
          <w:lang w:val="en-GB"/>
        </w:rPr>
        <w:t>applied to various locations on the back of the hand. When the point force was applied to the space between the 1st digit and the pointer finger, there was a noticeable distortion to the Mo</w:t>
      </w:r>
      <w:r w:rsidR="7B0AA30E" w:rsidRPr="00EF5D04">
        <w:rPr>
          <w:rFonts w:ascii="Times New Roman" w:hAnsi="Times New Roman" w:cs="Times New Roman"/>
          <w:sz w:val="20"/>
          <w:szCs w:val="20"/>
          <w:lang w:val="en-GB"/>
        </w:rPr>
        <w:t>C</w:t>
      </w:r>
      <w:r w:rsidR="001F4E88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ap data. </w:t>
      </w:r>
      <w:r w:rsidR="00A4311E" w:rsidRPr="00EF5D04">
        <w:rPr>
          <w:rFonts w:ascii="Times New Roman" w:hAnsi="Times New Roman" w:cs="Times New Roman"/>
          <w:sz w:val="20"/>
          <w:szCs w:val="20"/>
          <w:lang w:val="en-GB"/>
        </w:rPr>
        <w:t>Another task examining a</w:t>
      </w:r>
      <w:r w:rsidR="005C70E4" w:rsidRPr="00EF5D04">
        <w:rPr>
          <w:rFonts w:ascii="Times New Roman" w:hAnsi="Times New Roman" w:cs="Times New Roman"/>
          <w:sz w:val="20"/>
          <w:szCs w:val="20"/>
          <w:lang w:val="en-GB"/>
        </w:rPr>
        <w:t>n</w:t>
      </w:r>
      <w:r w:rsidR="00A4311E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7737C3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increasing </w:t>
      </w:r>
      <w:r w:rsidR="00A4311E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force </w:t>
      </w:r>
      <w:r w:rsidR="007737C3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from a </w:t>
      </w:r>
      <w:r w:rsidR="00A4311E" w:rsidRPr="00EF5D04">
        <w:rPr>
          <w:rFonts w:ascii="Times New Roman" w:hAnsi="Times New Roman" w:cs="Times New Roman"/>
          <w:sz w:val="20"/>
          <w:szCs w:val="20"/>
          <w:lang w:val="en-GB"/>
        </w:rPr>
        <w:t>10 lb.</w:t>
      </w:r>
      <w:r w:rsidR="007737C3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sandbag</w:t>
      </w:r>
      <w:r w:rsidR="00A4311E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applied to the back of the hand while </w:t>
      </w:r>
      <w:r w:rsidR="00AA5630" w:rsidRPr="00EF5D04">
        <w:rPr>
          <w:rFonts w:ascii="Times New Roman" w:hAnsi="Times New Roman" w:cs="Times New Roman"/>
          <w:sz w:val="20"/>
          <w:szCs w:val="20"/>
          <w:lang w:val="en-GB"/>
        </w:rPr>
        <w:t>lying</w:t>
      </w:r>
      <w:r w:rsidR="00A4311E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flat on a table, showed a </w:t>
      </w:r>
      <w:r w:rsidR="00354816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constant </w:t>
      </w:r>
      <w:r w:rsidR="00A4311E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flat line </w:t>
      </w:r>
      <w:r w:rsidR="00354816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with </w:t>
      </w:r>
      <w:r w:rsidR="00E67CF9" w:rsidRPr="00EF5D04">
        <w:rPr>
          <w:rFonts w:ascii="Times New Roman" w:hAnsi="Times New Roman" w:cs="Times New Roman"/>
          <w:sz w:val="20"/>
          <w:szCs w:val="20"/>
          <w:lang w:val="en-GB"/>
        </w:rPr>
        <w:t>only a distortion when the weight was increased</w:t>
      </w:r>
      <w:r w:rsidR="00C85846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or added to the back of the hand.</w:t>
      </w:r>
      <w:r w:rsidR="0034549B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Fig. 3 </w:t>
      </w:r>
      <w:r w:rsidR="005706FE" w:rsidRPr="00EF5D04">
        <w:rPr>
          <w:rFonts w:ascii="Times New Roman" w:hAnsi="Times New Roman" w:cs="Times New Roman"/>
          <w:sz w:val="20"/>
          <w:szCs w:val="20"/>
          <w:lang w:val="en-GB"/>
        </w:rPr>
        <w:t>shows</w:t>
      </w:r>
      <w:r w:rsidR="0034549B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973E4B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an </w:t>
      </w:r>
      <w:r w:rsidR="0034549B" w:rsidRPr="00EF5D04">
        <w:rPr>
          <w:rFonts w:ascii="Times New Roman" w:hAnsi="Times New Roman" w:cs="Times New Roman"/>
          <w:sz w:val="20"/>
          <w:szCs w:val="20"/>
          <w:lang w:val="en-GB"/>
        </w:rPr>
        <w:t>object re</w:t>
      </w:r>
      <w:r w:rsidR="00E56C2A" w:rsidRPr="00EF5D04">
        <w:rPr>
          <w:rFonts w:ascii="Times New Roman" w:hAnsi="Times New Roman" w:cs="Times New Roman"/>
          <w:sz w:val="20"/>
          <w:szCs w:val="20"/>
          <w:lang w:val="en-GB"/>
        </w:rPr>
        <w:t>location task where you can see when each individual finger “opened” and “closed”</w:t>
      </w:r>
      <w:r w:rsidR="001302F4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(changed position) when picking up and setting down the dumbbell. When the fingers </w:t>
      </w:r>
      <w:r w:rsidR="00EE1594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were stationary, the </w:t>
      </w:r>
      <w:r w:rsidR="004651C8" w:rsidRPr="00EF5D04">
        <w:rPr>
          <w:rFonts w:ascii="Times New Roman" w:hAnsi="Times New Roman" w:cs="Times New Roman"/>
          <w:sz w:val="20"/>
          <w:szCs w:val="20"/>
          <w:lang w:val="en-GB"/>
        </w:rPr>
        <w:t>signal</w:t>
      </w:r>
      <w:r w:rsidR="001302F4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remained </w:t>
      </w:r>
      <w:r w:rsidR="007D79C2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relatively </w:t>
      </w:r>
      <w:r w:rsidR="001302F4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flat </w:t>
      </w:r>
      <w:r w:rsidR="00CF36D7" w:rsidRPr="00EF5D04">
        <w:rPr>
          <w:rFonts w:ascii="Times New Roman" w:hAnsi="Times New Roman" w:cs="Times New Roman"/>
          <w:sz w:val="20"/>
          <w:szCs w:val="20"/>
          <w:lang w:val="en-GB"/>
        </w:rPr>
        <w:t>compared to t</w:t>
      </w:r>
      <w:r w:rsidR="00A60C15" w:rsidRPr="00EF5D04">
        <w:rPr>
          <w:rFonts w:ascii="Times New Roman" w:hAnsi="Times New Roman" w:cs="Times New Roman"/>
          <w:sz w:val="20"/>
          <w:szCs w:val="20"/>
          <w:lang w:val="en-GB"/>
        </w:rPr>
        <w:t>he peaks and valleys that can be observed in Fig. 3</w:t>
      </w:r>
      <w:r w:rsidR="00CF36D7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</w:p>
    <w:p w14:paraId="506A93DC" w14:textId="4F7A8625" w:rsidR="009C3945" w:rsidRPr="00EF5D04" w:rsidRDefault="000005C7" w:rsidP="006D0C1E">
      <w:pPr>
        <w:tabs>
          <w:tab w:val="left" w:pos="180"/>
        </w:tabs>
        <w:ind w:firstLine="270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This study showed promising results and imperative input into </w:t>
      </w:r>
      <w:r w:rsidR="00541363" w:rsidRPr="00EF5D04">
        <w:rPr>
          <w:rFonts w:ascii="Times New Roman" w:hAnsi="Times New Roman" w:cs="Times New Roman"/>
          <w:sz w:val="20"/>
          <w:szCs w:val="20"/>
          <w:lang w:val="en-GB"/>
        </w:rPr>
        <w:t>an attempt to</w:t>
      </w:r>
      <w:r w:rsidR="00CF0F29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discriminate between hand states across various functional tasks </w:t>
      </w:r>
      <w:r w:rsidR="00A60C15" w:rsidRPr="00EF5D04">
        <w:rPr>
          <w:rFonts w:ascii="Times New Roman" w:hAnsi="Times New Roman" w:cs="Times New Roman"/>
          <w:sz w:val="20"/>
          <w:szCs w:val="20"/>
          <w:lang w:val="en-GB"/>
        </w:rPr>
        <w:t>and</w:t>
      </w:r>
      <w:r w:rsidR="00CF0F29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7C54BC" w:rsidRPr="00EF5D04">
        <w:rPr>
          <w:rFonts w:ascii="Times New Roman" w:hAnsi="Times New Roman" w:cs="Times New Roman"/>
          <w:sz w:val="20"/>
          <w:szCs w:val="20"/>
          <w:lang w:val="en-GB"/>
        </w:rPr>
        <w:t>should</w:t>
      </w:r>
      <w:r w:rsidR="00B231B1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be evaluated with context to the repeatability and reliability outcomes. </w:t>
      </w:r>
      <w:r w:rsidR="00CF0F29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7C54BC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Depending on the task done inside of the </w:t>
      </w:r>
      <w:r w:rsidR="004E3C75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pressurized </w:t>
      </w:r>
      <w:r w:rsidR="007C54BC" w:rsidRPr="00EF5D04">
        <w:rPr>
          <w:rFonts w:ascii="Times New Roman" w:hAnsi="Times New Roman" w:cs="Times New Roman"/>
          <w:sz w:val="20"/>
          <w:szCs w:val="20"/>
          <w:lang w:val="en-GB"/>
        </w:rPr>
        <w:t>glove box</w:t>
      </w:r>
      <w:r w:rsidR="004E3C75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environment and outside</w:t>
      </w:r>
      <w:r w:rsidR="00060E97" w:rsidRPr="00EF5D04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7C54BC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the result</w:t>
      </w:r>
      <w:r w:rsidR="009122FB" w:rsidRPr="00EF5D04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7C54BC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9122FB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appear to be affected by </w:t>
      </w:r>
      <w:r w:rsidR="007C54BC" w:rsidRPr="00EF5D04">
        <w:rPr>
          <w:rFonts w:ascii="Times New Roman" w:hAnsi="Times New Roman" w:cs="Times New Roman"/>
          <w:sz w:val="20"/>
          <w:szCs w:val="20"/>
          <w:lang w:val="en-GB"/>
        </w:rPr>
        <w:t>many different factors</w:t>
      </w:r>
      <w:r w:rsidR="00D66A04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(i.e., drift, pressure, hand size, etc.)</w:t>
      </w:r>
      <w:r w:rsidR="001F4E88" w:rsidRPr="00EF5D04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D9056E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</w:p>
    <w:p w14:paraId="25B06506" w14:textId="7B206D6B" w:rsidR="009C3945" w:rsidRPr="00EF5D04" w:rsidRDefault="009C3945" w:rsidP="009C3945">
      <w:pPr>
        <w:tabs>
          <w:tab w:val="left" w:pos="180"/>
        </w:tabs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04A909BE" w14:textId="70CEB844" w:rsidR="000F1659" w:rsidRPr="00EF5D04" w:rsidRDefault="009C3945" w:rsidP="00051C69">
      <w:pPr>
        <w:tabs>
          <w:tab w:val="left" w:pos="180"/>
        </w:tabs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EF5D04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Significance: </w:t>
      </w:r>
      <w:r w:rsidR="00BE2777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If this hardware proves to be reliable and repeatable in determining the open and closed hand states then this may provide </w:t>
      </w:r>
      <w:r w:rsidR="00F968F4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critical insight into </w:t>
      </w:r>
      <w:r w:rsidR="00F77C9F" w:rsidRPr="00EF5D04">
        <w:rPr>
          <w:rFonts w:ascii="Times New Roman" w:hAnsi="Times New Roman" w:cs="Times New Roman"/>
          <w:sz w:val="20"/>
          <w:szCs w:val="20"/>
          <w:lang w:val="en-GB"/>
        </w:rPr>
        <w:t>the characterization of the</w:t>
      </w:r>
      <w:r w:rsidR="00F968F4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811141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pressurized </w:t>
      </w:r>
      <w:r w:rsidR="00F968F4" w:rsidRPr="00EF5D04">
        <w:rPr>
          <w:rFonts w:ascii="Times New Roman" w:hAnsi="Times New Roman" w:cs="Times New Roman"/>
          <w:sz w:val="20"/>
          <w:szCs w:val="20"/>
          <w:lang w:val="en-GB"/>
        </w:rPr>
        <w:t>glove</w:t>
      </w:r>
      <w:r w:rsidR="00F77C9F" w:rsidRPr="00EF5D04">
        <w:rPr>
          <w:rFonts w:ascii="Times New Roman" w:hAnsi="Times New Roman" w:cs="Times New Roman"/>
          <w:sz w:val="20"/>
          <w:szCs w:val="20"/>
          <w:lang w:val="en-GB"/>
        </w:rPr>
        <w:t>d environment</w:t>
      </w:r>
      <w:r w:rsidR="00333350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and the effect on </w:t>
      </w:r>
      <w:r w:rsidR="009244E8" w:rsidRPr="00EF5D04">
        <w:rPr>
          <w:rFonts w:ascii="Times New Roman" w:hAnsi="Times New Roman" w:cs="Times New Roman"/>
          <w:sz w:val="20"/>
          <w:szCs w:val="20"/>
          <w:lang w:val="en-GB"/>
        </w:rPr>
        <w:t>crew member exertion level</w:t>
      </w:r>
      <w:r w:rsidR="00F77C9F" w:rsidRPr="00EF5D04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BB24BA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CF0F29" w:rsidRPr="00EF5D04">
        <w:rPr>
          <w:rFonts w:ascii="Times New Roman" w:hAnsi="Times New Roman" w:cs="Times New Roman"/>
          <w:sz w:val="20"/>
          <w:szCs w:val="20"/>
          <w:lang w:val="en-GB"/>
        </w:rPr>
        <w:t>Ultimately</w:t>
      </w:r>
      <w:r w:rsidR="00506841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, </w:t>
      </w:r>
      <w:r w:rsidR="009244E8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this </w:t>
      </w:r>
      <w:r w:rsidR="00CF0F29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tool </w:t>
      </w:r>
      <w:r w:rsidR="007A2080" w:rsidRPr="00EF5D04">
        <w:rPr>
          <w:rFonts w:ascii="Times New Roman" w:hAnsi="Times New Roman" w:cs="Times New Roman"/>
          <w:sz w:val="20"/>
          <w:szCs w:val="20"/>
          <w:lang w:val="en-GB"/>
        </w:rPr>
        <w:t>will provide</w:t>
      </w:r>
      <w:r w:rsidR="00CF0F29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E41724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useful data for </w:t>
      </w:r>
      <w:r w:rsidR="009244E8" w:rsidRPr="00EF5D04">
        <w:rPr>
          <w:rFonts w:ascii="Times New Roman" w:hAnsi="Times New Roman" w:cs="Times New Roman"/>
          <w:sz w:val="20"/>
          <w:szCs w:val="20"/>
          <w:lang w:val="en-GB"/>
        </w:rPr>
        <w:t>quantifying the repe</w:t>
      </w:r>
      <w:r w:rsidR="008F3078" w:rsidRPr="00EF5D04">
        <w:rPr>
          <w:rFonts w:ascii="Times New Roman" w:hAnsi="Times New Roman" w:cs="Times New Roman"/>
          <w:sz w:val="20"/>
          <w:szCs w:val="20"/>
          <w:lang w:val="en-GB"/>
        </w:rPr>
        <w:t>ti</w:t>
      </w:r>
      <w:r w:rsidR="009244E8" w:rsidRPr="00EF5D04">
        <w:rPr>
          <w:rFonts w:ascii="Times New Roman" w:hAnsi="Times New Roman" w:cs="Times New Roman"/>
          <w:sz w:val="20"/>
          <w:szCs w:val="20"/>
          <w:lang w:val="en-GB"/>
        </w:rPr>
        <w:t>tive nature of</w:t>
      </w:r>
      <w:r w:rsidR="008F3078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EVA training and tasks.</w:t>
      </w:r>
    </w:p>
    <w:p w14:paraId="0F22C7E6" w14:textId="445B7B5A" w:rsidR="009C3945" w:rsidRPr="00EF5D04" w:rsidRDefault="009C3945" w:rsidP="00051C69">
      <w:pPr>
        <w:tabs>
          <w:tab w:val="left" w:pos="180"/>
        </w:tabs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0497F966" w14:textId="4ADB59BE" w:rsidR="009C3945" w:rsidRPr="00EF5D04" w:rsidRDefault="004A4011" w:rsidP="00051C69">
      <w:pPr>
        <w:tabs>
          <w:tab w:val="left" w:pos="180"/>
        </w:tabs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EF5D04">
        <w:rPr>
          <w:rFonts w:ascii="Times New Roman" w:hAnsi="Times New Roman" w:cs="Times New Roman"/>
          <w:b/>
          <w:sz w:val="20"/>
          <w:szCs w:val="20"/>
          <w:lang w:val="en-GB"/>
        </w:rPr>
        <w:t>Acknowledgments</w:t>
      </w:r>
      <w:r w:rsidR="009C3945" w:rsidRPr="00EF5D04">
        <w:rPr>
          <w:rFonts w:ascii="Times New Roman" w:hAnsi="Times New Roman" w:cs="Times New Roman"/>
          <w:b/>
          <w:sz w:val="20"/>
          <w:szCs w:val="20"/>
          <w:lang w:val="en-GB"/>
        </w:rPr>
        <w:t>:</w:t>
      </w:r>
      <w:r w:rsidR="009C3945" w:rsidRPr="00EF5D04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</w:t>
      </w:r>
      <w:r w:rsidR="0099246A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The authors would like to acknowledge the NASA </w:t>
      </w:r>
      <w:r w:rsidR="00A51EA9" w:rsidRPr="00EF5D04">
        <w:rPr>
          <w:rFonts w:ascii="Times New Roman" w:hAnsi="Times New Roman" w:cs="Times New Roman"/>
          <w:sz w:val="20"/>
          <w:szCs w:val="20"/>
          <w:lang w:val="en-GB"/>
        </w:rPr>
        <w:t>Mars Campaign Office</w:t>
      </w:r>
      <w:r w:rsidR="0099246A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for providing funding </w:t>
      </w:r>
      <w:r w:rsidR="00A73BFE" w:rsidRPr="00EF5D04">
        <w:rPr>
          <w:rFonts w:ascii="Times New Roman" w:hAnsi="Times New Roman" w:cs="Times New Roman"/>
          <w:sz w:val="20"/>
          <w:szCs w:val="20"/>
          <w:lang w:val="en-GB"/>
        </w:rPr>
        <w:t>for this research</w:t>
      </w:r>
      <w:r w:rsidR="0099246A" w:rsidRPr="00EF5D04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033E89" w:rsidRPr="00EF5D04">
        <w:rPr>
          <w:rFonts w:ascii="Times New Roman" w:hAnsi="Times New Roman" w:cs="Times New Roman"/>
          <w:sz w:val="20"/>
          <w:szCs w:val="20"/>
        </w:rPr>
        <w:t xml:space="preserve"> </w:t>
      </w:r>
      <w:r w:rsidR="00033E89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Lastly, thanks to </w:t>
      </w:r>
      <w:r w:rsidR="00AD79BA" w:rsidRPr="00EF5D04">
        <w:rPr>
          <w:rFonts w:ascii="Times New Roman" w:hAnsi="Times New Roman" w:cs="Times New Roman"/>
          <w:sz w:val="20"/>
          <w:szCs w:val="20"/>
          <w:lang w:val="en-GB"/>
        </w:rPr>
        <w:t>all</w:t>
      </w:r>
      <w:r w:rsidR="00033E89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the engineers and technicians at NASA </w:t>
      </w:r>
      <w:r w:rsidR="006674A0" w:rsidRPr="00EF5D04">
        <w:rPr>
          <w:rFonts w:ascii="Times New Roman" w:hAnsi="Times New Roman" w:cs="Times New Roman"/>
          <w:sz w:val="20"/>
          <w:szCs w:val="20"/>
          <w:lang w:val="en-GB"/>
        </w:rPr>
        <w:t>JSC</w:t>
      </w:r>
      <w:r w:rsidR="00033E89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who helped with </w:t>
      </w:r>
      <w:r w:rsidR="000F654B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this </w:t>
      </w:r>
      <w:r w:rsidR="00033E89" w:rsidRPr="00EF5D04">
        <w:rPr>
          <w:rFonts w:ascii="Times New Roman" w:hAnsi="Times New Roman" w:cs="Times New Roman"/>
          <w:sz w:val="20"/>
          <w:szCs w:val="20"/>
          <w:lang w:val="en-GB"/>
        </w:rPr>
        <w:t>data collection</w:t>
      </w:r>
      <w:r w:rsidR="00051C69" w:rsidRPr="00EF5D04">
        <w:rPr>
          <w:rFonts w:ascii="Times New Roman" w:hAnsi="Times New Roman" w:cs="Times New Roman"/>
          <w:sz w:val="20"/>
          <w:szCs w:val="20"/>
          <w:lang w:val="en-GB"/>
        </w:rPr>
        <w:t>.</w:t>
      </w:r>
    </w:p>
    <w:p w14:paraId="48205D6E" w14:textId="1CAD1AD5" w:rsidR="009C3945" w:rsidRPr="00EF5D04" w:rsidRDefault="009C3945" w:rsidP="009C3945">
      <w:pPr>
        <w:tabs>
          <w:tab w:val="left" w:pos="180"/>
        </w:tabs>
        <w:rPr>
          <w:rFonts w:ascii="Times New Roman" w:hAnsi="Times New Roman" w:cs="Times New Roman"/>
          <w:sz w:val="20"/>
          <w:szCs w:val="20"/>
          <w:lang w:val="en-GB"/>
        </w:rPr>
      </w:pPr>
    </w:p>
    <w:p w14:paraId="187EDC9A" w14:textId="2E718923" w:rsidR="009C3945" w:rsidRPr="00EF5D04" w:rsidRDefault="009C3945" w:rsidP="009C3945">
      <w:pPr>
        <w:tabs>
          <w:tab w:val="left" w:pos="180"/>
        </w:tabs>
        <w:rPr>
          <w:rFonts w:ascii="Times New Roman" w:hAnsi="Times New Roman" w:cs="Times New Roman"/>
          <w:sz w:val="20"/>
          <w:szCs w:val="20"/>
          <w:lang w:val="en-GB"/>
        </w:rPr>
      </w:pPr>
      <w:r w:rsidRPr="00EF5D04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References: </w:t>
      </w:r>
      <w:r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[1] </w:t>
      </w:r>
      <w:r w:rsidR="00766898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Reiber, et al. </w:t>
      </w:r>
      <w:r w:rsidRPr="00EF5D04">
        <w:rPr>
          <w:rFonts w:ascii="Times New Roman" w:hAnsi="Times New Roman" w:cs="Times New Roman"/>
          <w:sz w:val="20"/>
          <w:szCs w:val="20"/>
          <w:lang w:val="en-GB"/>
        </w:rPr>
        <w:t>(20</w:t>
      </w:r>
      <w:r w:rsidR="00766898" w:rsidRPr="00EF5D04">
        <w:rPr>
          <w:rFonts w:ascii="Times New Roman" w:hAnsi="Times New Roman" w:cs="Times New Roman"/>
          <w:sz w:val="20"/>
          <w:szCs w:val="20"/>
          <w:lang w:val="en-GB"/>
        </w:rPr>
        <w:t>22</w:t>
      </w:r>
      <w:r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), </w:t>
      </w:r>
      <w:r w:rsidR="00905B03" w:rsidRPr="00EF5D04">
        <w:rPr>
          <w:rFonts w:ascii="Times New Roman" w:hAnsi="Times New Roman" w:cs="Times New Roman"/>
          <w:i/>
          <w:iCs/>
          <w:sz w:val="20"/>
          <w:szCs w:val="20"/>
          <w:lang w:val="en-GB"/>
        </w:rPr>
        <w:t>NASA/TM-20220007605</w:t>
      </w:r>
      <w:r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; [2] </w:t>
      </w:r>
      <w:r w:rsidR="00905B03" w:rsidRPr="00EF5D04">
        <w:rPr>
          <w:rFonts w:ascii="Times New Roman" w:hAnsi="Times New Roman" w:cs="Times New Roman"/>
          <w:sz w:val="20"/>
          <w:szCs w:val="20"/>
          <w:lang w:val="en-GB"/>
        </w:rPr>
        <w:t>Scheuring, et al.</w:t>
      </w:r>
      <w:r w:rsidR="00316769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EF5D04">
        <w:rPr>
          <w:rFonts w:ascii="Times New Roman" w:hAnsi="Times New Roman" w:cs="Times New Roman"/>
          <w:sz w:val="20"/>
          <w:szCs w:val="20"/>
          <w:lang w:val="en-GB"/>
        </w:rPr>
        <w:t>(20</w:t>
      </w:r>
      <w:r w:rsidR="00905B03" w:rsidRPr="00EF5D04">
        <w:rPr>
          <w:rFonts w:ascii="Times New Roman" w:hAnsi="Times New Roman" w:cs="Times New Roman"/>
          <w:sz w:val="20"/>
          <w:szCs w:val="20"/>
          <w:lang w:val="en-GB"/>
        </w:rPr>
        <w:t>09</w:t>
      </w:r>
      <w:r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), </w:t>
      </w:r>
      <w:r w:rsidR="00EE602A" w:rsidRPr="00EF5D04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Av., Sp., and </w:t>
      </w:r>
      <w:proofErr w:type="spellStart"/>
      <w:r w:rsidR="00EE602A" w:rsidRPr="00EF5D04">
        <w:rPr>
          <w:rFonts w:ascii="Times New Roman" w:hAnsi="Times New Roman" w:cs="Times New Roman"/>
          <w:i/>
          <w:iCs/>
          <w:sz w:val="20"/>
          <w:szCs w:val="20"/>
          <w:lang w:val="en-GB"/>
        </w:rPr>
        <w:t>Envir</w:t>
      </w:r>
      <w:proofErr w:type="spellEnd"/>
      <w:r w:rsidR="00EE602A" w:rsidRPr="00EF5D04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. Med. </w:t>
      </w:r>
      <w:r w:rsidR="00EE602A" w:rsidRPr="00EF5D04">
        <w:rPr>
          <w:rFonts w:ascii="Times New Roman" w:hAnsi="Times New Roman" w:cs="Times New Roman"/>
          <w:sz w:val="20"/>
          <w:szCs w:val="20"/>
          <w:lang w:val="en-GB"/>
        </w:rPr>
        <w:t>80</w:t>
      </w:r>
      <w:r w:rsidRPr="00EF5D04">
        <w:rPr>
          <w:rFonts w:ascii="Times New Roman" w:hAnsi="Times New Roman" w:cs="Times New Roman"/>
          <w:sz w:val="20"/>
          <w:szCs w:val="20"/>
          <w:lang w:val="en-GB"/>
        </w:rPr>
        <w:t>(</w:t>
      </w:r>
      <w:r w:rsidR="00EE602A" w:rsidRPr="00EF5D04">
        <w:rPr>
          <w:rFonts w:ascii="Times New Roman" w:hAnsi="Times New Roman" w:cs="Times New Roman"/>
          <w:sz w:val="20"/>
          <w:szCs w:val="20"/>
          <w:lang w:val="en-GB"/>
        </w:rPr>
        <w:t>2</w:t>
      </w:r>
      <w:r w:rsidRPr="00EF5D04">
        <w:rPr>
          <w:rFonts w:ascii="Times New Roman" w:hAnsi="Times New Roman" w:cs="Times New Roman"/>
          <w:sz w:val="20"/>
          <w:szCs w:val="20"/>
          <w:lang w:val="en-GB"/>
        </w:rPr>
        <w:t>).</w:t>
      </w:r>
    </w:p>
    <w:p w14:paraId="0DF9493C" w14:textId="076410CD" w:rsidR="008F3078" w:rsidRPr="00EF5D04" w:rsidRDefault="00EE602A" w:rsidP="00766898">
      <w:pPr>
        <w:tabs>
          <w:tab w:val="left" w:pos="180"/>
        </w:tabs>
        <w:rPr>
          <w:rFonts w:ascii="Times New Roman" w:hAnsi="Times New Roman" w:cs="Times New Roman"/>
          <w:i/>
          <w:iCs/>
          <w:sz w:val="20"/>
          <w:szCs w:val="20"/>
          <w:lang w:val="en-GB"/>
        </w:rPr>
      </w:pPr>
      <w:r w:rsidRPr="00EF5D04">
        <w:rPr>
          <w:rFonts w:ascii="Times New Roman" w:hAnsi="Times New Roman" w:cs="Times New Roman"/>
          <w:sz w:val="20"/>
          <w:szCs w:val="20"/>
          <w:lang w:val="en-GB"/>
        </w:rPr>
        <w:t>[</w:t>
      </w:r>
      <w:r w:rsidR="00766898" w:rsidRPr="00EF5D04">
        <w:rPr>
          <w:rFonts w:ascii="Times New Roman" w:hAnsi="Times New Roman" w:cs="Times New Roman"/>
          <w:sz w:val="20"/>
          <w:szCs w:val="20"/>
          <w:lang w:val="en-GB"/>
        </w:rPr>
        <w:t>3</w:t>
      </w:r>
      <w:r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] </w:t>
      </w:r>
      <w:r w:rsidR="00766898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Scheuring, et al. </w:t>
      </w:r>
      <w:r w:rsidR="00B60235" w:rsidRPr="00EF5D04">
        <w:rPr>
          <w:rFonts w:ascii="Times New Roman" w:hAnsi="Times New Roman" w:cs="Times New Roman"/>
          <w:sz w:val="20"/>
          <w:szCs w:val="20"/>
          <w:lang w:val="en-GB"/>
        </w:rPr>
        <w:t>(</w:t>
      </w:r>
      <w:r w:rsidR="00766898" w:rsidRPr="00EF5D04">
        <w:rPr>
          <w:rFonts w:ascii="Times New Roman" w:hAnsi="Times New Roman" w:cs="Times New Roman"/>
          <w:sz w:val="20"/>
          <w:szCs w:val="20"/>
          <w:lang w:val="en-GB"/>
        </w:rPr>
        <w:t>2007</w:t>
      </w:r>
      <w:r w:rsidR="00B60235" w:rsidRPr="00EF5D04">
        <w:rPr>
          <w:rFonts w:ascii="Times New Roman" w:hAnsi="Times New Roman" w:cs="Times New Roman"/>
          <w:sz w:val="20"/>
          <w:szCs w:val="20"/>
          <w:lang w:val="en-GB"/>
        </w:rPr>
        <w:t>)</w:t>
      </w:r>
      <w:r w:rsidR="00841C11" w:rsidRPr="00EF5D04">
        <w:rPr>
          <w:rFonts w:ascii="Times New Roman" w:hAnsi="Times New Roman" w:cs="Times New Roman"/>
          <w:sz w:val="20"/>
          <w:szCs w:val="20"/>
          <w:lang w:val="en-GB"/>
        </w:rPr>
        <w:t xml:space="preserve">, </w:t>
      </w:r>
      <w:r w:rsidR="00841C11" w:rsidRPr="00EF5D04">
        <w:rPr>
          <w:rFonts w:ascii="Times New Roman" w:hAnsi="Times New Roman" w:cs="Times New Roman"/>
          <w:i/>
          <w:iCs/>
          <w:sz w:val="20"/>
          <w:szCs w:val="20"/>
          <w:lang w:val="en-GB"/>
        </w:rPr>
        <w:t>NASA/TM–2007–214755.</w:t>
      </w:r>
    </w:p>
    <w:sectPr w:rsidR="008F3078" w:rsidRPr="00EF5D04" w:rsidSect="009C394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00FFA"/>
    <w:multiLevelType w:val="hybridMultilevel"/>
    <w:tmpl w:val="565EB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4D59E5"/>
    <w:multiLevelType w:val="hybridMultilevel"/>
    <w:tmpl w:val="C756B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0827186">
    <w:abstractNumId w:val="1"/>
  </w:num>
  <w:num w:numId="2" w16cid:durableId="1222121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achel Thompson">
    <w15:presenceInfo w15:providerId="AD" w15:userId="S::rlthom11@ndc.nasa.gov::c5c346ea-d163-4f68-aaef-1ff613f7e2c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945"/>
    <w:rsid w:val="000005C7"/>
    <w:rsid w:val="00033E89"/>
    <w:rsid w:val="00051C69"/>
    <w:rsid w:val="00060E56"/>
    <w:rsid w:val="00060E97"/>
    <w:rsid w:val="0007468D"/>
    <w:rsid w:val="00076D8A"/>
    <w:rsid w:val="00077B7D"/>
    <w:rsid w:val="00080FAC"/>
    <w:rsid w:val="00086C29"/>
    <w:rsid w:val="000A0C0E"/>
    <w:rsid w:val="000A476F"/>
    <w:rsid w:val="000A7852"/>
    <w:rsid w:val="000D6077"/>
    <w:rsid w:val="000D7625"/>
    <w:rsid w:val="000E02CD"/>
    <w:rsid w:val="000E2513"/>
    <w:rsid w:val="000F1659"/>
    <w:rsid w:val="000F4373"/>
    <w:rsid w:val="000F4499"/>
    <w:rsid w:val="000F5B00"/>
    <w:rsid w:val="000F654B"/>
    <w:rsid w:val="001121ED"/>
    <w:rsid w:val="00121850"/>
    <w:rsid w:val="00122CA1"/>
    <w:rsid w:val="001302F4"/>
    <w:rsid w:val="0013270C"/>
    <w:rsid w:val="00132EE3"/>
    <w:rsid w:val="001514E5"/>
    <w:rsid w:val="00151F7A"/>
    <w:rsid w:val="001657A4"/>
    <w:rsid w:val="001715BC"/>
    <w:rsid w:val="00176A01"/>
    <w:rsid w:val="00176A1F"/>
    <w:rsid w:val="00182997"/>
    <w:rsid w:val="00185E7A"/>
    <w:rsid w:val="00187B8D"/>
    <w:rsid w:val="001B008C"/>
    <w:rsid w:val="001B44E7"/>
    <w:rsid w:val="001C6D3E"/>
    <w:rsid w:val="001D502B"/>
    <w:rsid w:val="001D6D4D"/>
    <w:rsid w:val="001E1045"/>
    <w:rsid w:val="001E35F8"/>
    <w:rsid w:val="001E45C3"/>
    <w:rsid w:val="001F05B7"/>
    <w:rsid w:val="001F2DB5"/>
    <w:rsid w:val="001F3FBC"/>
    <w:rsid w:val="001F4E88"/>
    <w:rsid w:val="001F58EE"/>
    <w:rsid w:val="00200706"/>
    <w:rsid w:val="00215A5A"/>
    <w:rsid w:val="002217AD"/>
    <w:rsid w:val="00231EC8"/>
    <w:rsid w:val="002329F2"/>
    <w:rsid w:val="002466CD"/>
    <w:rsid w:val="00253FB1"/>
    <w:rsid w:val="00270A45"/>
    <w:rsid w:val="002919B9"/>
    <w:rsid w:val="0029451D"/>
    <w:rsid w:val="002949F5"/>
    <w:rsid w:val="002A0B91"/>
    <w:rsid w:val="002B0B94"/>
    <w:rsid w:val="002B66E1"/>
    <w:rsid w:val="002C07D1"/>
    <w:rsid w:val="002D5A22"/>
    <w:rsid w:val="002F5A29"/>
    <w:rsid w:val="003045AB"/>
    <w:rsid w:val="003071D0"/>
    <w:rsid w:val="0031395F"/>
    <w:rsid w:val="00315921"/>
    <w:rsid w:val="00316769"/>
    <w:rsid w:val="00320A88"/>
    <w:rsid w:val="003220CF"/>
    <w:rsid w:val="003273A4"/>
    <w:rsid w:val="00333350"/>
    <w:rsid w:val="00334B67"/>
    <w:rsid w:val="00337E76"/>
    <w:rsid w:val="00340764"/>
    <w:rsid w:val="0034549B"/>
    <w:rsid w:val="00354816"/>
    <w:rsid w:val="003615F3"/>
    <w:rsid w:val="003663F8"/>
    <w:rsid w:val="003727CE"/>
    <w:rsid w:val="003751E4"/>
    <w:rsid w:val="00394B14"/>
    <w:rsid w:val="003C44E9"/>
    <w:rsid w:val="003D7D6A"/>
    <w:rsid w:val="003E08D1"/>
    <w:rsid w:val="004067EE"/>
    <w:rsid w:val="0041667C"/>
    <w:rsid w:val="00417763"/>
    <w:rsid w:val="00425392"/>
    <w:rsid w:val="00436E8C"/>
    <w:rsid w:val="00445B50"/>
    <w:rsid w:val="00447913"/>
    <w:rsid w:val="004557F4"/>
    <w:rsid w:val="004651C8"/>
    <w:rsid w:val="00467C97"/>
    <w:rsid w:val="004920ED"/>
    <w:rsid w:val="004A4011"/>
    <w:rsid w:val="004A6104"/>
    <w:rsid w:val="004A74A1"/>
    <w:rsid w:val="004B2232"/>
    <w:rsid w:val="004B494B"/>
    <w:rsid w:val="004B55F8"/>
    <w:rsid w:val="004C4C55"/>
    <w:rsid w:val="004E3C75"/>
    <w:rsid w:val="004F4937"/>
    <w:rsid w:val="00506841"/>
    <w:rsid w:val="00521B12"/>
    <w:rsid w:val="0053135D"/>
    <w:rsid w:val="0053169C"/>
    <w:rsid w:val="00541363"/>
    <w:rsid w:val="0055279E"/>
    <w:rsid w:val="00565C11"/>
    <w:rsid w:val="005706FE"/>
    <w:rsid w:val="00572D15"/>
    <w:rsid w:val="00586391"/>
    <w:rsid w:val="00593AE8"/>
    <w:rsid w:val="005B1731"/>
    <w:rsid w:val="005B712D"/>
    <w:rsid w:val="005C394A"/>
    <w:rsid w:val="005C70E4"/>
    <w:rsid w:val="005D7C6C"/>
    <w:rsid w:val="00601E1F"/>
    <w:rsid w:val="0060212B"/>
    <w:rsid w:val="00613E72"/>
    <w:rsid w:val="006231C7"/>
    <w:rsid w:val="006233EB"/>
    <w:rsid w:val="00630E6D"/>
    <w:rsid w:val="0063616F"/>
    <w:rsid w:val="00637DF6"/>
    <w:rsid w:val="00642E33"/>
    <w:rsid w:val="00663474"/>
    <w:rsid w:val="00664B78"/>
    <w:rsid w:val="006656C6"/>
    <w:rsid w:val="006674A0"/>
    <w:rsid w:val="006B4DC0"/>
    <w:rsid w:val="006C2B46"/>
    <w:rsid w:val="006C4D8A"/>
    <w:rsid w:val="006C73D8"/>
    <w:rsid w:val="006C77BB"/>
    <w:rsid w:val="006D0C1E"/>
    <w:rsid w:val="006D2CE0"/>
    <w:rsid w:val="006E77E3"/>
    <w:rsid w:val="006F4E17"/>
    <w:rsid w:val="00703077"/>
    <w:rsid w:val="00704DE8"/>
    <w:rsid w:val="00721770"/>
    <w:rsid w:val="007233B9"/>
    <w:rsid w:val="007371ED"/>
    <w:rsid w:val="00743AAA"/>
    <w:rsid w:val="00747A56"/>
    <w:rsid w:val="007534B8"/>
    <w:rsid w:val="00766898"/>
    <w:rsid w:val="00766CB5"/>
    <w:rsid w:val="007737C3"/>
    <w:rsid w:val="007776C7"/>
    <w:rsid w:val="00785D0A"/>
    <w:rsid w:val="00795813"/>
    <w:rsid w:val="00796210"/>
    <w:rsid w:val="007972C0"/>
    <w:rsid w:val="007A2080"/>
    <w:rsid w:val="007C4712"/>
    <w:rsid w:val="007C54BC"/>
    <w:rsid w:val="007D5B8E"/>
    <w:rsid w:val="007D6AFA"/>
    <w:rsid w:val="007D79C2"/>
    <w:rsid w:val="007E4701"/>
    <w:rsid w:val="007E4BB3"/>
    <w:rsid w:val="007E582F"/>
    <w:rsid w:val="007F19EE"/>
    <w:rsid w:val="008021A4"/>
    <w:rsid w:val="00811141"/>
    <w:rsid w:val="00815481"/>
    <w:rsid w:val="0083738E"/>
    <w:rsid w:val="00841C11"/>
    <w:rsid w:val="00855D08"/>
    <w:rsid w:val="008A07B7"/>
    <w:rsid w:val="008A68C2"/>
    <w:rsid w:val="008B6B13"/>
    <w:rsid w:val="008D159C"/>
    <w:rsid w:val="008E3348"/>
    <w:rsid w:val="008E5E1E"/>
    <w:rsid w:val="008F1A0D"/>
    <w:rsid w:val="008F1CAD"/>
    <w:rsid w:val="008F22FF"/>
    <w:rsid w:val="008F3078"/>
    <w:rsid w:val="008F5817"/>
    <w:rsid w:val="008F778A"/>
    <w:rsid w:val="00904585"/>
    <w:rsid w:val="00905B03"/>
    <w:rsid w:val="00906A01"/>
    <w:rsid w:val="009122FB"/>
    <w:rsid w:val="009222A0"/>
    <w:rsid w:val="009244E8"/>
    <w:rsid w:val="00926C57"/>
    <w:rsid w:val="00931606"/>
    <w:rsid w:val="00936675"/>
    <w:rsid w:val="009478C8"/>
    <w:rsid w:val="00947B6B"/>
    <w:rsid w:val="009501AD"/>
    <w:rsid w:val="00952142"/>
    <w:rsid w:val="00956059"/>
    <w:rsid w:val="00960349"/>
    <w:rsid w:val="0097001D"/>
    <w:rsid w:val="00973E4B"/>
    <w:rsid w:val="009743FF"/>
    <w:rsid w:val="00976147"/>
    <w:rsid w:val="00990B0D"/>
    <w:rsid w:val="0099246A"/>
    <w:rsid w:val="009B0BC2"/>
    <w:rsid w:val="009C3945"/>
    <w:rsid w:val="009C6ECC"/>
    <w:rsid w:val="009C7A41"/>
    <w:rsid w:val="009D2E15"/>
    <w:rsid w:val="009E52B6"/>
    <w:rsid w:val="009E7D13"/>
    <w:rsid w:val="009F0088"/>
    <w:rsid w:val="00A02A30"/>
    <w:rsid w:val="00A05BCE"/>
    <w:rsid w:val="00A1261F"/>
    <w:rsid w:val="00A270F2"/>
    <w:rsid w:val="00A4311E"/>
    <w:rsid w:val="00A51170"/>
    <w:rsid w:val="00A51EA9"/>
    <w:rsid w:val="00A60C15"/>
    <w:rsid w:val="00A629FA"/>
    <w:rsid w:val="00A62CB9"/>
    <w:rsid w:val="00A73BFE"/>
    <w:rsid w:val="00A75BF1"/>
    <w:rsid w:val="00AA5630"/>
    <w:rsid w:val="00AB033E"/>
    <w:rsid w:val="00AC3E88"/>
    <w:rsid w:val="00AC7287"/>
    <w:rsid w:val="00AD0CC6"/>
    <w:rsid w:val="00AD28F3"/>
    <w:rsid w:val="00AD5B79"/>
    <w:rsid w:val="00AD79BA"/>
    <w:rsid w:val="00AE56A1"/>
    <w:rsid w:val="00AE7F55"/>
    <w:rsid w:val="00AF19E9"/>
    <w:rsid w:val="00AF39B8"/>
    <w:rsid w:val="00B1042C"/>
    <w:rsid w:val="00B161AF"/>
    <w:rsid w:val="00B17EF5"/>
    <w:rsid w:val="00B21C9C"/>
    <w:rsid w:val="00B231B1"/>
    <w:rsid w:val="00B42466"/>
    <w:rsid w:val="00B47D5C"/>
    <w:rsid w:val="00B60235"/>
    <w:rsid w:val="00B60C25"/>
    <w:rsid w:val="00B61785"/>
    <w:rsid w:val="00B6662E"/>
    <w:rsid w:val="00B76683"/>
    <w:rsid w:val="00B84A24"/>
    <w:rsid w:val="00BA0B18"/>
    <w:rsid w:val="00BB045A"/>
    <w:rsid w:val="00BB24BA"/>
    <w:rsid w:val="00BB2E4D"/>
    <w:rsid w:val="00BB3097"/>
    <w:rsid w:val="00BB5E3C"/>
    <w:rsid w:val="00BC49D9"/>
    <w:rsid w:val="00BC617D"/>
    <w:rsid w:val="00BC75C5"/>
    <w:rsid w:val="00BD10B3"/>
    <w:rsid w:val="00BD3008"/>
    <w:rsid w:val="00BD336D"/>
    <w:rsid w:val="00BD3AAA"/>
    <w:rsid w:val="00BD6B65"/>
    <w:rsid w:val="00BE2777"/>
    <w:rsid w:val="00C039AE"/>
    <w:rsid w:val="00C23AB8"/>
    <w:rsid w:val="00C24D3C"/>
    <w:rsid w:val="00C27293"/>
    <w:rsid w:val="00C3399B"/>
    <w:rsid w:val="00C53BC1"/>
    <w:rsid w:val="00C615B6"/>
    <w:rsid w:val="00C7172A"/>
    <w:rsid w:val="00C85846"/>
    <w:rsid w:val="00C91F05"/>
    <w:rsid w:val="00C9280A"/>
    <w:rsid w:val="00C9407E"/>
    <w:rsid w:val="00CC025E"/>
    <w:rsid w:val="00CC35EB"/>
    <w:rsid w:val="00CD0EAD"/>
    <w:rsid w:val="00CF0F29"/>
    <w:rsid w:val="00CF36D7"/>
    <w:rsid w:val="00D024DF"/>
    <w:rsid w:val="00D069E8"/>
    <w:rsid w:val="00D22484"/>
    <w:rsid w:val="00D404B9"/>
    <w:rsid w:val="00D40B78"/>
    <w:rsid w:val="00D50993"/>
    <w:rsid w:val="00D66A04"/>
    <w:rsid w:val="00D6759F"/>
    <w:rsid w:val="00D74164"/>
    <w:rsid w:val="00D87544"/>
    <w:rsid w:val="00D9056E"/>
    <w:rsid w:val="00D957FC"/>
    <w:rsid w:val="00DA169F"/>
    <w:rsid w:val="00DA3103"/>
    <w:rsid w:val="00DA3965"/>
    <w:rsid w:val="00DA4074"/>
    <w:rsid w:val="00DA48C1"/>
    <w:rsid w:val="00DC1504"/>
    <w:rsid w:val="00DD473A"/>
    <w:rsid w:val="00DE4A4C"/>
    <w:rsid w:val="00E03CA3"/>
    <w:rsid w:val="00E03DED"/>
    <w:rsid w:val="00E11F46"/>
    <w:rsid w:val="00E41724"/>
    <w:rsid w:val="00E4704D"/>
    <w:rsid w:val="00E504CC"/>
    <w:rsid w:val="00E51F8D"/>
    <w:rsid w:val="00E5387E"/>
    <w:rsid w:val="00E56C2A"/>
    <w:rsid w:val="00E639CD"/>
    <w:rsid w:val="00E67CF9"/>
    <w:rsid w:val="00E72F1F"/>
    <w:rsid w:val="00E82C62"/>
    <w:rsid w:val="00E95CB6"/>
    <w:rsid w:val="00EB475B"/>
    <w:rsid w:val="00ED2E2C"/>
    <w:rsid w:val="00ED7186"/>
    <w:rsid w:val="00ED724B"/>
    <w:rsid w:val="00EE0F35"/>
    <w:rsid w:val="00EE1594"/>
    <w:rsid w:val="00EE602A"/>
    <w:rsid w:val="00EF5D04"/>
    <w:rsid w:val="00EF6774"/>
    <w:rsid w:val="00F13CDE"/>
    <w:rsid w:val="00F14E63"/>
    <w:rsid w:val="00F31E8B"/>
    <w:rsid w:val="00F40628"/>
    <w:rsid w:val="00F458DF"/>
    <w:rsid w:val="00F61750"/>
    <w:rsid w:val="00F744A1"/>
    <w:rsid w:val="00F759CC"/>
    <w:rsid w:val="00F76DE3"/>
    <w:rsid w:val="00F77C9F"/>
    <w:rsid w:val="00F87655"/>
    <w:rsid w:val="00F912C3"/>
    <w:rsid w:val="00F968F4"/>
    <w:rsid w:val="00FB2658"/>
    <w:rsid w:val="00FC3BDA"/>
    <w:rsid w:val="00FC3DA9"/>
    <w:rsid w:val="00FC70AC"/>
    <w:rsid w:val="00FD43FA"/>
    <w:rsid w:val="00FD4F2D"/>
    <w:rsid w:val="00FE5234"/>
    <w:rsid w:val="00FF02BE"/>
    <w:rsid w:val="00FF43B1"/>
    <w:rsid w:val="00FF5E98"/>
    <w:rsid w:val="00FF6747"/>
    <w:rsid w:val="05798E61"/>
    <w:rsid w:val="062261DF"/>
    <w:rsid w:val="06EDFA04"/>
    <w:rsid w:val="079FBFFC"/>
    <w:rsid w:val="07EC71A0"/>
    <w:rsid w:val="0BAE44E3"/>
    <w:rsid w:val="0BFB0602"/>
    <w:rsid w:val="0C36BCB1"/>
    <w:rsid w:val="0DB346DC"/>
    <w:rsid w:val="0E71E092"/>
    <w:rsid w:val="11A98154"/>
    <w:rsid w:val="13BA7692"/>
    <w:rsid w:val="144363C7"/>
    <w:rsid w:val="14C4C72A"/>
    <w:rsid w:val="16338E95"/>
    <w:rsid w:val="1700410C"/>
    <w:rsid w:val="17BF1B92"/>
    <w:rsid w:val="17FAEA65"/>
    <w:rsid w:val="18E0E1F8"/>
    <w:rsid w:val="19778402"/>
    <w:rsid w:val="198C20BC"/>
    <w:rsid w:val="1AFBCFA3"/>
    <w:rsid w:val="1BA27E7A"/>
    <w:rsid w:val="226882EB"/>
    <w:rsid w:val="24CFDD9B"/>
    <w:rsid w:val="250912CF"/>
    <w:rsid w:val="2578C3A0"/>
    <w:rsid w:val="278B3214"/>
    <w:rsid w:val="27C59C8D"/>
    <w:rsid w:val="2B397AB6"/>
    <w:rsid w:val="2B3F1F1F"/>
    <w:rsid w:val="2C4121FA"/>
    <w:rsid w:val="2CDAEF80"/>
    <w:rsid w:val="2DE38F5E"/>
    <w:rsid w:val="2EAB05BC"/>
    <w:rsid w:val="2EFAF049"/>
    <w:rsid w:val="317FF5A6"/>
    <w:rsid w:val="335BEF7D"/>
    <w:rsid w:val="391B3408"/>
    <w:rsid w:val="3B259195"/>
    <w:rsid w:val="3EC94AF7"/>
    <w:rsid w:val="442F86B0"/>
    <w:rsid w:val="458289DE"/>
    <w:rsid w:val="480962BD"/>
    <w:rsid w:val="4B442A9E"/>
    <w:rsid w:val="4BFFA3FD"/>
    <w:rsid w:val="4D683234"/>
    <w:rsid w:val="4DC8A94D"/>
    <w:rsid w:val="4FFB3457"/>
    <w:rsid w:val="520A4BFD"/>
    <w:rsid w:val="52BA43A0"/>
    <w:rsid w:val="54281395"/>
    <w:rsid w:val="554272AA"/>
    <w:rsid w:val="5661F3FE"/>
    <w:rsid w:val="581BA5E9"/>
    <w:rsid w:val="5A5D15A7"/>
    <w:rsid w:val="5A894E4B"/>
    <w:rsid w:val="5AA49AA6"/>
    <w:rsid w:val="5BBECBB8"/>
    <w:rsid w:val="5CC9AD6A"/>
    <w:rsid w:val="5CEBA297"/>
    <w:rsid w:val="5CFF2678"/>
    <w:rsid w:val="5F828AFE"/>
    <w:rsid w:val="6176E5ED"/>
    <w:rsid w:val="64F5C8FE"/>
    <w:rsid w:val="68A22B6D"/>
    <w:rsid w:val="69BA425C"/>
    <w:rsid w:val="69E0780C"/>
    <w:rsid w:val="6A990B34"/>
    <w:rsid w:val="6C56595D"/>
    <w:rsid w:val="6F4A3B59"/>
    <w:rsid w:val="6FC3BB78"/>
    <w:rsid w:val="7024DAD7"/>
    <w:rsid w:val="7063D436"/>
    <w:rsid w:val="7073495E"/>
    <w:rsid w:val="7144E113"/>
    <w:rsid w:val="71A1FFD5"/>
    <w:rsid w:val="720F19BF"/>
    <w:rsid w:val="7546BA81"/>
    <w:rsid w:val="76632667"/>
    <w:rsid w:val="77611A09"/>
    <w:rsid w:val="77DE7469"/>
    <w:rsid w:val="7B0AA30E"/>
    <w:rsid w:val="7B1C2E7F"/>
    <w:rsid w:val="7DB65FFC"/>
    <w:rsid w:val="7DC0D8AB"/>
    <w:rsid w:val="7E9D0FFF"/>
    <w:rsid w:val="7FF62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AEDD95A"/>
  <w15:chartTrackingRefBased/>
  <w15:docId w15:val="{E33DA1B2-F6B4-4D85-A9AD-89EA78923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C3945"/>
    <w:rPr>
      <w:color w:val="0563C1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C3945"/>
    <w:pPr>
      <w:jc w:val="center"/>
      <w:outlineLvl w:val="0"/>
    </w:pPr>
    <w:rPr>
      <w:rFonts w:ascii="Times New Roman" w:eastAsia="Times New Roman" w:hAnsi="Times New Roman" w:cs="Times New Roman"/>
      <w:b/>
      <w:bCs/>
      <w:caps/>
      <w:kern w:val="28"/>
      <w:sz w:val="20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C3945"/>
    <w:rPr>
      <w:rFonts w:ascii="Times New Roman" w:eastAsia="Times New Roman" w:hAnsi="Times New Roman" w:cs="Times New Roman"/>
      <w:b/>
      <w:bCs/>
      <w:caps/>
      <w:kern w:val="28"/>
      <w:sz w:val="20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3945"/>
    <w:pPr>
      <w:jc w:val="center"/>
      <w:outlineLvl w:val="1"/>
    </w:pPr>
    <w:rPr>
      <w:rFonts w:ascii="Times New Roman" w:eastAsia="Times New Roman" w:hAnsi="Times New Roman" w:cs="Times New Roman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9C3945"/>
    <w:rPr>
      <w:rFonts w:ascii="Times New Roman" w:eastAsia="Times New Roman" w:hAnsi="Times New Roman" w:cs="Times New Roman"/>
      <w:sz w:val="20"/>
    </w:rPr>
  </w:style>
  <w:style w:type="paragraph" w:styleId="NoSpacing">
    <w:name w:val="No Spacing"/>
    <w:uiPriority w:val="1"/>
    <w:qFormat/>
    <w:rsid w:val="009C3945"/>
    <w:pPr>
      <w:jc w:val="both"/>
    </w:pPr>
    <w:rPr>
      <w:rFonts w:ascii="Times" w:eastAsia="Times" w:hAnsi="Times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C3945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C394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unhideWhenUsed/>
    <w:rsid w:val="00E11F4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E4A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4A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4A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A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A4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B6B13"/>
  </w:style>
  <w:style w:type="character" w:styleId="Mention">
    <w:name w:val="Mention"/>
    <w:basedOn w:val="DefaultParagraphFont"/>
    <w:uiPriority w:val="99"/>
    <w:unhideWhenUsed/>
    <w:rsid w:val="000A476F"/>
    <w:rPr>
      <w:color w:val="2B579A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0A476F"/>
    <w:rPr>
      <w:color w:val="808080"/>
    </w:rPr>
  </w:style>
  <w:style w:type="paragraph" w:styleId="NormalWeb">
    <w:name w:val="Normal (Web)"/>
    <w:basedOn w:val="Normal"/>
    <w:uiPriority w:val="99"/>
    <w:unhideWhenUsed/>
    <w:rsid w:val="001C6D3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6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hyperlink" Target="mailto:rachel.l.thompson@nasa.gov" TargetMode="Externa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7005d458-45be-48ae-8140-d43da96dd17b}" enabled="0" method="" siteId="{7005d458-45be-48ae-8140-d43da96dd17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797</Words>
  <Characters>4547</Characters>
  <Application>Microsoft Office Word</Application>
  <DocSecurity>0</DocSecurity>
  <Lines>37</Lines>
  <Paragraphs>10</Paragraphs>
  <ScaleCrop>false</ScaleCrop>
  <Company/>
  <LinksUpToDate>false</LinksUpToDate>
  <CharactersWithSpaces>5334</CharactersWithSpaces>
  <SharedDoc>false</SharedDoc>
  <HLinks>
    <vt:vector size="6" baseType="variant">
      <vt:variant>
        <vt:i4>5374048</vt:i4>
      </vt:variant>
      <vt:variant>
        <vt:i4>0</vt:i4>
      </vt:variant>
      <vt:variant>
        <vt:i4>0</vt:i4>
      </vt:variant>
      <vt:variant>
        <vt:i4>5</vt:i4>
      </vt:variant>
      <vt:variant>
        <vt:lpwstr>mailto:rachel.l.thompson@nasa.gov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Herbert Miller</dc:creator>
  <cp:keywords/>
  <dc:description/>
  <cp:lastModifiedBy>Thompson, Rachel L. (JSC-SK311)[KBR Wyle Services, LLC]</cp:lastModifiedBy>
  <cp:revision>2</cp:revision>
  <dcterms:created xsi:type="dcterms:W3CDTF">2024-02-12T21:09:00Z</dcterms:created>
  <dcterms:modified xsi:type="dcterms:W3CDTF">2024-02-12T21:09:00Z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32aa1d8fc0b899824f9b7cec709fcb72357fcdf28ff911190274969666e09479</vt:lpwstr>
  </property>
</Properties>
</file>