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E2D1" w14:textId="77777777" w:rsidR="00E27C0D" w:rsidRPr="00B4662E" w:rsidRDefault="00E27C0D" w:rsidP="00E27C0D">
      <w:pPr>
        <w:jc w:val="center"/>
        <w:rPr>
          <w:rFonts w:ascii="Times New Roman" w:eastAsia="Times New Roman" w:hAnsi="Times New Roman" w:cs="Times New Roman"/>
          <w:b/>
          <w:bCs/>
          <w:u w:val="single"/>
        </w:rPr>
      </w:pPr>
      <w:r w:rsidRPr="00B4662E">
        <w:rPr>
          <w:rFonts w:ascii="Times New Roman" w:eastAsia="Times New Roman" w:hAnsi="Times New Roman" w:cs="Times New Roman"/>
          <w:b/>
          <w:bCs/>
          <w:u w:val="single"/>
        </w:rPr>
        <w:t>NASA CARA Prelaunch Analysis and Process</w:t>
      </w:r>
    </w:p>
    <w:p w14:paraId="42A2380E" w14:textId="0F14A2C5" w:rsidR="00E27C0D" w:rsidRPr="00B4662E" w:rsidRDefault="00E27C0D" w:rsidP="00E27C0D">
      <w:pPr>
        <w:jc w:val="center"/>
        <w:rPr>
          <w:rFonts w:ascii="Times New Roman" w:eastAsia="Times New Roman" w:hAnsi="Times New Roman" w:cs="Times New Roman"/>
          <w:i/>
          <w:iCs/>
        </w:rPr>
      </w:pPr>
      <w:r w:rsidRPr="00B4662E">
        <w:rPr>
          <w:rFonts w:ascii="Times New Roman" w:eastAsia="Times New Roman" w:hAnsi="Times New Roman" w:cs="Times New Roman"/>
          <w:i/>
          <w:iCs/>
        </w:rPr>
        <w:t>J. Ende, N. Ravago, K. Alexander, A. Mashiku</w:t>
      </w:r>
    </w:p>
    <w:p w14:paraId="6F727ACA" w14:textId="2004B819" w:rsidR="00897D91" w:rsidRDefault="00E27C0D" w:rsidP="00897D91">
      <w:pPr>
        <w:pStyle w:val="ListParagraph"/>
        <w:ind w:left="0" w:firstLine="720"/>
        <w:rPr>
          <w:rFonts w:ascii="Times New Roman" w:hAnsi="Times New Roman" w:cs="Times New Roman"/>
        </w:rPr>
      </w:pPr>
      <w:r w:rsidRPr="0297CEB2">
        <w:rPr>
          <w:rFonts w:ascii="Times New Roman" w:hAnsi="Times New Roman" w:cs="Times New Roman"/>
        </w:rPr>
        <w:t xml:space="preserve">NASA implemented an official Procedural Requirement (NPR) 8079.1 in June 2023, establishing the minimum collision avoidance requirements and associated operational protocols for NASA space flight programs, projects, and spacecraft to protect the space environment by reducing the risk of collision to an acceptable level. Part of the requirement employs a two-fold approach to analyze the satellite design process with conjunction assessment and risk mitigation in mind, during the pre-launch process, </w:t>
      </w:r>
      <w:r w:rsidR="003F4A77" w:rsidRPr="0297CEB2">
        <w:rPr>
          <w:rFonts w:ascii="Times New Roman" w:hAnsi="Times New Roman" w:cs="Times New Roman"/>
        </w:rPr>
        <w:t>led by</w:t>
      </w:r>
      <w:r w:rsidRPr="0297CEB2">
        <w:rPr>
          <w:rFonts w:ascii="Times New Roman" w:hAnsi="Times New Roman" w:cs="Times New Roman"/>
        </w:rPr>
        <w:t xml:space="preserve"> the Conjunction Assessment Risk Analysis (CARA) Program </w:t>
      </w:r>
      <w:r w:rsidR="003F4A77" w:rsidRPr="0297CEB2">
        <w:rPr>
          <w:rFonts w:ascii="Times New Roman" w:hAnsi="Times New Roman" w:cs="Times New Roman"/>
        </w:rPr>
        <w:t xml:space="preserve">for non-Human Space Flight </w:t>
      </w:r>
      <w:r w:rsidR="0806CE6D" w:rsidRPr="0297CEB2">
        <w:rPr>
          <w:rFonts w:ascii="Times New Roman" w:hAnsi="Times New Roman" w:cs="Times New Roman"/>
        </w:rPr>
        <w:t xml:space="preserve">(HSF) </w:t>
      </w:r>
      <w:r w:rsidR="003F4A77" w:rsidRPr="0297CEB2">
        <w:rPr>
          <w:rFonts w:ascii="Times New Roman" w:hAnsi="Times New Roman" w:cs="Times New Roman"/>
        </w:rPr>
        <w:t>Missions</w:t>
      </w:r>
      <w:r w:rsidRPr="0297CEB2">
        <w:rPr>
          <w:rFonts w:ascii="Times New Roman" w:hAnsi="Times New Roman" w:cs="Times New Roman"/>
        </w:rPr>
        <w:t>.</w:t>
      </w:r>
      <w:r w:rsidR="157FE2B2" w:rsidRPr="0297CEB2">
        <w:rPr>
          <w:rFonts w:ascii="Times New Roman" w:hAnsi="Times New Roman" w:cs="Times New Roman"/>
        </w:rPr>
        <w:t xml:space="preserve">  This presentation outlines CARA </w:t>
      </w:r>
      <w:r w:rsidR="1C791214" w:rsidRPr="0297CEB2">
        <w:rPr>
          <w:rFonts w:ascii="Times New Roman" w:hAnsi="Times New Roman" w:cs="Times New Roman"/>
        </w:rPr>
        <w:t xml:space="preserve">coordination </w:t>
      </w:r>
      <w:r w:rsidR="157FE2B2" w:rsidRPr="0297CEB2">
        <w:rPr>
          <w:rFonts w:ascii="Times New Roman" w:hAnsi="Times New Roman" w:cs="Times New Roman"/>
        </w:rPr>
        <w:t>with missions, informed by the NPR</w:t>
      </w:r>
      <w:r w:rsidR="68DB189F" w:rsidRPr="0297CEB2">
        <w:rPr>
          <w:rFonts w:ascii="Times New Roman" w:hAnsi="Times New Roman" w:cs="Times New Roman"/>
        </w:rPr>
        <w:t>, that spans early mission development to operations.</w:t>
      </w:r>
    </w:p>
    <w:p w14:paraId="172F32B3" w14:textId="77777777" w:rsidR="00897D91" w:rsidRDefault="00897D91" w:rsidP="00FC0CAC">
      <w:pPr>
        <w:pStyle w:val="ListParagraph"/>
        <w:ind w:left="0" w:firstLine="720"/>
        <w:rPr>
          <w:rFonts w:ascii="Times New Roman" w:hAnsi="Times New Roman" w:cs="Times New Roman"/>
        </w:rPr>
      </w:pPr>
    </w:p>
    <w:p w14:paraId="01E24596" w14:textId="55A3CFE7" w:rsidR="000C63DC" w:rsidRDefault="002B081D" w:rsidP="00897D91">
      <w:pPr>
        <w:pStyle w:val="ListParagraph"/>
        <w:ind w:left="0" w:firstLine="720"/>
        <w:rPr>
          <w:rFonts w:ascii="Times New Roman" w:hAnsi="Times New Roman" w:cs="Times New Roman"/>
        </w:rPr>
      </w:pPr>
      <w:r w:rsidRPr="05191230">
        <w:rPr>
          <w:rFonts w:ascii="Times New Roman" w:hAnsi="Times New Roman" w:cs="Times New Roman"/>
        </w:rPr>
        <w:t>CARA is an Agency-level resource that provides support to all NASA non-HSF missions. CARA protects the orbital environment from collision between NASA non-HSF missions and other tracked on-orbit objects.</w:t>
      </w:r>
      <w:r w:rsidR="00FC0CAC" w:rsidRPr="05191230">
        <w:rPr>
          <w:rFonts w:ascii="Times New Roman" w:hAnsi="Times New Roman" w:cs="Times New Roman"/>
        </w:rPr>
        <w:t xml:space="preserve"> </w:t>
      </w:r>
      <w:r w:rsidR="00BD4848" w:rsidRPr="05191230">
        <w:rPr>
          <w:rFonts w:ascii="Times New Roman" w:hAnsi="Times New Roman" w:cs="Times New Roman"/>
        </w:rPr>
        <w:t>D</w:t>
      </w:r>
      <w:r w:rsidR="00CD41E3" w:rsidRPr="05191230">
        <w:rPr>
          <w:rFonts w:ascii="Times New Roman" w:hAnsi="Times New Roman" w:cs="Times New Roman"/>
        </w:rPr>
        <w:t xml:space="preserve">uring the </w:t>
      </w:r>
      <w:r w:rsidR="00BC2615" w:rsidRPr="05191230">
        <w:rPr>
          <w:rFonts w:ascii="Times New Roman" w:hAnsi="Times New Roman" w:cs="Times New Roman"/>
        </w:rPr>
        <w:t xml:space="preserve">pre-formulation </w:t>
      </w:r>
      <w:r w:rsidR="00CD41E3" w:rsidRPr="05191230">
        <w:rPr>
          <w:rFonts w:ascii="Times New Roman" w:hAnsi="Times New Roman" w:cs="Times New Roman"/>
        </w:rPr>
        <w:t xml:space="preserve">and formulation </w:t>
      </w:r>
      <w:r w:rsidR="00BC2615" w:rsidRPr="05191230">
        <w:rPr>
          <w:rFonts w:ascii="Times New Roman" w:hAnsi="Times New Roman" w:cs="Times New Roman"/>
        </w:rPr>
        <w:t>phase</w:t>
      </w:r>
      <w:r w:rsidR="00CD41E3" w:rsidRPr="05191230">
        <w:rPr>
          <w:rFonts w:ascii="Times New Roman" w:hAnsi="Times New Roman" w:cs="Times New Roman"/>
        </w:rPr>
        <w:t>s</w:t>
      </w:r>
      <w:r w:rsidR="00BC2615" w:rsidRPr="05191230">
        <w:rPr>
          <w:rFonts w:ascii="Times New Roman" w:hAnsi="Times New Roman" w:cs="Times New Roman"/>
        </w:rPr>
        <w:t xml:space="preserve">, NASA missions undergo a series of conjunction assessment analyses captured in the Orbital Collision Avoidance Plan (OCAP) prior to </w:t>
      </w:r>
      <w:r w:rsidR="3BF4078E" w:rsidRPr="05191230">
        <w:rPr>
          <w:rFonts w:ascii="Times New Roman" w:hAnsi="Times New Roman" w:cs="Times New Roman"/>
        </w:rPr>
        <w:t>transition</w:t>
      </w:r>
      <w:r w:rsidR="45029A75" w:rsidRPr="05191230">
        <w:rPr>
          <w:rFonts w:ascii="Times New Roman" w:hAnsi="Times New Roman" w:cs="Times New Roman"/>
        </w:rPr>
        <w:t>ing</w:t>
      </w:r>
      <w:r w:rsidR="3BF4078E" w:rsidRPr="05191230">
        <w:rPr>
          <w:rFonts w:ascii="Times New Roman" w:hAnsi="Times New Roman" w:cs="Times New Roman"/>
        </w:rPr>
        <w:t xml:space="preserve"> to the implementation phase (typically at the </w:t>
      </w:r>
      <w:r w:rsidR="00AE60EB" w:rsidRPr="05191230">
        <w:rPr>
          <w:rFonts w:ascii="Times New Roman" w:hAnsi="Times New Roman" w:cs="Times New Roman"/>
        </w:rPr>
        <w:t>Preliminary Design Review</w:t>
      </w:r>
      <w:r w:rsidR="67E95BB5" w:rsidRPr="05191230">
        <w:rPr>
          <w:rFonts w:ascii="Times New Roman" w:hAnsi="Times New Roman" w:cs="Times New Roman"/>
        </w:rPr>
        <w:t xml:space="preserve"> (PDR) or equivalent</w:t>
      </w:r>
      <w:r w:rsidR="00AE60EB" w:rsidRPr="05191230">
        <w:rPr>
          <w:rFonts w:ascii="Times New Roman" w:hAnsi="Times New Roman" w:cs="Times New Roman"/>
        </w:rPr>
        <w:t>)</w:t>
      </w:r>
      <w:r w:rsidR="00BC2615" w:rsidRPr="05191230">
        <w:rPr>
          <w:rFonts w:ascii="Times New Roman" w:hAnsi="Times New Roman" w:cs="Times New Roman"/>
        </w:rPr>
        <w:t xml:space="preserve">. </w:t>
      </w:r>
    </w:p>
    <w:p w14:paraId="7167A3B3" w14:textId="77777777" w:rsidR="00897D91" w:rsidRDefault="00897D91" w:rsidP="009C75BF">
      <w:pPr>
        <w:pStyle w:val="ListParagraph"/>
        <w:ind w:left="0" w:firstLine="720"/>
        <w:rPr>
          <w:rFonts w:ascii="Times New Roman" w:hAnsi="Times New Roman" w:cs="Times New Roman"/>
        </w:rPr>
      </w:pPr>
    </w:p>
    <w:p w14:paraId="5FC571E4" w14:textId="77F7BF80" w:rsidR="00897D91" w:rsidRPr="007E7D95" w:rsidRDefault="00BC2615" w:rsidP="009C75BF">
      <w:pPr>
        <w:pStyle w:val="ListParagraph"/>
        <w:ind w:left="0" w:firstLine="720"/>
        <w:rPr>
          <w:rFonts w:ascii="Times New Roman" w:hAnsi="Times New Roman" w:cs="Times New Roman"/>
        </w:rPr>
      </w:pPr>
      <w:r w:rsidRPr="007E7D95">
        <w:rPr>
          <w:rFonts w:ascii="Times New Roman" w:hAnsi="Times New Roman" w:cs="Times New Roman"/>
        </w:rPr>
        <w:t xml:space="preserve">The OCAP analyses consist of </w:t>
      </w:r>
      <w:r w:rsidR="00D2304E">
        <w:rPr>
          <w:rFonts w:ascii="Times New Roman" w:hAnsi="Times New Roman" w:cs="Times New Roman"/>
        </w:rPr>
        <w:t xml:space="preserve">a </w:t>
      </w:r>
      <w:r w:rsidR="00E42BB9" w:rsidRPr="007E7D95">
        <w:rPr>
          <w:rFonts w:ascii="Times New Roman" w:hAnsi="Times New Roman" w:cs="Times New Roman"/>
        </w:rPr>
        <w:t xml:space="preserve">thorough review of </w:t>
      </w:r>
      <w:r w:rsidR="00780200">
        <w:rPr>
          <w:rFonts w:ascii="Times New Roman" w:hAnsi="Times New Roman" w:cs="Times New Roman"/>
        </w:rPr>
        <w:t xml:space="preserve">the spacecraft(s) </w:t>
      </w:r>
      <w:r w:rsidR="00E42BB9" w:rsidRPr="007E7D95">
        <w:rPr>
          <w:rFonts w:ascii="Times New Roman" w:hAnsi="Times New Roman" w:cs="Times New Roman"/>
        </w:rPr>
        <w:t>orbit selection and placement, deployment, cataloguing</w:t>
      </w:r>
      <w:r w:rsidR="000C63DC">
        <w:rPr>
          <w:rFonts w:ascii="Times New Roman" w:hAnsi="Times New Roman" w:cs="Times New Roman"/>
        </w:rPr>
        <w:t xml:space="preserve"> performance</w:t>
      </w:r>
      <w:r w:rsidR="00BC73FD">
        <w:rPr>
          <w:rFonts w:ascii="Times New Roman" w:hAnsi="Times New Roman" w:cs="Times New Roman"/>
        </w:rPr>
        <w:t xml:space="preserve">, </w:t>
      </w:r>
      <w:r w:rsidR="00E42BB9" w:rsidRPr="007E7D95">
        <w:rPr>
          <w:rFonts w:ascii="Times New Roman" w:hAnsi="Times New Roman" w:cs="Times New Roman"/>
        </w:rPr>
        <w:t>trackability,</w:t>
      </w:r>
      <w:r w:rsidR="00BC73FD">
        <w:rPr>
          <w:rFonts w:ascii="Times New Roman" w:hAnsi="Times New Roman" w:cs="Times New Roman"/>
        </w:rPr>
        <w:t xml:space="preserve"> </w:t>
      </w:r>
      <w:r w:rsidR="00E42BB9" w:rsidRPr="007E7D95">
        <w:rPr>
          <w:rFonts w:ascii="Times New Roman" w:hAnsi="Times New Roman" w:cs="Times New Roman"/>
        </w:rPr>
        <w:t>ephemeris generation, conjunction mitigation options, autonomous maneuvering, and risk assessment parameter</w:t>
      </w:r>
      <w:r w:rsidR="00D84D78">
        <w:rPr>
          <w:rFonts w:ascii="Times New Roman" w:hAnsi="Times New Roman" w:cs="Times New Roman"/>
        </w:rPr>
        <w:t>s</w:t>
      </w:r>
      <w:r w:rsidR="003A7A19">
        <w:rPr>
          <w:rFonts w:ascii="Times New Roman" w:hAnsi="Times New Roman" w:cs="Times New Roman"/>
        </w:rPr>
        <w:t xml:space="preserve"> which are performed by a dedicated </w:t>
      </w:r>
      <w:r w:rsidR="00342B63">
        <w:rPr>
          <w:rFonts w:ascii="Times New Roman" w:hAnsi="Times New Roman" w:cs="Times New Roman"/>
        </w:rPr>
        <w:t>CARA Analysis Team</w:t>
      </w:r>
      <w:r w:rsidR="00E42BB9" w:rsidRPr="003E7F27">
        <w:rPr>
          <w:rFonts w:ascii="Times New Roman" w:hAnsi="Times New Roman" w:cs="Times New Roman"/>
        </w:rPr>
        <w:t xml:space="preserve">. </w:t>
      </w:r>
      <w:r w:rsidR="00EE755E" w:rsidRPr="00B64251">
        <w:rPr>
          <w:rFonts w:ascii="Times New Roman" w:hAnsi="Times New Roman" w:cs="Times New Roman"/>
        </w:rPr>
        <w:t>The results of these analyses, CARA’s formal recommendations, and the mission’s methods for implementing them, are documented in the OCAP.</w:t>
      </w:r>
      <w:r w:rsidR="00EE755E" w:rsidRPr="007E7D95" w:rsidDel="00EE755E">
        <w:rPr>
          <w:rFonts w:ascii="Times New Roman" w:hAnsi="Times New Roman" w:cs="Times New Roman"/>
        </w:rPr>
        <w:t xml:space="preserve"> </w:t>
      </w:r>
      <w:r w:rsidR="007E7D95" w:rsidRPr="007E7D95">
        <w:rPr>
          <w:rFonts w:ascii="Times New Roman" w:hAnsi="Times New Roman" w:cs="Times New Roman"/>
        </w:rPr>
        <w:t xml:space="preserve">The </w:t>
      </w:r>
      <w:r w:rsidR="00E72114" w:rsidRPr="007E7D95">
        <w:rPr>
          <w:rFonts w:ascii="Times New Roman" w:hAnsi="Times New Roman" w:cs="Times New Roman"/>
        </w:rPr>
        <w:t>intent</w:t>
      </w:r>
      <w:r w:rsidR="007E7D95" w:rsidRPr="007E7D95">
        <w:rPr>
          <w:rFonts w:ascii="Times New Roman" w:hAnsi="Times New Roman" w:cs="Times New Roman"/>
        </w:rPr>
        <w:t xml:space="preserve"> of </w:t>
      </w:r>
      <w:r w:rsidR="00B748A4">
        <w:rPr>
          <w:rFonts w:ascii="Times New Roman" w:hAnsi="Times New Roman" w:cs="Times New Roman"/>
        </w:rPr>
        <w:t xml:space="preserve">engaging in </w:t>
      </w:r>
      <w:r w:rsidR="007E7D95" w:rsidRPr="007E7D95">
        <w:rPr>
          <w:rFonts w:ascii="Times New Roman" w:hAnsi="Times New Roman" w:cs="Times New Roman"/>
        </w:rPr>
        <w:t xml:space="preserve">this process </w:t>
      </w:r>
      <w:r w:rsidR="00B748A4">
        <w:rPr>
          <w:rFonts w:ascii="Times New Roman" w:hAnsi="Times New Roman" w:cs="Times New Roman"/>
        </w:rPr>
        <w:t xml:space="preserve">so early in the mission design phase, </w:t>
      </w:r>
      <w:r w:rsidR="007E7D95" w:rsidRPr="007E7D95">
        <w:rPr>
          <w:rFonts w:ascii="Times New Roman" w:hAnsi="Times New Roman" w:cs="Times New Roman"/>
        </w:rPr>
        <w:t xml:space="preserve">is to ensure that conjunction assessment is considered </w:t>
      </w:r>
      <w:r w:rsidR="00D10FED">
        <w:rPr>
          <w:rFonts w:ascii="Times New Roman" w:hAnsi="Times New Roman" w:cs="Times New Roman"/>
        </w:rPr>
        <w:t>from the outset</w:t>
      </w:r>
      <w:r w:rsidR="00D059EE">
        <w:rPr>
          <w:rFonts w:ascii="Times New Roman" w:hAnsi="Times New Roman" w:cs="Times New Roman"/>
        </w:rPr>
        <w:t>,</w:t>
      </w:r>
      <w:r w:rsidR="007E7D95" w:rsidRPr="007E7D95">
        <w:rPr>
          <w:rFonts w:ascii="Times New Roman" w:hAnsi="Times New Roman" w:cs="Times New Roman"/>
        </w:rPr>
        <w:t xml:space="preserve"> </w:t>
      </w:r>
      <w:r w:rsidR="002A6206">
        <w:rPr>
          <w:rFonts w:ascii="Times New Roman" w:hAnsi="Times New Roman" w:cs="Times New Roman"/>
        </w:rPr>
        <w:t>thus</w:t>
      </w:r>
      <w:r w:rsidR="007E7D95" w:rsidRPr="007E7D95">
        <w:rPr>
          <w:rFonts w:ascii="Times New Roman" w:hAnsi="Times New Roman" w:cs="Times New Roman"/>
        </w:rPr>
        <w:t xml:space="preserve"> mitigat</w:t>
      </w:r>
      <w:r w:rsidR="002A6206">
        <w:rPr>
          <w:rFonts w:ascii="Times New Roman" w:hAnsi="Times New Roman" w:cs="Times New Roman"/>
        </w:rPr>
        <w:t>ing</w:t>
      </w:r>
      <w:r w:rsidR="007E7D95" w:rsidRPr="007E7D95">
        <w:rPr>
          <w:rFonts w:ascii="Times New Roman" w:hAnsi="Times New Roman" w:cs="Times New Roman"/>
        </w:rPr>
        <w:t xml:space="preserve"> costly design changes</w:t>
      </w:r>
      <w:r w:rsidR="000C63DC">
        <w:rPr>
          <w:rFonts w:ascii="Times New Roman" w:hAnsi="Times New Roman" w:cs="Times New Roman"/>
        </w:rPr>
        <w:t xml:space="preserve"> and operational risks</w:t>
      </w:r>
      <w:r w:rsidR="007E7D95" w:rsidRPr="007E7D95">
        <w:rPr>
          <w:rFonts w:ascii="Times New Roman" w:hAnsi="Times New Roman" w:cs="Times New Roman"/>
        </w:rPr>
        <w:t xml:space="preserve"> down the road.</w:t>
      </w:r>
    </w:p>
    <w:p w14:paraId="727FCFCC" w14:textId="2C53C311" w:rsidR="00BC2615" w:rsidRPr="007E7D95" w:rsidRDefault="00BC2615" w:rsidP="009C75BF">
      <w:pPr>
        <w:pStyle w:val="ListParagraph"/>
        <w:ind w:left="0" w:firstLine="720"/>
        <w:rPr>
          <w:rFonts w:ascii="Times New Roman" w:hAnsi="Times New Roman" w:cs="Times New Roman"/>
        </w:rPr>
      </w:pPr>
    </w:p>
    <w:p w14:paraId="246F23B1" w14:textId="2D871C90" w:rsidR="00BC2615" w:rsidRPr="007E7D95" w:rsidRDefault="003765A5" w:rsidP="009C75BF">
      <w:pPr>
        <w:pStyle w:val="ListParagraph"/>
        <w:ind w:left="0" w:firstLine="720"/>
        <w:rPr>
          <w:rFonts w:ascii="Times New Roman" w:hAnsi="Times New Roman" w:cs="Times New Roman"/>
        </w:rPr>
      </w:pPr>
      <w:r w:rsidRPr="05191230">
        <w:rPr>
          <w:rFonts w:ascii="Times New Roman" w:hAnsi="Times New Roman" w:cs="Times New Roman"/>
        </w:rPr>
        <w:t xml:space="preserve">NASA missions are also required to coordinate their operational processes and conjunction mitigation procedures with CARA in a Conjunction Assessment Operations Implementation Agreement (CAOIA). </w:t>
      </w:r>
      <w:r w:rsidR="00BC2615" w:rsidRPr="05191230">
        <w:rPr>
          <w:rFonts w:ascii="Times New Roman" w:hAnsi="Times New Roman" w:cs="Times New Roman"/>
        </w:rPr>
        <w:t xml:space="preserve">The aim of this </w:t>
      </w:r>
      <w:r w:rsidR="00BD4848" w:rsidRPr="05191230">
        <w:rPr>
          <w:rFonts w:ascii="Times New Roman" w:hAnsi="Times New Roman" w:cs="Times New Roman"/>
        </w:rPr>
        <w:t>process is to document the conjunction assessment screening</w:t>
      </w:r>
      <w:r w:rsidR="00FC2174" w:rsidRPr="05191230">
        <w:rPr>
          <w:rFonts w:ascii="Times New Roman" w:hAnsi="Times New Roman" w:cs="Times New Roman"/>
        </w:rPr>
        <w:t xml:space="preserve"> process</w:t>
      </w:r>
      <w:r w:rsidR="00BD4848" w:rsidRPr="05191230">
        <w:rPr>
          <w:rFonts w:ascii="Times New Roman" w:hAnsi="Times New Roman" w:cs="Times New Roman"/>
        </w:rPr>
        <w:t>, conjunction risk assessment</w:t>
      </w:r>
      <w:r w:rsidR="00FC2174" w:rsidRPr="05191230">
        <w:rPr>
          <w:rFonts w:ascii="Times New Roman" w:hAnsi="Times New Roman" w:cs="Times New Roman"/>
        </w:rPr>
        <w:t xml:space="preserve"> parameters</w:t>
      </w:r>
      <w:r w:rsidR="00BD4848" w:rsidRPr="05191230">
        <w:rPr>
          <w:rFonts w:ascii="Times New Roman" w:hAnsi="Times New Roman" w:cs="Times New Roman"/>
        </w:rPr>
        <w:t xml:space="preserve">, conjunction mitigation steps, flight dynamics operations concepts and </w:t>
      </w:r>
      <w:r w:rsidR="00E42BB9" w:rsidRPr="05191230">
        <w:rPr>
          <w:rFonts w:ascii="Times New Roman" w:hAnsi="Times New Roman" w:cs="Times New Roman"/>
        </w:rPr>
        <w:t>maneuvers</w:t>
      </w:r>
      <w:r w:rsidR="00BD4848" w:rsidRPr="05191230">
        <w:rPr>
          <w:rFonts w:ascii="Times New Roman" w:hAnsi="Times New Roman" w:cs="Times New Roman"/>
        </w:rPr>
        <w:t xml:space="preserve">, </w:t>
      </w:r>
      <w:r w:rsidR="00E42BB9" w:rsidRPr="05191230">
        <w:rPr>
          <w:rFonts w:ascii="Times New Roman" w:hAnsi="Times New Roman" w:cs="Times New Roman"/>
        </w:rPr>
        <w:t xml:space="preserve">and the communication and coordination process between the </w:t>
      </w:r>
      <w:r w:rsidR="00345A6C" w:rsidRPr="05191230">
        <w:rPr>
          <w:rFonts w:ascii="Times New Roman" w:hAnsi="Times New Roman" w:cs="Times New Roman"/>
        </w:rPr>
        <w:t xml:space="preserve">mission’s </w:t>
      </w:r>
      <w:r w:rsidR="00E42BB9" w:rsidRPr="05191230">
        <w:rPr>
          <w:rFonts w:ascii="Times New Roman" w:hAnsi="Times New Roman" w:cs="Times New Roman"/>
        </w:rPr>
        <w:t>project manager and CARA.</w:t>
      </w:r>
      <w:r w:rsidR="00DD0837" w:rsidRPr="05191230">
        <w:rPr>
          <w:rFonts w:ascii="Times New Roman" w:hAnsi="Times New Roman" w:cs="Times New Roman"/>
        </w:rPr>
        <w:t xml:space="preserve"> The intent of the CAOIA document is for it to be completed iteratively, and as missions update</w:t>
      </w:r>
      <w:r w:rsidR="13DF6933" w:rsidRPr="05191230">
        <w:rPr>
          <w:rFonts w:ascii="Times New Roman" w:hAnsi="Times New Roman" w:cs="Times New Roman"/>
        </w:rPr>
        <w:t xml:space="preserve"> these elements</w:t>
      </w:r>
      <w:r w:rsidR="00DD0837" w:rsidRPr="05191230">
        <w:rPr>
          <w:rFonts w:ascii="Times New Roman" w:hAnsi="Times New Roman" w:cs="Times New Roman"/>
        </w:rPr>
        <w:t xml:space="preserve">, </w:t>
      </w:r>
      <w:r w:rsidR="35ABEE3D" w:rsidRPr="05191230">
        <w:rPr>
          <w:rFonts w:ascii="Times New Roman" w:hAnsi="Times New Roman" w:cs="Times New Roman"/>
        </w:rPr>
        <w:t xml:space="preserve">corresponding changes are made in </w:t>
      </w:r>
      <w:r w:rsidR="00DD0837" w:rsidRPr="05191230">
        <w:rPr>
          <w:rFonts w:ascii="Times New Roman" w:hAnsi="Times New Roman" w:cs="Times New Roman"/>
        </w:rPr>
        <w:t>the CAOIA.</w:t>
      </w:r>
      <w:r w:rsidR="00120743" w:rsidRPr="05191230">
        <w:rPr>
          <w:rFonts w:ascii="Times New Roman" w:hAnsi="Times New Roman" w:cs="Times New Roman"/>
        </w:rPr>
        <w:t xml:space="preserve"> </w:t>
      </w:r>
    </w:p>
    <w:p w14:paraId="523AED9F" w14:textId="5CB66AC6" w:rsidR="00BC2615" w:rsidRDefault="00BC2615" w:rsidP="00A8333B">
      <w:pPr>
        <w:pStyle w:val="ListParagraph"/>
        <w:ind w:left="0"/>
        <w:rPr>
          <w:rFonts w:ascii="Times New Roman" w:hAnsi="Times New Roman" w:cs="Times New Roman"/>
        </w:rPr>
      </w:pPr>
    </w:p>
    <w:p w14:paraId="5D2B1315" w14:textId="00BF04CB" w:rsidR="007E7D95" w:rsidRDefault="008F60BA" w:rsidP="009C75BF">
      <w:pPr>
        <w:pStyle w:val="ListParagraph"/>
        <w:ind w:left="0" w:firstLine="720"/>
        <w:rPr>
          <w:rFonts w:ascii="Times New Roman" w:hAnsi="Times New Roman" w:cs="Times New Roman"/>
        </w:rPr>
      </w:pPr>
      <w:r w:rsidRPr="05191230">
        <w:rPr>
          <w:rFonts w:ascii="Times New Roman" w:hAnsi="Times New Roman" w:cs="Times New Roman"/>
        </w:rPr>
        <w:t xml:space="preserve">With this process in place, </w:t>
      </w:r>
      <w:r w:rsidR="002B5355" w:rsidRPr="05191230">
        <w:rPr>
          <w:rFonts w:ascii="Times New Roman" w:hAnsi="Times New Roman" w:cs="Times New Roman"/>
        </w:rPr>
        <w:t xml:space="preserve">the engagement and coordination between the missions and </w:t>
      </w:r>
      <w:r w:rsidRPr="05191230">
        <w:rPr>
          <w:rFonts w:ascii="Times New Roman" w:hAnsi="Times New Roman" w:cs="Times New Roman"/>
        </w:rPr>
        <w:t xml:space="preserve">CARA </w:t>
      </w:r>
      <w:r w:rsidR="1AEA1450" w:rsidRPr="05191230">
        <w:rPr>
          <w:rFonts w:ascii="Times New Roman" w:hAnsi="Times New Roman" w:cs="Times New Roman"/>
        </w:rPr>
        <w:t xml:space="preserve">from </w:t>
      </w:r>
      <w:r w:rsidR="008A0F46" w:rsidRPr="05191230">
        <w:rPr>
          <w:rFonts w:ascii="Times New Roman" w:hAnsi="Times New Roman" w:cs="Times New Roman"/>
        </w:rPr>
        <w:t>early in the design process</w:t>
      </w:r>
      <w:r w:rsidR="08BEB568" w:rsidRPr="05191230">
        <w:rPr>
          <w:rFonts w:ascii="Times New Roman" w:hAnsi="Times New Roman" w:cs="Times New Roman"/>
        </w:rPr>
        <w:t xml:space="preserve"> </w:t>
      </w:r>
      <w:r w:rsidR="11178751" w:rsidRPr="05191230">
        <w:rPr>
          <w:rFonts w:ascii="Times New Roman" w:hAnsi="Times New Roman" w:cs="Times New Roman"/>
        </w:rPr>
        <w:t xml:space="preserve">into </w:t>
      </w:r>
      <w:r w:rsidR="00657DF7" w:rsidRPr="05191230">
        <w:rPr>
          <w:rFonts w:ascii="Times New Roman" w:hAnsi="Times New Roman" w:cs="Times New Roman"/>
        </w:rPr>
        <w:t>mission operations</w:t>
      </w:r>
      <w:r w:rsidR="002B5355" w:rsidRPr="05191230">
        <w:rPr>
          <w:rFonts w:ascii="Times New Roman" w:hAnsi="Times New Roman" w:cs="Times New Roman"/>
        </w:rPr>
        <w:t>, helps</w:t>
      </w:r>
      <w:r w:rsidR="008A0F46" w:rsidRPr="05191230">
        <w:rPr>
          <w:rFonts w:ascii="Times New Roman" w:hAnsi="Times New Roman" w:cs="Times New Roman"/>
        </w:rPr>
        <w:t xml:space="preserve"> </w:t>
      </w:r>
      <w:r w:rsidR="00657DF7" w:rsidRPr="05191230">
        <w:rPr>
          <w:rFonts w:ascii="Times New Roman" w:hAnsi="Times New Roman" w:cs="Times New Roman"/>
        </w:rPr>
        <w:t>to</w:t>
      </w:r>
      <w:r w:rsidR="007D1A79" w:rsidRPr="05191230">
        <w:rPr>
          <w:rFonts w:ascii="Times New Roman" w:hAnsi="Times New Roman" w:cs="Times New Roman"/>
        </w:rPr>
        <w:t xml:space="preserve"> ensure that missions </w:t>
      </w:r>
      <w:r w:rsidR="002B5355" w:rsidRPr="05191230">
        <w:rPr>
          <w:rFonts w:ascii="Times New Roman" w:hAnsi="Times New Roman" w:cs="Times New Roman"/>
        </w:rPr>
        <w:t>not only have a robust conjunction assessment con</w:t>
      </w:r>
      <w:r w:rsidR="007A34DA">
        <w:rPr>
          <w:rFonts w:ascii="Times New Roman" w:hAnsi="Times New Roman" w:cs="Times New Roman"/>
        </w:rPr>
        <w:t xml:space="preserve">cept of </w:t>
      </w:r>
      <w:r w:rsidR="002B5355" w:rsidRPr="05191230">
        <w:rPr>
          <w:rFonts w:ascii="Times New Roman" w:hAnsi="Times New Roman" w:cs="Times New Roman"/>
        </w:rPr>
        <w:t>op</w:t>
      </w:r>
      <w:r w:rsidR="007A34DA">
        <w:rPr>
          <w:rFonts w:ascii="Times New Roman" w:hAnsi="Times New Roman" w:cs="Times New Roman"/>
        </w:rPr>
        <w:t>eration</w:t>
      </w:r>
      <w:r w:rsidR="002B5355" w:rsidRPr="05191230">
        <w:rPr>
          <w:rFonts w:ascii="Times New Roman" w:hAnsi="Times New Roman" w:cs="Times New Roman"/>
        </w:rPr>
        <w:t xml:space="preserve">s to reduce conjunction risk for space sustainability, but are also </w:t>
      </w:r>
      <w:r w:rsidR="0B74EB05" w:rsidRPr="05191230">
        <w:rPr>
          <w:rFonts w:ascii="Times New Roman" w:hAnsi="Times New Roman" w:cs="Times New Roman"/>
        </w:rPr>
        <w:t xml:space="preserve">able </w:t>
      </w:r>
      <w:r w:rsidR="002B5355" w:rsidRPr="05191230">
        <w:rPr>
          <w:rFonts w:ascii="Times New Roman" w:hAnsi="Times New Roman" w:cs="Times New Roman"/>
        </w:rPr>
        <w:t>to achieve their science goals and have a successful mission.</w:t>
      </w:r>
      <w:r w:rsidR="007D1A79" w:rsidRPr="05191230">
        <w:rPr>
          <w:rFonts w:ascii="Times New Roman" w:hAnsi="Times New Roman" w:cs="Times New Roman"/>
        </w:rPr>
        <w:t xml:space="preserve"> </w:t>
      </w:r>
    </w:p>
    <w:p w14:paraId="1F42580A" w14:textId="7FC5D685" w:rsidR="00A8333B" w:rsidRDefault="00A8333B" w:rsidP="00A8333B">
      <w:pPr>
        <w:pStyle w:val="ListParagraph"/>
        <w:ind w:left="0"/>
        <w:rPr>
          <w:rFonts w:ascii="Times New Roman" w:hAnsi="Times New Roman" w:cs="Times New Roman"/>
        </w:rPr>
      </w:pPr>
    </w:p>
    <w:p w14:paraId="2C935951" w14:textId="6870655D" w:rsidR="00557C57" w:rsidRPr="00246857" w:rsidRDefault="00557C57" w:rsidP="00A8333B">
      <w:pPr>
        <w:pStyle w:val="ListParagraph"/>
        <w:ind w:left="0"/>
        <w:rPr>
          <w:rFonts w:ascii="Times New Roman" w:hAnsi="Times New Roman" w:cs="Times New Roman"/>
        </w:rPr>
      </w:pPr>
      <w:r w:rsidRPr="00246857">
        <w:rPr>
          <w:rFonts w:ascii="Times New Roman" w:hAnsi="Times New Roman" w:cs="Times New Roman"/>
        </w:rPr>
        <w:t>Reference</w:t>
      </w:r>
      <w:r w:rsidR="00B5342B">
        <w:rPr>
          <w:rFonts w:ascii="Times New Roman" w:hAnsi="Times New Roman" w:cs="Times New Roman"/>
        </w:rPr>
        <w:t>s</w:t>
      </w:r>
      <w:r w:rsidRPr="00246857">
        <w:rPr>
          <w:rFonts w:ascii="Times New Roman" w:hAnsi="Times New Roman" w:cs="Times New Roman"/>
        </w:rPr>
        <w:t xml:space="preserve">: </w:t>
      </w:r>
    </w:p>
    <w:p w14:paraId="252B8CA6" w14:textId="599FF46A" w:rsidR="00557C57" w:rsidRPr="00B5342B" w:rsidRDefault="00B5342B" w:rsidP="00A8333B">
      <w:pPr>
        <w:pStyle w:val="ListParagraph"/>
        <w:ind w:left="0"/>
        <w:rPr>
          <w:rFonts w:ascii="Times New Roman" w:hAnsi="Times New Roman" w:cs="Times New Roman"/>
        </w:rPr>
      </w:pPr>
      <w:r w:rsidRPr="00B5342B">
        <w:rPr>
          <w:rFonts w:ascii="Times New Roman" w:hAnsi="Times New Roman" w:cs="Times New Roman"/>
          <w:i/>
          <w:iCs/>
        </w:rPr>
        <w:t xml:space="preserve">NASA Spacecraft Conjunction Analysis and Collision Avoidance for Space Environment Protection, </w:t>
      </w:r>
      <w:r w:rsidRPr="00B5342B">
        <w:rPr>
          <w:rFonts w:ascii="Times New Roman" w:hAnsi="Times New Roman" w:cs="Times New Roman"/>
        </w:rPr>
        <w:t xml:space="preserve">NASA NPR 8079.1 </w:t>
      </w:r>
      <w:hyperlink r:id="rId8" w:tgtFrame="_blank" w:tooltip="https://ntrs.nasa.gov/api/citations/20050189209/downloads/20050189209.pdf" w:history="1">
        <w:r w:rsidRPr="00B5342B">
          <w:rPr>
            <w:rFonts w:ascii="Times New Roman" w:hAnsi="Times New Roman" w:cs="Times New Roman"/>
            <w:color w:val="0000FF"/>
            <w:u w:val="single"/>
          </w:rPr>
          <w:t>https://ntrs.nasa.gov/api/citations/20050189209/downloads/20050189209.pdf</w:t>
        </w:r>
      </w:hyperlink>
      <w:r w:rsidRPr="00B5342B">
        <w:rPr>
          <w:rFonts w:ascii="Times New Roman" w:hAnsi="Times New Roman" w:cs="Times New Roman"/>
        </w:rPr>
        <w:t>, June 27, 2023</w:t>
      </w:r>
    </w:p>
    <w:sectPr w:rsidR="00557C57" w:rsidRPr="00B53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92129"/>
    <w:multiLevelType w:val="hybridMultilevel"/>
    <w:tmpl w:val="F07A3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B05272"/>
    <w:multiLevelType w:val="hybridMultilevel"/>
    <w:tmpl w:val="E6B06C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6DCE51C4"/>
    <w:multiLevelType w:val="hybridMultilevel"/>
    <w:tmpl w:val="25242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3718F0"/>
    <w:multiLevelType w:val="hybridMultilevel"/>
    <w:tmpl w:val="E6B06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93367414">
    <w:abstractNumId w:val="2"/>
  </w:num>
  <w:num w:numId="2" w16cid:durableId="16502053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3494864">
    <w:abstractNumId w:val="1"/>
  </w:num>
  <w:num w:numId="4" w16cid:durableId="33353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3B"/>
    <w:rsid w:val="00005C90"/>
    <w:rsid w:val="00011A98"/>
    <w:rsid w:val="000577E8"/>
    <w:rsid w:val="0006112E"/>
    <w:rsid w:val="0008181B"/>
    <w:rsid w:val="00084C6A"/>
    <w:rsid w:val="00085C07"/>
    <w:rsid w:val="000C63DC"/>
    <w:rsid w:val="00120743"/>
    <w:rsid w:val="001243A3"/>
    <w:rsid w:val="00187B86"/>
    <w:rsid w:val="001E2741"/>
    <w:rsid w:val="00244C79"/>
    <w:rsid w:val="00246857"/>
    <w:rsid w:val="002961E2"/>
    <w:rsid w:val="002A6206"/>
    <w:rsid w:val="002B081D"/>
    <w:rsid w:val="002B3126"/>
    <w:rsid w:val="002B5355"/>
    <w:rsid w:val="002E4D1A"/>
    <w:rsid w:val="00342B63"/>
    <w:rsid w:val="00345A6C"/>
    <w:rsid w:val="003765A5"/>
    <w:rsid w:val="003A7A19"/>
    <w:rsid w:val="003C1AA1"/>
    <w:rsid w:val="003E7F27"/>
    <w:rsid w:val="003F4A77"/>
    <w:rsid w:val="003F7291"/>
    <w:rsid w:val="004651B8"/>
    <w:rsid w:val="00485DD1"/>
    <w:rsid w:val="0049575B"/>
    <w:rsid w:val="004F3645"/>
    <w:rsid w:val="004F3940"/>
    <w:rsid w:val="005571FF"/>
    <w:rsid w:val="00557C57"/>
    <w:rsid w:val="005E40BD"/>
    <w:rsid w:val="005E626A"/>
    <w:rsid w:val="0060334F"/>
    <w:rsid w:val="006314EF"/>
    <w:rsid w:val="00657C16"/>
    <w:rsid w:val="00657DF7"/>
    <w:rsid w:val="00695D44"/>
    <w:rsid w:val="006A2A1E"/>
    <w:rsid w:val="00741742"/>
    <w:rsid w:val="00780200"/>
    <w:rsid w:val="007A34DA"/>
    <w:rsid w:val="007D1A79"/>
    <w:rsid w:val="007E1EC7"/>
    <w:rsid w:val="007E7D95"/>
    <w:rsid w:val="00861F76"/>
    <w:rsid w:val="0088316C"/>
    <w:rsid w:val="00897D91"/>
    <w:rsid w:val="008A0F46"/>
    <w:rsid w:val="008C0D77"/>
    <w:rsid w:val="008F60BA"/>
    <w:rsid w:val="00945CD6"/>
    <w:rsid w:val="009C75BF"/>
    <w:rsid w:val="00A32468"/>
    <w:rsid w:val="00A4739B"/>
    <w:rsid w:val="00A74552"/>
    <w:rsid w:val="00A8333B"/>
    <w:rsid w:val="00AC7EEF"/>
    <w:rsid w:val="00AE60EB"/>
    <w:rsid w:val="00AF5D34"/>
    <w:rsid w:val="00B035D1"/>
    <w:rsid w:val="00B27106"/>
    <w:rsid w:val="00B5342B"/>
    <w:rsid w:val="00B64251"/>
    <w:rsid w:val="00B73823"/>
    <w:rsid w:val="00B748A4"/>
    <w:rsid w:val="00BC2615"/>
    <w:rsid w:val="00BC73FD"/>
    <w:rsid w:val="00BD4848"/>
    <w:rsid w:val="00C3196C"/>
    <w:rsid w:val="00C7209B"/>
    <w:rsid w:val="00CD41E3"/>
    <w:rsid w:val="00CE7AFA"/>
    <w:rsid w:val="00D008D2"/>
    <w:rsid w:val="00D059EE"/>
    <w:rsid w:val="00D10FED"/>
    <w:rsid w:val="00D2304E"/>
    <w:rsid w:val="00D655F7"/>
    <w:rsid w:val="00D84D78"/>
    <w:rsid w:val="00DD0837"/>
    <w:rsid w:val="00E27C0D"/>
    <w:rsid w:val="00E42BB9"/>
    <w:rsid w:val="00E72114"/>
    <w:rsid w:val="00EE755E"/>
    <w:rsid w:val="00F02622"/>
    <w:rsid w:val="00F256F4"/>
    <w:rsid w:val="00F376A0"/>
    <w:rsid w:val="00F65B31"/>
    <w:rsid w:val="00F826EE"/>
    <w:rsid w:val="00FC0CAC"/>
    <w:rsid w:val="00FC2174"/>
    <w:rsid w:val="0297CEB2"/>
    <w:rsid w:val="05191230"/>
    <w:rsid w:val="06DCB102"/>
    <w:rsid w:val="0806CE6D"/>
    <w:rsid w:val="08BEB568"/>
    <w:rsid w:val="0A44B7EF"/>
    <w:rsid w:val="0B74EB05"/>
    <w:rsid w:val="11178751"/>
    <w:rsid w:val="13DF6933"/>
    <w:rsid w:val="157FE2B2"/>
    <w:rsid w:val="1955DDEF"/>
    <w:rsid w:val="19C243B5"/>
    <w:rsid w:val="1AEA1450"/>
    <w:rsid w:val="1C791214"/>
    <w:rsid w:val="1E4D3119"/>
    <w:rsid w:val="2426C2E8"/>
    <w:rsid w:val="258C5389"/>
    <w:rsid w:val="28C3F44B"/>
    <w:rsid w:val="2AA12876"/>
    <w:rsid w:val="2BFB950D"/>
    <w:rsid w:val="2F5717D6"/>
    <w:rsid w:val="2FF1DBE4"/>
    <w:rsid w:val="34DA83ED"/>
    <w:rsid w:val="35ABEE3D"/>
    <w:rsid w:val="3BF4078E"/>
    <w:rsid w:val="45029A75"/>
    <w:rsid w:val="4751DBC8"/>
    <w:rsid w:val="4DC053FE"/>
    <w:rsid w:val="50329015"/>
    <w:rsid w:val="5575767F"/>
    <w:rsid w:val="67E95BB5"/>
    <w:rsid w:val="68DB189F"/>
    <w:rsid w:val="6A39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9A3B"/>
  <w15:chartTrackingRefBased/>
  <w15:docId w15:val="{6CF3DC9D-AFB7-4FD8-9BBD-A00133AB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33B"/>
    <w:pPr>
      <w:ind w:left="720"/>
      <w:contextualSpacing/>
    </w:pPr>
  </w:style>
  <w:style w:type="character" w:styleId="CommentReference">
    <w:name w:val="annotation reference"/>
    <w:basedOn w:val="DefaultParagraphFont"/>
    <w:uiPriority w:val="99"/>
    <w:semiHidden/>
    <w:unhideWhenUsed/>
    <w:rsid w:val="00E42BB9"/>
    <w:rPr>
      <w:sz w:val="16"/>
      <w:szCs w:val="16"/>
    </w:rPr>
  </w:style>
  <w:style w:type="paragraph" w:styleId="CommentText">
    <w:name w:val="annotation text"/>
    <w:basedOn w:val="Normal"/>
    <w:link w:val="CommentTextChar"/>
    <w:uiPriority w:val="99"/>
    <w:semiHidden/>
    <w:unhideWhenUsed/>
    <w:rsid w:val="00E42BB9"/>
    <w:pPr>
      <w:spacing w:line="240" w:lineRule="auto"/>
    </w:pPr>
    <w:rPr>
      <w:sz w:val="20"/>
      <w:szCs w:val="20"/>
    </w:rPr>
  </w:style>
  <w:style w:type="character" w:customStyle="1" w:styleId="CommentTextChar">
    <w:name w:val="Comment Text Char"/>
    <w:basedOn w:val="DefaultParagraphFont"/>
    <w:link w:val="CommentText"/>
    <w:uiPriority w:val="99"/>
    <w:semiHidden/>
    <w:rsid w:val="00E42BB9"/>
    <w:rPr>
      <w:sz w:val="20"/>
      <w:szCs w:val="20"/>
    </w:rPr>
  </w:style>
  <w:style w:type="paragraph" w:styleId="CommentSubject">
    <w:name w:val="annotation subject"/>
    <w:basedOn w:val="CommentText"/>
    <w:next w:val="CommentText"/>
    <w:link w:val="CommentSubjectChar"/>
    <w:uiPriority w:val="99"/>
    <w:semiHidden/>
    <w:unhideWhenUsed/>
    <w:rsid w:val="00E42BB9"/>
    <w:rPr>
      <w:b/>
      <w:bCs/>
    </w:rPr>
  </w:style>
  <w:style w:type="character" w:customStyle="1" w:styleId="CommentSubjectChar">
    <w:name w:val="Comment Subject Char"/>
    <w:basedOn w:val="CommentTextChar"/>
    <w:link w:val="CommentSubject"/>
    <w:uiPriority w:val="99"/>
    <w:semiHidden/>
    <w:rsid w:val="00E42BB9"/>
    <w:rPr>
      <w:b/>
      <w:bCs/>
      <w:sz w:val="20"/>
      <w:szCs w:val="20"/>
    </w:rPr>
  </w:style>
  <w:style w:type="paragraph" w:styleId="Revision">
    <w:name w:val="Revision"/>
    <w:hidden/>
    <w:uiPriority w:val="99"/>
    <w:semiHidden/>
    <w:rsid w:val="002B3126"/>
    <w:pPr>
      <w:spacing w:after="0" w:line="240" w:lineRule="auto"/>
    </w:pPr>
  </w:style>
  <w:style w:type="character" w:styleId="Hyperlink">
    <w:name w:val="Hyperlink"/>
    <w:basedOn w:val="DefaultParagraphFont"/>
    <w:uiPriority w:val="99"/>
    <w:unhideWhenUsed/>
    <w:rsid w:val="00B5342B"/>
    <w:rPr>
      <w:color w:val="0563C1" w:themeColor="hyperlink"/>
      <w:u w:val="single"/>
    </w:rPr>
  </w:style>
  <w:style w:type="character" w:styleId="UnresolvedMention">
    <w:name w:val="Unresolved Mention"/>
    <w:basedOn w:val="DefaultParagraphFont"/>
    <w:uiPriority w:val="99"/>
    <w:semiHidden/>
    <w:unhideWhenUsed/>
    <w:rsid w:val="00B53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507">
      <w:bodyDiv w:val="1"/>
      <w:marLeft w:val="0"/>
      <w:marRight w:val="0"/>
      <w:marTop w:val="0"/>
      <w:marBottom w:val="0"/>
      <w:divBdr>
        <w:top w:val="none" w:sz="0" w:space="0" w:color="auto"/>
        <w:left w:val="none" w:sz="0" w:space="0" w:color="auto"/>
        <w:bottom w:val="none" w:sz="0" w:space="0" w:color="auto"/>
        <w:right w:val="none" w:sz="0" w:space="0" w:color="auto"/>
      </w:divBdr>
      <w:divsChild>
        <w:div w:id="667252244">
          <w:marLeft w:val="0"/>
          <w:marRight w:val="0"/>
          <w:marTop w:val="0"/>
          <w:marBottom w:val="0"/>
          <w:divBdr>
            <w:top w:val="none" w:sz="0" w:space="0" w:color="auto"/>
            <w:left w:val="none" w:sz="0" w:space="0" w:color="auto"/>
            <w:bottom w:val="none" w:sz="0" w:space="0" w:color="auto"/>
            <w:right w:val="none" w:sz="0" w:space="0" w:color="auto"/>
          </w:divBdr>
          <w:divsChild>
            <w:div w:id="714161674">
              <w:marLeft w:val="0"/>
              <w:marRight w:val="0"/>
              <w:marTop w:val="0"/>
              <w:marBottom w:val="0"/>
              <w:divBdr>
                <w:top w:val="none" w:sz="0" w:space="0" w:color="auto"/>
                <w:left w:val="none" w:sz="0" w:space="0" w:color="auto"/>
                <w:bottom w:val="none" w:sz="0" w:space="0" w:color="auto"/>
                <w:right w:val="none" w:sz="0" w:space="0" w:color="auto"/>
              </w:divBdr>
              <w:divsChild>
                <w:div w:id="1149790056">
                  <w:marLeft w:val="0"/>
                  <w:marRight w:val="0"/>
                  <w:marTop w:val="0"/>
                  <w:marBottom w:val="0"/>
                  <w:divBdr>
                    <w:top w:val="none" w:sz="0" w:space="0" w:color="auto"/>
                    <w:left w:val="none" w:sz="0" w:space="0" w:color="auto"/>
                    <w:bottom w:val="none" w:sz="0" w:space="0" w:color="auto"/>
                    <w:right w:val="none" w:sz="0" w:space="0" w:color="auto"/>
                  </w:divBdr>
                  <w:divsChild>
                    <w:div w:id="1166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trs.nasa.gov/api/citations/20050189209/downloads/20050189209.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00e117-17a0-4b24-9e47-511ef1d02c43" xsi:nil="true"/>
    <lcf76f155ced4ddcb4097134ff3c332f xmlns="c27f5fce-b55c-4d22-8eb2-bd0448788fc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7EC86D36B0224CA5C4FAED4D431100" ma:contentTypeVersion="16" ma:contentTypeDescription="Create a new document." ma:contentTypeScope="" ma:versionID="577f292807da3ce4a9d93bb7a51e6cba">
  <xsd:schema xmlns:xsd="http://www.w3.org/2001/XMLSchema" xmlns:xs="http://www.w3.org/2001/XMLSchema" xmlns:p="http://schemas.microsoft.com/office/2006/metadata/properties" xmlns:ns2="bd627bbc-ad98-446e-a4a8-6f15fe66cb86" xmlns:ns3="c27f5fce-b55c-4d22-8eb2-bd0448788fc7" xmlns:ns4="d900e117-17a0-4b24-9e47-511ef1d02c43" targetNamespace="http://schemas.microsoft.com/office/2006/metadata/properties" ma:root="true" ma:fieldsID="1f77faa298c7f2acf1f9121cfc2735b0" ns2:_="" ns3:_="" ns4:_="">
    <xsd:import namespace="bd627bbc-ad98-446e-a4a8-6f15fe66cb86"/>
    <xsd:import namespace="c27f5fce-b55c-4d22-8eb2-bd0448788fc7"/>
    <xsd:import namespace="d900e117-17a0-4b24-9e47-511ef1d02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27bbc-ad98-446e-a4a8-6f15fe66cb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7f5fce-b55c-4d22-8eb2-bd0448788f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0e117-17a0-4b24-9e47-511ef1d02c4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321a6b-3fd3-43f0-b5f1-195b85e9d887}" ma:internalName="TaxCatchAll" ma:showField="CatchAllData" ma:web="bd627bbc-ad98-446e-a4a8-6f15fe66c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983B40-FBF5-49C3-87E1-9B9D60DA8B28}">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bd627bbc-ad98-446e-a4a8-6f15fe66cb86"/>
    <ds:schemaRef ds:uri="http://schemas.microsoft.com/office/infopath/2007/PartnerControls"/>
    <ds:schemaRef ds:uri="http://purl.org/dc/elements/1.1/"/>
    <ds:schemaRef ds:uri="http://www.w3.org/XML/1998/namespace"/>
    <ds:schemaRef ds:uri="c27f5fce-b55c-4d22-8eb2-bd0448788fc7"/>
    <ds:schemaRef ds:uri="http://purl.org/dc/terms/"/>
    <ds:schemaRef ds:uri="d900e117-17a0-4b24-9e47-511ef1d02c43"/>
  </ds:schemaRefs>
</ds:datastoreItem>
</file>

<file path=customXml/itemProps2.xml><?xml version="1.0" encoding="utf-8"?>
<ds:datastoreItem xmlns:ds="http://schemas.openxmlformats.org/officeDocument/2006/customXml" ds:itemID="{D7FC8D22-C508-40D6-8683-801FF2E49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27bbc-ad98-446e-a4a8-6f15fe66cb86"/>
    <ds:schemaRef ds:uri="c27f5fce-b55c-4d22-8eb2-bd0448788fc7"/>
    <ds:schemaRef ds:uri="d900e117-17a0-4b24-9e47-511ef1d0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840BB-C032-425C-B4CA-AE42DA9C907C}">
  <ds:schemaRefs>
    <ds:schemaRef ds:uri="http://schemas.microsoft.com/sharepoint/v3/contenttype/forms"/>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2919</Characters>
  <Application>Microsoft Office Word</Application>
  <DocSecurity>0</DocSecurity>
  <Lines>24</Lines>
  <Paragraphs>6</Paragraphs>
  <ScaleCrop>false</ScaleCrop>
  <Company>NASA OCIO</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Ende, Jessica J. (GSFC-5950)</dc:creator>
  <cp:keywords/>
  <dc:description/>
  <cp:lastModifiedBy>Ende, Jessica J. (GSFC-5950)</cp:lastModifiedBy>
  <cp:revision>3</cp:revision>
  <dcterms:created xsi:type="dcterms:W3CDTF">2024-02-22T17:05:00Z</dcterms:created>
  <dcterms:modified xsi:type="dcterms:W3CDTF">2024-02-22T17:05:00Z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0x010100267EC86D36B0224CA5C4FAED4D431100</vt:lpwstr>
  </property>
  <property fmtid="{D5CDD505-2E9C-101B-9397-08002B2CF9AE}" pid="3" name="MediaServiceImageTags">
    <vt:lpwstr/>
  </property>
</Properties>
</file>