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B37C" w14:textId="77777777" w:rsidR="00EC1D64" w:rsidRDefault="00EC1D64" w:rsidP="00607EF3">
      <w:pPr>
        <w:jc w:val="center"/>
        <w:rPr>
          <w:b/>
          <w:bCs/>
        </w:rPr>
      </w:pPr>
    </w:p>
    <w:p w14:paraId="5D555DA1" w14:textId="745E8B30" w:rsidR="00140957" w:rsidRDefault="00140957" w:rsidP="00607EF3">
      <w:pPr>
        <w:jc w:val="center"/>
        <w:rPr>
          <w:b/>
          <w:bCs/>
        </w:rPr>
      </w:pPr>
      <w:r>
        <w:rPr>
          <w:b/>
          <w:bCs/>
        </w:rPr>
        <w:t>Overview of the Lunar Gateway External Contamination Environment</w:t>
      </w:r>
    </w:p>
    <w:p w14:paraId="667761EA" w14:textId="77777777" w:rsidR="00140957" w:rsidRPr="00607EF3" w:rsidRDefault="00140957" w:rsidP="00607EF3">
      <w:pPr>
        <w:jc w:val="center"/>
      </w:pPr>
    </w:p>
    <w:p w14:paraId="23DAE623" w14:textId="75C1571A" w:rsidR="00607EF3" w:rsidRDefault="00607EF3" w:rsidP="00607EF3">
      <w:pPr>
        <w:jc w:val="center"/>
        <w:rPr>
          <w:b/>
          <w:bCs/>
        </w:rPr>
      </w:pPr>
      <w:r w:rsidRPr="00607EF3">
        <w:rPr>
          <w:b/>
          <w:bCs/>
        </w:rPr>
        <w:t>Crystal A. Quiroz</w:t>
      </w:r>
      <w:r w:rsidR="00491E2B">
        <w:rPr>
          <w:b/>
          <w:bCs/>
          <w:vertAlign w:val="superscript"/>
        </w:rPr>
        <w:t>a</w:t>
      </w:r>
      <w:proofErr w:type="gramStart"/>
      <w:r w:rsidR="008540BE">
        <w:rPr>
          <w:b/>
          <w:bCs/>
          <w:vertAlign w:val="superscript"/>
        </w:rPr>
        <w:t>*</w:t>
      </w:r>
      <w:r w:rsidRPr="00607EF3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</w:t>
      </w:r>
      <w:r w:rsidRPr="00607EF3">
        <w:rPr>
          <w:b/>
          <w:bCs/>
        </w:rPr>
        <w:t>Courtney A. Steagall</w:t>
      </w:r>
      <w:r w:rsidR="00491E2B">
        <w:rPr>
          <w:b/>
          <w:bCs/>
          <w:vertAlign w:val="superscript"/>
        </w:rPr>
        <w:t>b</w:t>
      </w:r>
      <w:r w:rsidRPr="00607EF3">
        <w:rPr>
          <w:b/>
          <w:bCs/>
        </w:rPr>
        <w:t xml:space="preserve">, </w:t>
      </w:r>
      <w:r>
        <w:rPr>
          <w:b/>
          <w:bCs/>
        </w:rPr>
        <w:t xml:space="preserve">Brian </w:t>
      </w:r>
      <w:proofErr w:type="spellStart"/>
      <w:r>
        <w:rPr>
          <w:b/>
          <w:bCs/>
        </w:rPr>
        <w:t>Tulaba</w:t>
      </w:r>
      <w:r w:rsidRPr="00607EF3">
        <w:rPr>
          <w:b/>
          <w:bCs/>
          <w:vertAlign w:val="superscript"/>
        </w:rPr>
        <w:t>c</w:t>
      </w:r>
      <w:proofErr w:type="spellEnd"/>
      <w:r>
        <w:rPr>
          <w:b/>
          <w:bCs/>
        </w:rPr>
        <w:t xml:space="preserve">, Frederick </w:t>
      </w:r>
      <w:proofErr w:type="spellStart"/>
      <w:r>
        <w:rPr>
          <w:b/>
          <w:bCs/>
        </w:rPr>
        <w:t>Lutfy</w:t>
      </w:r>
      <w:r w:rsidRPr="00607EF3">
        <w:rPr>
          <w:b/>
          <w:bCs/>
          <w:vertAlign w:val="superscript"/>
        </w:rPr>
        <w:t>c</w:t>
      </w:r>
      <w:proofErr w:type="spellEnd"/>
      <w:r>
        <w:rPr>
          <w:b/>
          <w:bCs/>
        </w:rPr>
        <w:t xml:space="preserve">, </w:t>
      </w:r>
      <w:r w:rsidRPr="00607EF3">
        <w:rPr>
          <w:b/>
          <w:bCs/>
        </w:rPr>
        <w:t>, John T. Yim</w:t>
      </w:r>
      <w:r w:rsidRPr="00607EF3">
        <w:rPr>
          <w:b/>
          <w:bCs/>
          <w:vertAlign w:val="superscript"/>
        </w:rPr>
        <w:t>e</w:t>
      </w:r>
      <w:r w:rsidRPr="00607EF3">
        <w:rPr>
          <w:b/>
          <w:bCs/>
        </w:rPr>
        <w:t>, John M. Alred</w:t>
      </w:r>
      <w:r w:rsidRPr="00607EF3">
        <w:rPr>
          <w:b/>
          <w:bCs/>
          <w:vertAlign w:val="superscript"/>
        </w:rPr>
        <w:t>f</w:t>
      </w:r>
      <w:r w:rsidRPr="00607EF3">
        <w:rPr>
          <w:b/>
          <w:bCs/>
        </w:rPr>
        <w:t>, , William A. Hoey</w:t>
      </w:r>
      <w:r w:rsidRPr="00607EF3">
        <w:rPr>
          <w:b/>
          <w:bCs/>
          <w:vertAlign w:val="superscript"/>
        </w:rPr>
        <w:t>f</w:t>
      </w:r>
      <w:r w:rsidRPr="00607EF3">
        <w:rPr>
          <w:b/>
          <w:bCs/>
        </w:rPr>
        <w:t xml:space="preserve">, </w:t>
      </w:r>
      <w:r w:rsidR="000B30D9" w:rsidRPr="00607EF3">
        <w:rPr>
          <w:b/>
          <w:bCs/>
        </w:rPr>
        <w:t>Maxwell G. Martin</w:t>
      </w:r>
      <w:r w:rsidR="000B30D9" w:rsidRPr="00607EF3">
        <w:rPr>
          <w:b/>
          <w:bCs/>
          <w:vertAlign w:val="superscript"/>
        </w:rPr>
        <w:t>f</w:t>
      </w:r>
      <w:r w:rsidR="000B30D9" w:rsidRPr="00607EF3">
        <w:rPr>
          <w:b/>
          <w:bCs/>
        </w:rPr>
        <w:t xml:space="preserve"> </w:t>
      </w:r>
      <w:r w:rsidRPr="00607EF3">
        <w:rPr>
          <w:b/>
          <w:bCs/>
        </w:rPr>
        <w:t xml:space="preserve">Carlos E. </w:t>
      </w:r>
      <w:proofErr w:type="spellStart"/>
      <w:r w:rsidRPr="00607EF3">
        <w:rPr>
          <w:b/>
          <w:bCs/>
        </w:rPr>
        <w:t>Soares</w:t>
      </w:r>
      <w:r w:rsidRPr="00607EF3">
        <w:rPr>
          <w:b/>
          <w:bCs/>
          <w:vertAlign w:val="superscript"/>
        </w:rPr>
        <w:t>f</w:t>
      </w:r>
      <w:proofErr w:type="spellEnd"/>
    </w:p>
    <w:p w14:paraId="0B8066F4" w14:textId="77777777" w:rsidR="009522B1" w:rsidRDefault="009522B1" w:rsidP="00607EF3">
      <w:pPr>
        <w:jc w:val="center"/>
        <w:rPr>
          <w:b/>
          <w:bCs/>
          <w:vertAlign w:val="superscript"/>
        </w:rPr>
      </w:pPr>
    </w:p>
    <w:p w14:paraId="1716AE25" w14:textId="24A08F38" w:rsidR="00491E2B" w:rsidRPr="00607EF3" w:rsidRDefault="00491E2B" w:rsidP="00491E2B">
      <w:proofErr w:type="gramStart"/>
      <w:r>
        <w:rPr>
          <w:b/>
          <w:bCs/>
          <w:i/>
          <w:iCs/>
          <w:vertAlign w:val="superscript"/>
        </w:rPr>
        <w:t>a</w:t>
      </w:r>
      <w:proofErr w:type="gramEnd"/>
      <w:r w:rsidRPr="00607EF3">
        <w:rPr>
          <w:b/>
          <w:bCs/>
          <w:i/>
          <w:iCs/>
        </w:rPr>
        <w:t xml:space="preserve"> Oceaneering, JETS Contract, Houston, TX, USA</w:t>
      </w:r>
      <w:r>
        <w:rPr>
          <w:b/>
          <w:bCs/>
          <w:i/>
          <w:iCs/>
        </w:rPr>
        <w:t>, crystal.a.quiroz@nasa.gov</w:t>
      </w:r>
      <w:r w:rsidRPr="00607EF3">
        <w:rPr>
          <w:b/>
          <w:bCs/>
          <w:i/>
          <w:iCs/>
        </w:rPr>
        <w:t xml:space="preserve"> </w:t>
      </w:r>
    </w:p>
    <w:p w14:paraId="1FBB8164" w14:textId="35B9151D" w:rsidR="00607EF3" w:rsidRPr="00607EF3" w:rsidRDefault="00491E2B" w:rsidP="00607EF3">
      <w:r>
        <w:rPr>
          <w:b/>
          <w:bCs/>
          <w:i/>
          <w:iCs/>
          <w:vertAlign w:val="superscript"/>
        </w:rPr>
        <w:t>b</w:t>
      </w:r>
      <w:r w:rsidR="00607EF3" w:rsidRPr="00607EF3">
        <w:rPr>
          <w:b/>
          <w:bCs/>
          <w:i/>
          <w:iCs/>
        </w:rPr>
        <w:t xml:space="preserve"> NASA, Johnson Space Center, Houston, TX, USA</w:t>
      </w:r>
    </w:p>
    <w:p w14:paraId="1A2507E1" w14:textId="22AE9B90" w:rsidR="00607EF3" w:rsidRPr="00607EF3" w:rsidRDefault="00607EF3" w:rsidP="00607EF3">
      <w:r w:rsidRPr="00607EF3">
        <w:rPr>
          <w:b/>
          <w:bCs/>
          <w:i/>
          <w:iCs/>
          <w:vertAlign w:val="superscript"/>
        </w:rPr>
        <w:t>c</w:t>
      </w:r>
      <w:r w:rsidRPr="00607EF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Jacobs</w:t>
      </w:r>
      <w:r w:rsidRPr="00607EF3">
        <w:rPr>
          <w:b/>
          <w:bCs/>
          <w:i/>
          <w:iCs/>
        </w:rPr>
        <w:t>, JETS Contract, Houston, TX, USA</w:t>
      </w:r>
    </w:p>
    <w:p w14:paraId="19AC037B" w14:textId="77777777" w:rsidR="00607EF3" w:rsidRPr="00607EF3" w:rsidRDefault="00607EF3" w:rsidP="00607EF3">
      <w:r w:rsidRPr="00607EF3">
        <w:rPr>
          <w:b/>
          <w:bCs/>
          <w:i/>
          <w:iCs/>
          <w:vertAlign w:val="superscript"/>
        </w:rPr>
        <w:t>e</w:t>
      </w:r>
      <w:r w:rsidRPr="00607EF3">
        <w:rPr>
          <w:b/>
          <w:bCs/>
          <w:i/>
          <w:iCs/>
        </w:rPr>
        <w:t xml:space="preserve"> NASA, Glenn Research Center, Cleveland, OH, USA</w:t>
      </w:r>
    </w:p>
    <w:p w14:paraId="770E36C2" w14:textId="77777777" w:rsidR="00607EF3" w:rsidRPr="00607EF3" w:rsidRDefault="00607EF3" w:rsidP="00607EF3">
      <w:r w:rsidRPr="00607EF3">
        <w:rPr>
          <w:b/>
          <w:bCs/>
          <w:i/>
          <w:iCs/>
          <w:vertAlign w:val="superscript"/>
        </w:rPr>
        <w:t>f</w:t>
      </w:r>
      <w:r w:rsidRPr="00607EF3">
        <w:rPr>
          <w:b/>
          <w:bCs/>
          <w:i/>
          <w:iCs/>
        </w:rPr>
        <w:t xml:space="preserve"> Jet Propulsion Laboratory, California Institute of Technology, Pasadena, CA, USA</w:t>
      </w:r>
    </w:p>
    <w:p w14:paraId="7757AFB4" w14:textId="77777777" w:rsidR="00607EF3" w:rsidRPr="00607EF3" w:rsidRDefault="00607EF3" w:rsidP="00607EF3">
      <w:r w:rsidRPr="00607EF3">
        <w:rPr>
          <w:b/>
          <w:bCs/>
        </w:rPr>
        <w:t>* Corresponding Author</w:t>
      </w:r>
    </w:p>
    <w:p w14:paraId="23F1C6A0" w14:textId="77777777" w:rsidR="00E11A71" w:rsidRDefault="00E11A71" w:rsidP="00607EF3">
      <w:pPr>
        <w:rPr>
          <w:b/>
          <w:bCs/>
        </w:rPr>
      </w:pPr>
    </w:p>
    <w:p w14:paraId="34C28764" w14:textId="7949B7FA" w:rsidR="00F850D3" w:rsidRPr="002F1F7F" w:rsidRDefault="002E5C6A" w:rsidP="00607EF3">
      <w:pPr>
        <w:rPr>
          <w:b/>
          <w:bCs/>
        </w:rPr>
      </w:pPr>
      <w:r w:rsidRPr="002F1F7F">
        <w:rPr>
          <w:b/>
          <w:bCs/>
        </w:rPr>
        <w:t xml:space="preserve">As a part of the Artemis mission, Gateway will be a </w:t>
      </w:r>
      <w:r w:rsidR="00A11433">
        <w:rPr>
          <w:b/>
          <w:bCs/>
        </w:rPr>
        <w:t xml:space="preserve">long duration </w:t>
      </w:r>
      <w:r w:rsidRPr="002F1F7F">
        <w:rPr>
          <w:b/>
          <w:bCs/>
        </w:rPr>
        <w:t>space station in a near recti</w:t>
      </w:r>
      <w:r w:rsidR="009167D5" w:rsidRPr="002F1F7F">
        <w:rPr>
          <w:b/>
          <w:bCs/>
        </w:rPr>
        <w:t xml:space="preserve">linear halo orbit around the Moon. </w:t>
      </w:r>
      <w:r w:rsidR="00F850D3" w:rsidRPr="002F1F7F">
        <w:rPr>
          <w:b/>
          <w:bCs/>
        </w:rPr>
        <w:t xml:space="preserve">Gateway will be exposed to a variety of </w:t>
      </w:r>
      <w:r w:rsidR="0040791C">
        <w:rPr>
          <w:b/>
          <w:bCs/>
        </w:rPr>
        <w:t>external contamination sources, which can degrade external hardware / surfaces and impact science</w:t>
      </w:r>
      <w:r w:rsidR="0040791C" w:rsidRPr="0040791C">
        <w:rPr>
          <w:b/>
          <w:bCs/>
        </w:rPr>
        <w:t xml:space="preserve"> utilization </w:t>
      </w:r>
      <w:r w:rsidR="00CE35A3" w:rsidRPr="0040791C">
        <w:rPr>
          <w:b/>
          <w:bCs/>
        </w:rPr>
        <w:t>objecti</w:t>
      </w:r>
      <w:r w:rsidR="00CE35A3">
        <w:rPr>
          <w:b/>
          <w:bCs/>
        </w:rPr>
        <w:t>ves</w:t>
      </w:r>
      <w:r w:rsidR="00CE35A3" w:rsidRPr="0040791C">
        <w:rPr>
          <w:b/>
          <w:bCs/>
        </w:rPr>
        <w:t>.</w:t>
      </w:r>
      <w:r w:rsidR="00F850D3" w:rsidRPr="002F1F7F">
        <w:rPr>
          <w:b/>
          <w:bCs/>
        </w:rPr>
        <w:t xml:space="preserve"> </w:t>
      </w:r>
    </w:p>
    <w:p w14:paraId="2212780B" w14:textId="627EB4B6" w:rsidR="002F1F7F" w:rsidRDefault="00423A37" w:rsidP="00607EF3">
      <w:pPr>
        <w:rPr>
          <w:b/>
          <w:bCs/>
        </w:rPr>
      </w:pPr>
      <w:r w:rsidRPr="002F1F7F">
        <w:rPr>
          <w:b/>
          <w:bCs/>
        </w:rPr>
        <w:t xml:space="preserve">Requirements and methodologies </w:t>
      </w:r>
      <w:r w:rsidR="002F1F7F" w:rsidRPr="002F1F7F">
        <w:rPr>
          <w:b/>
          <w:bCs/>
        </w:rPr>
        <w:t xml:space="preserve">addressing material outgassing, chemical and electric thruster plumes, vacuum venting, and visiting vehicle interactions have been developed by the Gateway Induced Environments team to ensure vehicle performance and mission success. </w:t>
      </w:r>
      <w:r w:rsidR="0040791C" w:rsidRPr="0040791C">
        <w:rPr>
          <w:b/>
          <w:bCs/>
        </w:rPr>
        <w:t xml:space="preserve">The external contamination requirements </w:t>
      </w:r>
      <w:r w:rsidR="0040791C">
        <w:rPr>
          <w:b/>
          <w:bCs/>
        </w:rPr>
        <w:t>and integration</w:t>
      </w:r>
      <w:r w:rsidR="0040791C" w:rsidRPr="0040791C">
        <w:rPr>
          <w:b/>
          <w:bCs/>
        </w:rPr>
        <w:t xml:space="preserve"> process </w:t>
      </w:r>
      <w:r w:rsidR="0040791C">
        <w:rPr>
          <w:b/>
          <w:bCs/>
        </w:rPr>
        <w:t>are</w:t>
      </w:r>
      <w:r w:rsidR="0040791C" w:rsidRPr="0040791C">
        <w:rPr>
          <w:b/>
          <w:bCs/>
        </w:rPr>
        <w:t xml:space="preserve"> described along with required data </w:t>
      </w:r>
      <w:r w:rsidR="00CE35A3" w:rsidRPr="0040791C">
        <w:rPr>
          <w:b/>
          <w:bCs/>
        </w:rPr>
        <w:t xml:space="preserve">deliverables. </w:t>
      </w:r>
      <w:r w:rsidR="0015573F">
        <w:rPr>
          <w:b/>
          <w:bCs/>
        </w:rPr>
        <w:t xml:space="preserve">Integrated </w:t>
      </w:r>
      <w:r w:rsidR="0015573F" w:rsidRPr="0040791C">
        <w:rPr>
          <w:b/>
          <w:bCs/>
        </w:rPr>
        <w:t xml:space="preserve">external contamination analyses are conducted by the </w:t>
      </w:r>
      <w:r w:rsidR="0015573F">
        <w:rPr>
          <w:b/>
          <w:bCs/>
        </w:rPr>
        <w:t>Gateway</w:t>
      </w:r>
      <w:r w:rsidR="0015573F" w:rsidRPr="0040791C">
        <w:rPr>
          <w:b/>
          <w:bCs/>
        </w:rPr>
        <w:t xml:space="preserve"> Environments Team to </w:t>
      </w:r>
      <w:r w:rsidR="0015573F">
        <w:rPr>
          <w:b/>
          <w:bCs/>
        </w:rPr>
        <w:t>assess</w:t>
      </w:r>
      <w:r w:rsidR="0015573F" w:rsidRPr="0040791C">
        <w:rPr>
          <w:b/>
          <w:bCs/>
        </w:rPr>
        <w:t xml:space="preserve"> compliance with external contamination requirements.</w:t>
      </w:r>
      <w:r w:rsidR="0015573F">
        <w:rPr>
          <w:b/>
          <w:bCs/>
        </w:rPr>
        <w:t xml:space="preserve"> This paper provides </w:t>
      </w:r>
      <w:proofErr w:type="gramStart"/>
      <w:r w:rsidR="0015573F">
        <w:rPr>
          <w:b/>
          <w:bCs/>
        </w:rPr>
        <w:t>a current status</w:t>
      </w:r>
      <w:proofErr w:type="gramEnd"/>
      <w:r w:rsidR="0015573F">
        <w:rPr>
          <w:b/>
          <w:bCs/>
        </w:rPr>
        <w:t xml:space="preserve"> of integration activities and analysis results, as well as future plans to improve external contamination characterization.</w:t>
      </w:r>
    </w:p>
    <w:p w14:paraId="6B9B094A" w14:textId="77777777" w:rsidR="009E3CCE" w:rsidRDefault="009E3CCE" w:rsidP="00607EF3">
      <w:pPr>
        <w:rPr>
          <w:b/>
          <w:bCs/>
        </w:rPr>
      </w:pPr>
    </w:p>
    <w:p w14:paraId="2AEADFBF" w14:textId="77777777" w:rsidR="009E3CCE" w:rsidRDefault="009E3CCE" w:rsidP="00607EF3">
      <w:pPr>
        <w:rPr>
          <w:b/>
          <w:bCs/>
        </w:rPr>
      </w:pPr>
    </w:p>
    <w:p w14:paraId="16406743" w14:textId="77777777" w:rsidR="009E3CCE" w:rsidRDefault="009E3CCE" w:rsidP="00607EF3">
      <w:pPr>
        <w:rPr>
          <w:b/>
          <w:bCs/>
        </w:rPr>
      </w:pPr>
    </w:p>
    <w:p w14:paraId="002B7B67" w14:textId="1E182A66" w:rsidR="009E3CCE" w:rsidRDefault="009E3CCE" w:rsidP="009E3CCE">
      <w:pPr>
        <w:ind w:firstLine="720"/>
        <w:rPr>
          <w:b/>
          <w:bCs/>
        </w:rPr>
      </w:pPr>
    </w:p>
    <w:p w14:paraId="79CA6616" w14:textId="77777777" w:rsidR="009E3CCE" w:rsidRPr="00607EF3" w:rsidRDefault="009E3CCE" w:rsidP="00607EF3"/>
    <w:p w14:paraId="0EF57EFE" w14:textId="77777777" w:rsidR="00267CA1" w:rsidRDefault="00267CA1"/>
    <w:sectPr w:rsidR="00267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010B2"/>
    <w:multiLevelType w:val="hybridMultilevel"/>
    <w:tmpl w:val="9C54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4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F3"/>
    <w:rsid w:val="000B30D9"/>
    <w:rsid w:val="000F68E0"/>
    <w:rsid w:val="00137A46"/>
    <w:rsid w:val="00140957"/>
    <w:rsid w:val="0015573F"/>
    <w:rsid w:val="0024706B"/>
    <w:rsid w:val="00267CA1"/>
    <w:rsid w:val="002E5C6A"/>
    <w:rsid w:val="002F1F7F"/>
    <w:rsid w:val="0040791C"/>
    <w:rsid w:val="00423A37"/>
    <w:rsid w:val="00491E2B"/>
    <w:rsid w:val="00607EF3"/>
    <w:rsid w:val="007950F0"/>
    <w:rsid w:val="0080357C"/>
    <w:rsid w:val="008540BE"/>
    <w:rsid w:val="009167D5"/>
    <w:rsid w:val="00946EB3"/>
    <w:rsid w:val="009522B1"/>
    <w:rsid w:val="00985FFC"/>
    <w:rsid w:val="009E3CCE"/>
    <w:rsid w:val="00A11433"/>
    <w:rsid w:val="00B11E54"/>
    <w:rsid w:val="00CE35A3"/>
    <w:rsid w:val="00DF584B"/>
    <w:rsid w:val="00E11A71"/>
    <w:rsid w:val="00E20335"/>
    <w:rsid w:val="00EC1D64"/>
    <w:rsid w:val="00F1539D"/>
    <w:rsid w:val="00F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C62F"/>
  <w15:chartTrackingRefBased/>
  <w15:docId w15:val="{013837A4-0554-4AC4-8FF5-54D68C36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CCE"/>
    <w:pPr>
      <w:ind w:left="720"/>
      <w:contextualSpacing/>
    </w:pPr>
  </w:style>
  <w:style w:type="paragraph" w:styleId="Revision">
    <w:name w:val="Revision"/>
    <w:hidden/>
    <w:uiPriority w:val="99"/>
    <w:semiHidden/>
    <w:rsid w:val="000B30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11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4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4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9E9B8-CF75-4738-8EA6-7A300B9D44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Quiroz, Crystal A. (JSC-ES411)[Jacobs Technology, Inc.]</dc:creator>
  <cp:keywords/>
  <dc:description/>
  <cp:lastModifiedBy>Quiroz, Crystal A. (JSC-ES411)[Jacobs Technology, Inc.]</cp:lastModifiedBy>
  <cp:revision>9</cp:revision>
  <dcterms:created xsi:type="dcterms:W3CDTF">2024-02-23T22:52:00Z</dcterms:created>
  <dcterms:modified xsi:type="dcterms:W3CDTF">2024-02-26T21:17:00Z</dcterms:modified>
</cp:coreProperties>
</file>